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المحکم و المحیط الاعظم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حرف الزای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الثنائی]</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الزای والطاء فی الثنائی[ز ط ط ]</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الزای والتاء [ز ت ت ]</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الزای والراء [ز ر ر ]</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الزای واللام [ز ل ل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الزای والنون [ز ن ن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الزای والفاء [ز ف ف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الزای والباء [ز ب ب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الزای والمیم [ز م م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الثلاثی الصحیح</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الزای والطاء والراء [ط ز ر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الزای والطاء واللام [ز ل ط ]</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الزای والطاء والنون [ز ن ط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الزای والطاء والفاء [ف ط ز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الزای والطاء والباء [ز ب ط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الزای والطاء والمیم [م ط ز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الزای والدال والراء [ز ر د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الزای والدال والنون [زند ]</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الزای والدال والباء [ز ب د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الزای والدال والمیم [م ز د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الزای والتاء والراء [ت ر ز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الزای والتاء واللام [ل ت ز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الزای والتاء والنون [ز ت ن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الزای والتاء والفاء [ز ف ت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الزای والتاء والمیم [ز م ت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الزای والراء والنون [ز ن ر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الزای والراء والفاء [ز ر ف ]</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الزای والراء والباء [ز ر ب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الزای والراء والمیم [ز ر م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الزای واللام والنون [ل ز ن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الزای واللام والفاء [ز ل ف ]</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الزای واللام والباء [ز ب ل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الزای واللام والمیم [ز ل م ]</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الزای والفاء والنون [ز ف ن ]</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الزای والنون والباء [ز ن ب ]</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الزای والنون والمیم [ز ن م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الزای والباء والمیم [ب ز م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الثنائی المعتل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الزای والهمزة [ز أ ز أ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الزای والیاء [ز ی ی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الزای والواو [ز و و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الثلاثی المعتل</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الزای والدال والهمزة [ز أ د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الزای والراء والهمزة [ز ر أ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الزای واللام والهمزة [ل ز أ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الزای والنون والهمزة [ز ن أ ]</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الزای والفاء والهمزة [ز أ ف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الزای والباء والهمزة [ز أ ب ]</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الزای والمیم والهمزة [ز أ م ]</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الزای والطاء والیاء [ز ی ط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الزای والدال والیاء [ز ی د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الزای والتاء والیاء [ز ی ت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الزای والراء والیاء [ز ر ی ]</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الزای واللام والیاء [ز ی ل ]</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الزای والنون والیاء [ز ن ی ]</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الزای والفاء والیاء [ز ف ی ]</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الزای والباء والیاء [ز ب ی ]</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الزای والمیم والیاء [ز ی م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الزای والطاء والواو [ز و ط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الزای والدال والواو [ز د و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الزای والتاء والواو [و ت ز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الزای والراء والواو [ز و ر ]</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الزای واللام والواو [ز و ل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الزای والنون والواو [ز ن و ]</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الزای والفاء والواو [ز و ف ]</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الزای والباء والواو [ب ز و ]</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الزای والمیم والواو [م ز و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الثلاثی اللفیف</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الزای والهمزة والیاء [أ ز ی ]</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الزای والهمزة والواو [أ ز و ]</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الزای والیاء والواو [ز و ی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الرباعی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الزای والدال [* زَرْدَبَه : خَنَقَه.]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الزای والتاء [* وقَعُوا فی زَنْتَرةٍ ، أی : ضِیقٍ وعُسْرٍ. ]</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الزای والذال [* الزُّمُرُّذُ : من الجَواهِرِ مَعروفٌ ، وَاحِدَتُه زُمُرُّذَةٌ. ]</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الزای والراء [* الفَرْزَلَةُ : التَّقْیِیدُ ، عن کُراع. ]</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الزای واللام [* زَنْفَلَ فی مَشْیِه : تَحرَّکَ کالمُثْقَلِ بالحِمْلِ. ]</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الزای والنون [* الزَّآنِبُ : القَوارِیرُ ، عَن ابنِ الأعرابِیّ ، وأَنْشَدَ :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الخماسی</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الثنائی المضاعف</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الطاء والثاء [ط ث ث ]</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الطاء والراء [ط ر ر ]</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الطاء واللام [ط ل ل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الطاء والنون [ط ن ن ]</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الطاء والفاء [ط ف ف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الطاء والباء [ط ب ب ]</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الطاء والمیم [ط م م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الثلاثی الصحیح</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الطاء والدال والثاء [د ث ط ]</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الطاء والدال والراء [ط ر د ]</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الطاء والذال والفاء [ذ ف ط ]</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الطاء والثاء والراء [ط ث ر ]</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الطاء والثاء واللام [ل ط ث ]</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الطاء والثاء والنون [ن ث ط ]</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الطاء والثاء والباء [ث ب ط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الطاء والثاء والمیم [ط م ث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الطاء والراء واللام [ر ط ل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الطاء والراء والنون [ط ر ن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الطاء والراء والفاء [ط ر ف ]</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الطاء والراء والباء [ط ر ب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الطاء والراء والمیم [ط ر م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الطاء واللام والنون [ل ط ن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الطاء واللام والفاء [ط ل ف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الطاء واللام والباء [ط ل ب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الطاء واللام والمیم [ط ل م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الطاء والنون والفاء [ط ن ف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الطاء والنون والباء [ط ن ب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الطاء والنون والمیم [م ط ن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الطاء والفاء والمیم [ف ط م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الطاء والباء والمیم [ب ط م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الثنائی المعتل</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الطاء والهمزة [ط أ ط أ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الطاء والیاء [ط ی ی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الطاء والواو [ط و و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الثلاثی المعتل</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الطاء والدال والهمزة [أ ط د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الطاء والذال والهمزة [ذ أ ط ]</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الطاء والثاء والهمزة [ث أ ط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الطاء والراء والهمزة [ط ر أ ]</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الطاء واللام والهمزة [ل ط أ ]</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الطاء والنون والهمزة [ط ن أ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الطاء والفاء والهمزة [ط ف أ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الطاء والباء والهمزة [ب ط أ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الطاء والمیم والهمزة [أ ط م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الطاء والثاء والیاء [ط ث ی ]</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الطاء والراء والیاء [ط ی ر ]</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مقلوبه : ر ط ی</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مقلوبه : ر ی ط</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الطاء واللام والیاء [ط ل ی ]</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مقلوبه : ل ی ط</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الطاء والنون والیاء [ط ن ی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الطاء والفاء والیاء [ط ف ی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الطاء والباء والیاء [ط ب ی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الطاء والمیم والیاء [ط م ی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الطاء والدال والواو [ط و د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الطاء والذال والواو [ذ و ط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الطاء والثاء والواو [و ط ث ]</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الطاء والراء والواو [ط ر و ]</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الطاء واللام والواو [ط ل و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الطاء والنون والواو [ن ط و ]</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الطاء والفاء والواو [ط ف و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الطاء والباء والواو [ط ب و ]</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الطاء والمیم والواو [ط م و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الثلاثی اللفیف</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الطاء والهمز والیاء [ط ی أ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الطاء والهمزة والواو [ط أ و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الطاء والیاء والواو [ط و ی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الرباعی</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الطاء والذال [ط ر م ذ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الطاء والثاء [ث ر ط ل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الطاء والراء [ط ر ط ب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الطاء واللام [ن أ ط ل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الطاء والنون [ط أ م ن ]</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باب الثنائی المضاعف</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الدال والظاء [د ظ ظ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الدال والثاء [د ث ث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الدال والراء [د ر ر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الدال واللام [د ل ل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الدال والنون [د ن ن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الدال والفاء [د ف ف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الدال والباء [د ب ب ]</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مقلوبه : ب د د</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الدال والمیم [د م م ]</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مقلوبه : م د 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الثلاثی الصحیح</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الدال والتاء واللام [ت ل د ]</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الدال والتاء والمیم [م ت د ]</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الدال والظاء واللام [د ل ظ ]</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الدال والذال والنون [د ذ ن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الدال والثاء والراء [د ث ر ]</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مقلوبه : ث ر د</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مقلوبه : ر ث د</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الدال والثاء واللام [د ل ث ]</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مقلوبه : ل ث د</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الدال والثاء والنون [د ث ن ]</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مقلوبه : ث د 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مقلوبه : ث ن 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الدال والثاء والفاء [ث ف د ]</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الدال والثاء والمیم [د م ث ]</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مقلوبه : ث د 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مقلوبه : ث م د</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مقلوبه : م ث د</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الدال والراء والنون [د ر ن ]</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مقلوبه : د ن 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مقلوبه : ر د 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مقلوبه : ن د ر</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مقلوبه : ر ن د</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مقلوبه : ن ر 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الدال والراء والفاء [د ف ر ]</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مقلوبه : ر د ف</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مقلوبه : ف د ر</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مقلوبه : ر ف د</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مقلوبه : ف ر د</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الدال والراء والباء [د ر ب ]</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مقلوبه : د ب 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مقلوبه : ر د 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مقلوبه : ب د 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مقلوبه : ر ب د</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مقلوبه : ب ر 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الدال والراء والمیم [د ر م ]</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مقلوبه : د م 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مقلوبه : ر د 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مقلوبه : م د 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مقلوبه : ر م د</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مقلوبه : م ر د</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الدال واللام والنون [د ل ن ]</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مقلوبه : د ن ل</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مقلوبه : ل د 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مقلوبه : ن د 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الدال واللام والفاء [د ل ف ]</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مقلوبه : د ف ل</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الدال واللام والباء [د ل ب ]</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مقلوبه : د ب ل</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مقلوبه : ب د ل</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مقلوبه : ل ب د</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مقلوبه : ب ل د</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الدال واللام والمیم [د ل م ]</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مقلوبه : د م 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مقلوبه : ل د م</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مقلوبه : م د 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مقلوبه : م ل د</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الدال والنون والفاء [د ن ف ]</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مقلوبه : د ف 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مقلوبه : ن د ف</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مقلوبه : ف د 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مقلوبه : ن ف د</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مقلوبه : ف ن د</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الدال والنون والباء [د ن ب ]</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مقلوبه : د ب 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مقلوبه : ن د ب</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مقلوبه : ب د 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مقلوبه : ب ن د</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الدال والنون والمیم [د ن م ]</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مقلوبه : د م 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مقلوبه : ن د م</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مقلوبه : م د 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الدال والفاء والمیم [ف د م ]</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الدال والباء والمیم [م ب د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الثنائی المضاعف المعتل</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الدال والهمزة [د أ د أ ]</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مقلوبه : أ د د</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الدال والیاء [ومما ضوعف من فائه ولامه ]</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الدال والواو [د و و ]</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مقلوبه : و د 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الثلاثی المعتل</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الدال والظاء والهمزة [د أ ظ ]</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الدال والثاء والهمزة [د ث أ ]</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مقلوبه : ث د أ</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مقلوبه : د أ ث</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الدال والراء والهمزة [د ر أ ]</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مقلوبه : ر د أ</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مقلوبه : أ د ر</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مقلوبه : ر أ د</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الدال واللام والهمزة [د أ ل ]</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مقلوبه : أ د ل</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مقلوبه : أ ل د</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الدال والنون والهمزة [د ن أ ]</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مقلوبه : ن د أ</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مقلوبه : أ د 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مقلوبه : ن أ 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الدال والفاء والهمزة [د ف أ ]</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مقلوبه : د أ ف</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مقلوبه : أ د ف</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مقلوبه : ف أ د</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مقلوبه : أ ف 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الدال والباء والهمزة [د ب أ ]</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مقلوبه : د أ ب</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مقلوبه : ب د أ</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مقلوبه : أ د ب</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مقلوبه : أ ب 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الدال والمیم والهمزة [د أ م ]</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مقلوبه : أ د م</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مقلوبه : م أ د</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مقلوبه : أ م د</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الدال والثاء والیاء [د ی ث ]</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مقلوبه : ث د ی</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الدال والراء والیاء [د ر ی ]</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مقلوبه : د ی ر</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مقلوبه : ر د ی</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مقلوبه : ر ی د</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الدال واللام والیاء [د ی ل ]</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الدال والنون والیاء [د ی ن ]</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مقلوبه : ن د ی</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الدال والفاء والیاء [د ی ف ]</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مقلوبه : ف د ی</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مقلوبه : ف ی د</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الدال والباء والیاء [د ب ی ]</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مقلوبه : ب د ی</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مقلوبه : ب ی د</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مقلوبه : ی ب د</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الدال والمیم والیاء [د م ی ]</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مقلوبه : د ی م</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مقلوبه : م د ی</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مقلوبه : م ی د</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الدال والتاء والواو [ت و د ]</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مقلوبه : و ت د</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الدال والذال والواو [د و ذ ]</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مقلوبه : ذ و د</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الدال والثاء والواو [ث د و ]</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الدال والراء والواو [د ر و ]</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مقلوبه : د و ر</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مقلوبه : ر د و</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مقلوبه : ر و د</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مقلوبه : و د ر</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مقلوبه : و ر د</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الدال واللام والواو [د ل و ]</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مقلوبه : د و ل</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مقلوبه : و د ل</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مقلوبه : ل و د</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مقلوبه : و ل 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الدال والنون والواو [د ن و ]</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مقلوبه : د و 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مقلوبه : ن د و</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مقلوبه : و د 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مقلوبه : ن و د</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الدال والفاء والواو [د ف و ]</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مقلوبه : د و ف</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مقلوبه : و د ف</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مقلوبه : ف و 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مقلوبه : و ف د</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الدال والباء والواو [د و ب ]</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مقلوبه : ب د و</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مقلوبه : و د ب</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مقلوبه : ب و د</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مقلوبه : و ب د</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الدال والمیم والواو [د و م ]</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مقلوبه : و م 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باب الثلاثی اللفیف</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الدال والهمزة والیاء [د أ ی ]</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مقلوبه : أ د ی</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مقلوبه : أ ی د</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الدال والهمزة والواو [د أ و ]</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مقلوبه : د و أ</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مقلوبه : أ د و</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مقلوبه : و د أ</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مقلوبه : و أ د</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مقلوبه : أ و د</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الدال والیاء والواو [د و ی ]</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مقلوبه : و د 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باب الرباعی</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الدال والتاء [د ف ت ر ]</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الدال والظاء [د ل ظ م ]</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الدال والثاء [د م ث ر ]</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الدال والراء [د ر د ب ]</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الدال واللام [ن أ د ل ]</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الدال والنون [د ن د م ]</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الثنائی]</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التاء والراء [ت ر ر ]</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مقلوبه : ر ت ت</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التاء واللام [ت ل ل ]</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مقلوبه : ل ت ت</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التاء والنون [ت ن ن ]</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مقلوبه : ن ت ت</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التاء والفاء [ت ف ف ]</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مقلوبه : ف ت ت</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مقلوبه : ب ت ت</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التاء والمیم [ت م م ]</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مقلوبه : م ت 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باب الثلاثی الصحیح</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التاء والذال والمیم [ذ م ت ]</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التاء والثاء واللام [ت ث ل ]</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مقلوبه : ث ت ل</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مقلوبه : ت ل ث</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التاء والثاء والنون [ث ت ن ]</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مقلوبه : ث ن ت</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مقلوبه : ن ث ت</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التاء والثاء والفاء [ت ف ث ]</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التاء والثاء والباء [ث ب ت ]</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التاء والثاء والمیم [م ت ث ]</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التاء والراء واللام [ر ت ل ]</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التاء والراء والنون [ت ر ن ]</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مقلوبه : ت ن 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مقلوبه : ر ت 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مقلوبه : ن ت ر</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التاء والراء والفاء [ت ر ف ]</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مقلوبه : ت ف ر</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مقلوبه : ف ت ر</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مقلوبه : ر ف ت</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مقلوبه : ف ر ت</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التاء والراء والباء [ت ر ب ]</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مقلوبه : ت ب ر</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مقلوبه : ر ت ب</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مقلوبه : ب ت ر</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مقلوبه : ر ب ت</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مقلوبه : ب ر ت</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التاء والراء والمیم [ت ر م ]</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مقلوبه : ت م ر</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مقلوبه : ر ت م</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مقلوبه : م ت ر</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مقلوبه : م ر ت</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التاء واللام والنون [ت ل ن ]</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مقلوبه : ن ت ل</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التاء واللام والفاء [ت ل ف ]</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مقلوبه : ت ف ل</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مقلوبه : ف ت ل</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مقلوبه : ل ف ت</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مقلوبه : ف ل ت</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التاء واللام والباء [ت ل ب ]</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مقلوبه : ت ب ل</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مقلوبه : ل ت ب</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مقلوبه : ب ت ل</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مقلوبه : ل ب ت</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مقلوبه : ب ل ت</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التاء واللام والمیم [ت ل م ]</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مقلوبه : ت م ل</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مقلوبه : ل ت م</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مقلوبه : م ت ل</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مقلوبه : م ل ت</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التاء والنون والفاء [ت ن ف ]</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مقلوبه : ن ت ف</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مقلوبه : ف ت 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مقلوبه : ن ف ت</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التاء والنون والیاء [ت ن ب ]</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مقلوبه : ت ب ن</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مقلوبه : ن ب ت</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التاء والنون والمیم [ت ن م ]</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مقلوبه : ت م ن</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مقلوبه : م ت 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مقلوبه : ن م ت</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باب الثلاثی المعتل</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التاء والذال والهمزة [ذ أ ت ]</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التاء والراء والهمزة [ت أ ر ]</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مقلوبه : أ ت ر</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مقلوبه : ر ت أ</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التاء واللام والهمزة [ل ت أ ]</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مقلوبه : أ ت ل</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مقلوبه : أ ل ت</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التاء والنون والهمزة [ت ن أ ]</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مقلوبه : ت أ ن</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مقلوبه : ن ت أ</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مقلوبه : أ ت 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مقلوبه : ن أ ت</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مقلوبه : أ ن ت</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التاء والفاء والهمزة [ت ف أ ]</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مقلوبه : ت أ ف</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مقلوبه : ف ت أ</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مقلوبه : ف أ ت</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مقلوبه : أ ف ت</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التاء والباء والهمزة [ب ت أ ]</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مقلوبه : أ ت ب</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مقلوبه : أ ب ت</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التاء والمیم والهمزة [ت أ م ]</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مقلوبه : م ت أ</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مقلوبه : أ ت م</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مقلوبه : أ م ت</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التاء والثاء والیاء [ت ث ی ]</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التاء والراء والیاء [ت ی ر ]</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مقلوبه : ر ت ی</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التاء واللام والیاء [ل ی ت ]</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مقلوبه : ل ت ی</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التاء والنون والیاء [ت ی ن ]</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مقلوبه : ی ت ن</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مقلوبه : ن ی ت</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التاء والفاء والیاء [ف ت ی ]</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التاء والباء والیاء [ب ی ت ]</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مقلوبه : ی ب ت</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التاء والمیم والیاء [ت ی م ]</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مقلوبه : م ت ی</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مقلوبه : ی ت م</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مقلوبه : م ی ت</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التاء والثاء والواو [ت و ث ]</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التاء والراء والواو [ت و ر ]</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مقلوبه : ر ت و</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مقلوبه : و ت ر</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التاء واللام والواو [ت ل و ]</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مقلوبه : ت و ل</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مقلوبه : ل و ت</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مقلوبه : و ل ت</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التاء والنون والواو [ت ن و ]</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مقلوبه : ن ت و</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مقلوبه : و ت ن</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مقلوبه : ن و ت</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التاء والفاء والواو [ت ف و ]</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مقلوبه : ت و ف</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مقلوبه : ف ت و</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مقلوبه : ف و ت</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التاء والباء والواو [ت و ب ]</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مقلوبه : ب ت و</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مقلوبه : ب و ت</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مقلوبه : و ب ت</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التاء والمیم والواو [ت و م ]</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مقلوبه : م ت و</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مقلوبه : م و 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مقلوبه : و م ت</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باب الثلاثی اللفیف</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التاء والهمزة والیاء [أ ت ی ]</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التاء والواو والهمزة [أ ت و ]</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التاء والیاء والواو [ت و ی ]</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مقلوبه : و ت 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باب الرباعی</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التاء والذال [ت ذ ر ب ]</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التاء والثاء [ث ر ت م ]</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التاء والفاء [ت ف ت ر ]</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التاء واللام [ت ن ب ل ]</w:t>
        </w:r>
        <w:r>
          <w:tab/>
        </w:r>
        <w:r>
          <w:fldChar w:fldCharType="begin"/>
        </w:r>
        <w:r>
          <w:instrText xml:space="preserve">PAGEREF 581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63_125691"/>
    <w:bookmarkEnd w:id="0"/>
    <w:p>
      <w:pPr>
        <w:pStyle w:val="Heading2"/>
      </w:pPr>
      <w:bookmarkStart w:id="289" w:name="_Toc1"/>
      <w:r>
        <w:t>اشارة</w:t>
      </w:r>
      <w:bookmarkEnd w:id="289"/>
    </w:p>
    <w:p>
      <w:pPr>
        <w:pStyle w:val="BookText"/>
      </w:pPr>
      <w:r>
        <w:rPr>
          <w:rFonts w:ascii="IRNazanin" w:hAnsi="IRNazanin" w:eastAsia="IRNazanin" w:cs="IRNazanin"/>
          <w:lang w:bidi="fa-IR"/>
          <w:color w:val="111111"/>
          <w:sz w:val="28"/>
          <w:szCs w:val="28"/>
          <w:rtl/>
        </w:rPr>
        <w:t xml:space="preserve">سرشناسه : ابن سیده، علی بن اسماعیل، 398-458ق.</w:t>
      </w:r>
    </w:p>
    <w:p>
      <w:pPr>
        <w:pStyle w:val="BookText"/>
      </w:pPr>
      <w:r>
        <w:rPr>
          <w:rFonts w:ascii="IRNazanin" w:hAnsi="IRNazanin" w:eastAsia="IRNazanin" w:cs="IRNazanin"/>
          <w:lang w:bidi="fa-IR"/>
          <w:color w:val="111111"/>
          <w:sz w:val="28"/>
          <w:szCs w:val="28"/>
          <w:rtl/>
        </w:rPr>
        <w:t xml:space="preserve">عنوان و نام پدیدآور : المحکم و المحیط‌الاعظم/ تألیف أبی الحسن علی بن اسماعیل بن سیده المرسی المعروف بابن سیده ؛ تحقیق الدکتور عبدالحمید هنداوی.</w:t>
      </w:r>
    </w:p>
    <w:p>
      <w:pPr>
        <w:pStyle w:val="BookText"/>
      </w:pPr>
      <w:r>
        <w:rPr>
          <w:rFonts w:ascii="IRNazanin" w:hAnsi="IRNazanin" w:eastAsia="IRNazanin" w:cs="IRNazanin"/>
          <w:lang w:bidi="fa-IR"/>
          <w:color w:val="111111"/>
          <w:sz w:val="28"/>
          <w:szCs w:val="28"/>
          <w:rtl/>
        </w:rPr>
        <w:t xml:space="preserve">مشخصات نشر : بیروت : دارالکتب العلمیة،1421ق.= 2000م. =1379.</w:t>
      </w:r>
    </w:p>
    <w:p>
      <w:pPr>
        <w:pStyle w:val="BookText"/>
      </w:pPr>
      <w:r>
        <w:rPr>
          <w:rFonts w:ascii="IRNazanin" w:hAnsi="IRNazanin" w:eastAsia="IRNazanin" w:cs="IRNazanin"/>
          <w:lang w:bidi="fa-IR"/>
          <w:color w:val="111111"/>
          <w:sz w:val="28"/>
          <w:szCs w:val="28"/>
          <w:rtl/>
        </w:rPr>
        <w:t xml:space="preserve">مشخصات ظاهری : 11ج.</w:t>
      </w:r>
    </w:p>
    <w:p>
      <w:pPr>
        <w:pStyle w:val="BookText"/>
      </w:pPr>
      <w:r>
        <w:rPr>
          <w:rFonts w:ascii="IRNazanin" w:hAnsi="IRNazanin" w:eastAsia="IRNazanin" w:cs="IRNazanin"/>
          <w:lang w:bidi="fa-IR"/>
          <w:color w:val="111111"/>
          <w:sz w:val="28"/>
          <w:szCs w:val="28"/>
          <w:rtl/>
        </w:rPr>
        <w:t xml:space="preserve">شابک : 9782745130341</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فقه اللغه عربی</w:t>
      </w:r>
    </w:p>
    <w:p>
      <w:pPr>
        <w:pStyle w:val="BookText"/>
      </w:pPr>
      <w:r>
        <w:rPr>
          <w:rFonts w:ascii="IRNazanin" w:hAnsi="IRNazanin" w:eastAsia="IRNazanin" w:cs="IRNazanin"/>
          <w:lang w:bidi="fa-IR"/>
          <w:color w:val="111111"/>
          <w:sz w:val="28"/>
          <w:szCs w:val="28"/>
          <w:rtl/>
        </w:rPr>
        <w:t xml:space="preserve">موضوع : زبان عربی -- واژ‌ه‌شناسی</w:t>
      </w:r>
    </w:p>
    <w:p>
      <w:pPr>
        <w:pStyle w:val="BookText"/>
      </w:pPr>
      <w:r>
        <w:rPr>
          <w:rFonts w:ascii="IRNazanin" w:hAnsi="IRNazanin" w:eastAsia="IRNazanin" w:cs="IRNazanin"/>
          <w:lang w:bidi="fa-IR"/>
          <w:color w:val="111111"/>
          <w:sz w:val="28"/>
          <w:szCs w:val="28"/>
          <w:rtl/>
        </w:rPr>
        <w:t xml:space="preserve">شناسه افزوده:هنداوی، عبدالحمید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PJ6071/</w:t>
      </w:r>
      <w:r>
        <w:rPr>
          <w:rFonts w:ascii="IRNazanin" w:hAnsi="IRNazanin" w:eastAsia="IRNazanin" w:cs="IRNazanin"/>
          <w:lang w:bidi="fa-IR"/>
          <w:color w:val="111111"/>
          <w:sz w:val="28"/>
          <w:szCs w:val="28"/>
          <w:rtl/>
        </w:rPr>
        <w:t xml:space="preserve">الف15م3 1379</w:t>
      </w:r>
    </w:p>
    <w:p>
      <w:pPr>
        <w:pStyle w:val="BookText"/>
      </w:pPr>
      <w:r>
        <w:rPr>
          <w:rFonts w:ascii="IRNazanin" w:hAnsi="IRNazanin" w:eastAsia="IRNazanin" w:cs="IRNazanin"/>
          <w:lang w:bidi="fa-IR"/>
          <w:color w:val="111111"/>
          <w:sz w:val="28"/>
          <w:szCs w:val="28"/>
          <w:rtl/>
        </w:rPr>
        <w:t xml:space="preserve">شماره کتابشناسی ملی : 1237402</w:t>
      </w:r>
    </w:p>
    <w:p>
      <w:pPr>
        <w:pStyle w:val="BookText"/>
      </w:pPr>
      <w:r>
        <w:rPr>
          <w:rFonts w:ascii="IRNazanin" w:hAnsi="IRNazanin" w:eastAsia="IRNazanin" w:cs="IRNazanin"/>
          <w:lang w:bidi="fa-IR"/>
          <w:color w:val="111111"/>
          <w:sz w:val="28"/>
          <w:szCs w:val="28"/>
          <w:rtl/>
        </w:rPr>
        <w:t xml:space="preserve">توضیح : «المحکم و المحیط الاعظم» از معاجم لغت قرن پنجم هجری اثر ابن سیده، علی بن اسماعیل (398- 458 ق) است که صفی الدین محمود بن محمد ارموی عراقی (متوفی 723 ق) تصحیح آن را انجام داده است. این فرهنگ از جمله بهترین آثار در نوع خود است که در یازده جلد منتشر شده است.</w:t>
      </w:r>
    </w:p>
    <w:p>
      <w:pPr>
        <w:pStyle w:val="BookText"/>
      </w:pPr>
      <w:r>
        <w:rPr>
          <w:rFonts w:ascii="IRNazanin" w:hAnsi="IRNazanin" w:eastAsia="IRNazanin" w:cs="IRNazanin"/>
          <w:lang w:bidi="fa-IR"/>
          <w:color w:val="111111"/>
          <w:sz w:val="28"/>
          <w:szCs w:val="28"/>
          <w:rtl/>
        </w:rPr>
        <w:t xml:space="preserve">نویسنده کتاب را بر اساس فاء الفعل و با حروف حلقی شروع کرده و با حروف لبی و حروف بدون جایگاه (جوف) به پایان برده است.</w:t>
      </w:r>
    </w:p>
    <w:p>
      <w:pPr>
        <w:pStyle w:val="BookText"/>
      </w:pPr>
      <w:r>
        <w:rPr>
          <w:rFonts w:ascii="IRNazanin" w:hAnsi="IRNazanin" w:eastAsia="IRNazanin" w:cs="IRNazanin"/>
          <w:lang w:bidi="fa-IR"/>
          <w:color w:val="111111"/>
          <w:sz w:val="28"/>
          <w:szCs w:val="28"/>
          <w:rtl/>
        </w:rPr>
        <w:t xml:space="preserve">مولف بعد از مقدمه ی مفصلی بر کتاب که حاوی مطالبی از قبیل بعض قواعد عرب و روش نگارش کتاب می‌باشد به متن کتاب می‌پردازد که با ترجمه ی واژگانی که فاء الفعل آنها حرف عین می‌باشد شروع می‌شود.</w:t>
      </w:r>
    </w:p>
    <w:p>
      <w:pPr>
        <w:pStyle w:val="BookText"/>
      </w:pPr>
      <w:r>
        <w:rPr>
          <w:rFonts w:ascii="IRNazanin" w:hAnsi="IRNazanin" w:eastAsia="IRNazanin" w:cs="IRNazanin"/>
          <w:lang w:bidi="fa-IR"/>
          <w:color w:val="111111"/>
          <w:sz w:val="28"/>
          <w:szCs w:val="28"/>
          <w:rtl/>
        </w:rPr>
        <w:t xml:space="preserve">ابن سیده در این اثر، نظام کتاب العین خلیل بن احمد را اساس کار خود قرار داده و با استفاده از آثار دانشمندانی چون ابوعبیدة اصمعی ، ابوعمرو شیبانی ، ابن جنی ، ابوزید انصاری ، ابوعبید قاسم بن سلام هروی، ابن درید و ابوحنیفة دینوری به تالیفی جامع دست زده است که آن را از بهترین آثار در نوع خود به شمار آورده‌اند.</w:t>
      </w:r>
    </w:p>
    <w:p>
      <w:pPr>
        <w:pStyle w:val="Heading2"/>
      </w:pPr>
      <w:bookmarkStart w:id="290" w:name="_Toc2"/>
      <w:r>
        <w:t>اشارة</w:t>
      </w:r>
      <w:bookmarkEnd w:id="29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163_125693"/>
    <w:bookmarkEnd w:id="1"/>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291" w:name="_Toc3"/>
      <w:r>
        <w:t>حرف الزای</w:t>
      </w:r>
      <w:bookmarkEnd w:id="291"/>
    </w:p>
    <w:p>
      <w:pPr>
        <w:pStyle w:val="Heading3"/>
      </w:pPr>
      <w:bookmarkStart w:id="292" w:name="_Toc4"/>
      <w:r>
        <w:t>[باب الثنائی]</w:t>
      </w:r>
      <w:bookmarkEnd w:id="292"/>
    </w:p>
    <w:p>
      <w:pPr>
        <w:pStyle w:val="Heading4"/>
      </w:pPr>
      <w:bookmarkStart w:id="293" w:name="_Toc5"/>
      <w:r>
        <w:t>الزای والطاء فی الثنائی[ز ط ط ]</w:t>
      </w:r>
      <w:bookmarkEnd w:id="2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الزُّطُّ : جِیلٌ أسودُ من السِّنْدِ ، إلیهم تُنْسَبُ الثِّیابُ الزُّطِّیَّةُ.</w:t>
      </w:r>
    </w:p>
    <w:p>
      <w:pPr>
        <w:pStyle w:val="Heading4"/>
      </w:pPr>
      <w:bookmarkStart w:id="294" w:name="_Toc6"/>
      <w:r>
        <w:t>الزای والتاء [ز ت ت ]</w:t>
      </w:r>
      <w:bookmarkEnd w:id="2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زَتَّتَ المَرأةَ : زیَّنَها.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وتزتَّتَتْ هی : تَزَیَّنَتْ ، قال :</w:t>
      </w:r>
    </w:p>
    <w:p>
      <w:pPr>
        <w:pStyle w:val="BookText"/>
      </w:pPr>
      <w:r>
        <w:rPr>
          <w:rFonts w:ascii="Amiri" w:hAnsi="Amiri" w:eastAsia="Amiri" w:cs="Amiri"/>
          <w:lang w:bidi="ar-SA"/>
          <w:color w:val="111111"/>
          <w:sz w:val="28"/>
          <w:szCs w:val="28"/>
          <w:rtl/>
        </w:rPr>
        <w:t xml:space="preserve">بَنِی تَمِیمٍ زَهْنِعُوا فَتاتَکم</w:t>
      </w:r>
    </w:p>
    <w:p>
      <w:pPr>
        <w:pStyle w:val="BookText"/>
      </w:pPr>
      <w:r>
        <w:rPr>
          <w:rFonts w:ascii="Amiri" w:hAnsi="Amiri" w:eastAsia="Amiri" w:cs="Amiri"/>
          <w:lang w:bidi="ar-SA"/>
          <w:color w:val="111111"/>
          <w:sz w:val="28"/>
          <w:szCs w:val="28"/>
          <w:rtl/>
        </w:rPr>
        <w:t xml:space="preserve">إنَّ فتاةَ الحَیِ بالتَّزَتُّتِ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وتَزَتَّتَ للسَّفَرِ : تَجهَّزَ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 زُتَّتَه للسَّفَرِ ، أی : جَهَازَه ، لم یُستَعمل الفِعْلُ من کُلِّ ذلک إِلا مَزِیداً ، أعنِی أَنَّهم لم یَقُولوا : زَتَ.</w:t>
      </w:r>
    </w:p>
    <w:p>
      <w:pPr>
        <w:pStyle w:val="Heading4"/>
      </w:pPr>
      <w:bookmarkStart w:id="295" w:name="_Toc7"/>
      <w:r>
        <w:t>الزای والراء [ز ر ر ]</w:t>
      </w:r>
      <w:bookmarkEnd w:id="2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 : الَّذِی یُوضَعُ فی القَمِیصِ ، وفی المَثَلِ : « أَلْزَمُ من زِرٍّ لعُرْوَةٍ ». والجمعُ : أَزْرارٌ ، وزُرُورٌ ، قال مِلْحَةُ الجَرْمِیُّ :</w:t>
      </w:r>
    </w:p>
    <w:p>
      <w:pPr>
        <w:pStyle w:val="BookText"/>
      </w:pPr>
      <w:r>
        <w:rPr>
          <w:rFonts w:ascii="Amiri" w:hAnsi="Amiri" w:eastAsia="Amiri" w:cs="Amiri"/>
          <w:lang w:bidi="ar-SA"/>
          <w:color w:val="111111"/>
          <w:sz w:val="28"/>
          <w:szCs w:val="28"/>
          <w:rtl/>
        </w:rPr>
        <w:t xml:space="preserve">کأنَ زُرُورَ القُبْطُرِیَّةِ عُلِّقَتْ</w:t>
      </w:r>
    </w:p>
    <w:p>
      <w:pPr>
        <w:pStyle w:val="BookText"/>
      </w:pPr>
      <w:r>
        <w:rPr>
          <w:rFonts w:ascii="Amiri" w:hAnsi="Amiri" w:eastAsia="Amiri" w:cs="Amiri"/>
          <w:lang w:bidi="ar-SA"/>
          <w:color w:val="111111"/>
          <w:sz w:val="28"/>
          <w:szCs w:val="28"/>
          <w:rtl/>
        </w:rPr>
        <w:t xml:space="preserve">عَلائِقُها منه بجِذْعٍ مُقَوَّمِ</w:t>
      </w:r>
      <w:r>
        <w:rPr>
          <w:rStyle w:val="FootnoteReference"/>
        </w:rPr>
        <w:footnoteReference w:id="2"/>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وعزاه أبو عُبَیْدةَ إلی عَدِیِّ بن الرِّقاعِ.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 القَمِیصَ : جعلَ له زِرّا.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وأزَرَّه : شَدَّ علیه أزْرارَه.</w:t>
      </w:r>
    </w:p>
    <w:p>
      <w:pPr>
        <w:pStyle w:val="BookText"/>
      </w:pPr>
      <w:r>
        <w:rPr>
          <w:rFonts w:ascii="Amiri" w:hAnsi="Amiri" w:eastAsia="Amiri" w:cs="Amiri"/>
          <w:lang w:bidi="ar-SA"/>
          <w:color w:val="111111"/>
          <w:sz w:val="28"/>
          <w:szCs w:val="28"/>
          <w:rtl/>
        </w:rPr>
        <w:t xml:space="preserve">وقال ابن الأعرابی : زَرَّ القَمِیصَ : إذا کانَ مَحْلُولاً فشَدَّه ، وأَزَرَّه : لم یکُ له زِرٌّ فجَعلَه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 الرَّجُلُ : شَدَّ زِرَّه ، عن اللِّحْیانیّ.</w:t>
      </w:r>
    </w:p>
    <w:p>
      <w:pPr>
        <w:pStyle w:val="BookText"/>
      </w:pPr>
      <w:r>
        <w:rPr>
          <w:rFonts w:ascii="Amiri" w:hAnsi="Amiri" w:eastAsia="Amiri" w:cs="Amiri"/>
          <w:lang w:bidi="ar-SA"/>
          <w:color w:val="111111"/>
          <w:sz w:val="28"/>
          <w:szCs w:val="28"/>
          <w:rtl/>
        </w:rPr>
        <w:t xml:space="preserve">وقولُ أبی ذَرٍّ فی علیٍّ رضی الله عنهما : « إنه لزِرُّ الأَرْضِ الَّذِی تَسْکُنُ إلیهِ ، ویَسْکُنُ إلیها ، ولو فُقِدَ لأَنْکَرْتُم الأَرْضَ ، وأنکَرْتُم الناسَ » فَسَّرَه ثَعْلبٌ فقال : تَثْبُتُ به الأرضُ کما یَثبُتُ القَمِیصُ بزِرِّه إِذا شُدَّ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والأَزْرارُ : الخَشَباتُ التی یُدْخَلُ فیها رَأسُ عمودِ الخِباءِ ، وقِیلَ : الأزْرارُ خشباتٌ یُخْرَجْنَ فی أَعْلی شُقَقِ الخِباءِ وأُصُولُها فی الأَرضِ ، واحِدُها 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وزَرَّها : عَمِلَ بها ذلکَ ، وقولُه ـ أنشدَه ثَعْلَب ـ :</w:t>
      </w:r>
    </w:p>
    <w:p>
      <w:pPr>
        <w:pStyle w:val="BookText"/>
      </w:pPr>
      <w:r>
        <w:rPr>
          <w:rFonts w:ascii="Amiri" w:hAnsi="Amiri" w:eastAsia="Amiri" w:cs="Amiri"/>
          <w:lang w:bidi="ar-SA"/>
          <w:color w:val="111111"/>
          <w:sz w:val="28"/>
          <w:szCs w:val="28"/>
          <w:rtl/>
        </w:rPr>
        <w:t xml:space="preserve">کأنَّ صَقباً حَسَنَ التَّزریرِ</w:t>
      </w:r>
    </w:p>
    <w:p>
      <w:pPr>
        <w:pStyle w:val="BookText"/>
      </w:pPr>
      <w:r>
        <w:rPr>
          <w:rFonts w:ascii="Amiri" w:hAnsi="Amiri" w:eastAsia="Amiri" w:cs="Amiri"/>
          <w:lang w:bidi="ar-SA"/>
          <w:color w:val="111111"/>
          <w:sz w:val="28"/>
          <w:szCs w:val="28"/>
          <w:rtl/>
        </w:rPr>
        <w:t xml:space="preserve">فی رأسِها الرّاجِفِ والتَّذْمِیرِ </w:t>
      </w:r>
      <w:r>
        <w:rPr>
          <w:rStyle w:val="FootnoteReference"/>
        </w:rPr>
        <w:footnoteReference w:id="3"/>
      </w:r>
    </w:p>
    <w:p>
      <w:pPr>
        <w:pStyle w:val="BookText"/>
      </w:pPr>
      <w:r>
        <w:rPr>
          <w:rFonts w:ascii="Amiri" w:hAnsi="Amiri" w:eastAsia="Amiri" w:cs="Amiri"/>
          <w:lang w:bidi="ar-SA"/>
          <w:color w:val="111111"/>
          <w:sz w:val="28"/>
          <w:szCs w:val="28"/>
          <w:rtl/>
        </w:rPr>
        <w:t xml:space="preserve">فسّرَّه فقَال : عَنَی به أنَّها مُشَدَّدَةُ الخَلْقِ ، وعِندی أنَّه عَنَی طُولَ عُنُقِها ، شَبَّهه بالصَّقْبِ ، وهو عمودُ الخِباءِ.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والزِّرَّانِ : الوابِلتَانِ ، وقِیلَ : الزِّرُّ : النُّقْرةُ التی تَدُورُ فیها وابِلةُ کَتِفِ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والزِّرّانِ : طَرَفا الوَرِکَینِ فی النُّقْرةِ.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وزِرَّا السَّیْفِ : حَدّاه.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لَزِرٌّ من أَزْرارِ المالِ : یُحسِنُ القیامَ علیه ، وقیل : إنه لَزِرُّ مالٍ : إذا کان یَسُوقُ الإِبلَ سَوقاً شَدیداً ، والأَوَّلُ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لزُرْزُورُ مالٍ : کَزِرِّ مالٍ ، أی عالمٌ بمَصْلَحتِه.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وزَرَّه یزُرُّه زَرّا : عَضَّه.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والزَّرَّةُ : أَثَرُ العَضَّةِ.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وزارَّه : عاضَّه ، قال أبو الأسودِ الدُّؤَلِیُّ ـ وسألَ عن رَجُلٍ فقال ـ : « ما فعلَتِ امرأتُه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کانَتْ تُشارُّه وتُهارُّه وتُزارُّه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وزَرَّه زَرّا : طَرَدَه.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وزَرَّه زَرّا : طَعَنَه.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 : النَّتْفُ.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 عَیْنَیهِ ، وزَرَّرَهما : ضَیَّقَهُما.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وعَیْناه تَزِرَّانِ زَرِیراً ، أی : تَوَقَّدانِ.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والزَّرِیرُ : نباتٌ له نَورٌ أصفرُ یُصبَغُ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والزُّرْزُورُ : طائرٌ ، وقد زَرْزَرَ بصوته.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والزَّرْزارُ : الخفیفُ السریعُ.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 : 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وزِرَّةُ : فرسُ العبّاسِ بن مِرْداسٍ.</w:t>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ز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الزَّرِیزُ : الخَفِیفُ الظَّریفُ.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والزَّرِیزُ : العاقِلُ.</w:t>
      </w:r>
    </w:p>
    <w:p>
      <w:pPr>
        <w:pStyle w:val="BookText"/>
      </w:pPr>
      <w:r>
        <w:rPr>
          <w:rFonts w:ascii="IRNazanin" w:hAnsi="IRNazanin" w:eastAsia="IRNazanin" w:cs="IRNazanin"/>
          <w:lang w:bidi="fa-IR"/>
          <w:color w:val="111111"/>
          <w:sz w:val="28"/>
          <w:szCs w:val="28"/>
          <w:rtl/>
        </w:rPr>
        <w:t xml:space="preserve">مقلوبه ر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رَزَّ الشَّیْءَ فی الأَرضِ والحائِطِ یَرُزُّه رَزّا ، فارتَزَّ : أثْبتَه فَثَبتَ.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ورزَّتِ الجَرادَةُ ذَنَبَها فی الأَرْضِ تَرُزُّه رَزّا ، وأرَزَّتْه : أثْبَتَتْه لتَبیضَ.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ورَزَّةُ البابِ : ما یُثْبَتُ فیه القُفْلُ ، وهو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والرِّزُّ : الصَّوتُ ، وقِیلَ : هو الصَّوْتُ تَسمَعُه من بعیدٍ.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 الرَّعدِ ، ورِزِّیزَاهُ : صوتُه.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ووجَدْتُ فی بَطْنِی رِزّا ، ورِزِّیزَی ، وهو الوَجَعُ.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 الفَحْلِ : هَدِیرُه.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والإرْزِیزُ : الصَّوْتُ ، وقالَ ثعلبٌ : هو البَرْدُ ، قال المُتَنخِّلُ :</w:t>
      </w:r>
    </w:p>
    <w:p>
      <w:pPr>
        <w:pStyle w:val="BookText"/>
      </w:pPr>
      <w:r>
        <w:rPr>
          <w:rFonts w:ascii="Amiri" w:hAnsi="Amiri" w:eastAsia="Amiri" w:cs="Amiri"/>
          <w:lang w:bidi="ar-SA"/>
          <w:color w:val="111111"/>
          <w:sz w:val="28"/>
          <w:szCs w:val="28"/>
          <w:rtl/>
        </w:rPr>
        <w:t xml:space="preserve">کأنَّما بین لَحْیَیهِ ولَبَّتِه</w:t>
      </w:r>
    </w:p>
    <w:p>
      <w:pPr>
        <w:pStyle w:val="BookText"/>
      </w:pPr>
      <w:r>
        <w:rPr>
          <w:rFonts w:ascii="Amiri" w:hAnsi="Amiri" w:eastAsia="Amiri" w:cs="Amiri"/>
          <w:lang w:bidi="ar-SA"/>
          <w:color w:val="111111"/>
          <w:sz w:val="28"/>
          <w:szCs w:val="28"/>
          <w:rtl/>
        </w:rPr>
        <w:t xml:space="preserve">من جُلْبَةِ الجُوعِ جَیَّارٌ وإرْزِیزُ</w:t>
      </w:r>
      <w:r>
        <w:rPr>
          <w:rStyle w:val="FootnoteReference"/>
        </w:rPr>
        <w:footnoteReference w:id="4"/>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163_125696"/>
    <w:bookmarkEnd w:id="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والرُّزُّ ، والرُّنْزُ : لُغةٌ فی الأَرُزِّ ، الأَخِیرةُ لعَبْدِ القَیْسِ ، وإنما ذکرتُها هُنا لأَنَّ أصلَ رُنْزٍ رُزٌّ ، فکَرِهُوا التَّشْدِیدَ ، فأبَدلُوا من الزّایِ الأُولَی نونًا ، کما قالُوا : إِنْجاصٌ ، فی إجَّاصٍ ، وإن لم تکُنِ النُّونُ مُبْدلةً فالکلمةُ ثُلاثیةٌ.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وطَعامٌ مُرَزَّزٌ : فیه رُزٌّ.</w:t>
      </w:r>
    </w:p>
    <w:p>
      <w:pPr>
        <w:pStyle w:val="Heading4"/>
      </w:pPr>
      <w:bookmarkStart w:id="296" w:name="_Toc8"/>
      <w:r>
        <w:t>الزای واللام [ز ل ل ]</w:t>
      </w:r>
      <w:bookmarkEnd w:id="2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زَلَ عن الصَّخْرةِ ، یَزِلُ ، ویَزَلُ زَلّا ، وزَلِیلاً ، ومَزِلَّةً : زَلِقَ.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وأَزَلَّه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 فی الطِّینِ زَلّا وزَلِیلاً وزُلُولاً ، هذه الثلاثةُ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وزَلَّتْ قَدَمُه زَلّا.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 فی مَنْطِقِه زَلَّةً وزَلَلاً.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 فی رَأْیه یَزَلُ زَلّا وزَلَلاً ، وزُلُولاً ، وزِلِّیلَی ـ تُمَدُّ وتُقْصَرُ ـ عن اللِّحْیانیِّ ، وأزَلَّه هو ، وقولهُ تعالی : (فَأَزَلَّهُمَا الشَّیْطانُ) [البقرة : 36] ، فسَّره ثعلَبٌ فقالَ : أزلَّهما فی الرَّأْیِ ، وقالَ اللِّحْیانِیُّ : أزلَّهُما : اسْتَفَزَّهما ، وقیل : أزالَهُما.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ومَقامٌ زُلٌ : یُزَلُّ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ومَقامَةٌ زُلٌ کذلک ، قال :</w:t>
      </w:r>
    </w:p>
    <w:p>
      <w:pPr>
        <w:pStyle w:val="BookText"/>
      </w:pPr>
      <w:r>
        <w:rPr>
          <w:rFonts w:ascii="Amiri" w:hAnsi="Amiri" w:eastAsia="Amiri" w:cs="Amiri"/>
          <w:lang w:bidi="ar-SA"/>
          <w:color w:val="111111"/>
          <w:sz w:val="28"/>
          <w:szCs w:val="28"/>
          <w:rtl/>
        </w:rPr>
        <w:t xml:space="preserve">لِمَنْ زُحلُوقَةٌ زُلُ</w:t>
      </w:r>
    </w:p>
    <w:p>
      <w:pPr>
        <w:pStyle w:val="BookText"/>
      </w:pPr>
      <w:r>
        <w:rPr>
          <w:rFonts w:ascii="Amiri" w:hAnsi="Amiri" w:eastAsia="Amiri" w:cs="Amiri"/>
          <w:lang w:bidi="ar-SA"/>
          <w:color w:val="111111"/>
          <w:sz w:val="28"/>
          <w:szCs w:val="28"/>
          <w:rtl/>
        </w:rPr>
        <w:t xml:space="preserve">بها العَینانِ تَنْهَلُ </w:t>
      </w:r>
      <w:r>
        <w:rPr>
          <w:rStyle w:val="FootnoteReference"/>
        </w:rPr>
        <w:footnoteReference w:id="5"/>
      </w:r>
    </w:p>
    <w:p>
      <w:pPr>
        <w:pStyle w:val="BookText"/>
      </w:pPr>
      <w:r>
        <w:rPr>
          <w:rFonts w:ascii="Amiri" w:hAnsi="Amiri" w:eastAsia="Amiri" w:cs="Amiri"/>
          <w:lang w:bidi="ar-SA"/>
          <w:color w:val="111111"/>
          <w:sz w:val="28"/>
          <w:szCs w:val="28"/>
          <w:rtl/>
        </w:rPr>
        <w:t xml:space="preserve">ویُروی : « زُحلُوفةٌ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والمَزِلَّةُ : موضِعُ الزَّلَل ، قال الراعی :</w:t>
      </w:r>
    </w:p>
    <w:p>
      <w:pPr>
        <w:pStyle w:val="BookText"/>
      </w:pPr>
      <w:r>
        <w:rPr>
          <w:rFonts w:ascii="Amiri" w:hAnsi="Amiri" w:eastAsia="Amiri" w:cs="Amiri"/>
          <w:lang w:bidi="ar-SA"/>
          <w:color w:val="111111"/>
          <w:sz w:val="28"/>
          <w:szCs w:val="28"/>
          <w:rtl/>
        </w:rPr>
        <w:t xml:space="preserve">بُنِیَتْ مرافِقُهنَّ فوقَ مَزِلَّةٍ</w:t>
      </w:r>
    </w:p>
    <w:p>
      <w:pPr>
        <w:pStyle w:val="BookText"/>
      </w:pPr>
      <w:r>
        <w:rPr>
          <w:rFonts w:ascii="Amiri" w:hAnsi="Amiri" w:eastAsia="Amiri" w:cs="Amiri"/>
          <w:lang w:bidi="ar-SA"/>
          <w:color w:val="111111"/>
          <w:sz w:val="28"/>
          <w:szCs w:val="28"/>
          <w:rtl/>
        </w:rPr>
        <w:t xml:space="preserve">لا یَسْتَطِیعُ بها القُرادُ مَقیلَا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والمَزَلَّةُ : الزَّلَلُ.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المَزِلَّةُ والمَزَلَّةُ لُغتانِ. وقوله ـ أنْشَدَه ثَعْلب ـ :</w:t>
      </w:r>
    </w:p>
    <w:p>
      <w:pPr>
        <w:pStyle w:val="BookText"/>
      </w:pPr>
      <w:r>
        <w:rPr>
          <w:rFonts w:ascii="Amiri" w:hAnsi="Amiri" w:eastAsia="Amiri" w:cs="Amiri"/>
          <w:lang w:bidi="ar-SA"/>
          <w:color w:val="111111"/>
          <w:sz w:val="28"/>
          <w:szCs w:val="28"/>
          <w:rtl/>
        </w:rPr>
        <w:t xml:space="preserve">بسُلَّمٍ مِن دَفِّهِ مَزِلِ </w:t>
      </w:r>
      <w:r>
        <w:rPr>
          <w:rStyle w:val="FootnoteReference"/>
        </w:rPr>
        <w:footnoteReference w:id="7"/>
      </w:r>
    </w:p>
    <w:p>
      <w:pPr>
        <w:pStyle w:val="BookText"/>
      </w:pPr>
      <w:r>
        <w:rPr>
          <w:rFonts w:ascii="Amiri" w:hAnsi="Amiri" w:eastAsia="Amiri" w:cs="Amiri"/>
          <w:lang w:bidi="ar-SA"/>
          <w:color w:val="111111"/>
          <w:sz w:val="28"/>
          <w:szCs w:val="28"/>
          <w:rtl/>
        </w:rPr>
        <w:t xml:space="preserve">یجوزُ أن یکون « مَزِلُّ » فیه بَدَلاً من سُلَّمٍ ، ولا یکونُ نَعْتًا ؛ لأَن مَفْعِلاً لم یَجِئْ صِفةً ، ویجوزُ أن تکونَ الرِّوایةُ « مُزِلِ » بضم المیم.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 عُمْرُه : 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 منه الشَّیْءُ کذلک ، قال :</w:t>
      </w:r>
    </w:p>
    <w:p>
      <w:pPr>
        <w:pStyle w:val="BookText"/>
      </w:pPr>
      <w:r>
        <w:rPr>
          <w:rFonts w:ascii="Amiri" w:hAnsi="Amiri" w:eastAsia="Amiri" w:cs="Amiri"/>
          <w:lang w:bidi="ar-SA"/>
          <w:color w:val="111111"/>
          <w:sz w:val="28"/>
          <w:szCs w:val="28"/>
          <w:rtl/>
        </w:rPr>
        <w:t xml:space="preserve">أعُدُّ اللَّیالی إذْ نَأَیْتِ ولم أکُن</w:t>
      </w:r>
    </w:p>
    <w:p>
      <w:pPr>
        <w:pStyle w:val="BookText"/>
      </w:pPr>
      <w:r>
        <w:rPr>
          <w:rFonts w:ascii="Amiri" w:hAnsi="Amiri" w:eastAsia="Amiri" w:cs="Amiri"/>
          <w:lang w:bidi="ar-SA"/>
          <w:color w:val="111111"/>
          <w:sz w:val="28"/>
          <w:szCs w:val="28"/>
          <w:rtl/>
        </w:rPr>
        <w:t xml:space="preserve">بما زَلَ من عَیْشٍ أعُدُّ اللَّیالیَا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وقَوسٌ زَلّاءُ : یَزِلُّ السَّهمُ عنها ، لسُرْعةِ خُروجِه.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وزَلَّتِ الدَّارِهمُ تَزُلُ زُلُولاً : انصَبَّتْ.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 إلیه نِعمةً : أَسْداها.</w:t>
      </w:r>
    </w:p>
    <w:p>
      <w:pPr>
        <w:pStyle w:val="BookText"/>
      </w:pPr>
      <w:r>
        <w:rPr>
          <w:rFonts w:ascii="Amiri" w:hAnsi="Amiri" w:eastAsia="Amiri" w:cs="Amiri"/>
          <w:lang w:bidi="ar-SA"/>
          <w:color w:val="111111"/>
          <w:sz w:val="28"/>
          <w:szCs w:val="28"/>
          <w:rtl/>
        </w:rPr>
        <w:t xml:space="preserve">وفی الحدیث : « مَنْ أُزِلَّتْ إلیه نِعْمةٌ فلیشکُرْ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واتَّخَذَ عندَه زُلَّةً ، أی : صَنِیعةً.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مِیزانِه زَلَلٌ ، أی : نُقصانٌ ، هذه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والأَزَلُ : السَّرِیعُ ، عن ابن الأعْرابِیِّ ، وأنشدَ :</w:t>
      </w:r>
    </w:p>
    <w:p>
      <w:pPr>
        <w:pStyle w:val="BookText"/>
      </w:pPr>
      <w:r>
        <w:rPr>
          <w:rFonts w:ascii="Amiri" w:hAnsi="Amiri" w:eastAsia="Amiri" w:cs="Amiri"/>
          <w:lang w:bidi="ar-SA"/>
          <w:color w:val="111111"/>
          <w:sz w:val="28"/>
          <w:szCs w:val="28"/>
          <w:i w:val="1"/>
          <w:iCs w:val="1"/>
          <w:rtl/>
        </w:rPr>
        <w:t xml:space="preserve">أزَلُ إن قِیدَ وإن قامَ نَصَبْ</w:t>
      </w:r>
      <w:r>
        <w:rPr>
          <w:rStyle w:val="FootnoteReference"/>
        </w:rPr>
        <w:footnoteReference w:id="10"/>
      </w:r>
    </w:p>
    <w:p>
      <w:pPr>
        <w:pStyle w:val="BookText"/>
      </w:pPr>
      <w:r>
        <w:rPr>
          <w:rFonts w:ascii="Amiri" w:hAnsi="Amiri" w:eastAsia="Amiri" w:cs="Amiri"/>
          <w:lang w:bidi="ar-SA"/>
          <w:color w:val="111111"/>
          <w:sz w:val="28"/>
          <w:szCs w:val="28"/>
          <w:rtl/>
        </w:rPr>
        <w:t xml:space="preserve">ومع هذه الأبیاتِ أبیاتٌ قد تَقَدَّم إنْشادُها.</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إنَّ لَها فی العامِ ذِی الفُتُوقِ</w:t>
      </w:r>
    </w:p>
    <w:p>
      <w:pPr>
        <w:pStyle w:val="BookText"/>
      </w:pPr>
      <w:r>
        <w:rPr>
          <w:rFonts w:ascii="Amiri" w:hAnsi="Amiri" w:eastAsia="Amiri" w:cs="Amiri"/>
          <w:lang w:bidi="ar-SA"/>
          <w:color w:val="111111"/>
          <w:sz w:val="28"/>
          <w:szCs w:val="28"/>
          <w:rtl/>
        </w:rPr>
        <w:t xml:space="preserve">وزَلَلِ النِّیَّةِ والتَّصْفِیقِ</w:t>
      </w:r>
    </w:p>
    <w:p>
      <w:pPr>
        <w:pStyle w:val="BookText"/>
      </w:pPr>
      <w:r>
        <w:rPr>
          <w:rFonts w:ascii="Amiri" w:hAnsi="Amiri" w:eastAsia="Amiri" w:cs="Amiri"/>
          <w:lang w:bidi="ar-SA"/>
          <w:color w:val="111111"/>
          <w:sz w:val="28"/>
          <w:szCs w:val="28"/>
          <w:rtl/>
        </w:rPr>
        <w:t xml:space="preserve">رِعْیَةَ مَوْلًی ناصحٍ شَفِیقِ </w:t>
      </w:r>
      <w:r>
        <w:rPr>
          <w:rStyle w:val="FootnoteReference"/>
        </w:rPr>
        <w:footnoteReference w:id="11"/>
      </w:r>
    </w:p>
    <w:p>
      <w:pPr>
        <w:pStyle w:val="BookText"/>
      </w:pPr>
      <w:r>
        <w:rPr>
          <w:rFonts w:ascii="Amiri" w:hAnsi="Amiri" w:eastAsia="Amiri" w:cs="Amiri"/>
          <w:lang w:bidi="ar-SA"/>
          <w:color w:val="111111"/>
          <w:sz w:val="28"/>
          <w:szCs w:val="28"/>
          <w:rtl/>
        </w:rPr>
        <w:t xml:space="preserve">فسَّرَ ابنُ الأعرابی الزَّلَلَ هنا فقال : زَلَلُ النِّیَّةِ : تباعُدُها فی النُّجْعَةِ ، وقال مَرَّةً : یعنی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بزَلَلِ النِّیَّةِ : أن یَزِلُّوا من موضعٍ إلی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 الماءُ فی حَلْقِه یَزِلُ زُلُولاً : 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زُلالٌ وزَلولٌ : سریعُ النُّزولِ والمَرِّ فی الحلقِ ، قال ساعِدَةُ بنُ جُؤَیَّةَ :</w:t>
      </w:r>
    </w:p>
    <w:p>
      <w:pPr>
        <w:pStyle w:val="BookText"/>
      </w:pPr>
      <w:r>
        <w:rPr>
          <w:rFonts w:ascii="Amiri" w:hAnsi="Amiri" w:eastAsia="Amiri" w:cs="Amiri"/>
          <w:lang w:bidi="ar-SA"/>
          <w:color w:val="111111"/>
          <w:sz w:val="28"/>
          <w:szCs w:val="28"/>
          <w:rtl/>
        </w:rPr>
        <w:t xml:space="preserve">إِذا سَبَلُ العَماءِ دَنا علیه</w:t>
      </w:r>
    </w:p>
    <w:p>
      <w:pPr>
        <w:pStyle w:val="BookText"/>
      </w:pPr>
      <w:r>
        <w:rPr>
          <w:rFonts w:ascii="Amiri" w:hAnsi="Amiri" w:eastAsia="Amiri" w:cs="Amiri"/>
          <w:lang w:bidi="ar-SA"/>
          <w:color w:val="111111"/>
          <w:sz w:val="28"/>
          <w:szCs w:val="28"/>
          <w:rtl/>
        </w:rPr>
        <w:t xml:space="preserve">یَزِلُ بِرَیْدِه ماءٌ زَلولُ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زُلالٌ : باردٌ.</w:t>
      </w:r>
    </w:p>
    <w:p>
      <w:pPr>
        <w:pStyle w:val="BookText"/>
      </w:pPr>
      <w:r>
        <w:rPr>
          <w:rFonts w:ascii="Amiri" w:hAnsi="Amiri" w:eastAsia="Amiri" w:cs="Amiri"/>
          <w:lang w:bidi="ar-SA"/>
          <w:color w:val="111111"/>
          <w:sz w:val="28"/>
          <w:szCs w:val="28"/>
          <w:rtl/>
        </w:rPr>
        <w:t xml:space="preserve">وقیل : ماءٌ زُلالٌ ، وزُلازِلٌ : عَذْبٌ.</w:t>
      </w:r>
    </w:p>
    <w:p>
      <w:pPr>
        <w:pStyle w:val="BookText"/>
      </w:pPr>
      <w:r>
        <w:rPr>
          <w:rFonts w:ascii="Amiri" w:hAnsi="Amiri" w:eastAsia="Amiri" w:cs="Amiri"/>
          <w:lang w:bidi="ar-SA"/>
          <w:color w:val="111111"/>
          <w:sz w:val="28"/>
          <w:szCs w:val="28"/>
          <w:rtl/>
        </w:rPr>
        <w:t xml:space="preserve">وقیل : الزُّلالُ : الصّافِی من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والزَّلْزَلَةُ ، والزَّلْزالُ : تَحْرِیکُ الشیء ، وقد زَلْزَلَه زَلْزَلَةً وزِلزالاً وزَلزالاً. وقد قالوا : إنَّ الفِعلالَ والفَعْلالَ مُطَّرِدٌ فی جَمِیع مصادرِ المُضاعَفِ ، والاسمُ الزَّلْزالُ.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وإزِلْزِلُ : کلمةٌ تقالُ عند الزَّلْزلةِ ، قالَ ابنُ جِنِّی : یَنْبَغِی أن تکونَ مِن مَعْناها وقَرِیبًا من لَفْظِها ، ولا تکونُ من حُروفِ الزَّلْزَلةِ ، وإنَّما حکمنا بذلکَ لأَنَّها لو کانت منها لکانت « إِفِعْلِل » فهو مع أنَّه مثالٌ فائتٌ فیه بَلِیَّةٌ من جِهَةٍ أخری ، وذلک أن بناتِ الأَربعةِ لا تُدْرِکُها الزِّیادةُ من أوَّلِها إلّا فی الأَسماء الجارِیة علی أفعالها ، نحو مُدَحْرِج ، ولیس إزِلْزِلٌ من ذلک ، فیجبُ أن تکونَ من لَفْظِ الأَزْلِ ، ومَعْناه ومِثالُه فِعِلْعِلٌ.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وتَزَلْزَلَتْ نَفْسُه : رَجَعَتْ عندَ المَوْتِ فی صدره ، قال أبو ذؤَیبٍ :</w:t>
      </w:r>
    </w:p>
    <w:p>
      <w:pPr>
        <w:pStyle w:val="BookText"/>
      </w:pPr>
      <w:r>
        <w:rPr>
          <w:rFonts w:ascii="Amiri" w:hAnsi="Amiri" w:eastAsia="Amiri" w:cs="Amiri"/>
          <w:lang w:bidi="ar-SA"/>
          <w:color w:val="111111"/>
          <w:sz w:val="28"/>
          <w:szCs w:val="28"/>
          <w:rtl/>
        </w:rPr>
        <w:t xml:space="preserve">وقالُوا تَرَکْناه تَزَلْزَلُ نفسُه</w:t>
      </w:r>
    </w:p>
    <w:p>
      <w:pPr>
        <w:pStyle w:val="BookText"/>
      </w:pPr>
      <w:r>
        <w:rPr>
          <w:rFonts w:ascii="Amiri" w:hAnsi="Amiri" w:eastAsia="Amiri" w:cs="Amiri"/>
          <w:lang w:bidi="ar-SA"/>
          <w:color w:val="111111"/>
          <w:sz w:val="28"/>
          <w:szCs w:val="28"/>
          <w:rtl/>
        </w:rPr>
        <w:t xml:space="preserve">وقد أَسْندُونِی أو کذا غیرَ ساندِ </w:t>
      </w:r>
      <w:r>
        <w:rPr>
          <w:rStyle w:val="FootnoteReference"/>
        </w:rPr>
        <w:footnoteReference w:id="13"/>
      </w:r>
    </w:p>
    <w:p>
      <w:pPr>
        <w:pStyle w:val="BookText"/>
      </w:pPr>
      <w:r>
        <w:rPr>
          <w:rFonts w:ascii="Amiri" w:hAnsi="Amiri" w:eastAsia="Amiri" w:cs="Amiri"/>
          <w:lang w:bidi="ar-SA"/>
          <w:color w:val="111111"/>
          <w:sz w:val="28"/>
          <w:szCs w:val="28"/>
          <w:rtl/>
        </w:rPr>
        <w:t xml:space="preserve">کَذا : مَنْصُوبَةُ الموضعِ بفعلٍ مُضْمَرٍ تقدیرُه : وقد أسْنَدُونِی أو تَرَکُونِی کذَا مُضْجَعًا ، وأکثرُ ما تَحذِفُ العَربُ أحدَ الفِعْلَین لصاحبِه إذا کانا مُتَّفِقَینِ نحو : ضَرَبْتُ زَیدًا وعَمراً ، أی : وضَرَبتُ عمرًا ، حُذِفَ الثانِی لدَلالةِ الأوَّل علیه لفظًا ومعنًی ، وقد یَجْوزُ حذفُ أحدِ الفِعلَینِ لصاحبِه وإن کانا مُختَلِفَینِ ، فمن ذلک هذا البیتُ الذی نحنُ بصَدَدِه ، وهو قولُه : «أَسْنَدُونی» أو تَرکُونی ، فحذفَ تَرَکُونِی ، وإن کان مُخالفًا لأَسْنَدُونِی ، وذلک أنَّ الشَّیءَ قد یَجْرِی مَجرَی نَقِیضِه کما یَجْرِی مَجرَی نَظِیرِه ، وذلک قوْلُهم : طَوِیلٌ ، کما قالُوا : قَصِیرٌ ، وقالُوا : ظمآنُ ، کما قالُوا : رَیّانُ ، وقالُوا : کثُرَ ما تقولَنَّ ، کما قالُوا : قَلَّما تقُولَنَّ ، ونحوُه کثیرٌ ، وإذا ثبتَ هذا فی المُختَلِفِ کانَ حُکْمًا مَرْجُوعًا إلیه فی المُتَّفقِ.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والزَّلازِلُ : البَلایا.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والزُّلْزُلُ : الخَفِیفُ الظَّرِیفُ.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والزَّلَزِلُ : الأَثاثُ والمَتاعُ.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والأَزَلُ : الأَرْسَحُ ، وقیلَ : هو أشَدُّ منه ، لا یَسْتَمْسِکُ إِزارُه ، والأُنْثی زَلَّاءُ. وقد زَلَ زَلَلاً.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وسِمْعٌ أزَلُ : بَیْنَ الضَّبُعِ والذِّئبِ ، قال :</w:t>
      </w:r>
    </w:p>
    <w:p>
      <w:pPr>
        <w:pStyle w:val="BookText"/>
      </w:pPr>
      <w:r>
        <w:rPr>
          <w:rFonts w:ascii="Amiri" w:hAnsi="Amiri" w:eastAsia="Amiri" w:cs="Amiri"/>
          <w:lang w:bidi="ar-SA"/>
          <w:color w:val="111111"/>
          <w:sz w:val="28"/>
          <w:szCs w:val="28"/>
          <w:rtl/>
        </w:rPr>
        <w:t xml:space="preserve">مُسْبِلٌ فی الحَیِّ أَحْوَی رِفَلُ</w:t>
      </w:r>
    </w:p>
    <w:p>
      <w:pPr>
        <w:pStyle w:val="BookText"/>
      </w:pPr>
      <w:r>
        <w:rPr>
          <w:rFonts w:ascii="Amiri" w:hAnsi="Amiri" w:eastAsia="Amiri" w:cs="Amiri"/>
          <w:lang w:bidi="ar-SA"/>
          <w:color w:val="111111"/>
          <w:sz w:val="28"/>
          <w:szCs w:val="28"/>
          <w:rtl/>
        </w:rPr>
        <w:t xml:space="preserve">وإذا یَغْزُو فسِمْعٌ أزَلُ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ز ل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الزَّلَزُ : الأثاثُ والمتاعُ.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ورجَعَ علی زَلَزِه ، أی : الطَّرِیقِ الذی جاءَ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والزَّلِزَةُ : الطَّیَّاشَةُ الخَفِیفةُ ، وقیل : الّتی تَرُودُ فی بُیوتِ جاراتِها ، أی تَطُوفُ فیها.</w:t>
      </w:r>
    </w:p>
    <w:p>
      <w:pPr>
        <w:pStyle w:val="BookText"/>
      </w:pPr>
      <w:r>
        <w:rPr>
          <w:rFonts w:ascii="Amiri" w:hAnsi="Amiri" w:eastAsia="Amiri" w:cs="Amiri"/>
          <w:lang w:bidi="ar-SA"/>
          <w:color w:val="111111"/>
          <w:sz w:val="28"/>
          <w:szCs w:val="28"/>
          <w:rtl/>
        </w:rPr>
        <w:t xml:space="preserve">تقولُ العَربُ : تَوقَّرِی یا زَلِزَةُ.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والزَّلِزُ : الغَرِضُ الضَجِرُ.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وإنِّی لزَلِزٌ بمَجْلِسی هذا ، أی : قَلِقٌ ، فَعِلٌ عن ثَعلَبٍ. وجَمَعَ القومُ زَلْزاءَهُم ، أی : أمرَهُم ، رَواه محمدُ بنُ یَزیدَ عن الرِّیاشِیِّ ، حکی ذلک أَبُو علیٍّ الفارسِیُّ.</w:t>
      </w:r>
    </w:p>
    <w:p>
      <w:pPr>
        <w:pStyle w:val="BookText"/>
      </w:pPr>
      <w:r>
        <w:rPr>
          <w:rFonts w:ascii="IRNazanin" w:hAnsi="IRNazanin" w:eastAsia="IRNazanin" w:cs="IRNazanin"/>
          <w:lang w:bidi="fa-IR"/>
          <w:color w:val="111111"/>
          <w:sz w:val="28"/>
          <w:szCs w:val="28"/>
          <w:rtl/>
        </w:rPr>
        <w:t xml:space="preserve">مقلوبه ل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 الشَّیْءَ بالشَّیْءِ یَلُزُّه لَزّا ، وألَزَّه : ألْزَمَه إیاه.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واللَّزَزُ : الشِّدَّة.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ولِزازُ البابِ : نِطاقُه الَّذِی یُشَدُّ به. وکلُّ شیءٍ دُونِیَ بینَ أَجْزائِه ، أو قُرِنَ فقد لُزَّ.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 : الزُّرْفِینُ الذی یجمَعُ طَبَقَی المِجْمَرَةِ الأعلَی والأسْفلَ فیَقْرِنُهُما.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ولازَّه مُلازَّةً ، ولزِازًا : قارنَهَ.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لَلِزازُ خُصومَةٍ ، ومِلَزٌّ ، أی : لازِمٌ لها ، والأُنثی مِلَزٌّ ، بغیر هاءٍ.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4163_125700"/>
    <w:bookmarkEnd w:id="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وجعلتُ فلانًا لِزازًا لفلانٍ ، أی : لا یَدَعُه یُخالِفُ ولا یُعانِدُ.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والمُلَزَّزُ الخَلْقِ : المُجْتَمِعُه.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وکَزٌّ لَزٌّ : إِتباعٌ.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ولَزَّه لَزّا : طَعَنَه.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ولِزازٌ : اسمُ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ولِزازُ : اسمُ فَرسٍ لِرَسُولِ الله صَلَی الله علیه وسلّم.</w:t>
      </w:r>
    </w:p>
    <w:p>
      <w:pPr>
        <w:pStyle w:val="Heading4"/>
      </w:pPr>
      <w:bookmarkStart w:id="297" w:name="_Toc9"/>
      <w:r>
        <w:t>الزای والنون [ز ن ن ]</w:t>
      </w:r>
      <w:bookmarkEnd w:id="2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زَنَّه بالخَیْرِ والشَّرِّ یزُنُّه زَنّا ، وأَزَنَّه : ظَنَّه به ، أو اتَّهمَه. وقالَ اللِّحْیانِیُّ : أَزْنَنْتُه بمالٍ وبعلمٍ وبخَیْرٍ ، أی : ظَنَنْتُه به ، قالَ : وکلامُ العامّةِ زَنَنْتُه ، وهو خَطَأٌ.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 عَصَبُه : إذا یَبِسَ.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 : الدَّوْسَرُ ،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زَنَّةَ : کُنْیةُ القِرْدِ.</w:t>
      </w:r>
    </w:p>
    <w:p>
      <w:pPr>
        <w:pStyle w:val="BookText"/>
      </w:pPr>
      <w:r>
        <w:rPr>
          <w:rFonts w:ascii="IRNazanin" w:hAnsi="IRNazanin" w:eastAsia="IRNazanin" w:cs="IRNazanin"/>
          <w:lang w:bidi="fa-IR"/>
          <w:color w:val="111111"/>
          <w:sz w:val="28"/>
          <w:szCs w:val="28"/>
          <w:rtl/>
        </w:rPr>
        <w:t xml:space="preserve">مقلوبه ن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 والنَّزُّ ، والکَسْرُ أجودُ : ما تَحَلَّبَ من الأَرضِ ، فارسیٌّ مُعربٌ.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وأنزَّتِ الأَرْضُ : نَبعَ منها النَّزُّ.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وأَنَزَّتْ : صارَتْ ذاتَ نَزٍّ ، وفی بعض الأَوْصافِ : وأرْضٌ مَناقِعُ النَّزِّ ، حَبُّها لا یُجَزُّ ، وقَصَبُها یَهْتَزُّ.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نازَّةٌ ، ونَزَّةٌ : ذاتُ نَزٍّ ، کلتاهُما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 : السَّخِیُّ الذّکِیُّ الخَفِیفُ.</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عَهْدِی بجَنَّاحٍ إِذا ما اهْتَزّا</w:t>
      </w:r>
    </w:p>
    <w:p>
      <w:pPr>
        <w:pStyle w:val="BookText"/>
      </w:pPr>
      <w:r>
        <w:rPr>
          <w:rFonts w:ascii="Amiri" w:hAnsi="Amiri" w:eastAsia="Amiri" w:cs="Amiri"/>
          <w:lang w:bidi="ar-SA"/>
          <w:color w:val="111111"/>
          <w:sz w:val="28"/>
          <w:szCs w:val="28"/>
          <w:rtl/>
        </w:rPr>
        <w:t xml:space="preserve">وأذْرَتِ الرِّیحُ تُرابًا نزَّا</w:t>
      </w:r>
    </w:p>
    <w:p>
      <w:pPr>
        <w:pStyle w:val="BookText"/>
      </w:pPr>
      <w:r>
        <w:rPr>
          <w:rFonts w:ascii="Amiri" w:hAnsi="Amiri" w:eastAsia="Amiri" w:cs="Amiri"/>
          <w:lang w:bidi="ar-SA"/>
          <w:color w:val="111111"/>
          <w:sz w:val="28"/>
          <w:szCs w:val="28"/>
          <w:rtl/>
        </w:rPr>
        <w:t xml:space="preserve">أنْ سَوْفَ تَمضِیه وما ارْمَأزَّا </w:t>
      </w:r>
      <w:r>
        <w:rPr>
          <w:rStyle w:val="FootnoteReference"/>
        </w:rPr>
        <w:footnoteReference w:id="15"/>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163_125701"/>
    <w:bookmarkEnd w:id="4"/>
    <w:p>
      <w:pPr>
        <w:pStyle w:val="BookText"/>
      </w:pPr>
      <w:r>
        <w:rPr>
          <w:rFonts w:ascii="Amiri" w:hAnsi="Amiri" w:eastAsia="Amiri" w:cs="Amiri"/>
          <w:lang w:bidi="ar-SA"/>
          <w:color w:val="111111"/>
          <w:sz w:val="28"/>
          <w:szCs w:val="28"/>
          <w:rtl/>
        </w:rPr>
        <w:t xml:space="preserve">أی : تَمضِی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ونَزّا : أی خفیفًا.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وظَلیمٌ نَزٌّ : سَرِیع ، قال :</w:t>
      </w:r>
    </w:p>
    <w:p>
      <w:pPr>
        <w:pStyle w:val="BookText"/>
      </w:pPr>
      <w:r>
        <w:rPr>
          <w:rFonts w:ascii="Amiri" w:hAnsi="Amiri" w:eastAsia="Amiri" w:cs="Amiri"/>
          <w:lang w:bidi="ar-SA"/>
          <w:color w:val="111111"/>
          <w:sz w:val="28"/>
          <w:szCs w:val="28"/>
          <w:i w:val="1"/>
          <w:iCs w:val="1"/>
          <w:rtl/>
        </w:rPr>
        <w:t xml:space="preserve">أوْ بَشَکَی وَخْدَ الظَّلِیمِ النَّزِّ</w:t>
      </w:r>
      <w:r>
        <w:rPr>
          <w:rStyle w:val="FootnoteReference"/>
        </w:rPr>
        <w:footnoteReference w:id="16"/>
      </w:r>
    </w:p>
    <w:p>
      <w:pPr>
        <w:pStyle w:val="BookText"/>
      </w:pPr>
      <w:r>
        <w:rPr>
          <w:rFonts w:ascii="Amiri" w:hAnsi="Amiri" w:eastAsia="Amiri" w:cs="Amiri"/>
          <w:lang w:bidi="ar-SA"/>
          <w:color w:val="111111"/>
          <w:sz w:val="28"/>
          <w:szCs w:val="28"/>
          <w:rtl/>
        </w:rPr>
        <w:t xml:space="preserve">وَخْدَ : بَدَلٌ من بَشَکَی ، أو مَنْصُوبٌ علی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والمِنَزُّ : الکثیرُ الحرکةِ ، والمِنَزُّ : المَهْدُ مهد الصَّبِی.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 الظَّبیُ یَنِزُّ نَزِیزاً : عَدَا وصَوَّتَ.</w:t>
      </w:r>
    </w:p>
    <w:p>
      <w:pPr>
        <w:pStyle w:val="Heading4"/>
      </w:pPr>
      <w:bookmarkStart w:id="298" w:name="_Toc10"/>
      <w:r>
        <w:t>الزای والفاء [ز ف ف ]</w:t>
      </w:r>
      <w:bookmarkEnd w:id="2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الزَّفِیفُ : سُرْعةُ المَشْیِ مع تَقارُبِ خَطْوٍ وسُکُونٍ ، وقِیلَ : هو أَوّلُ عَدْوِ النَّعام ، وقِیلَ : هو کالذَّمِیلِ. وقالَ اللِّحْیانیُّ : الزَّفِیفُ : الإِسْراعُ ومُقارَبةُ الخَطْوِ ، زَفَ یَزِفُ زَفّا وزَفِیفًا وزُفُوفًا ، وأزَفَّه ، الأخیرةُ عن ابنِ الأَعرابیِّ ، وقال اللِّحْیانیُّ : یکونُ ذلک فی الناس وغیرِهم ، قالَ : وأَزَفَ أبعدُ اللُّغَتَیْنِ.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وأزَفَ البَعیرَ : حَمَلَه علی أن یَزِفَّ.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وزَفْزَفَ النَّعامُ فی مَشْیِه : حَرَّک جَناحَیْه.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والزَّفَّانُ : السَّرِیعُ الخَفیفُ.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جاءَ فی حَدیثِ تَزْویجِ فاطِمةَ ـ رضِیَ الله عنها ـ أَنّه صلی‌الله‌علیه‌وسلم صَنَع طَعامًا ، وقالَ لبِلالٍ : « أَدْخِلْ علیَّ الناسَ زُفَّةً زُفَّةً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فسَّرَه الهَرَوِیُّ فقال : أَی : فَوْجًا بعدَ فوجٍ ، وطائِفةً بعدَ طائِفةٍ ، وقالَ : سُمِّیَتْ بذلکَ لِزَفِیفِها فی مَشْیِها ، أی : إسْراعِها.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وزَفَّتِ الرِّیحُ زَفِیفًا ، وزَفْزَفَتْ : هَبَّتْ هُبُوبًا لَیِّنًا ودامَتْ ، وقیل : زَفْزَفَتُها : شِدَّةُ هُبوبِها.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وزَفْزَفَتِ الریحُ الحَشِیشَ حَرَّکَتْه.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ورِیحٌ زَفْزَفَةٌ ، وزَفْزافَةٌ ، وزَفْزافٌ : لها زَفْزَفَةٌ.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والزَّفِیفُ : البَرِیقُ ، قالَ حُمَیْدُ بنُ ثَوْرٍ :</w:t>
      </w:r>
    </w:p>
    <w:p>
      <w:pPr>
        <w:pStyle w:val="BookText"/>
      </w:pPr>
      <w:r>
        <w:rPr>
          <w:rFonts w:ascii="Amiri" w:hAnsi="Amiri" w:eastAsia="Amiri" w:cs="Amiri"/>
          <w:lang w:bidi="ar-SA"/>
          <w:color w:val="111111"/>
          <w:sz w:val="28"/>
          <w:szCs w:val="28"/>
          <w:rtl/>
        </w:rPr>
        <w:t xml:space="preserve">دَجَا اللیلُ واسْتَنَّ اسْتِنانًا زَفِیفُه</w:t>
      </w:r>
    </w:p>
    <w:p>
      <w:pPr>
        <w:pStyle w:val="BookText"/>
      </w:pPr>
      <w:r>
        <w:rPr>
          <w:rFonts w:ascii="Amiri" w:hAnsi="Amiri" w:eastAsia="Amiri" w:cs="Amiri"/>
          <w:lang w:bidi="ar-SA"/>
          <w:color w:val="111111"/>
          <w:sz w:val="28"/>
          <w:szCs w:val="28"/>
          <w:rtl/>
        </w:rPr>
        <w:t xml:space="preserve">کما استَنَّ فی الغابِ الحَریقُ المُشَیَّعُ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وزَفْزَفَةُ المَوْکِبِ : هَزیزُه.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 الطّائرُ یَزِفُ زَفّا ، وزَفِیفًا ، وزَفْزَفَ : رَمَی بنفسه ، وقیل : هو بَسْطُه جَناحَیْهِ.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وقَوْسٌ زَفُوفٌ : مُرِنَّةٌ.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والزَّفْزَفَةُ : صَوتُ القِدْحِ حِینَ یُدارُ علی الظُّفُرِ ، قال الهُذَلی :</w:t>
      </w:r>
    </w:p>
    <w:p>
      <w:pPr>
        <w:pStyle w:val="BookText"/>
      </w:pPr>
      <w:r>
        <w:rPr>
          <w:rFonts w:ascii="Amiri" w:hAnsi="Amiri" w:eastAsia="Amiri" w:cs="Amiri"/>
          <w:lang w:bidi="ar-SA"/>
          <w:color w:val="111111"/>
          <w:sz w:val="28"/>
          <w:szCs w:val="28"/>
          <w:rtl/>
        </w:rPr>
        <w:t xml:space="preserve">کَساهَا رَطیبُ الرِّیشِ فاعتَدَلَتْ لها</w:t>
      </w:r>
    </w:p>
    <w:p>
      <w:pPr>
        <w:pStyle w:val="BookText"/>
      </w:pPr>
      <w:r>
        <w:rPr>
          <w:rFonts w:ascii="Amiri" w:hAnsi="Amiri" w:eastAsia="Amiri" w:cs="Amiri"/>
          <w:lang w:bidi="ar-SA"/>
          <w:color w:val="111111"/>
          <w:sz w:val="28"/>
          <w:szCs w:val="28"/>
          <w:rtl/>
        </w:rPr>
        <w:t xml:space="preserve">قِداحٌ کأعناقِ الظِّباءِ زَفازِفُ </w:t>
      </w:r>
      <w:r>
        <w:rPr>
          <w:rStyle w:val="FootnoteReference"/>
        </w:rPr>
        <w:footnoteReference w:id="19"/>
      </w:r>
    </w:p>
    <w:p>
      <w:pPr>
        <w:pStyle w:val="BookText"/>
      </w:pPr>
      <w:r>
        <w:rPr>
          <w:rFonts w:ascii="Amiri" w:hAnsi="Amiri" w:eastAsia="Amiri" w:cs="Amiri"/>
          <w:lang w:bidi="ar-SA"/>
          <w:color w:val="111111"/>
          <w:sz w:val="28"/>
          <w:szCs w:val="28"/>
          <w:rtl/>
        </w:rPr>
        <w:t xml:space="preserve">أراد ذواتُ زَفازِفَ ، شَبَّه السِّهامَ بأَعْناقِ الظِّباءِ فی اللِّینِ والانْثِناءِ.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 : صِغارُ الرِّیشِ ، وخَصَّ بعضُهم به رِیشَ النَّعامِ.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وظَلِیمٌ أزَفُ : کثیرُ الزِّفِّ.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 العَرُوسَ یزُفُّها زَفّا وزِفافًا ، وهو الوَجْهُ ، وأزَفَّها : وازْدَفَّها ، کُلُّ ذلک : هَداهَا. حَکَی اللِّحْیانیُّ : رَجَعَتْ زَوافُّها ، أی : اللَّواتِی زَفَفْنَها.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والمِزَفَّةُ : المِحَفَّةُ.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وجِئْتُک زَفَّةً أو زَفَّتَیْنِ ، أی : مَرّةً أو مَرَّتَینِ.</w:t>
      </w:r>
    </w:p>
    <w:p>
      <w:pPr>
        <w:pStyle w:val="BookText"/>
      </w:pPr>
      <w:r>
        <w:rPr>
          <w:rFonts w:ascii="IRNazanin" w:hAnsi="IRNazanin" w:eastAsia="IRNazanin" w:cs="IRNazanin"/>
          <w:lang w:bidi="fa-IR"/>
          <w:color w:val="111111"/>
          <w:sz w:val="28"/>
          <w:szCs w:val="28"/>
          <w:rtl/>
        </w:rPr>
        <w:t xml:space="preserve">مقلوبه ف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الفَزُّ : ولدُ البَقَرةِ ، والجمع : أَفْزازٌ.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وفَزَّه ، وأَفَزَّه : أفزعَه وأَزْعجَه قالَ أبو ذُؤَیْبٍ :</w:t>
      </w:r>
    </w:p>
    <w:p>
      <w:pPr>
        <w:pStyle w:val="BookText"/>
      </w:pPr>
      <w:r>
        <w:rPr>
          <w:rFonts w:ascii="Amiri" w:hAnsi="Amiri" w:eastAsia="Amiri" w:cs="Amiri"/>
          <w:lang w:bidi="ar-SA"/>
          <w:color w:val="111111"/>
          <w:sz w:val="28"/>
          <w:szCs w:val="28"/>
          <w:rtl/>
        </w:rPr>
        <w:t xml:space="preserve">والدَّهْرُ لا یَبْقَی عَلی حَدَثَانِه</w:t>
      </w:r>
    </w:p>
    <w:p>
      <w:pPr>
        <w:pStyle w:val="BookText"/>
      </w:pPr>
      <w:r>
        <w:rPr>
          <w:rFonts w:ascii="Amiri" w:hAnsi="Amiri" w:eastAsia="Amiri" w:cs="Amiri"/>
          <w:lang w:bidi="ar-SA"/>
          <w:color w:val="111111"/>
          <w:sz w:val="28"/>
          <w:szCs w:val="28"/>
          <w:rtl/>
        </w:rPr>
        <w:t xml:space="preserve">شَبَبٌ أفَزَّتْه الکِلابُ مُرَوَّعُ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واسْتَفَزَّه من الشَّیْء : أخرَجَه.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واسْتَفزَّه : خَتَلَه حَتّی أَلْقاه فی مَهْلَکَةٍ.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وفَزَّ الجُرحُ یَفِزُّ فَزّا ، وفَزِیزًا : سالَ ، وقِیلَ : سالَ منه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والفُزَفِزُ : الثَّدْیُ ، عن کُراع.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163_125703"/>
    <w:bookmarkEnd w:id="5"/>
    <w:p>
      <w:pPr>
        <w:pStyle w:val="Heading4"/>
      </w:pPr>
      <w:bookmarkStart w:id="299" w:name="_Toc11"/>
      <w:r>
        <w:t>الزای والباء [ز ب ب ]</w:t>
      </w:r>
      <w:bookmarkEnd w:id="2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الزَّبَبُ : الزَّغَبُ. والزَّبَبُ فی الرَّجلِ : کثرةُ الشَّعرِ ، وفی الإِبِلِ : کثرةُ شَعرِ الوَجْهِ والعُثْنُونِ.</w:t>
      </w:r>
    </w:p>
    <w:p>
      <w:pPr>
        <w:pStyle w:val="BookText"/>
      </w:pPr>
      <w:r>
        <w:rPr>
          <w:rFonts w:ascii="Amiri" w:hAnsi="Amiri" w:eastAsia="Amiri" w:cs="Amiri"/>
          <w:lang w:bidi="ar-SA"/>
          <w:color w:val="111111"/>
          <w:sz w:val="28"/>
          <w:szCs w:val="28"/>
          <w:rtl/>
        </w:rPr>
        <w:t xml:space="preserve">وقِیل : الزَّبَبُ فی النّاسِ : کثرةُ الشَّعرِ فی الأُذُنَینِ والحاجِبَینِ ، وفی الإِبِلِ : کثرةُ شَعَرِ الأُذُنَینِ والعَیْنَینِ. زَبَ یَزَبُ زَبِیبًا ، وهو أزَبُ.</w:t>
      </w:r>
    </w:p>
    <w:p>
      <w:pPr>
        <w:pStyle w:val="BookText"/>
      </w:pPr>
      <w:r>
        <w:rPr>
          <w:rFonts w:ascii="Amiri" w:hAnsi="Amiri" w:eastAsia="Amiri" w:cs="Amiri"/>
          <w:lang w:bidi="ar-SA"/>
          <w:color w:val="111111"/>
          <w:sz w:val="28"/>
          <w:szCs w:val="28"/>
          <w:rtl/>
        </w:rPr>
        <w:t xml:space="preserve">وفی المَثَل : « کُلُ أَزَبَ نَفُورٌ » ، قالَ الأَخْطلُ :</w:t>
      </w:r>
    </w:p>
    <w:p>
      <w:pPr>
        <w:pStyle w:val="BookText"/>
      </w:pPr>
      <w:r>
        <w:rPr>
          <w:rFonts w:ascii="Amiri" w:hAnsi="Amiri" w:eastAsia="Amiri" w:cs="Amiri"/>
          <w:lang w:bidi="ar-SA"/>
          <w:color w:val="111111"/>
          <w:sz w:val="28"/>
          <w:szCs w:val="28"/>
          <w:rtl/>
        </w:rPr>
        <w:t xml:space="preserve">أزَبُ الحاجِبَیْنِ بحَوْبِ سَوْء</w:t>
      </w:r>
    </w:p>
    <w:p>
      <w:pPr>
        <w:pStyle w:val="BookText"/>
      </w:pPr>
      <w:r>
        <w:rPr>
          <w:rFonts w:ascii="Amiri" w:hAnsi="Amiri" w:eastAsia="Amiri" w:cs="Amiri"/>
          <w:lang w:bidi="ar-SA"/>
          <w:color w:val="111111"/>
          <w:sz w:val="28"/>
          <w:szCs w:val="28"/>
          <w:rtl/>
        </w:rPr>
        <w:t xml:space="preserve">من النَّفَرِ الّذِینَ بَأَزْقُبانِ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أزَبُ القَفَا والمَنْکِبَیْنِ کأنَّه</w:t>
      </w:r>
    </w:p>
    <w:p>
      <w:pPr>
        <w:pStyle w:val="BookText"/>
      </w:pPr>
      <w:r>
        <w:rPr>
          <w:rFonts w:ascii="Amiri" w:hAnsi="Amiri" w:eastAsia="Amiri" w:cs="Amiri"/>
          <w:lang w:bidi="ar-SA"/>
          <w:color w:val="111111"/>
          <w:sz w:val="28"/>
          <w:szCs w:val="28"/>
          <w:rtl/>
        </w:rPr>
        <w:t xml:space="preserve">من الصَرْصَرانِیّاتِ عَوْدٌ مُوَقَّعُ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والزَّبَّاءُ : الاستُ لِشَعَرِها.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وأُذُنٌ زَبَّاءُ : کثیرةُ 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وداهِیَةٌ زَبَّاءُ : شَدِیدةٌ ، کما قالُوا : شَعْراءُ.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وعامٌ أزَبُ : مُخْصِبٌ.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وزَبَّتِ الشَّمسُ زَبّا ، وأزَبَّتْ ، وزَبَّبَتْ : دَنَتْ للغُروبِ وهو من ذلک ؛ لأنَّها تَتَوارَی کما یَتَوارَی لَونُ العُضْوِ بالشَّعَرِ.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 : مَلْءُ القِرْبَةِ إلی رَأْسِها ، زَبَّها یزُبُّها زَبّا ، فازْدَبَّتْ.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 : الذَّکَرُ ، وخَصَّ ابنُ دُرَیدٍ به ذَکَرَ الإنسانِ ، وقالَ : وهو عَرَبِیٌّ صحیح :</w:t>
      </w:r>
    </w:p>
    <w:p>
      <w:pPr>
        <w:pStyle w:val="BookText"/>
      </w:pPr>
      <w:r>
        <w:rPr>
          <w:rFonts w:ascii="Amiri" w:hAnsi="Amiri" w:eastAsia="Amiri" w:cs="Amiri"/>
          <w:lang w:bidi="ar-SA"/>
          <w:color w:val="111111"/>
          <w:sz w:val="28"/>
          <w:szCs w:val="28"/>
          <w:rtl/>
        </w:rPr>
        <w:t xml:space="preserve">قد حَلَفَتْ بالله لا أُحِبُّهْ</w:t>
      </w:r>
    </w:p>
    <w:p>
      <w:pPr>
        <w:pStyle w:val="BookText"/>
      </w:pPr>
      <w:r>
        <w:rPr>
          <w:rFonts w:ascii="Amiri" w:hAnsi="Amiri" w:eastAsia="Amiri" w:cs="Amiri"/>
          <w:lang w:bidi="ar-SA"/>
          <w:color w:val="111111"/>
          <w:sz w:val="28"/>
          <w:szCs w:val="28"/>
          <w:rtl/>
        </w:rPr>
        <w:t xml:space="preserve">أنْ طال خُصْیاهُ وقَصْرَ زُبُّهْ </w:t>
      </w:r>
      <w:r>
        <w:rPr>
          <w:rStyle w:val="FootnoteReference"/>
        </w:rPr>
        <w:footnoteReference w:id="23"/>
      </w:r>
    </w:p>
    <w:p>
      <w:pPr>
        <w:pStyle w:val="BookText"/>
      </w:pPr>
      <w:r>
        <w:rPr>
          <w:rFonts w:ascii="Amiri" w:hAnsi="Amiri" w:eastAsia="Amiri" w:cs="Amiri"/>
          <w:lang w:bidi="ar-SA"/>
          <w:color w:val="111111"/>
          <w:sz w:val="28"/>
          <w:szCs w:val="28"/>
          <w:rtl/>
        </w:rPr>
        <w:t xml:space="preserve">والجمعُ أزُبٌ ، وأَزْبابٌ ، وزِبَبَة.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 : اللِّحْیةُ ، یمانیةٌ ، وقیل : هو مُقدَّمُ اللِّحْیة عند بعضِ أَهْلِ الیَمَن.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والزَّبِیبُ : ذاوِی العِنَبِ ، واحدتُه زَبِیبَةٌ.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أزَبَ العِنَبُ وزَبَّبَه هو. قال أبو حَنِیفةَ : واسْتَعْملَ أعرابیٌّ من أعراب السَّراةِ الزَّبِیبَ فی التِّینِ ، فقالَ : الفَیْلَحانِیُّ : تِینٌ شَدِیدُ السَّوادِ ، جَیِّدُ الزَّبیبِ ، یعنی بالزَّبِیبِ یابِسَه ، وقد زَبَّبَ التِّینُ ، عن أبی حَنِیفةَ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والزَّبیبَةُ : قُرْحَةٌ تخرجُ فی الیَدِ کالعَرْفَةِ.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والزَّبِیبَتان : زَبَدَتانِ فی شِدْقَی الإنْسانِ إذا أَکثرَ الکلامَ ، وقد زَبَّبَ.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وزَبَّبَ شِدْقاهُ : اجتمعَ الرِّیقُ فی صامِغَیْهما ، واسمُ ذلک الرِّیقِ : الزَّبیبَتانِ.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وزَبَّبَ فَمُ الرَّجُلِ عند الغَیْظِ : إذا رَأَیتَ له زَبِیبتَینِ فی جَنْبَتَی فِیه عند مُلْتَقَی شَفَتَیه مما یَلِی اللِّسانَ ، یعنِی رِیقًا یابِسًا.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والحَیَّةُ ذاتُ الزَّبِیبَتَیْنِ : التی لها نُقطَتانِ سَودَاوَانِ فوقَ عَینَیها.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والتَّزَبُّبُ : التَّزَیُّدُ فی الکلامِ.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والزَّبَابُ : جِنْسٌ من الفَأْرِ لا شَعرَ علیه ، وقِیلَ : هو فأرٌ عَظِیمٌ أَحمرُ حَسَنُ الشَّعَرِ ، وقِیلَ : هو فَأْرٌ أصَمُّ ، قال الحارِثُ بن حِلِّزَةَ :</w:t>
      </w:r>
    </w:p>
    <w:p>
      <w:pPr>
        <w:pStyle w:val="BookText"/>
      </w:pPr>
      <w:r>
        <w:rPr>
          <w:rFonts w:ascii="Amiri" w:hAnsi="Amiri" w:eastAsia="Amiri" w:cs="Amiri"/>
          <w:lang w:bidi="ar-SA"/>
          <w:color w:val="111111"/>
          <w:sz w:val="28"/>
          <w:szCs w:val="28"/>
          <w:rtl/>
        </w:rPr>
        <w:t xml:space="preserve">وَهُمُ زَبَابٌ حائِرٌ</w:t>
      </w:r>
    </w:p>
    <w:p>
      <w:pPr>
        <w:pStyle w:val="BookText"/>
      </w:pPr>
      <w:r>
        <w:rPr>
          <w:rFonts w:ascii="Amiri" w:hAnsi="Amiri" w:eastAsia="Amiri" w:cs="Amiri"/>
          <w:lang w:bidi="ar-SA"/>
          <w:color w:val="111111"/>
          <w:sz w:val="28"/>
          <w:szCs w:val="28"/>
          <w:rtl/>
        </w:rPr>
        <w:t xml:space="preserve">لا تَسمَعُ الآذانُ رَعْدَا </w:t>
      </w:r>
      <w:r>
        <w:rPr>
          <w:rStyle w:val="FootnoteReference"/>
        </w:rPr>
        <w:footnoteReference w:id="24"/>
      </w:r>
    </w:p>
    <w:p>
      <w:pPr>
        <w:pStyle w:val="BookText"/>
      </w:pPr>
      <w:r>
        <w:rPr>
          <w:rFonts w:ascii="Amiri" w:hAnsi="Amiri" w:eastAsia="Amiri" w:cs="Amiri"/>
          <w:lang w:bidi="ar-SA"/>
          <w:color w:val="111111"/>
          <w:sz w:val="28"/>
          <w:szCs w:val="28"/>
          <w:rtl/>
        </w:rPr>
        <w:t xml:space="preserve">واحِدَتُه زَبَابَةٌ.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والزَّبَّاءُ : اسمُ المَلِکة الرُّومِیَّةِ ، یُمَدُّ ویُقْصَرُ.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والزَّبَّاءُ : شُعْبةُ ماء لبَنِی کُلَیْبٍ ، قال غَسَّانُ السَّلِیطیُّ یهجو جَرِیرًا :</w:t>
      </w:r>
    </w:p>
    <w:p>
      <w:pPr>
        <w:pStyle w:val="BookText"/>
      </w:pPr>
      <w:r>
        <w:rPr>
          <w:rFonts w:ascii="Amiri" w:hAnsi="Amiri" w:eastAsia="Amiri" w:cs="Amiri"/>
          <w:lang w:bidi="ar-SA"/>
          <w:color w:val="111111"/>
          <w:sz w:val="28"/>
          <w:szCs w:val="28"/>
          <w:rtl/>
        </w:rPr>
        <w:t xml:space="preserve">أَمَّا کُلَیْبٌ فإنَّ اللُّؤْمَ حالَفَها</w:t>
      </w:r>
    </w:p>
    <w:p>
      <w:pPr>
        <w:pStyle w:val="BookText"/>
      </w:pPr>
      <w:r>
        <w:rPr>
          <w:rFonts w:ascii="Amiri" w:hAnsi="Amiri" w:eastAsia="Amiri" w:cs="Amiri"/>
          <w:lang w:bidi="ar-SA"/>
          <w:color w:val="111111"/>
          <w:sz w:val="28"/>
          <w:szCs w:val="28"/>
          <w:rtl/>
        </w:rPr>
        <w:t xml:space="preserve">ما سالَ فی حَفْلةِ الزَّبَّاء وادِیها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وزَبّان : اسمٌ ، ویَحتمِل أن یکونَ هذا فَعّالاً من الزَّبْنِ ، فهو علی هذا ثلاثی.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زَبِیبةَ : بَطْنٌ.</w:t>
      </w:r>
    </w:p>
    <w:p>
      <w:pPr>
        <w:pStyle w:val="BookText"/>
      </w:pPr>
      <w:r>
        <w:rPr>
          <w:rFonts w:ascii="IRNazanin" w:hAnsi="IRNazanin" w:eastAsia="IRNazanin" w:cs="IRNazanin"/>
          <w:lang w:bidi="fa-IR"/>
          <w:color w:val="111111"/>
          <w:sz w:val="28"/>
          <w:szCs w:val="28"/>
          <w:rtl/>
        </w:rPr>
        <w:t xml:space="preserve">مقلوبه ب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البَزُّ : الثِّیابُ ، وقیل : مَتاعُ البَیْتِ من الثِّیابِ خاصَّةً ، قال :</w:t>
      </w:r>
    </w:p>
    <w:p>
      <w:pPr>
        <w:pStyle w:val="BookText"/>
      </w:pPr>
      <w:r>
        <w:rPr>
          <w:rFonts w:ascii="Amiri" w:hAnsi="Amiri" w:eastAsia="Amiri" w:cs="Amiri"/>
          <w:lang w:bidi="ar-SA"/>
          <w:color w:val="111111"/>
          <w:sz w:val="28"/>
          <w:szCs w:val="28"/>
          <w:rtl/>
        </w:rPr>
        <w:t xml:space="preserve">أَحْسَن بیتٍ أهَرًا وبَزّا</w:t>
      </w:r>
    </w:p>
    <w:p>
      <w:pPr>
        <w:pStyle w:val="BookText"/>
      </w:pPr>
      <w:r>
        <w:rPr>
          <w:rFonts w:ascii="Amiri" w:hAnsi="Amiri" w:eastAsia="Amiri" w:cs="Amiri"/>
          <w:lang w:bidi="ar-SA"/>
          <w:color w:val="111111"/>
          <w:sz w:val="28"/>
          <w:szCs w:val="28"/>
          <w:rtl/>
        </w:rPr>
        <w:t xml:space="preserve">کأنما لُزَّ بصَخْرٍ لَزّا </w:t>
      </w:r>
      <w:r>
        <w:rPr>
          <w:rStyle w:val="FootnoteReference"/>
        </w:rPr>
        <w:footnoteReference w:id="26"/>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والبَزَّازُ : بائعُ البَزِّ ، وحِرْفَتُه البِزازَةُ.</w:t>
      </w:r>
    </w:p>
    <w:p>
      <w:pPr>
        <w:pStyle w:val="BookText"/>
      </w:pPr>
      <w:r>
        <w:rPr>
          <w:rFonts w:ascii="IRNazanin" w:hAnsi="IRNazanin" w:eastAsia="IRNazanin" w:cs="IRNazanin"/>
          <w:lang w:bidi="fa-IR"/>
          <w:color w:val="111111"/>
          <w:sz w:val="28"/>
          <w:szCs w:val="28"/>
          <w:rtl/>
        </w:rPr>
        <w:t xml:space="preserve">وقولُه ـ أنشدَه ابن الأعرابی :</w:t>
      </w:r>
    </w:p>
    <w:p>
      <w:pPr>
        <w:pStyle w:val="BookText"/>
      </w:pPr>
      <w:r>
        <w:rPr>
          <w:rFonts w:ascii="Amiri" w:hAnsi="Amiri" w:eastAsia="Amiri" w:cs="Amiri"/>
          <w:lang w:bidi="ar-SA"/>
          <w:color w:val="111111"/>
          <w:sz w:val="28"/>
          <w:szCs w:val="28"/>
          <w:i w:val="1"/>
          <w:iCs w:val="1"/>
          <w:rtl/>
        </w:rPr>
        <w:t xml:space="preserve">شَمْطاءُ أعلَی بَزِّها مُطَرَّحُ</w:t>
      </w:r>
      <w:r>
        <w:rPr>
          <w:rStyle w:val="FootnoteReference"/>
        </w:rPr>
        <w:footnoteReference w:id="27"/>
      </w:r>
      <w:r>
        <w:rPr>
          <w:rFonts w:ascii="Amiri" w:hAnsi="Amiri" w:eastAsia="Amiri" w:cs="Amiri"/>
          <w:lang w:bidi="ar-SA"/>
          <w:color w:val="111111"/>
          <w:sz w:val="28"/>
          <w:szCs w:val="28"/>
          <w:rtl/>
        </w:rPr>
        <w:t xml:space="preserve">یَعنِی أنَّها سَمِنَتْ فَسقَطَ وَبَرُها ، وذلک لأنَّ الوَبَر لها کالثِّیابِ.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والبِزَّةُ : الهَیْئةُ والشّارَةُ واللِّبْسَةُ.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 والبِزَّةُ : السِّلاحُ ، یَدخُلُ فیه الدِّرْعُ والمِغْفَرُ والسَّیْفُ ، قال الشاعر :</w:t>
      </w:r>
    </w:p>
    <w:p>
      <w:pPr>
        <w:pStyle w:val="BookText"/>
      </w:pPr>
      <w:r>
        <w:rPr>
          <w:rFonts w:ascii="Amiri" w:hAnsi="Amiri" w:eastAsia="Amiri" w:cs="Amiri"/>
          <w:lang w:bidi="ar-SA"/>
          <w:color w:val="111111"/>
          <w:sz w:val="28"/>
          <w:szCs w:val="28"/>
          <w:rtl/>
        </w:rPr>
        <w:t xml:space="preserve">ولا بِکَهَامٍ بَزُّه عَنْ عَدُوِّه</w:t>
      </w:r>
    </w:p>
    <w:p>
      <w:pPr>
        <w:pStyle w:val="BookText"/>
      </w:pPr>
      <w:r>
        <w:rPr>
          <w:rFonts w:ascii="Amiri" w:hAnsi="Amiri" w:eastAsia="Amiri" w:cs="Amiri"/>
          <w:lang w:bidi="ar-SA"/>
          <w:color w:val="111111"/>
          <w:sz w:val="28"/>
          <w:szCs w:val="28"/>
          <w:rtl/>
        </w:rPr>
        <w:t xml:space="preserve">إذا هو لاقَی حاسِرًا أو مُقَنَّعَا</w:t>
      </w:r>
      <w:r>
        <w:rPr>
          <w:rStyle w:val="FootnoteReference"/>
        </w:rPr>
        <w:footnoteReference w:id="28"/>
      </w:r>
      <w:r>
        <w:rPr>
          <w:rFonts w:ascii="Amiri" w:hAnsi="Amiri" w:eastAsia="Amiri" w:cs="Amiri"/>
          <w:lang w:bidi="ar-SA"/>
          <w:color w:val="111111"/>
          <w:sz w:val="28"/>
          <w:szCs w:val="28"/>
          <w:rtl/>
        </w:rPr>
        <w:t xml:space="preserve">فهذا یَدُلُّ علی أنَّه السَّیفُ ، وقالَ آخر :</w:t>
      </w:r>
    </w:p>
    <w:p>
      <w:pPr>
        <w:pStyle w:val="BookText"/>
      </w:pPr>
      <w:r>
        <w:rPr>
          <w:rFonts w:ascii="Amiri" w:hAnsi="Amiri" w:eastAsia="Amiri" w:cs="Amiri"/>
          <w:lang w:bidi="ar-SA"/>
          <w:color w:val="111111"/>
          <w:sz w:val="28"/>
          <w:szCs w:val="28"/>
          <w:rtl/>
        </w:rPr>
        <w:t xml:space="preserve">فوَیْلُ أمِ بَزٍّ جَرَّ شَعْلٌ علی الحَصَا</w:t>
      </w:r>
    </w:p>
    <w:p>
      <w:pPr>
        <w:pStyle w:val="BookText"/>
      </w:pPr>
      <w:r>
        <w:rPr>
          <w:rFonts w:ascii="Amiri" w:hAnsi="Amiri" w:eastAsia="Amiri" w:cs="Amiri"/>
          <w:lang w:bidi="ar-SA"/>
          <w:color w:val="111111"/>
          <w:sz w:val="28"/>
          <w:szCs w:val="28"/>
          <w:rtl/>
        </w:rPr>
        <w:t xml:space="preserve">وَوُقِّر بَزٌّ ما هُنَالِکَ ضَائِعُ </w:t>
      </w:r>
      <w:r>
        <w:rPr>
          <w:rStyle w:val="FootnoteReference"/>
        </w:rPr>
        <w:footnoteReference w:id="29"/>
      </w:r>
      <w:r>
        <w:rPr>
          <w:rFonts w:ascii="Amiri" w:hAnsi="Amiri" w:eastAsia="Amiri" w:cs="Amiri"/>
          <w:lang w:bidi="ar-SA"/>
          <w:color w:val="111111"/>
          <w:sz w:val="28"/>
          <w:szCs w:val="28"/>
          <w:rtl/>
        </w:rPr>
        <w:t xml:space="preserve">شَعْلٌ : لَقَبُ تَأبَّطَ شَرّا ، وکانَ أسَرَ قَیْسَ بنَ عَیْزَارَةَ الهُذَلِیَّ ، قائِلَ هذا الشِّعرِ ، فَسَلَبَه سِلاحَه وَدِرْعَه ، وکان تَأَبَّطَ شَرّا قَصِیرًا ، فلما لَبِسَ دِرْعَ قَیْسٍ طالَتْ علیهِ ، فَسَحَبَها علی الحَصَا ، وکذلک سَیْفُه لمّا تَقَلَّدَه طَالَ علیه فَسَحَبه ، فهذا یَعْنِی السِّلاحَ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وبَزَّه یَبُزُّه بَزّا : غَلَبَه وغَصَبَه.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 الشَّیْءَ یَبُزُّه بَزّا : نَزَعَه منه ، وهو أخْذٌ بجَفاءٍ ، وفی المَثَلِ : « مَنْ عَزَّ بَزَّ » أی : مَنْ غَلَبَ سَلَبَ ، وقِیلَ : قَهَرَ واغتَصَبَ.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 عَنْه ثَوْبَه یَبُزُّه بَزّا : انتَزَعَه.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وبَزَّه ثِیابَه بَزّا انتَزَعَها.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وبَزَّهُ : حَبَسَه ، عن اللِّحْیَانِیِّ.</w:t>
      </w:r>
    </w:p>
    <w:p>
      <w:pPr>
        <w:pStyle w:val="BookText"/>
      </w:pPr>
      <w:r>
        <w:rPr>
          <w:rFonts w:ascii="Amiri" w:hAnsi="Amiri" w:eastAsia="Amiri" w:cs="Amiri"/>
          <w:lang w:bidi="ar-SA"/>
          <w:color w:val="111111"/>
          <w:sz w:val="28"/>
          <w:szCs w:val="28"/>
          <w:rtl/>
        </w:rPr>
        <w:t xml:space="preserve">وَحُکِیَ عن الکِسَائِیّ : لَنْ تَأْخُذَه أبَدًا بِزَّةً مِنِّی ، أی : قَسْرًا.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وابتَزَّه ثِیابَه : سَلَبَه إیّاها.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163_125706"/>
    <w:bookmarkEnd w:id="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وغُلامٌ بُزْبُزٌ : خَفِیفٌ فی السَّفَرِ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والبَزْبَازُ ، والبُزابِزُ : السَّریعُ فی السَّیْرِ ، قالَ :</w:t>
      </w:r>
    </w:p>
    <w:p>
      <w:pPr>
        <w:pStyle w:val="BookText"/>
      </w:pPr>
      <w:r>
        <w:rPr>
          <w:rFonts w:ascii="Amiri" w:hAnsi="Amiri" w:eastAsia="Amiri" w:cs="Amiri"/>
          <w:lang w:bidi="ar-SA"/>
          <w:color w:val="111111"/>
          <w:sz w:val="28"/>
          <w:szCs w:val="28"/>
          <w:rtl/>
        </w:rPr>
        <w:t xml:space="preserve">لا تَحْسِبِینِی یا أُمَیْمُ عاجِزَا</w:t>
      </w:r>
    </w:p>
    <w:p>
      <w:pPr>
        <w:pStyle w:val="BookText"/>
      </w:pPr>
      <w:r>
        <w:rPr>
          <w:rFonts w:ascii="Amiri" w:hAnsi="Amiri" w:eastAsia="Amiri" w:cs="Amiri"/>
          <w:lang w:bidi="ar-SA"/>
          <w:color w:val="111111"/>
          <w:sz w:val="28"/>
          <w:szCs w:val="28"/>
          <w:rtl/>
        </w:rPr>
        <w:t xml:space="preserve">إذا السِّفارُ طَحْطَحَ البَزَابِزَا </w:t>
      </w:r>
      <w:r>
        <w:rPr>
          <w:rStyle w:val="FootnoteReference"/>
        </w:rPr>
        <w:footnoteReference w:id="30"/>
      </w:r>
    </w:p>
    <w:p>
      <w:pPr>
        <w:pStyle w:val="BookText"/>
      </w:pPr>
      <w:r>
        <w:rPr>
          <w:rFonts w:ascii="Amiri" w:hAnsi="Amiri" w:eastAsia="Amiri" w:cs="Amiri"/>
          <w:lang w:bidi="ar-SA"/>
          <w:color w:val="111111"/>
          <w:sz w:val="28"/>
          <w:szCs w:val="28"/>
          <w:rtl/>
        </w:rPr>
        <w:t xml:space="preserve">کذا أنْشَدَه ابنُ الأعرابِی بفَتْحِ الباءِ ، علی أنه جَمعُ بُزابِزٍ.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والبَزْبَزَةُ : الشِّدَّةُ فی السَّوْقِ ونحوِه ، وقِیلَ : کَثْرةُ الحَرَکَةِ والاضْطِرابِ.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والبُزابِزُ : القَوِیُّ الشَّدِیدُ من الرِّجالِ إذا لم یَکُنْ شُجاعًا.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عن الأَعْشَی أنَّه تَعرَّی بإزاءِ قَوْمٍ ، وسَمَّی فَرْجَه البَزْبازَ ، ورَجَزَ بهم ، فقال :</w:t>
      </w:r>
    </w:p>
    <w:p>
      <w:pPr>
        <w:pStyle w:val="BookText"/>
      </w:pPr>
      <w:r>
        <w:rPr>
          <w:rFonts w:ascii="Amiri" w:hAnsi="Amiri" w:eastAsia="Amiri" w:cs="Amiri"/>
          <w:lang w:bidi="ar-SA"/>
          <w:color w:val="111111"/>
          <w:sz w:val="28"/>
          <w:szCs w:val="28"/>
          <w:rtl/>
        </w:rPr>
        <w:t xml:space="preserve">وَیْهًا خُثَیْمُ حَرِّکِ البَزْبَازَا</w:t>
      </w:r>
    </w:p>
    <w:p>
      <w:pPr>
        <w:pStyle w:val="BookText"/>
      </w:pPr>
      <w:r>
        <w:rPr>
          <w:rFonts w:ascii="Amiri" w:hAnsi="Amiri" w:eastAsia="Amiri" w:cs="Amiri"/>
          <w:lang w:bidi="ar-SA"/>
          <w:color w:val="111111"/>
          <w:sz w:val="28"/>
          <w:szCs w:val="28"/>
          <w:rtl/>
        </w:rPr>
        <w:t xml:space="preserve">إنَّ لنا مَجالِسًا کِنَازَا</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وبَزْبَزُوا الرَّجُلَ : تَعْتَعُوهُ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وبَزْبَزَ الشیءَ : رَمَی به ، ولم یُرِدْهُ.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والبَزْبازُ : قَصَبَةٌ من حَدیدٍ عَلی فَم الکِیرِ.</w:t>
      </w:r>
    </w:p>
    <w:p>
      <w:pPr>
        <w:pStyle w:val="Heading4"/>
      </w:pPr>
      <w:bookmarkStart w:id="300" w:name="_Toc12"/>
      <w:r>
        <w:t>الزای والمیم [ز م م ]</w:t>
      </w:r>
      <w:bookmarkEnd w:id="3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 الشیءَ یَزُمُّه زَمّا ، فانزَمَ :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والزِّمامُ : ما زُمَّ به ، والجمعُ أزِمَّةٌ.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والزِّمامُ : الحَبْلُ الذی یُجْعَلُ فی البُرَة والخَشَبَةِ ، وقد زَمَ البعیرَ بالزِّمامِ ، وقولُ أمِّ خَالَد الخَثْعَمِیّة :</w:t>
      </w:r>
    </w:p>
    <w:p>
      <w:pPr>
        <w:pStyle w:val="BookText"/>
      </w:pPr>
      <w:r>
        <w:rPr>
          <w:rFonts w:ascii="Amiri" w:hAnsi="Amiri" w:eastAsia="Amiri" w:cs="Amiri"/>
          <w:lang w:bidi="ar-SA"/>
          <w:color w:val="111111"/>
          <w:sz w:val="28"/>
          <w:szCs w:val="28"/>
          <w:rtl/>
        </w:rPr>
        <w:t xml:space="preserve">فَلَیْتَ سِمَاکِیّا یَحارُ رَبابُه</w:t>
      </w:r>
    </w:p>
    <w:p>
      <w:pPr>
        <w:pStyle w:val="BookText"/>
      </w:pPr>
      <w:r>
        <w:rPr>
          <w:rFonts w:ascii="Amiri" w:hAnsi="Amiri" w:eastAsia="Amiri" w:cs="Amiri"/>
          <w:lang w:bidi="ar-SA"/>
          <w:color w:val="111111"/>
          <w:sz w:val="28"/>
          <w:szCs w:val="28"/>
          <w:rtl/>
        </w:rPr>
        <w:t xml:space="preserve">یُقادُ إلی أَهْلِ الغَضَا بزِمَامِ </w:t>
      </w:r>
      <w:r>
        <w:rPr>
          <w:rStyle w:val="FootnoteReference"/>
        </w:rPr>
        <w:footnoteReference w:id="32"/>
      </w:r>
      <w:r>
        <w:rPr>
          <w:rFonts w:ascii="Amiri" w:hAnsi="Amiri" w:eastAsia="Amiri" w:cs="Amiri"/>
          <w:lang w:bidi="ar-SA"/>
          <w:color w:val="111111"/>
          <w:sz w:val="28"/>
          <w:szCs w:val="28"/>
          <w:rtl/>
        </w:rPr>
        <w:t xml:space="preserve">إنَّما أرادَتْ مِلْکَ الریحِ للسَّحابِ وصَرْفَها إیّاه إلی جَحْوَشٍ حَتّی کأنَّ الریحَ تَمْلِکُ هذا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السَّحابَ ، فتُصَرِّفُه بزِمامٍ مِنْها ، ولو أسقَطَتْ قولَها « بزِمامِ » لنَقَصَ دُعاؤُها ؛ لأَنَّه إذا لم تَکُفَّه بمِثْلِ الزِّمامِ من شِدّتِها أمْکَنَه أن یَنصَرِفَ إلی غَیْرِ تِلقاءِ أهْلِ الغَضَا ، فَیذْهبَ شَرْقاً وغَرْبًا ، وغَیرهما من الجِهاتِ ، ولیسَ هُنالِکَ زِمامٌ ألبَتَّةَ ، إنَّما ضَرَبَتِ الزِّمامَ مَثَلاً لِملْکِ الرِّیح إیّاه ، وهو مُسْتعارٌ ؛ إذ الزِّمامُ المَعْرُوفُ مُجَسَّمٌ ، والرِّیحُ غَیرُ مُجَسَّمةٍ.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 الذِّئبُ السَّخْلَةَ ، وازْدَمَّها : رَفَعَ رَأسَهُ ذاهِبًا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 البعیرُ بأَنْفِه زَمّا : إذا رَفَعَ رَأْسَه من ألَمٍ یَجِدُه.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 برَأْسِه زَمّا : رَفَعَه.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 بأَنْفِه یَزُمُ زَمّا : شَمَخَ.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 یَزُمُ زَمّا : تَقَدَّمَ. وزَمَّتِ القِرْبَةُ زُمُومًا : امتَلأَتْ.</w:t>
      </w:r>
    </w:p>
    <w:p>
      <w:pPr>
        <w:pStyle w:val="BookText"/>
      </w:pPr>
      <w:r>
        <w:rPr>
          <w:rFonts w:ascii="Amiri" w:hAnsi="Amiri" w:eastAsia="Amiri" w:cs="Amiri"/>
          <w:lang w:bidi="ar-SA"/>
          <w:color w:val="111111"/>
          <w:sz w:val="28"/>
          <w:szCs w:val="28"/>
          <w:rtl/>
        </w:rPr>
        <w:t xml:space="preserve">وقالُوا : لا والذی وَجْهِی زَمَمَ بَیْتِه ؛ أی : قُبَالَتَه ، وأُراه لا یُستَعْمَلُ إلّا ظَرْفًا.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بَنِی فُلانٍ زَمَمٌ ، أی : هَیِّنٌ لم یُجاوِزِ القَدْرَ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والزُّمَّام مُشَدَّدٌ : العُشْبُ المُرتَفِعُ عن اللُّعاعِ.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وإزْمِیمُ : لَیْلَةٌ من لَیَالِی المِحاقِ.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وإزْمِیمٌ : من أَسماءِ الهِلالِ ، حُکِیَ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وإزمِیمٌ :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والزَّمْزَمةُ : تَراطُنُ العُلُوجِ عندَ الأَکْلِ وهم صُمُوتٌ ، لا یَسْتَعمِلونَ اللِّسانَ ولا الشَّفَةَ فی کَلامِهم ، لَکِنَّه صَوْتٌ تُدِیره فی خَیاشِیمها وحُلُوقِها ، فیفْهَمُ بعضُها عن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والزَّمزَمةُ من الصَّدْرِ إِذا لمْ یُفْصِحْ.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وزَمْزَمةُ الرَّعْدِ : تَتَابُعُ صَوتِه ، وقِیلَ : هو أحْسَنُه صَوْتًا ، وأَثْبَتُه مَطَراً. قالَ أبو حَنِیفةَ : الزَّمْزَمةُ من الرَّعْدِ : ما لم یَعْلُ ویُفْصِحْ.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وسَحابٌ زَمْزامٌ. والزَّمْزَمَةُ : الصَّوتُ البعیدُ تَسْمَعُ له دَویّا.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وزَمْزَمَ الأَسَدُ : 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وتَزَمْزَمَتِ الإِبلُ : هَدَرَتْ.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والزِّمْزِمَةُ : الخَمْسونَ ونَحْوُها من النّاسِ والإِبلِ ، وقیل : هی الجَماعةُ ما کانَتْ ، کالصِّمْصِمةِ ، ولیسَ أَحدُ الحَرْفینِ بَدَلاً من صاحبِه ؛ لأنَّ الأَصْمَعیَّ قد أثْبتَهُما معًا ، ولم یَجْعلْ لأَحَدِهما مَزِیَّةً علی صاحبِه ، والجمعُ : زِمْزِمٌ ، قال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تَدانَی زِمْزِمٌ لِزِمْزِم</w:t>
      </w:r>
    </w:p>
    <w:p>
      <w:pPr>
        <w:pStyle w:val="BookText"/>
      </w:pPr>
      <w:r>
        <w:rPr>
          <w:rFonts w:ascii="Amiri" w:hAnsi="Amiri" w:eastAsia="Amiri" w:cs="Amiri"/>
          <w:lang w:bidi="ar-SA"/>
          <w:color w:val="111111"/>
          <w:sz w:val="28"/>
          <w:szCs w:val="28"/>
          <w:rtl/>
        </w:rPr>
        <w:t xml:space="preserve">من کُلِّ جیشٍ عَتِدٍ عَرَمْرَمِ</w:t>
      </w:r>
    </w:p>
    <w:p>
      <w:pPr>
        <w:pStyle w:val="BookText"/>
      </w:pPr>
      <w:r>
        <w:rPr>
          <w:rFonts w:ascii="Amiri" w:hAnsi="Amiri" w:eastAsia="Amiri" w:cs="Amiri"/>
          <w:lang w:bidi="ar-SA"/>
          <w:color w:val="111111"/>
          <w:sz w:val="28"/>
          <w:szCs w:val="28"/>
          <w:rtl/>
        </w:rPr>
        <w:t xml:space="preserve">وجَالَ مَوَّارُ العَجَاجِ الأقْتَمِ</w:t>
      </w:r>
    </w:p>
    <w:p>
      <w:pPr>
        <w:pStyle w:val="BookText"/>
      </w:pPr>
      <w:r>
        <w:rPr>
          <w:rFonts w:ascii="Amiri" w:hAnsi="Amiri" w:eastAsia="Amiri" w:cs="Amiri"/>
          <w:lang w:bidi="ar-SA"/>
          <w:color w:val="111111"/>
          <w:sz w:val="28"/>
          <w:szCs w:val="28"/>
          <w:rtl/>
        </w:rPr>
        <w:t xml:space="preserve">نَضربُ رأسَ الأبْلخِ الغَشَمْشَمِ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والزِّمْزِمةُ : القِطعةُ من السِّباعِ أو الجنِّ.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والزِّمْزِیمُ : الجماعةُ من الإبلِ إذا لم یکُنْ فیها صِغارٌ ، قال نُصَیْبٌ :</w:t>
      </w:r>
    </w:p>
    <w:p>
      <w:pPr>
        <w:pStyle w:val="BookText"/>
      </w:pPr>
      <w:r>
        <w:rPr>
          <w:rFonts w:ascii="Amiri" w:hAnsi="Amiri" w:eastAsia="Amiri" w:cs="Amiri"/>
          <w:lang w:bidi="ar-SA"/>
          <w:color w:val="111111"/>
          <w:sz w:val="28"/>
          <w:szCs w:val="28"/>
          <w:rtl/>
        </w:rPr>
        <w:t xml:space="preserve">یَعُلُّ بَنِیِه المَحْضَ من بَکَرَاتِها</w:t>
      </w:r>
    </w:p>
    <w:p>
      <w:pPr>
        <w:pStyle w:val="BookText"/>
      </w:pPr>
      <w:r>
        <w:rPr>
          <w:rFonts w:ascii="Amiri" w:hAnsi="Amiri" w:eastAsia="Amiri" w:cs="Amiri"/>
          <w:lang w:bidi="ar-SA"/>
          <w:color w:val="111111"/>
          <w:sz w:val="28"/>
          <w:szCs w:val="28"/>
          <w:rtl/>
        </w:rPr>
        <w:t xml:space="preserve">ولم یُحْتَلَبْ زِمْزِیمُها المُتَجرْثِمُ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زَمْزَمٌ ، وزُمازِمٌ : 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وزَمْزَمُ : بِئْرُ مَکَّةَ.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 : مَوْضِعٌ ، قال أوْسُ بن حَجَر :</w:t>
      </w:r>
    </w:p>
    <w:p>
      <w:pPr>
        <w:pStyle w:val="BookText"/>
      </w:pPr>
      <w:r>
        <w:rPr>
          <w:rFonts w:ascii="Amiri" w:hAnsi="Amiri" w:eastAsia="Amiri" w:cs="Amiri"/>
          <w:lang w:bidi="ar-SA"/>
          <w:color w:val="111111"/>
          <w:sz w:val="28"/>
          <w:szCs w:val="28"/>
          <w:rtl/>
        </w:rPr>
        <w:t xml:space="preserve">کأنَّ جِیادهُنَّ بِرَعْنِ زُمٍ</w:t>
      </w:r>
    </w:p>
    <w:p>
      <w:pPr>
        <w:pStyle w:val="BookText"/>
      </w:pPr>
      <w:r>
        <w:rPr>
          <w:rFonts w:ascii="Amiri" w:hAnsi="Amiri" w:eastAsia="Amiri" w:cs="Amiri"/>
          <w:lang w:bidi="ar-SA"/>
          <w:color w:val="111111"/>
          <w:sz w:val="28"/>
          <w:szCs w:val="28"/>
          <w:rtl/>
        </w:rPr>
        <w:t xml:space="preserve">جَرادٌ قد أطاعَ له الوَرَاقُ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مقلوبه م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 : 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 : الفَضْلُ ، والمعنیانِ مُقْتَرِبانِ. شیءٌ مِزٌّ ومَزِیزٌ وأمَزُّ ، وقد مَزَّ یَمِزُّ مَزَازَةً.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ومَزَّزه : رَأَی له فَضلاً أو قَدْرًا.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ومَزَّزه بذلک : فَضَّلَه ، قالَ المُتَنَخِّلُ الهُذَلِیُّ :</w:t>
      </w:r>
    </w:p>
    <w:p>
      <w:pPr>
        <w:pStyle w:val="BookText"/>
      </w:pPr>
      <w:r>
        <w:rPr>
          <w:rFonts w:ascii="Amiri" w:hAnsi="Amiri" w:eastAsia="Amiri" w:cs="Amiri"/>
          <w:lang w:bidi="ar-SA"/>
          <w:color w:val="111111"/>
          <w:sz w:val="28"/>
          <w:szCs w:val="28"/>
          <w:rtl/>
        </w:rPr>
        <w:t xml:space="preserve">لکان أُسْوَةَ حَجّاجٍ وإخْوَتِه</w:t>
      </w:r>
    </w:p>
    <w:p>
      <w:pPr>
        <w:pStyle w:val="BookText"/>
      </w:pPr>
      <w:r>
        <w:rPr>
          <w:rFonts w:ascii="Amiri" w:hAnsi="Amiri" w:eastAsia="Amiri" w:cs="Amiri"/>
          <w:lang w:bidi="ar-SA"/>
          <w:color w:val="111111"/>
          <w:sz w:val="28"/>
          <w:szCs w:val="28"/>
          <w:rtl/>
        </w:rPr>
        <w:t xml:space="preserve">فی جُهْدِنا أو له شِفٌّ وتَمْزِیزُ </w:t>
      </w:r>
      <w:r>
        <w:rPr>
          <w:rStyle w:val="FootnoteReference"/>
        </w:rPr>
        <w:footnoteReference w:id="36"/>
      </w:r>
    </w:p>
    <w:p>
      <w:pPr>
        <w:pStyle w:val="BookText"/>
      </w:pPr>
      <w:r>
        <w:rPr>
          <w:rFonts w:ascii="Amiri" w:hAnsi="Amiri" w:eastAsia="Amiri" w:cs="Amiri"/>
          <w:lang w:bidi="ar-SA"/>
          <w:color w:val="111111"/>
          <w:sz w:val="28"/>
          <w:szCs w:val="28"/>
          <w:rtl/>
        </w:rPr>
        <w:t xml:space="preserve">کأنَّه قالَ : أو لَفَضَّلْتُه عَلَی حَجّاج وإِخْوَتِه ، وهم بَنُو المُتَنَخِّل.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بَقِیَ فی الإِناء إلّا مَزَّةٌ ، أی : قَلیلٌ.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 : بینَ الحامِضِ والحُلْوِ.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4163_125709"/>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 ، والمُزَّةُ ، والمُزَّاءُ : الخمرُ اللَّذِیذَةُ المَقْطَعِ ، قال الفارسِیُّ : المُزَّاءُ عَلَی تَحْوِیلِ التَّضْعِیفِ.</w:t>
      </w:r>
    </w:p>
    <w:p>
      <w:pPr>
        <w:pStyle w:val="BookText"/>
      </w:pPr>
      <w:r>
        <w:rPr>
          <w:rFonts w:ascii="Amiri" w:hAnsi="Amiri" w:eastAsia="Amiri" w:cs="Amiri"/>
          <w:lang w:bidi="ar-SA"/>
          <w:color w:val="111111"/>
          <w:sz w:val="28"/>
          <w:szCs w:val="28"/>
          <w:rtl/>
        </w:rPr>
        <w:t xml:space="preserve">وقالَ اللِّحْیانی : أَهْلُ الحِجازِ یَقولُونَ : هذه خَمْرٌ مُزَّةٌ ، وتُمیمُ وأسَدُ یَقُولون : هذه خَمْرٌ مَزَّةٌ.</w:t>
      </w:r>
    </w:p>
    <w:p>
      <w:pPr>
        <w:pStyle w:val="BookText"/>
      </w:pPr>
      <w:r>
        <w:rPr>
          <w:rFonts w:ascii="Amiri" w:hAnsi="Amiri" w:eastAsia="Amiri" w:cs="Amiri"/>
          <w:lang w:bidi="ar-SA"/>
          <w:color w:val="111111"/>
          <w:sz w:val="28"/>
          <w:szCs w:val="28"/>
          <w:rtl/>
        </w:rPr>
        <w:t xml:space="preserve">وقال أبو حَنِیفةَ : المُزَّةُ والمُزَّاءُ : الخَمْرَةُ التی تَحْذِی اللِّسانَ ، ولیست بالحامِضَةِ ، قالَ الأَخْطَلُ :</w:t>
      </w:r>
    </w:p>
    <w:p>
      <w:pPr>
        <w:pStyle w:val="BookText"/>
      </w:pPr>
      <w:r>
        <w:rPr>
          <w:rFonts w:ascii="Amiri" w:hAnsi="Amiri" w:eastAsia="Amiri" w:cs="Amiri"/>
          <w:lang w:bidi="ar-SA"/>
          <w:color w:val="111111"/>
          <w:sz w:val="28"/>
          <w:szCs w:val="28"/>
          <w:rtl/>
        </w:rPr>
        <w:t xml:space="preserve">بِئْسَ الصُّحاةُ وبِئْسَ الشَّرْبُ شَرْبُهُم</w:t>
      </w:r>
    </w:p>
    <w:p>
      <w:pPr>
        <w:pStyle w:val="BookText"/>
      </w:pPr>
      <w:r>
        <w:rPr>
          <w:rFonts w:ascii="Amiri" w:hAnsi="Amiri" w:eastAsia="Amiri" w:cs="Amiri"/>
          <w:lang w:bidi="ar-SA"/>
          <w:color w:val="111111"/>
          <w:sz w:val="28"/>
          <w:szCs w:val="28"/>
          <w:rtl/>
        </w:rPr>
        <w:t xml:space="preserve">إذا جَرَتْ فیهم المُزَّاءُ والسَّکَرُ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والتَّمزُّزُ : أکلُ المُزِّ ، وشُرْبُه.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والمَزَّةُ : المَصَّةُ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والمَزْمَزَةُ : التَّحرِیکُ الشَّدِیدُ ، وقد مَزْمَزَه ، وفی الحدیث : « مَزْمِزُوه » </w:t>
      </w:r>
      <w:r>
        <w:rPr>
          <w:rStyle w:val="FootnoteReference"/>
        </w:rPr>
        <w:footnoteReference w:id="38"/>
      </w:r>
      <w:r>
        <w:rPr>
          <w:rFonts w:ascii="Amiri" w:hAnsi="Amiri" w:eastAsia="Amiri" w:cs="Amiri"/>
          <w:lang w:bidi="ar-SA"/>
          <w:color w:val="111111"/>
          <w:sz w:val="28"/>
          <w:szCs w:val="28"/>
          <w:rtl/>
        </w:rPr>
        <w:t xml:space="preserve">أی : حَرِّکُوه لِیُسْتَنْکَهَ.</w:t>
      </w:r>
    </w:p>
    <w:p>
      <w:pPr>
        <w:pStyle w:val="Heading3"/>
      </w:pPr>
      <w:bookmarkStart w:id="301" w:name="_Toc13"/>
      <w:r>
        <w:t>باب الثلاثی الصحیح</w:t>
      </w:r>
      <w:bookmarkEnd w:id="301"/>
    </w:p>
    <w:p>
      <w:pPr>
        <w:pStyle w:val="Heading4"/>
      </w:pPr>
      <w:bookmarkStart w:id="302" w:name="_Toc14"/>
      <w:r>
        <w:t>الزای والطاء والراء [ط ز ر ]</w:t>
      </w:r>
      <w:bookmarkEnd w:id="3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الطَّزَرُ : البَیْتُ الصَّیْفِیُّ بلُغَةِ بعضِهم.</w:t>
      </w:r>
    </w:p>
    <w:p>
      <w:pPr>
        <w:pStyle w:val="BookText"/>
      </w:pPr>
      <w:r>
        <w:rPr>
          <w:rFonts w:ascii="IRNazanin" w:hAnsi="IRNazanin" w:eastAsia="IRNazanin" w:cs="IRNazanin"/>
          <w:lang w:bidi="fa-IR"/>
          <w:color w:val="111111"/>
          <w:sz w:val="28"/>
          <w:szCs w:val="28"/>
          <w:rtl/>
        </w:rPr>
        <w:t xml:space="preserve">مقلوبه ط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الطِّرْزُ : البَزُّ والهَیْئَةُ.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والطِّرْزُ : بیتٌ إلی الطُّولِ ، فَارِسِیٌّ.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والطِّرازُ : ما نُسِجَ من الثِّیابِ للسُّلْطانِ ، فارِسِیٌّ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والطِّرْزُ ، والطِّرازُ : الجَیِّدُ من کُلِّ شیْءٍ.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4163_125710"/>
    <w:bookmarkEnd w:id="8"/>
    <w:p>
      <w:pPr>
        <w:pStyle w:val="Heading4"/>
      </w:pPr>
      <w:bookmarkStart w:id="303" w:name="_Toc15"/>
      <w:r>
        <w:t>الزای والطاء واللام [ز ل ط ]</w:t>
      </w:r>
      <w:bookmarkEnd w:id="3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الزَّلْطُ : المَشْیُ السَّریعُ ، فی بعضِ اللُّغاتِ ، قال ابنُ دُرَیْدٍ : ولیس بثَبْتٍ.</w:t>
      </w:r>
    </w:p>
    <w:p>
      <w:pPr>
        <w:pStyle w:val="Heading4"/>
      </w:pPr>
      <w:bookmarkStart w:id="304" w:name="_Toc16"/>
      <w:r>
        <w:t>الزای والطاء والنون [ز ن ط ]</w:t>
      </w:r>
      <w:bookmarkEnd w:id="3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الزِّناطُ : الزِّحامُ ، وقد تَزانَطُوا.</w:t>
      </w:r>
    </w:p>
    <w:p>
      <w:pPr>
        <w:pStyle w:val="BookText"/>
      </w:pPr>
      <w:r>
        <w:rPr>
          <w:rFonts w:ascii="IRNazanin" w:hAnsi="IRNazanin" w:eastAsia="IRNazanin" w:cs="IRNazanin"/>
          <w:lang w:bidi="fa-IR"/>
          <w:color w:val="111111"/>
          <w:sz w:val="28"/>
          <w:szCs w:val="28"/>
          <w:rtl/>
        </w:rPr>
        <w:t xml:space="preserve">مقلوبه ط ن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طَنَزه ، وبِه طَنْزًا : کَلَّمَه باسْتِهْزاءٍ.</w:t>
      </w:r>
    </w:p>
    <w:p>
      <w:pPr>
        <w:pStyle w:val="Heading4"/>
      </w:pPr>
      <w:bookmarkStart w:id="305" w:name="_Toc17"/>
      <w:r>
        <w:t>الزای والطاء والفاء [ف ط ز ]</w:t>
      </w:r>
      <w:bookmarkEnd w:id="3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فَطَزَ الرَّجُلُ یَفْطُزُ فَطْزًا : مات ، کفَطَسَ.</w:t>
      </w:r>
    </w:p>
    <w:p>
      <w:pPr>
        <w:pStyle w:val="Heading4"/>
      </w:pPr>
      <w:bookmarkStart w:id="306" w:name="_Toc18"/>
      <w:r>
        <w:t>الزای والطاء والباء [ز ب ط ]</w:t>
      </w:r>
      <w:bookmarkEnd w:id="3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زَبَطَتِ البَطَّةُ زَبْطًا : صَوَّتَت.</w:t>
      </w:r>
    </w:p>
    <w:p>
      <w:pPr>
        <w:pStyle w:val="Heading4"/>
      </w:pPr>
      <w:bookmarkStart w:id="307" w:name="_Toc19"/>
      <w:r>
        <w:t>الزای والطاء والمیم [م ط ز ]</w:t>
      </w:r>
      <w:bookmarkEnd w:id="3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المَطْزُ : کِنایةٌ عن النِّکاح ، کالمَصْدِ ، قالَ ابنُ دُرَیدٍ : ولیسَ بثَبْتٍ.</w:t>
      </w:r>
    </w:p>
    <w:p>
      <w:pPr>
        <w:pStyle w:val="Heading4"/>
      </w:pPr>
      <w:bookmarkStart w:id="308" w:name="_Toc20"/>
      <w:r>
        <w:t>الزای والدال والراء [ز ر د ]</w:t>
      </w:r>
      <w:bookmarkEnd w:id="3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الزَّرْدُ ، والزَّرَدُ : حَلَقُ المِغْفَرِ والدِّرْعِ ، والجمعُ : زُرُودٌ.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والزَّرَّادُ : صانِعُها.</w:t>
      </w:r>
    </w:p>
    <w:p>
      <w:pPr>
        <w:pStyle w:val="BookText"/>
      </w:pPr>
      <w:r>
        <w:rPr>
          <w:rFonts w:ascii="Amiri" w:hAnsi="Amiri" w:eastAsia="Amiri" w:cs="Amiri"/>
          <w:lang w:bidi="ar-SA"/>
          <w:color w:val="111111"/>
          <w:sz w:val="28"/>
          <w:szCs w:val="28"/>
          <w:rtl/>
        </w:rPr>
        <w:t xml:space="preserve">وقیل : الزّایُ فی ذلِکَ بَدَلٌ من السِّینِ فی السَّرْدِ والسَّرَّادِ.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وزَرَدَه : أخَذَ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وزَرَدَه یَزْرِدُه ویَزْرُدُه زَرْداً : خَنَقَه.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والزِّرَادُ : خَیْطٌ یُخْنَقُ به البَعیرُ ؛ لِئلّا یَدْسَعَ بجِرَّتِه.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وزَرِدَ الشیءَ زَرْدًا وزَرَدَه وازْدَرَدَه : ابتَلَعَه.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4163_125711"/>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والمَزْرَدُ : البُلْعومُ.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وزَرُودُ : اسمُ رَمْلٍ مُؤَنَّثٌ ، قال الکَلْحَبَةُ الیَربُوعیُّ :</w:t>
      </w:r>
    </w:p>
    <w:p>
      <w:pPr>
        <w:pStyle w:val="BookText"/>
      </w:pPr>
      <w:r>
        <w:rPr>
          <w:rFonts w:ascii="Amiri" w:hAnsi="Amiri" w:eastAsia="Amiri" w:cs="Amiri"/>
          <w:lang w:bidi="ar-SA"/>
          <w:color w:val="111111"/>
          <w:sz w:val="28"/>
          <w:szCs w:val="28"/>
          <w:rtl/>
        </w:rPr>
        <w:t xml:space="preserve">فقلتُ لِکَأْسٍ أَلْجِمِیها فإنّما</w:t>
      </w:r>
    </w:p>
    <w:p>
      <w:pPr>
        <w:pStyle w:val="BookText"/>
      </w:pPr>
      <w:r>
        <w:rPr>
          <w:rFonts w:ascii="Amiri" w:hAnsi="Amiri" w:eastAsia="Amiri" w:cs="Amiri"/>
          <w:lang w:bidi="ar-SA"/>
          <w:color w:val="111111"/>
          <w:sz w:val="28"/>
          <w:szCs w:val="28"/>
          <w:rtl/>
        </w:rPr>
        <w:t xml:space="preserve">حَلَلْتُ الکَثیبَ من زَرُودَ لأَفْزَعا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مقلوبه ز د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یَضْرِبُ أَزْدَرَیْهِ : إذا جاءَ فارِغًا ، کذلکَ حَکاه یَعقوبُ بالزّای ، وعِندِی أنَّ الزَّایَ مُضَارَعَةٌ ، وإنَّما أَصْلُها الصّادُ ، وقد قَدَّمْتُ فی حَرفِ الصّادِ أن الأَصْدَرَیْنِ : عِرْقانِ یَضْرِبانِ تحتَ الصُّدْغَینِ ، لا یُفْرَدُ لهما واحِدٌ.</w:t>
      </w:r>
    </w:p>
    <w:p>
      <w:pPr>
        <w:pStyle w:val="BookText"/>
      </w:pPr>
      <w:r>
        <w:rPr>
          <w:rFonts w:ascii="IRNazanin" w:hAnsi="IRNazanin" w:eastAsia="IRNazanin" w:cs="IRNazanin"/>
          <w:lang w:bidi="fa-IR"/>
          <w:color w:val="111111"/>
          <w:sz w:val="28"/>
          <w:szCs w:val="28"/>
          <w:rtl/>
        </w:rPr>
        <w:t xml:space="preserve">مقلوبه د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الدَّرْزُ : زِئْبِرُ الثَّوبِ وماؤُه ، وهو دَخِیلٌ ، وجمعُه : دُرُوزٌ.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دَرْزٍ : الخَیّاطُونَ والحاکَةُ.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وأَوْلادُ دَرْزَةَ : الغَوْغاءُ.</w:t>
      </w:r>
    </w:p>
    <w:p>
      <w:pPr>
        <w:pStyle w:val="Heading4"/>
      </w:pPr>
      <w:bookmarkStart w:id="309" w:name="_Toc21"/>
      <w:r>
        <w:t>الزای والدال والنون [زند ]</w:t>
      </w:r>
      <w:bookmarkEnd w:id="3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الزَّنْدُ : العُودُ الأَعْلَی الَّذی تُقْتَدحُ به النارُ ، والجمعُ : أزْنُدٌ ، وأَزْنادٌ ، وزُنُودٌ ، وزِنادٌ ، وأَزانِدُ ، الأخیرةُ جَمْعُ الجَمْعِ ، قال أبو ذُؤَیْب :</w:t>
      </w:r>
    </w:p>
    <w:p>
      <w:pPr>
        <w:pStyle w:val="BookText"/>
      </w:pPr>
      <w:r>
        <w:rPr>
          <w:rFonts w:ascii="Amiri" w:hAnsi="Amiri" w:eastAsia="Amiri" w:cs="Amiri"/>
          <w:lang w:bidi="ar-SA"/>
          <w:color w:val="111111"/>
          <w:sz w:val="28"/>
          <w:szCs w:val="28"/>
          <w:rtl/>
        </w:rPr>
        <w:t xml:space="preserve">أَقَبَّا الکُشُوح أبْیضانِ کِلاهُما</w:t>
      </w:r>
    </w:p>
    <w:p>
      <w:pPr>
        <w:pStyle w:val="BookText"/>
      </w:pPr>
      <w:r>
        <w:rPr>
          <w:rFonts w:ascii="Amiri" w:hAnsi="Amiri" w:eastAsia="Amiri" w:cs="Amiri"/>
          <w:lang w:bidi="ar-SA"/>
          <w:color w:val="111111"/>
          <w:sz w:val="28"/>
          <w:szCs w:val="28"/>
          <w:rtl/>
        </w:rPr>
        <w:t xml:space="preserve">کعَالِیَةِ الخَطِّیِّ وارِی الأَزانِدِ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والزَّنْدةُ : العُودُ الأَسْفلُ الذی فیه الفُرْضَةُ.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والزِّنادُ کالزَّنْدِ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لوارِی الزَّنْدِ ، ووَرِیُّه ؛ یکونُ ذلک فی الکَرَمِ وغیرِه من الخِصالِ المَحْمودَةِ ، وقولُ الشاعرِ :</w:t>
      </w:r>
    </w:p>
    <w:p>
      <w:pPr>
        <w:pStyle w:val="BookText"/>
      </w:pPr>
      <w:r>
        <w:rPr>
          <w:rFonts w:ascii="Amiri" w:hAnsi="Amiri" w:eastAsia="Amiri" w:cs="Amiri"/>
          <w:lang w:bidi="ar-SA"/>
          <w:color w:val="111111"/>
          <w:sz w:val="28"/>
          <w:szCs w:val="28"/>
          <w:rtl/>
        </w:rPr>
        <w:t xml:space="preserve">یا قَاتَلَ اللهُ صِبْیانًا تجیءُ بهم</w:t>
      </w:r>
    </w:p>
    <w:p>
      <w:pPr>
        <w:pStyle w:val="BookText"/>
      </w:pPr>
      <w:r>
        <w:rPr>
          <w:rFonts w:ascii="Amiri" w:hAnsi="Amiri" w:eastAsia="Amiri" w:cs="Amiri"/>
          <w:lang w:bidi="ar-SA"/>
          <w:color w:val="111111"/>
          <w:sz w:val="28"/>
          <w:szCs w:val="28"/>
          <w:rtl/>
        </w:rPr>
        <w:t xml:space="preserve">أُمُّ الهُنَیْبِرِ من زَنْدٍ لها وارِی </w:t>
      </w:r>
      <w:r>
        <w:rPr>
          <w:rStyle w:val="FootnoteReference"/>
        </w:rPr>
        <w:footnoteReference w:id="4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4163_125712"/>
    <w:bookmarkEnd w:id="10"/>
    <w:p>
      <w:pPr>
        <w:pStyle w:val="BookText"/>
      </w:pPr>
      <w:r>
        <w:rPr>
          <w:rFonts w:ascii="Amiri" w:hAnsi="Amiri" w:eastAsia="Amiri" w:cs="Amiri"/>
          <w:lang w:bidi="ar-SA"/>
          <w:color w:val="111111"/>
          <w:sz w:val="28"/>
          <w:szCs w:val="28"/>
          <w:rtl/>
        </w:rPr>
        <w:t xml:space="preserve">عَنَی رَحِمَها ، وإنّما هو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ومَلأَ سِقاءَه حتَّی صارَ مِثلَ الزَّنْدِ ، أی : امتَلأَ.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وزَنَدَ السِّقاءَ والإِناءَ زَنْدًا ، وزَنَّدَهُما : مَلأَهُما ، وکذلک الحَوْضَ.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وزَنِدَتِ الناقةُ زَنَدًا ، وذلک أن یَخْرُجَ رَحِمُها عِندَ الوِلادةِ ، فیُخَلَّ حیاؤُها ، وتُعالَجَ بالسَّمْنِ ، ورُبّما قَتَلَها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وزَنَّدَ النّاقةَ : خَلَّ حَیاءَها ؛ لئَلا یَخْرُجَ عِندَ الوِلادةِ.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والزَّنْدُ أیضًا : حَجر تُلَفُّ علیه خِرَقٌ ، ویُحْشَی به حَیاءُ النّاقةِ ، وفیه خَیطٌ ، فإذا أَخَذَها لِذلکَ کَرْبٌ جَرُّوه ، فأَخرَجُوه ، فتَظُنُّ أنَّها وَلَدَتْ ، وذلک إذا أَرادُوا أنْ یَظْأرُوها علی وَلَدِ غَیرِها ؛ فإذا فُعِلَ بها ذَلِکَ عَطَفَتْ.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مُزَنَّدٌ : مُضَیَّقٌ.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مُزَنَّدٌ : لَئِیمٌ ، وقیلَ : هو الدَّعِیُّ.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وعَطاءٌ مُزَنَّدٌ : قَلیلٌ.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وزَنَّد علی أَهْلِه : شَدَّ عَلَیهم.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والتَّزَنُّد : التَّحَزُّقُ والتَّغَضُّبُ ، قالَ عَدِیٌّ بن زَیْدٍ العِبَادی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أنتَ فاکهْتَ الرِّجال فلا تَلَعْ</w:t>
      </w:r>
    </w:p>
    <w:p>
      <w:pPr>
        <w:pStyle w:val="BookText"/>
      </w:pPr>
      <w:r>
        <w:rPr>
          <w:rFonts w:ascii="Amiri" w:hAnsi="Amiri" w:eastAsia="Amiri" w:cs="Amiri"/>
          <w:lang w:bidi="ar-SA"/>
          <w:color w:val="111111"/>
          <w:sz w:val="28"/>
          <w:szCs w:val="28"/>
          <w:rtl/>
        </w:rPr>
        <w:t xml:space="preserve">وقُلْ مثلَ ما قَالُوا ولا تَتَزَنَّدِ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والزَّنْدانِ : طَرَفَا عَظْمَی السّاعِدَینِ ، مُذَکَّرانِ.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وزِنادٌ : اسمٌ.</w:t>
      </w:r>
    </w:p>
    <w:p>
      <w:pPr>
        <w:pStyle w:val="Heading4"/>
      </w:pPr>
      <w:bookmarkStart w:id="310" w:name="_Toc22"/>
      <w:r>
        <w:t>الزای والدال والباء [ز ب د ]</w:t>
      </w:r>
      <w:bookmarkEnd w:id="3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الزُّبْدُ : خُلاصةُ اللَبنِ ، واحِدتُه : زُبْدَةٌ ، یُذْهَبُ بذلک إلی الطّائفَةِ ، أَنشدَ ابنُ الأَعرابیّ :</w:t>
      </w:r>
    </w:p>
    <w:p>
      <w:pPr>
        <w:pStyle w:val="BookText"/>
      </w:pPr>
      <w:r>
        <w:rPr>
          <w:rFonts w:ascii="Amiri" w:hAnsi="Amiri" w:eastAsia="Amiri" w:cs="Amiri"/>
          <w:lang w:bidi="ar-SA"/>
          <w:color w:val="111111"/>
          <w:sz w:val="28"/>
          <w:szCs w:val="28"/>
          <w:rtl/>
        </w:rPr>
        <w:t xml:space="preserve">فِیها عَجوزٌ لا تُساوِی فَلْسَا</w:t>
      </w:r>
    </w:p>
    <w:p>
      <w:pPr>
        <w:pStyle w:val="BookText"/>
      </w:pPr>
      <w:r>
        <w:rPr>
          <w:rFonts w:ascii="Amiri" w:hAnsi="Amiri" w:eastAsia="Amiri" w:cs="Amiri"/>
          <w:lang w:bidi="ar-SA"/>
          <w:color w:val="111111"/>
          <w:sz w:val="28"/>
          <w:szCs w:val="28"/>
          <w:rtl/>
        </w:rPr>
        <w:t xml:space="preserve">لا تَأْکُلُ الزُّبْدةَ إلّا نَهْسَا </w:t>
      </w:r>
      <w:r>
        <w:rPr>
          <w:rStyle w:val="FootnoteReference"/>
        </w:rPr>
        <w:footnoteReference w:id="43"/>
      </w:r>
    </w:p>
    <w:p>
      <w:pPr>
        <w:pStyle w:val="BookText"/>
      </w:pPr>
      <w:r>
        <w:rPr>
          <w:rFonts w:ascii="Amiri" w:hAnsi="Amiri" w:eastAsia="Amiri" w:cs="Amiri"/>
          <w:lang w:bidi="ar-SA"/>
          <w:color w:val="111111"/>
          <w:sz w:val="28"/>
          <w:szCs w:val="28"/>
          <w:rtl/>
        </w:rPr>
        <w:t xml:space="preserve">یَعنِی أَنَّها لیسَ فی فَمِها سِنٌّ ، فهی تَنْهَسُ الزُّبْدَةَ ، والزُّبْدَةُ لا تُنْهَسُ ؛ لأنَّها ألْیَنُ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 ولکِن هذا تَهْوِیلٌ وإفراطٌ کَقَوْلِ الآخَرِ :</w:t>
      </w:r>
    </w:p>
    <w:p>
      <w:pPr>
        <w:pStyle w:val="BookText"/>
      </w:pPr>
      <w:r>
        <w:rPr>
          <w:rFonts w:ascii="Amiri" w:hAnsi="Amiri" w:eastAsia="Amiri" w:cs="Amiri"/>
          <w:lang w:bidi="ar-SA"/>
          <w:color w:val="111111"/>
          <w:sz w:val="28"/>
          <w:szCs w:val="28"/>
          <w:i w:val="1"/>
          <w:iCs w:val="1"/>
          <w:rtl/>
        </w:rPr>
        <w:t xml:space="preserve">لو تَمْضَغُ البَیْضَ إذنْ لم یَنْفَلِقْ</w:t>
      </w:r>
      <w:r>
        <w:rPr>
          <w:rStyle w:val="FootnoteReference"/>
        </w:rPr>
        <w:footnoteReference w:id="44"/>
      </w:r>
    </w:p>
    <w:p>
      <w:pPr>
        <w:pStyle w:val="BookText"/>
      </w:pPr>
      <w:r>
        <w:rPr>
          <w:rFonts w:ascii="Amiri" w:hAnsi="Amiri" w:eastAsia="Amiri" w:cs="Amiri"/>
          <w:lang w:bidi="ar-SA"/>
          <w:color w:val="111111"/>
          <w:sz w:val="28"/>
          <w:szCs w:val="28"/>
          <w:rtl/>
        </w:rPr>
        <w:t xml:space="preserve">وقد زَبَّدَ اللَّبنُ.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وزَبَدَه یَزْبُدُه زَبْدًا : أطعَمَه الزُّبْدَ.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وأزْبَدَ القومُ : کَثُرَ زُبْدُهم ، قالَ اللِّحیانیُّ : وکذلک کُلُّ شیءٍ إذا أرَدْتَ أطْعَمْتَهم ، أو وَهَبْتَ لهم ، قُلْتَ : فَعَلْتُهم ، بغیرِ ألِفٍ ، وإذا أرَدْتَ أنَّ ذلِک قد کَثُرَ عِندَهم قُلْتَ : أَفْعَلُوا.</w:t>
      </w:r>
    </w:p>
    <w:p>
      <w:pPr>
        <w:pStyle w:val="BookText"/>
      </w:pPr>
      <w:r>
        <w:rPr>
          <w:rFonts w:ascii="Amiri" w:hAnsi="Amiri" w:eastAsia="Amiri" w:cs="Amiri"/>
          <w:lang w:bidi="ar-SA"/>
          <w:color w:val="111111"/>
          <w:sz w:val="28"/>
          <w:szCs w:val="28"/>
          <w:rtl/>
        </w:rPr>
        <w:t xml:space="preserve">وقَومٌ زابِدُونَ : ذَوُو زُبْدٍ.</w:t>
      </w:r>
    </w:p>
    <w:p>
      <w:pPr>
        <w:pStyle w:val="BookText"/>
      </w:pPr>
      <w:r>
        <w:rPr>
          <w:rFonts w:ascii="Amiri" w:hAnsi="Amiri" w:eastAsia="Amiri" w:cs="Amiri"/>
          <w:lang w:bidi="ar-SA"/>
          <w:color w:val="111111"/>
          <w:sz w:val="28"/>
          <w:szCs w:val="28"/>
          <w:rtl/>
        </w:rPr>
        <w:t xml:space="preserve">وقال بعضُهم : قومٌ زابِدُونَ : کَثُرَ زُبْدُهم ، ولیسَ بشَیءٍ.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وتَزَبَّد الزُّبْدَةَ : أخَذَها. وکُلُّ ما أُخِذَ خالِصُه فَقَدْ تُزُبِّدَ.</w:t>
      </w:r>
    </w:p>
    <w:p>
      <w:pPr>
        <w:pStyle w:val="BookText"/>
      </w:pPr>
      <w:r>
        <w:rPr>
          <w:rFonts w:ascii="Amiri" w:hAnsi="Amiri" w:eastAsia="Amiri" w:cs="Amiri"/>
          <w:lang w:bidi="ar-SA"/>
          <w:color w:val="111111"/>
          <w:sz w:val="28"/>
          <w:szCs w:val="28"/>
          <w:rtl/>
        </w:rPr>
        <w:t xml:space="preserve">وقالُوا فی مَوْضِعِ الشِّدَّةِ : « اختَلَطَ الخاثِرُ بالزُّبَّادِ » أی : اختَلَطَ الخیرُ بالشَّرِّ ، والجیِّدُ بالرَّدیء ، والصالِحُ بالطَّالِحِ.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وزَبَدُ الماءِ والجِرَّةِ واللُّعابِ : طُفَاوَتُه وقَذَاهُ ، والجمعُ : أزْبادٌ. والزَّبَدَةُ : الطائِفةُ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وزَبَّدَ ، وأزْبَدَ ، وتَزَبَّدَ : دَفَعَ بزَبَدِه.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وزَبَدَه یَزْبِدُه زَبْدًا : أَعْطاهُ.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والزَّبْدُ : العَوْنُ والرِّفْدُ.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والزُّبَادُ ، والزُّبادَی والزُّبَّادُ والزُّبَّادَی ؛ کُلُّه : نَباتٌ سُهْلِیٌّ له وَرَقٌ عِراضٌ وسِنْفَةٌ ، وقد یَنْبُتُ فی الجَلَدِ ، یأْکُلُه الناسُ ، وهو طَیِّبٌ ، وقال أبو حنیفةَ : له وَرَقٌ صَغِیرٌ مُنْقَبِضٌ غُبْرٌ ، مِثلُ وَرَقِ المَرْزَنْجُوشِ ، تَنْفَرِشُ أَفْنانُه ، قالَ : وقال أبو نَصْرٍ : الزُّبَّادُ : من الأحْرارِ.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وزَبَّدَ القَتَادُ ، وأزْبَدَ : نَدَرَتْ خُوصَتُه واشْتَدَّ عُودُه ، واتصَلَتْ بَشْرَتُه ، وأَثْمَرَ.</w:t>
      </w:r>
    </w:p>
    <w:p>
      <w:pPr>
        <w:pStyle w:val="BookText"/>
      </w:pPr>
      <w:r>
        <w:rPr>
          <w:rFonts w:ascii="Amiri" w:hAnsi="Amiri" w:eastAsia="Amiri" w:cs="Amiri"/>
          <w:lang w:bidi="ar-SA"/>
          <w:color w:val="111111"/>
          <w:sz w:val="28"/>
          <w:szCs w:val="28"/>
          <w:rtl/>
        </w:rPr>
        <w:t xml:space="preserve">قال أعرابِیٌّ : ترکتُ الأرضَ مُخْضَرَّةً کأنَّها حُوَلاءُ ، بها قَصِیصَةٌ رَقْطاءُ ، وعَرْفَجةٌ خاضِبَةٌ ، وقَتَادةٌ مُزْبِدَةٌ ، وعَوْسَجٌ کأنَّه النَّعامُ من سَوادِه. وکُلُّ ذلکَ قد تَقَدَّمَ تَفسیرُه.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وزَبَّدَتِ المرأةُ القُطْنَ : نَفَشَتْهُ.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والزَّبَادُ : مِثْلُ السِّنَّوْرِ الصَّغِیرِ ، یُجْلَبُ من نواحِی الهِنْد ، وقد تَأْنَسُ فتُقْتَنَی ، وتَحْتَلِبُ شیئًا شَبِیهًا بالزُّبْدِ یَظْهَرُ علی حَلَمِتها بالعَصْرِ ، مِثل ما یَظْهَرُ علی أُنُوفِ الغِلْمانِ المُراهِقِینَ ، فَیُجمَعُ ، وله رَائحةٌ طَیِّبَةٌ وهو یَقَعُ فی الطِّیبِ ، کُلُّ ذلکَ عن أَبی حَنِیفةَ.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4163_125714"/>
    <w:bookmarkEnd w:id="11"/>
    <w:p>
      <w:pPr>
        <w:pStyle w:val="BookText"/>
      </w:pPr>
      <w:r>
        <w:rPr>
          <w:rFonts w:ascii="Amiri" w:hAnsi="Amiri" w:eastAsia="Amiri" w:cs="Amiri"/>
          <w:lang w:bidi="ar-SA"/>
          <w:color w:val="111111"/>
          <w:sz w:val="28"/>
          <w:szCs w:val="28"/>
          <w:rtl/>
        </w:rPr>
        <w:t xml:space="preserve">وقد سَمَّتِ العَرَبُ زُبَیْدًا وزَابِدًا ، ومُزَبِّدًا وزَبْدًا.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وزَبِیدُ : مَوْضِعٌ بالیَمنِ.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وزَبِیدانِ : مَوْضِعٌ.</w:t>
      </w:r>
    </w:p>
    <w:p>
      <w:pPr>
        <w:pStyle w:val="Heading4"/>
      </w:pPr>
      <w:bookmarkStart w:id="311" w:name="_Toc23"/>
      <w:r>
        <w:t>الزای والدال والمیم [م ز د ]</w:t>
      </w:r>
      <w:bookmarkEnd w:id="3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وَجَدْنا لها العامَ مَزْدَةً ، کَمَصْدَةٍ ، أی بَرْدًا ، أَبْدلَ الزّایَ من الصّادِ.</w:t>
      </w:r>
    </w:p>
    <w:p>
      <w:pPr>
        <w:pStyle w:val="Heading4"/>
      </w:pPr>
      <w:bookmarkStart w:id="312" w:name="_Toc24"/>
      <w:r>
        <w:t>الزای والتاء والراء [ت ر ز ]</w:t>
      </w:r>
      <w:bookmarkEnd w:id="3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التَّارِزُ : الیابِسُ الذی لا رُوحَ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تَرَزَ تَرْزًا ، وتُرُوزًا ، وتَرِزَ.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وأتْرَزَ الجَرْیُ لَحْمَ الدَّابّةِ : صَلَّبَه ، وأصْلُه من ذلک. قالَ امرُؤُ القَیْسِ :</w:t>
      </w:r>
    </w:p>
    <w:p>
      <w:pPr>
        <w:pStyle w:val="BookText"/>
      </w:pPr>
      <w:r>
        <w:rPr>
          <w:rFonts w:ascii="Amiri" w:hAnsi="Amiri" w:eastAsia="Amiri" w:cs="Amiri"/>
          <w:lang w:bidi="ar-SA"/>
          <w:color w:val="111111"/>
          <w:sz w:val="28"/>
          <w:szCs w:val="28"/>
          <w:rtl/>
        </w:rPr>
        <w:t xml:space="preserve">بِعِجْلِزَةٍ قَدْ أَتْرَزَ الجَرْیُ لَحْمَها</w:t>
      </w:r>
    </w:p>
    <w:p>
      <w:pPr>
        <w:pStyle w:val="BookText"/>
      </w:pPr>
      <w:r>
        <w:rPr>
          <w:rFonts w:ascii="Amiri" w:hAnsi="Amiri" w:eastAsia="Amiri" w:cs="Amiri"/>
          <w:lang w:bidi="ar-SA"/>
          <w:color w:val="111111"/>
          <w:sz w:val="28"/>
          <w:szCs w:val="28"/>
          <w:rtl/>
        </w:rPr>
        <w:t xml:space="preserve">کُمَیْتٍ کأَنَّها هِراوَةُ مِنْوالِ </w:t>
      </w:r>
      <w:r>
        <w:rPr>
          <w:rStyle w:val="FootnoteReference"/>
        </w:rPr>
        <w:footnoteReference w:id="45"/>
      </w:r>
    </w:p>
    <w:p>
      <w:pPr>
        <w:pStyle w:val="BookText"/>
      </w:pPr>
      <w:r>
        <w:rPr>
          <w:rFonts w:ascii="Amiri" w:hAnsi="Amiri" w:eastAsia="Amiri" w:cs="Amiri"/>
          <w:lang w:bidi="ar-SA"/>
          <w:color w:val="111111"/>
          <w:sz w:val="28"/>
          <w:szCs w:val="28"/>
          <w:rtl/>
        </w:rPr>
        <w:t xml:space="preserve">ثُمَّ کَثُرَ ذَلکَ فی کلَامِهم حتی سَمَّوُا المَیِّتَ تَارِزًا ، قال الشَّمَّاخُ :</w:t>
      </w:r>
    </w:p>
    <w:p>
      <w:pPr>
        <w:pStyle w:val="BookText"/>
      </w:pPr>
      <w:r>
        <w:rPr>
          <w:rFonts w:ascii="Amiri" w:hAnsi="Amiri" w:eastAsia="Amiri" w:cs="Amiri"/>
          <w:lang w:bidi="ar-SA"/>
          <w:color w:val="111111"/>
          <w:sz w:val="28"/>
          <w:szCs w:val="28"/>
          <w:i w:val="1"/>
          <w:iCs w:val="1"/>
          <w:rtl/>
        </w:rPr>
        <w:t xml:space="preserve">کأَنَّ الَّذِی یَرْمِی من الوَحْشِ تارِزُ</w:t>
      </w:r>
      <w:r>
        <w:rPr>
          <w:rStyle w:val="FootnoteReference"/>
        </w:rPr>
        <w:footnoteReference w:id="46"/>
      </w:r>
    </w:p>
    <w:p>
      <w:pPr>
        <w:pStyle w:val="Heading4"/>
      </w:pPr>
      <w:bookmarkStart w:id="313" w:name="_Toc25"/>
      <w:r>
        <w:t>الزای والتاء واللام [ل ت ز ]</w:t>
      </w:r>
      <w:bookmarkEnd w:id="3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لَتَزَه یَلْتِزُه ، ویَلْتُزُه ، لَتْزًا ، وهو کاللَّکْزِ والوَکْزِ.</w:t>
      </w:r>
    </w:p>
    <w:p>
      <w:pPr>
        <w:pStyle w:val="Heading4"/>
      </w:pPr>
      <w:bookmarkStart w:id="314" w:name="_Toc26"/>
      <w:r>
        <w:t>الزای والتاء والنون [ز ت ن ]</w:t>
      </w:r>
      <w:bookmarkEnd w:id="3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أَرْضٌ زَتِنَةٌ : کثیرةُ الزَّیْتُونِ ، فزَیْتُونٌ علی هذا فَیْعُولٌ ، مادةٌ علی حِیالها ، والأکثرُ أَنَّه فَعْلُونٌ من الزَّیْتِ ، وقد ذُکِرَ ذلکَ فی بابِه.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4163_125715"/>
    <w:bookmarkEnd w:id="12"/>
    <w:p>
      <w:pPr>
        <w:pStyle w:val="Heading4"/>
      </w:pPr>
      <w:bookmarkStart w:id="315" w:name="_Toc27"/>
      <w:r>
        <w:t>الزای والتاء والفاء [ز ف ت ]</w:t>
      </w:r>
      <w:bookmarkEnd w:id="3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الزِّفْتُ : القارُ. وَوِعاءٌ مُزَفَّتٌ : مُقَیَّرٌ.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والزِّفْتُ : شَیْءٌ یَخْرجُ من الأَرْضِ یَقَعُ فی الأَدْوِیَةِ ، ولیسَ هو ذلکَ الزِّفْتَ المَعْروفَ.</w:t>
      </w:r>
    </w:p>
    <w:p>
      <w:pPr>
        <w:pStyle w:val="Heading4"/>
      </w:pPr>
      <w:bookmarkStart w:id="316" w:name="_Toc28"/>
      <w:r>
        <w:t>الزای والتاء والمیم [ز م ت ]</w:t>
      </w:r>
      <w:bookmarkEnd w:id="3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الزَّمِیتُ والزِّمِّیتُ : الحلیمُ السَّاکنُ القَلیلُ الکَلامِ ، کالصِّمِّیتِ ، والاسمُ الزَّماتَةُ.</w:t>
      </w:r>
    </w:p>
    <w:p>
      <w:pPr>
        <w:pStyle w:val="BookText"/>
      </w:pPr>
      <w:r>
        <w:rPr>
          <w:rFonts w:ascii="Amiri" w:hAnsi="Amiri" w:eastAsia="Amiri" w:cs="Amiri"/>
          <w:lang w:bidi="ar-SA"/>
          <w:color w:val="111111"/>
          <w:sz w:val="28"/>
          <w:szCs w:val="28"/>
          <w:rtl/>
        </w:rPr>
        <w:t xml:space="preserve">وقد تَزَمَّتَ.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والزِّمْتُ : طائِرٌ أَحْمَرُ الرِّجْلَیْنِ والمِنْقارِ ، یَتَلَوَّنُ فی الشَّمْسِ ألوانًا ، وتَدْعُوهُ العامَّةُ أَبا قَلَمُونٍ.</w:t>
      </w:r>
    </w:p>
    <w:p>
      <w:pPr>
        <w:pStyle w:val="Heading4"/>
      </w:pPr>
      <w:bookmarkStart w:id="317" w:name="_Toc29"/>
      <w:r>
        <w:t>الزای والراء والنون [ز ن ر ]</w:t>
      </w:r>
      <w:bookmarkEnd w:id="3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زَنَرَ الإناءَ : مَلأَه.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وتَزَنَّرَ الشَّیءُ : 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والزُّنَّارُ والزُّنَّارَةُ : ما عَلَی وَسَطِ المَجُوسِیِّ أَو النَّصْرَانِیِّ.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والزُّنَّیْرُ : لُغَةٌ فیه ، قالَ بَعضُ الأَغْفالِ :</w:t>
      </w:r>
    </w:p>
    <w:p>
      <w:pPr>
        <w:pStyle w:val="BookText"/>
      </w:pPr>
      <w:r>
        <w:rPr>
          <w:rFonts w:ascii="Amiri" w:hAnsi="Amiri" w:eastAsia="Amiri" w:cs="Amiri"/>
          <w:lang w:bidi="ar-SA"/>
          <w:color w:val="111111"/>
          <w:sz w:val="28"/>
          <w:szCs w:val="28"/>
          <w:rtl/>
        </w:rPr>
        <w:t xml:space="preserve">تَحْزِمُ فَوْقَ الثَّوْبِ بالزُّنَّیْرِ</w:t>
      </w:r>
    </w:p>
    <w:p>
      <w:pPr>
        <w:pStyle w:val="BookText"/>
      </w:pPr>
      <w:r>
        <w:rPr>
          <w:rFonts w:ascii="Amiri" w:hAnsi="Amiri" w:eastAsia="Amiri" w:cs="Amiri"/>
          <w:lang w:bidi="ar-SA"/>
          <w:color w:val="111111"/>
          <w:sz w:val="28"/>
          <w:szCs w:val="28"/>
          <w:rtl/>
        </w:rPr>
        <w:t xml:space="preserve">تَقْسِمُ اسْتِیّا لها بِنَیْرِ </w:t>
      </w:r>
      <w:r>
        <w:rPr>
          <w:rStyle w:val="FootnoteReference"/>
        </w:rPr>
        <w:footnoteReference w:id="47"/>
      </w:r>
    </w:p>
    <w:p>
      <w:pPr>
        <w:pStyle w:val="BookText"/>
      </w:pPr>
      <w:r>
        <w:rPr>
          <w:rFonts w:ascii="Amiri" w:hAnsi="Amiri" w:eastAsia="Amiri" w:cs="Amiri"/>
          <w:lang w:bidi="ar-SA"/>
          <w:color w:val="111111"/>
          <w:sz w:val="28"/>
          <w:szCs w:val="28"/>
          <w:rtl/>
        </w:rPr>
        <w:t xml:space="preserve">والزَّنانِیرُ : ذُبابٌ صِغارٌ تکونُ فی الحُشُوشِ ، واحِدُها زُنَّارٌ وزُنَّیْرٌ.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والزَّنانِیرُ : الحَصَی الصِّغارُ ، وقال ابنُ الأعرابِیّ : الزَّنانیرُ الحَصَی ، فَعَمَّ بها الحَصَی کُلَّه ، من غیرِ أن یُعَیِّنَ صَغیرًا أو کبیرًا ، وأنشد :</w:t>
      </w:r>
    </w:p>
    <w:p>
      <w:pPr>
        <w:pStyle w:val="BookText"/>
      </w:pPr>
      <w:r>
        <w:rPr>
          <w:rFonts w:ascii="Amiri" w:hAnsi="Amiri" w:eastAsia="Amiri" w:cs="Amiri"/>
          <w:lang w:bidi="ar-SA"/>
          <w:color w:val="111111"/>
          <w:sz w:val="28"/>
          <w:szCs w:val="28"/>
          <w:rtl/>
        </w:rPr>
        <w:t xml:space="preserve">تَحِنُّ للظِّمْءِ مِمَّا قَدْ ألَمَّ بها</w:t>
      </w:r>
    </w:p>
    <w:p>
      <w:pPr>
        <w:pStyle w:val="BookText"/>
      </w:pPr>
      <w:r>
        <w:rPr>
          <w:rFonts w:ascii="Amiri" w:hAnsi="Amiri" w:eastAsia="Amiri" w:cs="Amiri"/>
          <w:lang w:bidi="ar-SA"/>
          <w:color w:val="111111"/>
          <w:sz w:val="28"/>
          <w:szCs w:val="28"/>
          <w:rtl/>
        </w:rPr>
        <w:t xml:space="preserve">بالهَجْلِ منها کأَصْواتِ الزَّنانِیرِ </w:t>
      </w:r>
      <w:r>
        <w:rPr>
          <w:rStyle w:val="FootnoteReference"/>
        </w:rPr>
        <w:footnoteReference w:id="48"/>
      </w:r>
    </w:p>
    <w:p>
      <w:pPr>
        <w:pStyle w:val="BookText"/>
      </w:pPr>
      <w:r>
        <w:rPr>
          <w:rFonts w:ascii="Amiri" w:hAnsi="Amiri" w:eastAsia="Amiri" w:cs="Amiri"/>
          <w:lang w:bidi="ar-SA"/>
          <w:color w:val="111111"/>
          <w:sz w:val="28"/>
          <w:szCs w:val="28"/>
          <w:rtl/>
        </w:rPr>
        <w:t xml:space="preserve">وعِنْدِی أَنَّها الصِّغارُ منها ؛ لأنَّها لا یُصَوِّتُ مِنها إِلّا الصِّغارُ ، واحدُها زِنِّیرٌ ، وزُنَّارَةٌ.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والزنَانِیرُ : أرضٌ بالیَمنِ ، عنه ، ویقالُ لها أیضًا : زَنانیرُ بغیر لامٍ ، وهو أقْیَسُ ؛ لأنَّه اسمٌ لها عَلَمٌ ، وأنشد :</w:t>
      </w:r>
    </w:p>
    <w:p>
      <w:pPr>
        <w:pStyle w:val="BookText"/>
      </w:pPr>
      <w:r>
        <w:rPr>
          <w:rFonts w:ascii="Amiri" w:hAnsi="Amiri" w:eastAsia="Amiri" w:cs="Amiri"/>
          <w:lang w:bidi="ar-SA"/>
          <w:color w:val="111111"/>
          <w:sz w:val="28"/>
          <w:szCs w:val="28"/>
          <w:rtl/>
        </w:rPr>
        <w:t xml:space="preserve">تُهْدِی زنانیرُ أرواحَ المَصیفِ لها</w:t>
      </w:r>
    </w:p>
    <w:p>
      <w:pPr>
        <w:pStyle w:val="BookText"/>
      </w:pPr>
      <w:r>
        <w:rPr>
          <w:rFonts w:ascii="Amiri" w:hAnsi="Amiri" w:eastAsia="Amiri" w:cs="Amiri"/>
          <w:lang w:bidi="ar-SA"/>
          <w:color w:val="111111"/>
          <w:sz w:val="28"/>
          <w:szCs w:val="28"/>
          <w:rtl/>
        </w:rPr>
        <w:t xml:space="preserve">ومِنْ ثَنایا فُروجِ الغَوْرِ تُهدِینا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مقلوبه [ر ز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الرَّزِینُ : الثَّقیلُ من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رَزِینٌ : سَاکِنٌ ، وقِیلَ : أصِیلُ الرَّأْیِ ، وقد رَزُنَ رَزَانَةً ورُزُونًا.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ورَزَّنَه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رَزَانٌ ، فَرَّقُوا بینَ ما یُحمَلُ وبینَ ما ثَقُلَ فی مَجْلِسِه فلم یَخِفَّ ، هذا قولُ سِیبَویهِ. وقال ـ فی بابِ الخِصالِ التی تکونُ فی الأشیاءِ ـ : الأُنْثَی رَزِینَةٌ.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ورَزَنَه یَرْزُنُه رَزْنًا : رَازَ ثِقَلَه.</w:t>
      </w:r>
    </w:p>
    <w:p>
      <w:pPr>
        <w:pStyle w:val="BookText"/>
      </w:pPr>
      <w:r>
        <w:rPr>
          <w:rFonts w:ascii="Amiri" w:hAnsi="Amiri" w:eastAsia="Amiri" w:cs="Amiri"/>
          <w:lang w:bidi="ar-SA"/>
          <w:color w:val="111111"/>
          <w:sz w:val="28"/>
          <w:szCs w:val="28"/>
          <w:rtl/>
        </w:rPr>
        <w:t xml:space="preserve">وقِیلَ : رَزَنَ الحَجرَ رَزْنًا : أَقَلَّه من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والرَّزْنُ والرِّزْنُ : أکَمَةٌ تُمسِکُ الماءَ ، وقِیل : نَقْرٌ فی حَجَرٍ أو غِلَظٍ من الأرضِ ، وقیل : هو مکانٌ مُرتَفِعٌ یکونُ فیه الماءُ ، والجمعُ : أرْزانٌ ، ورُزُونٌ ، قال ساعِدَةُ بن جُؤَیَّةَ یَصِفُ بَقَرَ الوَحْشِ :</w:t>
      </w:r>
    </w:p>
    <w:p>
      <w:pPr>
        <w:pStyle w:val="BookText"/>
      </w:pPr>
      <w:r>
        <w:rPr>
          <w:rFonts w:ascii="Amiri" w:hAnsi="Amiri" w:eastAsia="Amiri" w:cs="Amiri"/>
          <w:lang w:bidi="ar-SA"/>
          <w:color w:val="111111"/>
          <w:sz w:val="28"/>
          <w:szCs w:val="28"/>
          <w:rtl/>
        </w:rPr>
        <w:t xml:space="preserve">ظَلَّتْ صَوَافِنَ بالأَرْزانِ صادِیَةً</w:t>
      </w:r>
    </w:p>
    <w:p>
      <w:pPr>
        <w:pStyle w:val="BookText"/>
      </w:pPr>
      <w:r>
        <w:rPr>
          <w:rFonts w:ascii="Amiri" w:hAnsi="Amiri" w:eastAsia="Amiri" w:cs="Amiri"/>
          <w:lang w:bidi="ar-SA"/>
          <w:color w:val="111111"/>
          <w:sz w:val="28"/>
          <w:szCs w:val="28"/>
          <w:rtl/>
        </w:rPr>
        <w:t xml:space="preserve">فی ماحِقٍ من نَهار الصَیْفِ مُحتَدِمِ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والرُّزُنُ : بقایا السَّیلِ فی الأجرافِ ، قال أبو ذُؤَیْبٍ :</w:t>
      </w:r>
    </w:p>
    <w:p>
      <w:pPr>
        <w:pStyle w:val="BookText"/>
      </w:pPr>
      <w:r>
        <w:rPr>
          <w:rFonts w:ascii="Amiri" w:hAnsi="Amiri" w:eastAsia="Amiri" w:cs="Amiri"/>
          <w:lang w:bidi="ar-SA"/>
          <w:color w:val="111111"/>
          <w:sz w:val="28"/>
          <w:szCs w:val="28"/>
          <w:rtl/>
        </w:rPr>
        <w:t xml:space="preserve">حتی إذا جَزَرَتْ مِیاهُ رُزُونِه</w:t>
      </w:r>
    </w:p>
    <w:p>
      <w:pPr>
        <w:pStyle w:val="BookText"/>
      </w:pPr>
      <w:r>
        <w:rPr>
          <w:rFonts w:ascii="Amiri" w:hAnsi="Amiri" w:eastAsia="Amiri" w:cs="Amiri"/>
          <w:lang w:bidi="ar-SA"/>
          <w:color w:val="111111"/>
          <w:sz w:val="28"/>
          <w:szCs w:val="28"/>
          <w:rtl/>
        </w:rPr>
        <w:t xml:space="preserve">وبأَیِّ حَزِّ مُلاوَةٍ یتَقَطَّعُ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والرَّوْزَنَة : الخَرْقُ فِی أعلَی السَّقْفِ.</w:t>
      </w:r>
    </w:p>
    <w:p>
      <w:pPr>
        <w:pStyle w:val="BookText"/>
      </w:pPr>
      <w:r>
        <w:rPr>
          <w:rFonts w:ascii="IRNazanin" w:hAnsi="IRNazanin" w:eastAsia="IRNazanin" w:cs="IRNazanin"/>
          <w:lang w:bidi="fa-IR"/>
          <w:color w:val="111111"/>
          <w:sz w:val="28"/>
          <w:szCs w:val="28"/>
          <w:rtl/>
        </w:rPr>
        <w:t xml:space="preserve">مقلوبه [ن ز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النَّزْرُ والنَّزِیرُ : القَلیلُ من کُلِّ شَیْءٍ.</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نَزُرَ یَنْزُرُ نَزْرًا ونَزَارَةً ونُزُورَةً وَنُزْرَةً.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ونَزَرَ عَطاءَه : قَلَّلَه.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وطَعامٌ مَنْزُورٌ : قَلیلٌ.</w:t>
      </w:r>
    </w:p>
    <w:p>
      <w:pPr>
        <w:pStyle w:val="BookText"/>
      </w:pPr>
      <w:r>
        <w:rPr>
          <w:rFonts w:ascii="Amiri" w:hAnsi="Amiri" w:eastAsia="Amiri" w:cs="Amiri"/>
          <w:lang w:bidi="ar-SA"/>
          <w:color w:val="111111"/>
          <w:sz w:val="28"/>
          <w:szCs w:val="28"/>
          <w:rtl/>
        </w:rPr>
        <w:t xml:space="preserve">وقِیلَ : کُلُّ قَلیلٍ نَزْرٌ ، ومَنْزُورٌ ، قال :</w:t>
      </w:r>
    </w:p>
    <w:p>
      <w:pPr>
        <w:pStyle w:val="BookText"/>
      </w:pPr>
      <w:r>
        <w:rPr>
          <w:rFonts w:ascii="Amiri" w:hAnsi="Amiri" w:eastAsia="Amiri" w:cs="Amiri"/>
          <w:lang w:bidi="ar-SA"/>
          <w:color w:val="111111"/>
          <w:sz w:val="28"/>
          <w:szCs w:val="28"/>
          <w:rtl/>
        </w:rPr>
        <w:t xml:space="preserve">بطیءٌ من الشَّیْءِ القَلیلِ احْتِفاظُه</w:t>
      </w:r>
    </w:p>
    <w:p>
      <w:pPr>
        <w:pStyle w:val="BookText"/>
      </w:pPr>
      <w:r>
        <w:rPr>
          <w:rFonts w:ascii="Amiri" w:hAnsi="Amiri" w:eastAsia="Amiri" w:cs="Amiri"/>
          <w:lang w:bidi="ar-SA"/>
          <w:color w:val="111111"/>
          <w:sz w:val="28"/>
          <w:szCs w:val="28"/>
          <w:rtl/>
        </w:rPr>
        <w:t xml:space="preserve">علیکَ ومَنْزُورُ الرِّضَا حِینَ یَغْضَبُ </w:t>
      </w:r>
      <w:r>
        <w:rPr>
          <w:rStyle w:val="FootnoteReference"/>
        </w:rPr>
        <w:footnoteReference w:id="52"/>
      </w:r>
    </w:p>
    <w:p>
      <w:pPr>
        <w:pStyle w:val="BookText"/>
      </w:pPr>
      <w:r>
        <w:rPr>
          <w:rFonts w:ascii="Amiri" w:hAnsi="Amiri" w:eastAsia="Amiri" w:cs="Amiri"/>
          <w:lang w:bidi="ar-SA"/>
          <w:color w:val="111111"/>
          <w:sz w:val="28"/>
          <w:szCs w:val="28"/>
          <w:rtl/>
        </w:rPr>
        <w:t xml:space="preserve">وقَولُ ذِی الرُّمَّةِ :</w:t>
      </w:r>
    </w:p>
    <w:p>
      <w:pPr>
        <w:pStyle w:val="BookText"/>
      </w:pPr>
      <w:r>
        <w:rPr>
          <w:rFonts w:ascii="Amiri" w:hAnsi="Amiri" w:eastAsia="Amiri" w:cs="Amiri"/>
          <w:lang w:bidi="ar-SA"/>
          <w:color w:val="111111"/>
          <w:sz w:val="28"/>
          <w:szCs w:val="28"/>
          <w:rtl/>
        </w:rPr>
        <w:t xml:space="preserve">لَها بَشَرٌ مِثلُ الحَرِیرِ ومَنْطِقٌ</w:t>
      </w:r>
    </w:p>
    <w:p>
      <w:pPr>
        <w:pStyle w:val="BookText"/>
      </w:pPr>
      <w:r>
        <w:rPr>
          <w:rFonts w:ascii="Amiri" w:hAnsi="Amiri" w:eastAsia="Amiri" w:cs="Amiri"/>
          <w:lang w:bidi="ar-SA"/>
          <w:color w:val="111111"/>
          <w:sz w:val="28"/>
          <w:szCs w:val="28"/>
          <w:rtl/>
        </w:rPr>
        <w:t xml:space="preserve">رَخِیمُ الحَواشِی لا هُراءٌ ولا نَزْرُ </w:t>
      </w:r>
      <w:r>
        <w:rPr>
          <w:rStyle w:val="FootnoteReference"/>
        </w:rPr>
        <w:footnoteReference w:id="53"/>
      </w:r>
    </w:p>
    <w:p>
      <w:pPr>
        <w:pStyle w:val="BookText"/>
      </w:pPr>
      <w:r>
        <w:rPr>
          <w:rFonts w:ascii="Amiri" w:hAnsi="Amiri" w:eastAsia="Amiri" w:cs="Amiri"/>
          <w:lang w:bidi="ar-SA"/>
          <w:color w:val="111111"/>
          <w:sz w:val="28"/>
          <w:szCs w:val="28"/>
          <w:rtl/>
        </w:rPr>
        <w:t xml:space="preserve">یَعْنِی أنَّ کلامَها مُخْتَصَرُ الأَطْرافِ ، کَثیرُ الإِطْرافِ ، وهذا ضِدُّ الهَذْرِ والإکثارِ ، وذَاهِبٌ فی التَّخفیفِ والاخْتِصارِ ، فإن قِیلَ : فقد قَالَ : « ولا نَزْرُ » فَلَسْنَا نَدْفَعُ أنَّ الخَفَرَ یَقِلُّ مَعَهُ الکَلامُ ، وتُحذَفُ منه أحْنَاءُ المقَالِ ، إلَّا أنَّه عَلی کُلِّ حالٍ لا یکونُ ما یَجْرِی منهُ ـ وإن خَفَّ ونَزُرَ ـ أقَلَّ من الجُمَلِ التی هی قَواعِدُ الحَدیثِ الذی یَشُوقُ مَوْقِعُه ، ویَرُوقُ مَسْمَعُه.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والتَّنَزُّرُ : التَّقَلُّلُ.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نَزُورٌ : قَلیلَةُ الوَلَدِ ، وقد یُسْتَعمَلُ ذلک فی الطَّیْرِ ، قالَ کُثَیِّرٌ :</w:t>
      </w:r>
    </w:p>
    <w:p>
      <w:pPr>
        <w:pStyle w:val="BookText"/>
      </w:pPr>
      <w:r>
        <w:rPr>
          <w:rFonts w:ascii="Amiri" w:hAnsi="Amiri" w:eastAsia="Amiri" w:cs="Amiri"/>
          <w:lang w:bidi="ar-SA"/>
          <w:color w:val="111111"/>
          <w:sz w:val="28"/>
          <w:szCs w:val="28"/>
          <w:rtl/>
        </w:rPr>
        <w:t xml:space="preserve">بُغاثُ الطَّیْرِ أکثرُها فِراخًا</w:t>
      </w:r>
    </w:p>
    <w:p>
      <w:pPr>
        <w:pStyle w:val="BookText"/>
      </w:pPr>
      <w:r>
        <w:rPr>
          <w:rFonts w:ascii="Amiri" w:hAnsi="Amiri" w:eastAsia="Amiri" w:cs="Amiri"/>
          <w:lang w:bidi="ar-SA"/>
          <w:color w:val="111111"/>
          <w:sz w:val="28"/>
          <w:szCs w:val="28"/>
          <w:rtl/>
        </w:rPr>
        <w:t xml:space="preserve">وأُمُّ الصَّقْرِ مِقْلاتٌ نَزُورُ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ونَزَرَ الرجُلَ : احتَقَرَه واستَقَلَّه ، عن ابنِ الأَعْرابی ، وأنشدَ :</w:t>
      </w:r>
    </w:p>
    <w:p>
      <w:pPr>
        <w:pStyle w:val="BookText"/>
      </w:pPr>
      <w:r>
        <w:rPr>
          <w:rFonts w:ascii="Amiri" w:hAnsi="Amiri" w:eastAsia="Amiri" w:cs="Amiri"/>
          <w:lang w:bidi="ar-SA"/>
          <w:color w:val="111111"/>
          <w:sz w:val="28"/>
          <w:szCs w:val="28"/>
          <w:rtl/>
        </w:rPr>
        <w:t xml:space="preserve">قد کُنتُ لا أُنْزَرُ فی یَومِ النَّهَلْ</w:t>
      </w:r>
    </w:p>
    <w:p>
      <w:pPr>
        <w:pStyle w:val="BookText"/>
      </w:pPr>
      <w:r>
        <w:rPr>
          <w:rFonts w:ascii="Amiri" w:hAnsi="Amiri" w:eastAsia="Amiri" w:cs="Amiri"/>
          <w:lang w:bidi="ar-SA"/>
          <w:color w:val="111111"/>
          <w:sz w:val="28"/>
          <w:szCs w:val="28"/>
          <w:rtl/>
        </w:rPr>
        <w:t xml:space="preserve">ولا یَخُونُ قُوَّتی أَنْ أُبْتَذَلْ</w:t>
      </w:r>
    </w:p>
    <w:p>
      <w:pPr>
        <w:pStyle w:val="BookText"/>
      </w:pPr>
      <w:r>
        <w:rPr>
          <w:rFonts w:ascii="Amiri" w:hAnsi="Amiri" w:eastAsia="Amiri" w:cs="Amiri"/>
          <w:lang w:bidi="ar-SA"/>
          <w:color w:val="111111"/>
          <w:sz w:val="28"/>
          <w:szCs w:val="28"/>
          <w:rtl/>
        </w:rPr>
        <w:t xml:space="preserve">حتی تَوَشَّی فیَّ وَضَّاحٌ وَقَلْ </w:t>
      </w:r>
      <w:r>
        <w:rPr>
          <w:rStyle w:val="FootnoteReference"/>
        </w:rPr>
        <w:footnoteReference w:id="55"/>
      </w:r>
    </w:p>
    <w:p>
      <w:pPr>
        <w:pStyle w:val="BookText"/>
      </w:pPr>
      <w:r>
        <w:rPr>
          <w:rFonts w:ascii="Amiri" w:hAnsi="Amiri" w:eastAsia="Amiri" w:cs="Amiri"/>
          <w:lang w:bidi="ar-SA"/>
          <w:color w:val="111111"/>
          <w:sz w:val="28"/>
          <w:szCs w:val="28"/>
          <w:rtl/>
        </w:rPr>
        <w:t xml:space="preserve">یَقُول : کُنْتُ لا أُستَقَلُّ ولا أُحتَقَرُ حتَّی کَبِرْتُ. وتَوَشَّی : ظَهَرَ فِیَّ کالشِّیَةِ. وَوَضَّاحٌ : شَیْبٌ. وَوَقَلٌ : مُتَوَقِّلٌ.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4163_125718"/>
    <w:bookmarkEnd w:id="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ونَزَره نَزْرًا : ألَحَّ علیه فی المَسْأَلَةِ.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نَزُورٌ : بَطِیئَةُ اللِّقاحِ.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والنَّزْرُ : وَرَمٌ فی ضَرْعِ النَّاقَةِ ، وناقَةٌ مَنْزُورَةٌ.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ونَزَرْتُکَ فأکْثَرْتُ ، أی : أمَرْتُکَ.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ونِزَارٌ : اسْمُ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والتَّنَزُّرُ : الانْتِسابُ إلیه.</w:t>
      </w:r>
    </w:p>
    <w:p>
      <w:pPr>
        <w:pStyle w:val="BookText"/>
      </w:pPr>
      <w:r>
        <w:rPr>
          <w:rFonts w:ascii="IRNazanin" w:hAnsi="IRNazanin" w:eastAsia="IRNazanin" w:cs="IRNazanin"/>
          <w:lang w:bidi="fa-IR"/>
          <w:color w:val="111111"/>
          <w:sz w:val="28"/>
          <w:szCs w:val="28"/>
          <w:rtl/>
        </w:rPr>
        <w:t xml:space="preserve">مقلوبه ر ن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الرُّنْزُ : الأَرُزُّ ، وقد یکونُ من بابِ إِنْجاصٍ.</w:t>
      </w:r>
    </w:p>
    <w:p>
      <w:pPr>
        <w:pStyle w:val="BookText"/>
      </w:pPr>
      <w:r>
        <w:rPr>
          <w:rFonts w:ascii="IRNazanin" w:hAnsi="IRNazanin" w:eastAsia="IRNazanin" w:cs="IRNazanin"/>
          <w:lang w:bidi="fa-IR"/>
          <w:color w:val="111111"/>
          <w:sz w:val="28"/>
          <w:szCs w:val="28"/>
          <w:rtl/>
        </w:rPr>
        <w:t xml:space="preserve">مقلوبه ن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النَّرْزُ : فِعْلٌ مُماتٌ ، وهو الاسْتِخْفَاءُ من فَزَعٍ ، وبه سُمِّیَ الرَّجُلُ نَرْزَةَ ، ونَارِزَةَ ، ولم یَجِئْ فی کَلامِ العَربِ نُونٌ بَعدَها راءٌ إلَّا هذا ، ولیسَ بَصحِیحٍ.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والنَّیْرُوزُ ، والنَّوْرُوزُ ؛ أَصْلُه بالفَارِسِیَّةِ نَیعْ رَوُزْ ، وتَفسِیرُه : جَدِیدُ یَوْمٍ.</w:t>
      </w:r>
    </w:p>
    <w:p>
      <w:pPr>
        <w:pStyle w:val="Heading4"/>
      </w:pPr>
      <w:bookmarkStart w:id="318" w:name="_Toc30"/>
      <w:r>
        <w:t>الزای والراء والفاء [ز ر ف ]</w:t>
      </w:r>
      <w:bookmarkEnd w:id="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زَرَفَ إلیه یَزْرِفُ زُرُوفًا : دَنا ، وقَولُ لَبِیدٍ :</w:t>
      </w:r>
    </w:p>
    <w:p>
      <w:pPr>
        <w:pStyle w:val="BookText"/>
      </w:pPr>
      <w:r>
        <w:rPr>
          <w:rFonts w:ascii="Amiri" w:hAnsi="Amiri" w:eastAsia="Amiri" w:cs="Amiri"/>
          <w:lang w:bidi="ar-SA"/>
          <w:color w:val="111111"/>
          <w:sz w:val="28"/>
          <w:szCs w:val="28"/>
          <w:i w:val="1"/>
          <w:iCs w:val="1"/>
          <w:rtl/>
        </w:rPr>
        <w:t xml:space="preserve">بالغُراباتِ فَزَرَّافَاتِها</w:t>
      </w:r>
      <w:r>
        <w:rPr>
          <w:rStyle w:val="FootnoteReference"/>
        </w:rPr>
        <w:footnoteReference w:id="56"/>
      </w:r>
    </w:p>
    <w:p>
      <w:pPr>
        <w:pStyle w:val="BookText"/>
      </w:pPr>
      <w:r>
        <w:rPr>
          <w:rFonts w:ascii="Amiri" w:hAnsi="Amiri" w:eastAsia="Amiri" w:cs="Amiri"/>
          <w:lang w:bidi="ar-SA"/>
          <w:color w:val="111111"/>
          <w:sz w:val="28"/>
          <w:szCs w:val="28"/>
          <w:rtl/>
        </w:rPr>
        <w:t xml:space="preserve">عَنَی بذلکَ ما قَرُبَ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زَرُوفٌ : طَوِیلةُ الرِّجلَیْنِ واسِعَةُ الخَطْوِ.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ومَشَتِ الناقَةُ زَرِیفًا ، أی : علی هِینَتِها ، عن ابنِ الأَعرابیّ ، وأَنشدَ :</w:t>
      </w:r>
    </w:p>
    <w:p>
      <w:pPr>
        <w:pStyle w:val="BookText"/>
      </w:pPr>
      <w:r>
        <w:rPr>
          <w:rFonts w:ascii="Amiri" w:hAnsi="Amiri" w:eastAsia="Amiri" w:cs="Amiri"/>
          <w:lang w:bidi="ar-SA"/>
          <w:color w:val="111111"/>
          <w:sz w:val="28"/>
          <w:szCs w:val="28"/>
          <w:rtl/>
        </w:rPr>
        <w:t xml:space="preserve">وسِرْتُ المَطِیَّةَ مَوْدُوعَةً</w:t>
      </w:r>
    </w:p>
    <w:p>
      <w:pPr>
        <w:pStyle w:val="BookText"/>
      </w:pPr>
      <w:r>
        <w:rPr>
          <w:rFonts w:ascii="Amiri" w:hAnsi="Amiri" w:eastAsia="Amiri" w:cs="Amiri"/>
          <w:lang w:bidi="ar-SA"/>
          <w:color w:val="111111"/>
          <w:sz w:val="28"/>
          <w:szCs w:val="28"/>
          <w:rtl/>
        </w:rPr>
        <w:t xml:space="preserve">تُضَحِّی رُوَیْدًا وتَمْشِی زَرِیفَا </w:t>
      </w:r>
      <w:r>
        <w:rPr>
          <w:rStyle w:val="FootnoteReference"/>
        </w:rPr>
        <w:footnoteReference w:id="57"/>
      </w:r>
    </w:p>
    <w:p>
      <w:pPr>
        <w:pStyle w:val="BookText"/>
      </w:pPr>
      <w:r>
        <w:rPr>
          <w:rFonts w:ascii="Amiri" w:hAnsi="Amiri" w:eastAsia="Amiri" w:cs="Amiri"/>
          <w:lang w:bidi="ar-SA"/>
          <w:color w:val="111111"/>
          <w:sz w:val="28"/>
          <w:szCs w:val="28"/>
          <w:rtl/>
        </w:rPr>
        <w:t xml:space="preserve">تُضَحِّی : تَمْشِی علی هِینَتِها ، یَقولُ : قد کَبِرْتُ وصارَ سَیْرِی رُوَیْدًا ، وإنَّما شِدَّةُ السَّیْرِ وعَجْرَفِیَّتُه للشَّبَابِ ، والرَّجُلُ فی ذَلکَ کالنَّاقَةِ.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والزَّرْفُ : الإسْراعُ.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والزَّرَّافُ : السَّریعُ.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وأَزْرَفَ القَوْمُ : عَجِلُوا فی هَزِیمَةٍ أو 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والزَّرَافَةُ والزَّرَافَّةُ : الجَماعَةُ ، والجَمْعُ : الزَّرَافِیّ.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والزَّرَافَةُ والزَّرَافَّةُ : دَابَّةٌ حَسَنَةُ الخَلْقِ من ناحِیَةِ الحَبَشِ.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والزَّرَافَةُ والزَّرَّافَةُ : مِنْزَفَةُ الماءِ ، قالَ الفَرَزْدَقُ :</w:t>
      </w:r>
    </w:p>
    <w:p>
      <w:pPr>
        <w:pStyle w:val="BookText"/>
      </w:pPr>
      <w:r>
        <w:rPr>
          <w:rFonts w:ascii="Amiri" w:hAnsi="Amiri" w:eastAsia="Amiri" w:cs="Amiri"/>
          <w:lang w:bidi="ar-SA"/>
          <w:color w:val="111111"/>
          <w:sz w:val="28"/>
          <w:szCs w:val="28"/>
          <w:rtl/>
        </w:rPr>
        <w:t xml:space="preserve">ونُبِّئْتُ ذَا الأهْدَامِ یَعْوِی ودُونَه</w:t>
      </w:r>
    </w:p>
    <w:p>
      <w:pPr>
        <w:pStyle w:val="BookText"/>
      </w:pPr>
      <w:r>
        <w:rPr>
          <w:rFonts w:ascii="Amiri" w:hAnsi="Amiri" w:eastAsia="Amiri" w:cs="Amiri"/>
          <w:lang w:bidi="ar-SA"/>
          <w:color w:val="111111"/>
          <w:sz w:val="28"/>
          <w:szCs w:val="28"/>
          <w:rtl/>
        </w:rPr>
        <w:t xml:space="preserve">من الشَّأمِ زَرَّافَاتُها وقُصورُها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وزَرِفَ الجُرحُ زَرَفًا ، وزَرَفَ زَرْفًا ، وأَزْرَفَ ، کُلُّ ذَلِکَ : انتَقَضَ ونُکِسَ.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وزَرَفَ فی حَدِیثِه ، وزَرَّفَ : زَادَ.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وزَرَّفَ علی الخَمسِینَ : جاوَزَها.</w:t>
      </w:r>
    </w:p>
    <w:p>
      <w:pPr>
        <w:pStyle w:val="BookText"/>
      </w:pPr>
      <w:r>
        <w:rPr>
          <w:rFonts w:ascii="IRNazanin" w:hAnsi="IRNazanin" w:eastAsia="IRNazanin" w:cs="IRNazanin"/>
          <w:lang w:bidi="fa-IR"/>
          <w:color w:val="111111"/>
          <w:sz w:val="28"/>
          <w:szCs w:val="28"/>
          <w:rtl/>
        </w:rPr>
        <w:t xml:space="preserve">مقلوبه ز ف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زَفَرَ یَزْفِرُ زَفْرًا وزَفِیرًا : أَخرجَ نَفَسَه بَعدَ مَدِّه إیّاه.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وإزْفِیرٌ : إفْعِیلٌ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والزُّفْرَةُ ، والزَّفْرَةُ : المُتَنفَّسُ.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وزَفْرَةُ کُلِّ شَیء ، وزُفْرَتُه : وَسَطُه.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والزَّوافِرُ : أَضلاعُ الجَنْبَیْنِ.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وبَعیرٌ مَزْفُورٌ : شَدِیدُ تَلاحُمِ المَفاصِلِ ، وما أَشَدَّ زُفْرَتَه.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 الحِمْلُ ، والجمعُ أَزْفارٌ ، قال :</w:t>
      </w:r>
    </w:p>
    <w:p>
      <w:pPr>
        <w:pStyle w:val="BookText"/>
      </w:pPr>
      <w:r>
        <w:rPr>
          <w:rFonts w:ascii="Amiri" w:hAnsi="Amiri" w:eastAsia="Amiri" w:cs="Amiri"/>
          <w:lang w:bidi="ar-SA"/>
          <w:color w:val="111111"/>
          <w:sz w:val="28"/>
          <w:szCs w:val="28"/>
          <w:rtl/>
        </w:rPr>
        <w:t xml:space="preserve">طِوالُ أَنْضِیَةِ الأَعناقِ لم یَجِدُوا</w:t>
      </w:r>
    </w:p>
    <w:p>
      <w:pPr>
        <w:pStyle w:val="BookText"/>
      </w:pPr>
      <w:r>
        <w:rPr>
          <w:rFonts w:ascii="Amiri" w:hAnsi="Amiri" w:eastAsia="Amiri" w:cs="Amiri"/>
          <w:lang w:bidi="ar-SA"/>
          <w:color w:val="111111"/>
          <w:sz w:val="28"/>
          <w:szCs w:val="28"/>
          <w:rtl/>
        </w:rPr>
        <w:t xml:space="preserve">رِیحَ الإماءِ إذا راحَتْ بأزْفارِ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 الحَمَلُ.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وَازْدَفَرَه : حَمَلَه.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 السِّقاءُ الذی یَحمِلُ فیه الراعِی ماءَهُ ، والجمعُ : أَزْفارٌ.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والزَّوافِرُ : الإماءُ اللَّواتِی یَحْمِلْنَ الأَزْفارَ.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والزّافِرُ : المُعِینُ علی حَمْلِها.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 القَوِیُّ علی احْتمالِها.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 السَّیِّدُ ، وبه سُمِّیَ الرجُلُ زُفَرَ.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والزّافِرةُ : الجماعَةُ من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والزَّافِرَةُ : الأَنْصارُ والعَشِیرَةُ.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وزَافِرَةُ الرُّمْحِ والسَّهْمِ : نحوُ الثُلُثِ ، وهو أیضًا : ما دُونَ الرِّیشِ من السَّهْمِ.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وزَفَرَتِ الأَرضُ : ظَهَرَ نَباتُها.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والزَّفَرُ : الّذی یُدْعَمُ بها الشَّجرُ.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والزَّوافِرُ : خَشَبٌ تُقامُ وتُعَرَّضُ علیها الدِّعَمُ ، لِتَجْرِیَ عَلَیها نَوامِی الکَرْمِ.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وزُفَرُ ، وزَافِرٌ ، وزَوْفَرٌ : أسماءٌ.</w:t>
      </w:r>
    </w:p>
    <w:p>
      <w:pPr>
        <w:pStyle w:val="BookText"/>
      </w:pPr>
      <w:r>
        <w:rPr>
          <w:rFonts w:ascii="IRNazanin" w:hAnsi="IRNazanin" w:eastAsia="IRNazanin" w:cs="IRNazanin"/>
          <w:lang w:bidi="fa-IR"/>
          <w:color w:val="111111"/>
          <w:sz w:val="28"/>
          <w:szCs w:val="28"/>
          <w:rtl/>
        </w:rPr>
        <w:t xml:space="preserve">مقلوبه ر ز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رَزَفَ إِلیه یَرْزِفُ رَزِیفًا : 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والرَّزْفُ : الإسراعُ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وأَرْزَفَ الرَّجُلُ : أَسْرَعَ.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وأَرْزَفَ السَّحابُ : صَوَّتَ کأَرْزَمَ ، قال کُثَیِّرُ عَزَّة :</w:t>
      </w:r>
    </w:p>
    <w:p>
      <w:pPr>
        <w:pStyle w:val="BookText"/>
      </w:pPr>
      <w:r>
        <w:rPr>
          <w:rFonts w:ascii="Amiri" w:hAnsi="Amiri" w:eastAsia="Amiri" w:cs="Amiri"/>
          <w:lang w:bidi="ar-SA"/>
          <w:color w:val="111111"/>
          <w:sz w:val="28"/>
          <w:szCs w:val="28"/>
          <w:rtl/>
        </w:rPr>
        <w:t xml:space="preserve">فَذاکَ سَقَی أُمَّ الحُویْرِثِ ماءَه</w:t>
      </w:r>
    </w:p>
    <w:p>
      <w:pPr>
        <w:pStyle w:val="BookText"/>
      </w:pPr>
      <w:r>
        <w:rPr>
          <w:rFonts w:ascii="Amiri" w:hAnsi="Amiri" w:eastAsia="Amiri" w:cs="Amiri"/>
          <w:lang w:bidi="ar-SA"/>
          <w:color w:val="111111"/>
          <w:sz w:val="28"/>
          <w:szCs w:val="28"/>
          <w:rtl/>
        </w:rPr>
        <w:t xml:space="preserve">ـ بحیثُ انْتَوَتْ ـ واهِی الأَسِرَّةِ</w:t>
      </w:r>
    </w:p>
    <w:p>
      <w:pPr>
        <w:pStyle w:val="BookText"/>
      </w:pPr>
      <w:r>
        <w:rPr>
          <w:rFonts w:ascii="Amiri" w:hAnsi="Amiri" w:eastAsia="Amiri" w:cs="Amiri"/>
          <w:lang w:bidi="ar-SA"/>
          <w:color w:val="111111"/>
          <w:sz w:val="28"/>
          <w:szCs w:val="28"/>
          <w:rtl/>
        </w:rPr>
        <w:t xml:space="preserve">مُرْزِفُ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مقلوبه ف ز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الفَزْرُ : الفَسْخُ فی الثَّوبِ.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وفَزَرَ الثَّوبَ فَزْرًا : شَقَّه.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والفِزَرُ : الشُّقُوقُ.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وتَفَزَّر الثَّوبُ والحائِطُ : تَشَقَّقَ.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وفَزَرَ الشَّیءَ یَفْزِرُه فَزْرًا : فَرَّقَه.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والفَزْرُ : الضَّرْبُ بالعَصَا ، وقیل : فَزَرَه بالعَصَا فَزْرًا : ضَرَبَه بها عَلَی ظَهرِه.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والفُزْرَةُ : العُجْرةُ العَظِیمةُ فی الظَّهرِ والصَّدرِ ، فَزِرَ فَزَرًا ، وهو أَفْزَرُ.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والمَفْزُورُ : الأَحْدَبُ.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وجارِیَةٌ فَزْراءُ : مُمتَلِئَةٌ شَحْمًا ولَحْمًا ، وقیلَ : هی التی قارَبَت الإدْراکَ ، قال الأخطَلُ :</w:t>
      </w:r>
    </w:p>
    <w:p>
      <w:pPr>
        <w:pStyle w:val="BookText"/>
      </w:pPr>
      <w:r>
        <w:rPr>
          <w:rFonts w:ascii="Amiri" w:hAnsi="Amiri" w:eastAsia="Amiri" w:cs="Amiri"/>
          <w:lang w:bidi="ar-SA"/>
          <w:color w:val="111111"/>
          <w:sz w:val="28"/>
          <w:szCs w:val="28"/>
          <w:rtl/>
        </w:rPr>
        <w:t xml:space="preserve">ومَا إنْ أرَی الفَزْراءَ إلَّا تَطَلُّعًا</w:t>
      </w:r>
    </w:p>
    <w:p>
      <w:pPr>
        <w:pStyle w:val="BookText"/>
      </w:pPr>
      <w:r>
        <w:rPr>
          <w:rFonts w:ascii="Amiri" w:hAnsi="Amiri" w:eastAsia="Amiri" w:cs="Amiri"/>
          <w:lang w:bidi="ar-SA"/>
          <w:color w:val="111111"/>
          <w:sz w:val="28"/>
          <w:szCs w:val="28"/>
          <w:rtl/>
        </w:rPr>
        <w:t xml:space="preserve">وخِیفَةَ یَحْمِیها بنو أُمِّ عَجْردَا </w:t>
      </w:r>
      <w:r>
        <w:rPr>
          <w:rStyle w:val="FootnoteReference"/>
        </w:rPr>
        <w:footnoteReference w:id="61"/>
      </w:r>
    </w:p>
    <w:p>
      <w:pPr>
        <w:pStyle w:val="BookText"/>
      </w:pPr>
      <w:r>
        <w:rPr>
          <w:rFonts w:ascii="Amiri" w:hAnsi="Amiri" w:eastAsia="Amiri" w:cs="Amiri"/>
          <w:lang w:bidi="ar-SA"/>
          <w:color w:val="111111"/>
          <w:sz w:val="28"/>
          <w:szCs w:val="28"/>
          <w:rtl/>
        </w:rPr>
        <w:t xml:space="preserve">أرادَ : وخِیفَةَ أنْ یَحمِیَها.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والفِزْرُ من الضَّأنِ : ما بینَ العَشرَةِ إِلی الأَرْبعینَ ، وقِیلَ : ما بینَ الثَلاثَةِ إلی العَشْرَةِ.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والفِزْرُ : الجَدْیُ ، یُقالُ : « لا أَفعَلُه ما نَزَا فِزْرٌ ».</w:t>
      </w:r>
    </w:p>
    <w:p>
      <w:pPr>
        <w:pStyle w:val="BookText"/>
      </w:pPr>
      <w:r>
        <w:rPr>
          <w:rFonts w:ascii="Amiri" w:hAnsi="Amiri" w:eastAsia="Amiri" w:cs="Amiri"/>
          <w:lang w:bidi="ar-SA"/>
          <w:color w:val="111111"/>
          <w:sz w:val="28"/>
          <w:szCs w:val="28"/>
          <w:rtl/>
        </w:rPr>
        <w:t xml:space="preserve">وقولُهم : « لا یَأْتِیکَ مِعْزَی الفِزْرِ ». الفِزْرُ : لَقَبٌ لسَعْدِ بن زَیدِ مَناةَ ، وذلکَ أنَّه قَالَ لوَلَدِه واحِدًا بعدَ واحدٍ : ارْعَ هذه المِعْزَی ، فَأَبَوْا علیه ، فنادَی فی النّاسِ : أَن اجْتَمِعُوا ، فاجْتَمَعُوا ، فقالَ : انتَهِبُوها ، ولا أُحِلُّ لأحدٍ أکثَرَ من واحِدَةٍ ، فَتَقَطَّعُوها فی ساعةٍ وتَفَرَّقَت فی البلاد هذا أَصلُ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والفَزَارَةُ : الأُنْثَی من النَّمِرِ.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والفِزْرُ : ابنُ البَبْرِ ، والفَزَارةُ : أُمُّه ، والفِزْرَةُ : أختُه ، والهَدَبَّسُ : أَخُوه.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وطَرِیقٌ فَازِرٌ : بَیِّنٌ 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والفَازِرَةُ : طریقٌ تَأخُذُ فی رَمْلَةٍ فی دَکادِکَ لَیِّنَةٍ ، کأنَّها صَدْعٌ فی الأَرضِ مُنْقادٌ طَوِیلٌ.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والفازِرُ : ضَرْبٌ من النَّملِ فیه حُمْرَةٌ.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وفَزَارَةُ ، وبَنُو الأَفْزَرِ : قَبِیلةٌ.</w:t>
      </w:r>
    </w:p>
    <w:p>
      <w:pPr>
        <w:pStyle w:val="BookText"/>
      </w:pPr>
      <w:r>
        <w:rPr>
          <w:rFonts w:ascii="IRNazanin" w:hAnsi="IRNazanin" w:eastAsia="IRNazanin" w:cs="IRNazanin"/>
          <w:lang w:bidi="fa-IR"/>
          <w:color w:val="111111"/>
          <w:sz w:val="28"/>
          <w:szCs w:val="28"/>
          <w:rtl/>
        </w:rPr>
        <w:t xml:space="preserve">مقلوبه ر ف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رَفَزَ العِرْقُ رَفْزًا : ضَرَبَ.</w:t>
      </w:r>
    </w:p>
    <w:p>
      <w:pPr>
        <w:pStyle w:val="BookText"/>
      </w:pPr>
      <w:r>
        <w:rPr>
          <w:rFonts w:ascii="IRNazanin" w:hAnsi="IRNazanin" w:eastAsia="IRNazanin" w:cs="IRNazanin"/>
          <w:lang w:bidi="fa-IR"/>
          <w:color w:val="111111"/>
          <w:sz w:val="28"/>
          <w:szCs w:val="28"/>
          <w:rtl/>
        </w:rPr>
        <w:t xml:space="preserve">مقلوبه ف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فَرَزَ له من مالِه شَیْئًا : أَعْطاهُ.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 : القِطْعَةُ منه ، والجمعُ : أَفرازٌ ، وفُرُوزٌ.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والفِرْزَةُ کالفِرْزِ.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وأُفرِزَ له نَصِیبُه : عُزِلَ.</w:t>
      </w:r>
    </w:p>
    <w:p>
      <w:pPr>
        <w:pStyle w:val="BookText"/>
      </w:pPr>
      <w:r>
        <w:rPr>
          <w:rFonts w:ascii="Amiri" w:hAnsi="Amiri" w:eastAsia="Amiri" w:cs="Amiri"/>
          <w:lang w:bidi="ar-SA"/>
          <w:color w:val="111111"/>
          <w:sz w:val="28"/>
          <w:szCs w:val="28"/>
          <w:rtl/>
        </w:rPr>
        <w:t xml:space="preserve">وقولُه فی الحدیثِ : «مَنْ أَخَذَ شَفْعًا فهُو لَه ، ومَنْ أخَذَ فِرْزًا فهُو لَه» </w:t>
      </w:r>
      <w:r>
        <w:rPr>
          <w:rStyle w:val="FootnoteReference"/>
        </w:rPr>
        <w:footnoteReference w:id="62"/>
      </w:r>
      <w:r>
        <w:rPr>
          <w:rFonts w:ascii="Amiri" w:hAnsi="Amiri" w:eastAsia="Amiri" w:cs="Amiri"/>
          <w:lang w:bidi="ar-SA"/>
          <w:color w:val="111111"/>
          <w:sz w:val="28"/>
          <w:szCs w:val="28"/>
          <w:rtl/>
        </w:rPr>
        <w:t xml:space="preserve">قِیلَ فی تَفْسیرِه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14163_125722"/>
    <w:bookmarkEnd w:id="14"/>
    <w:p>
      <w:pPr>
        <w:pStyle w:val="BookText"/>
      </w:pPr>
      <w:r>
        <w:rPr>
          <w:rFonts w:ascii="Amiri" w:hAnsi="Amiri" w:eastAsia="Amiri" w:cs="Amiri"/>
          <w:lang w:bidi="ar-SA"/>
          <w:color w:val="111111"/>
          <w:sz w:val="28"/>
          <w:szCs w:val="28"/>
          <w:rtl/>
        </w:rPr>
        <w:t xml:space="preserve">قَولانِ : قالَ اللَّیْثُ : الفِرْزُ الفَرْدُ ، وقالَ الأَزهَرِیُّ : لا أَعرِفُ الفِرْزَ الفَرْدَ ، والفِرْزُ فی الحَدِیثِ : النَّصِیبُ المَفْرُوزُ.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وفَرَزَه یَفْرِزُه فَرْزًا ، وأَفْرَزَه : مَازَه.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 : الفَرْجُ بَینَ الجَبَلَیْنِ.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والفُرْزَةُ : شَقٌّ یَکونُ فی الغَلْظِ ، قال الرّاعِی :</w:t>
      </w:r>
    </w:p>
    <w:p>
      <w:pPr>
        <w:pStyle w:val="BookText"/>
      </w:pPr>
      <w:r>
        <w:rPr>
          <w:rFonts w:ascii="Amiri" w:hAnsi="Amiri" w:eastAsia="Amiri" w:cs="Amiri"/>
          <w:lang w:bidi="ar-SA"/>
          <w:color w:val="111111"/>
          <w:sz w:val="28"/>
          <w:szCs w:val="28"/>
          <w:rtl/>
        </w:rPr>
        <w:t xml:space="preserve">فأَطلَعَتْ فُرْزَةَ الآجامِ جافِلَةً</w:t>
      </w:r>
    </w:p>
    <w:p>
      <w:pPr>
        <w:pStyle w:val="BookText"/>
      </w:pPr>
      <w:r>
        <w:rPr>
          <w:rFonts w:ascii="Amiri" w:hAnsi="Amiri" w:eastAsia="Amiri" w:cs="Amiri"/>
          <w:lang w:bidi="ar-SA"/>
          <w:color w:val="111111"/>
          <w:sz w:val="28"/>
          <w:szCs w:val="28"/>
          <w:rtl/>
        </w:rPr>
        <w:t xml:space="preserve">لم تَدْرِ أَنَّی أتاها أَوَّلُ الذُّعُرِ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والإفْرِیزُ : الطُّنُفُ.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وفَرْوَزَ الرَّجُلُ :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وفَیْرُوزُ : اسمٌ فارسِیٌّ.</w:t>
      </w:r>
    </w:p>
    <w:p>
      <w:pPr>
        <w:pStyle w:val="Heading4"/>
      </w:pPr>
      <w:bookmarkStart w:id="319" w:name="_Toc31"/>
      <w:r>
        <w:t>الزای والراء والباء [ز ر ب ]</w:t>
      </w:r>
      <w:bookmarkEnd w:id="3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الزَّرْبُ : المَدْخَلُ.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والزَّرْبُ والزِّرْبُ : مَوضِعُ الغَنَمِ ، والجمعُ فیها : زُرُوبٌ ، وهو الزَّرِیَبةُ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والزَّرْبُ ، والزَّرِیبَةُ : بئرٌ یَحتَفِرُها الصّائِدُ یَکْمُنُ فِیها للصَّیدِ.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وانْزَرَبَ فِیها : دَخَلَ ، قال ذُو الرُّمَّة :</w:t>
      </w:r>
    </w:p>
    <w:p>
      <w:pPr>
        <w:pStyle w:val="BookText"/>
      </w:pPr>
      <w:r>
        <w:rPr>
          <w:rFonts w:ascii="Amiri" w:hAnsi="Amiri" w:eastAsia="Amiri" w:cs="Amiri"/>
          <w:lang w:bidi="ar-SA"/>
          <w:color w:val="111111"/>
          <w:sz w:val="28"/>
          <w:szCs w:val="28"/>
          <w:i w:val="1"/>
          <w:iCs w:val="1"/>
          <w:rtl/>
        </w:rPr>
        <w:t xml:space="preserve">رَذْلُ الثِّیابِ خَفِیُّ الشَّخْصِ مُنْزَرِبُ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والزَّرِیبَةُ : مُکْتَنُّ السَّبُعِ.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والزَّرَابِیُ : البُسُطُ ، وقِیلَ : کُلُّ ما بُسِطَ واتُّکِئَ علیه ، وقیلَ : هی الطَّنافِسُ ، والواحِدُ من کُلِّ ذَلکَ زَرْبِیَّةٌ بفتح الزَّایْ وسُکونِ الرّاءِ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والزِّرْبیَّةُ : القِطْعُ الحِیرِیُّ ، وما کانَ علی صَنْعَتِه.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وأزْرَبَ البَقْلُ : إذا بَدا فِیه الیُبْسُ ، فتَلوَّنَ بخُضْرَةٍ وصُفْرةٍ.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الزِّرابِ : من مَساجِدِ رَسُولِ الله صلی‌الله‌علیه‌وسلم ، بینَ المَدِینَةِ وتَبُوکَ.</w:t>
      </w:r>
    </w:p>
    <w:p>
      <w:pPr>
        <w:pStyle w:val="BookText"/>
      </w:pPr>
      <w:r>
        <w:rPr>
          <w:rFonts w:ascii="IRNazanin" w:hAnsi="IRNazanin" w:eastAsia="IRNazanin" w:cs="IRNazanin"/>
          <w:lang w:bidi="fa-IR"/>
          <w:color w:val="111111"/>
          <w:sz w:val="28"/>
          <w:szCs w:val="28"/>
          <w:rtl/>
        </w:rPr>
        <w:t xml:space="preserve">مقلوبه ز ب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الزَّبْرُ : الحِجارَةُ.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وزَبَرَه بالحِجارَةِ : رَماهُ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 البِئْرَ زَبْرًا : طَواها بالحِجارَةِ ، وقد ثَنَّاه بَعْضُ الأَغفالِ ، فقال :</w:t>
      </w:r>
    </w:p>
    <w:p>
      <w:pPr>
        <w:pStyle w:val="BookText"/>
      </w:pPr>
      <w:r>
        <w:rPr>
          <w:rFonts w:ascii="Amiri" w:hAnsi="Amiri" w:eastAsia="Amiri" w:cs="Amiri"/>
          <w:lang w:bidi="ar-SA"/>
          <w:color w:val="111111"/>
          <w:sz w:val="28"/>
          <w:szCs w:val="28"/>
          <w:rtl/>
        </w:rPr>
        <w:t xml:space="preserve">حَتَّی إذا حَبْلُ الدِّلاءِ انْحَلّا</w:t>
      </w:r>
    </w:p>
    <w:p>
      <w:pPr>
        <w:pStyle w:val="BookText"/>
      </w:pPr>
      <w:r>
        <w:rPr>
          <w:rFonts w:ascii="Amiri" w:hAnsi="Amiri" w:eastAsia="Amiri" w:cs="Amiri"/>
          <w:lang w:bidi="ar-SA"/>
          <w:color w:val="111111"/>
          <w:sz w:val="28"/>
          <w:szCs w:val="28"/>
          <w:rtl/>
        </w:rPr>
        <w:t xml:space="preserve">وَانْقَاضَ زَبْرَا جَالِه فانْثَلّا </w:t>
      </w:r>
      <w:r>
        <w:rPr>
          <w:rStyle w:val="FootnoteReference"/>
        </w:rPr>
        <w:footnoteReference w:id="64"/>
      </w:r>
    </w:p>
    <w:p>
      <w:pPr>
        <w:pStyle w:val="BookText"/>
      </w:pPr>
      <w:r>
        <w:rPr>
          <w:rFonts w:ascii="Amiri" w:hAnsi="Amiri" w:eastAsia="Amiri" w:cs="Amiri"/>
          <w:lang w:bidi="ar-SA"/>
          <w:color w:val="111111"/>
          <w:sz w:val="28"/>
          <w:szCs w:val="28"/>
          <w:rtl/>
        </w:rPr>
        <w:t xml:space="preserve">وما لَه زَبْرٌ ، أی : ما لَه رَأْیٌ ، وَضَعُوه علی المَثَلِ ، کما قالُوا : مَا لَه جُولٌ.</w:t>
      </w:r>
    </w:p>
    <w:p>
      <w:pPr>
        <w:pStyle w:val="BookText"/>
      </w:pPr>
      <w:r>
        <w:rPr>
          <w:rFonts w:ascii="Amiri" w:hAnsi="Amiri" w:eastAsia="Amiri" w:cs="Amiri"/>
          <w:lang w:bidi="ar-SA"/>
          <w:color w:val="111111"/>
          <w:sz w:val="28"/>
          <w:szCs w:val="28"/>
          <w:rtl/>
        </w:rPr>
        <w:t xml:space="preserve">واسْتَعَارَ ابنُ أَحمرَ الزَّبْرَ للرِّیح ، فقال :</w:t>
      </w:r>
    </w:p>
    <w:p>
      <w:pPr>
        <w:pStyle w:val="BookText"/>
      </w:pPr>
      <w:r>
        <w:rPr>
          <w:rFonts w:ascii="Amiri" w:hAnsi="Amiri" w:eastAsia="Amiri" w:cs="Amiri"/>
          <w:lang w:bidi="ar-SA"/>
          <w:color w:val="111111"/>
          <w:sz w:val="28"/>
          <w:szCs w:val="28"/>
          <w:rtl/>
        </w:rPr>
        <w:t xml:space="preserve">وَلَهَتْ عَلَیهِ کُلُّ مُعْصِفَةٍ</w:t>
      </w:r>
    </w:p>
    <w:p>
      <w:pPr>
        <w:pStyle w:val="BookText"/>
      </w:pPr>
      <w:r>
        <w:rPr>
          <w:rFonts w:ascii="Amiri" w:hAnsi="Amiri" w:eastAsia="Amiri" w:cs="Amiri"/>
          <w:lang w:bidi="ar-SA"/>
          <w:color w:val="111111"/>
          <w:sz w:val="28"/>
          <w:szCs w:val="28"/>
          <w:rtl/>
        </w:rPr>
        <w:t xml:space="preserve">هَوْجاءَ لَیْس لِلُبِّها زَبْرُ </w:t>
      </w:r>
      <w:r>
        <w:rPr>
          <w:rStyle w:val="FootnoteReference"/>
        </w:rPr>
        <w:footnoteReference w:id="65"/>
      </w:r>
    </w:p>
    <w:p>
      <w:pPr>
        <w:pStyle w:val="BookText"/>
      </w:pPr>
      <w:r>
        <w:rPr>
          <w:rFonts w:ascii="Amiri" w:hAnsi="Amiri" w:eastAsia="Amiri" w:cs="Amiri"/>
          <w:lang w:bidi="ar-SA"/>
          <w:color w:val="111111"/>
          <w:sz w:val="28"/>
          <w:szCs w:val="28"/>
          <w:rtl/>
        </w:rPr>
        <w:t xml:space="preserve">وإنَّما یُریدُ انْخِراقَها وهُبوبَها ، وأَنَّها لا تَسْتَقِیمُ علی مَهَبٍّ واحدٍ ، فهی کالنّاقَةِ الهَوْجاءِ ، وهی التی کأنَّ بها هَوَجًا من سُرْعَتِها.</w:t>
      </w:r>
    </w:p>
    <w:p>
      <w:pPr>
        <w:pStyle w:val="BookText"/>
      </w:pPr>
      <w:r>
        <w:rPr>
          <w:rFonts w:ascii="Amiri" w:hAnsi="Amiri" w:eastAsia="Amiri" w:cs="Amiri"/>
          <w:lang w:bidi="ar-SA"/>
          <w:color w:val="111111"/>
          <w:sz w:val="28"/>
          <w:szCs w:val="28"/>
          <w:rtl/>
        </w:rPr>
        <w:t xml:space="preserve">وفی الحَدیثِ : « الفَقِیرُ الَّذی لَیْسَ له زَبْرٌ » </w:t>
      </w:r>
      <w:r>
        <w:rPr>
          <w:rStyle w:val="FootnoteReference"/>
        </w:rPr>
        <w:footnoteReference w:id="66"/>
      </w:r>
      <w:r>
        <w:rPr>
          <w:rFonts w:ascii="Amiri" w:hAnsi="Amiri" w:eastAsia="Amiri" w:cs="Amiri"/>
          <w:lang w:bidi="ar-SA"/>
          <w:color w:val="111111"/>
          <w:sz w:val="28"/>
          <w:szCs w:val="28"/>
          <w:rtl/>
        </w:rPr>
        <w:t xml:space="preserve">أی : ما یَعْتَمِدُ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والزَّبْرُ : الصَّبْرُ ، یُقَال : مَا لَه زَبْرٌ ولا صَبْرٌ ، هذه حکایةُ ابنِ الأعرابِیّ ، وَعِندی أَنَ الزَّبْرَ هَاهُنا :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زَبِیرٌ : رَزِینُ الرَّأْی.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والزَّبْرُ : وَضْعُ البُنْیانِ بَعْضه علی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 الکِتابَ یَزْبِرُه ، ویَزْبُرُه زَبْرًا : کَتَبَه ، وأعْرَفُه النَّقْشُ فی الحِجارِة.</w:t>
      </w:r>
    </w:p>
    <w:p>
      <w:pPr>
        <w:pStyle w:val="BookText"/>
      </w:pPr>
      <w:r>
        <w:rPr>
          <w:rFonts w:ascii="Amiri" w:hAnsi="Amiri" w:eastAsia="Amiri" w:cs="Amiri"/>
          <w:lang w:bidi="ar-SA"/>
          <w:color w:val="111111"/>
          <w:sz w:val="28"/>
          <w:szCs w:val="28"/>
          <w:rtl/>
        </w:rPr>
        <w:t xml:space="preserve">قالَ یَعْقُوبُ : وقالَ أعْرابِیٌّ : ما أعْرِفُ تَزْبِرَتِی ، فإِمَّا أَن یکونَ هذا مَصْدَرَ زَبَّرَ ، أی : کَتَبَ ، ولا أَعرِفُها مُشَدَّدَةً ، وإمَّا أَن یکونَ اسمًا ، کالتَّنْهِیَةِ لمُنْتَهَی الماءِ ، والتَّوْدِیَةِ للخَشَبَةِ التی یُشَدُّ بها خِلْفُ النَّاقَةِ ، حکاهُما سِیبَویه.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والزَّبُورُ : الکِتابُ المَزْبُورُ ، والجمعُ : زُبُرٌ ، کما قَالُوا : رَسُولٌ ورُسُلٌ ، وإنَّما مَثَّلْتُه به ؛ لأَنَ زَبُورًا ورَسُولاً فی مَعْنَی مَفُعولٍ ، قال لَبِیدٌ :</w:t>
      </w:r>
    </w:p>
    <w:p>
      <w:pPr>
        <w:pStyle w:val="BookText"/>
      </w:pPr>
      <w:r>
        <w:rPr>
          <w:rFonts w:ascii="Amiri" w:hAnsi="Amiri" w:eastAsia="Amiri" w:cs="Amiri"/>
          <w:lang w:bidi="ar-SA"/>
          <w:color w:val="111111"/>
          <w:sz w:val="28"/>
          <w:szCs w:val="28"/>
          <w:rtl/>
        </w:rPr>
        <w:t xml:space="preserve">وجَلَا السُّیُولُ علی الطُّلولِ کأنَّها</w:t>
      </w:r>
    </w:p>
    <w:p>
      <w:pPr>
        <w:pStyle w:val="BookText"/>
      </w:pPr>
      <w:r>
        <w:rPr>
          <w:rFonts w:ascii="Amiri" w:hAnsi="Amiri" w:eastAsia="Amiri" w:cs="Amiri"/>
          <w:lang w:bidi="ar-SA"/>
          <w:color w:val="111111"/>
          <w:sz w:val="28"/>
          <w:szCs w:val="28"/>
          <w:rtl/>
        </w:rPr>
        <w:t xml:space="preserve">زُبُرٌ تُجِدُّ مُتُونَها أَقلَامُها </w:t>
      </w:r>
      <w:r>
        <w:rPr>
          <w:rStyle w:val="FootnoteReference"/>
        </w:rPr>
        <w:footnoteReference w:id="67"/>
      </w:r>
    </w:p>
    <w:p>
      <w:pPr>
        <w:pStyle w:val="BookText"/>
      </w:pPr>
      <w:r>
        <w:rPr>
          <w:rFonts w:ascii="Amiri" w:hAnsi="Amiri" w:eastAsia="Amiri" w:cs="Amiri"/>
          <w:lang w:bidi="ar-SA"/>
          <w:color w:val="111111"/>
          <w:sz w:val="28"/>
          <w:szCs w:val="28"/>
          <w:rtl/>
        </w:rPr>
        <w:t xml:space="preserve">وقد غَلَبَ الزَّبُورُ علی صُحُفِ دَاودَ علیه‌السلام.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وزَبَرَه عن الأَمْرِ زَبْرًا : نَهاه.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والزُّبْرَةُ : هَنَةٌ نَاتِئَةٌ من الکاهِلِ ، وقِیلَ : هو الکاهِلُ نَفْسُه فَقَطْ ، وقِیلَ : هی الصُّدْرَةُ من کُلِّ دَابَّةٍ ، ویُقالُ : شَدَّ للأمْرِ زُبْرَتَه ، أی : کاهِلَه وظَهْرَه.</w:t>
      </w:r>
    </w:p>
    <w:p>
      <w:pPr>
        <w:pStyle w:val="BookText"/>
      </w:pPr>
      <w:r>
        <w:rPr>
          <w:rFonts w:ascii="Amiri" w:hAnsi="Amiri" w:eastAsia="Amiri" w:cs="Amiri"/>
          <w:lang w:bidi="ar-SA"/>
          <w:color w:val="111111"/>
          <w:sz w:val="28"/>
          <w:szCs w:val="28"/>
          <w:rtl/>
        </w:rPr>
        <w:t xml:space="preserve">وقَوْلُ العَجَّاجِ :</w:t>
      </w:r>
    </w:p>
    <w:p>
      <w:pPr>
        <w:pStyle w:val="BookText"/>
      </w:pPr>
      <w:r>
        <w:rPr>
          <w:rFonts w:ascii="Amiri" w:hAnsi="Amiri" w:eastAsia="Amiri" w:cs="Amiri"/>
          <w:lang w:bidi="ar-SA"/>
          <w:color w:val="111111"/>
          <w:sz w:val="28"/>
          <w:szCs w:val="28"/>
          <w:i w:val="1"/>
          <w:iCs w:val="1"/>
          <w:rtl/>
        </w:rPr>
        <w:t xml:space="preserve">بها وَقَدْ شَدُّوا لها الأَزْبارَا</w:t>
      </w:r>
      <w:r>
        <w:rPr>
          <w:rStyle w:val="FootnoteReference"/>
        </w:rPr>
        <w:footnoteReference w:id="68"/>
      </w:r>
    </w:p>
    <w:p>
      <w:pPr>
        <w:pStyle w:val="BookText"/>
      </w:pPr>
      <w:r>
        <w:rPr>
          <w:rFonts w:ascii="Amiri" w:hAnsi="Amiri" w:eastAsia="Amiri" w:cs="Amiri"/>
          <w:lang w:bidi="ar-SA"/>
          <w:color w:val="111111"/>
          <w:sz w:val="28"/>
          <w:szCs w:val="28"/>
          <w:rtl/>
        </w:rPr>
        <w:t xml:space="preserve">قیلَ فی تَفسیرِه : جمعُ زُبْرَةٍ ، وغَیرُ مَعرُوفٍ جَمْعُ فُعْلَةٍ علی أفْعالٍ ، وهو عندی جَمعُ الجمْعِ ، کأنه جمع زُبْرَةٍ علی زُبَرٍ ، وجَمَعَ زُبَرًا علی أزْبارٍ ، ویکونُ جَمْعَ زُبْرَةٍ علی إِرادةِ حَذْفِ 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والأَزْبَرُ والمَزْبَرانِیُ : الضَّخْمُ الزُّبْرَةِ ، قال أَوْسُ بنُ حَجَرٍ :</w:t>
      </w:r>
    </w:p>
    <w:p>
      <w:pPr>
        <w:pStyle w:val="BookText"/>
      </w:pPr>
      <w:r>
        <w:rPr>
          <w:rFonts w:ascii="Amiri" w:hAnsi="Amiri" w:eastAsia="Amiri" w:cs="Amiri"/>
          <w:lang w:bidi="ar-SA"/>
          <w:color w:val="111111"/>
          <w:sz w:val="28"/>
          <w:szCs w:val="28"/>
          <w:rtl/>
        </w:rPr>
        <w:t xml:space="preserve">لَیْثٌ علیه من البَرْدیِّ هِبْرِیَةٌ</w:t>
      </w:r>
    </w:p>
    <w:p>
      <w:pPr>
        <w:pStyle w:val="BookText"/>
      </w:pPr>
      <w:r>
        <w:rPr>
          <w:rFonts w:ascii="Amiri" w:hAnsi="Amiri" w:eastAsia="Amiri" w:cs="Amiri"/>
          <w:lang w:bidi="ar-SA"/>
          <w:color w:val="111111"/>
          <w:sz w:val="28"/>
          <w:szCs w:val="28"/>
          <w:rtl/>
        </w:rPr>
        <w:t xml:space="preserve">کالمَزْبَرانِیّ عیَّالٌ بأوصالِ </w:t>
      </w:r>
      <w:r>
        <w:rPr>
          <w:rStyle w:val="FootnoteReference"/>
        </w:rPr>
        <w:footnoteReference w:id="69"/>
      </w:r>
    </w:p>
    <w:p>
      <w:pPr>
        <w:pStyle w:val="BookText"/>
      </w:pPr>
      <w:r>
        <w:rPr>
          <w:rFonts w:ascii="Amiri" w:hAnsi="Amiri" w:eastAsia="Amiri" w:cs="Amiri"/>
          <w:lang w:bidi="ar-SA"/>
          <w:color w:val="111111"/>
          <w:sz w:val="28"/>
          <w:szCs w:val="28"/>
          <w:rtl/>
        </w:rPr>
        <w:t xml:space="preserve">هذه روایةُ خالدِ بنِ کُلْثُومٍ ، وهی خَطَأٌ عند بعضهم ؛ لأَنَّه فی صِفَةِ أَسَدٍ ، والمَزْبَرانِیُ : الأَسَدُ ، والشَّیءُ لا یُشَبَّه بنَفْسِه ، وإنّما الرِّوایةُ « کالمَرْزُبَانِیّ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والزُّبْرَةُ : الشَّعرُ المُجتَمِعُ للفَحْلِ والأسَدِ وغَیْرِهما ، وقِیلَ : زُبْرَةُ الأَسَدِ : الشَّعَرُ علی کاهِلِه ، وقیلَ : الزُّبْرَةُ : مَوضِعُ الکاهِلِ علی الکَتِفَینِ.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أَزْبَرُ : عَظیمُ الزُّبْرَةِ. وأَسَدٌ أَزْبَرُ ، ومَزْبَرَانِیُ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والزُّبْرَةُ : کَوْکَبٌ من المَنازلِ ، علی التَّشْبِیهِ بزُبْرَةِ الأَسَدِ.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وکَبْشٌ زَبِیرٌ : عَظیمُ الزُّبْرَةِ ، وقِیلَ : مُکْتَنِزٌ أعْجَرُ.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وزُبْرَةُ الحَدِیدِ : القِطْعَةُ الضَّخْمةُ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وزُبْرَةُ الحَدّادِ : سِنْدانُه.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 الرَّجُلَ یَزْبُرُه زَبْرًا : انْتَهَرَه.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والإزِّبِرُّ : الشَّدِیدُ من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والزُّبارَةُ : الخُوصَةُ حین تَخرُجُ من النَّوَاةِ.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والزَّبِیرُ : الحَمأَةُ.</w:t>
      </w:r>
    </w:p>
    <w:p>
      <w:pPr>
        <w:pStyle w:val="BookText"/>
      </w:pPr>
      <w:r>
        <w:rPr>
          <w:rFonts w:ascii="IRNazanin" w:hAnsi="IRNazanin" w:eastAsia="IRNazanin" w:cs="IRNazanin"/>
          <w:lang w:bidi="fa-IR"/>
          <w:color w:val="111111"/>
          <w:sz w:val="28"/>
          <w:szCs w:val="28"/>
          <w:rtl/>
        </w:rPr>
        <w:t xml:space="preserve">قال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جَرَّبَ الناسُ آلَ الزُّبَیْرِ</w:t>
      </w:r>
    </w:p>
    <w:p>
      <w:pPr>
        <w:pStyle w:val="BookText"/>
      </w:pPr>
      <w:r>
        <w:rPr>
          <w:rFonts w:ascii="Amiri" w:hAnsi="Amiri" w:eastAsia="Amiri" w:cs="Amiri"/>
          <w:lang w:bidi="ar-SA"/>
          <w:color w:val="111111"/>
          <w:sz w:val="28"/>
          <w:szCs w:val="28"/>
          <w:rtl/>
        </w:rPr>
        <w:t xml:space="preserve">فذاقُوا مِنَ آلِ الزُّبَیْرِ الزَّبِیرا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 الشَّیءَ بزَبَرِه ، وَزَوْبَرِه ، أی : بجَمِیعِه ، قال ابنُ أَحمَرَ :</w:t>
      </w:r>
    </w:p>
    <w:p>
      <w:pPr>
        <w:pStyle w:val="BookText"/>
      </w:pPr>
      <w:r>
        <w:rPr>
          <w:rFonts w:ascii="Amiri" w:hAnsi="Amiri" w:eastAsia="Amiri" w:cs="Amiri"/>
          <w:lang w:bidi="ar-SA"/>
          <w:color w:val="111111"/>
          <w:sz w:val="28"/>
          <w:szCs w:val="28"/>
          <w:rtl/>
        </w:rPr>
        <w:t xml:space="preserve">وإن قالَ غاوٍ من مَعَدٍّ قَصِیدةً</w:t>
      </w:r>
    </w:p>
    <w:p>
      <w:pPr>
        <w:pStyle w:val="BookText"/>
      </w:pPr>
      <w:r>
        <w:rPr>
          <w:rFonts w:ascii="Amiri" w:hAnsi="Amiri" w:eastAsia="Amiri" w:cs="Amiri"/>
          <w:lang w:bidi="ar-SA"/>
          <w:color w:val="111111"/>
          <w:sz w:val="28"/>
          <w:szCs w:val="28"/>
          <w:rtl/>
        </w:rPr>
        <w:t xml:space="preserve">بَها جَرَبٌ عُدَّت عَلیَ بزَوْبَرَا </w:t>
      </w:r>
      <w:r>
        <w:rPr>
          <w:rStyle w:val="FootnoteReference"/>
        </w:rPr>
        <w:footnoteReference w:id="71"/>
      </w:r>
    </w:p>
    <w:p>
      <w:pPr>
        <w:pStyle w:val="BookText"/>
      </w:pPr>
      <w:r>
        <w:rPr>
          <w:rFonts w:ascii="Amiri" w:hAnsi="Amiri" w:eastAsia="Amiri" w:cs="Amiri"/>
          <w:lang w:bidi="ar-SA"/>
          <w:color w:val="111111"/>
          <w:sz w:val="28"/>
          <w:szCs w:val="28"/>
          <w:rtl/>
        </w:rPr>
        <w:t xml:space="preserve">قالَ ابنُ جِنِّی : سَأَلْتُ أبا علیٍّ عن تَرْکِ صَرْفِ «زَوْبَر» هَاهُنا ، فقالَ : عَلَّقَه عَلَمًا علی القَصِیدَةِ ، فاجتمَعَ فیه التَّعریفُ والتّأنیثُ کما اجْتَمَعَ فی سُبحانَ التَّعرِیفُ وزِیادَةُ الألفِ والنُّونِ.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فُلانٌ بزَوْبَرٍ : إذا جاءَ خائِبًا لم یَقْضِ حاجَتَه.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وزَبْراءُ : اسمُ امرأَةٍ ، وفی المَثَلِ : « هاجَتْ زَبْراءُ » وهی هَهُنا خَادِمُ الأَحْنَفِ ، فکانَتْ إذا غَضِبَتْ قالَ لها ذَلکَ ، فصارَ مَثَلاً لِکُلِّ مَنْ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وزُبَیْرٌ ، وزَبِیرٌ ، ومُزَبِّر : 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وازْبَأَرَّ الرَّجُلُ : اقْشَعَرَّ.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وازْبَأَرَّ الشَّعَرُ والوَبَرُ ، والنَّباتُ : طَلَع.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وازْبَأَرَّ الشَّعَرُ : انْتَفَشَ ، قالَ امْرُؤُ القَیْسِ :</w:t>
      </w:r>
    </w:p>
    <w:p>
      <w:pPr>
        <w:pStyle w:val="BookText"/>
      </w:pPr>
      <w:r>
        <w:rPr>
          <w:rFonts w:ascii="Amiri" w:hAnsi="Amiri" w:eastAsia="Amiri" w:cs="Amiri"/>
          <w:lang w:bidi="ar-SA"/>
          <w:color w:val="111111"/>
          <w:sz w:val="28"/>
          <w:szCs w:val="28"/>
          <w:rtl/>
        </w:rPr>
        <w:t xml:space="preserve">لها ثُنَنٌ کخَوافِی العُقَا</w:t>
      </w:r>
    </w:p>
    <w:p>
      <w:pPr>
        <w:pStyle w:val="BookText"/>
      </w:pPr>
      <w:r>
        <w:rPr>
          <w:rFonts w:ascii="Amiri" w:hAnsi="Amiri" w:eastAsia="Amiri" w:cs="Amiri"/>
          <w:lang w:bidi="ar-SA"/>
          <w:color w:val="111111"/>
          <w:sz w:val="28"/>
          <w:szCs w:val="28"/>
          <w:rtl/>
        </w:rPr>
        <w:t xml:space="preserve">بِ سُودٌ یَفِینَ إذا تَزْبَئِرّ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وازْبَأَرَّ للشَّرِّ : تَهَیَّأ.</w:t>
      </w:r>
    </w:p>
    <w:p>
      <w:pPr>
        <w:pStyle w:val="BookText"/>
      </w:pPr>
      <w:r>
        <w:rPr>
          <w:rFonts w:ascii="IRNazanin" w:hAnsi="IRNazanin" w:eastAsia="IRNazanin" w:cs="IRNazanin"/>
          <w:lang w:bidi="fa-IR"/>
          <w:color w:val="111111"/>
          <w:sz w:val="28"/>
          <w:szCs w:val="28"/>
          <w:rtl/>
        </w:rPr>
        <w:t xml:space="preserve">مقلوبه ر ز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المِرْزَبَةُ والإِرْزَبَّةُ : عُصَیَّةٌ من حَدِیدٍ.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إرْزَبٌ : قَصِیرٌ غَلیظٌ 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وفَرْجٌ إرْزَبٌ : ضَخْمٌ ، وکذلکَ الرَّکَبُ ، قال :</w:t>
      </w:r>
    </w:p>
    <w:p>
      <w:pPr>
        <w:pStyle w:val="BookText"/>
      </w:pPr>
      <w:r>
        <w:rPr>
          <w:rFonts w:ascii="Amiri" w:hAnsi="Amiri" w:eastAsia="Amiri" w:cs="Amiri"/>
          <w:lang w:bidi="ar-SA"/>
          <w:color w:val="111111"/>
          <w:sz w:val="28"/>
          <w:szCs w:val="28"/>
          <w:rtl/>
        </w:rPr>
        <w:t xml:space="preserve">إنَّ لها لرَکَبًا إِرْزَبَّا</w:t>
      </w:r>
    </w:p>
    <w:p>
      <w:pPr>
        <w:pStyle w:val="BookText"/>
      </w:pPr>
      <w:r>
        <w:rPr>
          <w:rFonts w:ascii="Amiri" w:hAnsi="Amiri" w:eastAsia="Amiri" w:cs="Amiri"/>
          <w:lang w:bidi="ar-SA"/>
          <w:color w:val="111111"/>
          <w:sz w:val="28"/>
          <w:szCs w:val="28"/>
          <w:rtl/>
        </w:rPr>
        <w:t xml:space="preserve">کأَنَّه جُبْهَةُ ذَرَّی حَبَّا </w:t>
      </w:r>
      <w:r>
        <w:rPr>
          <w:rStyle w:val="FootnoteReference"/>
        </w:rPr>
        <w:footnoteReference w:id="73"/>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والإرْزَبُ : فَرْجُ الْمرأَةِ ، عن کُراع ، جَعَلَه اسمًا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والمِرْزابُ : لُغَةٌ فی المِیزابِ ، وأنْکَرَه أبو عُبَیْدٍ.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والمِرْزابُ : السَّفینةُ العَظِیمةُ ، قالَ جَریرٌ :</w:t>
      </w:r>
    </w:p>
    <w:p>
      <w:pPr>
        <w:pStyle w:val="BookText"/>
      </w:pPr>
      <w:r>
        <w:rPr>
          <w:rFonts w:ascii="Amiri" w:hAnsi="Amiri" w:eastAsia="Amiri" w:cs="Amiri"/>
          <w:lang w:bidi="ar-SA"/>
          <w:color w:val="111111"/>
          <w:sz w:val="28"/>
          <w:szCs w:val="28"/>
          <w:rtl/>
        </w:rPr>
        <w:t xml:space="preserve">یَنْهَضْنَ من کُلِّ مَخْشِیِّ الرَّدَی قُذُفٍ</w:t>
      </w:r>
    </w:p>
    <w:p>
      <w:pPr>
        <w:pStyle w:val="BookText"/>
      </w:pPr>
      <w:r>
        <w:rPr>
          <w:rFonts w:ascii="Amiri" w:hAnsi="Amiri" w:eastAsia="Amiri" w:cs="Amiri"/>
          <w:lang w:bidi="ar-SA"/>
          <w:color w:val="111111"/>
          <w:sz w:val="28"/>
          <w:szCs w:val="28"/>
          <w:rtl/>
        </w:rPr>
        <w:t xml:space="preserve">کما تَقَاذَفَ فی الیَمِ المَرازِیبُ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مقلوبه ب ز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البَزْرُ والبِزْرُ : کُلُّ حَبٍّ یُبْذَرُ للنَّباتِ.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وبَزَرَه بَزْرًا : بَذَرَه.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والبُزورُ : الحُبوبُ الصِّغارُ. وقِیلَ : البَزْرُ : الحَبُّ 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والبِزْرُ والبَزْرُ : التابَلُ ، قالَ یَعقُوبُ : ولا یَقُولُه الفُصحاءُ إلّا بالکَسْرِ ، وجَمعُه : أَبْزَارٌ ، وأَبازِیرُ جَمْعُ 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وبَزَّرَ القِدْرَ : رَمَی فیها البِزْرَ.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والبَزْرُ : الهَیْجُ بالضَّربِ.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وبَزَرَه بالعَصَا بَزْرًا : ضَرَبَه.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وعَصَا بَیْزَارَةٌ : عَظِیمَةٌ.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والبَیْزَارُ : الذَّکَرُ علی التَشْبِیهِ.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وعِزٌّ بَزَرَی : ضَخْمٌ ، قالَ :</w:t>
      </w:r>
    </w:p>
    <w:p>
      <w:pPr>
        <w:pStyle w:val="BookText"/>
      </w:pPr>
      <w:r>
        <w:rPr>
          <w:rFonts w:ascii="Amiri" w:hAnsi="Amiri" w:eastAsia="Amiri" w:cs="Amiri"/>
          <w:lang w:bidi="ar-SA"/>
          <w:color w:val="111111"/>
          <w:sz w:val="28"/>
          <w:szCs w:val="28"/>
          <w:rtl/>
        </w:rPr>
        <w:t xml:space="preserve">قَدْ لَقِیَتْ سِدْرَةُ جَمْعًا ذَا لُهَی</w:t>
      </w:r>
    </w:p>
    <w:p>
      <w:pPr>
        <w:pStyle w:val="BookText"/>
      </w:pPr>
      <w:r>
        <w:rPr>
          <w:rFonts w:ascii="Amiri" w:hAnsi="Amiri" w:eastAsia="Amiri" w:cs="Amiri"/>
          <w:lang w:bidi="ar-SA"/>
          <w:color w:val="111111"/>
          <w:sz w:val="28"/>
          <w:szCs w:val="28"/>
          <w:rtl/>
        </w:rPr>
        <w:t xml:space="preserve">وعَدَدًا فَخْمًا وعِزّا بَزَرَی</w:t>
      </w:r>
    </w:p>
    <w:p>
      <w:pPr>
        <w:pStyle w:val="BookText"/>
      </w:pPr>
      <w:r>
        <w:rPr>
          <w:rFonts w:ascii="Amiri" w:hAnsi="Amiri" w:eastAsia="Amiri" w:cs="Amiri"/>
          <w:lang w:bidi="ar-SA"/>
          <w:color w:val="111111"/>
          <w:sz w:val="28"/>
          <w:szCs w:val="28"/>
          <w:rtl/>
        </w:rPr>
        <w:t xml:space="preserve">مَنْ نَکَلَ الیَومَ فلا رَعَی الحِمَی</w:t>
      </w:r>
      <w:r>
        <w:rPr>
          <w:rStyle w:val="FootnoteReference"/>
        </w:rPr>
        <w:footnoteReference w:id="75"/>
      </w:r>
    </w:p>
    <w:p>
      <w:pPr>
        <w:pStyle w:val="BookText"/>
      </w:pPr>
      <w:r>
        <w:rPr>
          <w:rFonts w:ascii="Amiri" w:hAnsi="Amiri" w:eastAsia="Amiri" w:cs="Amiri"/>
          <w:lang w:bidi="ar-SA"/>
          <w:color w:val="111111"/>
          <w:sz w:val="28"/>
          <w:szCs w:val="28"/>
          <w:rtl/>
        </w:rPr>
        <w:t xml:space="preserve">سِدْرَةُ : قَبِیلَةٌ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وعِزَّةٌ بَزَرَی : قَعْساءُ ، قالَ :</w:t>
      </w:r>
    </w:p>
    <w:p>
      <w:pPr>
        <w:pStyle w:val="BookText"/>
      </w:pPr>
      <w:r>
        <w:rPr>
          <w:rFonts w:ascii="Amiri" w:hAnsi="Amiri" w:eastAsia="Amiri" w:cs="Amiri"/>
          <w:lang w:bidi="ar-SA"/>
          <w:color w:val="111111"/>
          <w:sz w:val="28"/>
          <w:szCs w:val="28"/>
          <w:rtl/>
        </w:rPr>
        <w:t xml:space="preserve">أَبَتْ لی عِزَّةٌ بَزَرَی بَزُوخُ</w:t>
      </w:r>
    </w:p>
    <w:p>
      <w:pPr>
        <w:pStyle w:val="BookText"/>
      </w:pPr>
      <w:r>
        <w:rPr>
          <w:rFonts w:ascii="Amiri" w:hAnsi="Amiri" w:eastAsia="Amiri" w:cs="Amiri"/>
          <w:lang w:bidi="ar-SA"/>
          <w:color w:val="111111"/>
          <w:sz w:val="28"/>
          <w:szCs w:val="28"/>
          <w:rtl/>
        </w:rPr>
        <w:t xml:space="preserve">إذا ما رَامَها عِزٌّ یَدُوخُ </w:t>
      </w:r>
      <w:r>
        <w:rPr>
          <w:rStyle w:val="FootnoteReference"/>
        </w:rPr>
        <w:footnoteReference w:id="7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بَزَرَی : عَدَدٌ کَثیرٌ ، فإِذا کانَ کَذلِکَ فلا أَدْرِی کَیفَ یکونُ وَصْفًا للعِزَّةِ ، إلّا أَنْ یُرِیدَ ذَوُو عِزَّةٍ.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وبَیْزَرُ القَصَّارِ ، ومَیْزَرُه ، کِلاهُما : الّذِی یَبْزُرُ به الثَّوْبَ فی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والبَیْزارُ : الذی یَحمِلُ البازِیَّ.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وبَزَرَ یَبْزُرُ : امْتَخَطَ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البَزَرَی : بَطْنٌ من العَربِ یُنْسَبُون إلی أُمِّهم.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وبُزْرَةُ : اسمُ مَوْضِع ، قال کُثَیِّرُ عَزَّةَ :</w:t>
      </w:r>
    </w:p>
    <w:p>
      <w:pPr>
        <w:pStyle w:val="BookText"/>
      </w:pPr>
      <w:r>
        <w:rPr>
          <w:rFonts w:ascii="Amiri" w:hAnsi="Amiri" w:eastAsia="Amiri" w:cs="Amiri"/>
          <w:lang w:bidi="ar-SA"/>
          <w:color w:val="111111"/>
          <w:sz w:val="28"/>
          <w:szCs w:val="28"/>
          <w:rtl/>
        </w:rPr>
        <w:t xml:space="preserve">یُعانِدْنَ فی الأَرْسانِ أَجْوازَ بُزْرَةٍ</w:t>
      </w:r>
    </w:p>
    <w:p>
      <w:pPr>
        <w:pStyle w:val="BookText"/>
      </w:pPr>
      <w:r>
        <w:rPr>
          <w:rFonts w:ascii="Amiri" w:hAnsi="Amiri" w:eastAsia="Amiri" w:cs="Amiri"/>
          <w:lang w:bidi="ar-SA"/>
          <w:color w:val="111111"/>
          <w:sz w:val="28"/>
          <w:szCs w:val="28"/>
          <w:rtl/>
        </w:rPr>
        <w:t xml:space="preserve">عِتَاقَ المطایا مُسْنِفاتٍ حِبَالَها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مقلوبه ب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البَرازُ : الفَضاءُ.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وبَرَزَ یَبْرُزُ بُرُوزًا : خَرَجَ إلی البَرَازِ ، وبَرَزَه إِلیه ، وأَبْرَزَه.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وأبْرَزَ الکِتَابَ : نَشَرَه ، فهو مُبْرَزٌ ، ومَبْرُوزٌ شَاذٌّ ، جَاءَ علی حَذْفِ الزَّائِدِ ، قالَ لَبِیدٌ :</w:t>
      </w:r>
    </w:p>
    <w:p>
      <w:pPr>
        <w:pStyle w:val="BookText"/>
      </w:pPr>
      <w:r>
        <w:rPr>
          <w:rFonts w:ascii="Amiri" w:hAnsi="Amiri" w:eastAsia="Amiri" w:cs="Amiri"/>
          <w:lang w:bidi="ar-SA"/>
          <w:color w:val="111111"/>
          <w:sz w:val="28"/>
          <w:szCs w:val="28"/>
          <w:rtl/>
        </w:rPr>
        <w:t xml:space="preserve">أو مُذْهَبٌ جُدَدٌ علی ألواحِه</w:t>
      </w:r>
    </w:p>
    <w:p>
      <w:pPr>
        <w:pStyle w:val="BookText"/>
      </w:pPr>
      <w:r>
        <w:rPr>
          <w:rFonts w:ascii="Amiri" w:hAnsi="Amiri" w:eastAsia="Amiri" w:cs="Amiri"/>
          <w:lang w:bidi="ar-SA"/>
          <w:color w:val="111111"/>
          <w:sz w:val="28"/>
          <w:szCs w:val="28"/>
          <w:rtl/>
        </w:rPr>
        <w:t xml:space="preserve">أَلناطِقُ المَبْرُوزُ والمخْتُومُ </w:t>
      </w:r>
      <w:r>
        <w:rPr>
          <w:rStyle w:val="FootnoteReference"/>
        </w:rPr>
        <w:footnoteReference w:id="78"/>
      </w:r>
    </w:p>
    <w:p>
      <w:pPr>
        <w:pStyle w:val="BookText"/>
      </w:pPr>
      <w:r>
        <w:rPr>
          <w:rFonts w:ascii="Amiri" w:hAnsi="Amiri" w:eastAsia="Amiri" w:cs="Amiri"/>
          <w:lang w:bidi="ar-SA"/>
          <w:color w:val="111111"/>
          <w:sz w:val="28"/>
          <w:szCs w:val="28"/>
          <w:rtl/>
        </w:rPr>
        <w:t xml:space="preserve">وقالَ ابنُ جِنِّی : أرادَ المَبْرُوزَ به ، ثُمَّ حَذَفَ حَرفَ الجَرِّ ، فارتَفَعَ الضَّمیرُ ، واسْتَتَرَ فی اسمِ المَفْعولِ ، وعلیه قول الآخر :</w:t>
      </w:r>
    </w:p>
    <w:p>
      <w:pPr>
        <w:pStyle w:val="BookText"/>
      </w:pPr>
      <w:r>
        <w:rPr>
          <w:rFonts w:ascii="Amiri" w:hAnsi="Amiri" w:eastAsia="Amiri" w:cs="Amiri"/>
          <w:lang w:bidi="ar-SA"/>
          <w:color w:val="111111"/>
          <w:sz w:val="28"/>
          <w:szCs w:val="28"/>
          <w:i w:val="1"/>
          <w:iCs w:val="1"/>
          <w:rtl/>
        </w:rPr>
        <w:t xml:space="preserve">إِلی غَیرِ مَوْثُوقٍ من الأَرْضِ یَذْهَبُ</w:t>
      </w:r>
      <w:r>
        <w:rPr>
          <w:rStyle w:val="FootnoteReference"/>
        </w:rPr>
        <w:footnoteReference w:id="79"/>
      </w:r>
    </w:p>
    <w:p>
      <w:pPr>
        <w:pStyle w:val="BookText"/>
      </w:pPr>
      <w:r>
        <w:rPr>
          <w:rFonts w:ascii="Amiri" w:hAnsi="Amiri" w:eastAsia="Amiri" w:cs="Amiri"/>
          <w:lang w:bidi="ar-SA"/>
          <w:color w:val="111111"/>
          <w:sz w:val="28"/>
          <w:szCs w:val="28"/>
          <w:rtl/>
        </w:rPr>
        <w:t xml:space="preserve">أرادَ : « مَوْثُوقٍ به » وقد تَقَدَّم. وأنْشَدَه بَعضُهم : « المُبرَزُ » علی احتمالِ الخَزْلِ فی « مُتَفاعِلُنْ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ظَهَرَ بَعدَ خَفاءٍ فقدَ بَرَزَ.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وبارَزَ القِرْنَ مُبارَزَةً ، وبِرازًا : بَرَزَ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یَتَبارَزانِ.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بَرْزَةٌ : بارِزَةُ المَحاسِنِ. قالَ ابنُ الأَعرابِیّ : قَالَ الزُّبَیْرِیُّ : البَرْزَةُ من النِّساءِ : التی لَیْسَت بالمُتَزایِلَةِ التی تُزَایِلُکَ بوَجْهِها تَسْتُره عَنْکَ ، والمُخْرَمِّقَةُ : التی لا تَتَکَلَّمُ إنْ کُلِّمَتْ.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4163_125728"/>
    <w:bookmarkEnd w:id="15"/>
    <w:p>
      <w:pPr>
        <w:pStyle w:val="BookText"/>
      </w:pPr>
      <w:r>
        <w:rPr>
          <w:rFonts w:ascii="Amiri" w:hAnsi="Amiri" w:eastAsia="Amiri" w:cs="Amiri"/>
          <w:lang w:bidi="ar-SA"/>
          <w:color w:val="111111"/>
          <w:sz w:val="28"/>
          <w:szCs w:val="28"/>
          <w:rtl/>
        </w:rPr>
        <w:t xml:space="preserve">وقِیلَ : امْرَأَةٌ بَرْزَةٌ : مُتَجالَّةٌ تَبْرُزُ للقَوْمِ ، یَجْلِسُونَ إلیها ، ویَتَحَدَّثُونَ عِندَها.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بَرْزٌ وبَرْزِیٌ : مَوْثُوقٌ بفَضْلِه ورَأْیِه ، وقد بَرُزَ بَرَازَةً.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وبَرَّزَ الفَرَسُ علی الخَیْلِ : سَبَقَها ، وقِیلَ : کُلُّ سابِقٍ مُبَرِّزٌ.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وبَرَّزَه فَرَسُه : نَجَّاه ، قال رُؤْبَةُ :</w:t>
      </w:r>
    </w:p>
    <w:p>
      <w:pPr>
        <w:pStyle w:val="BookText"/>
      </w:pPr>
      <w:r>
        <w:rPr>
          <w:rFonts w:ascii="Amiri" w:hAnsi="Amiri" w:eastAsia="Amiri" w:cs="Amiri"/>
          <w:lang w:bidi="ar-SA"/>
          <w:color w:val="111111"/>
          <w:sz w:val="28"/>
          <w:szCs w:val="28"/>
          <w:i w:val="1"/>
          <w:iCs w:val="1"/>
          <w:rtl/>
        </w:rPr>
        <w:t xml:space="preserve">لَو لَمْ یُبَرِّزْهُ جَوَادٌ مِرْآسْ</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إبْرِیزٌ : خَالِصٌ ، عَربِیٌّ ، قال ابنُ جِنِّی : هو إفْعِیلٌ من بَرَزَ.</w:t>
      </w:r>
    </w:p>
    <w:p>
      <w:pPr>
        <w:pStyle w:val="Heading4"/>
      </w:pPr>
      <w:bookmarkStart w:id="320" w:name="_Toc32"/>
      <w:r>
        <w:t>الزای والراء والمیم [ز ر م ]</w:t>
      </w:r>
      <w:bookmarkEnd w:id="3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زَرِمَ الکلْبُ والسِّنَّوْرُ زَرَمًا ، فهو زَرِمٌ : بَقِیَ جَعْرُه فی دُبُرِه ، وبذلکَ سُمِّیَ السِّنَّوْر أَزْرَمَ.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وزَرَمَ الشیءَ یَزْرِمُه زَرْمًا ، وأزْرَمَه ، وزَرَّمَه : قَطَعَه ، قال سَاعِدَةُ بنُ جُؤَیَّةَ :</w:t>
      </w:r>
    </w:p>
    <w:p>
      <w:pPr>
        <w:pStyle w:val="BookText"/>
      </w:pPr>
      <w:r>
        <w:rPr>
          <w:rFonts w:ascii="Amiri" w:hAnsi="Amiri" w:eastAsia="Amiri" w:cs="Amiri"/>
          <w:lang w:bidi="ar-SA"/>
          <w:color w:val="111111"/>
          <w:sz w:val="28"/>
          <w:szCs w:val="28"/>
          <w:rtl/>
        </w:rPr>
        <w:t xml:space="preserve">حُبَّ الضَّرِیکِ تِلادَ المالِ زَرَّمَه</w:t>
      </w:r>
    </w:p>
    <w:p>
      <w:pPr>
        <w:pStyle w:val="BookText"/>
      </w:pPr>
      <w:r>
        <w:rPr>
          <w:rFonts w:ascii="Amiri" w:hAnsi="Amiri" w:eastAsia="Amiri" w:cs="Amiri"/>
          <w:lang w:bidi="ar-SA"/>
          <w:color w:val="111111"/>
          <w:sz w:val="28"/>
          <w:szCs w:val="28"/>
          <w:rtl/>
        </w:rPr>
        <w:t xml:space="preserve">فَقْرٌ ولم یَتَّخِذْ فی النّاس مُلْتَحَجَا </w:t>
      </w:r>
      <w:r>
        <w:rPr>
          <w:rStyle w:val="FootnoteReference"/>
        </w:rPr>
        <w:footnoteReference w:id="81"/>
      </w:r>
    </w:p>
    <w:p>
      <w:pPr>
        <w:pStyle w:val="BookText"/>
      </w:pPr>
      <w:r>
        <w:rPr>
          <w:rFonts w:ascii="Amiri" w:hAnsi="Amiri" w:eastAsia="Amiri" w:cs="Amiri"/>
          <w:lang w:bidi="ar-SA"/>
          <w:color w:val="111111"/>
          <w:sz w:val="28"/>
          <w:szCs w:val="28"/>
          <w:rtl/>
        </w:rPr>
        <w:t xml:space="preserve">أرادَ قَطَعَ عنه الخَیْرَ.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وزَرِمَ دَمْعُه وبَوْلُه وحِلْفَتُه وکَلامُه ، وازْرَأَمَ : انْقَطَع ، وکُلُّ ما انْقَطَع فقد زَرِمَ وازْرَأَمَ.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وازْرَأَمَ :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والزَّرْمُ : الوِلادُ ، وقد زَرَمَتْ به زَرْمًا : وَلَدَتْه.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والزَّرِمُ : الذَّلِیلُ القَلِیلُ الرَّهْطِ.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والزَّرِمُ : الَّذِی لا یَثْبُتُ فی مَکانٍ ، قال سَاعِدَةُ بنُ جُؤَیَّةَ :</w:t>
      </w:r>
    </w:p>
    <w:p>
      <w:pPr>
        <w:pStyle w:val="BookText"/>
      </w:pPr>
      <w:r>
        <w:rPr>
          <w:rFonts w:ascii="Amiri" w:hAnsi="Amiri" w:eastAsia="Amiri" w:cs="Amiri"/>
          <w:lang w:bidi="ar-SA"/>
          <w:color w:val="111111"/>
          <w:sz w:val="28"/>
          <w:szCs w:val="28"/>
          <w:rtl/>
        </w:rPr>
        <w:t xml:space="preserve">مُوَکَّلٌ بشُدُوفِ الصَّوْمِ یَرْقُبُه</w:t>
      </w:r>
    </w:p>
    <w:p>
      <w:pPr>
        <w:pStyle w:val="BookText"/>
      </w:pPr>
      <w:r>
        <w:rPr>
          <w:rFonts w:ascii="Amiri" w:hAnsi="Amiri" w:eastAsia="Amiri" w:cs="Amiri"/>
          <w:lang w:bidi="ar-SA"/>
          <w:color w:val="111111"/>
          <w:sz w:val="28"/>
          <w:szCs w:val="28"/>
          <w:rtl/>
        </w:rPr>
        <w:t xml:space="preserve">من المغَارِبِ مَخطوفُ الحَشَا زَرِمُ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والمُزْرَئِمُ ، والزُّرَأْمِیمُ : المُتَقَبِّضُ ، الأَخیرةُ عن ثَعْلبٍ.</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ز م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زَمَرَ یَزْمِرُ ویَزْمُرُ ، زَمْرًا ، وزَمِیرًا ، وزَمَرانًا : غَنَّی فی القَصَبِ.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زَامِرَةٌ ، ولا یُقالُ : رَجُلٌ زامِرٌ ، إنَّما هو زَمَّارٌ ، وقد حَکَی بَعضُهم : رَجُلٌ زَامِرٌ وزَمَّارٌ.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والمِزْمارُ ، والزَّمَّارَةُ : ما یُزْمَرُ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ومَزَامِیرُ داودَ علیه‌السلامُ : ما کان یَتَغَنَّی بِه من الزَّبُورِ وضُروبِ الدُّعاءِ ، واحِدُها مِزْمارٌ ، ومَزْمُورٌ ، الأخیرةُ عن کُراع ، ونَظیرهُ مُعْلُوقٌ ومُغْرُودٌ ، وقولُه ـ أنشده ثعْلَبٌ :</w:t>
      </w:r>
    </w:p>
    <w:p>
      <w:pPr>
        <w:pStyle w:val="BookText"/>
      </w:pPr>
      <w:r>
        <w:rPr>
          <w:rFonts w:ascii="Amiri" w:hAnsi="Amiri" w:eastAsia="Amiri" w:cs="Amiri"/>
          <w:lang w:bidi="ar-SA"/>
          <w:color w:val="111111"/>
          <w:sz w:val="28"/>
          <w:szCs w:val="28"/>
          <w:rtl/>
        </w:rPr>
        <w:t xml:space="preserve">وَلِی مُسْمِعَانِ وزَمَّارَةٌ</w:t>
      </w:r>
    </w:p>
    <w:p>
      <w:pPr>
        <w:pStyle w:val="BookText"/>
      </w:pPr>
      <w:r>
        <w:rPr>
          <w:rFonts w:ascii="Amiri" w:hAnsi="Amiri" w:eastAsia="Amiri" w:cs="Amiri"/>
          <w:lang w:bidi="ar-SA"/>
          <w:color w:val="111111"/>
          <w:sz w:val="28"/>
          <w:szCs w:val="28"/>
          <w:rtl/>
        </w:rPr>
        <w:t xml:space="preserve">وظِلٌّ مَدِیدٌ وحِصْنٌ أَمَقّ </w:t>
      </w:r>
      <w:r>
        <w:rPr>
          <w:rStyle w:val="FootnoteReference"/>
        </w:rPr>
        <w:footnoteReference w:id="83"/>
      </w:r>
    </w:p>
    <w:p>
      <w:pPr>
        <w:pStyle w:val="BookText"/>
      </w:pPr>
      <w:r>
        <w:rPr>
          <w:rFonts w:ascii="Amiri" w:hAnsi="Amiri" w:eastAsia="Amiri" w:cs="Amiri"/>
          <w:lang w:bidi="ar-SA"/>
          <w:color w:val="111111"/>
          <w:sz w:val="28"/>
          <w:szCs w:val="28"/>
          <w:rtl/>
        </w:rPr>
        <w:t xml:space="preserve">فَسَّرَه فَقالَ : الزَّمَّارَةُ : السّاجُورُ ، والمُسْمِعانِ : القَیْدانِ ، ویعنِی قَیْدَیْنِ وغُلا ، والحِصْنُ : السِّجْنُ ، وکُلُّ ذلک علی التَّشْبیهِ.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والزَّمَّارَةُ : عَمُودٌ بَینَ حَلْقَتَی الغُلِّ.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وزَمَرَتِ النَّعامةُ تَزْمِرُ زِمارًا : صَوَّتَتْ.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وزَمَرَ بالحَدِیثِ : أَذَاعَه وأفْشَاه.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والزَّمّارَةُ : الزّانِیَةُ ، عن ثَعْلبٍ ، وقال : لأَنَّها تُشِیعُ أمْرَها.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والزَّمِرُ : الحَسَن عنه أَیْضًا ، وأَنْشَدَ :</w:t>
      </w:r>
    </w:p>
    <w:p>
      <w:pPr>
        <w:pStyle w:val="BookText"/>
      </w:pPr>
      <w:r>
        <w:rPr>
          <w:rFonts w:ascii="Amiri" w:hAnsi="Amiri" w:eastAsia="Amiri" w:cs="Amiri"/>
          <w:lang w:bidi="ar-SA"/>
          <w:color w:val="111111"/>
          <w:sz w:val="28"/>
          <w:szCs w:val="28"/>
          <w:rtl/>
        </w:rPr>
        <w:t xml:space="preserve">دَنَّانِ حَنَّانانِ بینهما</w:t>
      </w:r>
    </w:p>
    <w:p>
      <w:pPr>
        <w:pStyle w:val="BookText"/>
      </w:pPr>
      <w:r>
        <w:rPr>
          <w:rFonts w:ascii="Amiri" w:hAnsi="Amiri" w:eastAsia="Amiri" w:cs="Amiri"/>
          <w:lang w:bidi="ar-SA"/>
          <w:color w:val="111111"/>
          <w:sz w:val="28"/>
          <w:szCs w:val="28"/>
          <w:rtl/>
        </w:rPr>
        <w:t xml:space="preserve">زَجِلٌ أَجَشُّ غِناؤُه زَمِرُ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وزَمَرَ القِرْبَةَ یَزْمُرُها زَمْرًا : مَلأَها ، هذه عن کُراع واللِّحْیانِیّ.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والزَّمِرُ القَلِیلُ الشَّعَرِ والصُّوفِ والرِّیشِ ، وقد زَمِرَ زَمَرًا.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زَمِرُ المُرُوءَةِ ، بَیِّنُ الزَّمَارَةِ والزُّمُورَةِ ، أی : قَلِیلُها.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والمُسْتَزْمِرُ : المُتَقَیِّضُ المُتَصاغِرُ ، قال :</w:t>
      </w:r>
    </w:p>
    <w:p>
      <w:pPr>
        <w:pStyle w:val="BookText"/>
      </w:pPr>
      <w:r>
        <w:rPr>
          <w:rFonts w:ascii="Amiri" w:hAnsi="Amiri" w:eastAsia="Amiri" w:cs="Amiri"/>
          <w:lang w:bidi="ar-SA"/>
          <w:color w:val="111111"/>
          <w:sz w:val="28"/>
          <w:szCs w:val="28"/>
          <w:rtl/>
        </w:rPr>
        <w:t xml:space="preserve">إنَّ الکَبِیرَ إِذا یُشافُ رَأَیْتَه</w:t>
      </w:r>
    </w:p>
    <w:p>
      <w:pPr>
        <w:pStyle w:val="BookText"/>
      </w:pPr>
      <w:r>
        <w:rPr>
          <w:rFonts w:ascii="Amiri" w:hAnsi="Amiri" w:eastAsia="Amiri" w:cs="Amiri"/>
          <w:lang w:bidi="ar-SA"/>
          <w:color w:val="111111"/>
          <w:sz w:val="28"/>
          <w:szCs w:val="28"/>
          <w:rtl/>
        </w:rPr>
        <w:t xml:space="preserve">مُقْرَنْشِعًا وإِذا یُهانُ اسْتَزْمَرَا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والزُّمْرَةُ : الفَوْجُ من الناسِ ، وقِیلَ : الجمَاعة فی تَفْرِقَةٍ.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زِمِرٌّ ، شَدِیدٌ ، کَزِبِرٍّ.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وزَمِیرٌ : قَصِیرٌ ، وجَمعُه : زِمارٌ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زُمَیْرٍ : 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وزَیْمَرُ : اسمُ ناقَةٍ عن ابنِ دُرَیدٍ.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وزَوْمَرٌ : 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وزَیْمُرانُ وزَمَّارَاءُ : مَوْضِعانِ ، قال حسَّان بنُ ثابتٍ :</w:t>
      </w:r>
    </w:p>
    <w:p>
      <w:pPr>
        <w:pStyle w:val="BookText"/>
      </w:pPr>
      <w:r>
        <w:rPr>
          <w:rFonts w:ascii="Amiri" w:hAnsi="Amiri" w:eastAsia="Amiri" w:cs="Amiri"/>
          <w:lang w:bidi="ar-SA"/>
          <w:color w:val="111111"/>
          <w:sz w:val="28"/>
          <w:szCs w:val="28"/>
          <w:rtl/>
        </w:rPr>
        <w:t xml:space="preserve">فَغَزَّةَ فالمَرُّوتِ فالخَبْتِ فالمُنَی</w:t>
      </w:r>
    </w:p>
    <w:p>
      <w:pPr>
        <w:pStyle w:val="BookText"/>
      </w:pPr>
      <w:r>
        <w:rPr>
          <w:rFonts w:ascii="Amiri" w:hAnsi="Amiri" w:eastAsia="Amiri" w:cs="Amiri"/>
          <w:lang w:bidi="ar-SA"/>
          <w:color w:val="111111"/>
          <w:sz w:val="28"/>
          <w:szCs w:val="28"/>
          <w:rtl/>
        </w:rPr>
        <w:t xml:space="preserve">إلی بیتِ زَمَّاراءَ تُلْدًا علی تُلْدِ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مقلوبه ر ز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الرَّزَمَةُ : ضَرْبٌ من حَنِینِ النَّاقَةِ ، وهو صَوْتٌ تُخْرِجُه من حَلْقِها ، لا تَفْتَحُ به فَاهَا ، وذَلکَ علی وَلَدِها حِینَ تَرْأَمُه ، وقیلَ : هو دُونَ الحَنِینِ ، وفی المَثَل : « لا خَیْرَ فی رَزَمَةٍ لا دِرَّةَ فِیها » ضُرِبَ مَثَلاً لمَنْ یَمْشِی ولا یُحَقِّقُ ، وقد أَرْزَمَتْ علی وَلَدِها ، قالَ أبو محمدٍ الحَذْلَمِیُّ یَصِفُ الإِبِلَ :</w:t>
      </w:r>
    </w:p>
    <w:p>
      <w:pPr>
        <w:pStyle w:val="BookText"/>
      </w:pPr>
      <w:r>
        <w:rPr>
          <w:rFonts w:ascii="Amiri" w:hAnsi="Amiri" w:eastAsia="Amiri" w:cs="Amiri"/>
          <w:lang w:bidi="ar-SA"/>
          <w:color w:val="111111"/>
          <w:sz w:val="28"/>
          <w:szCs w:val="28"/>
          <w:i w:val="1"/>
          <w:iCs w:val="1"/>
          <w:rtl/>
        </w:rPr>
        <w:t xml:space="preserve">تُبِینُ طِیبَ النَّفْسِ فی إرْزامِهَا</w:t>
      </w:r>
      <w:r>
        <w:rPr>
          <w:rStyle w:val="FootnoteReference"/>
        </w:rPr>
        <w:footnoteReference w:id="87"/>
      </w:r>
    </w:p>
    <w:p>
      <w:pPr>
        <w:pStyle w:val="BookText"/>
      </w:pPr>
      <w:r>
        <w:rPr>
          <w:rFonts w:ascii="Amiri" w:hAnsi="Amiri" w:eastAsia="Amiri" w:cs="Amiri"/>
          <w:lang w:bidi="ar-SA"/>
          <w:color w:val="111111"/>
          <w:sz w:val="28"/>
          <w:szCs w:val="28"/>
          <w:rtl/>
        </w:rPr>
        <w:t xml:space="preserve">یقولُ : یَتَبیَّنُ فی حَنِینِها أنَّها طَیِّبةُ النَّفْسِ فَرِحَةٌ.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وأَرْزَمَتِ الشَّاةُ علی وَلَدِها : حَنَّتْ.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ورَزَمَةُ الصَّبِیِّ : صَوْتُه.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وأرْزَمَ الرَّعْدُ : اشْتَدَّ صَوْته ، وقِیلَ : هو صَوْتٌ غَیرُ شَدیدٍ ، وأَصْلُه من إرْزامِ الناقَةِ علی وَلَدِها.</w:t>
      </w:r>
    </w:p>
    <w:p>
      <w:pPr>
        <w:pStyle w:val="BookText"/>
      </w:pPr>
      <w:r>
        <w:rPr>
          <w:rFonts w:ascii="Amiri" w:hAnsi="Amiri" w:eastAsia="Amiri" w:cs="Amiri"/>
          <w:lang w:bidi="ar-SA"/>
          <w:color w:val="111111"/>
          <w:sz w:val="28"/>
          <w:szCs w:val="28"/>
          <w:rtl/>
        </w:rPr>
        <w:t xml:space="preserve">وقَالَ اللِّحْیانِیُّ : المُرْزِمُ من الغَیْثِ أو السَّحابِ : الذی لا یَنْقَطِعُ رَعْدُه ، وهو الرَّزِمُ أیضًا علی النَّسَبِ ، قالَتِ امْرأةٌ من العَربِ تَرثِی أخاها :</w:t>
      </w:r>
    </w:p>
    <w:p>
      <w:pPr>
        <w:pStyle w:val="BookText"/>
      </w:pPr>
      <w:r>
        <w:rPr>
          <w:rFonts w:ascii="Amiri" w:hAnsi="Amiri" w:eastAsia="Amiri" w:cs="Amiri"/>
          <w:lang w:bidi="ar-SA"/>
          <w:color w:val="111111"/>
          <w:sz w:val="28"/>
          <w:szCs w:val="28"/>
          <w:rtl/>
        </w:rPr>
        <w:t xml:space="preserve">جادَ عَلَی قَبرِکَ غَیْ</w:t>
      </w:r>
    </w:p>
    <w:p>
      <w:pPr>
        <w:pStyle w:val="BookText"/>
      </w:pPr>
      <w:r>
        <w:rPr>
          <w:rFonts w:ascii="Amiri" w:hAnsi="Amiri" w:eastAsia="Amiri" w:cs="Amiri"/>
          <w:lang w:bidi="ar-SA"/>
          <w:color w:val="111111"/>
          <w:sz w:val="28"/>
          <w:szCs w:val="28"/>
          <w:rtl/>
        </w:rPr>
        <w:t xml:space="preserve">ثٌ من سَماءٍ رَزِمَهْ </w:t>
      </w:r>
      <w:r>
        <w:rPr>
          <w:rStyle w:val="FootnoteReference"/>
        </w:rPr>
        <w:footnoteReference w:id="88"/>
      </w:r>
    </w:p>
    <w:p>
      <w:pPr>
        <w:pStyle w:val="BookText"/>
      </w:pPr>
      <w:r>
        <w:rPr>
          <w:rFonts w:ascii="Amiri" w:hAnsi="Amiri" w:eastAsia="Amiri" w:cs="Amiri"/>
          <w:lang w:bidi="ar-SA"/>
          <w:color w:val="111111"/>
          <w:sz w:val="28"/>
          <w:szCs w:val="28"/>
          <w:rtl/>
        </w:rPr>
        <w:t xml:space="preserve">وأرْزَمَتِ الرِّیحُ فی جَوْفِه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ورَزَمَ البَعِیرُ یَرزِمُ رُزَامًا ورُزُوما : سَقَطَ من الإِعْیاءِ أو الهُزالِ فلم یَبَرحْ ، وکذلک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إذا سَقَطَ من جُوعٍ أَو مَرَضٍ ، وقال اللِّحْیانِیُّ : رَزَمَ البَعِیرُ والرَّجُلُ وغیرُهما یَرْزِمُ رُزُومًا : إذا کانَ لا یَقْدِرُ علی النُّهُوضِ رَزَاحًا ، وهُزالاً.</w:t>
      </w:r>
    </w:p>
    <w:p>
      <w:pPr>
        <w:pStyle w:val="BookText"/>
      </w:pPr>
      <w:r>
        <w:rPr>
          <w:rFonts w:ascii="Amiri" w:hAnsi="Amiri" w:eastAsia="Amiri" w:cs="Amiri"/>
          <w:lang w:bidi="ar-SA"/>
          <w:color w:val="111111"/>
          <w:sz w:val="28"/>
          <w:szCs w:val="28"/>
          <w:rtl/>
        </w:rPr>
        <w:t xml:space="preserve">وقالَ مَرَّةً : الرَّازِمُ : الَّذِی قد سَقَطَ فلا یَسْتَطیعُ أن یتحرَّکَ من مَکانِه ، قالَ : وقِیلَ لابْنةِ الخُسِّ : هَلْ یُلْقِحُ البازِلُ؟ قالت : نَعَمْ ، وهو رَازِمٌ. وإِبِلٌ رَزْمَی.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ورَزَمَ علیه : بَرَکَ.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وأَسَدٌ رَزَّامَةٌ ، ورَزَّامٌ ورُزَمٌ : یَبُرکُ علی فَرِیسَتِه ، قالَ ساعِدَةُ بنُ جُؤَیَّةَ :</w:t>
      </w:r>
    </w:p>
    <w:p>
      <w:pPr>
        <w:pStyle w:val="BookText"/>
      </w:pPr>
      <w:r>
        <w:rPr>
          <w:rFonts w:ascii="Amiri" w:hAnsi="Amiri" w:eastAsia="Amiri" w:cs="Amiri"/>
          <w:lang w:bidi="ar-SA"/>
          <w:color w:val="111111"/>
          <w:sz w:val="28"/>
          <w:szCs w:val="28"/>
          <w:rtl/>
        </w:rPr>
        <w:t xml:space="preserve">تَخْشَی علیه مِن الأَمْلاکِ نَابِخةً</w:t>
      </w:r>
    </w:p>
    <w:p>
      <w:pPr>
        <w:pStyle w:val="BookText"/>
      </w:pPr>
      <w:r>
        <w:rPr>
          <w:rFonts w:ascii="Amiri" w:hAnsi="Amiri" w:eastAsia="Amiri" w:cs="Amiri"/>
          <w:lang w:bidi="ar-SA"/>
          <w:color w:val="111111"/>
          <w:sz w:val="28"/>
          <w:szCs w:val="28"/>
          <w:rtl/>
        </w:rPr>
        <w:t xml:space="preserve">من النَّوابِخ مِثلَ الخَادِرِ الرُّزَمِ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ورَزَمَ الشَّیْءَ یَرْزِمُه رَزْمًا ، ورَزَّمَه : جَمَعَه فی ثَوْبٍ ، وهی الرِّزْمةُ ، وقِیلَ : الرِّزْمَةُ : ما جَمَعْتَ من الثیابِ.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والرِّزْمَةُ أَیضًا : ما بَقِیَ فی الجُلَّةِ من التَّمرِ ، یکونُ نِصْفَها ، أو ثُلُثَیْها ، أَو نَحْوَ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ورَازَمَ بَیْنَ ضَرْبَیْنِ من الطَّعام : 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ورَازَمَت الإِبلُ العَامَ : رَعَتْ حَمْضًا مَرَّةً ، وخُلَّةً مَرَّةً أُخْرَی ، قال الرّاعِی :</w:t>
      </w:r>
    </w:p>
    <w:p>
      <w:pPr>
        <w:pStyle w:val="BookText"/>
      </w:pPr>
      <w:r>
        <w:rPr>
          <w:rFonts w:ascii="Amiri" w:hAnsi="Amiri" w:eastAsia="Amiri" w:cs="Amiri"/>
          <w:lang w:bidi="ar-SA"/>
          <w:color w:val="111111"/>
          <w:sz w:val="28"/>
          <w:szCs w:val="28"/>
          <w:rtl/>
        </w:rPr>
        <w:t xml:space="preserve">کُلِی الحَمْضَ بَعْدَ المُقْحِمِینَ ورَازِمی</w:t>
      </w:r>
    </w:p>
    <w:p>
      <w:pPr>
        <w:pStyle w:val="BookText"/>
      </w:pPr>
      <w:r>
        <w:rPr>
          <w:rFonts w:ascii="Amiri" w:hAnsi="Amiri" w:eastAsia="Amiri" w:cs="Amiri"/>
          <w:lang w:bidi="ar-SA"/>
          <w:color w:val="111111"/>
          <w:sz w:val="28"/>
          <w:szCs w:val="28"/>
          <w:rtl/>
        </w:rPr>
        <w:t xml:space="preserve">إلی قابلٍ ثُمّ اعْذِرِی بَعْدَ قَابِلِ </w:t>
      </w:r>
      <w:r>
        <w:rPr>
          <w:rStyle w:val="FootnoteReference"/>
        </w:rPr>
        <w:footnoteReference w:id="90"/>
      </w:r>
    </w:p>
    <w:p>
      <w:pPr>
        <w:pStyle w:val="BookText"/>
      </w:pPr>
      <w:r>
        <w:rPr>
          <w:rFonts w:ascii="Amiri" w:hAnsi="Amiri" w:eastAsia="Amiri" w:cs="Amiri"/>
          <w:lang w:bidi="ar-SA"/>
          <w:color w:val="111111"/>
          <w:sz w:val="28"/>
          <w:szCs w:val="28"/>
          <w:rtl/>
        </w:rPr>
        <w:t xml:space="preserve">معنی قَوْلِه : ثُم اعْذِرِی بعدَ قابلِ ، أی : أَنْتَجِعُ عَلَیکِ بَعْدَ قَابلٍ ، فلا یکونُ لکِ ما تَأْکُلِینَ ، وقِیلَ : اعْذِرِی إن لم یَکُنْ هُنالِکَ کَلأٌ ، یَهْزَأُ بناقَتِه فی کُلِّ ذلکَ.</w:t>
      </w:r>
    </w:p>
    <w:p>
      <w:pPr>
        <w:pStyle w:val="BookText"/>
      </w:pPr>
      <w:r>
        <w:rPr>
          <w:rFonts w:ascii="Amiri" w:hAnsi="Amiri" w:eastAsia="Amiri" w:cs="Amiri"/>
          <w:lang w:bidi="ar-SA"/>
          <w:color w:val="111111"/>
          <w:sz w:val="28"/>
          <w:szCs w:val="28"/>
          <w:rtl/>
        </w:rPr>
        <w:t xml:space="preserve">وقِیل : رَازَمَ بَیْنَ الشَّیْئَیْنِ : جَمَعَ بَیْنَهما ، یکونُ ذلک فی الأَکْلِ وغیرِه.</w:t>
      </w:r>
    </w:p>
    <w:p>
      <w:pPr>
        <w:pStyle w:val="BookText"/>
      </w:pPr>
      <w:r>
        <w:rPr>
          <w:rFonts w:ascii="Amiri" w:hAnsi="Amiri" w:eastAsia="Amiri" w:cs="Amiri"/>
          <w:lang w:bidi="ar-SA"/>
          <w:color w:val="111111"/>
          <w:sz w:val="28"/>
          <w:szCs w:val="28"/>
          <w:rtl/>
        </w:rPr>
        <w:t xml:space="preserve">وقولُه صلی‌الله‌علیه‌وسلم : « رازِمُوا بینَ طَعَامِکُم » فسَّرَه ثَعْلبٌ فَقَالَ : مَعْناه اذْکُرُوا اللهَ بینَ کُلِّ لُقْمَتَیْنِ.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ورَازَمَ القَوْمُ دارَهم : أطالُوا الإِقامَةَ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وأَکَلَ الرَّزْمَةَ ، أی : الوَجْبَةَ.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ورَزَمَ الشِّتاءُ رَزْمَةً :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والمِرْزَمانِ : نَجْمانِ من نُجومِ المَطَرِ ، وقد یُفْرَدُ ، أنْشَدَ اللِّحیانِیُّ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أَعْدَدْتُ للمِرْزَمِ والذِّراعیْن</w:t>
      </w:r>
    </w:p>
    <w:p>
      <w:pPr>
        <w:pStyle w:val="BookText"/>
      </w:pPr>
      <w:r>
        <w:rPr>
          <w:rFonts w:ascii="Amiri" w:hAnsi="Amiri" w:eastAsia="Amiri" w:cs="Amiri"/>
          <w:lang w:bidi="ar-SA"/>
          <w:color w:val="111111"/>
          <w:sz w:val="28"/>
          <w:szCs w:val="28"/>
          <w:rtl/>
        </w:rPr>
        <w:t xml:space="preserve">فَرْوًا عُکَاظِیّا وَأَیَّ خُفَّیْن </w:t>
      </w:r>
      <w:r>
        <w:rPr>
          <w:rStyle w:val="FootnoteReference"/>
        </w:rPr>
        <w:footnoteReference w:id="91"/>
      </w:r>
    </w:p>
    <w:p>
      <w:pPr>
        <w:pStyle w:val="BookText"/>
      </w:pPr>
      <w:r>
        <w:rPr>
          <w:rFonts w:ascii="Amiri" w:hAnsi="Amiri" w:eastAsia="Amiri" w:cs="Amiri"/>
          <w:lang w:bidi="ar-SA"/>
          <w:color w:val="111111"/>
          <w:sz w:val="28"/>
          <w:szCs w:val="28"/>
          <w:rtl/>
        </w:rPr>
        <w:t xml:space="preserve">أرادَ وخُفَّیْنِ ، أیَّ خُفَّیْنِ.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ورُزَیْمَةُ : اسْمُ امرأَةٍ ، قالَ :</w:t>
      </w:r>
    </w:p>
    <w:p>
      <w:pPr>
        <w:pStyle w:val="BookText"/>
      </w:pPr>
      <w:r>
        <w:rPr>
          <w:rFonts w:ascii="Amiri" w:hAnsi="Amiri" w:eastAsia="Amiri" w:cs="Amiri"/>
          <w:lang w:bidi="ar-SA"/>
          <w:color w:val="111111"/>
          <w:sz w:val="28"/>
          <w:szCs w:val="28"/>
          <w:rtl/>
        </w:rPr>
        <w:t xml:space="preserve">أَلَا طَرَقَتْ رُزَیْمَةُ بَعْدَ وَهْنٍ</w:t>
      </w:r>
    </w:p>
    <w:p>
      <w:pPr>
        <w:pStyle w:val="BookText"/>
      </w:pPr>
      <w:r>
        <w:rPr>
          <w:rFonts w:ascii="Amiri" w:hAnsi="Amiri" w:eastAsia="Amiri" w:cs="Amiri"/>
          <w:lang w:bidi="ar-SA"/>
          <w:color w:val="111111"/>
          <w:sz w:val="28"/>
          <w:szCs w:val="28"/>
          <w:rtl/>
        </w:rPr>
        <w:t xml:space="preserve">تَخَطَّی هَوْلَ أنْمارٍ وأُسْدِ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ورِزامٌ : 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رِزْمَةَ : کُنْیَةٌ.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مِرْزَمٍ : الرِّیحُ ، قال صَخْرُ الغَیِّ :</w:t>
      </w:r>
    </w:p>
    <w:p>
      <w:pPr>
        <w:pStyle w:val="BookText"/>
      </w:pPr>
      <w:r>
        <w:rPr>
          <w:rFonts w:ascii="Amiri" w:hAnsi="Amiri" w:eastAsia="Amiri" w:cs="Amiri"/>
          <w:lang w:bidi="ar-SA"/>
          <w:color w:val="111111"/>
          <w:sz w:val="28"/>
          <w:szCs w:val="28"/>
          <w:rtl/>
        </w:rPr>
        <w:t xml:space="preserve">کَأَنِّی أَراه بالحِلاءَةِ شاتِیًا</w:t>
      </w:r>
    </w:p>
    <w:p>
      <w:pPr>
        <w:pStyle w:val="BookText"/>
      </w:pPr>
      <w:r>
        <w:rPr>
          <w:rFonts w:ascii="Amiri" w:hAnsi="Amiri" w:eastAsia="Amiri" w:cs="Amiri"/>
          <w:lang w:bidi="ar-SA"/>
          <w:color w:val="111111"/>
          <w:sz w:val="28"/>
          <w:szCs w:val="28"/>
          <w:rtl/>
        </w:rPr>
        <w:t xml:space="preserve">تُفَقِّعُ أَعلَی أنْفِه أُمُ مِرْزَمِ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ورَزْمٌ : مَوْضِعٌ ، قال :</w:t>
      </w:r>
    </w:p>
    <w:p>
      <w:pPr>
        <w:pStyle w:val="BookText"/>
      </w:pPr>
      <w:r>
        <w:rPr>
          <w:rFonts w:ascii="Amiri" w:hAnsi="Amiri" w:eastAsia="Amiri" w:cs="Amiri"/>
          <w:lang w:bidi="ar-SA"/>
          <w:color w:val="111111"/>
          <w:sz w:val="28"/>
          <w:szCs w:val="28"/>
          <w:rtl/>
        </w:rPr>
        <w:t xml:space="preserve">وخافَتْ من جِبالِ الصُّغْدِ نَفْسِی</w:t>
      </w:r>
    </w:p>
    <w:p>
      <w:pPr>
        <w:pStyle w:val="BookText"/>
      </w:pPr>
      <w:r>
        <w:rPr>
          <w:rFonts w:ascii="Amiri" w:hAnsi="Amiri" w:eastAsia="Amiri" w:cs="Amiri"/>
          <w:lang w:bidi="ar-SA"/>
          <w:color w:val="111111"/>
          <w:sz w:val="28"/>
          <w:szCs w:val="28"/>
          <w:rtl/>
        </w:rPr>
        <w:t xml:space="preserve">وخافَتْ من جِبالِ خُوَارِ رَزْمِ </w:t>
      </w:r>
      <w:r>
        <w:rPr>
          <w:rStyle w:val="FootnoteReference"/>
        </w:rPr>
        <w:footnoteReference w:id="94"/>
      </w:r>
    </w:p>
    <w:p>
      <w:pPr>
        <w:pStyle w:val="BookText"/>
      </w:pPr>
      <w:r>
        <w:rPr>
          <w:rFonts w:ascii="Amiri" w:hAnsi="Amiri" w:eastAsia="Amiri" w:cs="Amiri"/>
          <w:lang w:bidi="ar-SA"/>
          <w:color w:val="111111"/>
          <w:sz w:val="28"/>
          <w:szCs w:val="28"/>
          <w:rtl/>
        </w:rPr>
        <w:t xml:space="preserve">قِیلَ : إنَّ خُوارَ مُضافٌ إلی رَزْمٍ ، وقِیلَ : أرَادَ خُوارَزْمَ ، فَزادَ رَاءً لإقامَةِ الوَزْنِ.</w:t>
      </w:r>
    </w:p>
    <w:p>
      <w:pPr>
        <w:pStyle w:val="BookText"/>
      </w:pPr>
      <w:r>
        <w:rPr>
          <w:rFonts w:ascii="IRNazanin" w:hAnsi="IRNazanin" w:eastAsia="IRNazanin" w:cs="IRNazanin"/>
          <w:lang w:bidi="fa-IR"/>
          <w:color w:val="111111"/>
          <w:sz w:val="28"/>
          <w:szCs w:val="28"/>
          <w:rtl/>
        </w:rPr>
        <w:t xml:space="preserve">مقلوبه م ز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المِزْرُ : الأَصلُ.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والمِزْرُ : نَبیذُ الشَّعِیرِ والحُبوبِ ، وقِیلَ : نَبیذُ الذُّرَةِ 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والمَزْرُ ، والتَّمَزُّرُ : الذَّوْقُ ، والشُّرْبُ القَلیلُ ، وقیلَ : الشُّرْبُ بمَرَّةٍ ، قال :</w:t>
      </w:r>
    </w:p>
    <w:p>
      <w:pPr>
        <w:pStyle w:val="BookText"/>
      </w:pPr>
      <w:r>
        <w:rPr>
          <w:rFonts w:ascii="Amiri" w:hAnsi="Amiri" w:eastAsia="Amiri" w:cs="Amiri"/>
          <w:lang w:bidi="ar-SA"/>
          <w:color w:val="111111"/>
          <w:sz w:val="28"/>
          <w:szCs w:val="28"/>
          <w:rtl/>
        </w:rPr>
        <w:t xml:space="preserve">تکُونُ بَعْدَ الحَسْوِ والتَمَزُّرِ</w:t>
      </w:r>
    </w:p>
    <w:p>
      <w:pPr>
        <w:pStyle w:val="BookText"/>
      </w:pPr>
      <w:r>
        <w:rPr>
          <w:rFonts w:ascii="Amiri" w:hAnsi="Amiri" w:eastAsia="Amiri" w:cs="Amiri"/>
          <w:lang w:bidi="ar-SA"/>
          <w:color w:val="111111"/>
          <w:sz w:val="28"/>
          <w:szCs w:val="28"/>
          <w:rtl/>
        </w:rPr>
        <w:t xml:space="preserve">فی فَمِه مِثْلَ عَصِیرِ السُّکَّرِ </w:t>
      </w:r>
      <w:r>
        <w:rPr>
          <w:rStyle w:val="FootnoteReference"/>
        </w:rPr>
        <w:footnoteReference w:id="95"/>
      </w:r>
    </w:p>
    <w:p>
      <w:pPr>
        <w:pStyle w:val="BookText"/>
      </w:pPr>
      <w:r>
        <w:rPr>
          <w:rFonts w:ascii="Amiri" w:hAnsi="Amiri" w:eastAsia="Amiri" w:cs="Amiri"/>
          <w:lang w:bidi="ar-SA"/>
          <w:color w:val="111111"/>
          <w:sz w:val="28"/>
          <w:szCs w:val="28"/>
          <w:rtl/>
        </w:rPr>
        <w:t xml:space="preserve">قَالَ ثَعْلَبٌ : ما وَجَدْنا عن النَّبِی صلی‌الله‌علیه‌وسلم فی النَّبِیذِ رُخْصَةً إلَّا فی حَرْفٍ واحدٍ ، یُرْوَی عنه صلی‌الله‌علیه‌وسلم أَنَّه قالَ : « اشْرَبُوا ولا تَمَزَّرُوا » </w:t>
      </w:r>
      <w:r>
        <w:rPr>
          <w:rStyle w:val="FootnoteReference"/>
        </w:rPr>
        <w:footnoteReference w:id="96"/>
      </w:r>
      <w:r>
        <w:rPr>
          <w:rFonts w:ascii="Amiri" w:hAnsi="Amiri" w:eastAsia="Amiri" w:cs="Amiri"/>
          <w:lang w:bidi="ar-SA"/>
          <w:color w:val="111111"/>
          <w:sz w:val="28"/>
          <w:szCs w:val="28"/>
          <w:rtl/>
        </w:rPr>
        <w:t xml:space="preserve">أی لا تُدِیرُوه بَیْنَکَم قَلِیلاً قَلِیلاً ، ولَکِن اشْرَبُوه فی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 وَاحِدٍ ، أو اتْرُکُوه.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ومَزَرَ السِّقَاءَ مَزْرًا : مَلأَه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والمَزِیرُ : الشَّدِیدُ القَلْبِ ، القَوِیُّ النَّافِذُ بَیِّنُ المَزَارَةِ.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ثَمَرٍ اسْتَحْکَمَ فَقَدْ مَزُرَ یَمْزُرُ مَزَارَةً.</w:t>
      </w:r>
    </w:p>
    <w:p>
      <w:pPr>
        <w:pStyle w:val="BookText"/>
      </w:pPr>
      <w:r>
        <w:rPr>
          <w:rFonts w:ascii="IRNazanin" w:hAnsi="IRNazanin" w:eastAsia="IRNazanin" w:cs="IRNazanin"/>
          <w:lang w:bidi="fa-IR"/>
          <w:color w:val="111111"/>
          <w:sz w:val="28"/>
          <w:szCs w:val="28"/>
          <w:rtl/>
        </w:rPr>
        <w:t xml:space="preserve">مقلوبه ر م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الرَّمْزُ : تَصْوِیتٌ خَفِیٌّ باللِّسانِ ، کالهَمْسِ ، ویکونُ تَحریکَ الشَّفَتَیْنِ بکَلامٍ غیرِ مَفْهومٍ ، ویکونُ الإِیماءَ بالحَاجِبِ ، وغَیْرِه ، رَمَزَ یَرْمُزُ رَمْزًا ، وفی التَّنْزِیلِ : (أَلَّا تُکَلِّمَ النَّاسَ ثَلاثَةَ أَیَّامٍ إِلَّا رَمْزاً) [آل عمران : 41]. ورَمَزَتْه المَرأَةُ بَعْینِها ، تَرْمِزُه : غَمَزَتْه.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وجَارِیَةٌ رَمَّازَةٌ : غَمَّازَةٌ ، وقِیلَ : الرَّمَّازَةُ : الفَاجِرَةُ ، مُشْتَقٌّ من ذلکَ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رَمِیزُ الرَّأْی : أَصِیلُه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وارْتَمَزَ الرَّجُلُ ، وتَرَمَّزَ : تَحرَّکَ.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وإِبلٌ مَرامِیزُ : کثیرةُ التَّحرُّکِ ، أَنْشَد ابنُ الأعرابِیّ :</w:t>
      </w:r>
    </w:p>
    <w:p>
      <w:pPr>
        <w:pStyle w:val="BookText"/>
      </w:pPr>
      <w:r>
        <w:rPr>
          <w:rFonts w:ascii="Amiri" w:hAnsi="Amiri" w:eastAsia="Amiri" w:cs="Amiri"/>
          <w:lang w:bidi="ar-SA"/>
          <w:color w:val="111111"/>
          <w:sz w:val="28"/>
          <w:szCs w:val="28"/>
          <w:i w:val="1"/>
          <w:iCs w:val="1"/>
          <w:rtl/>
        </w:rPr>
        <w:t xml:space="preserve">سَلاجِمَ الأَلْحِی مرامیزَ الهَامْ</w:t>
      </w:r>
      <w:r>
        <w:rPr>
          <w:rStyle w:val="FootnoteReference"/>
        </w:rPr>
        <w:footnoteReference w:id="97"/>
      </w:r>
    </w:p>
    <w:p>
      <w:pPr>
        <w:pStyle w:val="BookText"/>
      </w:pPr>
      <w:r>
        <w:rPr>
          <w:rFonts w:ascii="Amiri" w:hAnsi="Amiri" w:eastAsia="Amiri" w:cs="Amiri"/>
          <w:lang w:bidi="ar-SA"/>
          <w:color w:val="111111"/>
          <w:sz w:val="28"/>
          <w:szCs w:val="28"/>
          <w:rtl/>
        </w:rPr>
        <w:t xml:space="preserve">قولُه : سَلاجِمَ الأَلْحِی من بابِ إشْفَی المِرْفَقِ ، إنَّما أرادَ طِوالَ الأَلْحِی ، فأَقامَ الاسْمَ مُقامَ الصِّفَةِ ، وقد تَقَدَّم أشْباهُه.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ارْمَأَزَّ من مَکانِه ، أی : ما بِرَحَ.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وارْمَأَزَّ عنه : زَالَ.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وارْتَمَزَ البَعیرُ : تَحرَّکَتْ أرآدُ لَحْیِه عِنْدَ الاجْتِرارِ.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والتُّرامِزُ من الإبل : الذی إذا مَضَغَ رَأَیْتَ دِماغَه یَرْتَفِعُ ویَسْفُلُ ، وقیلَ : هو القَوِیُّ الشَّدِیدُ ، وهو مِثالٌ لم یَذْکُرْه سِیبَوَیْهِ ، ذَهَبَ أبو بَکْرٍ إلی أَنَّ التاءَ فیها زَائِدَةٌ ، وأمَّا ابنُ جِنِّی فجَعَلَه رُباعِیّا ، وسَیَأْتِی ذِکْرُه.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والرَّامِزَتَانِ : شَحْمَتانِ فی عَیْنِ الرُّکْبةِ.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ورَمُزَ الشیْءُ یَرمُزُ ، وارْمَأَزَّ : انْقَبَضَ.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وارْمَأَزَّ : لَزِمَ مکانَه.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والرَّمّازَةُ : الاسْتُ ؛ لانضِمامِها.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4163_125734"/>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وتَرَمَّزَتْ : ضَرِطَتْ ضَرِطًا خَفِیّا.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وکَتیبةٌ رَمَّازَةٌ : تَموجُ من نَواحِیها کَثْرةً.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والرَّمِیزُ : الکَثیرُ الحرکَةِ.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والرَّمِیزُ : العاقِلُ الثَّخِینُ الرَّزِینُ الرأْیِ بَیِّنُ الرَّمازَةِ ، وقد رَمُزَ.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والرَّمِیزُ : الکثِیرُ.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ورَمَّزَ غَنَمَه وإبِلَه : لم یَرْضَ رِعْیةَ رَاعِیها فحَوَّلَها إلی راعٍ آخَرَ ، أنشدَ ابنُ الأعرابیِّ :</w:t>
      </w:r>
    </w:p>
    <w:p>
      <w:pPr>
        <w:pStyle w:val="BookText"/>
      </w:pPr>
      <w:r>
        <w:rPr>
          <w:rFonts w:ascii="Amiri" w:hAnsi="Amiri" w:eastAsia="Amiri" w:cs="Amiri"/>
          <w:lang w:bidi="ar-SA"/>
          <w:color w:val="111111"/>
          <w:sz w:val="28"/>
          <w:szCs w:val="28"/>
          <w:rtl/>
        </w:rPr>
        <w:t xml:space="preserve">إنَّا وَجَدْنا ناقَةَ العَجوزِ</w:t>
      </w:r>
    </w:p>
    <w:p>
      <w:pPr>
        <w:pStyle w:val="BookText"/>
      </w:pPr>
      <w:r>
        <w:rPr>
          <w:rFonts w:ascii="Amiri" w:hAnsi="Amiri" w:eastAsia="Amiri" w:cs="Amiri"/>
          <w:lang w:bidi="ar-SA"/>
          <w:color w:val="111111"/>
          <w:sz w:val="28"/>
          <w:szCs w:val="28"/>
          <w:rtl/>
        </w:rPr>
        <w:t xml:space="preserve">خَیْرَ النِّیاقاتِ علی التَّرْمیزِ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مقلوبه م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مَرَزَه یَمْرُزُه مَرْزًا : قَرَصَه ، وقیلَ : هو دُونَ القَرْصِ ، وقِیلَ : هو أَخْذٌ بأَطْرافِ الأَصابعِ ، قلیلاً کانَ أو کثیرًا.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ومَرَزَ الصَّبِیُّ ثَدْیَ أُمِّه مَرْزًا : عَصَرَه بأَصَابِعه فی رَضَاعِه ، ورُبَّما سُمِّی الثَّدْیُ المِرازَ لذلک.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والمِرْزَةُ : القِطْعَةُ من العَجِینِ ، مَرَزَها یَمْرُزُها مَرْزًا : قَطَعَها.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وامْتَرَزَ من مَاله مِرْزَةً ومَرْزَةً : نالَ منه ، وکذلک امْتَرَزَ من عِرْضِه ، وامْتَرَزَه.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وعِرْضٌ مَرِیزٌ : مَنِیلٌ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والمَرْزُ : الضَّرْبُ بالیَدِ ، وفی حَدیثِ عُمَرَ : « فَمَرزَه حُذَیْفَةُ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ومَارَزَ الرَّجُلَ ، کمارَسَه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والمَرْزُ : الحُباسُ الَّذِی یَحْبِسُ الماءَ ، فارِسِیٌّ مُعَرَّبٌ ، عن أبی حَنِیفةَ ، والجمعُ : مُرُوزٌ.</w:t>
      </w:r>
    </w:p>
    <w:p>
      <w:pPr>
        <w:pStyle w:val="Heading4"/>
      </w:pPr>
      <w:bookmarkStart w:id="321" w:name="_Toc33"/>
      <w:r>
        <w:t>الزای واللام والنون [ل ز ن ]</w:t>
      </w:r>
      <w:bookmarkEnd w:id="3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لَزَنَ القَومُ یَلْزُنُونَ لَزْنًا ولَزَنًا ، ولَزِنُوا ، وتَلازَنُوا : تَزَاحَمُوا.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ومَشْرَبٌ لَزِنٌ ، ولَزْنٌ ، ومَلْزُونٌ : مُزْدَحَمٌ علیه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ولَیلَةٌ لَزْنَةٌ ، ولِزْنَةٌ : ضَیِّقَةٌ ، من جُوعٍ کان أَو بَرْدٍ أو خَوْفٍ ، عن ابنِ الأَعرابِیِّ أَیضًا ، ورَوَی بیتَ الأعشَی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فی لَیْلَةٍ هی إِحْدَی اللَّزَنْ</w:t>
      </w:r>
      <w:r>
        <w:rPr>
          <w:rStyle w:val="FootnoteReference"/>
        </w:rPr>
        <w:footnoteReference w:id="99"/>
      </w:r>
    </w:p>
    <w:p>
      <w:pPr>
        <w:pStyle w:val="BookText"/>
      </w:pPr>
      <w:r>
        <w:rPr>
          <w:rFonts w:ascii="Amiri" w:hAnsi="Amiri" w:eastAsia="Amiri" w:cs="Amiri"/>
          <w:lang w:bidi="ar-SA"/>
          <w:color w:val="111111"/>
          <w:sz w:val="28"/>
          <w:szCs w:val="28"/>
          <w:rtl/>
        </w:rPr>
        <w:t xml:space="preserve">وأَصَابَهم لَزَنٌ من العَیْشِ ، أی : ضِیقٌ ، وأَنْشَدَ أبو عُبَیْدٍ بَیْتَ الأَعشَی :</w:t>
      </w:r>
    </w:p>
    <w:p>
      <w:pPr>
        <w:pStyle w:val="BookText"/>
      </w:pPr>
      <w:r>
        <w:rPr>
          <w:rFonts w:ascii="Amiri" w:hAnsi="Amiri" w:eastAsia="Amiri" w:cs="Amiri"/>
          <w:lang w:bidi="ar-SA"/>
          <w:color w:val="111111"/>
          <w:sz w:val="28"/>
          <w:szCs w:val="28"/>
          <w:i w:val="1"/>
          <w:iCs w:val="1"/>
          <w:rtl/>
        </w:rPr>
        <w:t xml:space="preserve">فی لَیْلَةٍ هی إِحْدَی اللِّزَنْ</w:t>
      </w:r>
    </w:p>
    <w:p>
      <w:pPr>
        <w:pStyle w:val="BookText"/>
      </w:pPr>
      <w:r>
        <w:rPr>
          <w:rFonts w:ascii="Amiri" w:hAnsi="Amiri" w:eastAsia="Amiri" w:cs="Amiri"/>
          <w:lang w:bidi="ar-SA"/>
          <w:color w:val="111111"/>
          <w:sz w:val="28"/>
          <w:szCs w:val="28"/>
          <w:rtl/>
        </w:rPr>
        <w:t xml:space="preserve">کأَنَّه أرادَ هی إِحدَی لَیالِی اللِّزَنْ.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واللِّزْنَةُ : السَّنَةُ الشَّدِیدةُ الضَّیِّقَةُ.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واللِّزْنَةُ : الشِّدَّةُ والضِّیقُ ، تَقُولُ العَرَبُ فی الدُّعاءِ علی إنْسانٍ : « ما لَه ، سُقِیَ فی لَزْنٍ ضاحٍ » ، أی : فی ضِیقٍ مع حَرِّ الشَّمْسِ ، لأن الضَّاحِیَ من الأرْضِ البارِزُ الذی لیسَ یَسْتُرُه شَیءٌ عن الشَّمسِ.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لَزْنٌ : مُضَیَّقٌ لا یُنالُ إلّا بَعْدَ مَشَقَّةٍ.</w:t>
      </w:r>
    </w:p>
    <w:p>
      <w:pPr>
        <w:pStyle w:val="BookText"/>
      </w:pPr>
      <w:r>
        <w:rPr>
          <w:rFonts w:ascii="IRNazanin" w:hAnsi="IRNazanin" w:eastAsia="IRNazanin" w:cs="IRNazanin"/>
          <w:lang w:bidi="fa-IR"/>
          <w:color w:val="111111"/>
          <w:sz w:val="28"/>
          <w:szCs w:val="28"/>
          <w:rtl/>
        </w:rPr>
        <w:t xml:space="preserve">مقلوبه ن ز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النُّزُولُ : الحُلولُ ، وقد نَزَلَهم ، وعَلَیهم ، وبِهم ، یَنْزِلُ نُزُولاً ، ومَنْزِلاً ـ بالکَسْرِ ـ شَاذٌّ ، أنْشَدَ ثَعْلَبٌ :</w:t>
      </w:r>
    </w:p>
    <w:p>
      <w:pPr>
        <w:pStyle w:val="BookText"/>
      </w:pPr>
      <w:r>
        <w:rPr>
          <w:rFonts w:ascii="Amiri" w:hAnsi="Amiri" w:eastAsia="Amiri" w:cs="Amiri"/>
          <w:lang w:bidi="ar-SA"/>
          <w:color w:val="111111"/>
          <w:sz w:val="28"/>
          <w:szCs w:val="28"/>
          <w:i w:val="1"/>
          <w:iCs w:val="1"/>
          <w:rtl/>
        </w:rPr>
        <w:t xml:space="preserve">أَئِنْ ذَکَّرتْکَ الدّارُ مَنْزِلُها جُمْلُ</w:t>
      </w:r>
      <w:r>
        <w:rPr>
          <w:rStyle w:val="FootnoteReference"/>
        </w:rPr>
        <w:footnoteReference w:id="100"/>
      </w:r>
    </w:p>
    <w:p>
      <w:pPr>
        <w:pStyle w:val="BookText"/>
      </w:pPr>
      <w:r>
        <w:rPr>
          <w:rFonts w:ascii="Amiri" w:hAnsi="Amiri" w:eastAsia="Amiri" w:cs="Amiri"/>
          <w:lang w:bidi="ar-SA"/>
          <w:color w:val="111111"/>
          <w:sz w:val="28"/>
          <w:szCs w:val="28"/>
          <w:rtl/>
        </w:rPr>
        <w:t xml:space="preserve">أرادَ : أَئِّنْ ذَکَّرَتْکَ الدارَ نُزولُ جُمْلٍ إیّاها ، الرفْعُ فی قَولِه مَنْزِلُها صَحیحٌ ، وأَنَّثَ النُّزولَ حِینَ أضافَه إلی مُؤَنَّثٍ.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وتَنَزَّلَه وأَنْزَلَه ونَزَّلَه بمعنًی ، قالَ سِیبوَیْهِ : وکان أَبو عَمْرٍو یُفَرِّقُ بینَ نَزَّلْتُ وأنْزَلْتُ ، ولم یَذْکُرْ وَجْهَ الفَرْقِ. قَالَ أبو الحَسنِ : لا فَرْقَ عِندِی بَینَ نَزَّلْتُ وأَنْزَلْتُ إلَّا صِیغَة التَّکْثِیرِ فی نَزَّلْتُ ، وفی قِراءةِ ابن مَسْعودٍ : (وأُنْزِلَ الملائکة تنزیلا) [الفرقان : 25] ؛ لأن أُنْزِلَ کَنُزِّلَ.</w:t>
      </w:r>
    </w:p>
    <w:p>
      <w:pPr>
        <w:pStyle w:val="BookText"/>
      </w:pPr>
      <w:r>
        <w:rPr>
          <w:rFonts w:ascii="Amiri" w:hAnsi="Amiri" w:eastAsia="Amiri" w:cs="Amiri"/>
          <w:lang w:bidi="ar-SA"/>
          <w:color w:val="111111"/>
          <w:sz w:val="28"/>
          <w:szCs w:val="28"/>
          <w:rtl/>
        </w:rPr>
        <w:t xml:space="preserve">وقولُ ابنِ جِنِّی : « المُضافُ والمُضافُ إلیه عِندَهم ، وفی کَثیرٍ من تَنْزِیلاتِهم ، کالاسمِ الواحِدِ » ، إنَّمَا جَمَعَ تَنْزِیلاً هُنا لأَنّه أرادَ أن المُضافَ وما أُضِیفَ إلیه یُنَزَّلانِ فی وُجوهٍ کَثیرةٍ مَنْزِلَةَ الاسمِ الواحِدِ ، فَکَنَی بالتَّنْزِیلَاتِ عن الوجوهِ المُختَلِفَةِ ، ألا تَری أَنَّ المَصْدَرَ لا وَجْهَ لجَمْعِه إلا تَشَعُّبُ الأَنواعِ وکَثرتُها ، مع أنَّ ابنَ جِنِّی تَسمَّحَ بهذا تَسمُّحَ تَحَضُّرٍ وتَحَذُّقٍ ، فأَمَّا علی مَذْهَبِ العَربِ فلا وَجْهَ له إلا ما قُلنَا.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والنُّزُل : المَنْزِل ، عن الزَّجّاجِ ، وبذلک فَسَّر قولَه تَعالی : (إِنَّا أَعْتَدْنا جَهَنَّمَ لِلْکافِرِینَ نُزُلاً) [الکهف :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نَزِلٌ : یُنْزَلُ فیه کَثیرًا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من عُلْوٍ إلی سُفْلٍ : انْحَدَرَ.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والنِّزالُ فی الحَربِ : أن یَنْزِلَ الفَریقانِ عن إبِلِهما إلی خَیلِهما ، فَیَتَضارَبُوا ، وقد تَنَازَلُوا.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ونَزَالِ نَزَالِ ، أی : انْزِلْ ، وکذلِکَ الاثْنانِ والجمِیعُ والمُؤَنَّثُ بلفظٍ واحدٍ. واحْتَاجَ الشَّمَّاخُ إلیه فَثَقَّلَه ، فقال :</w:t>
      </w:r>
    </w:p>
    <w:p>
      <w:pPr>
        <w:pStyle w:val="BookText"/>
      </w:pPr>
      <w:r>
        <w:rPr>
          <w:rFonts w:ascii="Amiri" w:hAnsi="Amiri" w:eastAsia="Amiri" w:cs="Amiri"/>
          <w:lang w:bidi="ar-SA"/>
          <w:color w:val="111111"/>
          <w:sz w:val="28"/>
          <w:szCs w:val="28"/>
          <w:rtl/>
        </w:rPr>
        <w:t xml:space="preserve">لقد عَلِمَتْ خَیْلٌ بمُوقانَ أنَّنی</w:t>
      </w:r>
    </w:p>
    <w:p>
      <w:pPr>
        <w:pStyle w:val="BookText"/>
      </w:pPr>
      <w:r>
        <w:rPr>
          <w:rFonts w:ascii="Amiri" w:hAnsi="Amiri" w:eastAsia="Amiri" w:cs="Amiri"/>
          <w:lang w:bidi="ar-SA"/>
          <w:color w:val="111111"/>
          <w:sz w:val="28"/>
          <w:szCs w:val="28"/>
          <w:rtl/>
        </w:rPr>
        <w:t xml:space="preserve">أنا الفارسُ الحامِی إذا قِیلَ نَزَّالِ </w:t>
      </w:r>
      <w:r>
        <w:rPr>
          <w:rStyle w:val="FootnoteReference"/>
        </w:rPr>
        <w:footnoteReference w:id="101"/>
      </w:r>
    </w:p>
    <w:p>
      <w:pPr>
        <w:pStyle w:val="BookText"/>
      </w:pPr>
      <w:r>
        <w:rPr>
          <w:rFonts w:ascii="Amiri" w:hAnsi="Amiri" w:eastAsia="Amiri" w:cs="Amiri"/>
          <w:lang w:bidi="ar-SA"/>
          <w:color w:val="111111"/>
          <w:sz w:val="28"/>
          <w:szCs w:val="28"/>
          <w:rtl/>
        </w:rPr>
        <w:t xml:space="preserve">سِیبَوَیْه : ورَجُلٌ نَزِیلٌ : نازِلٌ.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والنُّزْلُ ، والنَّزْلُ : ما هُیئَ للضَّیفِ لیَنْزِلَ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القَوْمَ : أَنْزَلَهم المَنازلَ.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عِیرَه : قَدَّرَ لها المَنازِلَ.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وقَوْمٌ نُزْلٌ : نَازِلونَ.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والمَنْزِلُ والمَنْزِلَةُ : مَوْضِعُ النُّزولِ. وحَکَی اللِّحیانِیُّ : مَنْزِلُنا بِمَوْضِع کَذَا ، أَراه یَعْنِی مَوْضِعَ نُزُولِنا ، ولَسْتُ منه علی ثِقَةٍ ، وقَوْلُ لَبیدٍ :</w:t>
      </w:r>
    </w:p>
    <w:p>
      <w:pPr>
        <w:pStyle w:val="BookText"/>
      </w:pPr>
      <w:r>
        <w:rPr>
          <w:rFonts w:ascii="Amiri" w:hAnsi="Amiri" w:eastAsia="Amiri" w:cs="Amiri"/>
          <w:lang w:bidi="ar-SA"/>
          <w:color w:val="111111"/>
          <w:sz w:val="28"/>
          <w:szCs w:val="28"/>
          <w:i w:val="1"/>
          <w:iCs w:val="1"/>
          <w:rtl/>
        </w:rPr>
        <w:t xml:space="preserve">دَرَسَ المَنَا بِمُتالِعٍ فَأَبانِ</w:t>
      </w:r>
      <w:r>
        <w:rPr>
          <w:rStyle w:val="FootnoteReference"/>
        </w:rPr>
        <w:footnoteReference w:id="102"/>
      </w:r>
    </w:p>
    <w:p>
      <w:pPr>
        <w:pStyle w:val="BookText"/>
      </w:pPr>
      <w:r>
        <w:rPr>
          <w:rFonts w:ascii="Amiri" w:hAnsi="Amiri" w:eastAsia="Amiri" w:cs="Amiri"/>
          <w:lang w:bidi="ar-SA"/>
          <w:color w:val="111111"/>
          <w:sz w:val="28"/>
          <w:szCs w:val="28"/>
          <w:rtl/>
        </w:rPr>
        <w:t xml:space="preserve">إنَّما أرادَ المَنازِلَ فَحَذَفَ ، وکذِلکَ قَوْلُ الأَخْطَل :</w:t>
      </w:r>
    </w:p>
    <w:p>
      <w:pPr>
        <w:pStyle w:val="BookText"/>
      </w:pPr>
      <w:r>
        <w:rPr>
          <w:rFonts w:ascii="Amiri" w:hAnsi="Amiri" w:eastAsia="Amiri" w:cs="Amiri"/>
          <w:lang w:bidi="ar-SA"/>
          <w:color w:val="111111"/>
          <w:sz w:val="28"/>
          <w:szCs w:val="28"/>
          <w:rtl/>
        </w:rPr>
        <w:t xml:space="preserve">أمْسَتْ مَنَاها بأَرْضٍ ما یُبلِّغُها</w:t>
      </w:r>
    </w:p>
    <w:p>
      <w:pPr>
        <w:pStyle w:val="BookText"/>
      </w:pPr>
      <w:r>
        <w:rPr>
          <w:rFonts w:ascii="Amiri" w:hAnsi="Amiri" w:eastAsia="Amiri" w:cs="Amiri"/>
          <w:lang w:bidi="ar-SA"/>
          <w:color w:val="111111"/>
          <w:sz w:val="28"/>
          <w:szCs w:val="28"/>
          <w:rtl/>
        </w:rPr>
        <w:t xml:space="preserve">بصَاحِبِ الهَمِّ إلّا الجَسْرَةُ الأُجُدِ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أمْسَتْ مَنازِلُها ، ویَجُوزُ أن یَکونَ أرادَ بمَناهَا ـ هَهُنا ـ قَصْدَها ، فإذا کانَ کذلکَ فلا حَذْفَ.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والمَنْزِلَةُ : الدَّرَجَةُ ، قال سِیبَویهِ : وقالُوا : هو مِنَّی مَنْزِلَةَ الشَّغافِ ، أی : هو بِتلکَ المَنْزِلَةِ ، ولکنّه حَذَفَ ، کَما قالُوا : دَخَلْتُ البَیْتَ ، وذَهَبْتُ الشَّامَ ؛ لأنّه بمنْزِلَةِ المکانِ وإن لم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یَکُنْ مکانًا ، یَعْنِی بمَنْزِلَةِ الشَّغَافِ ، وهذا من الظُّروفِ المُختَصَّةِ التی أُجْرِیَتْ مُجْرَی غَیرِ المُختَصَّةِ.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والنُّزالةُ : ما یُنزِلُ الفَحْلُ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والنَّازِلَةُ : الشِّدَّةُ من شَدَائِد الدَّهْرِ. ونَزَلَتْ علیهم الرَّحمةُ ، ونَزَلَ علیهم العَذَابُ ، کِلاهُما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به الأَمْرُ : حَلَّ ، وقولُه ـ أنشَدَه ثَعْلَبٌ :</w:t>
      </w:r>
    </w:p>
    <w:p>
      <w:pPr>
        <w:pStyle w:val="BookText"/>
      </w:pPr>
      <w:r>
        <w:rPr>
          <w:rFonts w:ascii="Amiri" w:hAnsi="Amiri" w:eastAsia="Amiri" w:cs="Amiri"/>
          <w:lang w:bidi="ar-SA"/>
          <w:color w:val="111111"/>
          <w:sz w:val="28"/>
          <w:szCs w:val="28"/>
          <w:rtl/>
        </w:rPr>
        <w:t xml:space="preserve">أَعْزِزْ عَلیَّ بأنْ تکونَ عَلِیلَا</w:t>
      </w:r>
    </w:p>
    <w:p>
      <w:pPr>
        <w:pStyle w:val="BookText"/>
      </w:pPr>
      <w:r>
        <w:rPr>
          <w:rFonts w:ascii="Amiri" w:hAnsi="Amiri" w:eastAsia="Amiri" w:cs="Amiri"/>
          <w:lang w:bidi="ar-SA"/>
          <w:color w:val="111111"/>
          <w:sz w:val="28"/>
          <w:szCs w:val="28"/>
          <w:rtl/>
        </w:rPr>
        <w:t xml:space="preserve">أو أَن یکونَ بکَ السَّقَامُ نَزِیلَا </w:t>
      </w:r>
      <w:r>
        <w:rPr>
          <w:rStyle w:val="FootnoteReference"/>
        </w:rPr>
        <w:footnoteReference w:id="104"/>
      </w:r>
    </w:p>
    <w:p>
      <w:pPr>
        <w:pStyle w:val="BookText"/>
      </w:pPr>
      <w:r>
        <w:rPr>
          <w:rFonts w:ascii="Amiri" w:hAnsi="Amiri" w:eastAsia="Amiri" w:cs="Amiri"/>
          <w:lang w:bidi="ar-SA"/>
          <w:color w:val="111111"/>
          <w:sz w:val="28"/>
          <w:szCs w:val="28"/>
          <w:rtl/>
        </w:rPr>
        <w:t xml:space="preserve">جَعَلَه کالنَّزِیلِ من الناسِ ، أی : أَو أَن یکونَ بِکَ السَّقامُ نَازِلاً.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ونَزَلَ القَومُ : أَتَوْا مِنًی ، قال ابنُ أحْمَرَ :</w:t>
      </w:r>
    </w:p>
    <w:p>
      <w:pPr>
        <w:pStyle w:val="BookText"/>
      </w:pPr>
      <w:r>
        <w:rPr>
          <w:rFonts w:ascii="Amiri" w:hAnsi="Amiri" w:eastAsia="Amiri" w:cs="Amiri"/>
          <w:lang w:bidi="ar-SA"/>
          <w:color w:val="111111"/>
          <w:sz w:val="28"/>
          <w:szCs w:val="28"/>
          <w:rtl/>
        </w:rPr>
        <w:t xml:space="preserve">وافَیْتُ لَمَّا أَتَانی أنَّها نَزَلَتْ</w:t>
      </w:r>
    </w:p>
    <w:p>
      <w:pPr>
        <w:pStyle w:val="BookText"/>
      </w:pPr>
      <w:r>
        <w:rPr>
          <w:rFonts w:ascii="Amiri" w:hAnsi="Amiri" w:eastAsia="Amiri" w:cs="Amiri"/>
          <w:lang w:bidi="ar-SA"/>
          <w:color w:val="111111"/>
          <w:sz w:val="28"/>
          <w:szCs w:val="28"/>
          <w:rtl/>
        </w:rPr>
        <w:t xml:space="preserve">إنَّ المَنازِلَ مِمَّا تَجمَعُ العَجَبا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والنُّزْلُ والنُّزُلُ والنَّزَلُ : رَیْعُ ما یُزْرَعُ ، أی : زَکاؤُه ، ونَماؤُه وبَرَکَتُه ، والجمعُ أَنْزالٌ ، وقد نَزِلَ نَزَلاً.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وطَعامٌ نَزِلٌ : ذُو نُزْلٍ ، ونَزِیلٌ : مُبارَکٌ ، الأَخیرَةُ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نَزِلَةٌ : زَاکِیَةُ الزَّرْعِ والکَلإ.</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نَزِیلٌ : کامِلٌ.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ذُو نَزَلٍ : کثیرُ الفَضْلِ والعَطاءِ والبَرکَةِ ، قال لَبِیدٌ :</w:t>
      </w:r>
    </w:p>
    <w:p>
      <w:pPr>
        <w:pStyle w:val="BookText"/>
      </w:pPr>
      <w:r>
        <w:rPr>
          <w:rFonts w:ascii="Amiri" w:hAnsi="Amiri" w:eastAsia="Amiri" w:cs="Amiri"/>
          <w:lang w:bidi="ar-SA"/>
          <w:color w:val="111111"/>
          <w:sz w:val="28"/>
          <w:szCs w:val="28"/>
          <w:rtl/>
        </w:rPr>
        <w:t xml:space="preserve">ولَنْ تَعْدَمُوا فی الحَربِ لَیْثًا مُجَرَّبًا</w:t>
      </w:r>
    </w:p>
    <w:p>
      <w:pPr>
        <w:pStyle w:val="BookText"/>
      </w:pPr>
      <w:r>
        <w:rPr>
          <w:rFonts w:ascii="Amiri" w:hAnsi="Amiri" w:eastAsia="Amiri" w:cs="Amiri"/>
          <w:lang w:bidi="ar-SA"/>
          <w:color w:val="111111"/>
          <w:sz w:val="28"/>
          <w:szCs w:val="28"/>
          <w:rtl/>
        </w:rPr>
        <w:t xml:space="preserve">وذَا نَزَلٍ عندَ الرَّزِیَّةِ باذِلَا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والنَّزِلُ : المکانُ الصُّلْبُ السَّریعُ السَّیلِ.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نَزِلَةٌ : تَسیلُ من أَدْنَی مَطَرٍ ، قالَ أبو حَنِیفةَ : وادٍ نَزِلٌ : یُسِیلُه القلیلُ الهَیِّنُ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النَّزَلُ : المَطَرُ.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نَزِلٌ : صُلْبٌ شَدِیدٌ.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4163_125738"/>
    <w:bookmarkEnd w:id="1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وتَرکْتُ القومَ علی نَزَلاتِهم ونَزِلاتِهم ، أی : علی اسْتِقَامةِ أَحْوالِهم ، لا یکونُ إلّا فی حُسْنِ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ومُنازِلُ بنُ فُرعانَ : من شُعَرائِهم ، وکانَ مُنازِلٌ عَقَّ أَباه ، فقالَ فِیه :</w:t>
      </w:r>
    </w:p>
    <w:p>
      <w:pPr>
        <w:pStyle w:val="BookText"/>
      </w:pPr>
      <w:r>
        <w:rPr>
          <w:rFonts w:ascii="Amiri" w:hAnsi="Amiri" w:eastAsia="Amiri" w:cs="Amiri"/>
          <w:lang w:bidi="ar-SA"/>
          <w:color w:val="111111"/>
          <w:sz w:val="28"/>
          <w:szCs w:val="28"/>
          <w:rtl/>
        </w:rPr>
        <w:t xml:space="preserve">جَزَتْ رَحِمٌ بَیْنِی وبَیْنَ مُنَازِلٍ</w:t>
      </w:r>
    </w:p>
    <w:p>
      <w:pPr>
        <w:pStyle w:val="BookText"/>
      </w:pPr>
      <w:r>
        <w:rPr>
          <w:rFonts w:ascii="Amiri" w:hAnsi="Amiri" w:eastAsia="Amiri" w:cs="Amiri"/>
          <w:lang w:bidi="ar-SA"/>
          <w:color w:val="111111"/>
          <w:sz w:val="28"/>
          <w:szCs w:val="28"/>
          <w:rtl/>
        </w:rPr>
        <w:t xml:space="preserve">جَزاءً کما یَسْتَنْجِزُ الکَلْبَ طالبُه </w:t>
      </w:r>
      <w:r>
        <w:rPr>
          <w:rStyle w:val="FootnoteReference"/>
        </w:rPr>
        <w:footnoteReference w:id="107"/>
      </w:r>
    </w:p>
    <w:p>
      <w:pPr>
        <w:pStyle w:val="BookText"/>
      </w:pPr>
      <w:r>
        <w:rPr>
          <w:rFonts w:ascii="Amiri" w:hAnsi="Amiri" w:eastAsia="Amiri" w:cs="Amiri"/>
          <w:lang w:bidi="ar-SA"/>
          <w:color w:val="111111"/>
          <w:sz w:val="28"/>
          <w:szCs w:val="28"/>
          <w:rtl/>
        </w:rPr>
        <w:t xml:space="preserve">فَعَقَّ مُنازِلاً ابنُه خَلِیجٌ ، فقالَ فیه :</w:t>
      </w:r>
    </w:p>
    <w:p>
      <w:pPr>
        <w:pStyle w:val="BookText"/>
      </w:pPr>
      <w:r>
        <w:rPr>
          <w:rFonts w:ascii="Amiri" w:hAnsi="Amiri" w:eastAsia="Amiri" w:cs="Amiri"/>
          <w:lang w:bidi="ar-SA"/>
          <w:color w:val="111111"/>
          <w:sz w:val="28"/>
          <w:szCs w:val="28"/>
          <w:rtl/>
        </w:rPr>
        <w:t xml:space="preserve">تَظَلَّمَنی مَالِی خَلِیجٌ وعَقَّنِی</w:t>
      </w:r>
    </w:p>
    <w:p>
      <w:pPr>
        <w:pStyle w:val="BookText"/>
      </w:pPr>
      <w:r>
        <w:rPr>
          <w:rFonts w:ascii="Amiri" w:hAnsi="Amiri" w:eastAsia="Amiri" w:cs="Amiri"/>
          <w:lang w:bidi="ar-SA"/>
          <w:color w:val="111111"/>
          <w:sz w:val="28"/>
          <w:szCs w:val="28"/>
          <w:rtl/>
        </w:rPr>
        <w:t xml:space="preserve">عَلَی حینَ کانَتْ کالحِنِیِّ عِظامِی </w:t>
      </w:r>
      <w:r>
        <w:rPr>
          <w:rStyle w:val="FootnoteReference"/>
        </w:rPr>
        <w:footnoteReference w:id="108"/>
      </w:r>
    </w:p>
    <w:p>
      <w:pPr>
        <w:pStyle w:val="BookText"/>
      </w:pPr>
      <w:r>
        <w:rPr>
          <w:rFonts w:ascii="Amiri" w:hAnsi="Amiri" w:eastAsia="Amiri" w:cs="Amiri"/>
          <w:lang w:bidi="ar-SA"/>
          <w:color w:val="111111"/>
          <w:sz w:val="28"/>
          <w:szCs w:val="28"/>
          <w:rtl/>
        </w:rPr>
        <w:t xml:space="preserve">کانَتْ هُنا بمَعْنَی صَارَتْ.</w:t>
      </w:r>
    </w:p>
    <w:p>
      <w:pPr>
        <w:pStyle w:val="Heading4"/>
      </w:pPr>
      <w:bookmarkStart w:id="322" w:name="_Toc34"/>
      <w:r>
        <w:t>الزای واللام والفاء [ز ل ف ]</w:t>
      </w:r>
      <w:bookmarkEnd w:id="3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الزَّلَفُ والزُّلْفَةُ والزُّلْفَی : القُرْبَةُ والدَّرَجَةُ.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زَلَفَ إِلیه ، وازْدَلَفَ ، وتَزَلَّفَ : دَنَا مِنه ، قالَ أَبُو زُبَیْد :</w:t>
      </w:r>
    </w:p>
    <w:p>
      <w:pPr>
        <w:pStyle w:val="BookText"/>
      </w:pPr>
      <w:r>
        <w:rPr>
          <w:rFonts w:ascii="Amiri" w:hAnsi="Amiri" w:eastAsia="Amiri" w:cs="Amiri"/>
          <w:lang w:bidi="ar-SA"/>
          <w:color w:val="111111"/>
          <w:sz w:val="28"/>
          <w:szCs w:val="28"/>
          <w:rtl/>
        </w:rPr>
        <w:t xml:space="preserve">حتَّی إذا اعْصَوْ صَبُوا دُونَ الرِّکابِ مَعًا</w:t>
      </w:r>
    </w:p>
    <w:p>
      <w:pPr>
        <w:pStyle w:val="BookText"/>
      </w:pPr>
      <w:r>
        <w:rPr>
          <w:rFonts w:ascii="Amiri" w:hAnsi="Amiri" w:eastAsia="Amiri" w:cs="Amiri"/>
          <w:lang w:bidi="ar-SA"/>
          <w:color w:val="111111"/>
          <w:sz w:val="28"/>
          <w:szCs w:val="28"/>
          <w:rtl/>
        </w:rPr>
        <w:t xml:space="preserve">دَنَا تَزَلُّفَ ذِی هِدْمَیْنِ مَقْرُورِ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وأَزْلَفَ الشَّیءَ : قَرَّبَه ، وفی التَّنزِیلِ : (وَأُزْلِفَتِ الْجَنَّةُ لِلْمُتَّقِینَ) [الشعراء : 90]. أی : قُرِّبتْ ، قالَ الزَّجَّاجُ : وتَأْوِیلُه : أی قَرُبَ دُخولُهم فِیها ، ونَظَرهُم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وازْدَلَفَه : أَدْناه إِلی هَلکَةٍ.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ومُزْدَلِفَةُ ، والمُزْدَلِفَةُ : مَوْضِعٌ بمَکَّةَ ، قیلَ : سُمِّیَتْ بذلکَ لاقْتِرابِ الناسِ إلی مِنًی بَعْدَ الإفاضَةِ من عَرَفاتٍ ، ولا أَدْرِی کَیْفَ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وأَزْلَفَ الشیءَ : جَمَعَه ، حکاه الزَّجَّاجُ عن أَبِی عُبَیدةَ ، قالَ أبو عُبَیدةَ : ومُزْدَلِفَةُ من ذَلکَ ، ألا تَراهُم سَمَّوْهَا جَمْعًا.</w:t>
      </w:r>
    </w:p>
    <w:p>
      <w:pPr>
        <w:pStyle w:val="BookText"/>
      </w:pPr>
      <w:r>
        <w:rPr>
          <w:rFonts w:ascii="Amiri" w:hAnsi="Amiri" w:eastAsia="Amiri" w:cs="Amiri"/>
          <w:lang w:bidi="ar-SA"/>
          <w:color w:val="111111"/>
          <w:sz w:val="28"/>
          <w:szCs w:val="28"/>
          <w:rtl/>
        </w:rPr>
        <w:t xml:space="preserve">وقَوْلُه : (وَأَزْلَفْنا ثَمَّ الْآخَرِینَ) [الشعراء : 64]. معناه جَمَعْنا ، وقِیلَ : قَرَّبْنَا من الغَرَقِ ، وکِلاهُما حَسَنٌ ؛ لأَنَّ جَمْعَهُم تَقْرِیبُ بَعْضِهم من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وزُلَفُ اللَّیْلِ : ساعاتٌ من أَوَّلِه ، وقِیلَ : هی ساعاتُ اللیلِ الآخِذَةُ من النَّهارِ ، وساعاتُ النَّهارِ الآخِذَةُ من اللَّیْلِ ، واحدَتها زُلْفَةٌ ، فأَمَّا قِراءَةُ ابنِ مُحَیْصِنٍ : وزُلُفا من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[هود : 114]. بضَمِّ الزایِ واللامِ ، وزُلْفًا بِسُکُونِ اللّامِ ، فإنَّ الأُولَی جَمْعُ زُلُفَةٍ ، کَبُسُرَةٍ وبُسُرٍ ، وأمَّا زُلْفًا فَجَمعُ زُلْفَةٍ جَمَعَها جَمعَ الأَجْناسِ المَخْلُوقَةِ ، وإنْ لم تَکُ جَوْهَرًا ، کما جَمَعُوا الجَواهرَ المَخلوقَةَ ، نَحو دُرَّةٍ ودُرٍّ.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والزَّلَفُ ، والزَّلِیفُ ، والتَّزَلُّفُ : التَّقَدُّمُ من مَوضِعٍ إلی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والمُزْدَلِفُ : رَجُلٌ من فُرسانِ العَرَبِ سُمِّیَ به لأنَّه ألْقَی رُمْحَه بَیْنَ یَدَیْه فی حَرْبٍ کانَتْ بینَه وبینَ قُوَیْمٍ ، ثم قالَ : ازْدَلِفُوا إلی رُمْحِی.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وزَلَفْنَا له : تَقَدَّمْنا.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وزَلَفَ الشَّیءَ ، وزَلَّفَه : قَدَّمَه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والزَّلَفَةُ : الصَّحْفَةُ.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والزَّلَفَةُ : الإجّانَةُ الخَضْراءُ.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والزَّلَفَةُ : المِرآةُ.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والزَّلَفَةُ : المَصْنَعَةُ ، والجَمْعُ من ذلک کُلِّه زَلَفٌ.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مُمْتَلِئ من الماءِ زَلَفَةٌ ، وأَصْبَحَتِ الأرْضُ زَلَفَةً واحِدَةً علی التَّشْبِیهِ ، کما قالوا : أصْبَحَتْ قَرْوًا واحِدًا.</w:t>
      </w:r>
    </w:p>
    <w:p>
      <w:pPr>
        <w:pStyle w:val="BookText"/>
      </w:pPr>
      <w:r>
        <w:rPr>
          <w:rFonts w:ascii="Amiri" w:hAnsi="Amiri" w:eastAsia="Amiri" w:cs="Amiri"/>
          <w:lang w:bidi="ar-SA"/>
          <w:color w:val="111111"/>
          <w:sz w:val="28"/>
          <w:szCs w:val="28"/>
          <w:rtl/>
        </w:rPr>
        <w:t xml:space="preserve">وقالَ أبو حَنِیفَةَ : الزَّلَفُ : الغَدِیرُ المَلآنُ ، قالَ الشّاعرُ :</w:t>
      </w:r>
    </w:p>
    <w:p>
      <w:pPr>
        <w:pStyle w:val="BookText"/>
      </w:pPr>
      <w:r>
        <w:rPr>
          <w:rFonts w:ascii="Amiri" w:hAnsi="Amiri" w:eastAsia="Amiri" w:cs="Amiri"/>
          <w:lang w:bidi="ar-SA"/>
          <w:color w:val="111111"/>
          <w:sz w:val="28"/>
          <w:szCs w:val="28"/>
          <w:rtl/>
        </w:rPr>
        <w:t xml:space="preserve">جَثْجاثُها وخُزاماها وثامِرُها</w:t>
      </w:r>
    </w:p>
    <w:p>
      <w:pPr>
        <w:pStyle w:val="BookText"/>
      </w:pPr>
      <w:r>
        <w:rPr>
          <w:rFonts w:ascii="Amiri" w:hAnsi="Amiri" w:eastAsia="Amiri" w:cs="Amiri"/>
          <w:lang w:bidi="ar-SA"/>
          <w:color w:val="111111"/>
          <w:sz w:val="28"/>
          <w:szCs w:val="28"/>
          <w:rtl/>
        </w:rPr>
        <w:t xml:space="preserve">هَبائِبٌ تَضْرِبُ الثُّغْبانَ والزَّلَفا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والمَزْلَفُ ، والمَزْلَفَةُ : البَلدُ الَّذِی بین البَحْرِ والبَرِّ ، کالأَنْبارِ والقَادِسِیَّةِ.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وزَلَّفَ فی حَدِیثِه : زَادَ کزَرَّفَ.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زُلَیْفَةَ : بَطْنٌ ، قال أَبو جُنْدَبٍ الهُذَلِیُّ :</w:t>
      </w:r>
    </w:p>
    <w:p>
      <w:pPr>
        <w:pStyle w:val="BookText"/>
      </w:pPr>
      <w:r>
        <w:rPr>
          <w:rFonts w:ascii="Amiri" w:hAnsi="Amiri" w:eastAsia="Amiri" w:cs="Amiri"/>
          <w:lang w:bidi="ar-SA"/>
          <w:color w:val="111111"/>
          <w:sz w:val="28"/>
          <w:szCs w:val="28"/>
          <w:rtl/>
        </w:rPr>
        <w:t xml:space="preserve">من مُبْلِغٌ مَآلِکِی حُبْشِیَّا</w:t>
      </w:r>
    </w:p>
    <w:p>
      <w:pPr>
        <w:pStyle w:val="BookText"/>
      </w:pPr>
      <w:r>
        <w:rPr>
          <w:rFonts w:ascii="Amiri" w:hAnsi="Amiri" w:eastAsia="Amiri" w:cs="Amiri"/>
          <w:lang w:bidi="ar-SA"/>
          <w:color w:val="111111"/>
          <w:sz w:val="28"/>
          <w:szCs w:val="28"/>
          <w:rtl/>
        </w:rPr>
        <w:t xml:space="preserve">أَخَا بَنِی زُلَیْفَةَ الصُّبْحِیَّا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مقلوبه ز ف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الأَزْفَلَةُ : الجَماعةُ من الناسِ.</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4163_125740"/>
    <w:bookmarkEnd w:id="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وزَوْفَلٌ : اسْمٌ.</w:t>
      </w:r>
    </w:p>
    <w:p>
      <w:pPr>
        <w:pStyle w:val="BookText"/>
      </w:pPr>
      <w:r>
        <w:rPr>
          <w:rFonts w:ascii="IRNazanin" w:hAnsi="IRNazanin" w:eastAsia="IRNazanin" w:cs="IRNazanin"/>
          <w:lang w:bidi="fa-IR"/>
          <w:color w:val="111111"/>
          <w:sz w:val="28"/>
          <w:szCs w:val="28"/>
          <w:rtl/>
        </w:rPr>
        <w:t xml:space="preserve">مقلوبه ف ز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الفَزْلُ : الصَّلابَةُ.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فَیْزَلَةٌ : سَرِیعَة السَّیْلِ.</w:t>
      </w:r>
    </w:p>
    <w:p>
      <w:pPr>
        <w:pStyle w:val="BookText"/>
      </w:pPr>
      <w:r>
        <w:rPr>
          <w:rFonts w:ascii="IRNazanin" w:hAnsi="IRNazanin" w:eastAsia="IRNazanin" w:cs="IRNazanin"/>
          <w:lang w:bidi="fa-IR"/>
          <w:color w:val="111111"/>
          <w:sz w:val="28"/>
          <w:szCs w:val="28"/>
          <w:rtl/>
        </w:rPr>
        <w:t xml:space="preserve">مقلوبه ف ل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الفِلِزُّ : النُّحاسُ الأَبْیضُ.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والفِلِزُّ : الحِجارَةُ ، وقیل : هو جَمِیعُ جَواهرِ الأَرضِ وما تَرمِی به مِن خَبَثِها ، وأَصلُه الصَّلابَةُ والشِّدَّةُ والغِلَظُ.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ثَعْلَبٌ : الفُلُزُّ ، وقد تَقَدَّمَتْ رِوایةُ ابنُ الأعرابی له بالقافِ فی حرفِ القَافِ.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والفِلِزُّ أیضًا : خَبَثُ ما أُذِیبَ من الذَّهَبِ والفِضَّةِ والحدِیدِ.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فِلِزٌّ : غَلِیظٌ شَدِیدٌ.</w:t>
      </w:r>
    </w:p>
    <w:p>
      <w:pPr>
        <w:pStyle w:val="Heading4"/>
      </w:pPr>
      <w:bookmarkStart w:id="323" w:name="_Toc35"/>
      <w:r>
        <w:t>الزای واللام والباء [ز ب ل ]</w:t>
      </w:r>
      <w:bookmarkEnd w:id="3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الزِّبْلُ : السِّرْقِینُ.</w:t>
      </w:r>
    </w:p>
    <w:p>
      <w:pPr>
        <w:pStyle w:val="BookText"/>
      </w:pPr>
      <w:r>
        <w:rPr>
          <w:rFonts w:ascii="Amiri" w:hAnsi="Amiri" w:eastAsia="Amiri" w:cs="Amiri"/>
          <w:lang w:bidi="ar-SA"/>
          <w:color w:val="111111"/>
          <w:sz w:val="28"/>
          <w:szCs w:val="28"/>
          <w:rtl/>
        </w:rPr>
        <w:t xml:space="preserve">وحَکَی اللِّحیانِیُّ : أَخذوا زَبَلاتِهم ، فلا أَدْرِی أیَّ شَیءٍ 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وزَبَلَ الزَّرْعَ یَزْبُلُه زَبْلاً : سَمَّدَه.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والمَزْبَلَةُ والمَزْبُلَةُ : مُلْقاه.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والزِّبَالُ : ما تَحمِلُ النَّملةُ بِفِیها.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أَصابَ منه زِبالاً وزُبالاً ، أَی : شَیئًا ، قال ابنُ مُقْبِلٍ :</w:t>
      </w:r>
    </w:p>
    <w:p>
      <w:pPr>
        <w:pStyle w:val="BookText"/>
      </w:pPr>
      <w:r>
        <w:rPr>
          <w:rFonts w:ascii="Amiri" w:hAnsi="Amiri" w:eastAsia="Amiri" w:cs="Amiri"/>
          <w:lang w:bidi="ar-SA"/>
          <w:color w:val="111111"/>
          <w:sz w:val="28"/>
          <w:szCs w:val="28"/>
          <w:rtl/>
        </w:rPr>
        <w:t xml:space="preserve">کریمِ النِّجَارِ حَمَی ظَهرَه</w:t>
      </w:r>
    </w:p>
    <w:p>
      <w:pPr>
        <w:pStyle w:val="BookText"/>
      </w:pPr>
      <w:r>
        <w:rPr>
          <w:rFonts w:ascii="Amiri" w:hAnsi="Amiri" w:eastAsia="Amiri" w:cs="Amiri"/>
          <w:lang w:bidi="ar-SA"/>
          <w:color w:val="111111"/>
          <w:sz w:val="28"/>
          <w:szCs w:val="28"/>
          <w:rtl/>
        </w:rPr>
        <w:t xml:space="preserve">فلم یُرْتَزَأْ برُکوبٍ زِبَالا </w:t>
      </w:r>
      <w:r>
        <w:rPr>
          <w:rStyle w:val="FootnoteReference"/>
        </w:rPr>
        <w:footnoteReference w:id="112"/>
      </w:r>
    </w:p>
    <w:p>
      <w:pPr>
        <w:pStyle w:val="BookText"/>
      </w:pPr>
      <w:r>
        <w:rPr>
          <w:rFonts w:ascii="Amiri" w:hAnsi="Amiri" w:eastAsia="Amiri" w:cs="Amiri"/>
          <w:lang w:bidi="ar-SA"/>
          <w:color w:val="111111"/>
          <w:sz w:val="28"/>
          <w:szCs w:val="28"/>
          <w:rtl/>
        </w:rPr>
        <w:t xml:space="preserve">وما أغْنَی عنه زَبَلَةً ، أی : زِبالاً.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 السِّقاءِ والإناءِ والبِئرِ زُبالةٌ ، أَیْ :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والزَّبِیلُ والزِّنْبِیلُ : الجِرابُ ، وقِیلَ : الوِعاءُ یُحْمَلُ فیه.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والزَّبیلُ : القُفَّةُ ، والجَمعُ زُبُلٌ وزُبْلانُ.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وزُبالةُ :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وزُبَالَةُ بنُ تَیْمٍ : أَخُو عَمرِو بنِ تَیْمٍ ، قالَ ابنُ الأعرابِیّ : لَهُمْ عَدَدٌ ولَیْسُوا بکَثیرٍ ، قالَ أبو ذُؤَیْبٍ :</w:t>
      </w:r>
    </w:p>
    <w:p>
      <w:pPr>
        <w:pStyle w:val="BookText"/>
      </w:pPr>
      <w:r>
        <w:rPr>
          <w:rFonts w:ascii="Amiri" w:hAnsi="Amiri" w:eastAsia="Amiri" w:cs="Amiri"/>
          <w:lang w:bidi="ar-SA"/>
          <w:color w:val="111111"/>
          <w:sz w:val="28"/>
          <w:szCs w:val="28"/>
          <w:rtl/>
        </w:rPr>
        <w:t xml:space="preserve">لا تَأْمَنَنَ زُبالِیّا بذِمَّتِه</w:t>
      </w:r>
    </w:p>
    <w:p>
      <w:pPr>
        <w:pStyle w:val="BookText"/>
      </w:pPr>
      <w:r>
        <w:rPr>
          <w:rFonts w:ascii="Amiri" w:hAnsi="Amiri" w:eastAsia="Amiri" w:cs="Amiri"/>
          <w:lang w:bidi="ar-SA"/>
          <w:color w:val="111111"/>
          <w:sz w:val="28"/>
          <w:szCs w:val="28"/>
          <w:rtl/>
        </w:rPr>
        <w:t xml:space="preserve">إذا تَقَنَّعَ ثَوْبَ الغَدْرِ وَأْتَزَرا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مقلوبه ل ز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اللَّزْبُ : الضِّیقُ. وعَیْشٌ لَزِبٌ : ضَیِّقٌ.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لَزْبٌ : قَلیلٌ ، والجَمْعُ لِزابٌ.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واللُّزوبُ : القَحطُ.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واللَّزْبَةُ : الشِّدَّةُ ، وجمعُها : لِزَبٌ ، حَکاها ابنُ جِنِّی. وسَنَةٌ لَزْبَةٌ : شَدِیدَةٌ.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ولَزَبَ الشَّیءُ یَلْزُبُ لَزْبًا ولُزوبًا : دَخَلَ بَعْضُه فی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ولَزَبَ الطینُ یَلْزِبُ لُزوبًا ولَزِبَ : لَصِقَ وصَلُبَ.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 الشَّیءُ ضَرْبَةَ لازِبٍ ، أی لازمًا ، وقد قالُوها بالمِیمِ ، والأولُ أفصحُ ، قال النابِغَةُ :</w:t>
      </w:r>
    </w:p>
    <w:p>
      <w:pPr>
        <w:pStyle w:val="BookText"/>
      </w:pPr>
      <w:r>
        <w:rPr>
          <w:rFonts w:ascii="Amiri" w:hAnsi="Amiri" w:eastAsia="Amiri" w:cs="Amiri"/>
          <w:lang w:bidi="ar-SA"/>
          <w:color w:val="111111"/>
          <w:sz w:val="28"/>
          <w:szCs w:val="28"/>
          <w:rtl/>
        </w:rPr>
        <w:t xml:space="preserve">ولا یَحْسِبونَ الخَیرَ لا شَرَّ بَعْدَه</w:t>
      </w:r>
    </w:p>
    <w:p>
      <w:pPr>
        <w:pStyle w:val="BookText"/>
      </w:pPr>
      <w:r>
        <w:rPr>
          <w:rFonts w:ascii="Amiri" w:hAnsi="Amiri" w:eastAsia="Amiri" w:cs="Amiri"/>
          <w:lang w:bidi="ar-SA"/>
          <w:color w:val="111111"/>
          <w:sz w:val="28"/>
          <w:szCs w:val="28"/>
          <w:rtl/>
        </w:rPr>
        <w:t xml:space="preserve">ولا یَحْسِبونَ الشَّرَّ ضَرْبةَ لازِبِ </w:t>
      </w:r>
      <w:r>
        <w:rPr>
          <w:rStyle w:val="FootnoteReference"/>
        </w:rPr>
        <w:footnoteReference w:id="114"/>
      </w:r>
    </w:p>
    <w:p>
      <w:pPr>
        <w:pStyle w:val="BookText"/>
      </w:pPr>
      <w:r>
        <w:rPr>
          <w:rFonts w:ascii="Amiri" w:hAnsi="Amiri" w:eastAsia="Amiri" w:cs="Amiri"/>
          <w:lang w:bidi="ar-SA"/>
          <w:color w:val="111111"/>
          <w:sz w:val="28"/>
          <w:szCs w:val="28"/>
          <w:rtl/>
        </w:rPr>
        <w:t xml:space="preserve">وقال کُثِّیرٌ فَأَبْدَلَ :</w:t>
      </w:r>
    </w:p>
    <w:p>
      <w:pPr>
        <w:pStyle w:val="BookText"/>
      </w:pPr>
      <w:r>
        <w:rPr>
          <w:rFonts w:ascii="Amiri" w:hAnsi="Amiri" w:eastAsia="Amiri" w:cs="Amiri"/>
          <w:lang w:bidi="ar-SA"/>
          <w:color w:val="111111"/>
          <w:sz w:val="28"/>
          <w:szCs w:val="28"/>
          <w:rtl/>
        </w:rPr>
        <w:t xml:space="preserve">فما وَرَقُ الدُّنیا بباقٍ لأهلِه</w:t>
      </w:r>
    </w:p>
    <w:p>
      <w:pPr>
        <w:pStyle w:val="BookText"/>
      </w:pPr>
      <w:r>
        <w:rPr>
          <w:rFonts w:ascii="Amiri" w:hAnsi="Amiri" w:eastAsia="Amiri" w:cs="Amiri"/>
          <w:lang w:bidi="ar-SA"/>
          <w:color w:val="111111"/>
          <w:sz w:val="28"/>
          <w:szCs w:val="28"/>
          <w:rtl/>
        </w:rPr>
        <w:t xml:space="preserve">ولا شِدَّةُ البَلْوَی بضَرْبَةِ لازِمِ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ولَزَبَتْه العَقْرَبُ لَزْبًا : لَسَعَتْه ، کَلَسَبَتْه ، عن کُراع.</w:t>
      </w:r>
    </w:p>
    <w:p>
      <w:pPr>
        <w:pStyle w:val="BookText"/>
      </w:pPr>
      <w:r>
        <w:rPr>
          <w:rFonts w:ascii="IRNazanin" w:hAnsi="IRNazanin" w:eastAsia="IRNazanin" w:cs="IRNazanin"/>
          <w:lang w:bidi="fa-IR"/>
          <w:color w:val="111111"/>
          <w:sz w:val="28"/>
          <w:szCs w:val="28"/>
          <w:rtl/>
        </w:rPr>
        <w:t xml:space="preserve">مقلوبه ب ز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بَزَلَ الشَّیءَ یَبْزُلُه بَزْلاً ، وبَزَّلَه ، فَتَبَزَّلَ : شَقَّه.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وتَبَزَّلَ الجَسَدُ : تَفَطَّر بالدَّمِ ، وتَبَزَّلَ السِّقَاءُ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وسِقَاءٌ فیه بَزْلٌ : یَتَبَزَّلُ بالماءِ ، والجمعُ : بُزُولٌ.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وبَزَلَ نابُ البَعیرِ یَبْزُلُ بَزْلاً وبُزُولا : طَلَعَ ، وذلک فی تاسِعِ سِنِیه. وجَمَلٌ بازِلٌ وبَزُولٌ ، قالَ ثَعْلَبٌ : وفی کلامِ بعضِ الرُّوَّادِ : « یَشْبَعُ منه الجَمَلُ البَزُولُ ». وجَمْعُ البازِلِ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بُزَّلٌ ، وجَمْعُ البَزُولِ : بُزُلٌ.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والأُنثَی بازِلٌ ، وجمعُها بَوازِل ، وبَزُولٌ وجمعُها : بُزُلٌ.</w:t>
      </w:r>
    </w:p>
    <w:p>
      <w:pPr>
        <w:pStyle w:val="BookText"/>
      </w:pPr>
      <w:r>
        <w:rPr>
          <w:rFonts w:ascii="Amiri" w:hAnsi="Amiri" w:eastAsia="Amiri" w:cs="Amiri"/>
          <w:lang w:bidi="ar-SA"/>
          <w:color w:val="111111"/>
          <w:sz w:val="28"/>
          <w:szCs w:val="28"/>
          <w:rtl/>
        </w:rPr>
        <w:t xml:space="preserve">وذَهَبَ سِیبوَیهِ إلی أَنَ بَوازلَ جمعُ بازِلٍ صِفَةً للمُذَکَّرِ ، قال : أَجْرَوْه مُجرَی فاعِلَةٍ ؛ لأنَّه لا یُجَمَعُ بالواوِ والنونِ ، فَلا یَقْوَی ذلک قُوةَ الآدَمِیِّینَ.</w:t>
      </w:r>
    </w:p>
    <w:p>
      <w:pPr>
        <w:pStyle w:val="BookText"/>
      </w:pPr>
      <w:r>
        <w:rPr>
          <w:rFonts w:ascii="Amiri" w:hAnsi="Amiri" w:eastAsia="Amiri" w:cs="Amiri"/>
          <w:lang w:bidi="ar-SA"/>
          <w:color w:val="111111"/>
          <w:sz w:val="28"/>
          <w:szCs w:val="28"/>
          <w:rtl/>
        </w:rPr>
        <w:t xml:space="preserve">قال ابنُ الأعرابِیّ : لیس بَعْدَ البازِلِ سِنٌّ تُسَمَّی.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والبازِلُ أیضًا : السِّنُّ التی تَطْلُعُ فی وَقْتِ البزولِ ، والجمعُ بَوَازِلُ ، قال القُطامِیُّ :</w:t>
      </w:r>
    </w:p>
    <w:p>
      <w:pPr>
        <w:pStyle w:val="BookText"/>
      </w:pPr>
      <w:r>
        <w:rPr>
          <w:rFonts w:ascii="Amiri" w:hAnsi="Amiri" w:eastAsia="Amiri" w:cs="Amiri"/>
          <w:lang w:bidi="ar-SA"/>
          <w:color w:val="111111"/>
          <w:sz w:val="28"/>
          <w:szCs w:val="28"/>
          <w:rtl/>
        </w:rPr>
        <w:t xml:space="preserve">تَسَمَّعُ من بوازِلها صَرِیفًا</w:t>
      </w:r>
    </w:p>
    <w:p>
      <w:pPr>
        <w:pStyle w:val="BookText"/>
      </w:pPr>
      <w:r>
        <w:rPr>
          <w:rFonts w:ascii="Amiri" w:hAnsi="Amiri" w:eastAsia="Amiri" w:cs="Amiri"/>
          <w:lang w:bidi="ar-SA"/>
          <w:color w:val="111111"/>
          <w:sz w:val="28"/>
          <w:szCs w:val="28"/>
          <w:rtl/>
        </w:rPr>
        <w:t xml:space="preserve">کما صاحَتْ علی الحَدَبِ الصِّقَارُ </w:t>
      </w:r>
      <w:r>
        <w:rPr>
          <w:rStyle w:val="FootnoteReference"/>
        </w:rPr>
        <w:footnoteReference w:id="116"/>
      </w:r>
    </w:p>
    <w:p>
      <w:pPr>
        <w:pStyle w:val="BookText"/>
      </w:pPr>
      <w:r>
        <w:rPr>
          <w:rFonts w:ascii="Amiri" w:hAnsi="Amiri" w:eastAsia="Amiri" w:cs="Amiri"/>
          <w:lang w:bidi="ar-SA"/>
          <w:color w:val="111111"/>
          <w:sz w:val="28"/>
          <w:szCs w:val="28"/>
          <w:rtl/>
        </w:rPr>
        <w:t xml:space="preserve">وقد قَالوا : رَجُلٌ بازِلٌ ، علی التشْبیهِ بالبَعیرِ ، ورُبَّما قالوا ذلکَ یَعْنُون به کَمالَه فی عَقْلِه وتَجْرِبَتِه ، فقالَ أبو جَهْلِ بنُ هِشام :</w:t>
      </w:r>
    </w:p>
    <w:p>
      <w:pPr>
        <w:pStyle w:val="BookText"/>
      </w:pPr>
      <w:r>
        <w:rPr>
          <w:rFonts w:ascii="Amiri" w:hAnsi="Amiri" w:eastAsia="Amiri" w:cs="Amiri"/>
          <w:lang w:bidi="ar-SA"/>
          <w:color w:val="111111"/>
          <w:sz w:val="28"/>
          <w:szCs w:val="28"/>
          <w:rtl/>
        </w:rPr>
        <w:t xml:space="preserve">ما تُنْکِرُ الحربُ العَوانُ مِنِّی</w:t>
      </w:r>
    </w:p>
    <w:p>
      <w:pPr>
        <w:pStyle w:val="BookText"/>
      </w:pPr>
      <w:r>
        <w:rPr>
          <w:rFonts w:ascii="Amiri" w:hAnsi="Amiri" w:eastAsia="Amiri" w:cs="Amiri"/>
          <w:lang w:bidi="ar-SA"/>
          <w:color w:val="111111"/>
          <w:sz w:val="28"/>
          <w:szCs w:val="28"/>
          <w:rtl/>
        </w:rPr>
        <w:t xml:space="preserve">بازِلُ عامَیْنِ حَدیثٌ سِنِّی </w:t>
      </w:r>
      <w:r>
        <w:rPr>
          <w:rStyle w:val="FootnoteReference"/>
        </w:rPr>
        <w:footnoteReference w:id="117"/>
      </w:r>
    </w:p>
    <w:p>
      <w:pPr>
        <w:pStyle w:val="BookText"/>
      </w:pPr>
      <w:r>
        <w:rPr>
          <w:rFonts w:ascii="Amiri" w:hAnsi="Amiri" w:eastAsia="Amiri" w:cs="Amiri"/>
          <w:lang w:bidi="ar-SA"/>
          <w:color w:val="111111"/>
          <w:sz w:val="28"/>
          <w:szCs w:val="28"/>
          <w:rtl/>
        </w:rPr>
        <w:t xml:space="preserve">إنما عَنَی بذلک کمالَه ، لا أنَّه مُسِنٌ کالبازِلِ ، أَلا تَراه قالَ : « حَدِیثٌ سِنِّی » ، والحَدِیثُ السِّنِّ لا یکونُ بازِلاً ، ونحوُه قولُ قَطَرِیِّ بنِ الفُجَاءَةِ :</w:t>
      </w:r>
    </w:p>
    <w:p>
      <w:pPr>
        <w:pStyle w:val="BookText"/>
      </w:pPr>
      <w:r>
        <w:rPr>
          <w:rFonts w:ascii="Amiri" w:hAnsi="Amiri" w:eastAsia="Amiri" w:cs="Amiri"/>
          <w:lang w:bidi="ar-SA"/>
          <w:color w:val="111111"/>
          <w:sz w:val="28"/>
          <w:szCs w:val="28"/>
          <w:rtl/>
        </w:rPr>
        <w:t xml:space="preserve">حتَّی انْصَرَفْتُ وقد أَصَبْتُ ولم أُصَبْ</w:t>
      </w:r>
    </w:p>
    <w:p>
      <w:pPr>
        <w:pStyle w:val="BookText"/>
      </w:pPr>
      <w:r>
        <w:rPr>
          <w:rFonts w:ascii="Amiri" w:hAnsi="Amiri" w:eastAsia="Amiri" w:cs="Amiri"/>
          <w:lang w:bidi="ar-SA"/>
          <w:color w:val="111111"/>
          <w:sz w:val="28"/>
          <w:szCs w:val="28"/>
          <w:rtl/>
        </w:rPr>
        <w:t xml:space="preserve">جَذَعَ البَصیرة قارِحَ الإقدامِ </w:t>
      </w:r>
      <w:r>
        <w:rPr>
          <w:rStyle w:val="FootnoteReference"/>
        </w:rPr>
        <w:footnoteReference w:id="118"/>
      </w:r>
    </w:p>
    <w:p>
      <w:pPr>
        <w:pStyle w:val="BookText"/>
      </w:pPr>
      <w:r>
        <w:rPr>
          <w:rFonts w:ascii="Amiri" w:hAnsi="Amiri" w:eastAsia="Amiri" w:cs="Amiri"/>
          <w:lang w:bidi="ar-SA"/>
          <w:color w:val="111111"/>
          <w:sz w:val="28"/>
          <w:szCs w:val="28"/>
          <w:rtl/>
        </w:rPr>
        <w:t xml:space="preserve">فإذا جاوزَ البَعیرُ البُزولَ قیلَ : بازِلُ عامٍ ، وعامَیْنِ ، وکذلک ما زَادَ.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وبَزَلَ الخَمْرَ وغیرَها بَزْلاً ، وابتَزَلَها ، وتَبزَّلَها : ثَقَبَ إناءَها ، واسمُ ذلکَ المَوضِع البِزالُ.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وبَزَلَها بَزَلاً : صَفَّاها.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والمِبْزَلُ والْمِبزَلَةُ : المِصفاةُ.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وبَزَل الرَّأْیَ والأمرَ : 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وخُطَّةٌ بَزْلاءُ : تَفْصِلُ بینَ الحَقِّ والباطِلِ.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لَذُو بَزْلاءَ أی : رأیٍ جَیِّدٍ ، قال الرّاعی :</w:t>
      </w:r>
    </w:p>
    <w:p>
      <w:pPr>
        <w:pStyle w:val="BookText"/>
      </w:pPr>
      <w:r>
        <w:rPr>
          <w:rFonts w:ascii="Amiri" w:hAnsi="Amiri" w:eastAsia="Amiri" w:cs="Amiri"/>
          <w:lang w:bidi="ar-SA"/>
          <w:color w:val="111111"/>
          <w:sz w:val="28"/>
          <w:szCs w:val="28"/>
          <w:rtl/>
        </w:rPr>
        <w:t xml:space="preserve">مِنْ أَمرِ ذِی بَدَوَاتٍ لا تَزالُ له</w:t>
      </w:r>
    </w:p>
    <w:p>
      <w:pPr>
        <w:pStyle w:val="BookText"/>
      </w:pPr>
      <w:r>
        <w:rPr>
          <w:rFonts w:ascii="Amiri" w:hAnsi="Amiri" w:eastAsia="Amiri" w:cs="Amiri"/>
          <w:lang w:bidi="ar-SA"/>
          <w:color w:val="111111"/>
          <w:sz w:val="28"/>
          <w:szCs w:val="28"/>
          <w:rtl/>
        </w:rPr>
        <w:t xml:space="preserve">بَزْلاءَ یَعْیَا بها الجَثَّامةُ اللُّبَدُ </w:t>
      </w:r>
      <w:r>
        <w:rPr>
          <w:rStyle w:val="FootnoteReference"/>
        </w:rPr>
        <w:footnoteReference w:id="11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4163_125743"/>
    <w:bookmarkEnd w:id="19"/>
    <w:p>
      <w:pPr>
        <w:pStyle w:val="BookText"/>
      </w:pPr>
      <w:r>
        <w:rPr>
          <w:rFonts w:ascii="Amiri" w:hAnsi="Amiri" w:eastAsia="Amiri" w:cs="Amiri"/>
          <w:lang w:bidi="ar-SA"/>
          <w:color w:val="111111"/>
          <w:sz w:val="28"/>
          <w:szCs w:val="28"/>
          <w:rtl/>
        </w:rPr>
        <w:t xml:space="preserve">وإنَّه لنَهَّاضٌ ببَزْلاءَ ، أی : مُطِیقٌ علی الشَّدائدِ ، ضَابطٌ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والبَزْلاءُ : الدَّاهِیَةُ العَظیمةُ.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عِنْدَه بازِلَةٌ ، أی : شَیءٌ من 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وبُزْلٌ : اسمُ عَنْزٍ ، قال عُروةُ بنُ الوَرْد :</w:t>
      </w:r>
    </w:p>
    <w:p>
      <w:pPr>
        <w:pStyle w:val="BookText"/>
      </w:pPr>
      <w:r>
        <w:rPr>
          <w:rFonts w:ascii="Amiri" w:hAnsi="Amiri" w:eastAsia="Amiri" w:cs="Amiri"/>
          <w:lang w:bidi="ar-SA"/>
          <w:color w:val="111111"/>
          <w:sz w:val="28"/>
          <w:szCs w:val="28"/>
          <w:rtl/>
        </w:rPr>
        <w:t xml:space="preserve">أَلَمَّا أَغزَرَتْ فی العُسِ بُزْلٌ</w:t>
      </w:r>
    </w:p>
    <w:p>
      <w:pPr>
        <w:pStyle w:val="BookText"/>
      </w:pPr>
      <w:r>
        <w:rPr>
          <w:rFonts w:ascii="Amiri" w:hAnsi="Amiri" w:eastAsia="Amiri" w:cs="Amiri"/>
          <w:lang w:bidi="ar-SA"/>
          <w:color w:val="111111"/>
          <w:sz w:val="28"/>
          <w:szCs w:val="28"/>
          <w:rtl/>
        </w:rPr>
        <w:t xml:space="preserve">ودِرْعةُ بِنْتُها نَسِیَا فَعَالی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مقلوبه ل ب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لَبَزَ یَلْبِزُ لَبْزًا : أکلَ ، وقیلَ : أجادَ الأَکْلَ.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واللَّبْزُ : الوَطْءُ بالقَدَمِ.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ولَبَزَ البعیرُ الأرضَ بخُفَّیْه ، یَلْبِزُ لَبْزًا : ضَرَبَها بهما لَطِیفًا فی تَحامُلٍ.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ولَبَزَ ظَهْرَه لَبْزًا : ضَرَبَه بیدِه.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ولَبَزَهُ ، کنَبَزَه سَواءٌ.</w:t>
      </w:r>
    </w:p>
    <w:p>
      <w:pPr>
        <w:pStyle w:val="BookText"/>
      </w:pPr>
      <w:r>
        <w:rPr>
          <w:rFonts w:ascii="IRNazanin" w:hAnsi="IRNazanin" w:eastAsia="IRNazanin" w:cs="IRNazanin"/>
          <w:lang w:bidi="fa-IR"/>
          <w:color w:val="111111"/>
          <w:sz w:val="28"/>
          <w:szCs w:val="28"/>
          <w:rtl/>
        </w:rPr>
        <w:t xml:space="preserve">مقلوبه ب ل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بِلِزٌ ، وَبِلِزٌّ : ضَخْمةٌ مُکْتَنِزَةٌ.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وجَمَلٌ بَلَنْزَی : غَلِیظٌ شَدِیدٌ.</w:t>
      </w:r>
    </w:p>
    <w:p>
      <w:pPr>
        <w:pStyle w:val="Heading4"/>
      </w:pPr>
      <w:bookmarkStart w:id="324" w:name="_Toc36"/>
      <w:r>
        <w:t>الزای واللام والمیم [ز ل م ]</w:t>
      </w:r>
      <w:bookmarkEnd w:id="3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الزُّلَمُ ، والزَّلَمُ : القِدْحُ الَّذِی لا رِیشَ علیه ، والجمعُ : أَزْلامٌ.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وزَلَمَ القِدْحَ : سَوّاهُ ولَیَّنَه.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وزَلَم الرَّحا : أَدارَها ، وأَخَذَ من حُرُوفِها ، قالَ ذُو الرُّمَّةِ :</w:t>
      </w:r>
    </w:p>
    <w:p>
      <w:pPr>
        <w:pStyle w:val="BookText"/>
      </w:pPr>
      <w:r>
        <w:rPr>
          <w:rFonts w:ascii="Amiri" w:hAnsi="Amiri" w:eastAsia="Amiri" w:cs="Amiri"/>
          <w:lang w:bidi="ar-SA"/>
          <w:color w:val="111111"/>
          <w:sz w:val="28"/>
          <w:szCs w:val="28"/>
          <w:i w:val="1"/>
          <w:iCs w:val="1"/>
          <w:rtl/>
        </w:rPr>
        <w:t xml:space="preserve">کأَرْحاءِ رَقْدٍ زَلَّمَتْها المَناقِرُ</w:t>
      </w:r>
      <w:r>
        <w:rPr>
          <w:rStyle w:val="FootnoteReference"/>
        </w:rPr>
        <w:footnoteReference w:id="121"/>
      </w:r>
    </w:p>
    <w:p>
      <w:pPr>
        <w:pStyle w:val="BookText"/>
      </w:pPr>
      <w:r>
        <w:rPr>
          <w:rFonts w:ascii="Amiri" w:hAnsi="Amiri" w:eastAsia="Amiri" w:cs="Amiri"/>
          <w:lang w:bidi="ar-SA"/>
          <w:color w:val="111111"/>
          <w:sz w:val="28"/>
          <w:szCs w:val="28"/>
          <w:rtl/>
        </w:rPr>
        <w:t xml:space="preserve">وقِیلَ : کُلُّ ما حُذِّقَ وأُخِذَ من حُرُوفِه فقد زُلِّمَ.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والمُزَلَّمُ من الرِّجالِ : القَصیرُ الخَفیفُ الظَّریفُ ، شُبِّهَ بالقِدْح الصَّغِیرِ.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مُزَلَّمٌ : مُقْتَدِرُ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وزَلَّمَ غِذاءَهُ : أَساءَه فصَغُر جِرْمُه لذلکَ.</w:t>
      </w:r>
    </w:p>
    <w:p>
      <w:pPr>
        <w:pStyle w:val="BookText"/>
      </w:pPr>
      <w:r>
        <w:rPr>
          <w:rFonts w:ascii="Amiri" w:hAnsi="Amiri" w:eastAsia="Amiri" w:cs="Amiri"/>
          <w:lang w:bidi="ar-SA"/>
          <w:color w:val="111111"/>
          <w:sz w:val="28"/>
          <w:szCs w:val="28"/>
          <w:rtl/>
        </w:rPr>
        <w:t xml:space="preserve">وقالوا : هو العَبْدُ زُلْمًا عن اللِّحْیانِیِّ ، وزُلْمَةً ، وزُلَمَةً ، وزَلْمَةً ، وزَلَمَةً ، أی : قَدُّه قَدُّ العَبْدِ ، وحَذْوُه حَذْوُه ، وقِیلَ : مَعْناه أَنَّه یُشبِهُ العَبْدَ حتَّی کأَنَّه هو ، وکذلک الأَمَةُ ، عن اللِّحْیانِیّ ، وقِیل : مَعْنی کُلِّ ذلکَ حَقّا.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وعَطاءٌ مُزَلَّمٌ : قَلِیلٌ.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والزَّلَمَةُ : هَنَةٌ مُعَلَّقَةٌ فی حَلْقِ الشّاةِ ، فإذا کانَتْ فی الأُذُنِ فهی زَنَمَةٌ ، وقد زَلَّمْتُها وزَنَّمتُها.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والمُزَلَّمُ : المَقطوعُ طَرَفِ الأُذُنِ.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والمُزَلَّمُ والمُزَنَّمُ من الإبلِ : الذی تُقْطَعُ أُذُنُه وتُترَکُ له زَلَمَةٌ أو زَنَمةٌ ، قال أبو عُبَیدٍ : وإنَّما یُفْعلُ ذلک بالکِرامِ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وشَاةٌ زَلْماءُ مِثْلُ زَنْماءَ ، والذَّکَرُ أزْلَمُ.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والزَّلَمُ والزُّلَمُ : الظِّلْفُ ، الأَخِیرةُ عن کُراع ، والجمعُ أَزلامٌ ، وخَصَّ بعضُهم به أَظْلافَ البَقَرِ.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والزَّلَمُ : الزَّمعُ التی خَلْفَ الأَظْلافِ ، والجمعُ : أَزْلامٌ ، قال :</w:t>
      </w:r>
    </w:p>
    <w:p>
      <w:pPr>
        <w:pStyle w:val="BookText"/>
      </w:pPr>
      <w:r>
        <w:rPr>
          <w:rFonts w:ascii="Amiri" w:hAnsi="Amiri" w:eastAsia="Amiri" w:cs="Amiri"/>
          <w:lang w:bidi="ar-SA"/>
          <w:color w:val="111111"/>
          <w:sz w:val="28"/>
          <w:szCs w:val="28"/>
          <w:rtl/>
        </w:rPr>
        <w:t xml:space="preserve">تَزِلُّ عَنِ الأَرضِ أَزْلامُه</w:t>
      </w:r>
    </w:p>
    <w:p>
      <w:pPr>
        <w:pStyle w:val="BookText"/>
      </w:pPr>
      <w:r>
        <w:rPr>
          <w:rFonts w:ascii="Amiri" w:hAnsi="Amiri" w:eastAsia="Amiri" w:cs="Amiri"/>
          <w:lang w:bidi="ar-SA"/>
          <w:color w:val="111111"/>
          <w:sz w:val="28"/>
          <w:szCs w:val="28"/>
          <w:rtl/>
        </w:rPr>
        <w:t xml:space="preserve">کما زَلَّتِ القَدَمُ الآزِحَهْ </w:t>
      </w:r>
      <w:r>
        <w:rPr>
          <w:rStyle w:val="FootnoteReference"/>
        </w:rPr>
        <w:footnoteReference w:id="122"/>
      </w:r>
    </w:p>
    <w:p>
      <w:pPr>
        <w:pStyle w:val="BookText"/>
      </w:pPr>
      <w:r>
        <w:rPr>
          <w:rFonts w:ascii="Amiri" w:hAnsi="Amiri" w:eastAsia="Amiri" w:cs="Amiri"/>
          <w:lang w:bidi="ar-SA"/>
          <w:color w:val="111111"/>
          <w:sz w:val="28"/>
          <w:szCs w:val="28"/>
          <w:rtl/>
        </w:rPr>
        <w:t xml:space="preserve">الآزِحَةُ : الکَثیرةُ لَحمِ الأَخْمَصِ ، شَبَّهَها بأَزْلامِ القِداحِ.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والأزْلَمُ الجَذَعُ : الوَعِلُ ، والوُعولُ والظِّباءُ جُذْعانٌ أبدًا ، لا تَسْقُطُ لها 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والأزْلَمُ الجَذَعُ : الدَّهْرُ الشَّدِیدُ ، وقِیلَ : الشَّدِیدُ المَرِّ ، وقیل : هو المُتَعَلِّقُ به البَلایَا والمَنایَا ، وقالَ یَعقوبُ : سُمِّیَ بذلک لأنَّ المَنایا مَنُوطَةٌ به ، تابِعَةٌ له ، قالَ الأَخطلُ :</w:t>
      </w:r>
    </w:p>
    <w:p>
      <w:pPr>
        <w:pStyle w:val="BookText"/>
      </w:pPr>
      <w:r>
        <w:rPr>
          <w:rFonts w:ascii="Amiri" w:hAnsi="Amiri" w:eastAsia="Amiri" w:cs="Amiri"/>
          <w:lang w:bidi="ar-SA"/>
          <w:color w:val="111111"/>
          <w:sz w:val="28"/>
          <w:szCs w:val="28"/>
          <w:rtl/>
        </w:rPr>
        <w:t xml:space="preserve">یا بِشْرُ لَو لَم أکُنْ مِنْکُم بمَنْزِلَةٍ</w:t>
      </w:r>
    </w:p>
    <w:p>
      <w:pPr>
        <w:pStyle w:val="BookText"/>
      </w:pPr>
      <w:r>
        <w:rPr>
          <w:rFonts w:ascii="Amiri" w:hAnsi="Amiri" w:eastAsia="Amiri" w:cs="Amiri"/>
          <w:lang w:bidi="ar-SA"/>
          <w:color w:val="111111"/>
          <w:sz w:val="28"/>
          <w:szCs w:val="28"/>
          <w:rtl/>
        </w:rPr>
        <w:t xml:space="preserve">ألقَی عَلَیَّ یَدَیْهِ الأَزْلَمُ الجَذَعُ </w:t>
      </w:r>
      <w:r>
        <w:rPr>
          <w:rStyle w:val="FootnoteReference"/>
        </w:rPr>
        <w:footnoteReference w:id="123"/>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الأَزْنَمُ الجَذَعُ ، فمَنْ قالَها بالنُّونِ ، فمعناهُ أَنَّ المَنایا مَنُوطَةٌ به ، أخَذَها مِن زُنْمَةِ الشَّاةِ ، ومَنْ قالَ : الأَزْلَم أرادَ خِفَّتَها ، وأَصْلُ الأَزْلَمِ الجَذَعِ : الوَعِلُ ، وقد قَدَّمْتُ أنَّ الوُعولَ والظِّباءَ لا تَسْقُطُ لها سِنّ ، فهی جُذْعانٌ أَبدًا ، وإنَّما یُریدُ أنَّ الدَّهَر علی حَالٍ واحِدَة.</w:t>
      </w:r>
    </w:p>
    <w:p>
      <w:pPr>
        <w:pStyle w:val="BookText"/>
      </w:pPr>
      <w:r>
        <w:rPr>
          <w:rFonts w:ascii="Amiri" w:hAnsi="Amiri" w:eastAsia="Amiri" w:cs="Amiri"/>
          <w:lang w:bidi="ar-SA"/>
          <w:color w:val="111111"/>
          <w:sz w:val="28"/>
          <w:szCs w:val="28"/>
          <w:rtl/>
        </w:rPr>
        <w:t xml:space="preserve">وقَالُوا : أوْدَی به الأَزْلَمُ الجَذَعُ ، أی : أهْلکَه الدَّهْرُ ، یُقالُ ذلکَ لِمَا وَلَّی وفاتَ ویُئِسَ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والزَّلْماءُ : الأُرْوِیَّةُ ، وقیلَ : أُنْثَی الصُّقورِ ، کِلاهُما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وزَلَمَ الإناءَ : مَلأَهُ ، هذه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وزُلَیْمٌ ، وزَلَّامٌ : اسمانِ.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والمُزْلَئِمُ : الذاهِبُ الماضِی ، وقِیلَ : هو المُرتَفِعُ فی سَیْرٍ أو غیرِه ، قال کُثَیّر :</w:t>
      </w:r>
    </w:p>
    <w:p>
      <w:pPr>
        <w:pStyle w:val="BookText"/>
      </w:pPr>
      <w:r>
        <w:rPr>
          <w:rFonts w:ascii="Amiri" w:hAnsi="Amiri" w:eastAsia="Amiri" w:cs="Amiri"/>
          <w:lang w:bidi="ar-SA"/>
          <w:color w:val="111111"/>
          <w:sz w:val="28"/>
          <w:szCs w:val="28"/>
          <w:rtl/>
        </w:rPr>
        <w:t xml:space="preserve">تَأَرَّضُ أخفافُ المُناخَةِ منهما</w:t>
      </w:r>
    </w:p>
    <w:p>
      <w:pPr>
        <w:pStyle w:val="BookText"/>
      </w:pPr>
      <w:r>
        <w:rPr>
          <w:rFonts w:ascii="Amiri" w:hAnsi="Amiri" w:eastAsia="Amiri" w:cs="Amiri"/>
          <w:lang w:bidi="ar-SA"/>
          <w:color w:val="111111"/>
          <w:sz w:val="28"/>
          <w:szCs w:val="28"/>
          <w:rtl/>
        </w:rPr>
        <w:t xml:space="preserve">مکانَ التی قد بُعِّثَتْ فازْلأَمَّتِ </w:t>
      </w:r>
      <w:r>
        <w:rPr>
          <w:rStyle w:val="FootnoteReference"/>
        </w:rPr>
        <w:footnoteReference w:id="124"/>
      </w:r>
    </w:p>
    <w:p>
      <w:pPr>
        <w:pStyle w:val="BookText"/>
      </w:pPr>
      <w:r>
        <w:rPr>
          <w:rFonts w:ascii="Amiri" w:hAnsi="Amiri" w:eastAsia="Amiri" w:cs="Amiri"/>
          <w:lang w:bidi="ar-SA"/>
          <w:color w:val="111111"/>
          <w:sz w:val="28"/>
          <w:szCs w:val="28"/>
          <w:rtl/>
        </w:rPr>
        <w:t xml:space="preserve">أی : ذَهَبَتْ فَمَضَتْ ، وقِیلَ : ارتَفَعَتْ فی سَیْرِها.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وازْلأَمَ القومُ : ارتَحلُوا.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وازْلأمَّتِ الضُّحی : انْبَسَطَتْ.</w:t>
      </w:r>
    </w:p>
    <w:p>
      <w:pPr>
        <w:pStyle w:val="BookText"/>
      </w:pPr>
      <w:r>
        <w:rPr>
          <w:rFonts w:ascii="IRNazanin" w:hAnsi="IRNazanin" w:eastAsia="IRNazanin" w:cs="IRNazanin"/>
          <w:lang w:bidi="fa-IR"/>
          <w:color w:val="111111"/>
          <w:sz w:val="28"/>
          <w:szCs w:val="28"/>
          <w:rtl/>
        </w:rPr>
        <w:t xml:space="preserve">مقلوبه ز م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زَمَلَ یَزْمِلُ زِمالاً : عَدَا وأسْرَعَ مُعْتَمِدًا فی أَحَدِ شِقَّیهِ ، رافِعًا جَنْبَه الآخَرَ ، وکأَنَّه یَعتمِدُ علی رِجْلٍ وَاحدَةٍ ، فلیس له لِذلکَ تمکُّنُ المُعتَمِدِ علی رِجْلَیهِ جَمیعًا.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والزِّمالُ : ظَلْعٌ یُصِیبُ البَعِیرَ.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والزَّامِلُ من الدَّوابِّ : الذی کأَنَّه یَظْلَعُ فی سَیرِه من نَشاطِه ، زَمَلَ یَزْمُلُ زَمْلاً ، وزِمالاً ، وزَمَلانًا ، وهو الأَزْمَلُ ، قالَ ذو الرُّمَّةِ :</w:t>
      </w:r>
    </w:p>
    <w:p>
      <w:pPr>
        <w:pStyle w:val="BookText"/>
      </w:pPr>
      <w:r>
        <w:rPr>
          <w:rFonts w:ascii="Amiri" w:hAnsi="Amiri" w:eastAsia="Amiri" w:cs="Amiri"/>
          <w:lang w:bidi="ar-SA"/>
          <w:color w:val="111111"/>
          <w:sz w:val="28"/>
          <w:szCs w:val="28"/>
          <w:rtl/>
        </w:rPr>
        <w:t xml:space="preserve">راحَتْ یُقَحِّمُها ذُو أَزْمَلٍ وَسَقَتْ</w:t>
      </w:r>
    </w:p>
    <w:p>
      <w:pPr>
        <w:pStyle w:val="BookText"/>
      </w:pPr>
      <w:r>
        <w:rPr>
          <w:rFonts w:ascii="Amiri" w:hAnsi="Amiri" w:eastAsia="Amiri" w:cs="Amiri"/>
          <w:lang w:bidi="ar-SA"/>
          <w:color w:val="111111"/>
          <w:sz w:val="28"/>
          <w:szCs w:val="28"/>
          <w:rtl/>
        </w:rPr>
        <w:t xml:space="preserve">له الفَرائِشُ والسُّلْبُ القَیَادِیدُ </w:t>
      </w:r>
      <w:r>
        <w:rPr>
          <w:rStyle w:val="FootnoteReference"/>
        </w:rPr>
        <w:footnoteReference w:id="125"/>
      </w:r>
    </w:p>
    <w:p>
      <w:pPr>
        <w:pStyle w:val="BookText"/>
      </w:pPr>
      <w:r>
        <w:rPr>
          <w:rFonts w:ascii="Amiri" w:hAnsi="Amiri" w:eastAsia="Amiri" w:cs="Amiri"/>
          <w:lang w:bidi="ar-SA"/>
          <w:color w:val="111111"/>
          <w:sz w:val="28"/>
          <w:szCs w:val="28"/>
          <w:rtl/>
        </w:rPr>
        <w:t xml:space="preserve">والأَزْمَلُ : کُلُّ صَوتٍ مُختلِط.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والأَزْمَلُ : الصوْتُ الَّذی یَخرُجُ من قُنْبِ الدّابَّةِ ، وهو وِعاءُ جُرْدانِه ، قالَ : ولا فِعلَ 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وأَزْمَلَةُ القِسِیِّ : رَنِینُها ، قال :</w:t>
      </w:r>
    </w:p>
    <w:p>
      <w:pPr>
        <w:pStyle w:val="BookText"/>
      </w:pPr>
      <w:r>
        <w:rPr>
          <w:rFonts w:ascii="Amiri" w:hAnsi="Amiri" w:eastAsia="Amiri" w:cs="Amiri"/>
          <w:lang w:bidi="ar-SA"/>
          <w:color w:val="111111"/>
          <w:sz w:val="28"/>
          <w:szCs w:val="28"/>
          <w:rtl/>
        </w:rPr>
        <w:t xml:space="preserve">وللقِسِیِّ أَهازِیجٌ وأَزْمَلَةٌ</w:t>
      </w:r>
    </w:p>
    <w:p>
      <w:pPr>
        <w:pStyle w:val="BookText"/>
      </w:pPr>
      <w:r>
        <w:rPr>
          <w:rFonts w:ascii="Amiri" w:hAnsi="Amiri" w:eastAsia="Amiri" w:cs="Amiri"/>
          <w:lang w:bidi="ar-SA"/>
          <w:color w:val="111111"/>
          <w:sz w:val="28"/>
          <w:szCs w:val="28"/>
          <w:rtl/>
        </w:rPr>
        <w:t xml:space="preserve">حِسَّ الجَنُوبِ تَسوقُ الماءَ والبَرَدَا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والأُزْمُولَةُ والإزْمَوْلَةُ : المُصَوِّتُ من الوُعُولِ وغَیرِها ، قال :</w:t>
      </w:r>
    </w:p>
    <w:p>
      <w:pPr>
        <w:pStyle w:val="BookText"/>
      </w:pPr>
      <w:r>
        <w:rPr>
          <w:rFonts w:ascii="Amiri" w:hAnsi="Amiri" w:eastAsia="Amiri" w:cs="Amiri"/>
          <w:lang w:bidi="ar-SA"/>
          <w:color w:val="111111"/>
          <w:sz w:val="28"/>
          <w:szCs w:val="28"/>
          <w:rtl/>
        </w:rPr>
        <w:t xml:space="preserve">عَوْدًا أَحَمَّ القَرا إزْمَوْلَةً وَقَلاً</w:t>
      </w:r>
    </w:p>
    <w:p>
      <w:pPr>
        <w:pStyle w:val="BookText"/>
      </w:pPr>
      <w:r>
        <w:rPr>
          <w:rFonts w:ascii="Amiri" w:hAnsi="Amiri" w:eastAsia="Amiri" w:cs="Amiri"/>
          <w:lang w:bidi="ar-SA"/>
          <w:color w:val="111111"/>
          <w:sz w:val="28"/>
          <w:szCs w:val="28"/>
          <w:rtl/>
        </w:rPr>
        <w:t xml:space="preserve">یأتِی تُراثَ أَبیه یَتْبَعُ القَذَفَا </w:t>
      </w:r>
      <w:r>
        <w:rPr>
          <w:rStyle w:val="FootnoteReference"/>
        </w:rPr>
        <w:footnoteReference w:id="127"/>
      </w:r>
    </w:p>
    <w:p>
      <w:pPr>
        <w:pStyle w:val="BookText"/>
      </w:pPr>
      <w:r>
        <w:rPr>
          <w:rFonts w:ascii="Amiri" w:hAnsi="Amiri" w:eastAsia="Amiri" w:cs="Amiri"/>
          <w:lang w:bidi="ar-SA"/>
          <w:color w:val="111111"/>
          <w:sz w:val="28"/>
          <w:szCs w:val="28"/>
          <w:rtl/>
        </w:rPr>
        <w:t xml:space="preserve">قالَ ابنُ جِنِّی : إنْ قُلْتَ : ما تَقُولُ فی « إزْمَوْلٍ » : أَمُلْحَقٌ هو أَمْ غیرُ مُلْحَقٍ ، وفیه ـ کما تَرَی ـ مع الهَمْزة الواوُ زائدة؟ قِیلَ : هو مُلْحَقٌ ببابِ جِرْدَحْلٍ وحِنْزَقْرٍ ، وذلکَ أنَّ الواوَ فیه لیست مَدّا ؛ لأنَّها مَفْتوحٌ ما قَبْلَها ، فشَابَهتِ الأُصُولَ بذلک ، فَأُلْحِقَتْ بها ، والقَوْلُ فی « إدْرَوْنٍ » کالقوْلِ فی « إزْمَولٍ » ، وسیأتی.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والزَّامِلَةُ : الدَّابَّة التی یُحْمَلُ علیها من الإبِلِ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والزَّوْمَلَةُ : العِیرُ التی عَلَیْها أَحْمالُها ، فأَمَّا العِیرُ : فهی ما کانَ علیها أحمالُها وما لم تَکُنْ ، وقَوْلُ بَعْضِ لُصُوص العَرَب :</w:t>
      </w:r>
    </w:p>
    <w:p>
      <w:pPr>
        <w:pStyle w:val="BookText"/>
      </w:pPr>
      <w:r>
        <w:rPr>
          <w:rFonts w:ascii="Amiri" w:hAnsi="Amiri" w:eastAsia="Amiri" w:cs="Amiri"/>
          <w:lang w:bidi="ar-SA"/>
          <w:color w:val="111111"/>
          <w:sz w:val="28"/>
          <w:szCs w:val="28"/>
          <w:rtl/>
        </w:rPr>
        <w:t xml:space="preserve">أَشْکُو إلی اللهِ صَبْرِی عن زَوامِلهم</w:t>
      </w:r>
    </w:p>
    <w:p>
      <w:pPr>
        <w:pStyle w:val="BookText"/>
      </w:pPr>
      <w:r>
        <w:rPr>
          <w:rFonts w:ascii="Amiri" w:hAnsi="Amiri" w:eastAsia="Amiri" w:cs="Amiri"/>
          <w:lang w:bidi="ar-SA"/>
          <w:color w:val="111111"/>
          <w:sz w:val="28"/>
          <w:szCs w:val="28"/>
          <w:rtl/>
        </w:rPr>
        <w:t xml:space="preserve">وما أُلاقِی إذا مَرُّوا من الحَزَنِ </w:t>
      </w:r>
      <w:r>
        <w:rPr>
          <w:rStyle w:val="FootnoteReference"/>
        </w:rPr>
        <w:footnoteReference w:id="128"/>
      </w:r>
    </w:p>
    <w:p>
      <w:pPr>
        <w:pStyle w:val="BookText"/>
      </w:pPr>
      <w:r>
        <w:rPr>
          <w:rFonts w:ascii="Amiri" w:hAnsi="Amiri" w:eastAsia="Amiri" w:cs="Amiri"/>
          <w:lang w:bidi="ar-SA"/>
          <w:color w:val="111111"/>
          <w:sz w:val="28"/>
          <w:szCs w:val="28"/>
          <w:rtl/>
        </w:rPr>
        <w:t xml:space="preserve">یَجُوزُ أن یکونَ جَمْعَ زَامِلَةٍ.</w:t>
      </w:r>
    </w:p>
    <w:p>
      <w:pPr>
        <w:pStyle w:val="BookText"/>
      </w:pPr>
      <w:r>
        <w:rPr>
          <w:rFonts w:ascii="Amiri" w:hAnsi="Amiri" w:eastAsia="Amiri" w:cs="Amiri"/>
          <w:lang w:bidi="ar-SA"/>
          <w:color w:val="111111"/>
          <w:sz w:val="28"/>
          <w:szCs w:val="28"/>
          <w:rtl/>
        </w:rPr>
        <w:t xml:space="preserve">وقِیلَ : الزوْمَلَةُ : سَوْقُ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والزُّمْلَةُ : الجماعَةُ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والزِّمْلَةُ : الصَّوْرُ من الوَدِیِّ ، وما الْتَفَّ من الجَبَّارِ ، وما فاتَ الیَدَ من الفَسِیلِ ، کُلُّه عن الهَجَرِی.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والزَّمِیلُ : الرَّدِیفُ.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وزَمَلَه یَزْمُلُه : أَرْدَفَه ، وعادَلَه.</w:t>
      </w:r>
    </w:p>
    <w:p>
      <w:pPr>
        <w:pStyle w:val="BookText"/>
      </w:pPr>
      <w:r>
        <w:rPr>
          <w:rFonts w:ascii="Amiri" w:hAnsi="Amiri" w:eastAsia="Amiri" w:cs="Amiri"/>
          <w:lang w:bidi="ar-SA"/>
          <w:color w:val="111111"/>
          <w:sz w:val="28"/>
          <w:szCs w:val="28"/>
          <w:rtl/>
        </w:rPr>
        <w:t xml:space="preserve">وقیل : إذا عَمِلَ الرَّجُلانِ علی بَعیرَیْهما فهما زَمِیلانِ ، فإِذا کانَا بلا عَمَلٍ فهما رَفِیقانِ.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والزّامِلُ من حُمُرِ الوَحْشِ : الذی یَزْمُلُ غَیرَه ، أی : یَتْبَعُه ، وقیل : هو الذی کأَنَّه یَظْلَعُ من نَشاطِه.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وزَمَّلَ الشَّیءَ : أَخْفاه ، أنشدَ ابنُ الأَعْرابِیّ :</w:t>
      </w:r>
    </w:p>
    <w:p>
      <w:pPr>
        <w:pStyle w:val="BookText"/>
      </w:pPr>
      <w:r>
        <w:rPr>
          <w:rFonts w:ascii="Amiri" w:hAnsi="Amiri" w:eastAsia="Amiri" w:cs="Amiri"/>
          <w:lang w:bidi="ar-SA"/>
          <w:color w:val="111111"/>
          <w:sz w:val="28"/>
          <w:szCs w:val="28"/>
          <w:rtl/>
        </w:rPr>
        <w:t xml:space="preserve">یُزَمِّلُونَ حَنِینَ الضِّغْنِ بینَهُم</w:t>
      </w:r>
    </w:p>
    <w:p>
      <w:pPr>
        <w:pStyle w:val="BookText"/>
      </w:pPr>
      <w:r>
        <w:rPr>
          <w:rFonts w:ascii="Amiri" w:hAnsi="Amiri" w:eastAsia="Amiri" w:cs="Amiri"/>
          <w:lang w:bidi="ar-SA"/>
          <w:color w:val="111111"/>
          <w:sz w:val="28"/>
          <w:szCs w:val="28"/>
          <w:rtl/>
        </w:rPr>
        <w:t xml:space="preserve">والضِّغْنُ أَسودُ أَوْ فِی وَجْهِه کَلَفُ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والتَّزَمُّلُ : التَّلَفُّفُ بالثَّوبِ ، وقد تَزَمَّلَ بالثَّوبِ وزَمَّلْتُه به ، قال امرُؤُ القَیْسِ :</w:t>
      </w:r>
    </w:p>
    <w:p>
      <w:pPr>
        <w:pStyle w:val="BookText"/>
      </w:pPr>
      <w:r>
        <w:rPr>
          <w:rFonts w:ascii="Amiri" w:hAnsi="Amiri" w:eastAsia="Amiri" w:cs="Amiri"/>
          <w:lang w:bidi="ar-SA"/>
          <w:color w:val="111111"/>
          <w:sz w:val="28"/>
          <w:szCs w:val="28"/>
          <w:rtl/>
        </w:rPr>
        <w:t xml:space="preserve">کأَنَّ أَبانًا فی أَفانِینِ وَدْقِه</w:t>
      </w:r>
    </w:p>
    <w:p>
      <w:pPr>
        <w:pStyle w:val="BookText"/>
      </w:pPr>
      <w:r>
        <w:rPr>
          <w:rFonts w:ascii="Amiri" w:hAnsi="Amiri" w:eastAsia="Amiri" w:cs="Amiri"/>
          <w:lang w:bidi="ar-SA"/>
          <w:color w:val="111111"/>
          <w:sz w:val="28"/>
          <w:szCs w:val="28"/>
          <w:rtl/>
        </w:rPr>
        <w:t xml:space="preserve">کَبیرُ أُناسٍ فی بِجادٍ مُزَمَّلِ </w:t>
      </w:r>
      <w:r>
        <w:rPr>
          <w:rStyle w:val="FootnoteReference"/>
        </w:rPr>
        <w:footnoteReference w:id="130"/>
      </w:r>
    </w:p>
    <w:p>
      <w:pPr>
        <w:pStyle w:val="BookText"/>
      </w:pPr>
      <w:r>
        <w:rPr>
          <w:rFonts w:ascii="Amiri" w:hAnsi="Amiri" w:eastAsia="Amiri" w:cs="Amiri"/>
          <w:lang w:bidi="ar-SA"/>
          <w:color w:val="111111"/>
          <w:sz w:val="28"/>
          <w:szCs w:val="28"/>
          <w:rtl/>
        </w:rPr>
        <w:t xml:space="preserve">وأرادَ : مُزَمَّلٍ فیه ، أو به ، ثم حَذَفَ حَرْفَ الجَرِّ ، فارتَفَعَ الضَّمیرُ فاسْتَتَر فی اسمِ المفْعولِ.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والزُّمَّلُ : الکَسْلانُ.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والزُّمَلُ ، والزُّمَّلُ والزُّمَّیْلُ ، والزُّمَّیْلَةُ : الضَّعِیفُ الجبَانُ الرَّذْلُ ، قالَ سِیْبَوَیهِ : غَلَب علی الزُّمَّلِ الجَمْعُ بالواوِ والنُّونِ ؛ لأنَّ مُؤَنَّثَه مما تَدْخُلُه 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والإزْمِیلُ : شَفْرَةُ الحَذَّاءِ ؛ قالَ عَبْدَةُ بنُ الطَّبِیبِ :</w:t>
      </w:r>
    </w:p>
    <w:p>
      <w:pPr>
        <w:pStyle w:val="BookText"/>
      </w:pPr>
      <w:r>
        <w:rPr>
          <w:rFonts w:ascii="Amiri" w:hAnsi="Amiri" w:eastAsia="Amiri" w:cs="Amiri"/>
          <w:lang w:bidi="ar-SA"/>
          <w:color w:val="111111"/>
          <w:sz w:val="28"/>
          <w:szCs w:val="28"/>
          <w:rtl/>
        </w:rPr>
        <w:t xml:space="preserve">عَیْرانَةٌ یَنْتَحِی فی الأرضِ مَنْسِمُها</w:t>
      </w:r>
    </w:p>
    <w:p>
      <w:pPr>
        <w:pStyle w:val="BookText"/>
      </w:pPr>
      <w:r>
        <w:rPr>
          <w:rFonts w:ascii="Amiri" w:hAnsi="Amiri" w:eastAsia="Amiri" w:cs="Amiri"/>
          <w:lang w:bidi="ar-SA"/>
          <w:color w:val="111111"/>
          <w:sz w:val="28"/>
          <w:szCs w:val="28"/>
          <w:rtl/>
        </w:rPr>
        <w:t xml:space="preserve">کما انْتَحی فی أَدیمِ الصِّرْفِ إزْمیلُ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والإزْمِیلُ : حَدیدةٌ کالهلالِ تُجْعَلُ فی طَرَفِ رُمْحٍ لصَیْدِ بَقَرِ الوَحْشِ ، وقِیل : الإزْمیلُ : المِطْرَقَةُ.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إزْمِیلٌ : شَدِیدٌ ، قال :</w:t>
      </w:r>
    </w:p>
    <w:p>
      <w:pPr>
        <w:pStyle w:val="BookText"/>
      </w:pPr>
      <w:r>
        <w:rPr>
          <w:rFonts w:ascii="Amiri" w:hAnsi="Amiri" w:eastAsia="Amiri" w:cs="Amiri"/>
          <w:lang w:bidi="ar-SA"/>
          <w:color w:val="111111"/>
          <w:sz w:val="28"/>
          <w:szCs w:val="28"/>
          <w:i w:val="1"/>
          <w:iCs w:val="1"/>
          <w:rtl/>
        </w:rPr>
        <w:t xml:space="preserve">ولا بِغُسٍّ عَتِیدِ الفُحْشِ إزْمیلِ</w:t>
      </w:r>
      <w:r>
        <w:rPr>
          <w:rStyle w:val="FootnoteReference"/>
        </w:rPr>
        <w:footnoteReference w:id="132"/>
      </w:r>
    </w:p>
    <w:p>
      <w:pPr>
        <w:pStyle w:val="BookText"/>
      </w:pPr>
      <w:r>
        <w:rPr>
          <w:rFonts w:ascii="Amiri" w:hAnsi="Amiri" w:eastAsia="Amiri" w:cs="Amiri"/>
          <w:lang w:bidi="ar-SA"/>
          <w:color w:val="111111"/>
          <w:sz w:val="28"/>
          <w:szCs w:val="28"/>
          <w:rtl/>
        </w:rPr>
        <w:t xml:space="preserve">وأَخَذَ الشیءَ بزَمَلَتِه ، وأَزْمَلِه ، وأَزْمُلِه ، وأَزْمُلَتِه ، أی : بأثَاثِه.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وترَکَ زَمَلَةً ، وأَزْمَلَةً ، وأَزْمَلاً ، أی : عِیالاً. وخَلَّفَ أَزْمَلَةً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وازْدَمَلَ الشَّیءَ : احْتمَلَه مَرةً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والزَّمَلُ : الرَّجَزُ ، قال :</w:t>
      </w:r>
    </w:p>
    <w:p>
      <w:pPr>
        <w:pStyle w:val="BookText"/>
      </w:pPr>
      <w:r>
        <w:rPr>
          <w:rFonts w:ascii="Amiri" w:hAnsi="Amiri" w:eastAsia="Amiri" w:cs="Amiri"/>
          <w:lang w:bidi="ar-SA"/>
          <w:color w:val="111111"/>
          <w:sz w:val="28"/>
          <w:szCs w:val="28"/>
          <w:rtl/>
        </w:rPr>
        <w:t xml:space="preserve">لا یُغْلَبُ النازِعُ ما دَامَ الزَّمَلْ</w:t>
      </w:r>
    </w:p>
    <w:p>
      <w:pPr>
        <w:pStyle w:val="BookText"/>
      </w:pPr>
      <w:r>
        <w:rPr>
          <w:rFonts w:ascii="Amiri" w:hAnsi="Amiri" w:eastAsia="Amiri" w:cs="Amiri"/>
          <w:lang w:bidi="ar-SA"/>
          <w:color w:val="111111"/>
          <w:sz w:val="28"/>
          <w:szCs w:val="28"/>
          <w:rtl/>
        </w:rPr>
        <w:t xml:space="preserve">إذا أکَبَّ صامِتًا فقد حَمَلْ </w:t>
      </w:r>
      <w:r>
        <w:rPr>
          <w:rStyle w:val="FootnoteReference"/>
        </w:rPr>
        <w:footnoteReference w:id="13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 ما دَامَ یَرْجُزُ فهو قَوِیٌّ ، قالَ ابنُ جِنِّی : هکذَا رَوَیْناه عن أبی عَمْرٍو ، الزَّمَلُ ، بالزّایِ المُعْجَمةِ ، ورَوَاهُ غیرُه الرَّمَلُ بالراءِ غَیر مُعْجَمة ، قال : وَلِکُلِّ واحِدَةٍ منهُما صِحَّةٌ من طَریقِ الاشْتِقاقِ ؛ لأنَّ الرَّمَلَ : الخِفَّةُ والسُّرْعَةُ ، علی ما سَیَأْتِی ذِکْرُه ، وکذلِکَ الزَّمَلُ بالزَّایِ أیْضًا ، ألا تَرَی أنَّه یُقالُ : زَمَلَ یَزْمِلُ زِمالاً : إذا عَدَا وأسْرَعَ مُعْتَمِدًا علی إحْدَی شِقَّیْهِ ، کأَنَّه یَعْتَمِدُ علی رِجْلٍ وَاحِدَةٍ ، فلیسَ له تَمکُّنُ المُعْتَمِدِ علی رِجْلَیْهِ جَمیعًا.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وزَامِلٌ ، وزِمْلٌ وزُمَیْلٌ : أَسماءٌ.</w:t>
      </w:r>
    </w:p>
    <w:p>
      <w:pPr>
        <w:pStyle w:val="BookText"/>
      </w:pPr>
      <w:r>
        <w:rPr>
          <w:rFonts w:ascii="Amiri" w:hAnsi="Amiri" w:eastAsia="Amiri" w:cs="Amiri"/>
          <w:lang w:bidi="ar-SA"/>
          <w:color w:val="111111"/>
          <w:sz w:val="28"/>
          <w:szCs w:val="28"/>
          <w:rtl/>
        </w:rPr>
        <w:t xml:space="preserve">وقد قِیلَ : إن زِمْلاً وزُمَیْلاً هُو قَاتِلُ ابنِ دَارَةَ وأَنَّهما جَمیعًا اسمانِ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وزُمَیْلُ بنُ أُمِّ دِینارٍ : من شُعَرائِهم.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وزَوْمَلٌ : اسمُ رَجُلٍ ، وقِیلَ : اسمُ امْرَأَةٍ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وزَامِلٌ : فَرَسُ مُعاوِیَةَ بن مِرْدَاسٍ.</w:t>
      </w:r>
    </w:p>
    <w:p>
      <w:pPr>
        <w:pStyle w:val="BookText"/>
      </w:pPr>
      <w:r>
        <w:rPr>
          <w:rFonts w:ascii="IRNazanin" w:hAnsi="IRNazanin" w:eastAsia="IRNazanin" w:cs="IRNazanin"/>
          <w:lang w:bidi="fa-IR"/>
          <w:color w:val="111111"/>
          <w:sz w:val="28"/>
          <w:szCs w:val="28"/>
          <w:rtl/>
        </w:rPr>
        <w:t xml:space="preserve">مقلوبه ل ز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لَزِمَ الشَّیءَ لَزْمًا ولُزُومًا ، ولازَمَه مُلازَمَةً ولِزامًا ، والْتَزَمَه وأَلْزَمَه إیَّاهُ.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لُزْمَةٌ : یَلْزَمُ الشَّیءَ فلا یُفارِقُه.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واللِّزامُ : الفَیْصَلُ جِدّا.</w:t>
      </w:r>
    </w:p>
    <w:p>
      <w:pPr>
        <w:pStyle w:val="BookText"/>
      </w:pPr>
      <w:r>
        <w:rPr>
          <w:rFonts w:ascii="Amiri" w:hAnsi="Amiri" w:eastAsia="Amiri" w:cs="Amiri"/>
          <w:lang w:bidi="ar-SA"/>
          <w:color w:val="111111"/>
          <w:sz w:val="28"/>
          <w:szCs w:val="28"/>
          <w:rtl/>
        </w:rPr>
        <w:t xml:space="preserve">وقولُه عَزَّ وجَلَّ : (فَقَدْ کَذَّبْتُمْ فَسَوْفَ یَکُونُ لِزاماً) [الفرقان : 66] قالَ الزَّجَّاجُ : قالَ أبو عُبیدةَ : لِزاماً : فَیْصلاً ، قالَ : وجاءَ فی التَّفْسِیرِ عن الجَماعةِ أنه یَعْنِی به یومَ بَدْرٍ ، وأنَّه لُوزِمَ بَینَ القَتْلَی لِزَامًا ، أی : فُصِلَ ، وأَنشدَ أبو عُبیدَةَ لصَخْرِ الغَیِّ :</w:t>
      </w:r>
    </w:p>
    <w:p>
      <w:pPr>
        <w:pStyle w:val="BookText"/>
      </w:pPr>
      <w:r>
        <w:rPr>
          <w:rFonts w:ascii="Amiri" w:hAnsi="Amiri" w:eastAsia="Amiri" w:cs="Amiri"/>
          <w:lang w:bidi="ar-SA"/>
          <w:color w:val="111111"/>
          <w:sz w:val="28"/>
          <w:szCs w:val="28"/>
          <w:rtl/>
        </w:rPr>
        <w:t xml:space="preserve">فإمَّا یَنْجُوَا من حَتْفِ أَرْضٍ</w:t>
      </w:r>
    </w:p>
    <w:p>
      <w:pPr>
        <w:pStyle w:val="BookText"/>
      </w:pPr>
      <w:r>
        <w:rPr>
          <w:rFonts w:ascii="Amiri" w:hAnsi="Amiri" w:eastAsia="Amiri" w:cs="Amiri"/>
          <w:lang w:bidi="ar-SA"/>
          <w:color w:val="111111"/>
          <w:sz w:val="28"/>
          <w:szCs w:val="28"/>
          <w:rtl/>
        </w:rPr>
        <w:t xml:space="preserve">فقد لَقِیَا حُتُوفَهُما لِزَامَا </w:t>
      </w:r>
      <w:r>
        <w:rPr>
          <w:rStyle w:val="FootnoteReference"/>
        </w:rPr>
        <w:footnoteReference w:id="134"/>
      </w:r>
    </w:p>
    <w:p>
      <w:pPr>
        <w:pStyle w:val="BookText"/>
      </w:pPr>
      <w:r>
        <w:rPr>
          <w:rFonts w:ascii="Amiri" w:hAnsi="Amiri" w:eastAsia="Amiri" w:cs="Amiri"/>
          <w:lang w:bidi="ar-SA"/>
          <w:color w:val="111111"/>
          <w:sz w:val="28"/>
          <w:szCs w:val="28"/>
          <w:rtl/>
        </w:rPr>
        <w:t xml:space="preserve">وقُرِئَ « لَزَامًا » وتَأْوِیلُه فَسَوْفَ یَلْزَمُکم تکذِیبُکم لَزَامًا ، وتَلْزَمُکُم العُقوبَةُ به ، ولا تُعْطَوْنَ التَّوْبَةَ ، ویَدْخُلُ فی هذا یومُ بَدْرٍ وغیرُه مما یَلْزَمُهم من العَذابِ.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واللِّزامُ : المَوْت والحِسابُ ، وقولُه تَعالَی : (وَلَوْ لا کَلِمَةٌ سَبَقَتْ مِنْ رَبِّکَ لَکانَ لِزاماً) [طه : 129] معناه : لکانَ العَذابُ لازِمًا لهم ، فأَخَّرَهم إلی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والمِلْزَمُ : خَشَبَتانِ مَشْدُودٌ أَوْسَاطُهُما بحَدِیدةٍ یُجْعَلُ فی طَرَفِها قُنَّاحَةٌ ، فتَلْزَمُ ما فِیها لزُومًا شدیدًا وسَبَّه سُبَّةً تَکُونُ لَزَامِ ، لَازِمَةً ، وحَکَی ثَعْلَبٌ : ضَرَبَه ضَرْبَةً تکونُ لَزامِ ، أی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0" w:name="pg14163_125749"/>
    <w:bookmarkEnd w:id="20"/>
    <w:p>
      <w:pPr>
        <w:pStyle w:val="BookText"/>
      </w:pPr>
      <w:r>
        <w:rPr>
          <w:rFonts w:ascii="Amiri" w:hAnsi="Amiri" w:eastAsia="Amiri" w:cs="Amiri"/>
          <w:lang w:bidi="ar-SA"/>
          <w:color w:val="111111"/>
          <w:sz w:val="28"/>
          <w:szCs w:val="28"/>
          <w:rtl/>
        </w:rPr>
        <w:t xml:space="preserve">ضَرْبَةً یُذْکَرُ بها ، فتکونُ له لِزَامًا ، أی : لازِمَةً.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 الشَّیءُ ضَرْبَةَ لازِمٍ ، کَلَازِبٍ ، والباءُ أَعلَی ، قالَ کُثَیِّر :</w:t>
      </w:r>
    </w:p>
    <w:p>
      <w:pPr>
        <w:pStyle w:val="BookText"/>
      </w:pPr>
      <w:r>
        <w:rPr>
          <w:rFonts w:ascii="Amiri" w:hAnsi="Amiri" w:eastAsia="Amiri" w:cs="Amiri"/>
          <w:lang w:bidi="ar-SA"/>
          <w:color w:val="111111"/>
          <w:sz w:val="28"/>
          <w:szCs w:val="28"/>
          <w:rtl/>
        </w:rPr>
        <w:t xml:space="preserve">فما وَرَقُ الدُّنیا بِبَاقٍ لأَهْلِه</w:t>
      </w:r>
    </w:p>
    <w:p>
      <w:pPr>
        <w:pStyle w:val="BookText"/>
      </w:pPr>
      <w:r>
        <w:rPr>
          <w:rFonts w:ascii="Amiri" w:hAnsi="Amiri" w:eastAsia="Amiri" w:cs="Amiri"/>
          <w:lang w:bidi="ar-SA"/>
          <w:color w:val="111111"/>
          <w:sz w:val="28"/>
          <w:szCs w:val="28"/>
          <w:rtl/>
        </w:rPr>
        <w:t xml:space="preserve">ولا شِدَّةُ البَلْوَی بضَرْبَةِ لازِمِ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والمُلازِمُ : المُغالِقُ.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ولازِمٌ : فَرَسُ وَثِیلِ بنِ عَوْفٍ.</w:t>
      </w:r>
    </w:p>
    <w:p>
      <w:pPr>
        <w:pStyle w:val="BookText"/>
      </w:pPr>
      <w:r>
        <w:rPr>
          <w:rFonts w:ascii="IRNazanin" w:hAnsi="IRNazanin" w:eastAsia="IRNazanin" w:cs="IRNazanin"/>
          <w:lang w:bidi="fa-IR"/>
          <w:color w:val="111111"/>
          <w:sz w:val="28"/>
          <w:szCs w:val="28"/>
          <w:rtl/>
        </w:rPr>
        <w:t xml:space="preserve">مقلوبه ل م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اللَّمْزُ : العَیْبُ فی الوَجْهِ بالعَیْنِ والرَّأْسِ والشَّفَةِ ، مع کَلامٍ خَفیٍّ ، وقِیلَ : هو الاغْتِیابُ ، لَمَزَه یَلْمِزُه ویَلْمُزُه ، وفی التَّنْزِیلِ : (الَّذِینَ یَلْمِزُونَ الْمُطَّوِّعِینَ مِنَ الْمُؤْمِنِینَ فِی الصَّدَقاتِ) [التوبة : 79] ، وکانُوا عَابُوا أصحابَ رَسولِ الله صلی‌الله‌علیه‌وسلم فی صَدَقَاتٍ أَتَوهُ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لَمَّازٌ ، ولُمَزَةٌ ، وکذلک امْرَأَةٌ لُمَزَةٌ ، الهاءُ فیهما للمُبالَغَةِ لا للتّأنِیثِ ، وقد تَقَدَّمَ ذَلِکَ فی هُمَزَةٍ وعَلَّامَةٍ.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لَمَّازٌ.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ولَمَزَ الرَّجُلَ : دَفَعَه وضَرَبَه.</w:t>
      </w:r>
    </w:p>
    <w:p>
      <w:pPr>
        <w:pStyle w:val="BookText"/>
      </w:pPr>
      <w:r>
        <w:rPr>
          <w:rFonts w:ascii="IRNazanin" w:hAnsi="IRNazanin" w:eastAsia="IRNazanin" w:cs="IRNazanin"/>
          <w:lang w:bidi="fa-IR"/>
          <w:color w:val="111111"/>
          <w:sz w:val="28"/>
          <w:szCs w:val="28"/>
          <w:rtl/>
        </w:rPr>
        <w:t xml:space="preserve">مقلوبه م ل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مَلَزَ الشَّیءُ عَنِّی مَلْزًا ، وَامَّلَزَ ، وتَمَلَّزَ : 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وتَمَلَّزَ من الأَمْرِ : 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کِدْتُ أَتَمَلَّزُ منه ، أی : أَتَخَلَّصُ.</w:t>
      </w:r>
    </w:p>
    <w:p>
      <w:pPr>
        <w:pStyle w:val="Heading4"/>
      </w:pPr>
      <w:bookmarkStart w:id="325" w:name="_Toc37"/>
      <w:r>
        <w:t>الزای والفاء والنون [ز ف ن ]</w:t>
      </w:r>
      <w:bookmarkEnd w:id="3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زَفَنَ یَزْفِنُ زَفْنًا ، وهو شَبِیهٌ بالرَّقْص.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والزَّفْنُ والزِّفْنُ ـ بلُغَة عُمانَ ـ کلاهما : ظُلَّةٌ یَتَّخِذُونها فَوْقَ سُطُوحِهم ، تَقِیهم حَرَّ البَحْرِ ونَداه.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والزَّفْنُ : عَسِیبٌ من عُسُبِ النَّخلِ ، یُضَمُّ بَعضُهُ إلی بعضٍ ، شَبِیهٌ بالحَصِیرِ المَرْمُولِ.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فیه إزْفَنَّةٌ ، أی : حَرکةٌ.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إزْفَنَّةٌ : مُتَحرِّکٌ ، مَثَّل به سِیبَوَیهٍ ، وفَسَّره السِّیرافِیُّ.</w:t>
      </w:r>
    </w:p>
    <w:p>
      <w:pPr>
        <w:pStyle w:val="BookText"/>
      </w:pPr>
      <w:r>
        <w:rPr>
          <w:rFonts w:ascii="IRNazanin" w:hAnsi="IRNazanin" w:eastAsia="IRNazanin" w:cs="IRNazanin"/>
          <w:lang w:bidi="fa-IR"/>
          <w:color w:val="111111"/>
          <w:sz w:val="28"/>
          <w:szCs w:val="28"/>
          <w:rtl/>
        </w:rPr>
        <w:t xml:space="preserve">ومما ضوعف فیه الفاء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قَوْسٌ زَیْزَفُونٌ : مُصَوِّتَةٌ عند التَّحرِیکِ ، قال أُمَیَّةُ بنُ أَبی عائِذ :</w:t>
      </w:r>
    </w:p>
    <w:p>
      <w:pPr>
        <w:pStyle w:val="BookText"/>
      </w:pPr>
      <w:r>
        <w:rPr>
          <w:rFonts w:ascii="Amiri" w:hAnsi="Amiri" w:eastAsia="Amiri" w:cs="Amiri"/>
          <w:lang w:bidi="ar-SA"/>
          <w:color w:val="111111"/>
          <w:sz w:val="28"/>
          <w:szCs w:val="28"/>
          <w:rtl/>
        </w:rPr>
        <w:t xml:space="preserve">مَطارِیحَ بالوَعْثِ مَرَّ الحُشُو</w:t>
      </w:r>
    </w:p>
    <w:p>
      <w:pPr>
        <w:pStyle w:val="BookText"/>
      </w:pPr>
      <w:r>
        <w:rPr>
          <w:rFonts w:ascii="Amiri" w:hAnsi="Amiri" w:eastAsia="Amiri" w:cs="Amiri"/>
          <w:lang w:bidi="ar-SA"/>
          <w:color w:val="111111"/>
          <w:sz w:val="28"/>
          <w:szCs w:val="28"/>
          <w:rtl/>
        </w:rPr>
        <w:t xml:space="preserve">رِ هاجَرْنَ رَمَّاحةً زَیْزَفُونا </w:t>
      </w:r>
      <w:r>
        <w:rPr>
          <w:rStyle w:val="FootnoteReference"/>
        </w:rPr>
        <w:footnoteReference w:id="136"/>
      </w:r>
    </w:p>
    <w:p>
      <w:pPr>
        <w:pStyle w:val="BookText"/>
      </w:pPr>
      <w:r>
        <w:rPr>
          <w:rFonts w:ascii="Amiri" w:hAnsi="Amiri" w:eastAsia="Amiri" w:cs="Amiri"/>
          <w:lang w:bidi="ar-SA"/>
          <w:color w:val="111111"/>
          <w:sz w:val="28"/>
          <w:szCs w:val="28"/>
          <w:rtl/>
        </w:rPr>
        <w:t xml:space="preserve">قال ابنُ جِنِّی : هی فی ظاهرِ الأَمْرِ فَیْفَعولٌ من الزَّفْنِ ؛ لأنَّه ضَرْبٌ من الحَرکَةِ مع صَوْتٍ ، وقد یَجوزُ أن یکونَ زَیْزَفُونٌ رُباعیّا قَریبًا من لَفْظِ الزَّفْنِ.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وأزْفَنَّة : اسمُ رَجُلٍ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زِیَفْنٌ. طَویلٌ.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وزَیْفَنٌ ، وزَوْفَنٌ : اسمانِ.</w:t>
      </w:r>
    </w:p>
    <w:p>
      <w:pPr>
        <w:pStyle w:val="BookText"/>
      </w:pPr>
      <w:r>
        <w:rPr>
          <w:rFonts w:ascii="IRNazanin" w:hAnsi="IRNazanin" w:eastAsia="IRNazanin" w:cs="IRNazanin"/>
          <w:lang w:bidi="fa-IR"/>
          <w:color w:val="111111"/>
          <w:sz w:val="28"/>
          <w:szCs w:val="28"/>
          <w:rtl/>
        </w:rPr>
        <w:t xml:space="preserve">مقلوبه ن ز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نَزَفَ البِئرَ یَنْزِفُها نَزْفًا ، وأَنْزَفَها ، کِلاهُما : نَزَحَها.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وأنْزَفَتْ هی : نُزِحَتْ : قال لَبِیدُ :</w:t>
      </w:r>
    </w:p>
    <w:p>
      <w:pPr>
        <w:pStyle w:val="BookText"/>
      </w:pPr>
      <w:r>
        <w:rPr>
          <w:rFonts w:ascii="Amiri" w:hAnsi="Amiri" w:eastAsia="Amiri" w:cs="Amiri"/>
          <w:lang w:bidi="ar-SA"/>
          <w:color w:val="111111"/>
          <w:sz w:val="28"/>
          <w:szCs w:val="28"/>
          <w:rtl/>
        </w:rPr>
        <w:t xml:space="preserve">أرَبَّتْ علیه کُلُّ وَطْفَاءَ جَوْنَةٍ</w:t>
      </w:r>
    </w:p>
    <w:p>
      <w:pPr>
        <w:pStyle w:val="BookText"/>
      </w:pPr>
      <w:r>
        <w:rPr>
          <w:rFonts w:ascii="Amiri" w:hAnsi="Amiri" w:eastAsia="Amiri" w:cs="Amiri"/>
          <w:lang w:bidi="ar-SA"/>
          <w:color w:val="111111"/>
          <w:sz w:val="28"/>
          <w:szCs w:val="28"/>
          <w:rtl/>
        </w:rPr>
        <w:t xml:space="preserve">هَتُوفٍ متی یُنْزِفْ لها الماءُ تَسْکُبِ </w:t>
      </w:r>
      <w:r>
        <w:rPr>
          <w:rStyle w:val="FootnoteReference"/>
        </w:rPr>
        <w:footnoteReference w:id="137"/>
      </w:r>
    </w:p>
    <w:p>
      <w:pPr>
        <w:pStyle w:val="BookText"/>
      </w:pPr>
      <w:r>
        <w:rPr>
          <w:rFonts w:ascii="Amiri" w:hAnsi="Amiri" w:eastAsia="Amiri" w:cs="Amiri"/>
          <w:lang w:bidi="ar-SA"/>
          <w:color w:val="111111"/>
          <w:sz w:val="28"/>
          <w:szCs w:val="28"/>
          <w:rtl/>
        </w:rPr>
        <w:t xml:space="preserve">وأمَّا ابنُ جِنِّی فقال : أمَّا نَزَفْتُ البِئْرَ ، وأَنْزَفَتْ هی ، فإنّه جاءَ مُخالِفًا للعادةِ ، وذلک أنَّا نَجِدُ فیها فَعَلَ مُتَعدِیًا ، وأفْعلَ غَیْرَ مُتَعَدٍّ ، وقد قَدَّمْنَا عِلَّةَ ذلک فی « شَنَقَ البَعیرَ » و « جَفَلَ الظَّلیمَ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وأَنْزَفَ القومُ : نَفِدَ شَرابُهم.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وبِئْرٌ نَزِیفٌ ، ونَزُوفٌ : قَلیلةُ الماءِ مَنْزُوفَةٌ.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والنُّزْفَةُ : القَلیلُ من الماءِ والخَمْرِ ، قال ذُو الرُّمَّةِ :</w:t>
      </w:r>
    </w:p>
    <w:p>
      <w:pPr>
        <w:pStyle w:val="BookText"/>
      </w:pPr>
      <w:r>
        <w:rPr>
          <w:rFonts w:ascii="Amiri" w:hAnsi="Amiri" w:eastAsia="Amiri" w:cs="Amiri"/>
          <w:lang w:bidi="ar-SA"/>
          <w:color w:val="111111"/>
          <w:sz w:val="28"/>
          <w:szCs w:val="28"/>
          <w:rtl/>
        </w:rPr>
        <w:t xml:space="preserve">یُقَطِّعُ مَوْضُونَ الحَدِیثِ ابتسامُها</w:t>
      </w:r>
    </w:p>
    <w:p>
      <w:pPr>
        <w:pStyle w:val="BookText"/>
      </w:pPr>
      <w:r>
        <w:rPr>
          <w:rFonts w:ascii="Amiri" w:hAnsi="Amiri" w:eastAsia="Amiri" w:cs="Amiri"/>
          <w:lang w:bidi="ar-SA"/>
          <w:color w:val="111111"/>
          <w:sz w:val="28"/>
          <w:szCs w:val="28"/>
          <w:rtl/>
        </w:rPr>
        <w:t xml:space="preserve">تَقَطُّعَ مَاءِ المُزْنِ فی نُزَفِ الخَمْرِ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والمِنْزَفَةُ : ما یُنْزَفُ به الماءُ ، وقیلَ : هی دُلَیَّةٌ تُشَدُّ فی رَأْسِ عُودٍ طَویلٍ ، ویُنْصَبُ عُودٌ ، ویُعَرَّضُ ذلک العُودُ الذی فی طَرَفِه الدَّلْو علی العُودِ المَنصوبِ ، ویُسْتَقی به الماءُ.</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ونَزَفَه الحجَّامُ یَنْزِفُه ، ویَنْزُفه : أَخرجَ دَمَه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ونُزِفَ دَمُه نَزْفًا ، فهو مَنْزُوفٌ ، ونَزِیفٌ : هُرِیقَهُ.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والنُّزْفُ : الضَّعْفُ الحادِثُ عن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قولُ قَیسِ بن الخَطیم :</w:t>
      </w:r>
    </w:p>
    <w:p>
      <w:pPr>
        <w:pStyle w:val="BookText"/>
      </w:pPr>
      <w:r>
        <w:rPr>
          <w:rFonts w:ascii="Amiri" w:hAnsi="Amiri" w:eastAsia="Amiri" w:cs="Amiri"/>
          <w:lang w:bidi="ar-SA"/>
          <w:color w:val="111111"/>
          <w:sz w:val="28"/>
          <w:szCs w:val="28"/>
          <w:rtl/>
        </w:rPr>
        <w:t xml:space="preserve">تَغْتَرِقُ الطَّرْفَ وَهْیَ لاهِیَةٌ</w:t>
      </w:r>
    </w:p>
    <w:p>
      <w:pPr>
        <w:pStyle w:val="BookText"/>
      </w:pPr>
      <w:r>
        <w:rPr>
          <w:rFonts w:ascii="Amiri" w:hAnsi="Amiri" w:eastAsia="Amiri" w:cs="Amiri"/>
          <w:lang w:bidi="ar-SA"/>
          <w:color w:val="111111"/>
          <w:sz w:val="28"/>
          <w:szCs w:val="28"/>
          <w:rtl/>
        </w:rPr>
        <w:t xml:space="preserve">کأنَّما شَانَ وَجْهَها نُزْفُ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فی اللسان : زال عقله.</w:t>
      </w:r>
    </w:p>
    <w:p>
      <w:pPr>
        <w:pStyle w:val="BookText"/>
      </w:pPr>
      <w:r>
        <w:rPr>
          <w:rFonts w:ascii="Amiri" w:hAnsi="Amiri" w:eastAsia="Amiri" w:cs="Amiri"/>
          <w:lang w:bidi="ar-SA"/>
          <w:color w:val="111111"/>
          <w:sz w:val="28"/>
          <w:szCs w:val="28"/>
          <w:rtl/>
        </w:rPr>
        <w:t xml:space="preserve">فإنَّ ابنَ الأعرابِیِّ قال : یَعْنی من الضُّعْف والانْبِهارِ ، ولم یَزِدْ علی ذلک ، قال غیرُه : النُّزْف هُنا : الجُرْحُ الذی یُنْزَفُ عنه دَمُ الإنسانِ.</w:t>
      </w:r>
    </w:p>
    <w:p>
      <w:pPr>
        <w:pStyle w:val="BookText"/>
      </w:pPr>
      <w:r>
        <w:rPr>
          <w:rFonts w:ascii="Amiri" w:hAnsi="Amiri" w:eastAsia="Amiri" w:cs="Amiri"/>
          <w:lang w:bidi="ar-SA"/>
          <w:color w:val="111111"/>
          <w:sz w:val="28"/>
          <w:szCs w:val="28"/>
          <w:rtl/>
        </w:rPr>
        <w:t xml:space="preserve">وقالَ اللِّحْیانیّ : أدْرَکَه النَّزْفُ فَصَرَعَه ، من نَزْفِ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ونَزَفَه الدَّمُ ، والفَرَقُ عَقْلَه (2) ، عن اللِّحْیانِیّ ، قالَ : وإن شِئْتَ قُلْتَ : أَنْزَفَه.</w:t>
      </w:r>
    </w:p>
    <w:p>
      <w:pPr>
        <w:pStyle w:val="BookText"/>
      </w:pPr>
      <w:r>
        <w:rPr>
          <w:rFonts w:ascii="Amiri" w:hAnsi="Amiri" w:eastAsia="Amiri" w:cs="Amiri"/>
          <w:lang w:bidi="ar-SA"/>
          <w:color w:val="111111"/>
          <w:sz w:val="28"/>
          <w:szCs w:val="28"/>
          <w:rtl/>
        </w:rPr>
        <w:t xml:space="preserve">وفی المَثَل : « أَجْبنُ من المَنْزُوفِ ضَرِطًا » ، و « أَجبنُ من المنْزوفِ خَضِفًا » ، وذلک أن رَجُلاً فَزِعَ فَضَرِطَ حتی ماتَ ، وقالَ اللِّحْیانِیّ : هو رَجُلٌ کان یَدَّعِی الشَّجاعةَ ، فلما رَأَی الخَیلَ جَعلَ یَفْعَلُ حتی ماتَ ، هکذا قالَ : « یَفْعَلُ » یَعْنِی : یَضْرَطُ ، وقیل : الْمنزُوفُ هُنا : دَابَّةٌ بین الکَلْبِ والذِّئْبِ إذا صِیحَ بها ضَرِطَتْ.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والنَّزِیفُ ، والمُنْزَفُ والمُنْزِفُ : السکرانُ المنزوفُ العَقْلِ ، وقد نَزَفَ ، وفی التنزیل : (لا یُصَدَّعُونَ عَنْها وَلا یُنْزِفُونَ) [الواقعة : 19].</w:t>
      </w:r>
    </w:p>
    <w:p>
      <w:pPr>
        <w:pStyle w:val="BookText"/>
      </w:pPr>
      <w:r>
        <w:rPr>
          <w:rFonts w:ascii="Amiri" w:hAnsi="Amiri" w:eastAsia="Amiri" w:cs="Amiri"/>
          <w:lang w:bidi="ar-SA"/>
          <w:color w:val="111111"/>
          <w:sz w:val="28"/>
          <w:szCs w:val="28"/>
          <w:rtl/>
        </w:rPr>
        <w:t xml:space="preserve">وقال اللِّحْیانِیّ : نُزِفَ الرَّجُلُ ، فهو مَنْزوفٌ ، أی : سَکِرَ فَذَهَبَ عَقْلُه.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ونَزَفَ عَبْرَتَه ، وأَنْزَفَها : أَفْنَاها.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وأَنْزَفَ الشَّیءُ : نَفدَ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وأَنْزَفَ القَوْمُ : لم یَبْقَ لهم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وأَنْزَفَ الرَّجُلُ : انْقَطَعَ کلامُه ، أو ذَهَبَ عَقْلُه ، أو ذَهَبَتْ حُجَّتُه فی خُصومَةٍ أو غَیْرِها ، وقالَ بعضُهم : إذا کانَ فاعِلاً فهو مُنْزِفٌ ، وإذا کانَ مَفْعُولاً فهو مَنْزُوفٌ ، کأَنَّه علی حَذْفِ الزَّائِد ، أو کأنَّه وُضِعَ فیه النَّزْفُ.</w:t>
      </w:r>
    </w:p>
    <w:p>
      <w:pPr>
        <w:pStyle w:val="BookText"/>
      </w:pPr>
      <w:r>
        <w:rPr>
          <w:rFonts w:ascii="IRNazanin" w:hAnsi="IRNazanin" w:eastAsia="IRNazanin" w:cs="IRNazanin"/>
          <w:lang w:bidi="fa-IR"/>
          <w:color w:val="111111"/>
          <w:sz w:val="28"/>
          <w:szCs w:val="28"/>
          <w:rtl/>
        </w:rPr>
        <w:t xml:space="preserve">مقلوبه ن ف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نَفَزَ الظَّبْیُ یَنْفِزُ نَفْزًا ، ونُفُوزًا ، ونَفَزَانًا : رَفَعَ قَوائِمه معًا ، وَوَضَعَها مَعًا ، وقِیلَ : هو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14163_125752"/>
    <w:bookmarkEnd w:id="21"/>
    <w:p>
      <w:pPr>
        <w:pStyle w:val="BookText"/>
      </w:pPr>
      <w:r>
        <w:rPr>
          <w:rFonts w:ascii="Amiri" w:hAnsi="Amiri" w:eastAsia="Amiri" w:cs="Amiri"/>
          <w:lang w:bidi="ar-SA"/>
          <w:color w:val="111111"/>
          <w:sz w:val="28"/>
          <w:szCs w:val="28"/>
          <w:rtl/>
        </w:rPr>
        <w:t xml:space="preserve">أَشَدُّ إحْضارِه ، وقیل : هو وَثْبُه وَوُقُوعُه مُنْتَشِرَ القَوائِمِ ، فإن وقع مُنْضَمَّ القَوَائِمِ فهو القَفْزُ.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والنَّوافِزُ : القَوائِمُ ، قال الشَّمَّاخُ :</w:t>
      </w:r>
    </w:p>
    <w:p>
      <w:pPr>
        <w:pStyle w:val="BookText"/>
      </w:pPr>
      <w:r>
        <w:rPr>
          <w:rFonts w:ascii="Amiri" w:hAnsi="Amiri" w:eastAsia="Amiri" w:cs="Amiri"/>
          <w:lang w:bidi="ar-SA"/>
          <w:color w:val="111111"/>
          <w:sz w:val="28"/>
          <w:szCs w:val="28"/>
          <w:rtl/>
        </w:rPr>
        <w:t xml:space="preserve">هَتُوفٌ إذا ما خَالَطَ الظَّبْیَ سَهْمُها</w:t>
      </w:r>
    </w:p>
    <w:p>
      <w:pPr>
        <w:pStyle w:val="BookText"/>
      </w:pPr>
      <w:r>
        <w:rPr>
          <w:rFonts w:ascii="Amiri" w:hAnsi="Amiri" w:eastAsia="Amiri" w:cs="Amiri"/>
          <w:lang w:bidi="ar-SA"/>
          <w:color w:val="111111"/>
          <w:sz w:val="28"/>
          <w:szCs w:val="28"/>
          <w:rtl/>
        </w:rPr>
        <w:t xml:space="preserve">وإن رِیعَ مِنها أَسْلَمتْه النَّوافِزُ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ونَفَزَ الضِّفْدَعُ : وَثَبَ ، قال :</w:t>
      </w:r>
    </w:p>
    <w:p>
      <w:pPr>
        <w:pStyle w:val="BookText"/>
      </w:pPr>
      <w:r>
        <w:rPr>
          <w:rFonts w:ascii="Amiri" w:hAnsi="Amiri" w:eastAsia="Amiri" w:cs="Amiri"/>
          <w:lang w:bidi="ar-SA"/>
          <w:color w:val="111111"/>
          <w:sz w:val="28"/>
          <w:szCs w:val="28"/>
          <w:i w:val="1"/>
          <w:iCs w:val="1"/>
          <w:rtl/>
        </w:rPr>
        <w:t xml:space="preserve">عَلَی الماءِ إلّا المُقْعَداتُ النَّوافِزُ</w:t>
      </w:r>
    </w:p>
    <w:p>
      <w:pPr>
        <w:pStyle w:val="BookText"/>
      </w:pPr>
      <w:r>
        <w:rPr>
          <w:rFonts w:ascii="Amiri" w:hAnsi="Amiri" w:eastAsia="Amiri" w:cs="Amiri"/>
          <w:lang w:bidi="ar-SA"/>
          <w:color w:val="111111"/>
          <w:sz w:val="28"/>
          <w:szCs w:val="28"/>
          <w:rtl/>
        </w:rPr>
        <w:t xml:space="preserve">والمَعْروفُ « القَوافِزُ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ونَفَّزَتِ المَرْأةُ ابْنَها : رَقَّصَتْه.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والتَّنْفِیزُ والإنْفازُ : إدَارَةُ السَّهْمِ علی الظُّفرِ لیُعْرَفَ عِوَجُه من قَوامِه ، وقد أَنفَزَ السَّهْمَ ، قال أَوسُ بنُ حَجَرٍ :</w:t>
      </w:r>
    </w:p>
    <w:p>
      <w:pPr>
        <w:pStyle w:val="BookText"/>
      </w:pPr>
      <w:r>
        <w:rPr>
          <w:rFonts w:ascii="Amiri" w:hAnsi="Amiri" w:eastAsia="Amiri" w:cs="Amiri"/>
          <w:lang w:bidi="ar-SA"/>
          <w:color w:val="111111"/>
          <w:sz w:val="28"/>
          <w:szCs w:val="28"/>
          <w:rtl/>
        </w:rPr>
        <w:t xml:space="preserve">یَخُرْنَ إذا أُنْفِزْنَ فی ساقِطِ النَّدی</w:t>
      </w:r>
    </w:p>
    <w:p>
      <w:pPr>
        <w:pStyle w:val="BookText"/>
      </w:pPr>
      <w:r>
        <w:rPr>
          <w:rFonts w:ascii="Amiri" w:hAnsi="Amiri" w:eastAsia="Amiri" w:cs="Amiri"/>
          <w:lang w:bidi="ar-SA"/>
          <w:color w:val="111111"/>
          <w:sz w:val="28"/>
          <w:szCs w:val="28"/>
          <w:rtl/>
        </w:rPr>
        <w:t xml:space="preserve">وإن کانَ یَوْمًا ذَا أَهاضِیبَ مُخْضِلا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والنَّفِیزَةُ : الزُّبْدَةُ المُتَفَرِّقَةُ فی المِمْخَضِ.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ونَفَزَ الرَّجُلُ : ماتَ.</w:t>
      </w:r>
    </w:p>
    <w:p>
      <w:pPr>
        <w:pStyle w:val="Heading4"/>
      </w:pPr>
      <w:bookmarkStart w:id="326" w:name="_Toc38"/>
      <w:r>
        <w:t>الزای والنون والباء [ز ن ب ]</w:t>
      </w:r>
      <w:bookmarkEnd w:id="3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زُنَابَةُ العَقْربِ ، وزُبَانَاها ، کِلْتاهُما : إبْرَتُها التی تَلْدَغُ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والزُّنَابَی : شِبْهُ المُخاطِ یَقَعُ من أُنُوفِ الإبِل ، هَکَذا رَوَاهُ بَعْضُهم ، والصَّوابُ الذُّنَانَی.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وزَنْبَةُ وزَیْنَبُ ، کِلْتَاهُما : اسمُ امْرَأةٍ.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زُنَیْبَةَ : کُنْیةٌ من کُناهُم ، قال :</w:t>
      </w:r>
    </w:p>
    <w:p>
      <w:pPr>
        <w:pStyle w:val="BookText"/>
      </w:pPr>
      <w:r>
        <w:rPr>
          <w:rFonts w:ascii="Amiri" w:hAnsi="Amiri" w:eastAsia="Amiri" w:cs="Amiri"/>
          <w:lang w:bidi="ar-SA"/>
          <w:color w:val="111111"/>
          <w:sz w:val="28"/>
          <w:szCs w:val="28"/>
          <w:rtl/>
        </w:rPr>
        <w:t xml:space="preserve">نَکِدْتَ أبا زُنَیْبَةَ أَن سَأَلْنَا</w:t>
      </w:r>
    </w:p>
    <w:p>
      <w:pPr>
        <w:pStyle w:val="BookText"/>
      </w:pPr>
      <w:r>
        <w:rPr>
          <w:rFonts w:ascii="Amiri" w:hAnsi="Amiri" w:eastAsia="Amiri" w:cs="Amiri"/>
          <w:lang w:bidi="ar-SA"/>
          <w:color w:val="111111"/>
          <w:sz w:val="28"/>
          <w:szCs w:val="28"/>
          <w:rtl/>
        </w:rPr>
        <w:t xml:space="preserve">بحاجَتِنا ، ولم یَنْکَدْ ضَبَابُ </w:t>
      </w:r>
      <w:r>
        <w:rPr>
          <w:rStyle w:val="FootnoteReference"/>
        </w:rPr>
        <w:footnoteReference w:id="142"/>
      </w:r>
    </w:p>
    <w:p>
      <w:pPr>
        <w:pStyle w:val="BookText"/>
      </w:pPr>
      <w:r>
        <w:rPr>
          <w:rFonts w:ascii="Amiri" w:hAnsi="Amiri" w:eastAsia="Amiri" w:cs="Amiri"/>
          <w:lang w:bidi="ar-SA"/>
          <w:color w:val="111111"/>
          <w:sz w:val="28"/>
          <w:szCs w:val="28"/>
          <w:rtl/>
        </w:rPr>
        <w:t xml:space="preserve">وهو تَصغیرُ زَیْنَبَ بعدَ التَّرخیمِ ، فأمَّا قولُه بعد هذا :</w:t>
      </w:r>
    </w:p>
    <w:p>
      <w:pPr>
        <w:pStyle w:val="BookText"/>
      </w:pPr>
      <w:r>
        <w:rPr>
          <w:rFonts w:ascii="Amiri" w:hAnsi="Amiri" w:eastAsia="Amiri" w:cs="Amiri"/>
          <w:lang w:bidi="ar-SA"/>
          <w:color w:val="111111"/>
          <w:sz w:val="28"/>
          <w:szCs w:val="28"/>
          <w:rtl/>
        </w:rPr>
        <w:t xml:space="preserve">فجُنِّبْتَ الجُیوشَ أبا زُنَیْبٍ</w:t>
      </w:r>
    </w:p>
    <w:p>
      <w:pPr>
        <w:pStyle w:val="BookText"/>
      </w:pPr>
      <w:r>
        <w:rPr>
          <w:rFonts w:ascii="Amiri" w:hAnsi="Amiri" w:eastAsia="Amiri" w:cs="Amiri"/>
          <w:lang w:bidi="ar-SA"/>
          <w:color w:val="111111"/>
          <w:sz w:val="28"/>
          <w:szCs w:val="28"/>
          <w:rtl/>
        </w:rPr>
        <w:t xml:space="preserve">وجادَ علی مَنازِلِکَ السحابُ </w:t>
      </w:r>
      <w:r>
        <w:rPr>
          <w:rStyle w:val="FootnoteReference"/>
        </w:rPr>
        <w:footnoteReference w:id="14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أرادَ « أَبا زُنَیْبةَ » فَرخَّمه فی غَیْرِ النِّداءِ اضْطِرارًا ، علی لُغَةِ من قالَ : یا حَارُ.</w:t>
      </w:r>
    </w:p>
    <w:p>
      <w:pPr>
        <w:pStyle w:val="BookText"/>
      </w:pPr>
      <w:r>
        <w:rPr>
          <w:rFonts w:ascii="IRNazanin" w:hAnsi="IRNazanin" w:eastAsia="IRNazanin" w:cs="IRNazanin"/>
          <w:lang w:bidi="fa-IR"/>
          <w:color w:val="111111"/>
          <w:sz w:val="28"/>
          <w:szCs w:val="28"/>
          <w:rtl/>
        </w:rPr>
        <w:t xml:space="preserve">مقلوبه ز ب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الزَّبْنُ : دَفْعُ الشَّیءِ عن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زَبنَ الشیءَ یَزْبِنُه زَبْنًا ، وزَبَنَ به ، وزَبَنَتْ النّاقَةُ بِثَفِنَاتِها عند الحَلَبِ : دَفعَتْ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وزَبَنَتْ وَلَدَها : دَفَعَتْه عن ضَرْعِها بِرِجْلِها.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زَبُونٌ : دَفُوعٌ.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وزُبُنَّتَاها : رِجْلاها ؛ لأَنَّها تَزْبنُ بهما ، قال طُرَیْحٌ :</w:t>
      </w:r>
    </w:p>
    <w:p>
      <w:pPr>
        <w:pStyle w:val="BookText"/>
      </w:pPr>
      <w:r>
        <w:rPr>
          <w:rFonts w:ascii="Amiri" w:hAnsi="Amiri" w:eastAsia="Amiri" w:cs="Amiri"/>
          <w:lang w:bidi="ar-SA"/>
          <w:color w:val="111111"/>
          <w:sz w:val="28"/>
          <w:szCs w:val="28"/>
          <w:rtl/>
        </w:rPr>
        <w:t xml:space="preserve">غُبْسٌ خَنَابِسُ کُلُّهنَّ مُصَدَّرٌ</w:t>
      </w:r>
    </w:p>
    <w:p>
      <w:pPr>
        <w:pStyle w:val="BookText"/>
      </w:pPr>
      <w:r>
        <w:rPr>
          <w:rFonts w:ascii="Amiri" w:hAnsi="Amiri" w:eastAsia="Amiri" w:cs="Amiri"/>
          <w:lang w:bidi="ar-SA"/>
          <w:color w:val="111111"/>
          <w:sz w:val="28"/>
          <w:szCs w:val="28"/>
          <w:rtl/>
        </w:rPr>
        <w:t xml:space="preserve">نَهْدُ الزُّبُنَّةِ کالفَرِیشِ شَتِمُ </w:t>
      </w:r>
      <w:r>
        <w:rPr>
          <w:rStyle w:val="FootnoteReference"/>
        </w:rPr>
        <w:footnoteReference w:id="144"/>
      </w:r>
    </w:p>
    <w:p>
      <w:pPr>
        <w:pStyle w:val="BookText"/>
      </w:pPr>
      <w:r>
        <w:rPr>
          <w:rFonts w:ascii="Amiri" w:hAnsi="Amiri" w:eastAsia="Amiri" w:cs="Amiri"/>
          <w:lang w:bidi="ar-SA"/>
          <w:color w:val="111111"/>
          <w:sz w:val="28"/>
          <w:szCs w:val="28"/>
          <w:rtl/>
        </w:rPr>
        <w:t xml:space="preserve">وحَرْبٌ زَبُونٌ علی التَّشْبِیهِ بالنَّاقَةِ ، وقِیلَ : مَعْناه أنَّ بَعْضَ أَهْلِها یَدْفَعُ بَعْضًا ؛ لکَثرَتِهِم.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لَذُو زَبُّونَةٍ ، أی : مانِعٌ لجَنْبِه ، دَافِعٌ عنه ، قال :</w:t>
      </w:r>
    </w:p>
    <w:p>
      <w:pPr>
        <w:pStyle w:val="BookText"/>
      </w:pPr>
      <w:r>
        <w:rPr>
          <w:rFonts w:ascii="Amiri" w:hAnsi="Amiri" w:eastAsia="Amiri" w:cs="Amiri"/>
          <w:lang w:bidi="ar-SA"/>
          <w:color w:val="111111"/>
          <w:sz w:val="28"/>
          <w:szCs w:val="28"/>
          <w:rtl/>
        </w:rPr>
        <w:t xml:space="preserve">بذَبِّی الذَّمَّ عن أَحْسابِ قَوْمِی</w:t>
      </w:r>
    </w:p>
    <w:p>
      <w:pPr>
        <w:pStyle w:val="BookText"/>
      </w:pPr>
      <w:r>
        <w:rPr>
          <w:rFonts w:ascii="Amiri" w:hAnsi="Amiri" w:eastAsia="Amiri" w:cs="Amiri"/>
          <w:lang w:bidi="ar-SA"/>
          <w:color w:val="111111"/>
          <w:sz w:val="28"/>
          <w:szCs w:val="28"/>
          <w:rtl/>
        </w:rPr>
        <w:t xml:space="preserve">وزَبُّوناتِ أَشْوَسَ تَیَّحانِ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وتَزابَنَ القَومُ : تَدَافَعُوا.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وزَابَنَ الرَّجُلَ : دَافَعَه ، قالَ :</w:t>
      </w:r>
    </w:p>
    <w:p>
      <w:pPr>
        <w:pStyle w:val="BookText"/>
      </w:pPr>
      <w:r>
        <w:rPr>
          <w:rFonts w:ascii="Amiri" w:hAnsi="Amiri" w:eastAsia="Amiri" w:cs="Amiri"/>
          <w:lang w:bidi="ar-SA"/>
          <w:color w:val="111111"/>
          <w:sz w:val="28"/>
          <w:szCs w:val="28"/>
          <w:rtl/>
        </w:rPr>
        <w:t xml:space="preserve">بمِثلِی ذَابَنِی حِلْمًا ومَجْدًا</w:t>
      </w:r>
    </w:p>
    <w:p>
      <w:pPr>
        <w:pStyle w:val="BookText"/>
      </w:pPr>
      <w:r>
        <w:rPr>
          <w:rFonts w:ascii="Amiri" w:hAnsi="Amiri" w:eastAsia="Amiri" w:cs="Amiri"/>
          <w:lang w:bidi="ar-SA"/>
          <w:color w:val="111111"/>
          <w:sz w:val="28"/>
          <w:szCs w:val="28"/>
          <w:rtl/>
        </w:rPr>
        <w:t xml:space="preserve">إذا التَقَتِ المجَامِعُ للخُطُوبِ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 زِبْنًا ، من قَوْمِه ، وزَبْنًا ، أی : نُبْذَةً ، کأَنَّه انْدفَعَ عن مَکانِهم ، ولا یَکادُ یُستَعملُ إلَّا ظَرْفًا أو حَالاً.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والزَّابِنَةُ : الأکَمَةُ التی شَرَعَتْ فی الوادِی ، وانْعَرجَ عنها ، کأنَّها دَفَعَتْه.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والزِّبْنِیَةُ : کُلُّ مُتَمِّردٍ من الجِنِّ والإنس.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والزِّبْنِیَةُ : الشَّدیدُ ، عن السِّیرافی ، وکِلاهُما من الدَّفْعِ.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والزَّبانِیَةُ ، الَّذینَ یَزْبِنُونَ الناسَ ، أی : یَدفَعونَهُم ، قال :</w:t>
      </w:r>
    </w:p>
    <w:p>
      <w:pPr>
        <w:pStyle w:val="BookText"/>
      </w:pPr>
      <w:r>
        <w:rPr>
          <w:rFonts w:ascii="Amiri" w:hAnsi="Amiri" w:eastAsia="Amiri" w:cs="Amiri"/>
          <w:lang w:bidi="ar-SA"/>
          <w:color w:val="111111"/>
          <w:sz w:val="28"/>
          <w:szCs w:val="28"/>
          <w:rtl/>
        </w:rPr>
        <w:t xml:space="preserve">زَبانِیَةٌ حَوْلَ أَبیاتِهم</w:t>
      </w:r>
    </w:p>
    <w:p>
      <w:pPr>
        <w:pStyle w:val="BookText"/>
      </w:pPr>
      <w:r>
        <w:rPr>
          <w:rFonts w:ascii="Amiri" w:hAnsi="Amiri" w:eastAsia="Amiri" w:cs="Amiri"/>
          <w:lang w:bidi="ar-SA"/>
          <w:color w:val="111111"/>
          <w:sz w:val="28"/>
          <w:szCs w:val="28"/>
          <w:rtl/>
        </w:rPr>
        <w:t xml:space="preserve">وخُورٌ لَدَی الحَرْب فی المَعْمَعَهْ </w:t>
      </w:r>
      <w:r>
        <w:rPr>
          <w:rStyle w:val="FootnoteReference"/>
        </w:rPr>
        <w:footnoteReference w:id="147"/>
      </w:r>
    </w:p>
    <w:p>
      <w:pPr>
        <w:pStyle w:val="BookText"/>
      </w:pPr>
      <w:r>
        <w:rPr>
          <w:rFonts w:ascii="Amiri" w:hAnsi="Amiri" w:eastAsia="Amiri" w:cs="Amiri"/>
          <w:lang w:bidi="ar-SA"/>
          <w:color w:val="111111"/>
          <w:sz w:val="28"/>
          <w:szCs w:val="28"/>
          <w:rtl/>
        </w:rPr>
        <w:t xml:space="preserve">وقالَ قَتَادَةُ : الزَّبانِیَة عِندَ العَرب : الشُّرَطُ ، وکُلُّه من الدَّفْعِ.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والزِّبِّینُ : الدَّافِعُ لِلأَخْبَثَیْنِ ، البَوْلِ والغَائِطِ ، عن ابنِ الأعرابِیّ ، وقِیلَ : هو المُمْسِکُ لَهُما علی کُرْهٍ ، وفی الحَدیثِ : « خَمْسَةٌ لا تُقْبَلُ لهم صَلاةٌ : رَجُلٌ صَلَّی بقَومٍ وهُمْ له کارِهُونَ ، وامْرأَةٌ تَبِیتُ وزَوْجُها علیها غَضبانُ ، والجارِیَةُ البالِغَةُ تُصلِّی بغَیْرِ خِمارٍ ، والعَبْدُ الآبِقُ حتَّی یَعودَ إلی مَوْلاه ، والزِّبِّینُ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وزَبَنْتَ عَنَّا هَدِیَّتَکَ ، تَزْبِنُها ، زَبْنًا : دَفَعْتَها وصَرَفْتَها ، قال اللِّحْیانِی : حَقِیقَتُها صَرَفْتَ هَدِیَّتَک ومَعرُوفَکَ عن جِیرانِکَ ومَعارِفِکَ إلی غَیْرِهم.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وزُبانَا العَقْرَبِ : قَرْنَاها ، وقِیلَ : طَرَفُ قَرْنِها ، وهُما زُبَانَیانِ ، کأَنَّها تَدْفَعُ بهما.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والزُّبانَی : کَواکِبُ من المنازِلِ علی شَکْلِ زُبانَی العَقْرَبِ ، وقولُه ، أَنْشَدَه ابنُ الأعرابِیِّ :</w:t>
      </w:r>
    </w:p>
    <w:p>
      <w:pPr>
        <w:pStyle w:val="BookText"/>
      </w:pPr>
      <w:r>
        <w:rPr>
          <w:rFonts w:ascii="Amiri" w:hAnsi="Amiri" w:eastAsia="Amiri" w:cs="Amiri"/>
          <w:lang w:bidi="ar-SA"/>
          <w:color w:val="111111"/>
          <w:sz w:val="28"/>
          <w:szCs w:val="28"/>
          <w:i w:val="1"/>
          <w:iCs w:val="1"/>
          <w:rtl/>
        </w:rPr>
        <w:t xml:space="preserve">عَضَّ بأَطْرافِ الزُّبانَی قَمَرُهْ</w:t>
      </w:r>
      <w:r>
        <w:rPr>
          <w:rStyle w:val="FootnoteReference"/>
        </w:rPr>
        <w:footnoteReference w:id="148"/>
      </w:r>
    </w:p>
    <w:p>
      <w:pPr>
        <w:pStyle w:val="BookText"/>
      </w:pPr>
      <w:r>
        <w:rPr>
          <w:rFonts w:ascii="Amiri" w:hAnsi="Amiri" w:eastAsia="Amiri" w:cs="Amiri"/>
          <w:lang w:bidi="ar-SA"/>
          <w:color w:val="111111"/>
          <w:sz w:val="28"/>
          <w:szCs w:val="28"/>
          <w:rtl/>
        </w:rPr>
        <w:t xml:space="preserve">یقول : هو أقلَفُ ، لیس بمخْتُونٍ إلّا ما قَلَّصَ منه القَمَرُ ، وشَبَّه قُلْفَتَه بالزُّبَانَی ، قال : ویُقالُ من وُلِدَ والقَمَرُ فی العَقْرَبِ ، فهو نَحْسٌ ، ثم قال مَرَّةً : إنما هو لَئِیمٌ لا یُطْعِمُ فی الشِّتاء ، وإذا عَضَّ القَمَرُ بأَطْرافِ الزُّبانَی کانَ أشَدَّ لِلبَردِ.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والمُزابَنَةُ : بَیْعُ التَّمْرِ فی رُؤُوسِ النَّخْلِ کَیلاً ، وقد کُرِهَ ، وکذلک کُلُّ ثَمَرٍ بِیعَ علی شَجَرِه بثَمَرٍ کَیْلاً ، وأَصلُه من الزَّبْنِ الذَّی هو الدَّفْعُ ، وذلک أنَّ البَیِّعَیْنِ إذا وَقَفَا فیه علی الغَبْنِ أرادَ المَغْبُونُ أن یَفْسَخَ البَیْعَ ، وأرادَ الغابِنُ أن یُمْضِیَه ، فَتَزَابَنا ، أی : تَدَافَعا واختَصَما ، ورُوی عن مَالِکٍ أنَّه قالَ : المُزابَنَةُ : کُلُّ شَیءٍ من الجُزَافِ الذی لا یُعْلَمُ کَیْلُه ولا عَدَدُه ولا وَزْنُه ، بِیعَ بشَیءٍ مُسَمّی من الکَیْلِ والوَزْنِ والعَدَدِ.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وأَخَذْتُ زِبْنِی من الطَّعامِ ، أی : حاجَتی.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والزَّبُّونَةُ والزُّبُّونَةُ ـ بفَتح الزَّایِ وضَمِّها وشَدِّ الباءِ فیهما جَمیعًا ـ : العُنُقُ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زَبِینَةَ : حَیٌّ ، النَّسَبُ إلیهم زَبَانِیٌ علی غیرِ قیاسٍ ، حکاه سِیبَویهِ ، کأَنَّهم أَبْدَلُوا الألِفَ مکانَ الیاءِ فی زَبِینِیٍ.</w:t>
      </w:r>
    </w:p>
    <w:p>
      <w:pPr>
        <w:pStyle w:val="BookText"/>
      </w:pPr>
      <w:r>
        <w:rPr>
          <w:rFonts w:ascii="IRNazanin" w:hAnsi="IRNazanin" w:eastAsia="IRNazanin" w:cs="IRNazanin"/>
          <w:lang w:bidi="fa-IR"/>
          <w:color w:val="111111"/>
          <w:sz w:val="28"/>
          <w:szCs w:val="28"/>
          <w:rtl/>
        </w:rPr>
        <w:t xml:space="preserve">مقلوبه ن ز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نَزَبَ الظَّبْیُ یَنْزِبُ نَزْبًا ، ونَزِیبًا ، ونُزَابًا ، وهو صَوْتُ الذَّکَرِ منها خاصَّةً.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2" w:name="pg14163_125755"/>
    <w:bookmarkEnd w:id="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والنَّیْزَبُ : ذکَرُ الظِّباءِ والبَقَرِ ، عن الهَجَرِیّ ، وأَنْشَدَ :</w:t>
      </w:r>
    </w:p>
    <w:p>
      <w:pPr>
        <w:pStyle w:val="BookText"/>
      </w:pPr>
      <w:r>
        <w:rPr>
          <w:rFonts w:ascii="Amiri" w:hAnsi="Amiri" w:eastAsia="Amiri" w:cs="Amiri"/>
          <w:lang w:bidi="ar-SA"/>
          <w:color w:val="111111"/>
          <w:sz w:val="28"/>
          <w:szCs w:val="28"/>
          <w:rtl/>
        </w:rPr>
        <w:t xml:space="preserve">وظَبْیَة للوَحْشِ کالمُغاضِبِ</w:t>
      </w:r>
    </w:p>
    <w:p>
      <w:pPr>
        <w:pStyle w:val="BookText"/>
      </w:pPr>
      <w:r>
        <w:rPr>
          <w:rFonts w:ascii="Amiri" w:hAnsi="Amiri" w:eastAsia="Amiri" w:cs="Amiri"/>
          <w:lang w:bidi="ar-SA"/>
          <w:color w:val="111111"/>
          <w:sz w:val="28"/>
          <w:szCs w:val="28"/>
          <w:rtl/>
        </w:rPr>
        <w:t xml:space="preserve">فی دَوْلجٍ ناءٍ عن النَّیازِبِ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والنَّزَبُ : اللَّقْبُ ، وتَنَازَبُوا : لَقَّبَ بَعْضَهم بَعْضًا.</w:t>
      </w:r>
    </w:p>
    <w:p>
      <w:pPr>
        <w:pStyle w:val="BookText"/>
      </w:pPr>
      <w:r>
        <w:rPr>
          <w:rFonts w:ascii="IRNazanin" w:hAnsi="IRNazanin" w:eastAsia="IRNazanin" w:cs="IRNazanin"/>
          <w:lang w:bidi="fa-IR"/>
          <w:color w:val="111111"/>
          <w:sz w:val="28"/>
          <w:szCs w:val="28"/>
          <w:rtl/>
        </w:rPr>
        <w:t xml:space="preserve">مقلوبه ب ز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الأَبْزَنُ : شَیءٌ یُتَّخَذُ من الصُّفْرِ للماءِ ، له جَوْفٌ ، قال أبو دُوَادٍ.</w:t>
      </w:r>
    </w:p>
    <w:p>
      <w:pPr>
        <w:pStyle w:val="BookText"/>
      </w:pPr>
      <w:r>
        <w:rPr>
          <w:rFonts w:ascii="Amiri" w:hAnsi="Amiri" w:eastAsia="Amiri" w:cs="Amiri"/>
          <w:lang w:bidi="ar-SA"/>
          <w:color w:val="111111"/>
          <w:sz w:val="28"/>
          <w:szCs w:val="28"/>
          <w:rtl/>
        </w:rPr>
        <w:t xml:space="preserve">أَجْوَفُ الجَوفِ فَهْوَ منه هَواءٌ</w:t>
      </w:r>
    </w:p>
    <w:p>
      <w:pPr>
        <w:pStyle w:val="BookText"/>
      </w:pPr>
      <w:r>
        <w:rPr>
          <w:rFonts w:ascii="Amiri" w:hAnsi="Amiri" w:eastAsia="Amiri" w:cs="Amiri"/>
          <w:lang w:bidi="ar-SA"/>
          <w:color w:val="111111"/>
          <w:sz w:val="28"/>
          <w:szCs w:val="28"/>
          <w:rtl/>
        </w:rPr>
        <w:t xml:space="preserve">مثلُ ما جافَ أَبْزَنًا نَجَّارُ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مقلوبه ن ب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نَبَزَه یَنْبِزُه نَبْزًا : لَقَّبَه ، والاسمُ النَّبَزُ کالنَّزَبِ.</w:t>
      </w:r>
    </w:p>
    <w:p>
      <w:pPr>
        <w:pStyle w:val="BookText"/>
      </w:pPr>
      <w:r>
        <w:rPr>
          <w:rFonts w:ascii="Amiri" w:hAnsi="Amiri" w:eastAsia="Amiri" w:cs="Amiri"/>
          <w:lang w:bidi="ar-SA"/>
          <w:color w:val="111111"/>
          <w:sz w:val="28"/>
          <w:szCs w:val="28"/>
          <w:rtl/>
        </w:rPr>
        <w:t xml:space="preserve">وقد تَنَابَزُوا ، وفی التَّنْزیلِ : (وَلا تَنابَزُوا بِالْأَلْقابِ) [الحجرات : 11] قالَ ثَعْلَبٌ : کانوا یَقُولونَ للیَهُودِیّ والنَّصْرانِیّ : یا یَهُودِیُّ ، ویا نَصْرَانِیُّ ، فَنَهی الله عن ذلِک ، ولیسَ هَذا بشَیء.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والنَّبْزُ کاللَّمزِ.</w:t>
      </w:r>
    </w:p>
    <w:p>
      <w:pPr>
        <w:pStyle w:val="Heading4"/>
      </w:pPr>
      <w:bookmarkStart w:id="327" w:name="_Toc39"/>
      <w:r>
        <w:t>الزای والنون والمیم [ز ن م ]</w:t>
      </w:r>
      <w:bookmarkEnd w:id="3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زَنَمتَا الأُذُنِ : هَنَتَانِ تَلِیانِ الشَّحْمةَ وتُقابلانِ الوَتَرةَ.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وزَنَمتَا الفُوقِ ، وَزَنْمتَاه ، والأُولَی أفْصَحُ : أَعْلاهُ وحَرْفَاهُ.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والمُزَنَّمُ من الإبِلِ : المَقْطُوع طَرَفِ الأُذُنِ ، قال أَبو عُبَیْدٍ : وإنَّما یُفْعَلُ ذلک بالکرامِ منها ، والتَّزْنیمُ : اسمُ تلک السِّمَةِ ، اسم کالتَّنْبِیتِ ، وقِیلَ : المُزنَّمُ : صِغَارُ الإبِلِ ، وقولُه :</w:t>
      </w:r>
    </w:p>
    <w:p>
      <w:pPr>
        <w:pStyle w:val="BookText"/>
      </w:pPr>
      <w:r>
        <w:rPr>
          <w:rFonts w:ascii="Amiri" w:hAnsi="Amiri" w:eastAsia="Amiri" w:cs="Amiri"/>
          <w:lang w:bidi="ar-SA"/>
          <w:color w:val="111111"/>
          <w:sz w:val="28"/>
          <w:szCs w:val="28"/>
          <w:i w:val="1"/>
          <w:iCs w:val="1"/>
          <w:rtl/>
        </w:rPr>
        <w:t xml:space="preserve">مَغَانِمُ شَتَّی من إفالٍ مُزَنَّمِ</w:t>
      </w:r>
      <w:r>
        <w:rPr>
          <w:rStyle w:val="FootnoteReference"/>
        </w:rPr>
        <w:footnoteReference w:id="151"/>
      </w:r>
    </w:p>
    <w:p>
      <w:pPr>
        <w:pStyle w:val="BookText"/>
      </w:pPr>
      <w:r>
        <w:rPr>
          <w:rFonts w:ascii="Amiri" w:hAnsi="Amiri" w:eastAsia="Amiri" w:cs="Amiri"/>
          <w:lang w:bidi="ar-SA"/>
          <w:color w:val="111111"/>
          <w:sz w:val="28"/>
          <w:szCs w:val="28"/>
          <w:rtl/>
        </w:rPr>
        <w:t xml:space="preserve">هو من باب السِّمام المُزْعِفِ ، والحِجال المُسَجَّف ، لأنَّ معنی الجَماعةِ والجَمْعِ سَواءٌ ، فَحَملَ الصِّفَةَ علَی الجَمْعِ ، ورواه أبو عُبَیدةَ : « مِنْ إفالِ المُزَنَّمِ » نَسَبَه إلیه ، کأَنَّه من إضافَةِ الشَّیءِ إلی نَفْسِه.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 (عُتُلٍّ بَعْدَ ذلِکَ زَنِیمٍ) [القلم : 13] ، قیلَ : مَوْسومٍ بالشَّرِّ ؛ لأنَّ قَطْعَ الأُذُنِ وَسْمٌ. وزَنَمَةُ الشَّاةِ وزُنْمَتُها : هَنَةٌ مُعَلّقَةٌ فی حَلْقِها تَحْتَ لَحْیَیْها ، وخَصَّ بعضُهم به العَنْزَ ، قال : ومن کَلامِ بَعْضِ فِتْیانِ العَرَبِ یَنْشُدُ عَنْزًا فی الحَرَم : « کأَنَ زَنَمَتَیْها تَتْوا فُسَیْلةٍ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والزُّنْمَةُ : شَجرةٌ لا وَرَقَ لها ، کأنَّها زُنْمَةُ الشَّاةِ.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والزَّنَمةُ : نَبْتةٌ سُهْلِیَّةٌ ، ولها وَرَقٌ ، وهی من شَرِّ النَّبات ، وقال أبو حَنیفةَ : الزَّنَمةُ : بَقْلَةٌ قد ذَکَرَها جَمَاعَةٌ من الرُّواةِ ، قال : ولا أحْفَظُ لها عَنهُم صِفَةً.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والأَزْنَمُ الجَذَعُ : الدَّهْرُ المُتَعلَّقُ به البَلایَا ، وقیلَ : لأنَّ البلَایَا مَنُوطَةٌ بهِ مُتَعَلِّقَةٌ تَابِعَةٌ لَهُ ، وقِیلَ : هو الشَّدیدُ ، وقد تَقَدَّمَ عامَّةُ ذَلِکَ فی اللامِ.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والزَّنِیمُ ، والمُزَنَّمُ : الدَّعِیُّ ، قال :</w:t>
      </w:r>
    </w:p>
    <w:p>
      <w:pPr>
        <w:pStyle w:val="BookText"/>
      </w:pPr>
      <w:r>
        <w:rPr>
          <w:rFonts w:ascii="Amiri" w:hAnsi="Amiri" w:eastAsia="Amiri" w:cs="Amiri"/>
          <w:lang w:bidi="ar-SA"/>
          <w:color w:val="111111"/>
          <w:sz w:val="28"/>
          <w:szCs w:val="28"/>
          <w:i w:val="1"/>
          <w:iCs w:val="1"/>
          <w:rtl/>
        </w:rPr>
        <w:t xml:space="preserve">ولکِنَّ قَوْمِی یَقْتَنُونَ المُزَنَّما</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وإن قناتی إن سألت وأسرتی</w:t>
      </w:r>
    </w:p>
    <w:p>
      <w:pPr>
        <w:pStyle w:val="BookText"/>
      </w:pPr>
      <w:r>
        <w:rPr>
          <w:rFonts w:ascii="IRNazanin" w:hAnsi="IRNazanin" w:eastAsia="IRNazanin" w:cs="IRNazanin"/>
          <w:lang w:bidi="fa-IR"/>
          <w:color w:val="111111"/>
          <w:sz w:val="28"/>
          <w:szCs w:val="28"/>
          <w:rtl/>
        </w:rPr>
        <w:t xml:space="preserve">من الناس قوم یقتنون المزنما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العَبْدُ زَنْمًا ، وزَنْمَةً ، وزُنْمَةً ، وزَنَمَةً ، وزُنَمَةً ، أی : قَدُّه قَدُّ العَبْدِ ، وقالَ اللِّحْیانِیُّ : هو العَبْدُ زُنْمَةً ، وزَنَمةً ، وزَنْمَةً ، وزُنَمَةً ، أی : حَقّا.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وزُنَیْمٌ وأَزْنَمُ : بَطنان من بنی یَرْبُوعٍ.</w:t>
      </w:r>
    </w:p>
    <w:p>
      <w:pPr>
        <w:pStyle w:val="BookText"/>
      </w:pPr>
      <w:r>
        <w:rPr>
          <w:rFonts w:ascii="Amiri" w:hAnsi="Amiri" w:eastAsia="Amiri" w:cs="Amiri"/>
          <w:lang w:bidi="ar-SA"/>
          <w:color w:val="111111"/>
          <w:sz w:val="28"/>
          <w:szCs w:val="28"/>
          <w:rtl/>
        </w:rPr>
        <w:t xml:space="preserve">وقالَ ابنُ الأعرابیّ : بنُو أَزْنَمَ بنِ عُبَیْدِ بنِ ثَعْلَبَةَ بنِ یَرْبُوعٍ ، والإبِلُ الأَزْنَمِیَّةُ مَنْسُوبةٌ إلیهم ، وأَنشد :</w:t>
      </w:r>
    </w:p>
    <w:p>
      <w:pPr>
        <w:pStyle w:val="BookText"/>
      </w:pPr>
      <w:r>
        <w:rPr>
          <w:rFonts w:ascii="Amiri" w:hAnsi="Amiri" w:eastAsia="Amiri" w:cs="Amiri"/>
          <w:lang w:bidi="ar-SA"/>
          <w:color w:val="111111"/>
          <w:sz w:val="28"/>
          <w:szCs w:val="28"/>
          <w:rtl/>
        </w:rPr>
        <w:t xml:space="preserve">یَتْبَعنَ قَیْنَی أَزْنَمِیٍ شَرْجَبِ</w:t>
      </w:r>
    </w:p>
    <w:p>
      <w:pPr>
        <w:pStyle w:val="BookText"/>
      </w:pPr>
      <w:r>
        <w:rPr>
          <w:rFonts w:ascii="Amiri" w:hAnsi="Amiri" w:eastAsia="Amiri" w:cs="Amiri"/>
          <w:lang w:bidi="ar-SA"/>
          <w:color w:val="111111"/>
          <w:sz w:val="28"/>
          <w:szCs w:val="28"/>
          <w:rtl/>
        </w:rPr>
        <w:t xml:space="preserve">لا ضَرَعِ السِّنِّ ولم یُثَلَّبِ </w:t>
      </w:r>
      <w:r>
        <w:rPr>
          <w:rStyle w:val="FootnoteReference"/>
        </w:rPr>
        <w:footnoteReference w:id="153"/>
      </w:r>
    </w:p>
    <w:p>
      <w:pPr>
        <w:pStyle w:val="BookText"/>
      </w:pPr>
      <w:r>
        <w:rPr>
          <w:rFonts w:ascii="Amiri" w:hAnsi="Amiri" w:eastAsia="Amiri" w:cs="Amiri"/>
          <w:lang w:bidi="ar-SA"/>
          <w:color w:val="111111"/>
          <w:sz w:val="28"/>
          <w:szCs w:val="28"/>
          <w:rtl/>
        </w:rPr>
        <w:t xml:space="preserve">یقُولُ : هذه الإبلُ تَرْکَبُ قَیْنَی هذا البَعیرِ ؛ لأَنَّه قُدَّامَ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الزُّنَیْمِ ـ علی لَفْظِ التَّصغِیرِ ـ من شُعَرائِهم.</w:t>
      </w:r>
    </w:p>
    <w:p>
      <w:pPr>
        <w:pStyle w:val="BookText"/>
      </w:pPr>
      <w:r>
        <w:rPr>
          <w:rFonts w:ascii="IRNazanin" w:hAnsi="IRNazanin" w:eastAsia="IRNazanin" w:cs="IRNazanin"/>
          <w:lang w:bidi="fa-IR"/>
          <w:color w:val="111111"/>
          <w:sz w:val="28"/>
          <w:szCs w:val="28"/>
          <w:rtl/>
        </w:rPr>
        <w:t xml:space="preserve">مقلوبه ز م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الزَّمَنُ ، والزَّمَانُ : العَصْرُ ، والجمعُ : أَزْمُنٌ ، وأَزْمانٌ ، وأَزْمِنَةٌ.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وزَمَنٌ زَامِنٌ : 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وأَزْمَنَ الشَّیءُ : طَالَ علیه الزَّمانُ ، والاسْمُ من ذَلکِ الزَّمَنُ والزُّمْنَةُ ، عن ابن الأَعرابِیّ.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وأَزْمَنَ بالمَکانِ : أَقامَ به زَمانًا.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وعامَلَه مُزَامَنَةً ، وزِمانًا ، من الزَّمَنِ ، الأَخیرةُ عن اللِّحْیانّیْ ، وکذلک اسْتَأْجَرَه مُزَامَنَةً وزِمانًا ، عنه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لَقِیتُه مُذْ زُمْنَةٍ ، أی : 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والزُّمْنَةُ : البُرهَةُ.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وأَقامَ زَمْنَةً ـ بفَتْحِ الزَّایِ عن اللِّحْیَانِیِّ ـ أی : زَمَنًا.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ولَقِیتُه ذَاتَ الزُّمَیْنِ ، أی : فی ساعةٍ لها أَعدادٌ. والزَّمانَةُ : العاهَةُ ، زَمِنَ زَمَنًا وزُمْنَةً وزَمَانَةً ، فهو زَمِنٌ ، والجَمْعُ : زَمِنُونَ ، وهو زَمینٌ ، والجَمْعُ : زَمْنَی ؛ لأَنَّه جِنْسٌ للبلَایا التی یُصابُونَ بها ، ویُدْخَلُونَ فیها وهُمْ لها کارِهُونَ ، فطابَقَ بابَ فَعِیلٍ الَّذِی بمعنی مَفْعُولٍ ، وتکسِیرُه عَلی هذا البِناءِ ، نحو : جَرِیحٍ وجَرْحَی ، وکَلِیم وکَلْمَی.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والزَّمَانَةُ أیضًا : الحُبُّ ، وقد رُوِیَ بَیتُ ابنِ عُلْبَةَ :</w:t>
      </w:r>
    </w:p>
    <w:p>
      <w:pPr>
        <w:pStyle w:val="BookText"/>
      </w:pPr>
      <w:r>
        <w:rPr>
          <w:rFonts w:ascii="Amiri" w:hAnsi="Amiri" w:eastAsia="Amiri" w:cs="Amiri"/>
          <w:lang w:bidi="ar-SA"/>
          <w:color w:val="111111"/>
          <w:sz w:val="28"/>
          <w:szCs w:val="28"/>
          <w:rtl/>
        </w:rPr>
        <w:t xml:space="preserve">ولَکِنْ عَرَتْنِی من هَوَاکِ زَمَانَةٌ</w:t>
      </w:r>
    </w:p>
    <w:p>
      <w:pPr>
        <w:pStyle w:val="BookText"/>
      </w:pPr>
      <w:r>
        <w:rPr>
          <w:rFonts w:ascii="Amiri" w:hAnsi="Amiri" w:eastAsia="Amiri" w:cs="Amiri"/>
          <w:lang w:bidi="ar-SA"/>
          <w:color w:val="111111"/>
          <w:sz w:val="28"/>
          <w:szCs w:val="28"/>
          <w:rtl/>
        </w:rPr>
        <w:t xml:space="preserve">کما کُنْتُ ألْقَی مِنکِ إذْ أَنا مُطْلَقُ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مقلوبه م ز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مَزَنَ یَمْزُنَ مَزْنًا ، ومُزُونًا ، وتَمزَّنَ : مَضَی لوَجْهه وذَهبَ.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وتَمَزَّنَ علی أَصحابِه : تَفَضَّلَ ، وأَظهَرَ أکثَرَ مما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ومَزَنَه مَزْنًا : مَدَحَه.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والمُزْنُ : السَّحابُ عامَّةً ، وقِیلَ : السَّحابُ ذُو الماءِ ، واحِدَتُه مُزْنَةٌ.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مُزْنَةَ : الهِلالُ ، حُکِیَ ذَلِکَ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ومُزْن : اسْمُ امرأَةٍ ، 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والمَازِنُ : بَیْضُ النَّملِ.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ومازِنٌ ، ومُزَیْنَةُ : حَیَّانِ.</w:t>
      </w:r>
    </w:p>
    <w:p>
      <w:pPr>
        <w:pStyle w:val="BookText"/>
      </w:pPr>
      <w:r>
        <w:rPr>
          <w:rFonts w:ascii="Amiri" w:hAnsi="Amiri" w:eastAsia="Amiri" w:cs="Amiri"/>
          <w:lang w:bidi="ar-SA"/>
          <w:color w:val="111111"/>
          <w:sz w:val="28"/>
          <w:szCs w:val="28"/>
          <w:rtl/>
        </w:rPr>
        <w:t xml:space="preserve">وقولُهم : « مَازِ رَأسَکَ والسَّیْفَ » إنَّما هو تَرْخِیمُ مازِنٍ اسمِ رَجُلٍ ؛ لأَنَّه لو کان صِفَةً لم یَجُزْ تَرْخِیمُه ، وکانَ قد قَتَلَه بُجَیْرٌ ، وقالَ له هذا القولَ ، ثمّ کَثُرَ اسْتعْمالُهم له ، فقالُوه لِکُلِّ من أرادُوا قَتْلَه ، یُریدُونَ به مُدَّ عُنُقَکَ.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ومَزُونُ : اسْمُ عُمانَ بالفَارِسِیَّةِ ، أنْشَدَ ابنُ الأَعرابِی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14163_125758"/>
    <w:bookmarkEnd w:id="23"/>
    <w:p>
      <w:pPr>
        <w:pStyle w:val="BookText"/>
      </w:pPr>
      <w:r>
        <w:rPr>
          <w:rFonts w:ascii="Amiri" w:hAnsi="Amiri" w:eastAsia="Amiri" w:cs="Amiri"/>
          <w:lang w:bidi="ar-SA"/>
          <w:color w:val="111111"/>
          <w:sz w:val="28"/>
          <w:szCs w:val="28"/>
          <w:i w:val="1"/>
          <w:iCs w:val="1"/>
          <w:rtl/>
        </w:rPr>
        <w:t xml:space="preserve">فأَصْبَحَ العَبْدُ المَزُونِیُ عَثَرْ</w:t>
      </w:r>
      <w:r>
        <w:rPr>
          <w:rStyle w:val="FootnoteReference"/>
        </w:rPr>
        <w:footnoteReference w:id="155"/>
      </w:r>
    </w:p>
    <w:p>
      <w:pPr>
        <w:pStyle w:val="Heading4"/>
      </w:pPr>
      <w:bookmarkStart w:id="328" w:name="_Toc40"/>
      <w:r>
        <w:t>الزای والباء والمیم [ب ز م ]</w:t>
      </w:r>
      <w:bookmarkEnd w:id="3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البَزْمُ : شِدَّةُ العَضِّ بالثَّنَایَا والرَّبَاعِیاتِ ، وقِیلَ : هو العَضُّ بمُقَدَّمِ الفَمِ ، بَزَمَ علَیه یَبْزِمُ بَزْمًا.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والمِبْزَمُ : السِّنُّ لذَلِکَ.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وبَزَمَ النَّاقَةَ یَبْزِمُها ویَبْزُمُها بَزْمًا : حَلَبَها بالسَّبَّابَةِ والإبْهامِ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والبَزْمُ : أنْ تَأخُذَ الوَتَرَ بالسَّبَّابةِ والإبْهامِ ، ثُمَّ تُرْسِلَه.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والبَزْمَةُ : الشِّدَّةُ.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والبَوازِمُ : الشَّدائِدُ ، واحِدَتُها بازِمَةٌ.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وبَزَمَ بالعِبْءِ : نَهَض واسْتَمرَّ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وبَزَمَه ثَوْبَه بَزْمًا ، کَبَزَّه إیّاه. عن کُراع. والبَزِیمةُ : الخُوصَةُ یُشَدُّ بِها البَقْلُ ، وهو یَأْکُلُ البَزْمَةَ ، أی : مَرَّةً وَاحِدةً فی الیَوْمِ.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والبَزِیمُ : ما یَبْقَی من المَرَقِ فی أَسْفَلِ القِدْرِ من غَیرِ لَحْمٍ ، وقِیلَ : هو الوَزِیمُ.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والإبْزِیمُ والإبْزامُ : الذی فی رَأْسِ المِنْطَقَةِ ، وما أَشْبَهَه ، وهو ذُو لِسانٍ یَدْخُل فیه الطَّرَفُ الآخَرُ.</w:t>
      </w:r>
    </w:p>
    <w:p>
      <w:pPr>
        <w:pStyle w:val="BookText"/>
      </w:pPr>
      <w:r>
        <w:rPr>
          <w:rFonts w:ascii="IRNazanin" w:hAnsi="IRNazanin" w:eastAsia="IRNazanin" w:cs="IRNazanin"/>
          <w:lang w:bidi="fa-IR"/>
          <w:color w:val="111111"/>
          <w:sz w:val="28"/>
          <w:szCs w:val="28"/>
          <w:rtl/>
        </w:rPr>
        <w:t xml:space="preserve">انتهی الثلاثی الصحیح</w:t>
      </w:r>
    </w:p>
    <w:p>
      <w:pPr>
        <w:pStyle w:val="Heading3"/>
      </w:pPr>
      <w:bookmarkStart w:id="329" w:name="_Toc41"/>
      <w:r>
        <w:t>باب الثنائی المعتل</w:t>
      </w:r>
      <w:bookmarkEnd w:id="329"/>
    </w:p>
    <w:p>
      <w:pPr>
        <w:pStyle w:val="Heading4"/>
      </w:pPr>
      <w:bookmarkStart w:id="330" w:name="_Toc42"/>
      <w:r>
        <w:t>الزای والهمزة [ز أ ز أ ]</w:t>
      </w:r>
      <w:bookmarkEnd w:id="3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تَزَأْزَأَ منه : هَابَه ، وتَصَاغَرَ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وزَأْزَأَه الخَوْفُ.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وتَزَأْزَأَ منه : اخْتَبَأَ.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وزَأْزَأَ : عَدَا.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وزَأْزَأَ الظَّلیمُ : مَشَی مُسْرِعًا ، ورَفَعَ قُطْرَیْه.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وتَزَأْزَأَتِ المَرْأَةُ : مَشَتْ وحَرَّکتْ أعْطافَها ، کَمِشْیَةِ القِصارِ.</w:t>
      </w:r>
    </w:p>
    <w:p>
      <w:pPr>
        <w:pStyle w:val="BookText"/>
      </w:pPr>
      <w:r>
        <w:rPr>
          <w:rFonts w:ascii="Amiri" w:hAnsi="Amiri" w:eastAsia="Amiri" w:cs="Amiri"/>
          <w:lang w:bidi="ar-SA"/>
          <w:color w:val="111111"/>
          <w:sz w:val="28"/>
          <w:szCs w:val="28"/>
          <w:rtl/>
        </w:rPr>
        <w:t xml:space="preserve">وقِدْرٌ زُؤَازِئَةٌ ، وزُؤَزِئَةٌ : عَظِیمةٌ تَضُمُّ الجَزُورَ.</w:t>
      </w:r>
    </w:p>
    <w:p>
      <w:pPr>
        <w:pStyle w:val="BookText"/>
      </w:pPr>
      <w:r>
        <w:rPr>
          <w:rFonts w:ascii="IRNazanin" w:hAnsi="IRNazanin" w:eastAsia="IRNazanin" w:cs="IRNazanin"/>
          <w:lang w:bidi="fa-IR"/>
          <w:color w:val="111111"/>
          <w:sz w:val="28"/>
          <w:szCs w:val="28"/>
          <w:rtl/>
        </w:rPr>
        <w:t xml:space="preserve">مقلوبه أ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أَزَّتِ القِدْرُ تَئِزُّ وتَؤُزُّ أَزّا ، وأَزِیزًا ، وأُزَازًا وائتَزَّتْ : اشْتَدَّ غَلَیانُها ، وقِیلَ : هو غَلَیانٌ لَیسَ بالشَّدِیدِ ، وفی الحَدِیث : « أنَّ النبیَّ صلی‌الله‌علیه‌وسلم کانَ یُصَلِّی وَلجَوفِه أَزِیزٌ کأَزِیرِ المِرْجَلِ من البُکاءِ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 بها أَزّا : أَوْقَدَ النّارَ تَحتَها لِتَغْلِیَ.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والأَزِیز : صَوْتُ الرَّعْدِ من بَعیدٍ ، أَزَّتِ السّحابَةُ تَئِزُّ أَزّا ، وأَزِیزًا.</w:t>
      </w:r>
    </w:p>
    <w:p>
      <w:pPr>
        <w:pStyle w:val="BookText"/>
      </w:pPr>
      <w:r>
        <w:rPr>
          <w:rFonts w:ascii="Amiri" w:hAnsi="Amiri" w:eastAsia="Amiri" w:cs="Amiri"/>
          <w:lang w:bidi="ar-SA"/>
          <w:color w:val="111111"/>
          <w:sz w:val="28"/>
          <w:szCs w:val="28"/>
          <w:rtl/>
        </w:rPr>
        <w:t xml:space="preserve">وأمَّا حَدِیثُ سَمُرَةَ : « کَسَفَتِ الشَّمْسُ علی عَهْدِ النَّبیّ صلی‌الله‌علیه‌وسلم ، فَانْتَهَیْتُ إلَی المَسْجِدِ فإذَا هو یَأْزَزُ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أَبا إسحاقَ الحَرْبِیَّ قالَ فی تَفسِیرِه : الأَزَزُ : الامْتِلاءُ ، یُریدُ امْتلاءَ المَجْلِسِ ، وأُراه مما تَقَدَّمَ من الصَّوْتِ ؛ لأَنَّ المَجلِسَ إذا امْتَلأَ کثُرتْ فیه الأَصواتُ وارْتفَعَتْ. وقَوْلُه : « یَأْزَزُ » ـ بإظْهارِ التَّضْعِیف ـ هو من بابِ لَحِحَتْ عَینُه ، وأَلِلَ السِّقاءُ ، ومَشِشَتِ الدَّابَّةُ ، وقد یُوصَفُ بالمَصْدَرِ منه ، فیُقالُ : بَیْتٌ أَزَزٌ ، أی : مُمْتَلِئٌ.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 : وَجَعٌ فی عِرْقٍ أَو خُرَاجٍ.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وَائْتَزَّ : أَصَابَه أَزٌّ.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 العُروقِ : ضَرَبَانُها ، والعَربُ تَقُولُ : « اللهُمَّ اغْفِرْ لی قَبْلَ حَشْکِ النَّفَسِ ، وأَزِّ العُروقِ » ، الحَشْکُ : اجْتِهادُها فی النَّزْعِ.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وأَزَّه به یَؤُزُّه أَزّا : أَغْراهُ وهَیَّجه.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وأَزَّه : حَثَّه ، وفی التَّنزِیل : (أَلَمْ تَرَ أَنَّا أَرْسَلْنَا الشَّیاطِینَ عَلَی الْکافِرِینَ تَؤُزُّهُمْ أَزًّا) [مریم :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وأزَّه أزّا وأَزِیزًا : مِثْلُ هَزَّه.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 یَؤُزُّ أَزّا ، وهو الحرَکَةُ الشَّدِیدَةُ ، هذا حکاه ابنُ دُرَیْدٍ.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14163_125760"/>
    <w:bookmarkEnd w:id="24"/>
    <w:p>
      <w:pPr>
        <w:pStyle w:val="BookText"/>
      </w:pPr>
      <w:r>
        <w:rPr>
          <w:rFonts w:ascii="Amiri" w:hAnsi="Amiri" w:eastAsia="Amiri" w:cs="Amiri"/>
          <w:lang w:bidi="ar-SA"/>
          <w:color w:val="111111"/>
          <w:sz w:val="28"/>
          <w:szCs w:val="28"/>
          <w:rtl/>
        </w:rPr>
        <w:t xml:space="preserve">وقَولُ رُؤْبَةَ :</w:t>
      </w:r>
    </w:p>
    <w:p>
      <w:pPr>
        <w:pStyle w:val="BookText"/>
      </w:pPr>
      <w:r>
        <w:rPr>
          <w:rFonts w:ascii="Amiri" w:hAnsi="Amiri" w:eastAsia="Amiri" w:cs="Amiri"/>
          <w:lang w:bidi="ar-SA"/>
          <w:color w:val="111111"/>
          <w:sz w:val="28"/>
          <w:szCs w:val="28"/>
          <w:rtl/>
        </w:rPr>
        <w:t xml:space="preserve">لا یَأْخُدُ التَّأفِیکُ والتَّحزِّی</w:t>
      </w:r>
    </w:p>
    <w:p>
      <w:pPr>
        <w:pStyle w:val="BookText"/>
      </w:pPr>
      <w:r>
        <w:rPr>
          <w:rFonts w:ascii="Amiri" w:hAnsi="Amiri" w:eastAsia="Amiri" w:cs="Amiri"/>
          <w:lang w:bidi="ar-SA"/>
          <w:color w:val="111111"/>
          <w:sz w:val="28"/>
          <w:szCs w:val="28"/>
          <w:rtl/>
        </w:rPr>
        <w:t xml:space="preserve">فِینا ولا قَوْلُ العِدَی ذُو الأَزِّ </w:t>
      </w:r>
      <w:r>
        <w:rPr>
          <w:rStyle w:val="FootnoteReference"/>
        </w:rPr>
        <w:footnoteReference w:id="158"/>
      </w:r>
    </w:p>
    <w:p>
      <w:pPr>
        <w:pStyle w:val="BookText"/>
      </w:pPr>
      <w:r>
        <w:rPr>
          <w:rFonts w:ascii="Amiri" w:hAnsi="Amiri" w:eastAsia="Amiri" w:cs="Amiri"/>
          <w:lang w:bidi="ar-SA"/>
          <w:color w:val="111111"/>
          <w:sz w:val="28"/>
          <w:szCs w:val="28"/>
          <w:rtl/>
        </w:rPr>
        <w:t xml:space="preserve">یَجوزُ أن یکونَ من التَّحریکِ ومن التَّهْیِیجِ.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وغَداةٌ ذَاتُ أَزِیزٍ ، أی : بَرْدٍ ، وعَمَّ ابنُ الأَعْرَابِیِّ به البَرْدَ ، فَقَالَ : الأَزِیزُ البَردُ ولَمْ یَخُصَّ بَرْدَ غَداةٍ ولا غَیرِها ، قالَ : وقِیلَ لأَعرابِیٍّ ـ وَلَبِسَ جَوْرَبینِ ـ : لِمَ تَلبَسُهُما؟ فَقَالَ : إذا وَجَدْتُ أَزِیزًا لَبِسْتُهما.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أَزِیزٌ : بارِدٌ ، وحَکاهُ ثَعْلَبٌ أَزِیزٌ.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والأَزَزُ : الضِّیقُ.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 الشَّیءَ یَؤُزُّه أَزّا : ضَمَّ بَعْضَه إِلَی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 المَرْأَةَ أَزّا : نَکَحَها : والرّاءُ أَعْلی ، والزَّایُ صَحِیحةٌ فی الاشْتِقاقِ ؛ لأَنَ الأَزَّ شِدَّةُ الحَرکَةِ.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 النّاقةَ أزّا : حَلَبَها حَلْبًا شَدِیدًا ، عن ابن الأَعرابِیّ ، وأَنشدَ :</w:t>
      </w:r>
    </w:p>
    <w:p>
      <w:pPr>
        <w:pStyle w:val="BookText"/>
      </w:pPr>
      <w:r>
        <w:rPr>
          <w:rFonts w:ascii="Amiri" w:hAnsi="Amiri" w:eastAsia="Amiri" w:cs="Amiri"/>
          <w:lang w:bidi="ar-SA"/>
          <w:color w:val="111111"/>
          <w:sz w:val="28"/>
          <w:szCs w:val="28"/>
          <w:rtl/>
        </w:rPr>
        <w:t xml:space="preserve">کَأَنْ لَمْ یُبَرَّکْ بالقُنَیْنِیِّ نِیبُها</w:t>
      </w:r>
    </w:p>
    <w:p>
      <w:pPr>
        <w:pStyle w:val="BookText"/>
      </w:pPr>
      <w:r>
        <w:rPr>
          <w:rFonts w:ascii="Amiri" w:hAnsi="Amiri" w:eastAsia="Amiri" w:cs="Amiri"/>
          <w:lang w:bidi="ar-SA"/>
          <w:color w:val="111111"/>
          <w:sz w:val="28"/>
          <w:szCs w:val="28"/>
          <w:rtl/>
        </w:rPr>
        <w:t xml:space="preserve">ولم یَرتَکبْ مِنها الزِّمِکَّاءَ حافِلُ</w:t>
      </w:r>
    </w:p>
    <w:p>
      <w:pPr>
        <w:pStyle w:val="BookText"/>
      </w:pPr>
      <w:r>
        <w:rPr>
          <w:rFonts w:ascii="Amiri" w:hAnsi="Amiri" w:eastAsia="Amiri" w:cs="Amiri"/>
          <w:lang w:bidi="ar-SA"/>
          <w:color w:val="111111"/>
          <w:sz w:val="28"/>
          <w:szCs w:val="28"/>
          <w:rtl/>
        </w:rPr>
        <w:t xml:space="preserve">شَدیدةُ أَزِّ الآخِرَینِ کأنَّها</w:t>
      </w:r>
    </w:p>
    <w:p>
      <w:pPr>
        <w:pStyle w:val="BookText"/>
      </w:pPr>
      <w:r>
        <w:rPr>
          <w:rFonts w:ascii="Amiri" w:hAnsi="Amiri" w:eastAsia="Amiri" w:cs="Amiri"/>
          <w:lang w:bidi="ar-SA"/>
          <w:color w:val="111111"/>
          <w:sz w:val="28"/>
          <w:szCs w:val="28"/>
          <w:rtl/>
        </w:rPr>
        <w:t xml:space="preserve">إذا ابْتَدَّها العِلْجانِ زَجْلَةُ قَافِلِ </w:t>
      </w:r>
      <w:r>
        <w:rPr>
          <w:rStyle w:val="FootnoteReference"/>
        </w:rPr>
        <w:footnoteReference w:id="159"/>
      </w:r>
    </w:p>
    <w:p>
      <w:pPr>
        <w:pStyle w:val="BookText"/>
      </w:pPr>
      <w:r>
        <w:rPr>
          <w:rFonts w:ascii="Amiri" w:hAnsi="Amiri" w:eastAsia="Amiri" w:cs="Amiri"/>
          <w:lang w:bidi="ar-SA"/>
          <w:color w:val="111111"/>
          <w:sz w:val="28"/>
          <w:szCs w:val="28"/>
          <w:rtl/>
        </w:rPr>
        <w:t xml:space="preserve">قال : « الآخِرَینِ » ولم یَقُلْ : « القَادِمَیْنِ » لأنَّ بعض الحَیَوانِ یَخْتارُ آخِرَیْ أُمِّه علی قادِمَیْها ، وذلک إذا کان ضَعِیفًا ؛ لأنَّه یَجْسُو علیه القَادِمانِ لخَثَمِهما ، والآخِرانِ أَدَقُّ. والزَّجْلَةُ : صَوْتُ الناسِ. شَبَّهَ حَفِیفَ شَخْبِها بحَفِیفِ الزَّجْلَةِ.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 الماءَ یَؤُزُّه أَزّا : صَبَّه ، وفی کَلامِ بَعْضِ الأَوائِلِ : « أُزَّ ماءً ، ثم غَلِّه » ، هذه رِوایَةُ ابنِ الکَلْبِیّ ، وزَعَمَ أَنَّ « أُنَّ » خَطَأٌ.</w:t>
      </w:r>
    </w:p>
    <w:p>
      <w:pPr>
        <w:pStyle w:val="Heading4"/>
      </w:pPr>
      <w:bookmarkStart w:id="331" w:name="_Toc43"/>
      <w:r>
        <w:t>الزای والیاء [ز ی ی ]</w:t>
      </w:r>
      <w:bookmarkEnd w:id="3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 : الهَیْئَةُ من النّاسِ ، والجَمْعُ أَزْیاءٌ.</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تَزیَّا الرَّجُلُ ، وزَیَّیْتُه تَزِیَّةً ، وجَعَله ابنُ جِنِّی من زَوَی ، وأَصْلُه عِنْدَه تَزَوْیَا ، فَقُلِبَتْ الواوُ یاءً ، لِتَقدُّمِها بالسکونِ ، وأُدْغِمَتْ.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 والزّایُ : حَرْفُ هِجاء ، وهو حَرْفٌ مَجْهورٌ ، یکونُ أصْلاً وبَدَلاً ، أَنشدَ ابنُ الأَعرابِیّ :</w:t>
      </w:r>
    </w:p>
    <w:p>
      <w:pPr>
        <w:pStyle w:val="BookText"/>
      </w:pPr>
      <w:r>
        <w:rPr>
          <w:rFonts w:ascii="Amiri" w:hAnsi="Amiri" w:eastAsia="Amiri" w:cs="Amiri"/>
          <w:lang w:bidi="ar-SA"/>
          <w:color w:val="111111"/>
          <w:sz w:val="28"/>
          <w:szCs w:val="28"/>
          <w:rtl/>
        </w:rPr>
        <w:t xml:space="preserve">یخُطُّ لامَ أَلِفٍ مَوْصُولِ</w:t>
      </w:r>
    </w:p>
    <w:p>
      <w:pPr>
        <w:pStyle w:val="BookText"/>
      </w:pPr>
      <w:r>
        <w:rPr>
          <w:rFonts w:ascii="Amiri" w:hAnsi="Amiri" w:eastAsia="Amiri" w:cs="Amiri"/>
          <w:lang w:bidi="ar-SA"/>
          <w:color w:val="111111"/>
          <w:sz w:val="28"/>
          <w:szCs w:val="28"/>
          <w:rtl/>
        </w:rPr>
        <w:t xml:space="preserve">والزَّایَ والرَّا أَیَّما تَهْلِیلِ </w:t>
      </w:r>
      <w:r>
        <w:rPr>
          <w:rStyle w:val="FootnoteReference"/>
        </w:rPr>
        <w:footnoteReference w:id="160"/>
      </w:r>
    </w:p>
    <w:p>
      <w:pPr>
        <w:pStyle w:val="BookText"/>
      </w:pPr>
      <w:r>
        <w:rPr>
          <w:rFonts w:ascii="Amiri" w:hAnsi="Amiri" w:eastAsia="Amiri" w:cs="Amiri"/>
          <w:lang w:bidi="ar-SA"/>
          <w:color w:val="111111"/>
          <w:sz w:val="28"/>
          <w:szCs w:val="28"/>
          <w:rtl/>
        </w:rPr>
        <w:t xml:space="preserve">قالَ سِیبوَیهِ : من العَرَب مَنْ یَقولُ : زَیْ ، بمَنزِلَةِ کَیْ ، ومِنْهم مَنْ یَقولُ : زَایٌ ، فیجَعلُها بزِنَةِ واوٍ ، فهی علی هَذا من زَوَی ، وسَیَأْتِی.</w:t>
      </w:r>
    </w:p>
    <w:p>
      <w:pPr>
        <w:pStyle w:val="BookText"/>
      </w:pPr>
      <w:r>
        <w:rPr>
          <w:rFonts w:ascii="Amiri" w:hAnsi="Amiri" w:eastAsia="Amiri" w:cs="Amiri"/>
          <w:lang w:bidi="ar-SA"/>
          <w:color w:val="111111"/>
          <w:sz w:val="28"/>
          <w:szCs w:val="28"/>
          <w:rtl/>
        </w:rPr>
        <w:t xml:space="preserve">قالَ ابنُ جِنِّی : مَنْ قَالَ : زَیْ ، وأَجرَاها مُجْرَی کَیْ ، فإنَّه لو اشْتَق منها فَعَلْتُ کَمَّلَها اسْمًا ، فَزَادَ علی الیاءِ یاءً أُخْرَی ، کما أَنَّه إِذا سَمَّی رَجُلاً بکَیْ ثَقَّلَ الیاءَ ، فَقَالَ : هَذَا کَیٌّ ، فکَذَلِکَ یَقُولُ أیضًا : زَیٌ ، ثُمَّ یَقولُ : زَیَّیْتُ ، کما تَقُولُ من حَیِّیتُ : حَیَّیْتُ.</w:t>
      </w:r>
    </w:p>
    <w:p>
      <w:pPr>
        <w:pStyle w:val="BookText"/>
      </w:pPr>
      <w:r>
        <w:rPr>
          <w:rFonts w:ascii="Amiri" w:hAnsi="Amiri" w:eastAsia="Amiri" w:cs="Amiri"/>
          <w:lang w:bidi="ar-SA"/>
          <w:color w:val="111111"/>
          <w:sz w:val="28"/>
          <w:szCs w:val="28"/>
          <w:rtl/>
        </w:rPr>
        <w:t xml:space="preserve">فإِنْ قُلْتَ : فإذَا کانتِ الیاءُ من زَیْ فی موضِعِ العَیْنِ فَهَلَّا زَعَمْتَ أنَّ الأَلِفَ من زَایٍ یاءٌ ، لِوُجودِکَ العَیْنَ من زَیْ یاءً؟</w:t>
      </w:r>
    </w:p>
    <w:p>
      <w:pPr>
        <w:pStyle w:val="BookText"/>
      </w:pPr>
      <w:r>
        <w:rPr>
          <w:rFonts w:ascii="Amiri" w:hAnsi="Amiri" w:eastAsia="Amiri" w:cs="Amiri"/>
          <w:lang w:bidi="ar-SA"/>
          <w:color w:val="111111"/>
          <w:sz w:val="28"/>
          <w:szCs w:val="28"/>
          <w:rtl/>
        </w:rPr>
        <w:t xml:space="preserve">فالجَوابُ أنَّ ارْتِکابَ هذا خَطَأٌ من قِبَلِ أَنَّک لو ذَهَبْتَ إلی هَذا لحَکَمْتَ بأَنَّ زَیْ مَحْذُوفَةٌ من زَایٍ ، والحَذْفُ ضَربٌ من التَّصَرُّفِ ، وهذه الحُروفُ جَوامِدُ لا تَصَرُّفَ فی شَیءٍ مِنها ، وأَیضًا فلو کانَتِ الأَلِفُ من زَایٍ هی الیاء فی زَیْ ، لَکَانَتْ مُنقَلِبَةً ، والانْقِلابُ فی الحُروفِ مَفْقُودٌ غَیرُ مَوْجُودٍ.</w:t>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ز ی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الزِّیزَاةُ ، والزِّیزَاءَةُ ، والزِّیزَی والزِّیزَاءُ : الأکَمَةُ الصَّغِیرةُ ، وقِیلَ : الأرضُ الغَلِیظَةُ ، وهی الزَّازِیةُ ، قال الزَّفَیانُ السَّعْدِی :</w:t>
      </w:r>
    </w:p>
    <w:p>
      <w:pPr>
        <w:pStyle w:val="BookText"/>
      </w:pPr>
      <w:r>
        <w:rPr>
          <w:rFonts w:ascii="Amiri" w:hAnsi="Amiri" w:eastAsia="Amiri" w:cs="Amiri"/>
          <w:lang w:bidi="ar-SA"/>
          <w:color w:val="111111"/>
          <w:sz w:val="28"/>
          <w:szCs w:val="28"/>
          <w:rtl/>
        </w:rPr>
        <w:t xml:space="preserve">یا إبِلِی ما ذَامُه فَتَأْبِیَهْ</w:t>
      </w:r>
    </w:p>
    <w:p>
      <w:pPr>
        <w:pStyle w:val="BookText"/>
      </w:pPr>
      <w:r>
        <w:rPr>
          <w:rFonts w:ascii="Amiri" w:hAnsi="Amiri" w:eastAsia="Amiri" w:cs="Amiri"/>
          <w:lang w:bidi="ar-SA"/>
          <w:color w:val="111111"/>
          <w:sz w:val="28"/>
          <w:szCs w:val="28"/>
          <w:rtl/>
        </w:rPr>
        <w:t xml:space="preserve">ماءٌ رِواءٌ ونَصِیٌّ حَوْلِیَه</w:t>
      </w:r>
    </w:p>
    <w:p>
      <w:pPr>
        <w:pStyle w:val="BookText"/>
      </w:pPr>
      <w:r>
        <w:rPr>
          <w:rFonts w:ascii="Amiri" w:hAnsi="Amiri" w:eastAsia="Amiri" w:cs="Amiri"/>
          <w:lang w:bidi="ar-SA"/>
          <w:color w:val="111111"/>
          <w:sz w:val="28"/>
          <w:szCs w:val="28"/>
          <w:rtl/>
        </w:rPr>
        <w:t xml:space="preserve">هَذّا بأَفْواهِکِ حَتّی تَأْبِیَهْ</w:t>
      </w:r>
    </w:p>
    <w:p>
      <w:pPr>
        <w:pStyle w:val="BookText"/>
      </w:pPr>
      <w:r>
        <w:rPr>
          <w:rFonts w:ascii="Amiri" w:hAnsi="Amiri" w:eastAsia="Amiri" w:cs="Amiri"/>
          <w:lang w:bidi="ar-SA"/>
          <w:color w:val="111111"/>
          <w:sz w:val="28"/>
          <w:szCs w:val="28"/>
          <w:rtl/>
        </w:rPr>
        <w:t xml:space="preserve">حتَّی تَرُوحِی أُصُلاً تُبَارِیَهْ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14163_125762"/>
    <w:bookmarkEnd w:id="25"/>
    <w:p>
      <w:pPr>
        <w:pStyle w:val="BookText"/>
      </w:pPr>
      <w:r>
        <w:rPr>
          <w:rFonts w:ascii="Amiri" w:hAnsi="Amiri" w:eastAsia="Amiri" w:cs="Amiri"/>
          <w:lang w:bidi="ar-SA"/>
          <w:color w:val="111111"/>
          <w:sz w:val="28"/>
          <w:szCs w:val="28"/>
          <w:rtl/>
        </w:rPr>
        <w:t xml:space="preserve">تَبارِیَ العانَةِ فوقَ الزَّازِیَهْ </w:t>
      </w:r>
      <w:r>
        <w:rPr>
          <w:rStyle w:val="FootnoteReference"/>
        </w:rPr>
        <w:footnoteReference w:id="161"/>
      </w:r>
    </w:p>
    <w:p>
      <w:pPr>
        <w:pStyle w:val="BookText"/>
      </w:pPr>
      <w:r>
        <w:rPr>
          <w:rFonts w:ascii="Amiri" w:hAnsi="Amiri" w:eastAsia="Amiri" w:cs="Amiri"/>
          <w:lang w:bidi="ar-SA"/>
          <w:color w:val="111111"/>
          <w:sz w:val="28"/>
          <w:szCs w:val="28"/>
          <w:rtl/>
        </w:rPr>
        <w:t xml:space="preserve">قال ابنُ جِنِّی : هَکَذا رَوْیناهُ عن أبِی زَیْدٍ ، وأَمَّا الکُوفِیُّونَ فیَرْوُونَه علی خِلافِ هذا ، یقولونَ : فَتَأْبَیْه ، ونَصِیٌّ حَوْلَیْه ، وحَتَّی تَأْبَیْه ، وفَوْقَ الزَّازَیْه ، فَیُنْشِدونَه من السَّریعِ لا مِن الرَّجَزِ ، کما أَنْشَدَه أبُو زید ، هکَذا رَوَیْناهُ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والزِّیزاءُ : الرِّیشُ.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 زِیْ : حِکایَةُ صَوْتِ الجِنِّ ، قالَ :</w:t>
      </w:r>
    </w:p>
    <w:p>
      <w:pPr>
        <w:pStyle w:val="BookText"/>
      </w:pPr>
      <w:r>
        <w:rPr>
          <w:rFonts w:ascii="Amiri" w:hAnsi="Amiri" w:eastAsia="Amiri" w:cs="Amiri"/>
          <w:lang w:bidi="ar-SA"/>
          <w:color w:val="111111"/>
          <w:sz w:val="28"/>
          <w:szCs w:val="28"/>
          <w:i w:val="1"/>
          <w:iCs w:val="1"/>
          <w:rtl/>
        </w:rPr>
        <w:t xml:space="preserve">تَسْمَعُ للجِنِّ به زِیْ زِیْ زِما</w:t>
      </w:r>
      <w:r>
        <w:rPr>
          <w:rStyle w:val="FootnoteReference"/>
        </w:rPr>
        <w:footnoteReference w:id="162"/>
      </w:r>
    </w:p>
    <w:p>
      <w:pPr>
        <w:pStyle w:val="Heading4"/>
      </w:pPr>
      <w:bookmarkStart w:id="332" w:name="_Toc44"/>
      <w:r>
        <w:t>الزای والواو [ز و و ]</w:t>
      </w:r>
      <w:bookmarkEnd w:id="3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الزَّوُّ : الهَلَاکُ ، وقالَ ثعلبٌ : زَوُّ المَنِیَّةِ : أَحْدَاثُها ، هکذا عَبَّرَ بالوَاحِدِ عن الجَمْعِ ، قَالَ :</w:t>
      </w:r>
    </w:p>
    <w:p>
      <w:pPr>
        <w:pStyle w:val="BookText"/>
      </w:pPr>
      <w:r>
        <w:rPr>
          <w:rFonts w:ascii="Amiri" w:hAnsi="Amiri" w:eastAsia="Amiri" w:cs="Amiri"/>
          <w:lang w:bidi="ar-SA"/>
          <w:color w:val="111111"/>
          <w:sz w:val="28"/>
          <w:szCs w:val="28"/>
          <w:rtl/>
        </w:rPr>
        <w:t xml:space="preserve">مِن ابنِ مَامَةَ کَعْبٍ ثُمَّ عَیَّ به</w:t>
      </w:r>
    </w:p>
    <w:p>
      <w:pPr>
        <w:pStyle w:val="BookText"/>
      </w:pPr>
      <w:r>
        <w:rPr>
          <w:rFonts w:ascii="Amiri" w:hAnsi="Amiri" w:eastAsia="Amiri" w:cs="Amiri"/>
          <w:lang w:bidi="ar-SA"/>
          <w:color w:val="111111"/>
          <w:sz w:val="28"/>
          <w:szCs w:val="28"/>
          <w:rtl/>
        </w:rPr>
        <w:t xml:space="preserve">زَوُّ المَنِیَّةِ إلّا حِرَّة وَقَدَی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 : القَرِینانِ من السُّفُنِ وغَیرِها.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زَوّا : إذَا جاءَ هو وصَاحِبُه ، وقِیلَ : کُلُّ زَوْجٍ زَوٌّ ، وکُلُّ فَردٍ تَوٌّ.</w:t>
      </w:r>
    </w:p>
    <w:p>
      <w:pPr>
        <w:pStyle w:val="BookText"/>
      </w:pPr>
      <w:r>
        <w:rPr>
          <w:rFonts w:ascii="IRNazanin" w:hAnsi="IRNazanin" w:eastAsia="IRNazanin" w:cs="IRNazanin"/>
          <w:lang w:bidi="fa-IR"/>
          <w:color w:val="111111"/>
          <w:sz w:val="28"/>
          <w:szCs w:val="28"/>
          <w:rtl/>
        </w:rPr>
        <w:t xml:space="preserve">ز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وزَوْزَیْتُه : طَرَدْتُه.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وزَوْزَی : نَصَبَ ظَهْرَه ، وقَارَبَ خَطْوَه فی سُرْعَةٍ ، قال</w:t>
      </w:r>
    </w:p>
    <w:p>
      <w:pPr>
        <w:pStyle w:val="BookText"/>
      </w:pPr>
      <w:r>
        <w:rPr>
          <w:rFonts w:ascii="Amiri" w:hAnsi="Amiri" w:eastAsia="Amiri" w:cs="Amiri"/>
          <w:lang w:bidi="ar-SA"/>
          <w:color w:val="111111"/>
          <w:sz w:val="28"/>
          <w:szCs w:val="28"/>
          <w:i w:val="1"/>
          <w:iCs w:val="1"/>
          <w:rtl/>
        </w:rPr>
        <w:t xml:space="preserve">مُزَوزِیًا إذا رَآها زَوْزَتِ</w:t>
      </w:r>
      <w:r>
        <w:rPr>
          <w:rStyle w:val="FootnoteReference"/>
        </w:rPr>
        <w:footnoteReference w:id="164"/>
      </w:r>
    </w:p>
    <w:p>
      <w:pPr>
        <w:pStyle w:val="BookText"/>
      </w:pPr>
      <w:r>
        <w:rPr>
          <w:rFonts w:ascii="Amiri" w:hAnsi="Amiri" w:eastAsia="Amiri" w:cs="Amiri"/>
          <w:lang w:bidi="ar-SA"/>
          <w:color w:val="111111"/>
          <w:sz w:val="28"/>
          <w:szCs w:val="28"/>
          <w:rtl/>
        </w:rPr>
        <w:t xml:space="preserve">یقولُ : إذَا رَآها قد أَسْرَعَتْ أَسْرَعَ مَعَها ، وقَوْلُ ابنِ کَثْوةَ ـ أَنْشَدَه ابنُ جِنِّی ـ :</w:t>
      </w:r>
    </w:p>
    <w:p>
      <w:pPr>
        <w:pStyle w:val="BookText"/>
      </w:pPr>
      <w:r>
        <w:rPr>
          <w:rFonts w:ascii="Amiri" w:hAnsi="Amiri" w:eastAsia="Amiri" w:cs="Amiri"/>
          <w:lang w:bidi="ar-SA"/>
          <w:color w:val="111111"/>
          <w:sz w:val="28"/>
          <w:szCs w:val="28"/>
          <w:rtl/>
        </w:rPr>
        <w:t xml:space="preserve">وَلَّی نَعامُ بنی صَفوانَ زَوْزَأَةً</w:t>
      </w:r>
    </w:p>
    <w:p>
      <w:pPr>
        <w:pStyle w:val="BookText"/>
      </w:pPr>
      <w:r>
        <w:rPr>
          <w:rFonts w:ascii="Amiri" w:hAnsi="Amiri" w:eastAsia="Amiri" w:cs="Amiri"/>
          <w:lang w:bidi="ar-SA"/>
          <w:color w:val="111111"/>
          <w:sz w:val="28"/>
          <w:szCs w:val="28"/>
          <w:rtl/>
        </w:rPr>
        <w:t xml:space="preserve">لمّا رأی أَسَدًا فی الغَابِ قد وَثَبَا </w:t>
      </w:r>
      <w:r>
        <w:rPr>
          <w:rStyle w:val="FootnoteReference"/>
        </w:rPr>
        <w:footnoteReference w:id="165"/>
      </w:r>
    </w:p>
    <w:p>
      <w:pPr>
        <w:pStyle w:val="BookText"/>
      </w:pPr>
      <w:r>
        <w:rPr>
          <w:rFonts w:ascii="Amiri" w:hAnsi="Amiri" w:eastAsia="Amiri" w:cs="Amiri"/>
          <w:lang w:bidi="ar-SA"/>
          <w:color w:val="111111"/>
          <w:sz w:val="28"/>
          <w:szCs w:val="28"/>
          <w:rtl/>
        </w:rPr>
        <w:t xml:space="preserve">إنَّما أرادَ زَوْزَاةً ، فأَبْدلَ الهمزةَ من الألِفِ اضطِرارًا.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زُوازٍ ، وزُوازِیَة ، وَزَوَنْزَی : قَصِیرٌ غَلِیظٌ.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والزَّوَنْزَی : المُتَکَبِّرُ الذی یَرَی لنَفْسه ما لا یَراهُ غَیرُه له ، وقال مَرَّةً : رَجُلٌ زَوَنْزَی : ذُو أُبَّهةٍ وکِبْرٍ ، وحَکَی ابنُ جِنِّی : زَوَزَّی ، وقالَ : هو فَعَلَّلٌ ، من مُضَاعَفِ الوَاوِ.</w:t>
      </w:r>
    </w:p>
    <w:p>
      <w:pPr>
        <w:pStyle w:val="BookText"/>
      </w:pPr>
      <w:r>
        <w:rPr>
          <w:rFonts w:ascii="IRNazanin" w:hAnsi="IRNazanin" w:eastAsia="IRNazanin" w:cs="IRNazanin"/>
          <w:lang w:bidi="fa-IR"/>
          <w:color w:val="111111"/>
          <w:sz w:val="28"/>
          <w:szCs w:val="28"/>
          <w:rtl/>
        </w:rPr>
        <w:t xml:space="preserve">مقلوبه و ز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الوَزَّةُ : البَطَّةُ ، وجَمْعُها : وَزٌّ ، وهی الإوَزَّةُ أیضًا ، والجَمْعُ : إوَزٌّ ، وإوَزُّونَ ، قال :</w:t>
      </w:r>
    </w:p>
    <w:p>
      <w:pPr>
        <w:pStyle w:val="BookText"/>
      </w:pPr>
      <w:r>
        <w:rPr>
          <w:rFonts w:ascii="Amiri" w:hAnsi="Amiri" w:eastAsia="Amiri" w:cs="Amiri"/>
          <w:lang w:bidi="ar-SA"/>
          <w:color w:val="111111"/>
          <w:sz w:val="28"/>
          <w:szCs w:val="28"/>
          <w:rtl/>
        </w:rPr>
        <w:t xml:space="preserve">تَلْقَی الإوَزِّینَ فی أکْنافِ دَارَتِها</w:t>
      </w:r>
    </w:p>
    <w:p>
      <w:pPr>
        <w:pStyle w:val="BookText"/>
      </w:pPr>
      <w:r>
        <w:rPr>
          <w:rFonts w:ascii="Amiri" w:hAnsi="Amiri" w:eastAsia="Amiri" w:cs="Amiri"/>
          <w:lang w:bidi="ar-SA"/>
          <w:color w:val="111111"/>
          <w:sz w:val="28"/>
          <w:szCs w:val="28"/>
          <w:rtl/>
        </w:rPr>
        <w:t xml:space="preserve">فَوْضَی وبَیْنَ یَدَیْها التِّینُ مَنْثُورُ </w:t>
      </w:r>
      <w:r>
        <w:rPr>
          <w:rStyle w:val="FootnoteReference"/>
        </w:rPr>
        <w:footnoteReference w:id="166"/>
      </w:r>
    </w:p>
    <w:p>
      <w:pPr>
        <w:pStyle w:val="BookText"/>
      </w:pPr>
      <w:r>
        <w:rPr>
          <w:rFonts w:ascii="Amiri" w:hAnsi="Amiri" w:eastAsia="Amiri" w:cs="Amiri"/>
          <w:lang w:bidi="ar-SA"/>
          <w:color w:val="111111"/>
          <w:sz w:val="28"/>
          <w:szCs w:val="28"/>
          <w:rtl/>
        </w:rPr>
        <w:t xml:space="preserve">أی أنَّ هذه المرأةَ تَحضَّرَتْ ، فالإوَزُّ فی دَارَتِها تَأْکُلُ التِّینَ ، وإنَّما جَعلَ ذلک عَلامَةَ التَّحضُّرِ لأَنَّ التِّینَ إنَّما یکونُ بالأَریافِ ، وهُناکَ تَأْکُلُه الإوَزُّ.</w:t>
      </w:r>
    </w:p>
    <w:p>
      <w:pPr>
        <w:pStyle w:val="BookText"/>
      </w:pPr>
      <w:r>
        <w:rPr>
          <w:rFonts w:ascii="Amiri" w:hAnsi="Amiri" w:eastAsia="Amiri" w:cs="Amiri"/>
          <w:lang w:bidi="ar-SA"/>
          <w:color w:val="111111"/>
          <w:sz w:val="28"/>
          <w:szCs w:val="28"/>
          <w:rtl/>
        </w:rPr>
        <w:t xml:space="preserve">قال بعضُهم : إِن قالَ قَائِلٌ : ما بالُهم قالوا فی جَمْعِ إوَزَّةٍ : إِوَزُّونَ بالوَاوِ ، وإنَّما یُفْعَلُ ذلک فی المَحذوفِ ، نحو : ظُبَةٍ وَثُبَةٍ ، ولیْسَتْ إوَزَّةُ مما حُذِفَ شَیءٌ من أُصولِه ، ولا هو بمَنْزِلَةِ أرْض فی أَنَّه مَؤُنَّثٌ بغَیْرِ هاءٍ؟</w:t>
      </w:r>
    </w:p>
    <w:p>
      <w:pPr>
        <w:pStyle w:val="BookText"/>
      </w:pPr>
      <w:r>
        <w:rPr>
          <w:rFonts w:ascii="Amiri" w:hAnsi="Amiri" w:eastAsia="Amiri" w:cs="Amiri"/>
          <w:lang w:bidi="ar-SA"/>
          <w:color w:val="111111"/>
          <w:sz w:val="28"/>
          <w:szCs w:val="28"/>
          <w:rtl/>
        </w:rPr>
        <w:t xml:space="preserve">فالجوابُ : أَنّ الأَصلَ فی إوَزَّة إِوْزَزَةٌ ، إفْعَلَةٌ ، ثُمَّ أنَّهم کرِهُوا اجْتِماعَ حَرْفَینِ مُتَحرِّکَیْنِ من جِنْسٍ واحِدٍ ، فأَسْکَنُوا الأَوَّلَ منهما ، ونَقَلُوا حَرَکَتَه إلی ما قَبْلَه ، وأَدْغَمُوه فی الَّذِی بَعْدَه ، فَلَمَّا دَخَلَ الکلِمةَ هذا الإعلالُ والتَوْهِینُ عَوَّضُوها مِنْه أَنْ جَمَعُوها بالوَاوِ والنُونِ ، فقالُوا : إِوَزُّونَ ، وأنْشَدَ الفارِسِیُّ :</w:t>
      </w:r>
    </w:p>
    <w:p>
      <w:pPr>
        <w:pStyle w:val="BookText"/>
      </w:pPr>
      <w:r>
        <w:rPr>
          <w:rFonts w:ascii="Amiri" w:hAnsi="Amiri" w:eastAsia="Amiri" w:cs="Amiri"/>
          <w:lang w:bidi="ar-SA"/>
          <w:color w:val="111111"/>
          <w:sz w:val="28"/>
          <w:szCs w:val="28"/>
          <w:rtl/>
        </w:rPr>
        <w:t xml:space="preserve">کَأَنَّ خَزّا تَحْتَها وقَزَّا</w:t>
      </w:r>
    </w:p>
    <w:p>
      <w:pPr>
        <w:pStyle w:val="BookText"/>
      </w:pPr>
      <w:r>
        <w:rPr>
          <w:rFonts w:ascii="Amiri" w:hAnsi="Amiri" w:eastAsia="Amiri" w:cs="Amiri"/>
          <w:lang w:bidi="ar-SA"/>
          <w:color w:val="111111"/>
          <w:sz w:val="28"/>
          <w:szCs w:val="28"/>
          <w:rtl/>
        </w:rPr>
        <w:t xml:space="preserve">وفُرُشًا مَحْشُوَّةً إوَزَّا </w:t>
      </w:r>
      <w:r>
        <w:rPr>
          <w:rStyle w:val="FootnoteReference"/>
        </w:rPr>
        <w:footnoteReference w:id="167"/>
      </w:r>
    </w:p>
    <w:p>
      <w:pPr>
        <w:pStyle w:val="BookText"/>
      </w:pPr>
      <w:r>
        <w:rPr>
          <w:rFonts w:ascii="Amiri" w:hAnsi="Amiri" w:eastAsia="Amiri" w:cs="Amiri"/>
          <w:lang w:bidi="ar-SA"/>
          <w:color w:val="111111"/>
          <w:sz w:val="28"/>
          <w:szCs w:val="28"/>
          <w:rtl/>
        </w:rPr>
        <w:t xml:space="preserve">إمَّا أن یکونَ أرادَ مَحْشُوَّةً رِیشَ إوَزٍّ ، وإمَّا أن یکونَ أراد الإوَزَّ بأَعْیانِها وجَماعةِ شُخُوصِها ، والأَوَّلُ أَوْلَی.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مَوَزَّةٌ : کَثِیرةُ الوَزِّ.</w:t>
      </w:r>
    </w:p>
    <w:p>
      <w:pPr>
        <w:pStyle w:val="BookText"/>
      </w:pPr>
      <w:r>
        <w:rPr>
          <w:rFonts w:ascii="IRNazanin" w:hAnsi="IRNazanin" w:eastAsia="IRNazanin" w:cs="IRNazanin"/>
          <w:lang w:bidi="fa-IR"/>
          <w:color w:val="111111"/>
          <w:sz w:val="28"/>
          <w:szCs w:val="28"/>
          <w:rtl/>
        </w:rPr>
        <w:t xml:space="preserve">و ز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الوَزْوَزَةُ : الخِفَّةُ.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وَزْوَازٌ ، وَوُزَاوِزَةٌ : طائِشٌ خَفِیفٌ فی مَشْیِهِ.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والوَزْوَزَةُ أیْضًا : مُقَارَبَةُ الخَطْوِ مع تَحرِیکِ الجَسَدِ.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14163_125764"/>
    <w:bookmarkEnd w:id="26"/>
    <w:p>
      <w:pPr>
        <w:pStyle w:val="Heading3"/>
      </w:pPr>
      <w:bookmarkStart w:id="333" w:name="_Toc45"/>
      <w:r>
        <w:t>باب الثلاثی المعتل</w:t>
      </w:r>
      <w:bookmarkEnd w:id="333"/>
    </w:p>
    <w:p>
      <w:pPr>
        <w:pStyle w:val="Heading4"/>
      </w:pPr>
      <w:bookmarkStart w:id="334" w:name="_Toc46"/>
      <w:r>
        <w:t>الزای والدال والهمزة [ز أ د ]</w:t>
      </w:r>
      <w:bookmarkEnd w:id="3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زَأَدَه یَزْأَدُه زَأْدًا ، وَزَأَدًا ، وزُؤْدًا ، مُخَفَّفَةً عن اللِّحْیانِیّ ، وزُؤُودًا : أَفْزَعَه ، وقِیلَ : استَخفَّه.</w:t>
      </w:r>
    </w:p>
    <w:p>
      <w:pPr>
        <w:pStyle w:val="Heading4"/>
      </w:pPr>
      <w:bookmarkStart w:id="335" w:name="_Toc47"/>
      <w:r>
        <w:t>الزای والراء والهمزة [ز ر أ ]</w:t>
      </w:r>
      <w:bookmarkEnd w:id="3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أَزْرَأَ إلَی کَذَا : صَارَ.</w:t>
      </w:r>
    </w:p>
    <w:p>
      <w:pPr>
        <w:pStyle w:val="BookText"/>
      </w:pPr>
      <w:r>
        <w:rPr>
          <w:rFonts w:ascii="IRNazanin" w:hAnsi="IRNazanin" w:eastAsia="IRNazanin" w:cs="IRNazanin"/>
          <w:lang w:bidi="fa-IR"/>
          <w:color w:val="111111"/>
          <w:sz w:val="28"/>
          <w:szCs w:val="28"/>
          <w:rtl/>
        </w:rPr>
        <w:t xml:space="preserve">مقلوبه ز أ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زَأَرَ الأَسَدُ یَزْئِرُ ، ویَزْأَرُ ، زَأْرًا ، وزَئِیرًا ، وزَأَرَ الفَحْلُ زَأْرًا وزَئِیرًا : رَدَّدَ صَوْتَه فی جَوْفِه ، ثُم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لابْنَةِ الخُسِّ : أَیُّ الفِحالِ أَحْمَدُ؟ قَالَتْ : أَحْمَرُ ضِرْغَامَةٌ ، شَدِیدُ الزَّئیرِ ، قَلیلُ الهَدِیرِ.</w:t>
      </w:r>
    </w:p>
    <w:p>
      <w:pPr>
        <w:pStyle w:val="BookText"/>
      </w:pPr>
      <w:r>
        <w:rPr>
          <w:rFonts w:ascii="IRNazanin" w:hAnsi="IRNazanin" w:eastAsia="IRNazanin" w:cs="IRNazanin"/>
          <w:lang w:bidi="fa-IR"/>
          <w:color w:val="111111"/>
          <w:sz w:val="28"/>
          <w:szCs w:val="28"/>
          <w:rtl/>
        </w:rPr>
        <w:t xml:space="preserve">مقلوبه ر ز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رَزَأَه مَالَه ، ورَزِئَه یَرْزَؤُه فیهما ، رُزْأ : أَصابَ مِنْ مالِه شَیئًا.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وارْتَزَأَه مَالَه ، کرَزِئَه ، قالَ ابنُ مُقْبِلٍ :</w:t>
      </w:r>
    </w:p>
    <w:p>
      <w:pPr>
        <w:pStyle w:val="BookText"/>
      </w:pPr>
      <w:r>
        <w:rPr>
          <w:rFonts w:ascii="Amiri" w:hAnsi="Amiri" w:eastAsia="Amiri" w:cs="Amiri"/>
          <w:lang w:bidi="ar-SA"/>
          <w:color w:val="111111"/>
          <w:sz w:val="28"/>
          <w:szCs w:val="28"/>
          <w:rtl/>
        </w:rPr>
        <w:t xml:space="preserve">کَرِیمِ النِّجارِ حَمَی ظَهْرَه</w:t>
      </w:r>
    </w:p>
    <w:p>
      <w:pPr>
        <w:pStyle w:val="BookText"/>
      </w:pPr>
      <w:r>
        <w:rPr>
          <w:rFonts w:ascii="Amiri" w:hAnsi="Amiri" w:eastAsia="Amiri" w:cs="Amiri"/>
          <w:lang w:bidi="ar-SA"/>
          <w:color w:val="111111"/>
          <w:sz w:val="28"/>
          <w:szCs w:val="28"/>
          <w:rtl/>
        </w:rPr>
        <w:t xml:space="preserve">فلم یُرْتَزَأْ بِرُکوبٍ زِبالاً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ورَزَأَه رُزْأً : أَصابَ منه خَیْرًا.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مُرَزَّأ : کریم یُصابُ منه کَثیرًا ، أَنْشَدَ أَبو حَنِیفةَ :</w:t>
      </w:r>
    </w:p>
    <w:p>
      <w:pPr>
        <w:pStyle w:val="BookText"/>
      </w:pPr>
      <w:r>
        <w:rPr>
          <w:rFonts w:ascii="Amiri" w:hAnsi="Amiri" w:eastAsia="Amiri" w:cs="Amiri"/>
          <w:lang w:bidi="ar-SA"/>
          <w:color w:val="111111"/>
          <w:sz w:val="28"/>
          <w:szCs w:val="28"/>
          <w:rtl/>
        </w:rPr>
        <w:t xml:space="preserve">فَراحَ ثَقیلَ الحِلْمِ لَزّا مُرَزَّأ</w:t>
      </w:r>
    </w:p>
    <w:p>
      <w:pPr>
        <w:pStyle w:val="BookText"/>
      </w:pPr>
      <w:r>
        <w:rPr>
          <w:rFonts w:ascii="Amiri" w:hAnsi="Amiri" w:eastAsia="Amiri" w:cs="Amiri"/>
          <w:lang w:bidi="ar-SA"/>
          <w:color w:val="111111"/>
          <w:sz w:val="28"/>
          <w:szCs w:val="28"/>
          <w:rtl/>
        </w:rPr>
        <w:t xml:space="preserve">وباکَرَ مَمْلُوءًا من الرَّاحِ مُتْرَعَا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وقَوْمٌ مُرَزَّؤُونَ : یُصِیبُ المَوْتُ خِیارَهم.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والرُّزْءُ : المُصِیبَةُ ، قالَ أبو ذُؤَیْب :</w:t>
      </w:r>
    </w:p>
    <w:p>
      <w:pPr>
        <w:pStyle w:val="BookText"/>
      </w:pPr>
      <w:r>
        <w:rPr>
          <w:rFonts w:ascii="Amiri" w:hAnsi="Amiri" w:eastAsia="Amiri" w:cs="Amiri"/>
          <w:lang w:bidi="ar-SA"/>
          <w:color w:val="111111"/>
          <w:sz w:val="28"/>
          <w:szCs w:val="28"/>
          <w:rtl/>
        </w:rPr>
        <w:t xml:space="preserve">أَعاذِلَ إنَ الرُّزْءَ مثلُ ابنِ مالِکٍ</w:t>
      </w:r>
    </w:p>
    <w:p>
      <w:pPr>
        <w:pStyle w:val="BookText"/>
      </w:pPr>
      <w:r>
        <w:rPr>
          <w:rFonts w:ascii="Amiri" w:hAnsi="Amiri" w:eastAsia="Amiri" w:cs="Amiri"/>
          <w:lang w:bidi="ar-SA"/>
          <w:color w:val="111111"/>
          <w:sz w:val="28"/>
          <w:szCs w:val="28"/>
          <w:rtl/>
        </w:rPr>
        <w:t xml:space="preserve">زُهَیْرٍ وأَمثالُ ابنِ نَضْلَةَ واقِدِ </w:t>
      </w:r>
      <w:r>
        <w:rPr>
          <w:rStyle w:val="FootnoteReference"/>
        </w:rPr>
        <w:footnoteReference w:id="170"/>
      </w:r>
    </w:p>
    <w:p>
      <w:pPr>
        <w:pStyle w:val="BookText"/>
      </w:pPr>
      <w:r>
        <w:rPr>
          <w:rFonts w:ascii="Amiri" w:hAnsi="Amiri" w:eastAsia="Amiri" w:cs="Amiri"/>
          <w:lang w:bidi="ar-SA"/>
          <w:color w:val="111111"/>
          <w:sz w:val="28"/>
          <w:szCs w:val="28"/>
          <w:rtl/>
        </w:rPr>
        <w:t xml:space="preserve">أرادَ مِثلَ رُزْءِ ابنِ مَالِکٍ.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والمَرْزِئَةُ ، والرَّزِیئَةُ : المُصِیبَةُ ، والجَمْعُ : أَرْزاءٌ ، ورَزَایَا.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لقَلِیلُ الرُّزْءِ من الطَّعامِ ، أی : قَلیلُ الإصابَةِ منه.</w:t>
      </w:r>
    </w:p>
    <w:p>
      <w:pPr>
        <w:pStyle w:val="BookText"/>
      </w:pPr>
      <w:r>
        <w:rPr>
          <w:rFonts w:ascii="IRNazanin" w:hAnsi="IRNazanin" w:eastAsia="IRNazanin" w:cs="IRNazanin"/>
          <w:lang w:bidi="fa-IR"/>
          <w:color w:val="111111"/>
          <w:sz w:val="28"/>
          <w:szCs w:val="28"/>
          <w:rtl/>
        </w:rPr>
        <w:t xml:space="preserve">مقلوبه أ ز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أزَرَ به الشَّیءُ : أَحاطَ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والإزَارُ : المِلْحَفَةُ ، یُذکَّرُ ویُؤَنَّثُ ، عن اللِّحیانِیِّ ، قالَ أبو ذُؤَیْب :</w:t>
      </w:r>
    </w:p>
    <w:p>
      <w:pPr>
        <w:pStyle w:val="BookText"/>
      </w:pPr>
      <w:r>
        <w:rPr>
          <w:rFonts w:ascii="Amiri" w:hAnsi="Amiri" w:eastAsia="Amiri" w:cs="Amiri"/>
          <w:lang w:bidi="ar-SA"/>
          <w:color w:val="111111"/>
          <w:sz w:val="28"/>
          <w:szCs w:val="28"/>
          <w:rtl/>
        </w:rPr>
        <w:t xml:space="preserve">تَبرَّأُ من دَمِ القَتِیلِ وبَزِّه</w:t>
      </w:r>
    </w:p>
    <w:p>
      <w:pPr>
        <w:pStyle w:val="BookText"/>
      </w:pPr>
      <w:r>
        <w:rPr>
          <w:rFonts w:ascii="Amiri" w:hAnsi="Amiri" w:eastAsia="Amiri" w:cs="Amiri"/>
          <w:lang w:bidi="ar-SA"/>
          <w:color w:val="111111"/>
          <w:sz w:val="28"/>
          <w:szCs w:val="28"/>
          <w:rtl/>
        </w:rPr>
        <w:t xml:space="preserve">وقَد عَلِقَتْ دَمَ القَتیلِ إِزَارُها </w:t>
      </w:r>
      <w:r>
        <w:rPr>
          <w:rStyle w:val="FootnoteReference"/>
        </w:rPr>
        <w:footnoteReference w:id="171"/>
      </w:r>
    </w:p>
    <w:p>
      <w:pPr>
        <w:pStyle w:val="BookText"/>
      </w:pPr>
      <w:r>
        <w:rPr>
          <w:rFonts w:ascii="Amiri" w:hAnsi="Amiri" w:eastAsia="Amiri" w:cs="Amiri"/>
          <w:lang w:bidi="ar-SA"/>
          <w:color w:val="111111"/>
          <w:sz w:val="28"/>
          <w:szCs w:val="28"/>
          <w:rtl/>
        </w:rPr>
        <w:t xml:space="preserve">یَقولُ : تَبَرَّأُ من دَمِ القَتِیلِ وتَتَحرَّجُ ، ودَمُ القَتیلِ فی ثَوْبِها ، وکانُوا إذا قَتلَ رَجُلٌ رَجُلاً قِیلَ : دَمُ فُلانٍ فی ثَوْبِ فُلانٍ ، أی هُو قَتَلَه ، والجَمْعُ : آزِرَةٌ ، وأُزُرٌ حِجازِیَّةٌ ، وأُزْرٌ تَمِیمیَّةٌ.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والإزَارَةُ : الإزارُ ، قالَ الأعْشَی :</w:t>
      </w:r>
    </w:p>
    <w:p>
      <w:pPr>
        <w:pStyle w:val="BookText"/>
      </w:pPr>
      <w:r>
        <w:rPr>
          <w:rFonts w:ascii="Amiri" w:hAnsi="Amiri" w:eastAsia="Amiri" w:cs="Amiri"/>
          <w:lang w:bidi="ar-SA"/>
          <w:color w:val="111111"/>
          <w:sz w:val="28"/>
          <w:szCs w:val="28"/>
          <w:rtl/>
        </w:rPr>
        <w:t xml:space="preserve">کتَمایُلِ النَّشْوانِ تَرْ</w:t>
      </w:r>
    </w:p>
    <w:p>
      <w:pPr>
        <w:pStyle w:val="BookText"/>
      </w:pPr>
      <w:r>
        <w:rPr>
          <w:rFonts w:ascii="Amiri" w:hAnsi="Amiri" w:eastAsia="Amiri" w:cs="Amiri"/>
          <w:lang w:bidi="ar-SA"/>
          <w:color w:val="111111"/>
          <w:sz w:val="28"/>
          <w:szCs w:val="28"/>
          <w:rtl/>
        </w:rPr>
        <w:t xml:space="preserve">فُلُ فی البَقِیرَةِ والإزَارَهْ </w:t>
      </w:r>
      <w:r>
        <w:rPr>
          <w:rStyle w:val="FootnoteReference"/>
        </w:rPr>
        <w:footnoteReference w:id="172"/>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تَبرَّأُ من دَمِ القَتِیلِ وبَزِّه</w:t>
      </w:r>
    </w:p>
    <w:p>
      <w:pPr>
        <w:pStyle w:val="BookText"/>
      </w:pPr>
      <w:r>
        <w:rPr>
          <w:rFonts w:ascii="Amiri" w:hAnsi="Amiri" w:eastAsia="Amiri" w:cs="Amiri"/>
          <w:lang w:bidi="ar-SA"/>
          <w:color w:val="111111"/>
          <w:sz w:val="28"/>
          <w:szCs w:val="28"/>
          <w:rtl/>
        </w:rPr>
        <w:t xml:space="preserve">وقد عَلِقَتْ دَمَ القَتِیلِ إِزارُها</w:t>
      </w:r>
    </w:p>
    <w:p>
      <w:pPr>
        <w:pStyle w:val="BookText"/>
      </w:pPr>
      <w:r>
        <w:rPr>
          <w:rFonts w:ascii="Amiri" w:hAnsi="Amiri" w:eastAsia="Amiri" w:cs="Amiri"/>
          <w:lang w:bidi="ar-SA"/>
          <w:color w:val="111111"/>
          <w:sz w:val="28"/>
          <w:szCs w:val="28"/>
          <w:rtl/>
        </w:rPr>
        <w:t xml:space="preserve">یَجُوزُ أن یَکونَ علی لُغَةِ مَنْ أَنَّثَ الإزارَ ، ویَجوزُ أَنْ یکونَ أرادَ إزَارَتَها ، فَحذَفَ الهاءَ ، کما قَالُوا : لَیْتَ شِعرِی ، أَرادُوا لَیْتَ شِعْرَتِی ، وهو أَبُو عُذْرِها ، وإنَّما المَقُولُ ذَهَبَ بعُذْرَتِها.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والأَزْرُ ، والمِئْزَرُ ، والمِئْزَرَةُ : الإزارُ ، الأَخِیرةُ عن اللِّحْیانیِّ.</w:t>
      </w:r>
    </w:p>
    <w:p>
      <w:pPr>
        <w:pStyle w:val="BookText"/>
      </w:pPr>
      <w:r>
        <w:rPr>
          <w:rFonts w:ascii="Amiri" w:hAnsi="Amiri" w:eastAsia="Amiri" w:cs="Amiri"/>
          <w:lang w:bidi="ar-SA"/>
          <w:color w:val="111111"/>
          <w:sz w:val="28"/>
          <w:szCs w:val="28"/>
          <w:rtl/>
        </w:rPr>
        <w:t xml:space="preserve">وقد ائْتَزَرَ به ، وتَأَزَّرَ ، وإنَّه لحَسَنُ الإزْرَةِ ، من الإزارِ ، قال ابنُ مُقْبِلٍ :</w:t>
      </w:r>
    </w:p>
    <w:p>
      <w:pPr>
        <w:pStyle w:val="BookText"/>
      </w:pPr>
      <w:r>
        <w:rPr>
          <w:rFonts w:ascii="Amiri" w:hAnsi="Amiri" w:eastAsia="Amiri" w:cs="Amiri"/>
          <w:lang w:bidi="ar-SA"/>
          <w:color w:val="111111"/>
          <w:sz w:val="28"/>
          <w:szCs w:val="28"/>
          <w:rtl/>
        </w:rPr>
        <w:t xml:space="preserve">مِثلُ السِّنانِ کَرِیمًا عِندَ خَلَّتِه</w:t>
      </w:r>
    </w:p>
    <w:p>
      <w:pPr>
        <w:pStyle w:val="BookText"/>
      </w:pPr>
      <w:r>
        <w:rPr>
          <w:rFonts w:ascii="Amiri" w:hAnsi="Amiri" w:eastAsia="Amiri" w:cs="Amiri"/>
          <w:lang w:bidi="ar-SA"/>
          <w:color w:val="111111"/>
          <w:sz w:val="28"/>
          <w:szCs w:val="28"/>
          <w:rtl/>
        </w:rPr>
        <w:t xml:space="preserve">لِکُلِ إِزْرَةِ هذا الدَّهْرِ ذَا إزَرِ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والأَزْرُ : مَعْقِدُ الإزارِ.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الإزارُ : کُلُّ ما وَاراکَ وسَتَرَکَ ، عن ثَعْلَبٍ ، وحکی عن ابنِ الأَعْرابِیِّ : رأیتُ السَّرَوِیَّ یَمْشِی فی دَارِه عُرْیانًا ، فقُلْتُ لَه : عُریانًا؟! فقال : دارِی إِزَارِی.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والإزارُ : العَفافُ ، عَلَی المَثَلِ ، قال عَدِیُّ بنُ زَیْدٍ :</w:t>
      </w:r>
    </w:p>
    <w:p>
      <w:pPr>
        <w:pStyle w:val="BookText"/>
      </w:pPr>
      <w:r>
        <w:rPr>
          <w:rFonts w:ascii="Amiri" w:hAnsi="Amiri" w:eastAsia="Amiri" w:cs="Amiri"/>
          <w:lang w:bidi="ar-SA"/>
          <w:color w:val="111111"/>
          <w:sz w:val="28"/>
          <w:szCs w:val="28"/>
          <w:rtl/>
        </w:rPr>
        <w:t xml:space="preserve">أجْلِ أَنَّ اللهَ قد فَضَّلَکُم</w:t>
      </w:r>
    </w:p>
    <w:p>
      <w:pPr>
        <w:pStyle w:val="BookText"/>
      </w:pPr>
      <w:r>
        <w:rPr>
          <w:rFonts w:ascii="Amiri" w:hAnsi="Amiri" w:eastAsia="Amiri" w:cs="Amiri"/>
          <w:lang w:bidi="ar-SA"/>
          <w:color w:val="111111"/>
          <w:sz w:val="28"/>
          <w:szCs w:val="28"/>
          <w:rtl/>
        </w:rPr>
        <w:t xml:space="preserve">فَوْقَ مَنْ أَحْکَأَ صُلْبًا بإزار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والإزَارُ : المَرأَةُ ، علی التَّشْبِیه ، أنشَدَ الفارِسِیُّ :</w:t>
      </w:r>
    </w:p>
    <w:p>
      <w:pPr>
        <w:pStyle w:val="BookText"/>
      </w:pPr>
      <w:r>
        <w:rPr>
          <w:rFonts w:ascii="Amiri" w:hAnsi="Amiri" w:eastAsia="Amiri" w:cs="Amiri"/>
          <w:lang w:bidi="ar-SA"/>
          <w:color w:val="111111"/>
          <w:sz w:val="28"/>
          <w:szCs w:val="28"/>
          <w:i w:val="1"/>
          <w:iCs w:val="1"/>
          <w:rtl/>
        </w:rPr>
        <w:t xml:space="preserve">کانَ مِنْها بحَیْثُ تُعکَی الإزارُ</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آزَرُ : أبیضُ العَجُزِ ، وهو مَوضِعُ الإزارِ من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والأَزْرُ : الظَّهْرُ والقُوَّةُ ، قالَ البَعِیثُ :</w:t>
      </w:r>
    </w:p>
    <w:p>
      <w:pPr>
        <w:pStyle w:val="BookText"/>
      </w:pPr>
      <w:r>
        <w:rPr>
          <w:rFonts w:ascii="Amiri" w:hAnsi="Amiri" w:eastAsia="Amiri" w:cs="Amiri"/>
          <w:lang w:bidi="ar-SA"/>
          <w:color w:val="111111"/>
          <w:sz w:val="28"/>
          <w:szCs w:val="28"/>
          <w:rtl/>
        </w:rPr>
        <w:t xml:space="preserve">شَدَدْتُ له أَزْرِی بمِرَّةِ حازِمٍ</w:t>
      </w:r>
    </w:p>
    <w:p>
      <w:pPr>
        <w:pStyle w:val="BookText"/>
      </w:pPr>
      <w:r>
        <w:rPr>
          <w:rFonts w:ascii="Amiri" w:hAnsi="Amiri" w:eastAsia="Amiri" w:cs="Amiri"/>
          <w:lang w:bidi="ar-SA"/>
          <w:color w:val="111111"/>
          <w:sz w:val="28"/>
          <w:szCs w:val="28"/>
          <w:rtl/>
        </w:rPr>
        <w:t xml:space="preserve">علی مَوْقِعٍ من أَمْرِه ما یُعادِلُه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وآزَره ، ووَازَرَه : أعَانَه علی الأَمر ، الأخیرَةُ علی البَدَلِ ، وهو شاذٌّ.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وآزَرَ الزَّرْعُ ، وتَأَزَّرَ : قَوَّی بعضُه بَعْضًا ، فالْتَفَّ وتَلاحَقَ.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وآزَرَ الشیءُ الشّیْءَ : سَاوَاه وحَاذَاه ، قالَ امرؤُ القَیْس :</w:t>
      </w:r>
    </w:p>
    <w:p>
      <w:pPr>
        <w:pStyle w:val="BookText"/>
      </w:pPr>
      <w:r>
        <w:rPr>
          <w:rFonts w:ascii="Amiri" w:hAnsi="Amiri" w:eastAsia="Amiri" w:cs="Amiri"/>
          <w:lang w:bidi="ar-SA"/>
          <w:color w:val="111111"/>
          <w:sz w:val="28"/>
          <w:szCs w:val="28"/>
          <w:rtl/>
        </w:rPr>
        <w:t xml:space="preserve">بمَحْنِیَةٍ قد آزَرَ الضّالَ نَبْتُها</w:t>
      </w:r>
    </w:p>
    <w:p>
      <w:pPr>
        <w:pStyle w:val="BookText"/>
      </w:pPr>
      <w:r>
        <w:rPr>
          <w:rFonts w:ascii="Amiri" w:hAnsi="Amiri" w:eastAsia="Amiri" w:cs="Amiri"/>
          <w:lang w:bidi="ar-SA"/>
          <w:color w:val="111111"/>
          <w:sz w:val="28"/>
          <w:szCs w:val="28"/>
          <w:rtl/>
        </w:rPr>
        <w:t xml:space="preserve">مَضَمِّ جُیوشٍ غَانِمینَ وخُیَّبِ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 النَّبْتُ الأَرضَ : غَطَّاها ، قال الأَعْشی :</w:t>
      </w:r>
    </w:p>
    <w:p>
      <w:pPr>
        <w:pStyle w:val="BookText"/>
      </w:pPr>
      <w:r>
        <w:rPr>
          <w:rFonts w:ascii="Amiri" w:hAnsi="Amiri" w:eastAsia="Amiri" w:cs="Amiri"/>
          <w:lang w:bidi="ar-SA"/>
          <w:color w:val="111111"/>
          <w:sz w:val="28"/>
          <w:szCs w:val="28"/>
          <w:rtl/>
        </w:rPr>
        <w:t xml:space="preserve">یُضاحِکُ الشَّمْسَ منها کَوْکَبٌ شَرِقٌ</w:t>
      </w:r>
    </w:p>
    <w:p>
      <w:pPr>
        <w:pStyle w:val="BookText"/>
      </w:pPr>
      <w:r>
        <w:rPr>
          <w:rFonts w:ascii="Amiri" w:hAnsi="Amiri" w:eastAsia="Amiri" w:cs="Amiri"/>
          <w:lang w:bidi="ar-SA"/>
          <w:color w:val="111111"/>
          <w:sz w:val="28"/>
          <w:szCs w:val="28"/>
          <w:rtl/>
        </w:rPr>
        <w:t xml:space="preserve">مُؤَزَّرٌ بعمِیم النَّبْتِ مُکْتَهِلُ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وآزَرُ : أَبُو إبراهیمَ صلی‌الله‌علیه‌وسلم.</w:t>
      </w:r>
    </w:p>
    <w:p>
      <w:pPr>
        <w:pStyle w:val="BookText"/>
      </w:pPr>
      <w:r>
        <w:rPr>
          <w:rFonts w:ascii="IRNazanin" w:hAnsi="IRNazanin" w:eastAsia="IRNazanin" w:cs="IRNazanin"/>
          <w:lang w:bidi="fa-IR"/>
          <w:color w:val="111111"/>
          <w:sz w:val="28"/>
          <w:szCs w:val="28"/>
          <w:rtl/>
        </w:rPr>
        <w:t xml:space="preserve">مقلوبه ر أ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الرَّأْزُ : من آلاتِ البَنَّائِینَ ، والجَمْعُ : رَأْزَةٌ ، هَذا قَولُ أهلِ اللُّغةِ ، وعِنْدِی أنَّه اسْمٌ للجَمْعِ.</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أ ر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أَرَزَ یَأْرِزُ أُرُوزًا : انْقَبَضَ وتَجمَّعَ وثَبَتَ ، فهو آرِزٌ وأَرُوزٌ. وسُئِلَ حاجَةً فَأَرَزَ ، أی : انْقَبَضَ واجْتَمعَ ، قال رُؤْبَةُ :</w:t>
      </w:r>
    </w:p>
    <w:p>
      <w:pPr>
        <w:pStyle w:val="BookText"/>
      </w:pPr>
      <w:r>
        <w:rPr>
          <w:rFonts w:ascii="Amiri" w:hAnsi="Amiri" w:eastAsia="Amiri" w:cs="Amiri"/>
          <w:lang w:bidi="ar-SA"/>
          <w:color w:val="111111"/>
          <w:sz w:val="28"/>
          <w:szCs w:val="28"/>
          <w:i w:val="1"/>
          <w:iCs w:val="1"/>
          <w:rtl/>
        </w:rPr>
        <w:t xml:space="preserve">فذاک بخَّالٌ أَرُوزُ الأَرْزِ</w:t>
      </w:r>
      <w:r>
        <w:rPr>
          <w:rStyle w:val="FootnoteReference"/>
        </w:rPr>
        <w:footnoteReference w:id="179"/>
      </w:r>
    </w:p>
    <w:p>
      <w:pPr>
        <w:pStyle w:val="BookText"/>
      </w:pPr>
      <w:r>
        <w:rPr>
          <w:rFonts w:ascii="Amiri" w:hAnsi="Amiri" w:eastAsia="Amiri" w:cs="Amiri"/>
          <w:lang w:bidi="ar-SA"/>
          <w:color w:val="111111"/>
          <w:sz w:val="28"/>
          <w:szCs w:val="28"/>
          <w:rtl/>
        </w:rPr>
        <w:t xml:space="preserve">ومنه قَوْلُ أَبِی الأَسْوَدِ : « إِنَّ اللَّئِیمَ إذا سُئِلَ أَرَزَ ، وإنَّ الکَریمَ إذا سُئِلَ اهْتَزَّ ».</w:t>
      </w:r>
    </w:p>
    <w:p>
      <w:pPr>
        <w:pStyle w:val="BookText"/>
      </w:pPr>
      <w:r>
        <w:rPr>
          <w:rFonts w:ascii="Amiri" w:hAnsi="Amiri" w:eastAsia="Amiri" w:cs="Amiri"/>
          <w:lang w:bidi="ar-SA"/>
          <w:color w:val="111111"/>
          <w:sz w:val="28"/>
          <w:szCs w:val="28"/>
          <w:rtl/>
        </w:rPr>
        <w:t xml:space="preserve">واسْتُشِیرَ أَبُو الأَسودِ فی رَجُلٍ یُعرَّفُ أو یُولَّی ، فقالَ : « عَرِّفُوه ، فإنَّه أَهْیَسُ أَلْیَسُ ، أَلَدُّ مِلْحَسٌ ، إنْ أُعْطِیَ انْتَهَزَ ، وإنْ سُئِلَ أَرَزَ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وأَرَزَتِ الحَیَّةُ تَأْرِزُ : ثَبَتَتْ فی مَکَانِها ، وأَرَزَتْ أَیْضًا : لاذَتْ بجُحْرِها ، ورَجَعَتْ إلیه.</w:t>
      </w:r>
    </w:p>
    <w:p>
      <w:pPr>
        <w:pStyle w:val="BookText"/>
      </w:pPr>
      <w:r>
        <w:rPr>
          <w:rFonts w:ascii="Amiri" w:hAnsi="Amiri" w:eastAsia="Amiri" w:cs="Amiri"/>
          <w:lang w:bidi="ar-SA"/>
          <w:color w:val="111111"/>
          <w:sz w:val="28"/>
          <w:szCs w:val="28"/>
          <w:rtl/>
        </w:rPr>
        <w:t xml:space="preserve">وفی الحَدیثِ : « إنَّ الإسْلامَ لیأْرِزُ إلی المَدِینَةِ ، کما تَأْرِزُ الحَیَّةُ إلی جُحْرِها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وأَرَزَ المُعْیِی : وَقَفَ.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والآرِزُ من الإِبلِ : القَوِیُّ الشَّدِیدُ.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وفَقَارٌ آرِزٌ : مُتَداخِلٌ ، قالَ زُهَیرٌ :</w:t>
      </w:r>
    </w:p>
    <w:p>
      <w:pPr>
        <w:pStyle w:val="BookText"/>
      </w:pPr>
      <w:r>
        <w:rPr>
          <w:rFonts w:ascii="Amiri" w:hAnsi="Amiri" w:eastAsia="Amiri" w:cs="Amiri"/>
          <w:lang w:bidi="ar-SA"/>
          <w:color w:val="111111"/>
          <w:sz w:val="28"/>
          <w:szCs w:val="28"/>
          <w:rtl/>
        </w:rPr>
        <w:t xml:space="preserve">بآرِزَةِ الفَقَارَة لم یَخُنْها</w:t>
      </w:r>
    </w:p>
    <w:p>
      <w:pPr>
        <w:pStyle w:val="BookText"/>
      </w:pPr>
      <w:r>
        <w:rPr>
          <w:rFonts w:ascii="Amiri" w:hAnsi="Amiri" w:eastAsia="Amiri" w:cs="Amiri"/>
          <w:lang w:bidi="ar-SA"/>
          <w:color w:val="111111"/>
          <w:sz w:val="28"/>
          <w:szCs w:val="28"/>
          <w:rtl/>
        </w:rPr>
        <w:t xml:space="preserve">قِطافٌ فی الرِّکابِ ولا خِلاءُ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ولَیْلَةٌ آرِزَةٌ : بارِدَةٌ ، أَرَزَتْ تَأْرِزُ أَرْزًا ، وأَرِیزًا ، قال ـ فی الأَرْزِ ـ :</w:t>
      </w:r>
    </w:p>
    <w:p>
      <w:pPr>
        <w:pStyle w:val="BookText"/>
      </w:pPr>
      <w:r>
        <w:rPr>
          <w:rFonts w:ascii="Amiri" w:hAnsi="Amiri" w:eastAsia="Amiri" w:cs="Amiri"/>
          <w:lang w:bidi="ar-SA"/>
          <w:color w:val="111111"/>
          <w:sz w:val="28"/>
          <w:szCs w:val="28"/>
          <w:rtl/>
        </w:rPr>
        <w:t xml:space="preserve">ظَمْآن فی رِیحٍ وفی مَطِیرِ</w:t>
      </w:r>
    </w:p>
    <w:p>
      <w:pPr>
        <w:pStyle w:val="BookText"/>
      </w:pPr>
      <w:r>
        <w:rPr>
          <w:rFonts w:ascii="Amiri" w:hAnsi="Amiri" w:eastAsia="Amiri" w:cs="Amiri"/>
          <w:lang w:bidi="ar-SA"/>
          <w:color w:val="111111"/>
          <w:sz w:val="28"/>
          <w:szCs w:val="28"/>
          <w:rtl/>
        </w:rPr>
        <w:t xml:space="preserve">وأَرْزِ قُرٍّ لَیْس بالقَرِیرِ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أَرِیزٌ : شَدِیدُ البَرْدِ ، عن ثَعْلَبٍ ، ورَواه ابنُ الأَعرابِیّ : أَزِیزٌ بزایین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والأَرِیزُ : الصَّقِیعُ ، وقولُه :</w:t>
      </w:r>
    </w:p>
    <w:p>
      <w:pPr>
        <w:pStyle w:val="BookText"/>
      </w:pPr>
      <w:r>
        <w:rPr>
          <w:rFonts w:ascii="Amiri" w:hAnsi="Amiri" w:eastAsia="Amiri" w:cs="Amiri"/>
          <w:lang w:bidi="ar-SA"/>
          <w:color w:val="111111"/>
          <w:sz w:val="28"/>
          <w:szCs w:val="28"/>
          <w:i w:val="1"/>
          <w:iCs w:val="1"/>
          <w:rtl/>
        </w:rPr>
        <w:t xml:space="preserve">وفی اتِّباعِ الظُّلَلِ الأَوَارِزِ</w:t>
      </w:r>
      <w:r>
        <w:rPr>
          <w:rStyle w:val="FootnoteReference"/>
        </w:rPr>
        <w:footnoteReference w:id="183"/>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14163_125768"/>
    <w:bookmarkEnd w:id="27"/>
    <w:p>
      <w:pPr>
        <w:pStyle w:val="BookText"/>
      </w:pPr>
      <w:r>
        <w:rPr>
          <w:rFonts w:ascii="Amiri" w:hAnsi="Amiri" w:eastAsia="Amiri" w:cs="Amiri"/>
          <w:lang w:bidi="ar-SA"/>
          <w:color w:val="111111"/>
          <w:sz w:val="28"/>
          <w:szCs w:val="28"/>
          <w:rtl/>
        </w:rPr>
        <w:t xml:space="preserve">یَعنِی البارِدَةِ. والظُّلَلُ : بُیوتُ السِّجْنِ.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والأُرْزُ ، والأُرُزُ ، والأُرُزُّ والأَرُزُّ ، کُلُّه : ضَرْبٌ من البُرِّ.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والأَرْزُ : العَرْعَرُ ، وقیلَ : هو شَجَرٌ بالشَّأْمِ ، یُقالُ لِثَمرِه : الصَّنَوْبَرُ ، قالَ :</w:t>
      </w:r>
    </w:p>
    <w:p>
      <w:pPr>
        <w:pStyle w:val="BookText"/>
      </w:pPr>
      <w:r>
        <w:rPr>
          <w:rFonts w:ascii="Amiri" w:hAnsi="Amiri" w:eastAsia="Amiri" w:cs="Amiri"/>
          <w:lang w:bidi="ar-SA"/>
          <w:color w:val="111111"/>
          <w:sz w:val="28"/>
          <w:szCs w:val="28"/>
          <w:rtl/>
        </w:rPr>
        <w:t xml:space="preserve">لها رَبِذَاتٌ بالنَّجاءِ کأَنها</w:t>
      </w:r>
    </w:p>
    <w:p>
      <w:pPr>
        <w:pStyle w:val="BookText"/>
      </w:pPr>
      <w:r>
        <w:rPr>
          <w:rFonts w:ascii="Amiri" w:hAnsi="Amiri" w:eastAsia="Amiri" w:cs="Amiri"/>
          <w:lang w:bidi="ar-SA"/>
          <w:color w:val="111111"/>
          <w:sz w:val="28"/>
          <w:szCs w:val="28"/>
          <w:rtl/>
        </w:rPr>
        <w:t xml:space="preserve">دَعائِمُ أَرْزٍ بَیْنَهُنَّ فُروجُ </w:t>
      </w:r>
      <w:r>
        <w:rPr>
          <w:rStyle w:val="FootnoteReference"/>
        </w:rPr>
        <w:footnoteReference w:id="184"/>
      </w:r>
    </w:p>
    <w:p>
      <w:pPr>
        <w:pStyle w:val="BookText"/>
      </w:pPr>
      <w:r>
        <w:rPr>
          <w:rFonts w:ascii="Amiri" w:hAnsi="Amiri" w:eastAsia="Amiri" w:cs="Amiri"/>
          <w:lang w:bidi="ar-SA"/>
          <w:color w:val="111111"/>
          <w:sz w:val="28"/>
          <w:szCs w:val="28"/>
          <w:rtl/>
        </w:rPr>
        <w:t xml:space="preserve">وقَالَ أبو حَنِیفَةَ : أَخْبَرَنی الخَبِرُ أَنَ الأَرْزَ ذَکَرُ الصَّنَوْبَرِ ، وأنَّه لا یَحْمِلُ شَیْئًا ، ولکِنْ یُسْتَخْرَجُ من عُرُوقِه وأَعْجازِه الزِّفْتُ ، ویُسْتَصْبَحُ بخَشَبِه ، کما یُسْتَصْبَحُ بالشَّمَعِ ، ولَیْسَ من نَباتِ أرْضِ العَرَبِ ، واحِدَتُه أَرْزَةٌ ، قالَ رَسولُ الله صلی‌الله‌علیه‌وسلم : « مَثَلُ الکَافِرِ مَثَلُ الأَرْزَةِ المُجْذِیَةِ علی الأَرْضِ ، حتَّی یَکونَ انْجِعافُها بمَرَّةٍ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والأُرْزَةُ ، والأَرَزَةُ جَمیعًا : الأَرْزَةُ.</w:t>
      </w:r>
    </w:p>
    <w:p>
      <w:pPr>
        <w:pStyle w:val="Heading4"/>
      </w:pPr>
      <w:bookmarkStart w:id="336" w:name="_Toc48"/>
      <w:r>
        <w:t>الزای واللام والهمزة [ل ز أ ]</w:t>
      </w:r>
      <w:bookmarkEnd w:id="3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لَزَأَ الرَّجُلَ ، ولَزَّأَه کلاهما : أعْطاهُ.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ولَزَأَ إبِلَه ، ولَزَّأَها کلاهُما : أحْسَنَ رِعْیَتَها.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وأَلْزَأَ غَنَمه : أَشْبَعَها.</w:t>
      </w:r>
    </w:p>
    <w:p>
      <w:pPr>
        <w:pStyle w:val="BookText"/>
      </w:pPr>
      <w:r>
        <w:rPr>
          <w:rFonts w:ascii="IRNazanin" w:hAnsi="IRNazanin" w:eastAsia="IRNazanin" w:cs="IRNazanin"/>
          <w:lang w:bidi="fa-IR"/>
          <w:color w:val="111111"/>
          <w:sz w:val="28"/>
          <w:szCs w:val="28"/>
          <w:rtl/>
        </w:rPr>
        <w:t xml:space="preserve">مقلوبه أ ز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الأَزْلُ : الضِّیقُ والشِّدَّةُ. وأَزَلَه یَأْزِلُه أَزْلاً : حَبَسَه.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 الفَرَسَ : قَصَّرَ حَبْلَه ، وهو من الحَبْسِ.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وأَزَلُوا مالَهم : حَبَسُوه عن المَرْعَی من ضِیقٍ وشِدَّةٍ.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وآزَلُوا : حَبَسُوا أمْوَالَهم عن شِدَّةٍ وتَضْیِیقٍ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والأَزْلُ : ضِیقُ العَیْشِ ، قال :</w:t>
      </w:r>
    </w:p>
    <w:p>
      <w:pPr>
        <w:pStyle w:val="BookText"/>
      </w:pPr>
      <w:r>
        <w:rPr>
          <w:rFonts w:ascii="Amiri" w:hAnsi="Amiri" w:eastAsia="Amiri" w:cs="Amiri"/>
          <w:lang w:bidi="ar-SA"/>
          <w:color w:val="111111"/>
          <w:sz w:val="28"/>
          <w:szCs w:val="28"/>
          <w:i w:val="1"/>
          <w:iCs w:val="1"/>
          <w:rtl/>
        </w:rPr>
        <w:t xml:space="preserve">وإنْ أفْسَدَ المالَ الجَماعَةُ والأَزْلُ</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 آزِلٌ : شَدِیدٌ ، قال :</w:t>
      </w:r>
    </w:p>
    <w:p>
      <w:pPr>
        <w:pStyle w:val="BookText"/>
      </w:pPr>
      <w:r>
        <w:rPr>
          <w:rFonts w:ascii="Amiri" w:hAnsi="Amiri" w:eastAsia="Amiri" w:cs="Amiri"/>
          <w:lang w:bidi="ar-SA"/>
          <w:color w:val="111111"/>
          <w:sz w:val="28"/>
          <w:szCs w:val="28"/>
          <w:rtl/>
        </w:rPr>
        <w:t xml:space="preserve">ابنَا نِزَارٍ فَرَّجا الزَّلازِلا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4163_125769"/>
    <w:bookmarkEnd w:id="28"/>
    <w:p>
      <w:pPr>
        <w:pStyle w:val="BookText"/>
      </w:pPr>
      <w:r>
        <w:rPr>
          <w:rFonts w:ascii="Amiri" w:hAnsi="Amiri" w:eastAsia="Amiri" w:cs="Amiri"/>
          <w:lang w:bidi="ar-SA"/>
          <w:color w:val="111111"/>
          <w:sz w:val="28"/>
          <w:szCs w:val="28"/>
          <w:rtl/>
        </w:rPr>
        <w:t xml:space="preserve">عن المُصَلِّین وأزْلاً آزِلا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والمَأْزِلُ : مَوْضِعُ القِتالِ إذا ضَاقَ ، وکذلک مَأْزِلُ العَیْشِ ، کِلاهُما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والإزْلُ : الدّاهِیَةُ.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والإزْلُ : الکذِبُ ، قال :</w:t>
      </w:r>
    </w:p>
    <w:p>
      <w:pPr>
        <w:pStyle w:val="BookText"/>
      </w:pPr>
      <w:r>
        <w:rPr>
          <w:rFonts w:ascii="Amiri" w:hAnsi="Amiri" w:eastAsia="Amiri" w:cs="Amiri"/>
          <w:lang w:bidi="ar-SA"/>
          <w:color w:val="111111"/>
          <w:sz w:val="28"/>
          <w:szCs w:val="28"/>
          <w:rtl/>
        </w:rPr>
        <w:t xml:space="preserve">یَقُولُون إزْلٌ حُبُّ لَیْلی ووُدُّها</w:t>
      </w:r>
    </w:p>
    <w:p>
      <w:pPr>
        <w:pStyle w:val="BookText"/>
      </w:pPr>
      <w:r>
        <w:rPr>
          <w:rFonts w:ascii="Amiri" w:hAnsi="Amiri" w:eastAsia="Amiri" w:cs="Amiri"/>
          <w:lang w:bidi="ar-SA"/>
          <w:color w:val="111111"/>
          <w:sz w:val="28"/>
          <w:szCs w:val="28"/>
          <w:rtl/>
        </w:rPr>
        <w:t xml:space="preserve">وقد کَذَبُوا ما فِی مَوَدَّتِها إزْلُ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مقلوبه أ ل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أَلَزَ فی مَکانِه یَأْلِزُ أَلْزًا : مثلُ أَرَزَ ، قال المرَّارُ الفَقْعَسِیُّ :</w:t>
      </w:r>
    </w:p>
    <w:p>
      <w:pPr>
        <w:pStyle w:val="BookText"/>
      </w:pPr>
      <w:r>
        <w:rPr>
          <w:rFonts w:ascii="Amiri" w:hAnsi="Amiri" w:eastAsia="Amiri" w:cs="Amiri"/>
          <w:lang w:bidi="ar-SA"/>
          <w:color w:val="111111"/>
          <w:sz w:val="28"/>
          <w:szCs w:val="28"/>
          <w:rtl/>
        </w:rPr>
        <w:t xml:space="preserve">أَلِزٌ إذْ خَرجَتْ سَلَّتُه</w:t>
      </w:r>
    </w:p>
    <w:p>
      <w:pPr>
        <w:pStyle w:val="BookText"/>
      </w:pPr>
      <w:r>
        <w:rPr>
          <w:rFonts w:ascii="Amiri" w:hAnsi="Amiri" w:eastAsia="Amiri" w:cs="Amiri"/>
          <w:lang w:bidi="ar-SA"/>
          <w:color w:val="111111"/>
          <w:sz w:val="28"/>
          <w:szCs w:val="28"/>
          <w:rtl/>
        </w:rPr>
        <w:t xml:space="preserve">وَهِلٌ تَمْسَحُه ما یَسْتَقِرّ </w:t>
      </w:r>
      <w:r>
        <w:rPr>
          <w:rStyle w:val="FootnoteReference"/>
        </w:rPr>
        <w:footnoteReference w:id="189"/>
      </w:r>
    </w:p>
    <w:p>
      <w:pPr>
        <w:pStyle w:val="BookText"/>
      </w:pPr>
      <w:r>
        <w:rPr>
          <w:rFonts w:ascii="Amiri" w:hAnsi="Amiri" w:eastAsia="Amiri" w:cs="Amiri"/>
          <w:lang w:bidi="ar-SA"/>
          <w:color w:val="111111"/>
          <w:sz w:val="28"/>
          <w:szCs w:val="28"/>
          <w:rtl/>
        </w:rPr>
        <w:t xml:space="preserve">السَّلَّةُ : أن یَکبُوَ الفَرَسُ ، فیَرتَدَّ ذلکَ الرَّبْوُ فیه.</w:t>
      </w:r>
    </w:p>
    <w:p>
      <w:pPr>
        <w:pStyle w:val="Heading4"/>
      </w:pPr>
      <w:bookmarkStart w:id="337" w:name="_Toc49"/>
      <w:r>
        <w:t>الزای والنون والهمزة [ز ن أ ]</w:t>
      </w:r>
      <w:bookmarkEnd w:id="3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زَنَأَ إلی الشَّیءِ یَزْنَأُ زَنْأً ، وزُنُوءًا : لجأَ.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وأزْنَأَه إلی الأَمرِ : ألجَأَه.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وزَنَأَ فی الجَبَلِ یَزْنَأُ زَنْأً وزُنُوءًا : صَعِدَ ، قالَتْ امرَأَةٌ من العَربِ تُرَقِّصُ ابْنَها :</w:t>
      </w:r>
    </w:p>
    <w:p>
      <w:pPr>
        <w:pStyle w:val="BookText"/>
      </w:pPr>
      <w:r>
        <w:rPr>
          <w:rFonts w:ascii="Amiri" w:hAnsi="Amiri" w:eastAsia="Amiri" w:cs="Amiri"/>
          <w:lang w:bidi="ar-SA"/>
          <w:color w:val="111111"/>
          <w:sz w:val="28"/>
          <w:szCs w:val="28"/>
          <w:rtl/>
        </w:rPr>
        <w:t xml:space="preserve">أَشْبِهْ أَبَا أُمِّکَ أو أَشْبِهْ عَمَلْ</w:t>
      </w:r>
    </w:p>
    <w:p>
      <w:pPr>
        <w:pStyle w:val="BookText"/>
      </w:pPr>
      <w:r>
        <w:rPr>
          <w:rFonts w:ascii="Amiri" w:hAnsi="Amiri" w:eastAsia="Amiri" w:cs="Amiri"/>
          <w:lang w:bidi="ar-SA"/>
          <w:color w:val="111111"/>
          <w:sz w:val="28"/>
          <w:szCs w:val="28"/>
          <w:rtl/>
        </w:rPr>
        <w:t xml:space="preserve">ولا تَکُونن کَهِلَّوفٍ وَکَلْ</w:t>
      </w:r>
    </w:p>
    <w:p>
      <w:pPr>
        <w:pStyle w:val="BookText"/>
      </w:pPr>
      <w:r>
        <w:rPr>
          <w:rFonts w:ascii="Amiri" w:hAnsi="Amiri" w:eastAsia="Amiri" w:cs="Amiri"/>
          <w:lang w:bidi="ar-SA"/>
          <w:color w:val="111111"/>
          <w:sz w:val="28"/>
          <w:szCs w:val="28"/>
          <w:rtl/>
        </w:rPr>
        <w:t xml:space="preserve">یُصْبحُ فی مَضجَعِه قد انْجَدَلْ</w:t>
      </w:r>
    </w:p>
    <w:p>
      <w:pPr>
        <w:pStyle w:val="BookText"/>
      </w:pPr>
      <w:r>
        <w:rPr>
          <w:rFonts w:ascii="Amiri" w:hAnsi="Amiri" w:eastAsia="Amiri" w:cs="Amiri"/>
          <w:lang w:bidi="ar-SA"/>
          <w:color w:val="111111"/>
          <w:sz w:val="28"/>
          <w:szCs w:val="28"/>
          <w:rtl/>
        </w:rPr>
        <w:t xml:space="preserve">وارْقَ إلی الخَیْراتِ زَنْأً فی الجَبَلْ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وأَزْنَأَ غَیرَه : صَعَّدَه.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والزَّنَاءُ : الضِّیقُ والضَّیِّقُ جَمِیعًا ، قالَ الأَخْطلُ :</w:t>
      </w:r>
    </w:p>
    <w:p>
      <w:pPr>
        <w:pStyle w:val="BookText"/>
      </w:pPr>
      <w:r>
        <w:rPr>
          <w:rFonts w:ascii="Amiri" w:hAnsi="Amiri" w:eastAsia="Amiri" w:cs="Amiri"/>
          <w:lang w:bidi="ar-SA"/>
          <w:color w:val="111111"/>
          <w:sz w:val="28"/>
          <w:szCs w:val="28"/>
          <w:rtl/>
        </w:rPr>
        <w:t xml:space="preserve">وإذا قُذِفْتُ إِلی زَنَاءٍ قَعرُها</w:t>
      </w:r>
    </w:p>
    <w:p>
      <w:pPr>
        <w:pStyle w:val="BookText"/>
      </w:pPr>
      <w:r>
        <w:rPr>
          <w:rFonts w:ascii="Amiri" w:hAnsi="Amiri" w:eastAsia="Amiri" w:cs="Amiri"/>
          <w:lang w:bidi="ar-SA"/>
          <w:color w:val="111111"/>
          <w:sz w:val="28"/>
          <w:szCs w:val="28"/>
          <w:rtl/>
        </w:rPr>
        <w:t xml:space="preserve">غَبْراءَ مُظْلِمَةٍ من الأَحْفارِ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وزَنَأَ الظِّلُ یَزْنَأُ : قَلَصَ ، ودَنَا بعضُه من بَعْضٍ ، قالَ ابنُ مُقْبِلٍ یَصِفُ الإبِلَ :</w:t>
      </w:r>
    </w:p>
    <w:p>
      <w:pPr>
        <w:pStyle w:val="BookText"/>
      </w:pPr>
      <w:r>
        <w:rPr>
          <w:rFonts w:ascii="Amiri" w:hAnsi="Amiri" w:eastAsia="Amiri" w:cs="Amiri"/>
          <w:lang w:bidi="ar-SA"/>
          <w:color w:val="111111"/>
          <w:sz w:val="28"/>
          <w:szCs w:val="28"/>
          <w:rtl/>
        </w:rPr>
        <w:t xml:space="preserve">وتُولجُ فی الظِّلِ الزَّناءِ رُؤوسَها</w:t>
      </w:r>
    </w:p>
    <w:p>
      <w:pPr>
        <w:pStyle w:val="BookText"/>
      </w:pPr>
      <w:r>
        <w:rPr>
          <w:rFonts w:ascii="Amiri" w:hAnsi="Amiri" w:eastAsia="Amiri" w:cs="Amiri"/>
          <w:lang w:bidi="ar-SA"/>
          <w:color w:val="111111"/>
          <w:sz w:val="28"/>
          <w:szCs w:val="28"/>
          <w:rtl/>
        </w:rPr>
        <w:t xml:space="preserve">وتَحسِبُها هِیمًا وهُنَّ صَحَائِحُ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وزَنَأَ إلی الشَّیءِ یَزْنَأُ : 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وزَنَأَ للخَمْسِینَ : حَبَا.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والزَّنَاءُ : القَصیرُ المُجْتَمِعُ.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والزَّنَاءُ : الحاقِنُ لِبَوْلِه. وفی الحَدِیثِ : « لا یُصَلِّیَنَّ أَحَدُکُم وهو زَنَاءٌ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وزَنَأَ بَولُه یَزْنَأُ زَنْأ ، وزُنُوءًا : احْتَقَنَ.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وأزْنَأَه هو.</w:t>
      </w:r>
    </w:p>
    <w:p>
      <w:pPr>
        <w:pStyle w:val="BookText"/>
      </w:pPr>
      <w:r>
        <w:rPr>
          <w:rFonts w:ascii="IRNazanin" w:hAnsi="IRNazanin" w:eastAsia="IRNazanin" w:cs="IRNazanin"/>
          <w:lang w:bidi="fa-IR"/>
          <w:color w:val="111111"/>
          <w:sz w:val="28"/>
          <w:szCs w:val="28"/>
          <w:rtl/>
        </w:rPr>
        <w:t xml:space="preserve">مقلوبه ز أ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الزُّؤَانُ : حَبٌّ یکونُ فی الطَّعامِ ، واحِدَتُه زُؤَانَةٌ ، وقَد زُئِنَ.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والزُّؤَانُ أَیْضًا : رَدِیءُ الطَّعامِ وغَیرِه.</w:t>
      </w:r>
    </w:p>
    <w:p>
      <w:pPr>
        <w:pStyle w:val="BookText"/>
      </w:pPr>
      <w:r>
        <w:rPr>
          <w:rFonts w:ascii="Amiri" w:hAnsi="Amiri" w:eastAsia="Amiri" w:cs="Amiri"/>
          <w:lang w:bidi="ar-SA"/>
          <w:color w:val="111111"/>
          <w:sz w:val="28"/>
          <w:szCs w:val="28"/>
          <w:rtl/>
        </w:rPr>
        <w:t xml:space="preserve">وحَکَی ثَعْلَبٌ : کَلْبٌ زِئْنِیٌ : قَصِیرٌ.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یَزَنَ : مَلِکٌ من مُلُوکِ حِمْیَرَ ، أصْلُه یَزْأَنُ ، من لَفْظِ الزُّؤانِ ، ولا یَجِبُ صَرْفُه للزِّیادَةِ التی فی أَوَّلِه والتَّعریفِ.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ورُمْحٌ یَزَنِیٌ وأَزَنِیٌ ، ویَزْأَنِیٌ ، وأَزْأَنِیٌ وأَیْزَنِیٌ ، علی القَلْبِ ، وآزَنِیٌ علی القَلْبِ أیضًا.</w:t>
      </w:r>
    </w:p>
    <w:p>
      <w:pPr>
        <w:pStyle w:val="BookText"/>
      </w:pPr>
      <w:r>
        <w:rPr>
          <w:rFonts w:ascii="IRNazanin" w:hAnsi="IRNazanin" w:eastAsia="IRNazanin" w:cs="IRNazanin"/>
          <w:lang w:bidi="fa-IR"/>
          <w:color w:val="111111"/>
          <w:sz w:val="28"/>
          <w:szCs w:val="28"/>
          <w:rtl/>
        </w:rPr>
        <w:t xml:space="preserve">مقلوبه ن ز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نَزَأَ بَیْنَهم یَنْزَأ نَزْأً ، ونُزُوءًا : حَرَّشَ وأَفْسَدَ.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والنَّزِیءُ ـ مِثَالُ فَعیلٍ ـ : فاعِلُ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ونَزَأَه علی صَاحِبِه : حَمَلَه عَلَیْه.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9" w:name="pg14163_125771"/>
    <w:bookmarkEnd w:id="2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ونَزَأَ عَلَیْه : 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ونَزَأَه عن قَوْلِه نَزْأً : 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کانَ الرَّجُلُ علی طَرِیقَةٍ حَسَنَةٍ أو سَیِّئَةٍ ، فتحوَّلَ عَنْها إلی غَیْرِها ، قُلْتَ مُخاطِبًا لنَفْسِکَ : إنَّکَ لا تَدْرِی عَلَامَ یُنْزَأُ هَرِمُکَ ، أی : إِنَّکَ لا تَدْرِی إِلَامَ تَؤُولُ حالُکَ.</w:t>
      </w:r>
    </w:p>
    <w:p>
      <w:pPr>
        <w:pStyle w:val="BookText"/>
      </w:pPr>
      <w:r>
        <w:rPr>
          <w:rFonts w:ascii="IRNazanin" w:hAnsi="IRNazanin" w:eastAsia="IRNazanin" w:cs="IRNazanin"/>
          <w:lang w:bidi="fa-IR"/>
          <w:color w:val="111111"/>
          <w:sz w:val="28"/>
          <w:szCs w:val="28"/>
          <w:rtl/>
        </w:rPr>
        <w:t xml:space="preserve">مقلوبه أ ز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الأَزَنِیَّةُ : لُغَةٌ فی الیَزَنِیَّة ، یَعْنِی الرِّماحَ ، والیاءُ أصْلٌ.</w:t>
      </w:r>
    </w:p>
    <w:p>
      <w:pPr>
        <w:pStyle w:val="Heading4"/>
      </w:pPr>
      <w:bookmarkStart w:id="338" w:name="_Toc50"/>
      <w:r>
        <w:t>الزای والفاء والهمزة [ز أ ف ]</w:t>
      </w:r>
      <w:bookmarkEnd w:id="3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زَأَفَه یَزْأَفُه زَأْفًا : أعْجَلَه.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ومَوْتٌ زُؤَافٌ : کَرِیهٌ.</w:t>
      </w:r>
    </w:p>
    <w:p>
      <w:pPr>
        <w:pStyle w:val="BookText"/>
      </w:pPr>
      <w:r>
        <w:rPr>
          <w:rFonts w:ascii="IRNazanin" w:hAnsi="IRNazanin" w:eastAsia="IRNazanin" w:cs="IRNazanin"/>
          <w:lang w:bidi="fa-IR"/>
          <w:color w:val="111111"/>
          <w:sz w:val="28"/>
          <w:szCs w:val="28"/>
          <w:rtl/>
        </w:rPr>
        <w:t xml:space="preserve">مقلوبه أ ز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أَزِفَ أَزَفًا وأُزُوفًا : اقْتَرَبَ.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والآزِفَةُ : القِیامَةُ ؛ لقُرْبِها ، وإنْ اسْتَبْعَدَ الناسُ مَدَاها.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والآزِفُ : المُسْتَعجِلُ.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والمُتَآزِفُ من الرِّجالِ : القَصیرُ ، وقِیلَ : هو الضَّعِیفُ الجَبانُ. قال العُجَیرُ :</w:t>
      </w:r>
    </w:p>
    <w:p>
      <w:pPr>
        <w:pStyle w:val="BookText"/>
      </w:pPr>
      <w:r>
        <w:rPr>
          <w:rFonts w:ascii="Amiri" w:hAnsi="Amiri" w:eastAsia="Amiri" w:cs="Amiri"/>
          <w:lang w:bidi="ar-SA"/>
          <w:color w:val="111111"/>
          <w:sz w:val="28"/>
          <w:szCs w:val="28"/>
          <w:rtl/>
        </w:rPr>
        <w:t xml:space="preserve">فَتًی قُدَّ قَدَّ السَّیْفِ لا مُتَآزِفٌ</w:t>
      </w:r>
    </w:p>
    <w:p>
      <w:pPr>
        <w:pStyle w:val="BookText"/>
      </w:pPr>
      <w:r>
        <w:rPr>
          <w:rFonts w:ascii="Amiri" w:hAnsi="Amiri" w:eastAsia="Amiri" w:cs="Amiri"/>
          <w:lang w:bidi="ar-SA"/>
          <w:color w:val="111111"/>
          <w:sz w:val="28"/>
          <w:szCs w:val="28"/>
          <w:rtl/>
        </w:rPr>
        <w:t xml:space="preserve">ولا رَهِلٌ لَبَّاتُه وبَآدِلُهْ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مُتَآزِفٌ : ضَیِّقٌ.</w:t>
      </w:r>
    </w:p>
    <w:p>
      <w:pPr>
        <w:pStyle w:val="Heading4"/>
      </w:pPr>
      <w:bookmarkStart w:id="339" w:name="_Toc51"/>
      <w:r>
        <w:t>الزای والباء والهمزة [ز أ ب ]</w:t>
      </w:r>
      <w:bookmarkEnd w:id="3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زَأَبَ القِرْبَةَ یَزْأَبُها زَأْبًا ، وازْدَأَبَها : حَمَلَها ، ثُمَّ أقَبَلَ بها سَرِیعًا.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حَمَلْتَه بمَرَّةٍ شِبْهَ الاحْتِضانِ ، فَقَدْ زَأَبْتَه ، وزَأَبْتَ بهِ زَأْبًا ، وازْدَأَبْتَهُ.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وزَأَبَ بحِمْلِه : جَرَّه.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أ ز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أَزَبَتِ الإِبِلُ تَأْزِبُ أَزْبًا : لَم تَجْتَرَّ.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والإزْبُ : الرَّقِیقُ المَفاصِل ، الضّاوِیُّ لا تَزِیدُ عِظامُه ، ولکن زِیادَتُه فی بَطْنِه وسَفِلَتِه.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والإزْبُ من الرِّجالِ : القَصِیرُ الغَلِیظُ ، قال :</w:t>
      </w:r>
    </w:p>
    <w:p>
      <w:pPr>
        <w:pStyle w:val="BookText"/>
      </w:pPr>
      <w:r>
        <w:rPr>
          <w:rFonts w:ascii="Amiri" w:hAnsi="Amiri" w:eastAsia="Amiri" w:cs="Amiri"/>
          <w:lang w:bidi="ar-SA"/>
          <w:color w:val="111111"/>
          <w:sz w:val="28"/>
          <w:szCs w:val="28"/>
          <w:rtl/>
        </w:rPr>
        <w:t xml:space="preserve">وأُبْغِضُ من قُرَیْشٍ کُلَ إزْبٍ</w:t>
      </w:r>
    </w:p>
    <w:p>
      <w:pPr>
        <w:pStyle w:val="BookText"/>
      </w:pPr>
      <w:r>
        <w:rPr>
          <w:rFonts w:ascii="Amiri" w:hAnsi="Amiri" w:eastAsia="Amiri" w:cs="Amiri"/>
          <w:lang w:bidi="ar-SA"/>
          <w:color w:val="111111"/>
          <w:sz w:val="28"/>
          <w:szCs w:val="28"/>
          <w:rtl/>
        </w:rPr>
        <w:t xml:space="preserve">قَصِیرِ الشَّخْصِ تَحْسِبُه وَلِیدَا</w:t>
      </w:r>
    </w:p>
    <w:p>
      <w:pPr>
        <w:pStyle w:val="BookText"/>
      </w:pPr>
      <w:r>
        <w:rPr>
          <w:rFonts w:ascii="Amiri" w:hAnsi="Amiri" w:eastAsia="Amiri" w:cs="Amiri"/>
          <w:lang w:bidi="ar-SA"/>
          <w:color w:val="111111"/>
          <w:sz w:val="28"/>
          <w:szCs w:val="28"/>
          <w:rtl/>
        </w:rPr>
        <w:t xml:space="preserve">کأنَّهم کُلَی بَقَرِ الأَضَاحی</w:t>
      </w:r>
    </w:p>
    <w:p>
      <w:pPr>
        <w:pStyle w:val="BookText"/>
      </w:pPr>
      <w:r>
        <w:rPr>
          <w:rFonts w:ascii="Amiri" w:hAnsi="Amiri" w:eastAsia="Amiri" w:cs="Amiri"/>
          <w:lang w:bidi="ar-SA"/>
          <w:color w:val="111111"/>
          <w:sz w:val="28"/>
          <w:szCs w:val="28"/>
          <w:rtl/>
        </w:rPr>
        <w:t xml:space="preserve">إِذا قَامُوا حَسِبْتَهُم قُعُودَا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أَزِبٌ ، وآزِبٌ : طَوِیلٌ.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والأَزْبَةُ : لُغَةٌ فی الأَزْمَةِ ، وهی الشِّدَّةُ. وأَصَابَتْنا أَزْبَةٌ ، وآزِبَةٌ ، أی : شِدَّةٌ.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وإزَابٌ : ماءٌ لبَنِی العَنْبَرِ ، قالَ مُسَاوِرُ بنُ هِنْدٍ :</w:t>
      </w:r>
    </w:p>
    <w:p>
      <w:pPr>
        <w:pStyle w:val="BookText"/>
      </w:pPr>
      <w:r>
        <w:rPr>
          <w:rFonts w:ascii="Amiri" w:hAnsi="Amiri" w:eastAsia="Amiri" w:cs="Amiri"/>
          <w:lang w:bidi="ar-SA"/>
          <w:color w:val="111111"/>
          <w:sz w:val="28"/>
          <w:szCs w:val="28"/>
          <w:rtl/>
        </w:rPr>
        <w:t xml:space="preserve">وجَلَبْتُه من أهل أُبْضةَ طائِعًا</w:t>
      </w:r>
    </w:p>
    <w:p>
      <w:pPr>
        <w:pStyle w:val="BookText"/>
      </w:pPr>
      <w:r>
        <w:rPr>
          <w:rFonts w:ascii="Amiri" w:hAnsi="Amiri" w:eastAsia="Amiri" w:cs="Amiri"/>
          <w:lang w:bidi="ar-SA"/>
          <w:color w:val="111111"/>
          <w:sz w:val="28"/>
          <w:szCs w:val="28"/>
          <w:rtl/>
        </w:rPr>
        <w:t xml:space="preserve">حَتّی تَحکَّمَ فیه أَهلُ إِزَابِ </w:t>
      </w:r>
      <w:r>
        <w:rPr>
          <w:rStyle w:val="FootnoteReference"/>
        </w:rPr>
        <w:footnoteReference w:id="195"/>
      </w:r>
    </w:p>
    <w:p>
      <w:pPr>
        <w:pStyle w:val="BookText"/>
      </w:pPr>
      <w:r>
        <w:rPr>
          <w:rFonts w:ascii="Amiri" w:hAnsi="Amiri" w:eastAsia="Amiri" w:cs="Amiri"/>
          <w:lang w:bidi="ar-SA"/>
          <w:color w:val="111111"/>
          <w:sz w:val="28"/>
          <w:szCs w:val="28"/>
          <w:rtl/>
        </w:rPr>
        <w:t xml:space="preserve">ویُرْوَی إِرابِ.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وأَزَب الماءُ : 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والمِئْزابُ : المَثْعَبُ الّذی یَبُولُ الماءَ ، وهو من ذلکَ ، وقِیلَ : بل هو فارِسِیٌّ مُعَرَّبٌ ، معناه بالفارسِیَّةِ : بُلِ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ومِئْزابُ الکَعْبةِ : مَصَبُّ مَاءِ المَطَرِ ، وهو مِنْه.</w:t>
      </w:r>
    </w:p>
    <w:p>
      <w:pPr>
        <w:pStyle w:val="BookText"/>
      </w:pPr>
      <w:r>
        <w:rPr>
          <w:rFonts w:ascii="IRNazanin" w:hAnsi="IRNazanin" w:eastAsia="IRNazanin" w:cs="IRNazanin"/>
          <w:lang w:bidi="fa-IR"/>
          <w:color w:val="111111"/>
          <w:sz w:val="28"/>
          <w:szCs w:val="28"/>
          <w:rtl/>
        </w:rPr>
        <w:t xml:space="preserve">مقلوبه ب أ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البَأْزُ : لُغَةٌ فی البَازِیّ ، والجَمْعُ : أَبْؤُزٌ ، وبُؤُوزٌ ، وبئْزانٌ ، عن ابنِ جِنِّی ، وذَهَبَ إلی أنَّ هَمْزَتَه مُبْدَلَةٌ من أَلِفٍ ؛ لقُرْبِها منها ، واسْتَمَرَّ البَدَلُ فی أَبؤُزٍ وبِئْزَانٍ ، کما استَمرَّ فی أَعْیادٍ.</w:t>
      </w:r>
    </w:p>
    <w:p>
      <w:pPr>
        <w:pStyle w:val="BookText"/>
      </w:pPr>
      <w:r>
        <w:rPr>
          <w:rFonts w:ascii="IRNazanin" w:hAnsi="IRNazanin" w:eastAsia="IRNazanin" w:cs="IRNazanin"/>
          <w:lang w:bidi="fa-IR"/>
          <w:color w:val="111111"/>
          <w:sz w:val="28"/>
          <w:szCs w:val="28"/>
          <w:rtl/>
        </w:rPr>
        <w:t xml:space="preserve">مقلوبه أ ب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أَبَزَ الظَّبْیُ یَأْبِزُ أَبْزًا ، وأُبُوزًا : وَثَبَ ، وقِیلَ : تَطَلَّقَ فی عَدْوِه ، قال :</w:t>
      </w:r>
    </w:p>
    <w:p>
      <w:pPr>
        <w:pStyle w:val="BookText"/>
      </w:pPr>
      <w:r>
        <w:rPr>
          <w:rFonts w:ascii="Amiri" w:hAnsi="Amiri" w:eastAsia="Amiri" w:cs="Amiri"/>
          <w:lang w:bidi="ar-SA"/>
          <w:color w:val="111111"/>
          <w:sz w:val="28"/>
          <w:szCs w:val="28"/>
          <w:i w:val="1"/>
          <w:iCs w:val="1"/>
          <w:rtl/>
        </w:rPr>
        <w:t xml:space="preserve">تَمُرُّ کَمَرِّ الآبِزِ المُتَطَلِّقِ</w:t>
      </w:r>
      <w:r>
        <w:rPr>
          <w:rStyle w:val="FootnoteReference"/>
        </w:rPr>
        <w:footnoteReference w:id="196"/>
      </w:r>
    </w:p>
    <w:p>
      <w:pPr>
        <w:pStyle w:val="BookText"/>
      </w:pPr>
      <w:r>
        <w:rPr>
          <w:rFonts w:ascii="Amiri" w:hAnsi="Amiri" w:eastAsia="Amiri" w:cs="Amiri"/>
          <w:lang w:bidi="ar-SA"/>
          <w:color w:val="111111"/>
          <w:sz w:val="28"/>
          <w:szCs w:val="28"/>
          <w:rtl/>
        </w:rPr>
        <w:t xml:space="preserve">والاسْمُ الأَبَزَی.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0" w:name="pg14163_125773"/>
    <w:bookmarkEnd w:id="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وظَبْیٌ أَبَّازٌ ، وأَبُوزٌ ، وکذَلِکَ الأُنْثَی ، قال :</w:t>
      </w:r>
    </w:p>
    <w:p>
      <w:pPr>
        <w:pStyle w:val="BookText"/>
      </w:pPr>
      <w:r>
        <w:rPr>
          <w:rFonts w:ascii="Amiri" w:hAnsi="Amiri" w:eastAsia="Amiri" w:cs="Amiri"/>
          <w:lang w:bidi="ar-SA"/>
          <w:color w:val="111111"/>
          <w:sz w:val="28"/>
          <w:szCs w:val="28"/>
          <w:rtl/>
        </w:rPr>
        <w:t xml:space="preserve">لقَدْ صَبَحْتُ حَمَلَ بنَ کُوزِ</w:t>
      </w:r>
    </w:p>
    <w:p>
      <w:pPr>
        <w:pStyle w:val="BookText"/>
      </w:pPr>
      <w:r>
        <w:rPr>
          <w:rFonts w:ascii="Amiri" w:hAnsi="Amiri" w:eastAsia="Amiri" w:cs="Amiri"/>
          <w:lang w:bidi="ar-SA"/>
          <w:color w:val="111111"/>
          <w:sz w:val="28"/>
          <w:szCs w:val="28"/>
          <w:rtl/>
        </w:rPr>
        <w:t xml:space="preserve">عُلالَةً مِن وَکَرَی أَبُوزِ </w:t>
      </w:r>
      <w:r>
        <w:rPr>
          <w:rStyle w:val="FootnoteReference"/>
        </w:rPr>
        <w:footnoteReference w:id="197"/>
      </w:r>
    </w:p>
    <w:p>
      <w:pPr>
        <w:pStyle w:val="BookText"/>
      </w:pPr>
      <w:r>
        <w:rPr>
          <w:rFonts w:ascii="Amiri" w:hAnsi="Amiri" w:eastAsia="Amiri" w:cs="Amiri"/>
          <w:lang w:bidi="ar-SA"/>
          <w:color w:val="111111"/>
          <w:sz w:val="28"/>
          <w:szCs w:val="28"/>
          <w:rtl/>
        </w:rPr>
        <w:t xml:space="preserve">وأَبَزَ الإنْسانُ فی عَدْوِه یَأْبِزُ أَبْزًا ، وأُبُوزًا : استَراحَ ، ثم مَضَی.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وأَبَزَ یأْبِزُ أَبْزًا : لُغَةٌ فی هَبَزَ : إذَا مات مُغَافَصةً ، وأرَی الهَمزَة بَدَلاً.</w:t>
      </w:r>
    </w:p>
    <w:p>
      <w:pPr>
        <w:pStyle w:val="Heading4"/>
      </w:pPr>
      <w:bookmarkStart w:id="340" w:name="_Toc52"/>
      <w:r>
        <w:t>الزای والمیم والهمزة [ز أ م ]</w:t>
      </w:r>
      <w:bookmarkEnd w:id="3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زَئمَ الرَّجُلُ زَأَمًا ، فهو زَئِمٌ.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وازْدَأَمَ : اشْتَدَّ ذُعرُه.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وزَأَمَه هو ، وزَأَّمَه.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وزَأَم الرَّجُلُ یَزْأَمُ زَأْمًا ، وزُؤَامًا : مَاتَ مَوْتًا وَحِیّا ، هذه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ومَوْتٌ زُؤَامٌ : عاجِلٌ ، وقِیلَ : کَرِیهٌ ، وهو أَصح.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وأَزْأَمَه علی الشَّیءِ ، أکْرَهَه.</w:t>
      </w:r>
    </w:p>
    <w:p>
      <w:pPr>
        <w:pStyle w:val="BookText"/>
      </w:pPr>
      <w:r>
        <w:rPr>
          <w:rFonts w:ascii="Amiri" w:hAnsi="Amiri" w:eastAsia="Amiri" w:cs="Amiri"/>
          <w:lang w:bidi="ar-SA"/>
          <w:color w:val="111111"/>
          <w:sz w:val="28"/>
          <w:szCs w:val="28"/>
          <w:rtl/>
        </w:rPr>
        <w:t xml:space="preserve">وقَضَیْتُ منه زَأْمَتِی کنَهْمَتِی ، أی : حَاجَتِی.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سَمِعْتُ له زَأْمَةً ، أی : صَوْتًا.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وأَصْبَحَتْ ولَیسَ بها زَأْمَةٌ ، أی : شِدَّةُ رِیحٍ ، عَنِ ابنِ الأَعْرابِیّ ، کأَنَّه أرادَ أصْبَحَتِ الأَرْضُ ، أو البَلْدَةُ ، أو الدّارُ.</w:t>
      </w:r>
    </w:p>
    <w:p>
      <w:pPr>
        <w:pStyle w:val="BookText"/>
      </w:pPr>
      <w:r>
        <w:rPr>
          <w:rFonts w:ascii="IRNazanin" w:hAnsi="IRNazanin" w:eastAsia="IRNazanin" w:cs="IRNazanin"/>
          <w:lang w:bidi="fa-IR"/>
          <w:color w:val="111111"/>
          <w:sz w:val="28"/>
          <w:szCs w:val="28"/>
          <w:rtl/>
        </w:rPr>
        <w:t xml:space="preserve">مقلوبه أ ز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الأَزْمُ : شِدَّةُ العَضِّ بالفَم کُلِّه ، وقیلَ : هو أَن یَعَضَّه ، ثُمّ یُکَرِّرَ علیه ولا یُرْسِلَه ، وقِیلَ : هو أَنْ یَقْبِضَ علیه بِفِیه ، أَزَمَه وأزَمَ علیه ، یَأْزِمُ أَزْمًا وأُزُومًا ، فهو آزِمٌ ، وأَزُومٌ.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الفَرَسُ عَلَی اللِّجامِ : 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 : القَطْعُ بالنّابِ والسِّکِّینِ وغَیرِهما.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والأَوازِمُ ، والأُزَّمُ ، والأُزُمُ : الأَنْیابُ ، فَواحِدُ الأَوازِمِ : آزِمَةٌ ، وَوَاحِدَةُ الأُزَّمِ : آزِمٌ ، وَوَاحِدَةُ الأُزُمِ : أَزُومٌ.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والأَزْمةُ : الشِّدَّةُ ، وجَمعُها : إزَمٌ ، کبَدْرَةٍ وبِدَرٍ ، وأَزْمٌ کَتَمْرَةٍ وتَمْرٍ ، قالَ أبو خِرَاشٍ :</w:t>
      </w:r>
    </w:p>
    <w:p>
      <w:pPr>
        <w:pStyle w:val="BookText"/>
      </w:pPr>
      <w:r>
        <w:rPr>
          <w:rFonts w:ascii="Amiri" w:hAnsi="Amiri" w:eastAsia="Amiri" w:cs="Amiri"/>
          <w:lang w:bidi="ar-SA"/>
          <w:color w:val="111111"/>
          <w:sz w:val="28"/>
          <w:szCs w:val="28"/>
          <w:rtl/>
        </w:rPr>
        <w:t xml:space="preserve">جَزَی اللهُ خَیْرًا خَالِدًا مِنْ مُکافِئ</w:t>
      </w:r>
    </w:p>
    <w:p>
      <w:pPr>
        <w:pStyle w:val="BookText"/>
      </w:pPr>
      <w:r>
        <w:rPr>
          <w:rFonts w:ascii="Amiri" w:hAnsi="Amiri" w:eastAsia="Amiri" w:cs="Amiri"/>
          <w:lang w:bidi="ar-SA"/>
          <w:color w:val="111111"/>
          <w:sz w:val="28"/>
          <w:szCs w:val="28"/>
          <w:rtl/>
        </w:rPr>
        <w:t xml:space="preserve">علی کُلّ حَالٍ من رَخاءٍ ومِن أَزْمِ </w:t>
      </w:r>
      <w:r>
        <w:rPr>
          <w:rStyle w:val="FootnoteReference"/>
        </w:rPr>
        <w:footnoteReference w:id="198"/>
      </w:r>
    </w:p>
    <w:p>
      <w:pPr>
        <w:pStyle w:val="BookText"/>
      </w:pPr>
      <w:r>
        <w:rPr>
          <w:rFonts w:ascii="Amiri" w:hAnsi="Amiri" w:eastAsia="Amiri" w:cs="Amiri"/>
          <w:lang w:bidi="ar-SA"/>
          <w:color w:val="111111"/>
          <w:sz w:val="28"/>
          <w:szCs w:val="28"/>
          <w:rtl/>
        </w:rPr>
        <w:t xml:space="preserve">وقَد یکونُ مَصْدَرًا لأزَمَ : إذا عَضَّ ، وهی الوَزْمَةُ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والأَوازِمُ : السِّنُونَ الشَّدائِدُ کالبَوازِمِ.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عَلَیهِم العامُ ، یَأْزِمُ ، أَزْمًا وأُزُومًا : اشْتَدَّ قَحْطُه.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وسَنَةٌ أَزْمَةٌ ، وأَزُومٌ ، وآزِمَةٌ.</w:t>
      </w:r>
    </w:p>
    <w:p>
      <w:pPr>
        <w:pStyle w:val="BookText"/>
      </w:pPr>
      <w:r>
        <w:rPr>
          <w:rFonts w:ascii="Amiri" w:hAnsi="Amiri" w:eastAsia="Amiri" w:cs="Amiri"/>
          <w:lang w:bidi="ar-SA"/>
          <w:color w:val="111111"/>
          <w:sz w:val="28"/>
          <w:szCs w:val="28"/>
          <w:rtl/>
        </w:rPr>
        <w:t xml:space="preserve">وقَدْ أَزَمَتْ أَزَامِ ، قال :</w:t>
      </w:r>
    </w:p>
    <w:p>
      <w:pPr>
        <w:pStyle w:val="BookText"/>
      </w:pPr>
      <w:r>
        <w:rPr>
          <w:rFonts w:ascii="Amiri" w:hAnsi="Amiri" w:eastAsia="Amiri" w:cs="Amiri"/>
          <w:lang w:bidi="ar-SA"/>
          <w:color w:val="111111"/>
          <w:sz w:val="28"/>
          <w:szCs w:val="28"/>
          <w:rtl/>
        </w:rPr>
        <w:t xml:space="preserve">أَهانَ لها الطَّعامَ فَلَم تُضِعْه</w:t>
      </w:r>
    </w:p>
    <w:p>
      <w:pPr>
        <w:pStyle w:val="BookText"/>
      </w:pPr>
      <w:r>
        <w:rPr>
          <w:rFonts w:ascii="Amiri" w:hAnsi="Amiri" w:eastAsia="Amiri" w:cs="Amiri"/>
          <w:lang w:bidi="ar-SA"/>
          <w:color w:val="111111"/>
          <w:sz w:val="28"/>
          <w:szCs w:val="28"/>
          <w:rtl/>
        </w:rPr>
        <w:t xml:space="preserve">غَداةَ الرَّوْعِ إذْ أَزَمَتْ أَزَامِ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وأَزَمَتْهم السَّنَةُ أَزْمًا : اسْتَأْصَلَتْهُم.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وأَصَابَتْنَا أَزْمَةٌ ، وآزِمَةٌ ، أی شِدَّةٌ ، عن یَعْقُوبَ.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عَلَی الشَّیءِ یَأْزِمُ أُزُومًا : وَاظَبَ عَلَیه وَلَزِمَه.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بِضَیْعَتِه ، وعلیْها : حافَظَ.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بِصَاحِبِه یَأْزِمُ أَزْمًا : لَزِقَ.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بالمَکانِ أَزْمًا : 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وأَزَمْتُ الحَبْلَ والعِنانَ والخَیْطَ وغَیْرَه آزِمُهُ أَزْمًا : أحْکَمْتُ فَتْلَه ، والرّاءُ أَعْرَفُ.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أَزْمًا ، وأَزِمَ أَزْمًا ، کِلاهُما : انْقَبَضَ وانْضَمَّ.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والمَأْزِمُ : مَضِیقُ الوَادِی فی حُزُونَةٍ.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ومَآزِمُ الأَرْضِ : مَضَایِقُ تَلْتَقِی ویَتَّسِعُ ما وَرَاءَها وما قُدَّامَها.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ومَآزِمُ الفَرْجِ : مَضَایِقُه ، واحِدُها مَأْزِمٌ.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ومَأْزِمُ القِتَالِ : مَوْضِعُه إِذا ضَاقَ ، وکَذلِکَ مَآزِمُ العَیْشِ ، هَذِه عَن اللِّحْیانِیِّ ، وکُلُّ مَضِیقٍ مَأْزِمٌ.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وأَزَمَ البَابَ أَزْمًا : أَغْلَقَه.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14163_125775"/>
    <w:bookmarkEnd w:id="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 : الإمْساکُ.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 : الصَّمْتُ.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 : تَرکُ الأَکْلِ ، وأَصْلُه من ذَلِکَ ، وقِیلَ للحَارِثِ بنِ کَلَدَةَ : ما الطِّبُّ؟ فَقَالَ : الأَزْمُ ، وهو أَنْ لا تُدْخِلَ طَعَامًا علی 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والأَزْمَةُ : الأَکْلَةُ الوَاحِدَةُ فی الیَومِ مَرَّةً ، کالوَزْمَةِ.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وأُزَیْمٌ : جَبَلٌ بالبادِیَةِ.</w:t>
      </w:r>
    </w:p>
    <w:p>
      <w:pPr>
        <w:pStyle w:val="Heading4"/>
      </w:pPr>
      <w:bookmarkStart w:id="341" w:name="_Toc53"/>
      <w:r>
        <w:t>الزای والطاء والیاء [ز ی ط ]</w:t>
      </w:r>
      <w:bookmarkEnd w:id="3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زَاطَ یَزِیطُ زَیْطًا ، وزِیَاطًا ، وهی : المُنازَعَةُ واخْتَلافُ الأَصْواتِ ، قالَ الشّاعِرُ :</w:t>
      </w:r>
    </w:p>
    <w:p>
      <w:pPr>
        <w:pStyle w:val="BookText"/>
      </w:pPr>
      <w:r>
        <w:rPr>
          <w:rFonts w:ascii="Amiri" w:hAnsi="Amiri" w:eastAsia="Amiri" w:cs="Amiri"/>
          <w:lang w:bidi="ar-SA"/>
          <w:color w:val="111111"/>
          <w:sz w:val="28"/>
          <w:szCs w:val="28"/>
          <w:rtl/>
        </w:rPr>
        <w:t xml:space="preserve">کَأَنَّ وَغَی الخَمُوشِ بجانِبَیْها</w:t>
      </w:r>
    </w:p>
    <w:p>
      <w:pPr>
        <w:pStyle w:val="BookText"/>
      </w:pPr>
      <w:r>
        <w:rPr>
          <w:rFonts w:ascii="Amiri" w:hAnsi="Amiri" w:eastAsia="Amiri" w:cs="Amiri"/>
          <w:lang w:bidi="ar-SA"/>
          <w:color w:val="111111"/>
          <w:sz w:val="28"/>
          <w:szCs w:val="28"/>
          <w:rtl/>
        </w:rPr>
        <w:t xml:space="preserve">وَغَی رَکْبٍ أُمَیْمَ ذَوِی زِیاطِ</w:t>
      </w:r>
    </w:p>
    <w:p>
      <w:pPr>
        <w:pStyle w:val="BookText"/>
      </w:pPr>
      <w:r>
        <w:rPr>
          <w:rFonts w:ascii="Amiri" w:hAnsi="Amiri" w:eastAsia="Amiri" w:cs="Amiri"/>
          <w:lang w:bidi="ar-SA"/>
          <w:color w:val="111111"/>
          <w:sz w:val="28"/>
          <w:szCs w:val="28"/>
          <w:rtl/>
        </w:rPr>
        <w:t xml:space="preserve">هَکَذَا أَنْشَده ثَعْلَبٌ ، وقال : الزِّیاطُ : الصِّیاحُ ، ورَجُلٌ زَیّاطٌ : صَیَّاحٌ.</w:t>
      </w:r>
    </w:p>
    <w:p>
      <w:pPr>
        <w:pStyle w:val="Heading4"/>
      </w:pPr>
      <w:bookmarkStart w:id="342" w:name="_Toc54"/>
      <w:r>
        <w:t>الزای والدال والیاء [ز ی د ]</w:t>
      </w:r>
      <w:bookmarkEnd w:id="3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الزِّیادَةُ : خِلافُ النُّقْصانِ ، زادَ الشَّیءُ یَزِیدُ زَیْدًا ، وَزِیدًا ، وزِیادًا وزِیَادَةً ، ومَزَادًا ، ومَزِیدًا ، وهم زِیدٌ علی مِائةٍ ، وَزَیْدٌ ، قال ذُو الإصْبَعِ العَدْوانِیُّ :</w:t>
      </w:r>
    </w:p>
    <w:p>
      <w:pPr>
        <w:pStyle w:val="BookText"/>
      </w:pPr>
      <w:r>
        <w:rPr>
          <w:rFonts w:ascii="Amiri" w:hAnsi="Amiri" w:eastAsia="Amiri" w:cs="Amiri"/>
          <w:lang w:bidi="ar-SA"/>
          <w:color w:val="111111"/>
          <w:sz w:val="28"/>
          <w:szCs w:val="28"/>
          <w:rtl/>
        </w:rPr>
        <w:t xml:space="preserve">وأَنْتُم مَعْشَرٌ زَیْدٌ عَلی مائةٍ</w:t>
      </w:r>
    </w:p>
    <w:p>
      <w:pPr>
        <w:pStyle w:val="BookText"/>
      </w:pPr>
      <w:r>
        <w:rPr>
          <w:rFonts w:ascii="Amiri" w:hAnsi="Amiri" w:eastAsia="Amiri" w:cs="Amiri"/>
          <w:lang w:bidi="ar-SA"/>
          <w:color w:val="111111"/>
          <w:sz w:val="28"/>
          <w:szCs w:val="28"/>
          <w:rtl/>
        </w:rPr>
        <w:t xml:space="preserve">فأَجْمِعُوا أمْرَکم طُرّا فَکِیدُونِی </w:t>
      </w:r>
      <w:r>
        <w:rPr>
          <w:rStyle w:val="FootnoteReference"/>
        </w:rPr>
        <w:footnoteReference w:id="200"/>
      </w:r>
    </w:p>
    <w:p>
      <w:pPr>
        <w:pStyle w:val="BookText"/>
      </w:pPr>
      <w:r>
        <w:rPr>
          <w:rFonts w:ascii="Amiri" w:hAnsi="Amiri" w:eastAsia="Amiri" w:cs="Amiri"/>
          <w:lang w:bidi="ar-SA"/>
          <w:color w:val="111111"/>
          <w:sz w:val="28"/>
          <w:szCs w:val="28"/>
          <w:rtl/>
        </w:rPr>
        <w:t xml:space="preserve">وزِدْتُه أنا : جَعَلْتُ فیهِ الزِّیادَةَ.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واسْتَزَدْتُه : طَلَبْتُ منه الزِّیادَةَ.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وتَزَیَّدَ فی کَلامِه وفِعْلِه ، وتَزَایَدَ : تَکَلَّفَ الزِّیادَة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وتَزَیَّدَتِ الإبِلُ فی سَیْرِها : تَکَلَّفَتْ فوقَ طَوْقِها.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والتَّزَیُّدُ : أن یَرْتَفِعَ الفَرسُ أو البَعیرُ عن العَنَقِ قَلِیلاً ، 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وإنَّها لَکَثِیرةُ الزَّیائِدِ ، أی : الزِّیادَاتِ ، قالَ :</w:t>
      </w:r>
    </w:p>
    <w:p>
      <w:pPr>
        <w:pStyle w:val="BookText"/>
      </w:pPr>
      <w:r>
        <w:rPr>
          <w:rFonts w:ascii="Amiri" w:hAnsi="Amiri" w:eastAsia="Amiri" w:cs="Amiri"/>
          <w:lang w:bidi="ar-SA"/>
          <w:color w:val="111111"/>
          <w:sz w:val="28"/>
          <w:szCs w:val="28"/>
          <w:rtl/>
        </w:rPr>
        <w:t xml:space="preserve">بِهَجْمَةٍ تَمَلأُ عَیْنَ الحاسِدِ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سُرُوجٍ جَمَّةِ الزَّیائِدِ </w:t>
      </w:r>
      <w:r>
        <w:rPr>
          <w:rStyle w:val="FootnoteReference"/>
        </w:rPr>
        <w:footnoteReference w:id="201"/>
      </w:r>
    </w:p>
    <w:p>
      <w:pPr>
        <w:pStyle w:val="BookText"/>
      </w:pPr>
      <w:r>
        <w:rPr>
          <w:rFonts w:ascii="Amiri" w:hAnsi="Amiri" w:eastAsia="Amiri" w:cs="Amiri"/>
          <w:lang w:bidi="ar-SA"/>
          <w:color w:val="111111"/>
          <w:sz w:val="28"/>
          <w:szCs w:val="28"/>
          <w:rtl/>
        </w:rPr>
        <w:t xml:space="preserve">ویُقال لِلأَسَدِ : ذُو زَوائِدَ ؛ لتَزَیُّدِه فی هَدِیرِه ، قال لَبِیدٌ :</w:t>
      </w:r>
    </w:p>
    <w:p>
      <w:pPr>
        <w:pStyle w:val="BookText"/>
      </w:pPr>
      <w:r>
        <w:rPr>
          <w:rFonts w:ascii="Amiri" w:hAnsi="Amiri" w:eastAsia="Amiri" w:cs="Amiri"/>
          <w:lang w:bidi="ar-SA"/>
          <w:color w:val="111111"/>
          <w:sz w:val="28"/>
          <w:szCs w:val="28"/>
          <w:rtl/>
        </w:rPr>
        <w:t xml:space="preserve">أَوْ ذِی زَوائِدَ لا یُطافُ بأَرْضِه</w:t>
      </w:r>
    </w:p>
    <w:p>
      <w:pPr>
        <w:pStyle w:val="BookText"/>
      </w:pPr>
      <w:r>
        <w:rPr>
          <w:rFonts w:ascii="Amiri" w:hAnsi="Amiri" w:eastAsia="Amiri" w:cs="Amiri"/>
          <w:lang w:bidi="ar-SA"/>
          <w:color w:val="111111"/>
          <w:sz w:val="28"/>
          <w:szCs w:val="28"/>
          <w:rtl/>
        </w:rPr>
        <w:t xml:space="preserve">یَغْشَی المُهجْهِجَ کالذَّنُوبِ المُرْسَلِ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والزوائِدُ : الزَّمَعاتُ اللَّواتِی فی مُؤَخَّرِ الرِّجْلِ ، لزِیادَتِها.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وزِیَادَةُ الکَبِدِ : هَنَةٌ مُتَعَلِّقَةٌ مِنها ؛ لأنَّها تَزِیدُ علی سَطْحِها ، وجَمْعُها : زَیائِدُ ، وهی الزّائِدَةُ ، وجَمْعُها : زَوائِدُ.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وزَائِدَةُ السَّاقِ : شَظِیَّتُها.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وحُرُوفُ الزِّیادَةِ عَشَرَةٌ ، وَهَی : الهَمْزَةُ ، والأَلِفُ ، والیَاءُ ، والواوُ ، والمِیمُ ، والنُّونُ ، والسِّینُ ، والتَّاءُ ، واللامُ ، والهاءُ ، ویَجْمَعُها قَوْلُک فی اللَّفْظ : « الیومَ تَنْسَاهُ » وإنْ شِئْتَ قُلْتَ : « هَوِیت السِّمانَ » وأَخْرَج أبو العَبّاسِ الهاءَ من حُروفِ الزِّیادَةِ ، وقَالَ : إنَّما تَأْتِی مُنْفَصِلةً لِبَیانِ الحَرکَةِ والتّأْنِیثِ ، وإن أَخْرَجْتَ من هذِه الحُروفِ السِّینَ واللّامَ ، وضَمَمْتَ إلَیها الطَّاءَ والدَّالَ والجِیمَ ، صَارَتْ أَحَدَ عَشَرَ حَرْفًا تُسَمَّی حُرُوفَ البَدَلِ.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والمَزادَةُ : التی یُحْمَلُ فیها الماءُ ، وهی ما فُئمَ بجِلْدٍ ثَالِثٍ بینَ الجِلْدَیْنِ لتَتَّسِعَ ، سُمِّیتْ بذلکَ لمَکَانِ الزِّیادَةِ ، وقِیلَ : هی المَشْعُوبَةُ من جانِبٍ واحِدٍ ، فإِن خُرِزَتْ من وَجْهَیْنِ فهی شَعِیبٌ ، وقَالُوا : البَعیرُ یَحْمِلُ الزّادَ والمَزادَ ، أی : الطَّعامَ والشَّرابَ.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وزَیْدٌ ویَزِیدُ : اسْمَانِ ، سَمَّوْه بالفِعْلِ المُسْتَقْبَلِ مُخَلّی من الضَّمِیرِ ، کیَشْکُرَ ویَعْصُرَ ، فأمَّا قَوْلُ ابنِ مَیَّادَةَ :</w:t>
      </w:r>
    </w:p>
    <w:p>
      <w:pPr>
        <w:pStyle w:val="BookText"/>
      </w:pPr>
      <w:r>
        <w:rPr>
          <w:rFonts w:ascii="Amiri" w:hAnsi="Amiri" w:eastAsia="Amiri" w:cs="Amiri"/>
          <w:lang w:bidi="ar-SA"/>
          <w:color w:val="111111"/>
          <w:sz w:val="28"/>
          <w:szCs w:val="28"/>
          <w:rtl/>
        </w:rPr>
        <w:t xml:space="preserve">وجَدْنَا الوَلیدَ بنَ الیَزِیدِ مُبَارَکًا</w:t>
      </w:r>
    </w:p>
    <w:p>
      <w:pPr>
        <w:pStyle w:val="BookText"/>
      </w:pPr>
      <w:r>
        <w:rPr>
          <w:rFonts w:ascii="Amiri" w:hAnsi="Amiri" w:eastAsia="Amiri" w:cs="Amiri"/>
          <w:lang w:bidi="ar-SA"/>
          <w:color w:val="111111"/>
          <w:sz w:val="28"/>
          <w:szCs w:val="28"/>
          <w:rtl/>
        </w:rPr>
        <w:t xml:space="preserve">شَدِیدًا بأَحْناءِ الخِلافَةِ کَاهِلُهْ </w:t>
      </w:r>
      <w:r>
        <w:rPr>
          <w:rStyle w:val="FootnoteReference"/>
        </w:rPr>
        <w:footnoteReference w:id="203"/>
      </w:r>
    </w:p>
    <w:p>
      <w:pPr>
        <w:pStyle w:val="BookText"/>
      </w:pPr>
      <w:r>
        <w:rPr>
          <w:rFonts w:ascii="Amiri" w:hAnsi="Amiri" w:eastAsia="Amiri" w:cs="Amiri"/>
          <w:lang w:bidi="ar-SA"/>
          <w:color w:val="111111"/>
          <w:sz w:val="28"/>
          <w:szCs w:val="28"/>
          <w:rtl/>
        </w:rPr>
        <w:t xml:space="preserve">فإنَّه زَادَ اللامَ فی یَزِیدَ ، بَعدَ خَلْعِ التَّعرِیفِ عنه ، کَقَوْلِه :</w:t>
      </w:r>
    </w:p>
    <w:p>
      <w:pPr>
        <w:pStyle w:val="BookText"/>
      </w:pPr>
      <w:r>
        <w:rPr>
          <w:rFonts w:ascii="Amiri" w:hAnsi="Amiri" w:eastAsia="Amiri" w:cs="Amiri"/>
          <w:lang w:bidi="ar-SA"/>
          <w:color w:val="111111"/>
          <w:sz w:val="28"/>
          <w:szCs w:val="28"/>
          <w:i w:val="1"/>
          <w:iCs w:val="1"/>
          <w:rtl/>
        </w:rPr>
        <w:t xml:space="preserve">ولَقَد نَهَیْتُکَ عَن بَناتِ الأَوْبَرِ</w:t>
      </w:r>
      <w:r>
        <w:rPr>
          <w:rStyle w:val="FootnoteReference"/>
        </w:rPr>
        <w:footnoteReference w:id="20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 عَن بَنَاتِ أَوْبَرَ » ، ومما یُؤَکِّدُ عِلْمَکَ بَجَوازِ خَلْعِ التَّعْرِیف عن الاسم قولُ الشّاعِر :</w:t>
      </w:r>
    </w:p>
    <w:p>
      <w:pPr>
        <w:pStyle w:val="BookText"/>
      </w:pPr>
      <w:r>
        <w:rPr>
          <w:rFonts w:ascii="Amiri" w:hAnsi="Amiri" w:eastAsia="Amiri" w:cs="Amiri"/>
          <w:lang w:bidi="ar-SA"/>
          <w:color w:val="111111"/>
          <w:sz w:val="28"/>
          <w:szCs w:val="28"/>
          <w:rtl/>
        </w:rPr>
        <w:t xml:space="preserve">عَلَا زَیدُنا یَوَمَ النَّقَا رَأْسَ زَیْدِکم</w:t>
      </w:r>
    </w:p>
    <w:p>
      <w:pPr>
        <w:pStyle w:val="BookText"/>
      </w:pPr>
      <w:r>
        <w:rPr>
          <w:rFonts w:ascii="Amiri" w:hAnsi="Amiri" w:eastAsia="Amiri" w:cs="Amiri"/>
          <w:lang w:bidi="ar-SA"/>
          <w:color w:val="111111"/>
          <w:sz w:val="28"/>
          <w:szCs w:val="28"/>
          <w:rtl/>
        </w:rPr>
        <w:t xml:space="preserve">بأَبْیضَ من ماءِ الحَدِیدِ یَمانِی </w:t>
      </w:r>
      <w:r>
        <w:rPr>
          <w:rStyle w:val="FootnoteReference"/>
        </w:rPr>
        <w:footnoteReference w:id="205"/>
      </w:r>
    </w:p>
    <w:p>
      <w:pPr>
        <w:pStyle w:val="BookText"/>
      </w:pPr>
      <w:r>
        <w:rPr>
          <w:rFonts w:ascii="Amiri" w:hAnsi="Amiri" w:eastAsia="Amiri" w:cs="Amiri"/>
          <w:lang w:bidi="ar-SA"/>
          <w:color w:val="111111"/>
          <w:sz w:val="28"/>
          <w:szCs w:val="28"/>
          <w:rtl/>
        </w:rPr>
        <w:t xml:space="preserve">فإضَافَةُ الاسْمِ تَدلُّ علی أَنَّه قَد کانَ خَلَع عَنه ما کان فیه من تَعرُّفِه ، وکَسَاه التَّعْرِیفَ بإِضَافَتِه إیّاه إلی الضَّمِیرِ ، فجَرَی تَعریفُه مَجْرَی أَخِیکَ وصَاحِبِکَ ، ولَیْسَ بمَنْزِلةِ زَیْدٍ إذا أَرَدْتَ العَلَمَ ، فأَمَّا قَوْلُه :</w:t>
      </w:r>
    </w:p>
    <w:p>
      <w:pPr>
        <w:pStyle w:val="BookText"/>
      </w:pPr>
      <w:r>
        <w:rPr>
          <w:rFonts w:ascii="Amiri" w:hAnsi="Amiri" w:eastAsia="Amiri" w:cs="Amiri"/>
          <w:lang w:bidi="ar-SA"/>
          <w:color w:val="111111"/>
          <w:sz w:val="28"/>
          <w:szCs w:val="28"/>
          <w:rtl/>
        </w:rPr>
        <w:t xml:space="preserve">نُبِّئْتُ أَخوالِی بَنِی یَزِیدُ</w:t>
      </w:r>
    </w:p>
    <w:p>
      <w:pPr>
        <w:pStyle w:val="BookText"/>
      </w:pPr>
      <w:r>
        <w:rPr>
          <w:rFonts w:ascii="Amiri" w:hAnsi="Amiri" w:eastAsia="Amiri" w:cs="Amiri"/>
          <w:lang w:bidi="ar-SA"/>
          <w:color w:val="111111"/>
          <w:sz w:val="28"/>
          <w:szCs w:val="28"/>
          <w:rtl/>
        </w:rPr>
        <w:t xml:space="preserve">بَغْیًا عَلَیْنَا لَهُم فَدِیدُ </w:t>
      </w:r>
      <w:r>
        <w:rPr>
          <w:rStyle w:val="FootnoteReference"/>
        </w:rPr>
        <w:footnoteReference w:id="206"/>
      </w:r>
    </w:p>
    <w:p>
      <w:pPr>
        <w:pStyle w:val="BookText"/>
      </w:pPr>
      <w:r>
        <w:rPr>
          <w:rFonts w:ascii="Amiri" w:hAnsi="Amiri" w:eastAsia="Amiri" w:cs="Amiri"/>
          <w:lang w:bidi="ar-SA"/>
          <w:color w:val="111111"/>
          <w:sz w:val="28"/>
          <w:szCs w:val="28"/>
          <w:rtl/>
        </w:rPr>
        <w:t xml:space="preserve">فَعَلَی أَنَّه ضَمَّنَ الفِعْلَ الضَّمِیرَ ، فصارَ جُمْلَةً ، فاسْتَوْجَبَت الحِکایَةَ ؛ لأنَّ الجُمَلَ إذا سُمِّیَ بها فحُکْمُها أَنْ تُحْکَی ، فَافْهَمْ ، ونَظَّرَه ثَعلَبٌ بقَوْلِه :</w:t>
      </w:r>
    </w:p>
    <w:p>
      <w:pPr>
        <w:pStyle w:val="BookText"/>
      </w:pPr>
      <w:r>
        <w:rPr>
          <w:rFonts w:ascii="Amiri" w:hAnsi="Amiri" w:eastAsia="Amiri" w:cs="Amiri"/>
          <w:lang w:bidi="ar-SA"/>
          <w:color w:val="111111"/>
          <w:sz w:val="28"/>
          <w:szCs w:val="28"/>
          <w:rtl/>
        </w:rPr>
        <w:t xml:space="preserve">بَنُو یَدُرُّ إِذا مَشَی</w:t>
      </w:r>
    </w:p>
    <w:p>
      <w:pPr>
        <w:pStyle w:val="BookText"/>
      </w:pPr>
      <w:r>
        <w:rPr>
          <w:rFonts w:ascii="Amiri" w:hAnsi="Amiri" w:eastAsia="Amiri" w:cs="Amiri"/>
          <w:lang w:bidi="ar-SA"/>
          <w:color w:val="111111"/>
          <w:sz w:val="28"/>
          <w:szCs w:val="28"/>
          <w:rtl/>
        </w:rPr>
        <w:t xml:space="preserve">وبَنُو یَهِرُّ عَلَی العَشَا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لا ذَعَرْتُ السَّوامَ فی فَلَقِ الصُّبْ</w:t>
      </w:r>
    </w:p>
    <w:p>
      <w:pPr>
        <w:pStyle w:val="BookText"/>
      </w:pPr>
      <w:r>
        <w:rPr>
          <w:rFonts w:ascii="Amiri" w:hAnsi="Amiri" w:eastAsia="Amiri" w:cs="Amiri"/>
          <w:lang w:bidi="ar-SA"/>
          <w:color w:val="111111"/>
          <w:sz w:val="28"/>
          <w:szCs w:val="28"/>
          <w:rtl/>
        </w:rPr>
        <w:t xml:space="preserve">حِ مُغِیرًا ، ولا دُعِیتُ یَزِیدَا </w:t>
      </w:r>
      <w:r>
        <w:rPr>
          <w:rStyle w:val="FootnoteReference"/>
        </w:rPr>
        <w:footnoteReference w:id="208"/>
      </w:r>
    </w:p>
    <w:p>
      <w:pPr>
        <w:pStyle w:val="BookText"/>
      </w:pPr>
      <w:r>
        <w:rPr>
          <w:rFonts w:ascii="Amiri" w:hAnsi="Amiri" w:eastAsia="Amiri" w:cs="Amiri"/>
          <w:lang w:bidi="ar-SA"/>
          <w:color w:val="111111"/>
          <w:sz w:val="28"/>
          <w:szCs w:val="28"/>
          <w:rtl/>
        </w:rPr>
        <w:t xml:space="preserve">أی : لا دُعِیتُ الفَاضِلَ المُغْنِیَ : هذا یَزِیدُ ، ولَیسَ یَتَمدَّحُ بأَنَّ اسْمَه یَزِیدُ ؛ لأَنَّ یَزِیدَ لَیْسَ مَوْضُوعًا بَعْدَ النَّقْلِ له عَنِ الفِعْلِیَّةِ إلَّا للعَلَمِیَّةِ.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وزَیْدَلٌ : اسْمٌ کَزَیْدٍ ، اللَامُ فیه زَائِدَةٌ کَزِیادَتِها فی عَبْدَلٍ.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ومَزْیَدٌ : اسْمٌ. قال الفارسِیُّ : وصَحَّحُوه لأَنَّ العَلَمَ یَجُوزُ فیه ما لا یَجُوزُ فی غَیرِه ، ألا تَراهُم قَالُوا : مَرْیَمُ ومَکْوَزَةُ.</w:t>
      </w:r>
    </w:p>
    <w:p>
      <w:pPr>
        <w:pStyle w:val="BookText"/>
      </w:pPr>
      <w:r>
        <w:rPr>
          <w:rFonts w:ascii="Amiri" w:hAnsi="Amiri" w:eastAsia="Amiri" w:cs="Amiri"/>
          <w:lang w:bidi="ar-SA"/>
          <w:color w:val="111111"/>
          <w:sz w:val="28"/>
          <w:szCs w:val="28"/>
          <w:rtl/>
        </w:rPr>
        <w:t xml:space="preserve">وقَالُوا فی الحِکایَةِ : مَنْ زَیْدًا.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وزَیْدَوَیْهِ : اسْمٌ مُرَکَّبٌ کَقَوْلِهم : عَمْرَوَیْهِ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وزِیادَةُ : فَرسٌ لأُبَیِّ بن ثَعْلَبَة.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14163_125778"/>
    <w:bookmarkEnd w:id="32"/>
    <w:p>
      <w:pPr>
        <w:pStyle w:val="Heading4"/>
      </w:pPr>
      <w:bookmarkStart w:id="343" w:name="_Toc55"/>
      <w:r>
        <w:t>الزای والتاء والیاء [ز ی ت ]</w:t>
      </w:r>
      <w:bookmarkEnd w:id="3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الزَّیْتُ مَعْروفٌ ، والزَّیْتُونُ : شَجَرُه ، واحِدَتُها زَیْتُونَةٌ ، هذا فی قَولِ مَنْ جَعَلَه فَعْلُونًا ، قالَ ابنُ جِنِّی : هو مِثَالٌ فَائِتٌ ، ومن العَجَبِ أَنْ یَفُوتَ الکِتابَ ، وهو فی القُرآنِ ، وعلی أَفواهِ النّاسِ.</w:t>
      </w:r>
    </w:p>
    <w:p>
      <w:pPr>
        <w:pStyle w:val="BookText"/>
      </w:pPr>
      <w:r>
        <w:rPr>
          <w:rFonts w:ascii="Amiri" w:hAnsi="Amiri" w:eastAsia="Amiri" w:cs="Amiri"/>
          <w:lang w:bidi="ar-SA"/>
          <w:color w:val="111111"/>
          <w:sz w:val="28"/>
          <w:szCs w:val="28"/>
          <w:rtl/>
        </w:rPr>
        <w:t xml:space="preserve">وقال أَبُو حَنِیفَةَ : الزَّیْتُونُ : من العِضَاهِ. قالَ الأَصْمَعِیُّ : حَدَّثَنِی عبدُ المَلِکِ بنُ صالحِ بنِ علیٍّ : قالَ : تَبْقَی الزَّیْتُونَةُ ثَلاثَةَ آلافِ سَنَةٍ ، قالَ : وکُلُ زَیْتُونَةٍ بِفلَسْطِینَ من غَرْسِ أُمَّةٍ قَبْلَ الرُّومِ ، قالَ : وهم أُمَّةٌ یُقالُ لَهم : الیُونانِیُّونَ.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وزِتُ الطَّعامَ : عَمِلْتُه بالزَّیْتِ ، قالَ الفَرَزْدَقُ :</w:t>
      </w:r>
    </w:p>
    <w:p>
      <w:pPr>
        <w:pStyle w:val="BookText"/>
      </w:pPr>
      <w:r>
        <w:rPr>
          <w:rFonts w:ascii="Amiri" w:hAnsi="Amiri" w:eastAsia="Amiri" w:cs="Amiri"/>
          <w:lang w:bidi="ar-SA"/>
          <w:color w:val="111111"/>
          <w:sz w:val="28"/>
          <w:szCs w:val="28"/>
          <w:rtl/>
        </w:rPr>
        <w:t xml:space="preserve">جَاءُوا بعِیرٍ لمْ تکُنْ یَمَنِیَّةً</w:t>
      </w:r>
    </w:p>
    <w:p>
      <w:pPr>
        <w:pStyle w:val="BookText"/>
      </w:pPr>
      <w:r>
        <w:rPr>
          <w:rFonts w:ascii="Amiri" w:hAnsi="Amiri" w:eastAsia="Amiri" w:cs="Amiri"/>
          <w:lang w:bidi="ar-SA"/>
          <w:color w:val="111111"/>
          <w:sz w:val="28"/>
          <w:szCs w:val="28"/>
          <w:rtl/>
        </w:rPr>
        <w:t xml:space="preserve">ولا حِنْطَةَ الشَّأْمِ المَزِیتَ خَمِیرُها </w:t>
      </w:r>
      <w:r>
        <w:rPr>
          <w:rStyle w:val="FootnoteReference"/>
        </w:rPr>
        <w:footnoteReference w:id="209"/>
      </w:r>
    </w:p>
    <w:p>
      <w:pPr>
        <w:pStyle w:val="BookText"/>
      </w:pPr>
      <w:r>
        <w:rPr>
          <w:rFonts w:ascii="Amiri" w:hAnsi="Amiri" w:eastAsia="Amiri" w:cs="Amiri"/>
          <w:lang w:bidi="ar-SA"/>
          <w:color w:val="111111"/>
          <w:sz w:val="28"/>
          <w:szCs w:val="28"/>
          <w:rtl/>
        </w:rPr>
        <w:t xml:space="preserve">هَکَذَا أنْشَدَه أَبُو عُبَیْدٍ ، والرِّوَایَةُ :</w:t>
      </w:r>
    </w:p>
    <w:p>
      <w:pPr>
        <w:pStyle w:val="BookText"/>
      </w:pPr>
      <w:r>
        <w:rPr>
          <w:rFonts w:ascii="Amiri" w:hAnsi="Amiri" w:eastAsia="Amiri" w:cs="Amiri"/>
          <w:lang w:bidi="ar-SA"/>
          <w:color w:val="111111"/>
          <w:sz w:val="28"/>
          <w:szCs w:val="28"/>
          <w:i w:val="1"/>
          <w:iCs w:val="1"/>
          <w:rtl/>
        </w:rPr>
        <w:t xml:space="preserve">أَتَتْهُمْ بعِیرٍ لَمْ تکُنْ هَجَرِیَّةً</w:t>
      </w:r>
    </w:p>
    <w:p>
      <w:pPr>
        <w:pStyle w:val="BookText"/>
      </w:pPr>
      <w:r>
        <w:rPr>
          <w:rFonts w:ascii="Amiri" w:hAnsi="Amiri" w:eastAsia="Amiri" w:cs="Amiri"/>
          <w:lang w:bidi="ar-SA"/>
          <w:color w:val="111111"/>
          <w:sz w:val="28"/>
          <w:szCs w:val="28"/>
          <w:rtl/>
        </w:rPr>
        <w:t xml:space="preserve">لأنَّه إِنَّما أرادَ أَن یَنْفِیَ عَنْ عِیرِ جَعْفَرٍ أنْ تَجْلِبَ إلَیْهِم تَمْرًا أو حِنْطَةً ، إِنَّما سَاقَتْ إِلَیْهِم السِّلَاحَ والرِّجالَ ، فَقَتَلُوهُم ، أَلا تَراهُ یَقُولُ قَبْلَ هذا :</w:t>
      </w:r>
    </w:p>
    <w:p>
      <w:pPr>
        <w:pStyle w:val="BookText"/>
      </w:pPr>
      <w:r>
        <w:rPr>
          <w:rFonts w:ascii="Amiri" w:hAnsi="Amiri" w:eastAsia="Amiri" w:cs="Amiri"/>
          <w:lang w:bidi="ar-SA"/>
          <w:color w:val="111111"/>
          <w:sz w:val="28"/>
          <w:szCs w:val="28"/>
          <w:rtl/>
        </w:rPr>
        <w:t xml:space="preserve">ولَمْ تَأْتِ عِیرٌ حَیَّها بالَّذِی أَتَتْ</w:t>
      </w:r>
    </w:p>
    <w:p>
      <w:pPr>
        <w:pStyle w:val="BookText"/>
      </w:pPr>
      <w:r>
        <w:rPr>
          <w:rFonts w:ascii="Amiri" w:hAnsi="Amiri" w:eastAsia="Amiri" w:cs="Amiri"/>
          <w:lang w:bidi="ar-SA"/>
          <w:color w:val="111111"/>
          <w:sz w:val="28"/>
          <w:szCs w:val="28"/>
          <w:rtl/>
        </w:rPr>
        <w:t xml:space="preserve">به جَعْفَرًا یَومَ الهُضَیْبَاتِ عِیرُها </w:t>
      </w:r>
      <w:r>
        <w:rPr>
          <w:rStyle w:val="FootnoteReference"/>
        </w:rPr>
        <w:footnoteReference w:id="210"/>
      </w:r>
    </w:p>
    <w:p>
      <w:pPr>
        <w:pStyle w:val="BookText"/>
      </w:pPr>
      <w:r>
        <w:rPr>
          <w:rFonts w:ascii="Amiri" w:hAnsi="Amiri" w:eastAsia="Amiri" w:cs="Amiri"/>
          <w:lang w:bidi="ar-SA"/>
          <w:color w:val="111111"/>
          <w:sz w:val="28"/>
          <w:szCs w:val="28"/>
          <w:rtl/>
        </w:rPr>
        <w:t xml:space="preserve">وبَعدَه :</w:t>
      </w:r>
    </w:p>
    <w:p>
      <w:pPr>
        <w:pStyle w:val="BookText"/>
      </w:pPr>
      <w:r>
        <w:rPr>
          <w:rFonts w:ascii="Amiri" w:hAnsi="Amiri" w:eastAsia="Amiri" w:cs="Amiri"/>
          <w:lang w:bidi="ar-SA"/>
          <w:color w:val="111111"/>
          <w:sz w:val="28"/>
          <w:szCs w:val="28"/>
          <w:rtl/>
        </w:rPr>
        <w:t xml:space="preserve">أَتَتْهُمُ بَعَمْرٍو والدُّهَیْمِ وتِسْعَةٍ</w:t>
      </w:r>
    </w:p>
    <w:p>
      <w:pPr>
        <w:pStyle w:val="BookText"/>
      </w:pPr>
      <w:r>
        <w:rPr>
          <w:rFonts w:ascii="Amiri" w:hAnsi="Amiri" w:eastAsia="Amiri" w:cs="Amiri"/>
          <w:lang w:bidi="ar-SA"/>
          <w:color w:val="111111"/>
          <w:sz w:val="28"/>
          <w:szCs w:val="28"/>
          <w:rtl/>
        </w:rPr>
        <w:t xml:space="preserve">وَعِشْرِینَ أعْدَا لا تَمِیلُ أُیُورُها </w:t>
      </w:r>
      <w:r>
        <w:rPr>
          <w:rStyle w:val="FootnoteReference"/>
        </w:rPr>
        <w:footnoteReference w:id="211"/>
      </w:r>
    </w:p>
    <w:p>
      <w:pPr>
        <w:pStyle w:val="BookText"/>
      </w:pPr>
      <w:r>
        <w:rPr>
          <w:rFonts w:ascii="Amiri" w:hAnsi="Amiri" w:eastAsia="Amiri" w:cs="Amiri"/>
          <w:lang w:bidi="ar-SA"/>
          <w:color w:val="111111"/>
          <w:sz w:val="28"/>
          <w:szCs w:val="28"/>
          <w:rtl/>
        </w:rPr>
        <w:t xml:space="preserve">وقَالَ اللِّحیانِیُّ : زِتُ الخُبْزَ والفَتُوتَ : لَتَتُّه بزَیْتٍ.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وَازتُ رَأْسِی : دَهَنْتُه بالزَّیْتِ.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وازْدَتُ به : ادَّهَنْتُ.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وزَاتَ القَوْمَ یَزِیتُهم زَیْتًا : أطْعَمَهم الزَّیْتَ ، هذه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وأَزاتُوا : کَثُرَ عِندَهُم الزَّیْتُ ، عنه أیضًا.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4163_125779"/>
    <w:bookmarkEnd w:id="33"/>
    <w:p>
      <w:pPr>
        <w:pStyle w:val="BookText"/>
      </w:pPr>
      <w:r>
        <w:rPr>
          <w:rFonts w:ascii="Amiri" w:hAnsi="Amiri" w:eastAsia="Amiri" w:cs="Amiri"/>
          <w:lang w:bidi="ar-SA"/>
          <w:color w:val="111111"/>
          <w:sz w:val="28"/>
          <w:szCs w:val="28"/>
          <w:rtl/>
        </w:rPr>
        <w:t xml:space="preserve">قال : وکَذلِکَ کُلُّ شَیءٍ من هَذَا ، إِذَا أَرَدْتَ أَطْعَمْتُهم ، أو وَهَبْتُ لَهُم قُلْتَه : فَعَلْتُهُم ، بغَیْرِ ألِفٍ ، وإذَا أرَدْتَ أَنَّ ذَلِکَ قد کَثُرَ عِنْدَهم قُلْتَ : قَدْ أَفْعَلُوا.</w:t>
      </w:r>
    </w:p>
    <w:p>
      <w:pPr>
        <w:pStyle w:val="BookText"/>
      </w:pPr>
      <w:r>
        <w:rPr>
          <w:rFonts w:ascii="IRNazanin" w:hAnsi="IRNazanin" w:eastAsia="IRNazanin" w:cs="IRNazanin"/>
          <w:lang w:bidi="fa-IR"/>
          <w:color w:val="111111"/>
          <w:sz w:val="28"/>
          <w:szCs w:val="28"/>
          <w:rtl/>
        </w:rPr>
        <w:t xml:space="preserve">مقلوبه ت ی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التَّیَّازُ من الرِّجالِ : القَصِیرُ الغَلِیظُ الشَّدِیدُ العَضَلِ ، مع کَثْرَةِ لَحْمٍ فِیها ، قالَ القُطَامِیُّ :</w:t>
      </w:r>
    </w:p>
    <w:p>
      <w:pPr>
        <w:pStyle w:val="BookText"/>
      </w:pPr>
      <w:r>
        <w:rPr>
          <w:rFonts w:ascii="Amiri" w:hAnsi="Amiri" w:eastAsia="Amiri" w:cs="Amiri"/>
          <w:lang w:bidi="ar-SA"/>
          <w:color w:val="111111"/>
          <w:sz w:val="28"/>
          <w:szCs w:val="28"/>
          <w:rtl/>
        </w:rPr>
        <w:t xml:space="preserve">إِذا التَّیَّازُ ذُو العَضَلاتِ قُلْنَا</w:t>
      </w:r>
    </w:p>
    <w:p>
      <w:pPr>
        <w:pStyle w:val="BookText"/>
      </w:pPr>
      <w:r>
        <w:rPr>
          <w:rFonts w:ascii="Amiri" w:hAnsi="Amiri" w:eastAsia="Amiri" w:cs="Amiri"/>
          <w:lang w:bidi="ar-SA"/>
          <w:color w:val="111111"/>
          <w:sz w:val="28"/>
          <w:szCs w:val="28"/>
          <w:rtl/>
        </w:rPr>
        <w:t xml:space="preserve">إلیکَ إلیکَ ضَاقَ بها ذِراعَا </w:t>
      </w:r>
      <w:r>
        <w:rPr>
          <w:rStyle w:val="FootnoteReference"/>
        </w:rPr>
        <w:footnoteReference w:id="212"/>
      </w:r>
    </w:p>
    <w:p>
      <w:pPr>
        <w:pStyle w:val="BookText"/>
      </w:pPr>
      <w:r>
        <w:rPr>
          <w:rFonts w:ascii="Amiri" w:hAnsi="Amiri" w:eastAsia="Amiri" w:cs="Amiri"/>
          <w:lang w:bidi="ar-SA"/>
          <w:color w:val="111111"/>
          <w:sz w:val="28"/>
          <w:szCs w:val="28"/>
          <w:rtl/>
        </w:rPr>
        <w:t xml:space="preserve">وتَتَیَّزَ فی مِشْیَتِه : تَقَلَّعَ.</w:t>
      </w:r>
    </w:p>
    <w:p>
      <w:pPr>
        <w:pStyle w:val="Heading4"/>
      </w:pPr>
      <w:bookmarkStart w:id="344" w:name="_Toc56"/>
      <w:r>
        <w:t>الزای والراء والیاء [ز ر ی ]</w:t>
      </w:r>
      <w:bookmarkEnd w:id="3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زَرَی عَلَیه زَرْیًا ، وزِرَایَةً ، ومَزْرِیَةً ، ومَزْرَاةً ، وزَرَیَانًا : عابَه وعَاتَبَه.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وأَزْرَی عَلَیهِ قَلِیلَةٌ.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وأَزْرَی بِه : قَصَّرَ به وحَقَّرَه وهَوَّنَه.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وأَزْرَی بِعِلْمِه ، وزَرَی ، حَکاهُ اللِّحْیانِیُّ ، ولم یُفَسِّرْه ، وَعِنْدِی أنَّه قَصَّرَ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وأَزْرَی بِه : أَدْخَلَ عَلیهِ أَمْرًا یُرِیدُ أَنْ یُلْبِسَ به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مِزْرَاءٌ : یُزْرِی عَلَی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وسِقَاءٌ زَرِیٌ : بَیْنَ الصَّغِیرِ والکَبِیرِ.</w:t>
      </w:r>
    </w:p>
    <w:p>
      <w:pPr>
        <w:pStyle w:val="BookText"/>
      </w:pPr>
      <w:r>
        <w:rPr>
          <w:rFonts w:ascii="IRNazanin" w:hAnsi="IRNazanin" w:eastAsia="IRNazanin" w:cs="IRNazanin"/>
          <w:lang w:bidi="fa-IR"/>
          <w:color w:val="111111"/>
          <w:sz w:val="28"/>
          <w:szCs w:val="28"/>
          <w:rtl/>
        </w:rPr>
        <w:t xml:space="preserve">مقلوبه ز ی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الزِّیرُ : الدَّنُّ ، والجَمْعُ : أَزْیارٌ.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والزِّیَارُ : شِنَاقٌ یَشُدُّ به البَیْطَارُ جَحْفَلَةَ الدَّابَّةِ ، وهو أیضًا : شِنَاقٌ یُشَدُّ به الرَّحْلُ إلی صُدْرَةِ البَعِیرِ ، کاللَّبَبِ.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وزَیَّرَ الدَّابَّةَ : جَعَلَ الزِّیَارَ فی حَنَکِها.</w:t>
      </w:r>
    </w:p>
    <w:p>
      <w:pPr>
        <w:pStyle w:val="Heading4"/>
      </w:pPr>
      <w:bookmarkStart w:id="345" w:name="_Toc57"/>
      <w:r>
        <w:t>الزای واللام والیاء [ز ی ل ]</w:t>
      </w:r>
      <w:bookmarkEnd w:id="3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زَالَ الشَّیءُ زَیْلاً ، وأَزَالَه إِزَالَةً وإزَالاً ، الأَخِیرَةُ عن اللِّحْیانِیِّ وزَیَّلَه ، کُلُّ ذَلِکَ : فَرَّقَه ، وفی التَّنْزِیل : (فَزَیَّلْنا بَیْنَهُمْ) [یونس : 28] وقَالَ مَرَّةً : أَزَلْتُ الضَّأْنَ من المَعِزِ ، والبِیضَ من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 إزَالَةً وإزَالاً ، وکذلک زِلْتُها أَزِیلُها زَیْلاً ، أی : مَیَّزْتُ.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وتَزَیَّلَ القَوْمُ تَزَیُّلاً وتَزْیِیلاً ، أَی : تَفَرَّقُوا. الأَخِیرةُ حِجازِیَّةٌ ، رَوَاها اللِّحْیانِیُّ ، قال : وَرَبیعَةُ تَقُولُ : تَزَایَلَ القَوْمُ تَزَایُلاً ، وأَنْشَدَ لِلمُتَلَمِّسِ :</w:t>
      </w:r>
    </w:p>
    <w:p>
      <w:pPr>
        <w:pStyle w:val="BookText"/>
      </w:pPr>
      <w:r>
        <w:rPr>
          <w:rFonts w:ascii="Amiri" w:hAnsi="Amiri" w:eastAsia="Amiri" w:cs="Amiri"/>
          <w:lang w:bidi="ar-SA"/>
          <w:color w:val="111111"/>
          <w:sz w:val="28"/>
          <w:szCs w:val="28"/>
          <w:rtl/>
        </w:rPr>
        <w:t xml:space="preserve">أَحَارِثُ إنَّا لو تُساطُ دِمَاؤُنا</w:t>
      </w:r>
    </w:p>
    <w:p>
      <w:pPr>
        <w:pStyle w:val="BookText"/>
      </w:pPr>
      <w:r>
        <w:rPr>
          <w:rFonts w:ascii="Amiri" w:hAnsi="Amiri" w:eastAsia="Amiri" w:cs="Amiri"/>
          <w:lang w:bidi="ar-SA"/>
          <w:color w:val="111111"/>
          <w:sz w:val="28"/>
          <w:szCs w:val="28"/>
          <w:rtl/>
        </w:rPr>
        <w:t xml:space="preserve">تَزیَّلْنَ حَتَّی ما یَمَسُّ دَمٌ دَمَا </w:t>
      </w:r>
      <w:r>
        <w:rPr>
          <w:rStyle w:val="FootnoteReference"/>
        </w:rPr>
        <w:footnoteReference w:id="213"/>
      </w:r>
    </w:p>
    <w:p>
      <w:pPr>
        <w:pStyle w:val="BookText"/>
      </w:pPr>
      <w:r>
        <w:rPr>
          <w:rFonts w:ascii="Amiri" w:hAnsi="Amiri" w:eastAsia="Amiri" w:cs="Amiri"/>
          <w:lang w:bidi="ar-SA"/>
          <w:color w:val="111111"/>
          <w:sz w:val="28"/>
          <w:szCs w:val="28"/>
          <w:rtl/>
        </w:rPr>
        <w:t xml:space="preserve">قال : ویُنْشَدُ « تَزَایَلْنَ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والتَّزَایُلُ : التَّبَایُنُ ، قالَ أبُو ذُؤَیْبٍ :</w:t>
      </w:r>
    </w:p>
    <w:p>
      <w:pPr>
        <w:pStyle w:val="BookText"/>
      </w:pPr>
      <w:r>
        <w:rPr>
          <w:rFonts w:ascii="Amiri" w:hAnsi="Amiri" w:eastAsia="Amiri" w:cs="Amiri"/>
          <w:lang w:bidi="ar-SA"/>
          <w:color w:val="111111"/>
          <w:sz w:val="28"/>
          <w:szCs w:val="28"/>
          <w:rtl/>
        </w:rPr>
        <w:t xml:space="preserve">إلی ظُعُنٍ کالدَّوْمِ فیها تَزَایُلٌ</w:t>
      </w:r>
    </w:p>
    <w:p>
      <w:pPr>
        <w:pStyle w:val="BookText"/>
      </w:pPr>
      <w:r>
        <w:rPr>
          <w:rFonts w:ascii="Amiri" w:hAnsi="Amiri" w:eastAsia="Amiri" w:cs="Amiri"/>
          <w:lang w:bidi="ar-SA"/>
          <w:color w:val="111111"/>
          <w:sz w:val="28"/>
          <w:szCs w:val="28"/>
          <w:rtl/>
        </w:rPr>
        <w:t xml:space="preserve">وهِزَّةُ أَجمالٍ لَهُنَّ وَسِیجُ </w:t>
      </w:r>
      <w:r>
        <w:rPr>
          <w:rStyle w:val="FootnoteReference"/>
        </w:rPr>
        <w:footnoteReference w:id="214"/>
      </w:r>
    </w:p>
    <w:p>
      <w:pPr>
        <w:pStyle w:val="BookText"/>
      </w:pPr>
      <w:r>
        <w:rPr>
          <w:rFonts w:ascii="Amiri" w:hAnsi="Amiri" w:eastAsia="Amiri" w:cs="Amiri"/>
          <w:lang w:bidi="ar-SA"/>
          <w:color w:val="111111"/>
          <w:sz w:val="28"/>
          <w:szCs w:val="28"/>
          <w:rtl/>
        </w:rPr>
        <w:t xml:space="preserve">وزَایَلَه مُزَایَلَةً ، وزِیَالاً : بَارَحَه.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والمُتَزایِلَةُ من النِّساءِ : التی تُزَایِلُکَ بوَجْهِها ، تَسْتُرهُ عَنْکَ ، 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وانْزَالَ عَنْه : زَایَلَه وفارَقَه ، أَنْشَدَ ابنُ الأعرابِیِّ :</w:t>
      </w:r>
    </w:p>
    <w:p>
      <w:pPr>
        <w:pStyle w:val="BookText"/>
      </w:pPr>
      <w:r>
        <w:rPr>
          <w:rFonts w:ascii="Amiri" w:hAnsi="Amiri" w:eastAsia="Amiri" w:cs="Amiri"/>
          <w:lang w:bidi="ar-SA"/>
          <w:color w:val="111111"/>
          <w:sz w:val="28"/>
          <w:szCs w:val="28"/>
          <w:i w:val="1"/>
          <w:iCs w:val="1"/>
          <w:rtl/>
        </w:rPr>
        <w:t xml:space="preserve">وَانْزَالَ عن ذَائِدِها ونَصْرِه</w:t>
      </w:r>
      <w:r>
        <w:rPr>
          <w:rStyle w:val="FootnoteReference"/>
        </w:rPr>
        <w:footnoteReference w:id="215"/>
      </w:r>
    </w:p>
    <w:p>
      <w:pPr>
        <w:pStyle w:val="BookText"/>
      </w:pPr>
      <w:r>
        <w:rPr>
          <w:rFonts w:ascii="Amiri" w:hAnsi="Amiri" w:eastAsia="Amiri" w:cs="Amiri"/>
          <w:lang w:bidi="ar-SA"/>
          <w:color w:val="111111"/>
          <w:sz w:val="28"/>
          <w:szCs w:val="28"/>
          <w:rtl/>
        </w:rPr>
        <w:t xml:space="preserve">أی : زَایَلَ الذَّائِدَ وأَنْصارَه.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أَزْیَلُ الفَخِذَیْنِ : مُنْفَرِجُهما مُتَبَاعِدُهما ، وهو من ذلکَ ؛ لأنَّ المُتَباعِدَ مُفَارِقٌ ، وفی حَدِیثِ عَلیٍّ رَضِی الله عنه ؛ أنَّه « ذَکَرَ المَهْدِیَّ ، وأَنَّه یکونُ مِنْ وَلَدِ الحُسَیْنِ ، ... أَزْیَلَ الفَخِذَیْنِ » </w:t>
      </w:r>
      <w:r>
        <w:rPr>
          <w:rStyle w:val="FootnoteReference"/>
        </w:rPr>
        <w:footnoteReference w:id="216"/>
      </w:r>
      <w:r>
        <w:rPr>
          <w:rFonts w:ascii="Amiri" w:hAnsi="Amiri" w:eastAsia="Amiri" w:cs="Amiri"/>
          <w:lang w:bidi="ar-SA"/>
          <w:color w:val="111111"/>
          <w:sz w:val="28"/>
          <w:szCs w:val="28"/>
          <w:rtl/>
        </w:rPr>
        <w:t xml:space="preserve">.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زِلْتُ أفْعَلُه ، أی : ما بَرِحْتُ.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زِلْتُ به حَتَّی فَعَلَ ذَلکَ زِیالاً.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زِلْتُ وَزَیْدًا حتَّی فَعلَ ، أی : بزَیْدٍ ، حکاه سِیبَوَیهِ.</w:t>
      </w:r>
    </w:p>
    <w:p>
      <w:pPr>
        <w:pStyle w:val="BookText"/>
      </w:pPr>
      <w:r>
        <w:rPr>
          <w:rFonts w:ascii="Amiri" w:hAnsi="Amiri" w:eastAsia="Amiri" w:cs="Amiri"/>
          <w:lang w:bidi="ar-SA"/>
          <w:color w:val="111111"/>
          <w:sz w:val="28"/>
          <w:szCs w:val="28"/>
          <w:rtl/>
        </w:rPr>
        <w:t xml:space="preserve">وحَکَی بَعْضُهم : « زِلْتُ أَفْعَلُ » بِمَعْنَی مَا زِلْتُ.</w:t>
      </w:r>
    </w:p>
    <w:p>
      <w:pPr>
        <w:pStyle w:val="BookText"/>
      </w:pPr>
      <w:r>
        <w:rPr>
          <w:rFonts w:ascii="Amiri" w:hAnsi="Amiri" w:eastAsia="Amiri" w:cs="Amiri"/>
          <w:lang w:bidi="ar-SA"/>
          <w:color w:val="111111"/>
          <w:sz w:val="28"/>
          <w:szCs w:val="28"/>
          <w:rtl/>
        </w:rPr>
        <w:t xml:space="preserve">وقَالَ اللِّحیانِیُّ : « زِلْتُ الشَّیءَ فَلَمْ یَنْزَلْ » ، لا یُتَکَلَّمُ به إلّا علی هَاتَیْنِ الصِّیغَتَیْنِ ، یَعنِی أنَّهم لا یَقُولُونَ : زَیَّلْتُه فلَم یَتَزَیَّلْ ، کَما أنَّهم لا یَقُولُونَ أیْضًا : مَیَّزْتُه فلَمْ یَتَمیَّزْ ، إنَّما یَقُولُونَ : مِزْتُه فَلَمْ یَنْمَزْ.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4163_125781"/>
    <w:bookmarkEnd w:id="34"/>
    <w:p>
      <w:pPr>
        <w:pStyle w:val="Heading4"/>
      </w:pPr>
      <w:bookmarkStart w:id="346" w:name="_Toc58"/>
      <w:r>
        <w:t>الزای والنون والیاء [ز ن ی ]</w:t>
      </w:r>
      <w:bookmarkEnd w:id="3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زَنَی الرَّجُلُ یَزْنِی زِنًی ، وزِناءً ، وکَذلِکَ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وزَنَّی کَزَنَی ، ومنه قَوْلُ الأَعْشَی :</w:t>
      </w:r>
    </w:p>
    <w:p>
      <w:pPr>
        <w:pStyle w:val="BookText"/>
      </w:pPr>
      <w:r>
        <w:rPr>
          <w:rFonts w:ascii="Amiri" w:hAnsi="Amiri" w:eastAsia="Amiri" w:cs="Amiri"/>
          <w:lang w:bidi="ar-SA"/>
          <w:color w:val="111111"/>
          <w:sz w:val="28"/>
          <w:szCs w:val="28"/>
          <w:i w:val="1"/>
          <w:iCs w:val="1"/>
          <w:rtl/>
        </w:rPr>
        <w:t xml:space="preserve">إمَّا نِکاحًا وإمَّا أُزَنّ</w:t>
      </w:r>
      <w:r>
        <w:rPr>
          <w:rStyle w:val="FootnoteReference"/>
        </w:rPr>
        <w:footnoteReference w:id="217"/>
      </w:r>
    </w:p>
    <w:p>
      <w:pPr>
        <w:pStyle w:val="BookText"/>
      </w:pPr>
      <w:r>
        <w:rPr>
          <w:rFonts w:ascii="Amiri" w:hAnsi="Amiri" w:eastAsia="Amiri" w:cs="Amiri"/>
          <w:lang w:bidi="ar-SA"/>
          <w:color w:val="111111"/>
          <w:sz w:val="28"/>
          <w:szCs w:val="28"/>
          <w:rtl/>
        </w:rPr>
        <w:t xml:space="preserve">یُرِیدُ : أُزَنِّی ، حَکَی ذلِکَ بَعْضُ المُفَسِّرینَ للشِّعْرِ.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وزَانَی مُزَانَاةً ، وزِنَاءً بالمَدِّ ، عن اللِّحیانِیّ ، وکذلِکَ المَرْأَةُ أیْضًا ، وأنْشَدَ :</w:t>
      </w:r>
    </w:p>
    <w:p>
      <w:pPr>
        <w:pStyle w:val="BookText"/>
      </w:pPr>
      <w:r>
        <w:rPr>
          <w:rFonts w:ascii="Amiri" w:hAnsi="Amiri" w:eastAsia="Amiri" w:cs="Amiri"/>
          <w:lang w:bidi="ar-SA"/>
          <w:color w:val="111111"/>
          <w:sz w:val="28"/>
          <w:szCs w:val="28"/>
          <w:rtl/>
        </w:rPr>
        <w:t xml:space="preserve">أَمَّا الزِّناءُ فإِنِّی لَسْتُ قَارِبَه</w:t>
      </w:r>
    </w:p>
    <w:p>
      <w:pPr>
        <w:pStyle w:val="BookText"/>
      </w:pPr>
      <w:r>
        <w:rPr>
          <w:rFonts w:ascii="Amiri" w:hAnsi="Amiri" w:eastAsia="Amiri" w:cs="Amiri"/>
          <w:lang w:bidi="ar-SA"/>
          <w:color w:val="111111"/>
          <w:sz w:val="28"/>
          <w:szCs w:val="28"/>
          <w:rtl/>
        </w:rPr>
        <w:t xml:space="preserve">والمالُ بَیْنِی وبَیْنَ الخَمْرِ نِصفانِ </w:t>
      </w:r>
      <w:r>
        <w:rPr>
          <w:rStyle w:val="FootnoteReference"/>
        </w:rPr>
        <w:footnoteReference w:id="218"/>
      </w:r>
    </w:p>
    <w:p>
      <w:pPr>
        <w:pStyle w:val="BookText"/>
      </w:pPr>
      <w:r>
        <w:rPr>
          <w:rFonts w:ascii="Amiri" w:hAnsi="Amiri" w:eastAsia="Amiri" w:cs="Amiri"/>
          <w:lang w:bidi="ar-SA"/>
          <w:color w:val="111111"/>
          <w:sz w:val="28"/>
          <w:szCs w:val="28"/>
          <w:rtl/>
        </w:rPr>
        <w:t xml:space="preserve">وقَالَ اللِّحْیانیُّ : الزِّنا مَقْصُورٌ ، لُغَةُ أَهْلِ الحِجازِ ، والزِّناءُ مَمْدَودٌ ، لُغَةُ بَنِی تَمِیمٍ.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وزَنَّاهُ : نَسَبَه إِلی الزِّنَا.</w:t>
      </w:r>
    </w:p>
    <w:p>
      <w:pPr>
        <w:pStyle w:val="BookText"/>
      </w:pPr>
      <w:r>
        <w:rPr>
          <w:rFonts w:ascii="Amiri" w:hAnsi="Amiri" w:eastAsia="Amiri" w:cs="Amiri"/>
          <w:lang w:bidi="ar-SA"/>
          <w:color w:val="111111"/>
          <w:sz w:val="28"/>
          <w:szCs w:val="28"/>
          <w:rtl/>
        </w:rPr>
        <w:t xml:space="preserve">وقد زَانَاها ، مُزَانَاةً وزِناءً.</w:t>
      </w:r>
    </w:p>
    <w:p>
      <w:pPr>
        <w:pStyle w:val="BookText"/>
      </w:pPr>
      <w:r>
        <w:rPr>
          <w:rFonts w:ascii="Amiri" w:hAnsi="Amiri" w:eastAsia="Amiri" w:cs="Amiri"/>
          <w:lang w:bidi="ar-SA"/>
          <w:color w:val="111111"/>
          <w:sz w:val="28"/>
          <w:szCs w:val="28"/>
          <w:rtl/>
        </w:rPr>
        <w:t xml:space="preserve">وقَالَ اللِّحیانِیُّ : قِیلَ لابْنَةِ الخُسِّ : ما أَزْنَاکِ؟ قالَت : « قُرْبُ الوِسادِ ، وطُولُ السَّوادِ » ، فکأَنَّ قَوْلَه : ما أَزْنَاکِ؟ ما حَمَلَکِ علی الزِّنا ، ولَمْ یُسْمَعْ هذا إلا فِی حَدِیثِ ابْنَةِ الخُسِّ.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ابنُ زَنْیَةٍ ، وَزِنْیَةٍ ، والفَتْحُ أَعْلَی ، أی : ابنُ زِنًی.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وزَنَّی عَلَیْه : ضَیَّقَ ، قالَ :</w:t>
      </w:r>
    </w:p>
    <w:p>
      <w:pPr>
        <w:pStyle w:val="BookText"/>
      </w:pPr>
      <w:r>
        <w:rPr>
          <w:rFonts w:ascii="Amiri" w:hAnsi="Amiri" w:eastAsia="Amiri" w:cs="Amiri"/>
          <w:lang w:bidi="ar-SA"/>
          <w:color w:val="111111"/>
          <w:sz w:val="28"/>
          <w:szCs w:val="28"/>
          <w:rtl/>
        </w:rPr>
        <w:t xml:space="preserve">لا هُمَّ إنَّ الحارِثَ بْنَ جَبَلَهْ</w:t>
      </w:r>
    </w:p>
    <w:p>
      <w:pPr>
        <w:pStyle w:val="BookText"/>
      </w:pPr>
      <w:r>
        <w:rPr>
          <w:rFonts w:ascii="Amiri" w:hAnsi="Amiri" w:eastAsia="Amiri" w:cs="Amiri"/>
          <w:lang w:bidi="ar-SA"/>
          <w:color w:val="111111"/>
          <w:sz w:val="28"/>
          <w:szCs w:val="28"/>
          <w:rtl/>
        </w:rPr>
        <w:t xml:space="preserve">زَنَّی علی أَبِیهِ ثُمَّ قَتَلَهْ </w:t>
      </w:r>
      <w:r>
        <w:rPr>
          <w:rStyle w:val="FootnoteReference"/>
        </w:rPr>
        <w:footnoteReference w:id="219"/>
      </w:r>
    </w:p>
    <w:p>
      <w:pPr>
        <w:pStyle w:val="BookText"/>
      </w:pPr>
      <w:r>
        <w:rPr>
          <w:rFonts w:ascii="Amiri" w:hAnsi="Amiri" w:eastAsia="Amiri" w:cs="Amiri"/>
          <w:lang w:bidi="ar-SA"/>
          <w:color w:val="111111"/>
          <w:sz w:val="28"/>
          <w:szCs w:val="28"/>
          <w:rtl/>
        </w:rPr>
        <w:t xml:space="preserve">وهَذا یَدُلُّ علی أَنَّ هَمْزةَ الزِّناءِ 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زِنْیَةَ : حَیٌّ.</w:t>
      </w:r>
    </w:p>
    <w:p>
      <w:pPr>
        <w:pStyle w:val="BookText"/>
      </w:pPr>
      <w:r>
        <w:rPr>
          <w:rFonts w:ascii="IRNazanin" w:hAnsi="IRNazanin" w:eastAsia="IRNazanin" w:cs="IRNazanin"/>
          <w:lang w:bidi="fa-IR"/>
          <w:color w:val="111111"/>
          <w:sz w:val="28"/>
          <w:szCs w:val="28"/>
          <w:rtl/>
        </w:rPr>
        <w:t xml:space="preserve">مقلوبه ز ی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الزَّیْنُ : خِلافُ الشَّیْنِ ، وجَمعُه : أَزْیانٌ ، قال حُمَیدُ بنُ ثَوْرٍ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4163_125782"/>
    <w:bookmarkEnd w:id="35"/>
    <w:p>
      <w:pPr>
        <w:pStyle w:val="BookText"/>
      </w:pPr>
      <w:r>
        <w:rPr>
          <w:rFonts w:ascii="Amiri" w:hAnsi="Amiri" w:eastAsia="Amiri" w:cs="Amiri"/>
          <w:lang w:bidi="ar-SA"/>
          <w:color w:val="111111"/>
          <w:sz w:val="28"/>
          <w:szCs w:val="28"/>
          <w:rtl/>
        </w:rPr>
        <w:t xml:space="preserve">تَصِیدُ الجَلِیسَ بأَزْیانِها</w:t>
      </w:r>
    </w:p>
    <w:p>
      <w:pPr>
        <w:pStyle w:val="BookText"/>
      </w:pPr>
      <w:r>
        <w:rPr>
          <w:rFonts w:ascii="Amiri" w:hAnsi="Amiri" w:eastAsia="Amiri" w:cs="Amiri"/>
          <w:lang w:bidi="ar-SA"/>
          <w:color w:val="111111"/>
          <w:sz w:val="28"/>
          <w:szCs w:val="28"/>
          <w:rtl/>
        </w:rPr>
        <w:t xml:space="preserve">ودَلٍّ أَجابَتْ علیهِ الرُّقَی </w:t>
      </w:r>
      <w:r>
        <w:rPr>
          <w:rStyle w:val="FootnoteReference"/>
        </w:rPr>
        <w:footnoteReference w:id="220"/>
      </w:r>
    </w:p>
    <w:p>
      <w:pPr>
        <w:pStyle w:val="BookText"/>
      </w:pPr>
      <w:r>
        <w:rPr>
          <w:rFonts w:ascii="Amiri" w:hAnsi="Amiri" w:eastAsia="Amiri" w:cs="Amiri"/>
          <w:lang w:bidi="ar-SA"/>
          <w:color w:val="111111"/>
          <w:sz w:val="28"/>
          <w:szCs w:val="28"/>
          <w:rtl/>
        </w:rPr>
        <w:t xml:space="preserve">زانَه زَیْنًا ، وأَزانَه وأَزْیَنَهُ ، علَی الأصْلِ.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وتَزَیَّنَ هُو ، وازْدَانَ.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وتَزَیَّنَتِ الأَرْضُ بالنَّباتِ ، وازَّیَّنَتْ ، وازْدَانَتْ ، وازْیَانَّتْ وازْیَنَّتْ ، وأَزْیَنَتْ ، وقَد قَرأَ الأَعْرَجُ بهذِه الأَخِیرَةِ ، قال الزَّجّاجُ : هو عَلَی أَفْعَلَتْ : جَاءَتْ بالزِّینَةِ ، وازَّیَّنَتْ أَجْودُ فی العَربِیة ؛ لأنَّ أَزْیَنَتْ الأَجْودُ فیه أَزانَتْ.</w:t>
      </w:r>
    </w:p>
    <w:p>
      <w:pPr>
        <w:pStyle w:val="BookText"/>
      </w:pPr>
      <w:r>
        <w:rPr>
          <w:rFonts w:ascii="Amiri" w:hAnsi="Amiri" w:eastAsia="Amiri" w:cs="Amiri"/>
          <w:lang w:bidi="ar-SA"/>
          <w:color w:val="111111"/>
          <w:sz w:val="28"/>
          <w:szCs w:val="28"/>
          <w:rtl/>
        </w:rPr>
        <w:t xml:space="preserve">وقَالُوا : إذا طَلَعَت الجَبْهَةُ تَزَیَّنَتِ النَّخْلَةُ.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والزِّینَةُ والزُّونَةُ : اسمٌ جامِعٌ لما تُزُیِّنَ به ، قُلِبَت الکَسرةُ ضَمَّةً ، فانْقَلَبَت الیاءُ وَاوًا.</w:t>
      </w:r>
    </w:p>
    <w:p>
      <w:pPr>
        <w:pStyle w:val="BookText"/>
      </w:pPr>
      <w:r>
        <w:rPr>
          <w:rFonts w:ascii="Amiri" w:hAnsi="Amiri" w:eastAsia="Amiri" w:cs="Amiri"/>
          <w:lang w:bidi="ar-SA"/>
          <w:color w:val="111111"/>
          <w:sz w:val="28"/>
          <w:szCs w:val="28"/>
          <w:rtl/>
        </w:rPr>
        <w:t xml:space="preserve">وقَولُه عَزَّ وجَلَّ : (وَلا یُبْدِینَ زِینَتَهُنَ إِلَّا ما ظَهَرَ مِنْها) [النور : 31] مَعناهُ لا یُبْدِینَ الزِّینةَ الباطِنةَ ، کالمِخْنَقَةِ ، والخَلْخالِ ، والدُّمْلُجِ ، والسِّوارِ ، والذی یَظْهَرُ هو الثِّیابُ والوَجْهُ.</w:t>
      </w:r>
    </w:p>
    <w:p>
      <w:pPr>
        <w:pStyle w:val="BookText"/>
      </w:pPr>
      <w:r>
        <w:rPr>
          <w:rFonts w:ascii="Amiri" w:hAnsi="Amiri" w:eastAsia="Amiri" w:cs="Amiri"/>
          <w:lang w:bidi="ar-SA"/>
          <w:color w:val="111111"/>
          <w:sz w:val="28"/>
          <w:szCs w:val="28"/>
          <w:rtl/>
        </w:rPr>
        <w:t xml:space="preserve">وقَولُه عزوجل : (فَخَرَجَ عَلی قَوْمِهِ فِی زِینَتِهِ) [القصص : 79] ، قَالَ الزَّجّاجُ : جَاءَ فی التَّفْسِیرِ أنَّه خَرَجَ عَلی قَوْمِه هو وأَصحابُه وعَلَیهم وعَلَی الخَیلِ الأُرْجُوانُ ، وقِیلَ : کانَ عَلَیْهِم وعَلَی خَیْلِهم الدِّیباجُ الأَحْمرُ.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زَائِنٌ : مُتَزَیِّنَةٌ.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والزُّونُ : مَوْضِعٌ تُنْصَبُ فیه الأَصْنَامُ وتُزَیَّنُ.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والزُّونُ : کُلُّ شَیءٍ یُتَّخَذُ رَبّا ویُعْبَدُ ؛ لأنَّه یُزَیَّنُ.</w:t>
      </w:r>
    </w:p>
    <w:p>
      <w:pPr>
        <w:pStyle w:val="BookText"/>
      </w:pPr>
      <w:r>
        <w:rPr>
          <w:rFonts w:ascii="IRNazanin" w:hAnsi="IRNazanin" w:eastAsia="IRNazanin" w:cs="IRNazanin"/>
          <w:lang w:bidi="fa-IR"/>
          <w:color w:val="111111"/>
          <w:sz w:val="28"/>
          <w:szCs w:val="28"/>
          <w:rtl/>
        </w:rPr>
        <w:t xml:space="preserve">مقلوبه ی ز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 یَزَن : مَلِکٌ من مُلُوکِ حِمْیَرَ ، قَالَ سِیبَوَیهِ : سَأَلْتُ الخَلِیلَ فَقُلْتُ : إذَا سَمَّیْتَ رَجُلاً بِذِی مَالٍ هَلْ تُغَیِّرُه؟ قَالَ : لا ، أَلَا تَراهُمْ قَالُوا : ذُو یَزَنٍ مُنْصَرِفًا فلم یُغَیِّرُوه.</w:t>
      </w:r>
    </w:p>
    <w:p>
      <w:pPr>
        <w:pStyle w:val="Heading4"/>
      </w:pPr>
      <w:bookmarkStart w:id="347" w:name="_Toc59"/>
      <w:r>
        <w:t>الزای والفاء والیاء [ز ف ی ]</w:t>
      </w:r>
      <w:bookmarkEnd w:id="3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زَفَتِ الرِّیحُ السَّحابَ والتُّرابَ ونَحْوَهما زَفْیًا ، وزَفَیَانًا : طَرَدَتْه ، واسْتَخَفَّتْه.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والزَّفَیَانُ : الخِفَّةُ ، وبِهِ سُمِّیَ الرَّجُلُ ، وجَعَلَه سِیبَوَیه صِفَةً ، وقَوْلُه :</w:t>
      </w:r>
    </w:p>
    <w:p>
      <w:pPr>
        <w:pStyle w:val="BookText"/>
      </w:pPr>
      <w:r>
        <w:rPr>
          <w:rFonts w:ascii="Amiri" w:hAnsi="Amiri" w:eastAsia="Amiri" w:cs="Amiri"/>
          <w:lang w:bidi="ar-SA"/>
          <w:color w:val="111111"/>
          <w:sz w:val="28"/>
          <w:szCs w:val="28"/>
          <w:i w:val="1"/>
          <w:iCs w:val="1"/>
          <w:rtl/>
        </w:rPr>
        <w:t xml:space="preserve">کالحِدَإِ الزّافِی أَمامَ الرَّعْدِ</w:t>
      </w:r>
      <w:r>
        <w:rPr>
          <w:rStyle w:val="FootnoteReference"/>
        </w:rPr>
        <w:footnoteReference w:id="221"/>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الخَفِیفُ السَّرِیعُ.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وزَفَت القَوْسُ زَفَیانًا : صَوَّتَتْ.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وزَفَاهُ السَّرَابُ یَزْفِیهِ : رَفَعه ، کزَهَاهُ.</w:t>
      </w:r>
    </w:p>
    <w:p>
      <w:pPr>
        <w:pStyle w:val="BookText"/>
      </w:pPr>
      <w:r>
        <w:rPr>
          <w:rFonts w:ascii="IRNazanin" w:hAnsi="IRNazanin" w:eastAsia="IRNazanin" w:cs="IRNazanin"/>
          <w:lang w:bidi="fa-IR"/>
          <w:color w:val="111111"/>
          <w:sz w:val="28"/>
          <w:szCs w:val="28"/>
          <w:rtl/>
        </w:rPr>
        <w:t xml:space="preserve">مقلوبه ز ی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زَافَ الدِّرْهَمُ یَزِیفُ زُیُوفًا ، وزُیُوفَةً : رَدُؤَ ، فهو زَائِفٌ ، والجَمْعُ : زُیَّفٌ ، وکَذلِکَ زَیْفٌ ، والجَمعُ : زُیُوفٌ ، قالَ امْرُؤُ القَیْسِ :</w:t>
      </w:r>
    </w:p>
    <w:p>
      <w:pPr>
        <w:pStyle w:val="BookText"/>
      </w:pPr>
      <w:r>
        <w:rPr>
          <w:rFonts w:ascii="Amiri" w:hAnsi="Amiri" w:eastAsia="Amiri" w:cs="Amiri"/>
          <w:lang w:bidi="ar-SA"/>
          <w:color w:val="111111"/>
          <w:sz w:val="28"/>
          <w:szCs w:val="28"/>
          <w:rtl/>
        </w:rPr>
        <w:t xml:space="preserve">کَأَنَّ صَلِیلَ المَرْوِ حِینَ تُشِذُّه</w:t>
      </w:r>
    </w:p>
    <w:p>
      <w:pPr>
        <w:pStyle w:val="BookText"/>
      </w:pPr>
      <w:r>
        <w:rPr>
          <w:rFonts w:ascii="Amiri" w:hAnsi="Amiri" w:eastAsia="Amiri" w:cs="Amiri"/>
          <w:lang w:bidi="ar-SA"/>
          <w:color w:val="111111"/>
          <w:sz w:val="28"/>
          <w:szCs w:val="28"/>
          <w:rtl/>
        </w:rPr>
        <w:t xml:space="preserve">صَلیلُ زُیوفٍ یُنْتَقَدْنَ بعَبْقَرَا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تَرَی القَومَ أَشْبَاهًا إذا نَزَلُوا مَعًا</w:t>
      </w:r>
    </w:p>
    <w:p>
      <w:pPr>
        <w:pStyle w:val="BookText"/>
      </w:pPr>
      <w:r>
        <w:rPr>
          <w:rFonts w:ascii="Amiri" w:hAnsi="Amiri" w:eastAsia="Amiri" w:cs="Amiri"/>
          <w:lang w:bidi="ar-SA"/>
          <w:color w:val="111111"/>
          <w:sz w:val="28"/>
          <w:szCs w:val="28"/>
          <w:rtl/>
        </w:rPr>
        <w:t xml:space="preserve">وفی القَوْمِ زَیْفٌ مِثْلُ زَیْفِ الدَّراهِمِ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 الدَّراهِمَ وزَیَّفَها : جَعَلَها زُیُوفًا.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وزَیَّفَ الرَّجُلَ : بَهْرَجَه ، وَقِیلَ : صَغَّرَ به وحَقَّرَه ، مَأْخُوذٌ من الدِّرْهَمِ الزَّائِفِ ، وهو الرَّدِیءُ.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 الرَّجُلُ والبَعِیرُ وغَیرُهُما زَیْفًا ، وزُیُوفًا ، وزَیَفَانًا ، فهو زَائِفٌ ، وزَیْفٌ ، الأَخِیرَةُ عَلَی الصِّفَةِ بالمَصْدَرِ : أَسْرَعَ ، وقَوْلُ أَبِی ذُؤَیْبٍ یَصِفُ الحَرْبَ :</w:t>
      </w:r>
    </w:p>
    <w:p>
      <w:pPr>
        <w:pStyle w:val="BookText"/>
      </w:pPr>
      <w:r>
        <w:rPr>
          <w:rFonts w:ascii="Amiri" w:hAnsi="Amiri" w:eastAsia="Amiri" w:cs="Amiri"/>
          <w:lang w:bidi="ar-SA"/>
          <w:color w:val="111111"/>
          <w:sz w:val="28"/>
          <w:szCs w:val="28"/>
          <w:rtl/>
        </w:rPr>
        <w:t xml:space="preserve">وَزَافَتْ کَمَوْجِ البَحرِ تَسْمُو أَمَامَها</w:t>
      </w:r>
    </w:p>
    <w:p>
      <w:pPr>
        <w:pStyle w:val="BookText"/>
      </w:pPr>
      <w:r>
        <w:rPr>
          <w:rFonts w:ascii="Amiri" w:hAnsi="Amiri" w:eastAsia="Amiri" w:cs="Amiri"/>
          <w:lang w:bidi="ar-SA"/>
          <w:color w:val="111111"/>
          <w:sz w:val="28"/>
          <w:szCs w:val="28"/>
          <w:rtl/>
        </w:rPr>
        <w:t xml:space="preserve">وقَامَتْ عَلَی سَاقٍ وآنَ التّلاحُقُ </w:t>
      </w:r>
      <w:r>
        <w:rPr>
          <w:rStyle w:val="FootnoteReference"/>
        </w:rPr>
        <w:footnoteReference w:id="224"/>
      </w:r>
    </w:p>
    <w:p>
      <w:pPr>
        <w:pStyle w:val="BookText"/>
      </w:pPr>
      <w:r>
        <w:rPr>
          <w:rFonts w:ascii="Amiri" w:hAnsi="Amiri" w:eastAsia="Amiri" w:cs="Amiri"/>
          <w:lang w:bidi="ar-SA"/>
          <w:color w:val="111111"/>
          <w:sz w:val="28"/>
          <w:szCs w:val="28"/>
          <w:rtl/>
        </w:rPr>
        <w:t xml:space="preserve">وقِیلَ : الزَّیْفُ هُنَا : أنْ تَدْفَع مُقَدَّمَها بمُؤَخَّرِها.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وزَافَتِ المَرْأَةُ فی مَشْیِها : إذا رَأَیْتَها کأَنَّها تَسْتَدِیرُ.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والحَمامَةُ تَزِیفُ بینَ یَدَی الذَّکَرِ ، أی : تَمْشِی مُدِلَّةً.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 الجِدَارَ زَیْفًا : قَفَزَه ، هذه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 البِناءُ ، وغَیرُه ، زَیْفًا : طَالَ وارْتَفَعَ.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والزَّیْفُ : الإفْرِیزُ الّذِی فی أَعلی الدَّارِ ، وهو الطُّنُفُ المُحِیطُ بالجِدَارِ.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والزَّیْفُ مِثْلُ الشُّرَفِ.</w:t>
      </w:r>
    </w:p>
    <w:p>
      <w:pPr>
        <w:pStyle w:val="BookText"/>
      </w:pPr>
      <w:r>
        <w:rPr>
          <w:rFonts w:ascii="Amiri" w:hAnsi="Amiri" w:eastAsia="Amiri" w:cs="Amiri"/>
          <w:lang w:bidi="ar-SA"/>
          <w:color w:val="111111"/>
          <w:sz w:val="28"/>
          <w:szCs w:val="28"/>
          <w:rtl/>
        </w:rPr>
        <w:t xml:space="preserve">قَالَ عَدِیُّ بنُ زَیْدٍ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14163_125784"/>
    <w:bookmarkEnd w:id="36"/>
    <w:p>
      <w:pPr>
        <w:pStyle w:val="BookText"/>
      </w:pPr>
      <w:r>
        <w:rPr>
          <w:rFonts w:ascii="Amiri" w:hAnsi="Amiri" w:eastAsia="Amiri" w:cs="Amiri"/>
          <w:lang w:bidi="ar-SA"/>
          <w:color w:val="111111"/>
          <w:sz w:val="28"/>
          <w:szCs w:val="28"/>
          <w:rtl/>
        </w:rPr>
        <w:t xml:space="preserve">تَرَکُونِی لَدَی حَدِیدٍ وأعْرا</w:t>
      </w:r>
    </w:p>
    <w:p>
      <w:pPr>
        <w:pStyle w:val="BookText"/>
      </w:pPr>
      <w:r>
        <w:rPr>
          <w:rFonts w:ascii="Amiri" w:hAnsi="Amiri" w:eastAsia="Amiri" w:cs="Amiri"/>
          <w:lang w:bidi="ar-SA"/>
          <w:color w:val="111111"/>
          <w:sz w:val="28"/>
          <w:szCs w:val="28"/>
          <w:rtl/>
        </w:rPr>
        <w:t xml:space="preserve">ضِ قُصُورٍ لزَیْفِهِنَ مَراقِی </w:t>
      </w:r>
      <w:r>
        <w:rPr>
          <w:rStyle w:val="FootnoteReference"/>
        </w:rPr>
        <w:footnoteReference w:id="225"/>
      </w:r>
    </w:p>
    <w:p>
      <w:pPr>
        <w:pStyle w:val="BookText"/>
      </w:pPr>
      <w:r>
        <w:rPr>
          <w:rFonts w:ascii="Amiri" w:hAnsi="Amiri" w:eastAsia="Amiri" w:cs="Amiri"/>
          <w:lang w:bidi="ar-SA"/>
          <w:color w:val="111111"/>
          <w:sz w:val="28"/>
          <w:szCs w:val="28"/>
          <w:rtl/>
        </w:rPr>
        <w:t xml:space="preserve">وَاحِدَتُه : زَیْفَةٌ.</w:t>
      </w:r>
    </w:p>
    <w:p>
      <w:pPr>
        <w:pStyle w:val="Heading4"/>
      </w:pPr>
      <w:bookmarkStart w:id="348" w:name="_Toc60"/>
      <w:r>
        <w:t>الزای والباء والیاء [ز ب ی ]</w:t>
      </w:r>
      <w:bookmarkEnd w:id="3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الزُّبْیَةُ : الرَّابِیَةُ التی لا یَعْلُوها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والزُّبْیَةُ : الحَفِیرَةُ التی یَسْتَتِرُ فِیها الصَّائِدُ.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والزُّبْیَةُ : حَفِیرَةٌ یُشتَوَی فِیها ویُخْتَبَزُ.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وزَبَّی اللَّحْمَ : طَرَحَه فیها ، قالَ :</w:t>
      </w:r>
    </w:p>
    <w:p>
      <w:pPr>
        <w:pStyle w:val="BookText"/>
      </w:pPr>
      <w:r>
        <w:rPr>
          <w:rFonts w:ascii="Amiri" w:hAnsi="Amiri" w:eastAsia="Amiri" w:cs="Amiri"/>
          <w:lang w:bidi="ar-SA"/>
          <w:color w:val="111111"/>
          <w:sz w:val="28"/>
          <w:szCs w:val="28"/>
          <w:rtl/>
        </w:rPr>
        <w:t xml:space="preserve">طَارَ جَرادِی بَعدَ ما زَبَّیْتُهْ</w:t>
      </w:r>
    </w:p>
    <w:p>
      <w:pPr>
        <w:pStyle w:val="BookText"/>
      </w:pPr>
      <w:r>
        <w:rPr>
          <w:rFonts w:ascii="Amiri" w:hAnsi="Amiri" w:eastAsia="Amiri" w:cs="Amiri"/>
          <w:lang w:bidi="ar-SA"/>
          <w:color w:val="111111"/>
          <w:sz w:val="28"/>
          <w:szCs w:val="28"/>
          <w:rtl/>
        </w:rPr>
        <w:t xml:space="preserve">لو کانَ رَأْسِی حَجرًا رَمَیْتُهْ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والزُّبْیَةُ : حُفْرَةٌ تُحْفَرُ للأَسَدِ ، وقد زَبَّاها وتَزَبّاها ، قال :</w:t>
      </w:r>
    </w:p>
    <w:p>
      <w:pPr>
        <w:pStyle w:val="BookText"/>
      </w:pPr>
      <w:r>
        <w:rPr>
          <w:rFonts w:ascii="Amiri" w:hAnsi="Amiri" w:eastAsia="Amiri" w:cs="Amiri"/>
          <w:lang w:bidi="ar-SA"/>
          <w:color w:val="111111"/>
          <w:sz w:val="28"/>
          <w:szCs w:val="28"/>
          <w:rtl/>
        </w:rPr>
        <w:t xml:space="preserve">فَکَانَ والأَمْرَ الَّذِی قَدْ کِیدَا</w:t>
      </w:r>
    </w:p>
    <w:p>
      <w:pPr>
        <w:pStyle w:val="BookText"/>
      </w:pPr>
      <w:r>
        <w:rPr>
          <w:rFonts w:ascii="Amiri" w:hAnsi="Amiri" w:eastAsia="Amiri" w:cs="Amiri"/>
          <w:lang w:bidi="ar-SA"/>
          <w:color w:val="111111"/>
          <w:sz w:val="28"/>
          <w:szCs w:val="28"/>
          <w:rtl/>
        </w:rPr>
        <w:t xml:space="preserve">کاللَّذْ تَزَبَّی زُبْیَةً فَاصْطِیدَا </w:t>
      </w:r>
      <w:r>
        <w:rPr>
          <w:rStyle w:val="FootnoteReference"/>
        </w:rPr>
        <w:footnoteReference w:id="227"/>
      </w:r>
    </w:p>
    <w:p>
      <w:pPr>
        <w:pStyle w:val="BookText"/>
      </w:pPr>
      <w:r>
        <w:rPr>
          <w:rFonts w:ascii="Amiri" w:hAnsi="Amiri" w:eastAsia="Amiri" w:cs="Amiri"/>
          <w:lang w:bidi="ar-SA"/>
          <w:color w:val="111111"/>
          <w:sz w:val="28"/>
          <w:szCs w:val="28"/>
          <w:rtl/>
        </w:rPr>
        <w:t xml:space="preserve">وقَالَ عَلْقَمَة :</w:t>
      </w:r>
    </w:p>
    <w:p>
      <w:pPr>
        <w:pStyle w:val="BookText"/>
      </w:pPr>
      <w:r>
        <w:rPr>
          <w:rFonts w:ascii="Amiri" w:hAnsi="Amiri" w:eastAsia="Amiri" w:cs="Amiri"/>
          <w:lang w:bidi="ar-SA"/>
          <w:color w:val="111111"/>
          <w:sz w:val="28"/>
          <w:szCs w:val="28"/>
          <w:rtl/>
        </w:rPr>
        <w:t xml:space="preserve">تَزَبَّی بذِی الأَرْطَی لها ووَرَاءَها</w:t>
      </w:r>
    </w:p>
    <w:p>
      <w:pPr>
        <w:pStyle w:val="BookText"/>
      </w:pPr>
      <w:r>
        <w:rPr>
          <w:rFonts w:ascii="Amiri" w:hAnsi="Amiri" w:eastAsia="Amiri" w:cs="Amiri"/>
          <w:lang w:bidi="ar-SA"/>
          <w:color w:val="111111"/>
          <w:sz w:val="28"/>
          <w:szCs w:val="28"/>
          <w:rtl/>
        </w:rPr>
        <w:t xml:space="preserve">رِجالٌ فبَذَّتْ نَبْلَهم وکَلِیبُ </w:t>
      </w:r>
      <w:r>
        <w:rPr>
          <w:rStyle w:val="FootnoteReference"/>
        </w:rPr>
        <w:footnoteReference w:id="228"/>
      </w:r>
    </w:p>
    <w:p>
      <w:pPr>
        <w:pStyle w:val="BookText"/>
      </w:pPr>
      <w:r>
        <w:rPr>
          <w:rFonts w:ascii="Amiri" w:hAnsi="Amiri" w:eastAsia="Amiri" w:cs="Amiri"/>
          <w:lang w:bidi="ar-SA"/>
          <w:color w:val="111111"/>
          <w:sz w:val="28"/>
          <w:szCs w:val="28"/>
          <w:rtl/>
        </w:rPr>
        <w:t xml:space="preserve">ویُروَی : « وأَرَادَها رِجالٌ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وتَزَبَّی فِیها کَتَزَبَّاها.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والزّابِیانِ : نَهرانِ بنَاحِیَةِ الفُراتِ ، ویُسَمَّی ما حَولَهُما من الأَنهارِ الزَّوابِی ، ورُبَّما حَذَفُوا الیاءَ ، فَقَالُوا : الزَّابَانِ ، کما قَالُوا فی البَازِی : بَازٌ.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والأُزْبِیُ : السُّرْعَةُ والنَّشاطُ ، قال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بِشَمَجَی المَشْیِ عَجُولِ الوَثْبِ</w:t>
      </w:r>
    </w:p>
    <w:p>
      <w:pPr>
        <w:pStyle w:val="BookText"/>
      </w:pPr>
      <w:r>
        <w:rPr>
          <w:rFonts w:ascii="Amiri" w:hAnsi="Amiri" w:eastAsia="Amiri" w:cs="Amiri"/>
          <w:lang w:bidi="ar-SA"/>
          <w:color w:val="111111"/>
          <w:sz w:val="28"/>
          <w:szCs w:val="28"/>
          <w:rtl/>
        </w:rPr>
        <w:t xml:space="preserve">حتَّی أَتَی أُزْبِیُّها بالأَدْبِ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والأُزْبِیُ : ضَرْبٌ من سَیْرِ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والأُزْبِیُ : الصَّوْتُ ، قالَ صَخْرُ الغَیِّ :</w:t>
      </w:r>
    </w:p>
    <w:p>
      <w:pPr>
        <w:pStyle w:val="BookText"/>
      </w:pPr>
      <w:r>
        <w:rPr>
          <w:rFonts w:ascii="Amiri" w:hAnsi="Amiri" w:eastAsia="Amiri" w:cs="Amiri"/>
          <w:lang w:bidi="ar-SA"/>
          <w:color w:val="111111"/>
          <w:sz w:val="28"/>
          <w:szCs w:val="28"/>
          <w:rtl/>
        </w:rPr>
        <w:t xml:space="preserve">کَأَنَ أُزْبِیَّها إِذا رُدِمَتْ</w:t>
      </w:r>
    </w:p>
    <w:p>
      <w:pPr>
        <w:pStyle w:val="BookText"/>
      </w:pPr>
      <w:r>
        <w:rPr>
          <w:rFonts w:ascii="Amiri" w:hAnsi="Amiri" w:eastAsia="Amiri" w:cs="Amiri"/>
          <w:lang w:bidi="ar-SA"/>
          <w:color w:val="111111"/>
          <w:sz w:val="28"/>
          <w:szCs w:val="28"/>
          <w:rtl/>
        </w:rPr>
        <w:t xml:space="preserve">هَزْمُ بُغاةٍ فی إثْرِ مَا فَقَدُوا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وزَبَی الشَّیءَ یَزْبِیه : سَاقَه ، قال :</w:t>
      </w:r>
    </w:p>
    <w:p>
      <w:pPr>
        <w:pStyle w:val="BookText"/>
      </w:pPr>
      <w:r>
        <w:rPr>
          <w:rFonts w:ascii="Amiri" w:hAnsi="Amiri" w:eastAsia="Amiri" w:cs="Amiri"/>
          <w:lang w:bidi="ar-SA"/>
          <w:color w:val="111111"/>
          <w:sz w:val="28"/>
          <w:szCs w:val="28"/>
          <w:rtl/>
        </w:rPr>
        <w:t xml:space="preserve">تِلکَ استَفِدْها وَأَعْطِ الحُکْمَ وَالَیها</w:t>
      </w:r>
    </w:p>
    <w:p>
      <w:pPr>
        <w:pStyle w:val="BookText"/>
      </w:pPr>
      <w:r>
        <w:rPr>
          <w:rFonts w:ascii="Amiri" w:hAnsi="Amiri" w:eastAsia="Amiri" w:cs="Amiri"/>
          <w:lang w:bidi="ar-SA"/>
          <w:color w:val="111111"/>
          <w:sz w:val="28"/>
          <w:szCs w:val="28"/>
          <w:rtl/>
        </w:rPr>
        <w:t xml:space="preserve">فإِنَّها بَعضُ ما تَزْبِی لکَ الرَّقِمُ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وزَبَی الشَّیءَ : حَمَلَه ، قال الکُمَیْتُ :</w:t>
      </w:r>
    </w:p>
    <w:p>
      <w:pPr>
        <w:pStyle w:val="BookText"/>
      </w:pPr>
      <w:r>
        <w:rPr>
          <w:rFonts w:ascii="Amiri" w:hAnsi="Amiri" w:eastAsia="Amiri" w:cs="Amiri"/>
          <w:lang w:bidi="ar-SA"/>
          <w:color w:val="111111"/>
          <w:sz w:val="28"/>
          <w:szCs w:val="28"/>
          <w:rtl/>
        </w:rPr>
        <w:t xml:space="preserve">أَهْمَدانُ مَهْلاً لا تُصَبِّحْ بُیُوتَکم</w:t>
      </w:r>
    </w:p>
    <w:p>
      <w:pPr>
        <w:pStyle w:val="BookText"/>
      </w:pPr>
      <w:r>
        <w:rPr>
          <w:rFonts w:ascii="Amiri" w:hAnsi="Amiri" w:eastAsia="Amiri" w:cs="Amiri"/>
          <w:lang w:bidi="ar-SA"/>
          <w:color w:val="111111"/>
          <w:sz w:val="28"/>
          <w:szCs w:val="28"/>
          <w:rtl/>
        </w:rPr>
        <w:t xml:space="preserve">بجَهْلِکُمُ أُمُّ الدُّهَیْمِ وما تَزْبِی </w:t>
      </w:r>
      <w:r>
        <w:rPr>
          <w:rStyle w:val="FootnoteReference"/>
        </w:rPr>
        <w:footnoteReference w:id="232"/>
      </w:r>
    </w:p>
    <w:p>
      <w:pPr>
        <w:pStyle w:val="BookText"/>
      </w:pPr>
      <w:r>
        <w:rPr>
          <w:rFonts w:ascii="Amiri" w:hAnsi="Amiri" w:eastAsia="Amiri" w:cs="Amiri"/>
          <w:lang w:bidi="ar-SA"/>
          <w:color w:val="111111"/>
          <w:sz w:val="28"/>
          <w:szCs w:val="28"/>
          <w:rtl/>
        </w:rPr>
        <w:t xml:space="preserve">وازْدَباهُ کَزَباهُ.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وتَزَابَی عَنْه : تَکَبَّرَ ، هَذه عن ابنِ الأَعرابِیّ ، وأَنْشَدَ :</w:t>
      </w:r>
    </w:p>
    <w:p>
      <w:pPr>
        <w:pStyle w:val="BookText"/>
      </w:pPr>
      <w:r>
        <w:rPr>
          <w:rFonts w:ascii="Amiri" w:hAnsi="Amiri" w:eastAsia="Amiri" w:cs="Amiri"/>
          <w:lang w:bidi="ar-SA"/>
          <w:color w:val="111111"/>
          <w:sz w:val="28"/>
          <w:szCs w:val="28"/>
          <w:rtl/>
        </w:rPr>
        <w:t xml:space="preserve">حتی تَرُوحِی أُصُلاً تَزَابَیَهْ</w:t>
      </w:r>
    </w:p>
    <w:p>
      <w:pPr>
        <w:pStyle w:val="BookText"/>
      </w:pPr>
      <w:r>
        <w:rPr>
          <w:rFonts w:ascii="Amiri" w:hAnsi="Amiri" w:eastAsia="Amiri" w:cs="Amiri"/>
          <w:lang w:bidi="ar-SA"/>
          <w:color w:val="111111"/>
          <w:sz w:val="28"/>
          <w:szCs w:val="28"/>
          <w:rtl/>
        </w:rPr>
        <w:t xml:space="preserve">تَزَابِیَ العانَةِ فَوْقَ الزّازَیَهْ </w:t>
      </w:r>
      <w:r>
        <w:rPr>
          <w:rStyle w:val="FootnoteReference"/>
        </w:rPr>
        <w:footnoteReference w:id="233"/>
      </w:r>
    </w:p>
    <w:p>
      <w:pPr>
        <w:pStyle w:val="BookText"/>
      </w:pPr>
      <w:r>
        <w:rPr>
          <w:rFonts w:ascii="Amiri" w:hAnsi="Amiri" w:eastAsia="Amiri" w:cs="Amiri"/>
          <w:lang w:bidi="ar-SA"/>
          <w:color w:val="111111"/>
          <w:sz w:val="28"/>
          <w:szCs w:val="28"/>
          <w:rtl/>
        </w:rPr>
        <w:t xml:space="preserve">أی : تکَبَّرِینَ عنه ، فَلا تُرِیدِینَه ، ولا تَعْرِضِینَ له ؛ لأَنْکِ قد سَمِنْتِ ، وقولُه : « فَوقَ الزّازَیَهْ » أَرادَ علی الزِّیزَاءِ ، فَغَیَّرَه.</w:t>
      </w:r>
    </w:p>
    <w:p>
      <w:pPr>
        <w:pStyle w:val="BookText"/>
      </w:pPr>
      <w:r>
        <w:rPr>
          <w:rFonts w:ascii="IRNazanin" w:hAnsi="IRNazanin" w:eastAsia="IRNazanin" w:cs="IRNazanin"/>
          <w:lang w:bidi="fa-IR"/>
          <w:color w:val="111111"/>
          <w:sz w:val="28"/>
          <w:szCs w:val="28"/>
          <w:rtl/>
        </w:rPr>
        <w:t xml:space="preserve">مقلوبه ز ی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الأَزْیَبُ : الجَنُوبُ ، هُذَلِیَّةٌ ، وفی الحَدِیثِ : « إِنَّ للهِ تَعالَی رِیحًا یُقالُ لها : الأَزْیَبُ ، دُونَها بابٌ مُغْلَقٌ ما بَیْنَ مِصْرَاعَیْه مَسِیرَةُ خَمْسِمائِةِ عَامٍ ، فَرِیاحُکُم هذه ما یَتَفَصَّی من ذلِکَ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4163_125786"/>
    <w:bookmarkEnd w:id="37"/>
    <w:p>
      <w:pPr>
        <w:pStyle w:val="BookText"/>
      </w:pPr>
      <w:r>
        <w:rPr>
          <w:rFonts w:ascii="Amiri" w:hAnsi="Amiri" w:eastAsia="Amiri" w:cs="Amiri"/>
          <w:lang w:bidi="ar-SA"/>
          <w:color w:val="111111"/>
          <w:sz w:val="28"/>
          <w:szCs w:val="28"/>
          <w:rtl/>
        </w:rPr>
        <w:t xml:space="preserve">البابِ ، فإذا کانَ یَومُ القِیامَةِ فُتِح ذَلِکَ البابُ ، فَصَارَتْ الأَرْضُ ومَنْ علیها ذَرْوًا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والأَزْیَبُ : الماءُ الکَثِیرُ ، حکاهُ أَبُو علی عَن أَبِی عَمرٍو الشَّیْبَانیِّ ، وأَنْشَدَ :</w:t>
      </w:r>
    </w:p>
    <w:p>
      <w:pPr>
        <w:pStyle w:val="BookText"/>
      </w:pPr>
      <w:r>
        <w:rPr>
          <w:rFonts w:ascii="Amiri" w:hAnsi="Amiri" w:eastAsia="Amiri" w:cs="Amiri"/>
          <w:lang w:bidi="ar-SA"/>
          <w:color w:val="111111"/>
          <w:sz w:val="28"/>
          <w:szCs w:val="28"/>
          <w:i w:val="1"/>
          <w:iCs w:val="1"/>
          <w:rtl/>
        </w:rPr>
        <w:t xml:space="preserve">عَنْ ثَبَجِ البَحْرِ یَجِیشُ أَزْیَبُهْ</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والأَزْیَبُ : السُّرْعَةُ والنَّشاطُ ، مُؤَنَّثٌ.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وأَخَذَه الأَزْیَبُ ، أی : الفَزَعُ.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والأَزْیَبُ : الرَّجُلُ المُتَقارِبُ المَشْیِ.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والأَزْیَبُ : الدَّعِیُّ ، قَالَ الأَعْشَی :</w:t>
      </w:r>
    </w:p>
    <w:p>
      <w:pPr>
        <w:pStyle w:val="BookText"/>
      </w:pPr>
      <w:r>
        <w:rPr>
          <w:rFonts w:ascii="Amiri" w:hAnsi="Amiri" w:eastAsia="Amiri" w:cs="Amiri"/>
          <w:lang w:bidi="ar-SA"/>
          <w:color w:val="111111"/>
          <w:sz w:val="28"/>
          <w:szCs w:val="28"/>
          <w:rtl/>
        </w:rPr>
        <w:t xml:space="preserve">فأَرْضَاهُ أَنْ أَعْطَوْهُ مِنِّی ظُلامَةً</w:t>
      </w:r>
    </w:p>
    <w:p>
      <w:pPr>
        <w:pStyle w:val="BookText"/>
      </w:pPr>
      <w:r>
        <w:rPr>
          <w:rFonts w:ascii="Amiri" w:hAnsi="Amiri" w:eastAsia="Amiri" w:cs="Amiri"/>
          <w:lang w:bidi="ar-SA"/>
          <w:color w:val="111111"/>
          <w:sz w:val="28"/>
          <w:szCs w:val="28"/>
          <w:rtl/>
        </w:rPr>
        <w:t xml:space="preserve">وما کُنتُ قُلا قَبلَ ذلک أَزْیَبَا </w:t>
      </w:r>
      <w:r>
        <w:rPr>
          <w:rStyle w:val="FootnoteReference"/>
        </w:rPr>
        <w:footnoteReference w:id="2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أَزْیَبَةٌ : بَخِیلَةٌ.</w:t>
      </w:r>
    </w:p>
    <w:p>
      <w:pPr>
        <w:pStyle w:val="BookText"/>
      </w:pPr>
      <w:r>
        <w:rPr>
          <w:rFonts w:ascii="IRNazanin" w:hAnsi="IRNazanin" w:eastAsia="IRNazanin" w:cs="IRNazanin"/>
          <w:lang w:bidi="fa-IR"/>
          <w:color w:val="111111"/>
          <w:sz w:val="28"/>
          <w:szCs w:val="28"/>
          <w:rtl/>
        </w:rPr>
        <w:t xml:space="preserve">مقلوبه ب ی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بَازَ عنه یَبِیزُ بَیْزًا وبُیُوزًا : حَادَ ، عن ابْنِ الأعرابِیِّ ، وأَنْشَدَ :</w:t>
      </w:r>
    </w:p>
    <w:p>
      <w:pPr>
        <w:pStyle w:val="BookText"/>
      </w:pPr>
      <w:r>
        <w:rPr>
          <w:rFonts w:ascii="Amiri" w:hAnsi="Amiri" w:eastAsia="Amiri" w:cs="Amiri"/>
          <w:lang w:bidi="ar-SA"/>
          <w:color w:val="111111"/>
          <w:sz w:val="28"/>
          <w:szCs w:val="28"/>
          <w:rtl/>
        </w:rPr>
        <w:t xml:space="preserve">کأَنَّها ما حَجَرٌ مَلْزُوزُ</w:t>
      </w:r>
    </w:p>
    <w:p>
      <w:pPr>
        <w:pStyle w:val="BookText"/>
      </w:pPr>
      <w:r>
        <w:rPr>
          <w:rFonts w:ascii="Amiri" w:hAnsi="Amiri" w:eastAsia="Amiri" w:cs="Amiri"/>
          <w:lang w:bidi="ar-SA"/>
          <w:color w:val="111111"/>
          <w:sz w:val="28"/>
          <w:szCs w:val="28"/>
          <w:rtl/>
        </w:rPr>
        <w:t xml:space="preserve">لُزَّ إِلی آخَرَ ما یَبِیزُ </w:t>
      </w:r>
      <w:r>
        <w:rPr>
          <w:rStyle w:val="FootnoteReference"/>
        </w:rPr>
        <w:footnoteReference w:id="236"/>
      </w:r>
    </w:p>
    <w:p>
      <w:pPr>
        <w:pStyle w:val="BookText"/>
      </w:pPr>
      <w:r>
        <w:rPr>
          <w:rFonts w:ascii="Amiri" w:hAnsi="Amiri" w:eastAsia="Amiri" w:cs="Amiri"/>
          <w:lang w:bidi="ar-SA"/>
          <w:color w:val="111111"/>
          <w:sz w:val="28"/>
          <w:szCs w:val="28"/>
          <w:rtl/>
        </w:rPr>
        <w:t xml:space="preserve">أَرادَ کأَنَّها حَجَرٌ ، وما : زَائِدَةٌ.</w:t>
      </w:r>
    </w:p>
    <w:p>
      <w:pPr>
        <w:pStyle w:val="Heading4"/>
      </w:pPr>
      <w:bookmarkStart w:id="349" w:name="_Toc61"/>
      <w:r>
        <w:t>الزای والمیم والیاء [ز ی م ]</w:t>
      </w:r>
      <w:bookmarkEnd w:id="3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الزِّیمَةُ : القِطْعَةُ من الإبِلِ ، أَقَلُّها البَعیرانِ والثَّلاثَةُ ، وأکثَرُها الخَمْسَةَ عَشَرَ ونَحوُها.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وتَزَیَّمَتِ الإبِلُ ، والدَّوابُّ : تَفَرَّقَتْ فَصَارَتْ زِیمًا ، قالَ :</w:t>
      </w:r>
    </w:p>
    <w:p>
      <w:pPr>
        <w:pStyle w:val="BookText"/>
      </w:pPr>
      <w:r>
        <w:rPr>
          <w:rFonts w:ascii="Amiri" w:hAnsi="Amiri" w:eastAsia="Amiri" w:cs="Amiri"/>
          <w:lang w:bidi="ar-SA"/>
          <w:color w:val="111111"/>
          <w:sz w:val="28"/>
          <w:szCs w:val="28"/>
          <w:rtl/>
        </w:rPr>
        <w:t xml:space="preserve">وأَصْبَحَتْ بِعَاسِمٍ وأَعْسَمَا</w:t>
      </w:r>
    </w:p>
    <w:p>
      <w:pPr>
        <w:pStyle w:val="BookText"/>
      </w:pPr>
      <w:r>
        <w:rPr>
          <w:rFonts w:ascii="Amiri" w:hAnsi="Amiri" w:eastAsia="Amiri" w:cs="Amiri"/>
          <w:lang w:bidi="ar-SA"/>
          <w:color w:val="111111"/>
          <w:sz w:val="28"/>
          <w:szCs w:val="28"/>
          <w:rtl/>
        </w:rPr>
        <w:t xml:space="preserve">تَمْنَعُها الکَثْرَةُ أَنْ تَزَیَّمَا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ولَحْمٌ زِیَمٌ : مُتَفَرِّقٌ لَیْسَ بمُجْتَمِعٍ فی مَکانٍ فَیَبْدُنَ ، قَالَ زُهَیْرٌ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عُولِیَتْ فَهی مَرْفُوعٌ جَوَاشِنُها</w:t>
      </w:r>
    </w:p>
    <w:p>
      <w:pPr>
        <w:pStyle w:val="BookText"/>
      </w:pPr>
      <w:r>
        <w:rPr>
          <w:rFonts w:ascii="Amiri" w:hAnsi="Amiri" w:eastAsia="Amiri" w:cs="Amiri"/>
          <w:lang w:bidi="ar-SA"/>
          <w:color w:val="111111"/>
          <w:sz w:val="28"/>
          <w:szCs w:val="28"/>
          <w:rtl/>
        </w:rPr>
        <w:t xml:space="preserve">علی قَوائِمَ عُوجٍ لَحْمُها زِیَمُ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وتَزَیَّمَ : صَارَ زِیَمًا.</w:t>
      </w:r>
    </w:p>
    <w:p>
      <w:pPr>
        <w:pStyle w:val="BookText"/>
      </w:pPr>
      <w:r>
        <w:rPr>
          <w:rFonts w:ascii="Amiri" w:hAnsi="Amiri" w:eastAsia="Amiri" w:cs="Amiri"/>
          <w:lang w:bidi="ar-SA"/>
          <w:color w:val="111111"/>
          <w:sz w:val="28"/>
          <w:szCs w:val="28"/>
          <w:rtl/>
        </w:rPr>
        <w:t xml:space="preserve">وقَوْلُ النَّابِغَةِ :</w:t>
      </w:r>
    </w:p>
    <w:p>
      <w:pPr>
        <w:pStyle w:val="BookText"/>
      </w:pPr>
      <w:r>
        <w:rPr>
          <w:rFonts w:ascii="Amiri" w:hAnsi="Amiri" w:eastAsia="Amiri" w:cs="Amiri"/>
          <w:lang w:bidi="ar-SA"/>
          <w:color w:val="111111"/>
          <w:sz w:val="28"/>
          <w:szCs w:val="28"/>
          <w:rtl/>
        </w:rPr>
        <w:t xml:space="preserve">بَاتَتْ ثَلاثَ لَیالٍ ثُمَّ وَاحِدَةً</w:t>
      </w:r>
    </w:p>
    <w:p>
      <w:pPr>
        <w:pStyle w:val="BookText"/>
      </w:pPr>
      <w:r>
        <w:rPr>
          <w:rFonts w:ascii="Amiri" w:hAnsi="Amiri" w:eastAsia="Amiri" w:cs="Amiri"/>
          <w:lang w:bidi="ar-SA"/>
          <w:color w:val="111111"/>
          <w:sz w:val="28"/>
          <w:szCs w:val="28"/>
          <w:rtl/>
        </w:rPr>
        <w:t xml:space="preserve">بذِی المَجازِ تُرَاعِی مَنْزِلاً زِیَما </w:t>
      </w:r>
      <w:r>
        <w:rPr>
          <w:rStyle w:val="FootnoteReference"/>
        </w:rPr>
        <w:footnoteReference w:id="239"/>
      </w:r>
    </w:p>
    <w:p>
      <w:pPr>
        <w:pStyle w:val="BookText"/>
      </w:pPr>
      <w:r>
        <w:rPr>
          <w:rFonts w:ascii="Amiri" w:hAnsi="Amiri" w:eastAsia="Amiri" w:cs="Amiri"/>
          <w:lang w:bidi="ar-SA"/>
          <w:color w:val="111111"/>
          <w:sz w:val="28"/>
          <w:szCs w:val="28"/>
          <w:rtl/>
        </w:rPr>
        <w:t xml:space="preserve">أَیْ : مُتَفَرِّقَ النَّباتِ ، قَالَ السِّیرافِیُّ : أَصْلُه فی اللَّحْمِ فاسْتَعَارَه.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وزِیَمُ : اسْمُ فَرَسِ جابرِ بنِ حُنَیٍّ ، وإیّاها عَنَی الرّاجِزُ بِقَوْلِه :</w:t>
      </w:r>
    </w:p>
    <w:p>
      <w:pPr>
        <w:pStyle w:val="BookText"/>
      </w:pPr>
      <w:r>
        <w:rPr>
          <w:rFonts w:ascii="Amiri" w:hAnsi="Amiri" w:eastAsia="Amiri" w:cs="Amiri"/>
          <w:lang w:bidi="ar-SA"/>
          <w:color w:val="111111"/>
          <w:sz w:val="28"/>
          <w:szCs w:val="28"/>
          <w:i w:val="1"/>
          <w:iCs w:val="1"/>
          <w:rtl/>
        </w:rPr>
        <w:t xml:space="preserve">هذا أَوَانُ الشَّدِّ فَاشْتَدِّی زِیَمْ</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وبَعِیرٌ أَزْیَمُ : لا یَرْغُو.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والأَزْیَمُ : جَبَلٌ بالمَدِینَةِ.</w:t>
      </w:r>
    </w:p>
    <w:p>
      <w:pPr>
        <w:pStyle w:val="BookText"/>
      </w:pPr>
      <w:r>
        <w:rPr>
          <w:rFonts w:ascii="IRNazanin" w:hAnsi="IRNazanin" w:eastAsia="IRNazanin" w:cs="IRNazanin"/>
          <w:lang w:bidi="fa-IR"/>
          <w:color w:val="111111"/>
          <w:sz w:val="28"/>
          <w:szCs w:val="28"/>
          <w:rtl/>
        </w:rPr>
        <w:t xml:space="preserve">مقلوبه م ز 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المَزْی والمَزِیَّةُ فی کُلِّ شَیءٍ : التَّمَامُ والکَمالُ.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وتَمازَی القَوْمُ : تَفَاضَلُوا.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وأَمْزَیْتُه علیه : فَضَّلْتُه ، عن ابْنِ الأَعْرابِیّ ، وأَبَاهَا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والمَزِیَّةُ : الطَّعَامُ یُخَصُّ به الرَّجُلُ ، عَنْ ثَعْلَبٍ.</w:t>
      </w:r>
    </w:p>
    <w:p>
      <w:pPr>
        <w:pStyle w:val="BookText"/>
      </w:pPr>
      <w:r>
        <w:rPr>
          <w:rFonts w:ascii="IRNazanin" w:hAnsi="IRNazanin" w:eastAsia="IRNazanin" w:cs="IRNazanin"/>
          <w:lang w:bidi="fa-IR"/>
          <w:color w:val="111111"/>
          <w:sz w:val="28"/>
          <w:szCs w:val="28"/>
          <w:rtl/>
        </w:rPr>
        <w:t xml:space="preserve">مقلوبه م ی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مَازَ الشَّیءَ مَیْزًا ، ومِیزَةً ، ومَیَّزَه : فَصَلَ بَعْضَه من بَعْضٍ ، وفی التَّنْزِیلِ : (حَتَّی یَمِیزَ الْخَبِیثَ مِنَ الطَّیِّبِ) [آل عمران : 179]. وقَدْ قُرِئَ : حتّی یُمَیِّزَ الخبیث من الطّیّب وقَدْ تَمَیَّزَ وَانْمَازَ وَامْتَازَ واسْتَمَازَ ، إلَّا أَنَّهُم إذَا قَالُوا : مِزْتُه فلم یَنْمَزْ ، لم یَتَکَلَّمُوا بِهِما جَمِیعًا إلا عَلَی هاتَیْنِ الصِّیغَتَیْنِ ، کَمَا أَنَّهم إذَا قَالُوا : زِلْتُه فَلَمْ یَنْزَلْ ، لَمْ یَتَکَلَّمُوا بِه إِلا علی هَاتَیْنِ الصِّیغَتَیْنِ ، لا یَقُولُونَ : مَیَّزْتُه فلَمْ یَتَمَیَّزْ ، ولا زَیَّلْتُه فَلَمْ یَتَزَیَّلْ ، وهَذَا قَوْلُ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وتَمَیَّزَ القَوْمُ ، وامْتَازُوا : صَارُوا فی نَاحِیَةٍ ، وفی التَّنْزِیلِ : (وَامْتازُوا الْیَوْمَ أَیُّهَا الْمُجْرِمُونَ) [یس : 59] أیْ : انْفَرِدُوا مِن المُؤْمِنِینَ.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14163_125788"/>
    <w:bookmarkEnd w:id="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واسْتَمَازَ عَن الشَّیءِ : تَبَاعَدَ عنه ، وهو مِنْ ذَلِکَ ، وفی حَدِیثِ إبْراهیم النَّخَعِیِ : « اسْتَمَازَ رَجُلٌ عَنْ رَجُلٍ به بَلاءٌ فابتُلِیَ به » حَکاهُ الهَرَوِیُ.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وتَمَیَّزَ من الغَیْظِ : تَقَطَّعَ ، وفی التَّنْزِیلِ : (تَکادُ تَمَیَّزُ مِنَ الْغَیْظِ) [الملک : 8].</w:t>
      </w:r>
    </w:p>
    <w:p>
      <w:pPr>
        <w:pStyle w:val="Heading4"/>
      </w:pPr>
      <w:bookmarkStart w:id="350" w:name="_Toc62"/>
      <w:r>
        <w:t>الزای والطاء والواو [ز و ط ]</w:t>
      </w:r>
      <w:bookmarkEnd w:id="3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زُواطٌ : مَوْضِعٌ.</w:t>
      </w:r>
    </w:p>
    <w:p>
      <w:pPr>
        <w:pStyle w:val="Heading4"/>
      </w:pPr>
      <w:bookmarkStart w:id="351" w:name="_Toc63"/>
      <w:r>
        <w:t>الزای والدال والواو [ز د و ]</w:t>
      </w:r>
      <w:bookmarkEnd w:id="3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الزَّدْوُ : کَالسَّدْوِ ، وهو مِن لَعِبِ الصِّبْیانِ بالجَوْزِ.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والمِزْدَاةُ : مَوْضِعُ ذَلِکَ.</w:t>
      </w:r>
    </w:p>
    <w:p>
      <w:pPr>
        <w:pStyle w:val="BookText"/>
      </w:pPr>
      <w:r>
        <w:rPr>
          <w:rFonts w:ascii="IRNazanin" w:hAnsi="IRNazanin" w:eastAsia="IRNazanin" w:cs="IRNazanin"/>
          <w:lang w:bidi="fa-IR"/>
          <w:color w:val="111111"/>
          <w:sz w:val="28"/>
          <w:szCs w:val="28"/>
          <w:rtl/>
        </w:rPr>
        <w:t xml:space="preserve">مقلوبه ز و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الزّادُ : طَعَامُ السَّفَرِ والحَضَرِ ، والجَمْعُ : أَزْوَادٌ.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وتَزَوَّدَ : اتَّخَذَ زَادًا.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وزَوَّدَه بالزّادِ ، وأَزَادَه ، قَالَ أبُو خِرَاشٍ :</w:t>
      </w:r>
    </w:p>
    <w:p>
      <w:pPr>
        <w:pStyle w:val="BookText"/>
      </w:pPr>
      <w:r>
        <w:rPr>
          <w:rFonts w:ascii="Amiri" w:hAnsi="Amiri" w:eastAsia="Amiri" w:cs="Amiri"/>
          <w:lang w:bidi="ar-SA"/>
          <w:color w:val="111111"/>
          <w:sz w:val="28"/>
          <w:szCs w:val="28"/>
          <w:rtl/>
        </w:rPr>
        <w:t xml:space="preserve">وَقَدْ یَأْتِیکَ بالأخْبارِ مَنْ لا</w:t>
      </w:r>
    </w:p>
    <w:p>
      <w:pPr>
        <w:pStyle w:val="BookText"/>
      </w:pPr>
      <w:r>
        <w:rPr>
          <w:rFonts w:ascii="Amiri" w:hAnsi="Amiri" w:eastAsia="Amiri" w:cs="Amiri"/>
          <w:lang w:bidi="ar-SA"/>
          <w:color w:val="111111"/>
          <w:sz w:val="28"/>
          <w:szCs w:val="28"/>
          <w:rtl/>
        </w:rPr>
        <w:t xml:space="preserve">تُجَهِّزُ بالحِذاءِ ولا تُزِیدُ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والمِزْوَدُ : وِعاء الزّادِ.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عَمَلٍ انْقَلَبَ بهِ من خَیْرٍ أو شَرٍّ : زَادٌ ، عَلَی المَثَلِ ، وفی التَّنْزِیلِ : (وَتَزَوَّدُوا فَإِنَّ خَیْرَ الزَّادِ التَّقْوی) [البقرة : 197].</w:t>
      </w:r>
    </w:p>
    <w:p>
      <w:pPr>
        <w:pStyle w:val="BookText"/>
      </w:pPr>
      <w:r>
        <w:rPr>
          <w:rFonts w:ascii="Amiri" w:hAnsi="Amiri" w:eastAsia="Amiri" w:cs="Amiri"/>
          <w:lang w:bidi="ar-SA"/>
          <w:color w:val="111111"/>
          <w:sz w:val="28"/>
          <w:szCs w:val="28"/>
          <w:rtl/>
        </w:rPr>
        <w:t xml:space="preserve">قال جَرِیر :</w:t>
      </w:r>
    </w:p>
    <w:p>
      <w:pPr>
        <w:pStyle w:val="BookText"/>
      </w:pPr>
      <w:r>
        <w:rPr>
          <w:rFonts w:ascii="Amiri" w:hAnsi="Amiri" w:eastAsia="Amiri" w:cs="Amiri"/>
          <w:lang w:bidi="ar-SA"/>
          <w:color w:val="111111"/>
          <w:sz w:val="28"/>
          <w:szCs w:val="28"/>
          <w:rtl/>
        </w:rPr>
        <w:t xml:space="preserve">تَزَوَّدْ مِثْلَ زادِ أَبِیکَ فِینا</w:t>
      </w:r>
    </w:p>
    <w:p>
      <w:pPr>
        <w:pStyle w:val="BookText"/>
      </w:pPr>
      <w:r>
        <w:rPr>
          <w:rFonts w:ascii="Amiri" w:hAnsi="Amiri" w:eastAsia="Amiri" w:cs="Amiri"/>
          <w:lang w:bidi="ar-SA"/>
          <w:color w:val="111111"/>
          <w:sz w:val="28"/>
          <w:szCs w:val="28"/>
          <w:rtl/>
        </w:rPr>
        <w:t xml:space="preserve">فَنِعْمَ الزَّادُ زَادُ أَبِیکَ زَادَا </w:t>
      </w:r>
      <w:r>
        <w:rPr>
          <w:rStyle w:val="FootnoteReference"/>
        </w:rPr>
        <w:footnoteReference w:id="242"/>
      </w:r>
    </w:p>
    <w:p>
      <w:pPr>
        <w:pStyle w:val="BookText"/>
      </w:pPr>
      <w:r>
        <w:rPr>
          <w:rFonts w:ascii="Amiri" w:hAnsi="Amiri" w:eastAsia="Amiri" w:cs="Amiri"/>
          <w:lang w:bidi="ar-SA"/>
          <w:color w:val="111111"/>
          <w:sz w:val="28"/>
          <w:szCs w:val="28"/>
          <w:rtl/>
        </w:rPr>
        <w:t xml:space="preserve">قَالَ ابنُ جِنِّی : زَادَ « الزّادَ » فی آخرِ البَیْتِ تَوْکِیدًا لا غیرُ ، وعِندِی أنَّ زَادًا فی آخر البَیتِ بَدَلٌ مِنْ 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وأَزْوادُ الرَّکْبِ من قُرَیْشٍ : أَبُو أُمیَّةَ بنُ المُغِیرَةِ ، والأَسْوَدُ بنُ المُطَّلِبِ بن أَسَدِ بنِ عَبدِ العُزَّی ، ومُسافِرُ بنُ أَبی عَمْرِو بنِ أُمَیَّةَ ، عَمُّ عُقْبَةَ ، کانُوا إذَا سَافَروُا خَرجَ مَعَهُم النّاسُ فلم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14163_125789"/>
    <w:bookmarkEnd w:id="39"/>
    <w:p>
      <w:pPr>
        <w:pStyle w:val="BookText"/>
      </w:pPr>
      <w:r>
        <w:rPr>
          <w:rFonts w:ascii="Amiri" w:hAnsi="Amiri" w:eastAsia="Amiri" w:cs="Amiri"/>
          <w:lang w:bidi="ar-SA"/>
          <w:color w:val="111111"/>
          <w:sz w:val="28"/>
          <w:szCs w:val="28"/>
          <w:rtl/>
        </w:rPr>
        <w:t xml:space="preserve">یَتَّخِذُوا زَادًا مَعَهم ، ولم یُوقِدُوا ، یَکْفُونَهم ویُغْنُونَهم.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الرَّکْبِ : فَرسٌ مَعروفٌ من خَیلِ سُلَیْمانَ بنِ دَاودَ ـ علَیْهِما السَّلام ـ التی وَصَفَها الله بالصّافِناتِ الجِیادِ ، وإیّاهُ عَنَی الشّاعِرُ بقَوْلِه :</w:t>
      </w:r>
    </w:p>
    <w:p>
      <w:pPr>
        <w:pStyle w:val="BookText"/>
      </w:pPr>
      <w:r>
        <w:rPr>
          <w:rFonts w:ascii="Amiri" w:hAnsi="Amiri" w:eastAsia="Amiri" w:cs="Amiri"/>
          <w:lang w:bidi="ar-SA"/>
          <w:color w:val="111111"/>
          <w:sz w:val="28"/>
          <w:szCs w:val="28"/>
          <w:rtl/>
        </w:rPr>
        <w:t xml:space="preserve">فلَما رَأَوْا ما قَدْ أَرَتْهُم شُهودُه</w:t>
      </w:r>
    </w:p>
    <w:p>
      <w:pPr>
        <w:pStyle w:val="BookText"/>
      </w:pPr>
      <w:r>
        <w:rPr>
          <w:rFonts w:ascii="Amiri" w:hAnsi="Amiri" w:eastAsia="Amiri" w:cs="Amiri"/>
          <w:lang w:bidi="ar-SA"/>
          <w:color w:val="111111"/>
          <w:sz w:val="28"/>
          <w:szCs w:val="28"/>
          <w:rtl/>
        </w:rPr>
        <w:t xml:space="preserve">تَنَادَوْا أَلا هذا الجَوادُ المُؤَمَّلُ</w:t>
      </w:r>
    </w:p>
    <w:p>
      <w:pPr>
        <w:pStyle w:val="BookText"/>
      </w:pPr>
      <w:r>
        <w:rPr>
          <w:rFonts w:ascii="Amiri" w:hAnsi="Amiri" w:eastAsia="Amiri" w:cs="Amiri"/>
          <w:lang w:bidi="ar-SA"/>
          <w:color w:val="111111"/>
          <w:sz w:val="28"/>
          <w:szCs w:val="28"/>
          <w:rtl/>
        </w:rPr>
        <w:t xml:space="preserve">أَبُوه ابْنُ زَادِ الرَّکْبِ وَهْوَ ابنُ أُخْتِه</w:t>
      </w:r>
    </w:p>
    <w:p>
      <w:pPr>
        <w:pStyle w:val="BookText"/>
      </w:pPr>
      <w:r>
        <w:rPr>
          <w:rFonts w:ascii="Amiri" w:hAnsi="Amiri" w:eastAsia="Amiri" w:cs="Amiri"/>
          <w:lang w:bidi="ar-SA"/>
          <w:color w:val="111111"/>
          <w:sz w:val="28"/>
          <w:szCs w:val="28"/>
          <w:rtl/>
        </w:rPr>
        <w:t xml:space="preserve">مُعَمٌّ لعَمْرِی فی الجِیادِ ومُخْوَلُ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وزُوَیْدَةُ : اسْمُ امْرَأَةٍ من المهالِبَةِ.</w:t>
      </w:r>
    </w:p>
    <w:p>
      <w:pPr>
        <w:pStyle w:val="Heading4"/>
      </w:pPr>
      <w:bookmarkStart w:id="352" w:name="_Toc64"/>
      <w:r>
        <w:t>الزای والتاء والواو [و ت ز ]</w:t>
      </w:r>
      <w:bookmarkEnd w:id="3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الوَتْزُ : ضَرْبٌ من الشَّجَرِ ، قَالَ ابنُ دُرَیْدٍ : ولَیْس بِثَبْتٍ.</w:t>
      </w:r>
    </w:p>
    <w:p>
      <w:pPr>
        <w:pStyle w:val="BookText"/>
      </w:pPr>
      <w:r>
        <w:rPr>
          <w:rFonts w:ascii="IRNazanin" w:hAnsi="IRNazanin" w:eastAsia="IRNazanin" w:cs="IRNazanin"/>
          <w:lang w:bidi="fa-IR"/>
          <w:color w:val="111111"/>
          <w:sz w:val="28"/>
          <w:szCs w:val="28"/>
          <w:rtl/>
        </w:rPr>
        <w:t xml:space="preserve">مقلوبه ت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التُّوزُ : الطَّبِیعَةُ والخُلُقُ ، کالتُّوسِ.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والتُّوزُ أیْضًا : شَجَرٌ.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وتُوزٌ : مَوْضِعٌ بَیْنَ مَکَّةَ والکُوفَةِ ، قال :</w:t>
      </w:r>
    </w:p>
    <w:p>
      <w:pPr>
        <w:pStyle w:val="BookText"/>
      </w:pPr>
      <w:r>
        <w:rPr>
          <w:rFonts w:ascii="Amiri" w:hAnsi="Amiri" w:eastAsia="Amiri" w:cs="Amiri"/>
          <w:lang w:bidi="ar-SA"/>
          <w:color w:val="111111"/>
          <w:sz w:val="28"/>
          <w:szCs w:val="28"/>
          <w:i w:val="1"/>
          <w:iCs w:val="1"/>
          <w:rtl/>
        </w:rPr>
        <w:t xml:space="preserve">بین سَمِیراءَ وبَیْنَ تُوزِ</w:t>
      </w:r>
      <w:r>
        <w:rPr>
          <w:rStyle w:val="FootnoteReference"/>
        </w:rPr>
        <w:footnoteReference w:id="244"/>
      </w:r>
    </w:p>
    <w:p>
      <w:pPr>
        <w:pStyle w:val="Heading4"/>
      </w:pPr>
      <w:bookmarkStart w:id="353" w:name="_Toc65"/>
      <w:r>
        <w:t>الزای والراء والواو [ز و ر ]</w:t>
      </w:r>
      <w:bookmarkEnd w:id="3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الزَّوْرُ : وَسَطُ الصَّدْر ، وقِیلَ : مُلْتَقَی أَطْرافِ عِظامِ الصَّدْرِ حَیْثُ اجْتَمَعَتْ ، وقِیلَ : هو جَماعَةُ الصَّدْرِ من الخُفِّ والجَمعُ : أَزْوارٌ.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والزَّوَرُ : عِوَجُ الزَّوْرِ ، وقِیلَ : هو إشرافُ أَحَدِ جَانِبَیْهِ علی الآخَرِ ، زَوِرَ زَورًا ، وهو أَزْوَرُ.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وکَلْبٌ أَزْوَرُ : قد اسْتَدَقَّ جَوْشَنُ صَدْرِه وخَرجَ کلْکَلُه.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وعُنُقٌ أَزْوَرُ : مَائِلٌ.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والمُزَوَّرُ من الإبِلِ : الذی یَسُلُّه المُذَمِّرُ من بَطنِ أُمِّه ، فَیَعْوَجُّ صَدْرُه ، ثم یُقِیمُه فَیَبْقَی أَثَرُ ذَلِکَ.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ورَکِیَّةٌ زَوْراءُ : غَیرُ مُسْتَقِیمَة الحَفْرِ.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ومَفازَةٌ زَوْراءُ : مَائِلَةٌ عَن السَّمْتِ والقَصْدِ.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وقَوْسٌ زَوْرَاءُ : مَعْطُوفَةٌ.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والأَزْوَرُ : الذی یَنْظُرُ بمُؤْخِرِ عَیْنِه.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زَوْرَةٌ : تَنْظُر بمُؤْخِر عَیْنِها ، لشِدَّتِها وحِدَّتِها ، قال صَخْرُ الغَیِّ :</w:t>
      </w:r>
    </w:p>
    <w:p>
      <w:pPr>
        <w:pStyle w:val="BookText"/>
      </w:pPr>
      <w:r>
        <w:rPr>
          <w:rFonts w:ascii="Amiri" w:hAnsi="Amiri" w:eastAsia="Amiri" w:cs="Amiri"/>
          <w:lang w:bidi="ar-SA"/>
          <w:color w:val="111111"/>
          <w:sz w:val="28"/>
          <w:szCs w:val="28"/>
          <w:rtl/>
        </w:rPr>
        <w:t xml:space="preserve">ومَاءٍ وَرَدْتُ علی زَوْرَةٍ</w:t>
      </w:r>
    </w:p>
    <w:p>
      <w:pPr>
        <w:pStyle w:val="BookText"/>
      </w:pPr>
      <w:r>
        <w:rPr>
          <w:rFonts w:ascii="Amiri" w:hAnsi="Amiri" w:eastAsia="Amiri" w:cs="Amiri"/>
          <w:lang w:bidi="ar-SA"/>
          <w:color w:val="111111"/>
          <w:sz w:val="28"/>
          <w:szCs w:val="28"/>
          <w:rtl/>
        </w:rPr>
        <w:t xml:space="preserve">کمَشْیِ السَّبَنْتَی یَراحُ الشَّفِیفَا </w:t>
      </w:r>
      <w:r>
        <w:rPr>
          <w:rStyle w:val="FootnoteReference"/>
        </w:rPr>
        <w:footnoteReference w:id="245"/>
      </w:r>
    </w:p>
    <w:p>
      <w:pPr>
        <w:pStyle w:val="BookText"/>
      </w:pPr>
      <w:r>
        <w:rPr>
          <w:rFonts w:ascii="Amiri" w:hAnsi="Amiri" w:eastAsia="Amiri" w:cs="Amiri"/>
          <w:lang w:bidi="ar-SA"/>
          <w:color w:val="111111"/>
          <w:sz w:val="28"/>
          <w:szCs w:val="28"/>
          <w:rtl/>
        </w:rPr>
        <w:t xml:space="preserve">ویُروَی : « زُورَةٍ » والأَولُ أَعْرَفُ.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وزَاوَرَةُ القَطاةِ ـ مَفْتُوح الوَاوِ ـ : ما حَمَلَتْ فیه الماءَ لفِراخِها.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والزَّوْرَاءُ : مَشْرَبَةٌ من فِضَّةٍ مُسْتَطِیلَةٌ شِبْهُ التَّلْتَلَةِ ، قال :</w:t>
      </w:r>
    </w:p>
    <w:p>
      <w:pPr>
        <w:pStyle w:val="BookText"/>
      </w:pPr>
      <w:r>
        <w:rPr>
          <w:rFonts w:ascii="Amiri" w:hAnsi="Amiri" w:eastAsia="Amiri" w:cs="Amiri"/>
          <w:lang w:bidi="ar-SA"/>
          <w:color w:val="111111"/>
          <w:sz w:val="28"/>
          <w:szCs w:val="28"/>
          <w:i w:val="1"/>
          <w:iCs w:val="1"/>
          <w:rtl/>
        </w:rPr>
        <w:t xml:space="preserve">بزَوْراءَ فی حَافاتِها المِسْکُ کانِعُ</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وزَوَّرَ الطَّائِرُ : امْتَلأَت حَوْصَلَتُه.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والزِّوارُ : حَبْلٌ یُشَدُّ من التَّصْدِیرِ إلی خَلْفِ الکِرْکِرَة حتی یَثْبُتَ ؛ لِئَلّا یُصِیبَ الحَقَبُ الثِّیلَ فَیحْتَبِسَ بَوْلُه ، والجَمْعُ : أَزْوِرَةٌ.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وزِوَرُّ القَوْمِ : رَئِیسُهم وسَیِّدُهم.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زَوَّارٌ ، وزَوّارَةٌ : غَلیظٌ إِلَی القِصَرِ.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لَه زُورٌ وزَوْرٌ ، أَی : رَأْیٌ وعَقْلٌ ؛ الضَّمُّ عن یَعقوبَ ، والفَتْحُ عن أَبِی عُبَیْدٍ ، وقد غَلِط ، وذَلِکَ أَنَّه قالَ : لا زَوْرَ له وَلا صَیُّورَ ، وأُراهُ إِنَّما أَرادَ لا زَبْرَ له ، فغَیَّرَه إِذْ کَتَبَه.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وزَارَه زَوْرًا وزِیَارَةً وزُوَارَةً ، وازْدَارَه : عَادَه ، قَالَ أبو کَبِیرٍ :</w:t>
      </w:r>
    </w:p>
    <w:p>
      <w:pPr>
        <w:pStyle w:val="BookText"/>
      </w:pPr>
      <w:r>
        <w:rPr>
          <w:rFonts w:ascii="Amiri" w:hAnsi="Amiri" w:eastAsia="Amiri" w:cs="Amiri"/>
          <w:lang w:bidi="ar-SA"/>
          <w:color w:val="111111"/>
          <w:sz w:val="28"/>
          <w:szCs w:val="28"/>
          <w:rtl/>
        </w:rPr>
        <w:t xml:space="preserve">فدَخَلْتُ بَیْتًا غَیْرَ بَیْتِ سِنَاخَةٍ</w:t>
      </w:r>
    </w:p>
    <w:p>
      <w:pPr>
        <w:pStyle w:val="BookText"/>
      </w:pPr>
      <w:r>
        <w:rPr>
          <w:rFonts w:ascii="Amiri" w:hAnsi="Amiri" w:eastAsia="Amiri" w:cs="Amiri"/>
          <w:lang w:bidi="ar-SA"/>
          <w:color w:val="111111"/>
          <w:sz w:val="28"/>
          <w:szCs w:val="28"/>
          <w:rtl/>
        </w:rPr>
        <w:t xml:space="preserve">وازْدَرْتُ مُزْدَارَ الکَرِیمِ المُفْضِلِ </w:t>
      </w:r>
      <w:r>
        <w:rPr>
          <w:rStyle w:val="FootnoteReference"/>
        </w:rPr>
        <w:footnoteReference w:id="24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زَائرٌ من قَوْمٍ زُوَّرٍ ، وزُوَّارٍ ، وزَوْرٍ ، الأَخیرةُ اسْمٌ للجَمْعِ ، وقِیلَ : هو جَمْعُ زَائرٍ ، ورَجُلٌ زَوْرٌ ، وقَوْمٌ زَوْرٌ ، یکونُ للوَاحِدِ والجَمیعِ والمُذَکَّرِ والمُؤَنَّثِ بلَفْظٍ وَاحِدٍ ؛ لأنَّه مَصْدَرٌ.</w:t>
      </w:r>
    </w:p>
    <w:p>
      <w:pPr>
        <w:pStyle w:val="BookText"/>
      </w:pPr>
      <w:r>
        <w:rPr>
          <w:rFonts w:ascii="Amiri" w:hAnsi="Amiri" w:eastAsia="Amiri" w:cs="Amiri"/>
          <w:lang w:bidi="ar-SA"/>
          <w:color w:val="111111"/>
          <w:sz w:val="28"/>
          <w:szCs w:val="28"/>
          <w:rtl/>
        </w:rPr>
        <w:t xml:space="preserve">قَالَ :</w:t>
      </w:r>
    </w:p>
    <w:p>
      <w:pPr>
        <w:pStyle w:val="BookText"/>
      </w:pPr>
      <w:r>
        <w:rPr>
          <w:rFonts w:ascii="Amiri" w:hAnsi="Amiri" w:eastAsia="Amiri" w:cs="Amiri"/>
          <w:lang w:bidi="ar-SA"/>
          <w:color w:val="111111"/>
          <w:sz w:val="28"/>
          <w:szCs w:val="28"/>
          <w:rtl/>
        </w:rPr>
        <w:t xml:space="preserve">حَبَ بالزَّوْرِ الَّذِی لا یُرَی</w:t>
      </w:r>
    </w:p>
    <w:p>
      <w:pPr>
        <w:pStyle w:val="BookText"/>
      </w:pPr>
      <w:r>
        <w:rPr>
          <w:rFonts w:ascii="Amiri" w:hAnsi="Amiri" w:eastAsia="Amiri" w:cs="Amiri"/>
          <w:lang w:bidi="ar-SA"/>
          <w:color w:val="111111"/>
          <w:sz w:val="28"/>
          <w:szCs w:val="28"/>
          <w:rtl/>
        </w:rPr>
        <w:t xml:space="preserve">مِنْهُ إلّا صَفْحةٌ عَنْ لِمَامْ </w:t>
      </w:r>
      <w:r>
        <w:rPr>
          <w:rStyle w:val="FootnoteReference"/>
        </w:rPr>
        <w:footnoteReference w:id="248"/>
      </w:r>
    </w:p>
    <w:p>
      <w:pPr>
        <w:pStyle w:val="BookText"/>
      </w:pPr>
      <w:r>
        <w:rPr>
          <w:rFonts w:ascii="Amiri" w:hAnsi="Amiri" w:eastAsia="Amiri" w:cs="Amiri"/>
          <w:lang w:bidi="ar-SA"/>
          <w:color w:val="111111"/>
          <w:sz w:val="28"/>
          <w:szCs w:val="28"/>
          <w:rtl/>
        </w:rPr>
        <w:t xml:space="preserve">ونِسْوَة زَوْرٌ کَذلِکَ ، قَالَ :</w:t>
      </w:r>
    </w:p>
    <w:p>
      <w:pPr>
        <w:pStyle w:val="BookText"/>
      </w:pPr>
      <w:r>
        <w:rPr>
          <w:rFonts w:ascii="Amiri" w:hAnsi="Amiri" w:eastAsia="Amiri" w:cs="Amiri"/>
          <w:lang w:bidi="ar-SA"/>
          <w:color w:val="111111"/>
          <w:sz w:val="28"/>
          <w:szCs w:val="28"/>
          <w:rtl/>
        </w:rPr>
        <w:t xml:space="preserve">ومَشْیُهُنَّ بالکَثِیبِ مَوْرُ</w:t>
      </w:r>
    </w:p>
    <w:p>
      <w:pPr>
        <w:pStyle w:val="BookText"/>
      </w:pPr>
      <w:r>
        <w:rPr>
          <w:rFonts w:ascii="Amiri" w:hAnsi="Amiri" w:eastAsia="Amiri" w:cs="Amiri"/>
          <w:lang w:bidi="ar-SA"/>
          <w:color w:val="111111"/>
          <w:sz w:val="28"/>
          <w:szCs w:val="28"/>
          <w:rtl/>
        </w:rPr>
        <w:t xml:space="preserve">کما تَهَادَی الفَتَیاتُ الزَّوْرُ </w:t>
      </w:r>
      <w:r>
        <w:rPr>
          <w:rStyle w:val="FootnoteReference"/>
        </w:rPr>
        <w:footnoteReference w:id="249"/>
      </w:r>
    </w:p>
    <w:p>
      <w:pPr>
        <w:pStyle w:val="BookText"/>
      </w:pPr>
      <w:r>
        <w:rPr>
          <w:rFonts w:ascii="Amiri" w:hAnsi="Amiri" w:eastAsia="Amiri" w:cs="Amiri"/>
          <w:lang w:bidi="ar-SA"/>
          <w:color w:val="111111"/>
          <w:sz w:val="28"/>
          <w:szCs w:val="28"/>
          <w:rtl/>
        </w:rPr>
        <w:t xml:space="preserve">ورَجُلٌ زَوّارٌ ، وزَؤُورٌ ، قال :</w:t>
      </w:r>
    </w:p>
    <w:p>
      <w:pPr>
        <w:pStyle w:val="BookText"/>
      </w:pPr>
      <w:r>
        <w:rPr>
          <w:rFonts w:ascii="Amiri" w:hAnsi="Amiri" w:eastAsia="Amiri" w:cs="Amiri"/>
          <w:lang w:bidi="ar-SA"/>
          <w:color w:val="111111"/>
          <w:sz w:val="28"/>
          <w:szCs w:val="28"/>
          <w:rtl/>
        </w:rPr>
        <w:t xml:space="preserve">إذا غَابَ عَنْها بَعْلُها لم أکُنْ لَها</w:t>
      </w:r>
    </w:p>
    <w:p>
      <w:pPr>
        <w:pStyle w:val="BookText"/>
      </w:pPr>
      <w:r>
        <w:rPr>
          <w:rFonts w:ascii="Amiri" w:hAnsi="Amiri" w:eastAsia="Amiri" w:cs="Amiri"/>
          <w:lang w:bidi="ar-SA"/>
          <w:color w:val="111111"/>
          <w:sz w:val="28"/>
          <w:szCs w:val="28"/>
          <w:rtl/>
        </w:rPr>
        <w:t xml:space="preserve">زَؤُورًا ولم تَأْنَسْ إِلیَّ کِلابُها </w:t>
      </w:r>
      <w:r>
        <w:rPr>
          <w:rStyle w:val="FootnoteReference"/>
        </w:rPr>
        <w:footnoteReference w:id="250"/>
      </w:r>
    </w:p>
    <w:p>
      <w:pPr>
        <w:pStyle w:val="BookText"/>
      </w:pPr>
      <w:r>
        <w:rPr>
          <w:rFonts w:ascii="Amiri" w:hAnsi="Amiri" w:eastAsia="Amiri" w:cs="Amiri"/>
          <w:lang w:bidi="ar-SA"/>
          <w:color w:val="111111"/>
          <w:sz w:val="28"/>
          <w:szCs w:val="28"/>
          <w:rtl/>
        </w:rPr>
        <w:t xml:space="preserve">وقَدْ تَزَاوَرُوا.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والتَّزْوِیرُ : إکرامُ المَزُورِ الزَّائِرَ.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وزَارَةُ الأَسَدِ : أَجَمَتُه ، قالَ ابنُ جِنِّی : وذَلِکَ لاعْتِیادِه إیَّاهَا ، وزَوْرِه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والزِّیرُ : الَّذی یُخالِطُ النِّساءَ ، ویُرِیدُ حَدِیثَهُنَّ لِغَیرِ شَرٍّ ، والجَمْعُ : أَزْوارٌ ، وأزْیارٌ ، الأَخِیرَةُ من بَابِ عِیدٍ وأَعْیادٍ ـ وزِیَرَةٌ ، والأُنْثَی : زِیرٌ ، وقَالَ بَعضُهم : لا یُوصَفُ به المُؤَنَّثُ ، وقِیلَ : الزِّیرُ : المُخالِطُ لَهُنَّ فی 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والزُّورُ : الکَذِبُ ، وشَهادةُ الباطِلِ ، رَجُلٌ زُورٌ ، وقَوْمٌ زُورٌ.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وکَلامٌ مُزَوَّرٌ ، ومُتَزَوَّرٌ : مُمَوَّهٌ بکَذِبٍ ، وقِیلَ : مُحَسَّنٌ ، وقِیلَ : هو المُثَقَّف قبلَ أَنْ یُتَکَلَّمَ به ، ومنه قَولُ عُمَرَ : « ما زَوَّرْتُ کَلامًا لأَقُولَه إِلّا سَبَقَنِی به أَبُو بَکْرٍ » قالَ نَصْرُ بنُ سَیّارٍ :</w:t>
      </w:r>
    </w:p>
    <w:p>
      <w:pPr>
        <w:pStyle w:val="BookText"/>
      </w:pPr>
      <w:r>
        <w:rPr>
          <w:rFonts w:ascii="Amiri" w:hAnsi="Amiri" w:eastAsia="Amiri" w:cs="Amiri"/>
          <w:lang w:bidi="ar-SA"/>
          <w:color w:val="111111"/>
          <w:sz w:val="28"/>
          <w:szCs w:val="28"/>
          <w:rtl/>
        </w:rPr>
        <w:t xml:space="preserve">أَبْلِغْ أَمیرَ المُؤْمِنینَ رِسالةً</w:t>
      </w:r>
    </w:p>
    <w:p>
      <w:pPr>
        <w:pStyle w:val="BookText"/>
      </w:pPr>
      <w:r>
        <w:rPr>
          <w:rFonts w:ascii="Amiri" w:hAnsi="Amiri" w:eastAsia="Amiri" w:cs="Amiri"/>
          <w:lang w:bidi="ar-SA"/>
          <w:color w:val="111111"/>
          <w:sz w:val="28"/>
          <w:szCs w:val="28"/>
          <w:rtl/>
        </w:rPr>
        <w:t xml:space="preserve">تَزَوَّرْتُها من مُحْکَماتِ الرَّسائِلِ </w:t>
      </w:r>
      <w:r>
        <w:rPr>
          <w:rStyle w:val="FootnoteReference"/>
        </w:rPr>
        <w:footnoteReference w:id="2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وزَوَّرَ نَفْسَه : وَسَمَها بالزُّورِ. وفی الخَبَرِ عن الحَجَّاجِ : « زَوَّرَ رَجُلٌ نَفْسَه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وزَوَّر الشَّهادَةَ : أبْطَلَها ، مِنْ ذَلِکَ.</w:t>
      </w:r>
    </w:p>
    <w:p>
      <w:pPr>
        <w:pStyle w:val="BookText"/>
      </w:pPr>
      <w:r>
        <w:rPr>
          <w:rFonts w:ascii="Amiri" w:hAnsi="Amiri" w:eastAsia="Amiri" w:cs="Amiri"/>
          <w:lang w:bidi="ar-SA"/>
          <w:color w:val="111111"/>
          <w:sz w:val="28"/>
          <w:szCs w:val="28"/>
          <w:rtl/>
        </w:rPr>
        <w:t xml:space="preserve">وقَوْلُه تَعالَی : (وَالَّذِینَ لا یَشْهَدُونَ الزُّورَ) [الفرقان : 72] قَالَ ثَعْلَبٌ : الزُّورُ هاهُنا مَجالِسُ اللهْوِ ، ولا أَدْرِی کَیْفَ هَذَا ، إلّا أَنْ یُرِیدَ مَجالِسَ الزُّورِ ، وقِیلَ : الزُّورُ هُنا : الشِّرْکُ بِاللهِ ، وقِیلَ : أعیادُ النَّصارَی ، کِلاهُما عَنِ الزَّجَّاجِ ، قالَ : والَّذِی جَاءَ فی الزُّورِ أنَّه الشِّرْکُ ، وهو جَامِعٌ لأَعْیادِ النَّصَارَی وغَیرِها ، قَالَ : وقِیلَ : الزُّورُ هُنَا مَجالِسُ الغِناءِ.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وزَوْرُ القَوْم وزَوِیرُهم ، وَزُوَیْرُهم : سَیِّدهُم ورَأْسُهم.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والزُّورُ : کُلُّ شَیءٍ یُتَّخَذُ رَبّا ویُعْبَدُ ، قال الأَغْلَبُ :</w:t>
      </w:r>
    </w:p>
    <w:p>
      <w:pPr>
        <w:pStyle w:val="BookText"/>
      </w:pPr>
      <w:r>
        <w:rPr>
          <w:rFonts w:ascii="Amiri" w:hAnsi="Amiri" w:eastAsia="Amiri" w:cs="Amiri"/>
          <w:lang w:bidi="ar-SA"/>
          <w:color w:val="111111"/>
          <w:sz w:val="28"/>
          <w:szCs w:val="28"/>
          <w:i w:val="1"/>
          <w:iCs w:val="1"/>
          <w:rtl/>
        </w:rPr>
        <w:t xml:space="preserve">جَاءُوا بِزُورَیْهم وجِئْنَا بالأَصَمْ</w:t>
      </w:r>
      <w:r>
        <w:rPr>
          <w:rStyle w:val="FootnoteReference"/>
        </w:rPr>
        <w:footnoteReference w:id="252"/>
      </w:r>
    </w:p>
    <w:p>
      <w:pPr>
        <w:pStyle w:val="BookText"/>
      </w:pPr>
      <w:r>
        <w:rPr>
          <w:rFonts w:ascii="Amiri" w:hAnsi="Amiri" w:eastAsia="Amiri" w:cs="Amiri"/>
          <w:lang w:bidi="ar-SA"/>
          <w:color w:val="111111"/>
          <w:sz w:val="28"/>
          <w:szCs w:val="28"/>
          <w:rtl/>
        </w:rPr>
        <w:t xml:space="preserve">الأَصَمُّ : رَجُلٌ ، وکَانُوا جاءُوا ببَعیرَیْنِ فَعَقَلُوهُما ، وقالُوا : لا نَفِرُّ حتی یَفِرَّ هَذَانِ ، قَال یَعْقُوبُ : فَعابَهُم بِذَلِکَ وجَعَلَهُما رَبَّیْنِ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والزِّیر : الکَتَّانُ ، قَالَ الحُطَیْئَةُ :</w:t>
      </w:r>
    </w:p>
    <w:p>
      <w:pPr>
        <w:pStyle w:val="BookText"/>
      </w:pPr>
      <w:r>
        <w:rPr>
          <w:rFonts w:ascii="Amiri" w:hAnsi="Amiri" w:eastAsia="Amiri" w:cs="Amiri"/>
          <w:lang w:bidi="ar-SA"/>
          <w:color w:val="111111"/>
          <w:sz w:val="28"/>
          <w:szCs w:val="28"/>
          <w:rtl/>
        </w:rPr>
        <w:t xml:space="preserve">وإنْ غَضِبَتْ خِلْتَ بالمِشْفَرَیْنِ</w:t>
      </w:r>
    </w:p>
    <w:p>
      <w:pPr>
        <w:pStyle w:val="BookText"/>
      </w:pPr>
      <w:r>
        <w:rPr>
          <w:rFonts w:ascii="Amiri" w:hAnsi="Amiri" w:eastAsia="Amiri" w:cs="Amiri"/>
          <w:lang w:bidi="ar-SA"/>
          <w:color w:val="111111"/>
          <w:sz w:val="28"/>
          <w:szCs w:val="28"/>
          <w:rtl/>
        </w:rPr>
        <w:t xml:space="preserve">سَبَائِخَ قُطْنٍ وَزِیرًا نُسَالا </w:t>
      </w:r>
      <w:r>
        <w:rPr>
          <w:rStyle w:val="FootnoteReference"/>
        </w:rPr>
        <w:footnoteReference w:id="253"/>
      </w:r>
    </w:p>
    <w:p>
      <w:pPr>
        <w:pStyle w:val="BookText"/>
      </w:pPr>
      <w:r>
        <w:rPr>
          <w:rFonts w:ascii="Amiri" w:hAnsi="Amiri" w:eastAsia="Amiri" w:cs="Amiri"/>
          <w:lang w:bidi="ar-SA"/>
          <w:color w:val="111111"/>
          <w:sz w:val="28"/>
          <w:szCs w:val="28"/>
          <w:rtl/>
        </w:rPr>
        <w:t xml:space="preserve">والجَمْعُ أَزْوَارٌ.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والزّیرُ : ما اسْتحکَمَ فَتْلُه من الأَوْتارِ.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وزِیرُ المِزْهَرِ مُشْتَقٌّ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الزَّوْرَیْنِ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والزَّوْرُ : عَسِیبُ النَّخْلِ.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والزَّارةُ : الجَماعَةُ الضَّخْمَةُ من النَّاسِ والإبلِ والغَنَمِ.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والزِّوَرُّ : السَّیرُ الشَّدِیدُ : قَالَ القُطامِیّ :</w:t>
      </w:r>
    </w:p>
    <w:p>
      <w:pPr>
        <w:pStyle w:val="BookText"/>
      </w:pPr>
      <w:r>
        <w:rPr>
          <w:rFonts w:ascii="Amiri" w:hAnsi="Amiri" w:eastAsia="Amiri" w:cs="Amiri"/>
          <w:lang w:bidi="ar-SA"/>
          <w:color w:val="111111"/>
          <w:sz w:val="28"/>
          <w:szCs w:val="28"/>
          <w:rtl/>
        </w:rPr>
        <w:t xml:space="preserve">یا نَاقُ خُبِّی خَبَبًا زِوَرَّا</w:t>
      </w:r>
    </w:p>
    <w:p>
      <w:pPr>
        <w:pStyle w:val="BookText"/>
      </w:pPr>
      <w:r>
        <w:rPr>
          <w:rFonts w:ascii="Amiri" w:hAnsi="Amiri" w:eastAsia="Amiri" w:cs="Amiri"/>
          <w:lang w:bidi="ar-SA"/>
          <w:color w:val="111111"/>
          <w:sz w:val="28"/>
          <w:szCs w:val="28"/>
          <w:rtl/>
        </w:rPr>
        <w:t xml:space="preserve">وقَلِّبِی مَنْسِمَکِ المُعْبَرَّا </w:t>
      </w:r>
      <w:r>
        <w:rPr>
          <w:rStyle w:val="FootnoteReference"/>
        </w:rPr>
        <w:footnoteReference w:id="254"/>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الزِّوَرُّ : الشَّدِیدُ ، فلَم یُخصَّ به شَیءٌ دُونَ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وزَارَةُ : حَیٌّ من أَزْدِ السَّراةِ.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وزَارَةُ : مَوْضِعٌ ، قَالَ :</w:t>
      </w:r>
    </w:p>
    <w:p>
      <w:pPr>
        <w:pStyle w:val="BookText"/>
      </w:pPr>
      <w:r>
        <w:rPr>
          <w:rFonts w:ascii="Amiri" w:hAnsi="Amiri" w:eastAsia="Amiri" w:cs="Amiri"/>
          <w:lang w:bidi="ar-SA"/>
          <w:color w:val="111111"/>
          <w:sz w:val="28"/>
          <w:szCs w:val="28"/>
          <w:rtl/>
        </w:rPr>
        <w:t xml:space="preserve">وکأَنَّ ظُعْنَ الحَیِّ مُدْبِرَةً</w:t>
      </w:r>
    </w:p>
    <w:p>
      <w:pPr>
        <w:pStyle w:val="BookText"/>
      </w:pPr>
      <w:r>
        <w:rPr>
          <w:rFonts w:ascii="Amiri" w:hAnsi="Amiri" w:eastAsia="Amiri" w:cs="Amiri"/>
          <w:lang w:bidi="ar-SA"/>
          <w:color w:val="111111"/>
          <w:sz w:val="28"/>
          <w:szCs w:val="28"/>
          <w:rtl/>
        </w:rPr>
        <w:t xml:space="preserve">نَخْلٌ بزَارَةَ حَمْلُه السُّعُدُ </w:t>
      </w:r>
      <w:r>
        <w:rPr>
          <w:rStyle w:val="FootnoteReference"/>
        </w:rPr>
        <w:footnoteReference w:id="255"/>
      </w:r>
    </w:p>
    <w:p>
      <w:pPr>
        <w:pStyle w:val="BookText"/>
      </w:pPr>
      <w:r>
        <w:rPr>
          <w:rFonts w:ascii="Amiri" w:hAnsi="Amiri" w:eastAsia="Amiri" w:cs="Amiri"/>
          <w:lang w:bidi="ar-SA"/>
          <w:color w:val="111111"/>
          <w:sz w:val="28"/>
          <w:szCs w:val="28"/>
          <w:rtl/>
        </w:rPr>
        <w:t xml:space="preserve">وإنَّما حَمَلْنَا مَجْهُولَ هذا البابِ عَلَی الواوِ لِکَوْنِها عَیْنًا.</w:t>
      </w:r>
    </w:p>
    <w:p>
      <w:pPr>
        <w:pStyle w:val="BookText"/>
      </w:pPr>
      <w:r>
        <w:rPr>
          <w:rFonts w:ascii="IRNazanin" w:hAnsi="IRNazanin" w:eastAsia="IRNazanin" w:cs="IRNazanin"/>
          <w:lang w:bidi="fa-IR"/>
          <w:color w:val="111111"/>
          <w:sz w:val="28"/>
          <w:szCs w:val="28"/>
          <w:rtl/>
        </w:rPr>
        <w:t xml:space="preserve">مقلوبه و ز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الوَزَرُ : الجَبلُ المَنِیعُ ، وکُلُّ مَعْقِلٍ وَزَرٌ.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والوِزْرُ : الحِمْلُ الثَّقیلُ.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والوِزْرُ : الذَّنْبُ لثِقَلِه ، وجَمْعُهما : أَوْزَارٌ.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وأَوْزَارُ الحَرْبِ وغَیرِها : الأَثْقالُ والآلاتُ ، واحِدُها وِزْرٌ ، عن أَبِی عُبَیْدٍ ، وقِیلَ : لا وَاحِدَ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والأَوْزَارُ : السِّلاحُ ، قالَ الأَعْشَی :</w:t>
      </w:r>
    </w:p>
    <w:p>
      <w:pPr>
        <w:pStyle w:val="BookText"/>
      </w:pPr>
      <w:r>
        <w:rPr>
          <w:rFonts w:ascii="Amiri" w:hAnsi="Amiri" w:eastAsia="Amiri" w:cs="Amiri"/>
          <w:lang w:bidi="ar-SA"/>
          <w:color w:val="111111"/>
          <w:sz w:val="28"/>
          <w:szCs w:val="28"/>
          <w:rtl/>
        </w:rPr>
        <w:t xml:space="preserve">وأعْدَدْتُ للحَرْبِ أَوْزارَها</w:t>
      </w:r>
    </w:p>
    <w:p>
      <w:pPr>
        <w:pStyle w:val="BookText"/>
      </w:pPr>
      <w:r>
        <w:rPr>
          <w:rFonts w:ascii="Amiri" w:hAnsi="Amiri" w:eastAsia="Amiri" w:cs="Amiri"/>
          <w:lang w:bidi="ar-SA"/>
          <w:color w:val="111111"/>
          <w:sz w:val="28"/>
          <w:szCs w:val="28"/>
          <w:rtl/>
        </w:rPr>
        <w:t xml:space="preserve">رِماحًا طِوَالاً وخَیْلاً ذُکُورَا </w:t>
      </w:r>
      <w:r>
        <w:rPr>
          <w:rStyle w:val="FootnoteReference"/>
        </w:rPr>
        <w:footnoteReference w:id="256"/>
      </w:r>
    </w:p>
    <w:p>
      <w:pPr>
        <w:pStyle w:val="BookText"/>
      </w:pPr>
      <w:r>
        <w:rPr>
          <w:rFonts w:ascii="Amiri" w:hAnsi="Amiri" w:eastAsia="Amiri" w:cs="Amiri"/>
          <w:lang w:bidi="ar-SA"/>
          <w:color w:val="111111"/>
          <w:sz w:val="28"/>
          <w:szCs w:val="28"/>
          <w:rtl/>
        </w:rPr>
        <w:t xml:space="preserve">وَوَضَعَتِ الحَرْبُ أَوْزَارهَا : أی أَثْقَالَها من سِلاحٍ وغیرِه ، وفی التَّنْزِیلِ : (حَتَّی تَضَعَ الْحَرْبُ أَوْزارَها) [محمد : 4] وقِیلَ : یَعنِی أَثْقالَ الشُّهَداءِ ؛ لأَنَّه عَزَّ وجَلَّ یُمَحِّصُهُم من الذُّنُوبِ.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وَوَزَرَ وِزْرًا : حَمَلَه ، وفِی التَّنْزِیلِ : (وَلا تَزِرُ وازِرَةٌ وِزْرَ أُخْری) [الأنعام : 164] أی : لا یُؤْخَذُ أَحَدٌ بِذَنْبِ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وَوَزَرَ وَزْرًا ، ووِزْرًا ، ووزِرَةً : أَثِمَ ، عَنِ الزَّجّاجِ.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وَوُزِرَ الرَّجُلُ : رُمِیَ بِوِزْرٍ ، وفی الحَدِیثِ : « ارْجِعْنَ مَأْزُورَاتٍ غَیرَ مَأْجُورَاتٍ » </w:t>
      </w:r>
      <w:r>
        <w:rPr>
          <w:rStyle w:val="FootnoteReference"/>
        </w:rPr>
        <w:footnoteReference w:id="257"/>
      </w:r>
      <w:r>
        <w:rPr>
          <w:rFonts w:ascii="Amiri" w:hAnsi="Amiri" w:eastAsia="Amiri" w:cs="Amiri"/>
          <w:lang w:bidi="ar-SA"/>
          <w:color w:val="111111"/>
          <w:sz w:val="28"/>
          <w:szCs w:val="28"/>
          <w:rtl/>
        </w:rPr>
        <w:t xml:space="preserve">، أَصْلُه مَوْزُورَات ، ولکِنَّه أُتبِعَ مَأْجُورات ، وقِیلَ : هُو عَلَی بَدَلِ الهَمْزَةِ من الوَاوِ ، ولَیْسَ بِقِیاسٍ ؛ لأَنَّ العِلَّةَ التی من أَجْلِها هُمِزَتِ الوَاوُ فی وُزِرَ لَیْسَتْ فی مَأْزُورَاتٍ.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0" w:name="pg14163_125794"/>
    <w:bookmarkEnd w:id="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والوَزِیرُ : حَبَأُ المَلِکِ الَّذِی یَحْمِلُ ثِقْلَه ، ویُعِینُه برَأْیِه ، وقد اسْتَوْزَرَه ، وحَالَتُه الوَزَارَةُ والوِزَارَةُ ، والکَسْرُ أَعْلَی.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وَوَازَرَه عَلَی الأَمْرِ : أَعَانَه وقَوَّاهُ ، والأَصْلُ آزَرَه ، ومن هُنا ذَهَبَ بَعضُهم إلی أنَّ الوَاوَ فی وَزِیرٍ بَدَلٌ من الهَمْزَةِ ، قَالَ أَبُو العبّاسِ : لَیْسَ بقِیاس ؛ لأنه إِذا قَلَّ بَدَلُ الهَمزَةِ من الواوِ فی هذا الضَّرْبِ من الحرکاتِ فَبَدلُ الواوِ من الهَمزِة أَبْعدُ.</w:t>
      </w:r>
    </w:p>
    <w:p>
      <w:pPr>
        <w:pStyle w:val="BookText"/>
      </w:pPr>
      <w:r>
        <w:rPr>
          <w:rFonts w:ascii="IRNazanin" w:hAnsi="IRNazanin" w:eastAsia="IRNazanin" w:cs="IRNazanin"/>
          <w:lang w:bidi="fa-IR"/>
          <w:color w:val="111111"/>
          <w:sz w:val="28"/>
          <w:szCs w:val="28"/>
          <w:rtl/>
        </w:rPr>
        <w:t xml:space="preserve">مقلوبه ر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رَازَه رَوْزًا : جَرَّبَ مَا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ورَازَ الحَجرَ رَوْزًا : رَزَنَه ؛ لِیَعرِفَ ثِقَلَه.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والرّازُ : رَأْسُ البَنّائِینَ ؛ أُرَاهُ لأَنَّه یَرُوزُ الحِجارَةَ واللَّبِنَ ویُقَدِّرُها ، وقَدْ یُسْتَعْمَلُ ذَلکَ لرَأْسِ کُلِّ صِناعَةٍ ، وفِی الحَدِیثِ : « کانَ رَازَ سَفِینَةِ نُوحٍ جِبْرِیلُ صَلَّی الله عَلیهما » </w:t>
      </w:r>
      <w:r>
        <w:rPr>
          <w:rStyle w:val="FootnoteReference"/>
        </w:rPr>
        <w:footnoteReference w:id="258"/>
      </w:r>
      <w:r>
        <w:rPr>
          <w:rFonts w:ascii="Amiri" w:hAnsi="Amiri" w:eastAsia="Amiri" w:cs="Amiri"/>
          <w:lang w:bidi="ar-SA"/>
          <w:color w:val="111111"/>
          <w:sz w:val="28"/>
          <w:szCs w:val="28"/>
          <w:rtl/>
        </w:rPr>
        <w:t xml:space="preserve">یَعْنِی رَئِیسَها ومُدَبِّرَها ، حَکاهُ الهَرَوِیُّ فی الغَرِیبَیْنِ.</w:t>
      </w:r>
    </w:p>
    <w:p>
      <w:pPr>
        <w:pStyle w:val="Heading4"/>
      </w:pPr>
      <w:bookmarkStart w:id="354" w:name="_Toc66"/>
      <w:r>
        <w:t>الزای واللام والواو [ز و ل ]</w:t>
      </w:r>
      <w:bookmarkEnd w:id="3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الزَّوالُ : الذَّهابُ والاسْتِحالَةُ والاضْمِحْلالُ ، زَالَ یَزُولُ زَوَالاً ، وزُؤُولاً ، وزَوِیلاً ، قَالَ ذُو الرُّمَّةِ :</w:t>
      </w:r>
    </w:p>
    <w:p>
      <w:pPr>
        <w:pStyle w:val="BookText"/>
      </w:pPr>
      <w:r>
        <w:rPr>
          <w:rFonts w:ascii="Amiri" w:hAnsi="Amiri" w:eastAsia="Amiri" w:cs="Amiri"/>
          <w:lang w:bidi="ar-SA"/>
          <w:color w:val="111111"/>
          <w:sz w:val="28"/>
          <w:szCs w:val="28"/>
          <w:rtl/>
        </w:rPr>
        <w:t xml:space="preserve">وبَیضَاءَ لا تَنْحاشُ مِنَّا وأُمُّها</w:t>
      </w:r>
    </w:p>
    <w:p>
      <w:pPr>
        <w:pStyle w:val="BookText"/>
      </w:pPr>
      <w:r>
        <w:rPr>
          <w:rFonts w:ascii="Amiri" w:hAnsi="Amiri" w:eastAsia="Amiri" w:cs="Amiri"/>
          <w:lang w:bidi="ar-SA"/>
          <w:color w:val="111111"/>
          <w:sz w:val="28"/>
          <w:szCs w:val="28"/>
          <w:rtl/>
        </w:rPr>
        <w:t xml:space="preserve">إِذا ما رَأَتْنا زِیلَ مِنّا زَوِیلُها </w:t>
      </w:r>
      <w:r>
        <w:rPr>
          <w:rStyle w:val="FootnoteReference"/>
        </w:rPr>
        <w:footnoteReference w:id="259"/>
      </w:r>
    </w:p>
    <w:p>
      <w:pPr>
        <w:pStyle w:val="BookText"/>
      </w:pPr>
      <w:r>
        <w:rPr>
          <w:rFonts w:ascii="Amiri" w:hAnsi="Amiri" w:eastAsia="Amiri" w:cs="Amiri"/>
          <w:lang w:bidi="ar-SA"/>
          <w:color w:val="111111"/>
          <w:sz w:val="28"/>
          <w:szCs w:val="28"/>
          <w:rtl/>
        </w:rPr>
        <w:t xml:space="preserve">وأَزَلْتُه ، وزَوَّلْتُه.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وزِلْتُه ، أَزَالُه وأَزِیلُه.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وزُلْتُ عَنْ مَکانِی أَزُولُ زَوَالاً ، وزُؤُولاً.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وأَزَلْتُ غَیرِی إزَالَةً ، کُلُّ ذَلکَ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وزَالَ زَوالُه : إِذَا دُعِیَ له بالإقَامَةِ ، وأَزَالَ الله زَوَالَه.</w:t>
      </w:r>
    </w:p>
    <w:p>
      <w:pPr>
        <w:pStyle w:val="BookText"/>
      </w:pPr>
      <w:r>
        <w:rPr>
          <w:rFonts w:ascii="Amiri" w:hAnsi="Amiri" w:eastAsia="Amiri" w:cs="Amiri"/>
          <w:lang w:bidi="ar-SA"/>
          <w:color w:val="111111"/>
          <w:sz w:val="28"/>
          <w:szCs w:val="28"/>
          <w:rtl/>
        </w:rPr>
        <w:t xml:space="preserve">وقَالَ یَعقُوبُ : یُقالُ : أَزالَ اللهُ زَوَالَه ، وزَالَ اللهُ زَوالَه ، یَدْعُو لَه بالهلاکِ ، هَکَذَا قَالَ ، والصَّوابُ : یَدْعُو عَلَیْه.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 الأَعْشَی :</w:t>
      </w:r>
    </w:p>
    <w:p>
      <w:pPr>
        <w:pStyle w:val="BookText"/>
      </w:pPr>
      <w:r>
        <w:rPr>
          <w:rFonts w:ascii="Amiri" w:hAnsi="Amiri" w:eastAsia="Amiri" w:cs="Amiri"/>
          <w:lang w:bidi="ar-SA"/>
          <w:color w:val="111111"/>
          <w:sz w:val="28"/>
          <w:szCs w:val="28"/>
          <w:rtl/>
        </w:rPr>
        <w:t xml:space="preserve">هَذا النَّهارُ بَدَا لَها من هَمِّها</w:t>
      </w:r>
    </w:p>
    <w:p>
      <w:pPr>
        <w:pStyle w:val="BookText"/>
      </w:pPr>
      <w:r>
        <w:rPr>
          <w:rFonts w:ascii="Amiri" w:hAnsi="Amiri" w:eastAsia="Amiri" w:cs="Amiri"/>
          <w:lang w:bidi="ar-SA"/>
          <w:color w:val="111111"/>
          <w:sz w:val="28"/>
          <w:szCs w:val="28"/>
          <w:rtl/>
        </w:rPr>
        <w:t xml:space="preserve">ما بَالُها باللَّیْلِ زَالَ زَوالَها </w:t>
      </w:r>
      <w:r>
        <w:rPr>
          <w:rStyle w:val="FootnoteReference"/>
        </w:rPr>
        <w:footnoteReference w:id="260"/>
      </w:r>
    </w:p>
    <w:p>
      <w:pPr>
        <w:pStyle w:val="BookText"/>
      </w:pPr>
      <w:r>
        <w:rPr>
          <w:rFonts w:ascii="Amiri" w:hAnsi="Amiri" w:eastAsia="Amiri" w:cs="Amiri"/>
          <w:lang w:bidi="ar-SA"/>
          <w:color w:val="111111"/>
          <w:sz w:val="28"/>
          <w:szCs w:val="28"/>
          <w:rtl/>
        </w:rPr>
        <w:t xml:space="preserve">قِیلَ : مَعناهُ زَالَ الخَیالُ زَوَالَها ، قَالَ ابنُ الأَعرابِیّ : وإنَّما کَرِهَ الخَیالَ لأَنَّه یَهِیجُ شَوْقَه ، وقد یَکونُ عَلَی اللُّغَةِ الآخِرَةِ ، أی أَزَالَ الله زَوَالَها ، ویُقَوِّی ذلک رِوایَةُ أَبِی عَمْروٍ إیَّاه : « زَالَ زَوَالُها ». عَلَی الإقْواءِ ، قَالَ أَبُو عَمْروٍ : هَذَا مَثَلٌ للعَرَبِ قَدِیمٌ تَسْتَعْمِلُه هَکَذَا بالرَّفْعِ ، فَسَمِعَه الأَعْشَی ، فَجَاءَ به عَلَی اسْتِعْمَالِه ، والأَمْثَالُ تُؤَدَّی عَلَی مَا فَرطَ به أَوَّلُ أَحْوالِ وُقُوعِها ، کقَوْلِهم : « أَطِرِّی إِنَّکِ نَاعِلَة » و « الصَّیْفَ ضَیَّعْتِ اللَّبَنَ » و « أَطْرِقْ کَرَا » و « أَصْبِحْ نَوْمانُ » یُؤَدَّی ذلک فِی کُلِّ مَوْضِعٍ عَلی صُورَتِه الَّتِی أُنْشِئَ فی مَبْدَئِه عَلَیْها.</w:t>
      </w:r>
    </w:p>
    <w:p>
      <w:pPr>
        <w:pStyle w:val="BookText"/>
      </w:pPr>
      <w:r>
        <w:rPr>
          <w:rFonts w:ascii="Amiri" w:hAnsi="Amiri" w:eastAsia="Amiri" w:cs="Amiri"/>
          <w:lang w:bidi="ar-SA"/>
          <w:color w:val="111111"/>
          <w:sz w:val="28"/>
          <w:szCs w:val="28"/>
          <w:rtl/>
        </w:rPr>
        <w:t xml:space="preserve">وقولُه تعالی : (فأزالهما الشّیطان) [البقرة : 36] فَسَّرَه ثَعْلَبٌ فَقَالَ : مَعناهُ نَحّاهُما عن مَواضِعِهما.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والزَّوائِلُ : النُّجومُ لِزَوالِها من المَشْرِقِ إِلی المَغْرِبِ فی اسْتِدَارَتِها.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وزَالَتِ الشَّمْسُ زَوَالاً وزُوُولاً ، بغَیرِ هَمْزٍ ، کَذلِکَ نَصَّ عَلَیه ثَعْلَبٌ ، وزِیالاً وَزَوَلانًا : زَلَّتْ عَنْ کَبِدِ السَّماءِ. وزَالَ النَّهارُ : ارْتَفَعَ ،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والزَّوائِلُ : الصَّیْدُ.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وازْدَالَ : رَمَی الزَّوَائِلَ.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والزَّوَائِلُ : النِّساءُ ، عَلَی التَّشْبِیه بالوَحْشِ ، قال :</w:t>
      </w:r>
    </w:p>
    <w:p>
      <w:pPr>
        <w:pStyle w:val="BookText"/>
      </w:pPr>
      <w:r>
        <w:rPr>
          <w:rFonts w:ascii="Amiri" w:hAnsi="Amiri" w:eastAsia="Amiri" w:cs="Amiri"/>
          <w:lang w:bidi="ar-SA"/>
          <w:color w:val="111111"/>
          <w:sz w:val="28"/>
          <w:szCs w:val="28"/>
          <w:i w:val="1"/>
          <w:iCs w:val="1"/>
          <w:rtl/>
        </w:rPr>
        <w:t xml:space="preserve">فَأَصْبَحْتُ قَدْ وَدَّعْتُ رَمْیَ الزَّوائِلِ</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وزَالَتِ الخَیْلُ بِرُکْبَانِها زِیَالاً : نَهَضَتْ ، قَالَ زُهَیرٌ :</w:t>
      </w:r>
    </w:p>
    <w:p>
      <w:pPr>
        <w:pStyle w:val="BookText"/>
      </w:pPr>
      <w:r>
        <w:rPr>
          <w:rFonts w:ascii="Amiri" w:hAnsi="Amiri" w:eastAsia="Amiri" w:cs="Amiri"/>
          <w:lang w:bidi="ar-SA"/>
          <w:color w:val="111111"/>
          <w:sz w:val="28"/>
          <w:szCs w:val="28"/>
          <w:rtl/>
        </w:rPr>
        <w:t xml:space="preserve">عَهْدِی بِهم یَومَ بَابِ القَرْیَتینِ وَقَد</w:t>
      </w:r>
    </w:p>
    <w:p>
      <w:pPr>
        <w:pStyle w:val="BookText"/>
      </w:pPr>
      <w:r>
        <w:rPr>
          <w:rFonts w:ascii="Amiri" w:hAnsi="Amiri" w:eastAsia="Amiri" w:cs="Amiri"/>
          <w:lang w:bidi="ar-SA"/>
          <w:color w:val="111111"/>
          <w:sz w:val="28"/>
          <w:szCs w:val="28"/>
          <w:rtl/>
        </w:rPr>
        <w:t xml:space="preserve">زَالَ الهَمالیجُ بالفُرسانِ واللُّجُمُ </w:t>
      </w:r>
      <w:r>
        <w:rPr>
          <w:rStyle w:val="FootnoteReference"/>
        </w:rPr>
        <w:footnoteReference w:id="262"/>
      </w:r>
    </w:p>
    <w:p>
      <w:pPr>
        <w:pStyle w:val="BookText"/>
      </w:pPr>
      <w:r>
        <w:rPr>
          <w:rFonts w:ascii="Amiri" w:hAnsi="Amiri" w:eastAsia="Amiri" w:cs="Amiri"/>
          <w:lang w:bidi="ar-SA"/>
          <w:color w:val="111111"/>
          <w:sz w:val="28"/>
          <w:szCs w:val="28"/>
          <w:rtl/>
        </w:rPr>
        <w:t xml:space="preserve">فَأَمَّا قَوْلُ النّابغَةِ :</w:t>
      </w:r>
    </w:p>
    <w:p>
      <w:pPr>
        <w:pStyle w:val="BookText"/>
      </w:pPr>
      <w:r>
        <w:rPr>
          <w:rFonts w:ascii="Amiri" w:hAnsi="Amiri" w:eastAsia="Amiri" w:cs="Amiri"/>
          <w:lang w:bidi="ar-SA"/>
          <w:color w:val="111111"/>
          <w:sz w:val="28"/>
          <w:szCs w:val="28"/>
          <w:rtl/>
        </w:rPr>
        <w:t xml:space="preserve">کَأَنَّ رَحْلِی وقَدْ زَالَ النَّهارُ بِنَا</w:t>
      </w:r>
    </w:p>
    <w:p>
      <w:pPr>
        <w:pStyle w:val="BookText"/>
      </w:pPr>
      <w:r>
        <w:rPr>
          <w:rFonts w:ascii="Amiri" w:hAnsi="Amiri" w:eastAsia="Amiri" w:cs="Amiri"/>
          <w:lang w:bidi="ar-SA"/>
          <w:color w:val="111111"/>
          <w:sz w:val="28"/>
          <w:szCs w:val="28"/>
          <w:rtl/>
        </w:rPr>
        <w:t xml:space="preserve">یوْمَ الجَلیلِ عَلَی مُسْتَأْنِسٍ وَحَدِ </w:t>
      </w:r>
      <w:r>
        <w:rPr>
          <w:rStyle w:val="FootnoteReference"/>
        </w:rPr>
        <w:footnoteReference w:id="26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فَقِیلَ : مَعناهُ ذهَبَ وتَمَطَّی ، وقِیلَ : بَرِحَ ، کَقَوْلِه : وقد زَالَ الهَمَالِیجُ بالفُرسانِ.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وزَالَ الظِّلُ زَوَالاً ، کَزَوالِ الشَّمْسِ ، غَیرَ أَنَّهم لَم یَقُولُوا : زُوُولاً ، کما قَالُوه فی الشَّمسِ.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وزالَ زائلُ الظِّلِّ : إذا قامَ قائمُ الظهیرة وعَقَلَ.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وزَالَ عَن الرَّأْیِ یَزُولُ زُؤُولاً ، هذه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وزَالَتْ ظُعُنُهم زَیْلُولَةً : إذَا ائْتَوَوْا مَکانَهُم ، ثُمَّ بَدَا لَهُم ، عَنْهُ أَیْضًا.</w:t>
      </w:r>
    </w:p>
    <w:p>
      <w:pPr>
        <w:pStyle w:val="BookText"/>
      </w:pPr>
      <w:r>
        <w:rPr>
          <w:rFonts w:ascii="Amiri" w:hAnsi="Amiri" w:eastAsia="Amiri" w:cs="Amiri"/>
          <w:lang w:bidi="ar-SA"/>
          <w:color w:val="111111"/>
          <w:sz w:val="28"/>
          <w:szCs w:val="28"/>
          <w:rtl/>
        </w:rPr>
        <w:t xml:space="preserve">وقَالُوا : لَمَّا رَآنِی زَالَ زَوَالُه ، وَزَوِیلُه من الذُّعْرِ والفَرَقِ ، أی : جَانِبُه ، حَکَاهُ اللِّحْیَانِیُّ ، وأنْشَدَ :</w:t>
      </w:r>
    </w:p>
    <w:p>
      <w:pPr>
        <w:pStyle w:val="BookText"/>
      </w:pPr>
      <w:r>
        <w:rPr>
          <w:rFonts w:ascii="Amiri" w:hAnsi="Amiri" w:eastAsia="Amiri" w:cs="Amiri"/>
          <w:lang w:bidi="ar-SA"/>
          <w:color w:val="111111"/>
          <w:sz w:val="28"/>
          <w:szCs w:val="28"/>
          <w:rtl/>
        </w:rPr>
        <w:t xml:space="preserve">وبَیْضَاءَ لا تَنْحاشُ مِنِّی وأُمُّها</w:t>
      </w:r>
    </w:p>
    <w:p>
      <w:pPr>
        <w:pStyle w:val="BookText"/>
      </w:pPr>
      <w:r>
        <w:rPr>
          <w:rFonts w:ascii="Amiri" w:hAnsi="Amiri" w:eastAsia="Amiri" w:cs="Amiri"/>
          <w:lang w:bidi="ar-SA"/>
          <w:color w:val="111111"/>
          <w:sz w:val="28"/>
          <w:szCs w:val="28"/>
          <w:rtl/>
        </w:rPr>
        <w:t xml:space="preserve">إِذَا ما رَأَتْنِی زَالَ مِنِّی زَوِیلُها </w:t>
      </w:r>
      <w:r>
        <w:rPr>
          <w:rStyle w:val="FootnoteReference"/>
        </w:rPr>
        <w:footnoteReference w:id="264"/>
      </w:r>
    </w:p>
    <w:p>
      <w:pPr>
        <w:pStyle w:val="BookText"/>
      </w:pPr>
      <w:r>
        <w:rPr>
          <w:rFonts w:ascii="Amiri" w:hAnsi="Amiri" w:eastAsia="Amiri" w:cs="Amiri"/>
          <w:lang w:bidi="ar-SA"/>
          <w:color w:val="111111"/>
          <w:sz w:val="28"/>
          <w:szCs w:val="28"/>
          <w:rtl/>
        </w:rPr>
        <w:t xml:space="preserve">وأنْشَدَ أبو حَنِیفَةَ لأَیُّوبَ بنِ عَبَایَةَ :</w:t>
      </w:r>
    </w:p>
    <w:p>
      <w:pPr>
        <w:pStyle w:val="BookText"/>
      </w:pPr>
      <w:r>
        <w:rPr>
          <w:rFonts w:ascii="Amiri" w:hAnsi="Amiri" w:eastAsia="Amiri" w:cs="Amiri"/>
          <w:lang w:bidi="ar-SA"/>
          <w:color w:val="111111"/>
          <w:sz w:val="28"/>
          <w:szCs w:val="28"/>
          <w:rtl/>
        </w:rPr>
        <w:t xml:space="preserve">ویَأْمَنُ رُعْیانُها أَنْ یَزُو</w:t>
      </w:r>
    </w:p>
    <w:p>
      <w:pPr>
        <w:pStyle w:val="BookText"/>
      </w:pPr>
      <w:r>
        <w:rPr>
          <w:rFonts w:ascii="Amiri" w:hAnsi="Amiri" w:eastAsia="Amiri" w:cs="Amiri"/>
          <w:lang w:bidi="ar-SA"/>
          <w:color w:val="111111"/>
          <w:sz w:val="28"/>
          <w:szCs w:val="28"/>
          <w:rtl/>
        </w:rPr>
        <w:t xml:space="preserve">لَ مِنْها إِذا أَغْفَلُوها الزَّوِیلُ </w:t>
      </w:r>
      <w:r>
        <w:rPr>
          <w:rStyle w:val="FootnoteReference"/>
        </w:rPr>
        <w:footnoteReference w:id="265"/>
      </w:r>
    </w:p>
    <w:p>
      <w:pPr>
        <w:pStyle w:val="BookText"/>
      </w:pPr>
      <w:r>
        <w:rPr>
          <w:rFonts w:ascii="Amiri" w:hAnsi="Amiri" w:eastAsia="Amiri" w:cs="Amiri"/>
          <w:lang w:bidi="ar-SA"/>
          <w:color w:val="111111"/>
          <w:sz w:val="28"/>
          <w:szCs w:val="28"/>
          <w:rtl/>
        </w:rPr>
        <w:t xml:space="preserve">وزَاوَلَ الشَّیءَ : عَالَجَه ، أَنْشَدَ ثَعْلَبٌ لأسْماءَ بنِ خَارِجَةَ :</w:t>
      </w:r>
    </w:p>
    <w:p>
      <w:pPr>
        <w:pStyle w:val="BookText"/>
      </w:pPr>
      <w:r>
        <w:rPr>
          <w:rFonts w:ascii="Amiri" w:hAnsi="Amiri" w:eastAsia="Amiri" w:cs="Amiri"/>
          <w:lang w:bidi="ar-SA"/>
          <w:color w:val="111111"/>
          <w:sz w:val="28"/>
          <w:szCs w:val="28"/>
          <w:rtl/>
        </w:rPr>
        <w:t xml:space="preserve">فَوَقَفْتُ مُعْتَامًا أُزَاولُها</w:t>
      </w:r>
    </w:p>
    <w:p>
      <w:pPr>
        <w:pStyle w:val="BookText"/>
      </w:pPr>
      <w:r>
        <w:rPr>
          <w:rFonts w:ascii="Amiri" w:hAnsi="Amiri" w:eastAsia="Amiri" w:cs="Amiri"/>
          <w:lang w:bidi="ar-SA"/>
          <w:color w:val="111111"/>
          <w:sz w:val="28"/>
          <w:szCs w:val="28"/>
          <w:rtl/>
        </w:rPr>
        <w:t xml:space="preserve">بمُهَنَّدٍ ذِی رَوْنَقٍ عَضْبِ </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وزَاوَلَه مُزَاوَلَةً وزَوَالاً : حَاوَلَه وطَالَبَه ، وکُلُّ مُطَالِبٍ مُحَاوِلٍ مُزَاوِلٌ.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وتَزَوَّلَه وزَوَّلَه : أَجَادَه ، حَکاهُ الفَارِسیُّ عن أَبِی 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والزَّوْلُ : الخَفِیفُ الظَّریفُ ، والجَمْعُ : أزْوالٌ ، والأُنْثَی زَوْلَةٌ.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ووَصِیفَةٌ زَوْلَةٌ : نَافِذَةٌ فی الرَّسَائِلِ.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وتَزَوَّلَ : تَنَاهی ظَرْفُه.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والزَّوْلُ : العَجَبُ.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وزَوْلٌ أَزْوَلُ ، عَلَی المُبَالَغَةِ. قال الکُمَیْتُ :</w:t>
      </w:r>
    </w:p>
    <w:p>
      <w:pPr>
        <w:pStyle w:val="BookText"/>
      </w:pPr>
      <w:r>
        <w:rPr>
          <w:rFonts w:ascii="Amiri" w:hAnsi="Amiri" w:eastAsia="Amiri" w:cs="Amiri"/>
          <w:lang w:bidi="ar-SA"/>
          <w:color w:val="111111"/>
          <w:sz w:val="28"/>
          <w:szCs w:val="28"/>
          <w:rtl/>
        </w:rPr>
        <w:t xml:space="preserve">فَقَدْ صِرْتُ عَمّا لَهَا بالمَشِی</w:t>
      </w:r>
    </w:p>
    <w:p>
      <w:pPr>
        <w:pStyle w:val="BookText"/>
      </w:pPr>
      <w:r>
        <w:rPr>
          <w:rFonts w:ascii="Amiri" w:hAnsi="Amiri" w:eastAsia="Amiri" w:cs="Amiri"/>
          <w:lang w:bidi="ar-SA"/>
          <w:color w:val="111111"/>
          <w:sz w:val="28"/>
          <w:szCs w:val="28"/>
          <w:rtl/>
        </w:rPr>
        <w:t xml:space="preserve">بِ زَوْلاً لَدَیْها هو الأَزْوَلُ </w:t>
      </w:r>
      <w:r>
        <w:rPr>
          <w:rStyle w:val="FootnoteReference"/>
        </w:rPr>
        <w:footnoteReference w:id="26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14163_125797"/>
    <w:bookmarkEnd w:id="41"/>
    <w:p>
      <w:pPr>
        <w:pStyle w:val="BookText"/>
      </w:pPr>
      <w:r>
        <w:rPr>
          <w:rFonts w:ascii="IRNazanin" w:hAnsi="IRNazanin" w:eastAsia="IRNazanin" w:cs="IRNazanin"/>
          <w:lang w:bidi="fa-IR"/>
          <w:color w:val="111111"/>
          <w:sz w:val="28"/>
          <w:szCs w:val="28"/>
          <w:rtl/>
        </w:rPr>
        <w:t xml:space="preserve">مقلوبه ل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اللَّوْزُ عَرَبِیٌّ ، وهُو فی بِلادِ العَرَبِ کَثِیرٌ ، وقِیلَ : هُو ضَرْبٌ من المِزْجِ. والمِزْجُ : مَا لَمْ یُوصَلْ إلَی أَکْلِه إلّا بکَسْرٍ ، وَقیلَ : هُوَ ما رَقَّ من المِزْجِ ، وَاحِدَته لَوْزَةٌ.</w:t>
      </w:r>
    </w:p>
    <w:p>
      <w:pPr>
        <w:pStyle w:val="Heading4"/>
      </w:pPr>
      <w:bookmarkStart w:id="355" w:name="_Toc67"/>
      <w:r>
        <w:t>الزای والنون والواو [ز ن و ]</w:t>
      </w:r>
      <w:bookmarkEnd w:id="3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زَنَا المَوْضِعُ یَزْنُو زُنُوّا : ضَاقَ ، لُغَةٌ فِی زَنَأَ یَزْنَأُ ، وفِی الحَدِیثِ : « کَانَ النَّبِیُّ صلی‌الله‌علیه‌وسلم لا یُحِبُّ مِن الدُّنْیَا إلّا أَزْنَاهَا »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وزَنَّی عَلَیهِ : ضَیَّقَ ، قالَ :</w:t>
      </w:r>
    </w:p>
    <w:p>
      <w:pPr>
        <w:pStyle w:val="BookText"/>
      </w:pPr>
      <w:r>
        <w:rPr>
          <w:rFonts w:ascii="Amiri" w:hAnsi="Amiri" w:eastAsia="Amiri" w:cs="Amiri"/>
          <w:lang w:bidi="ar-SA"/>
          <w:color w:val="111111"/>
          <w:sz w:val="28"/>
          <w:szCs w:val="28"/>
          <w:i w:val="1"/>
          <w:iCs w:val="1"/>
          <w:rtl/>
        </w:rPr>
        <w:t xml:space="preserve">زَنَّی عَلَی أَبِیهِ ثُمَّ قَتَلَهْ</w:t>
      </w:r>
      <w:r>
        <w:rPr>
          <w:rStyle w:val="FootnoteReference"/>
        </w:rPr>
        <w:footnoteReference w:id="269"/>
      </w:r>
    </w:p>
    <w:p>
      <w:pPr>
        <w:pStyle w:val="BookText"/>
      </w:pPr>
      <w:r>
        <w:rPr>
          <w:rFonts w:ascii="Amiri" w:hAnsi="Amiri" w:eastAsia="Amiri" w:cs="Amiri"/>
          <w:lang w:bidi="ar-SA"/>
          <w:color w:val="111111"/>
          <w:sz w:val="28"/>
          <w:szCs w:val="28"/>
          <w:rtl/>
        </w:rPr>
        <w:t xml:space="preserve">وَوِعاءٌ زَنِیٌ : ضَیِّقٌ ، کَذَا رَوَاهُ ابنُ الأَعْرَابِیّ بغَیْرِ هَمْزٍ.</w:t>
      </w:r>
    </w:p>
    <w:p>
      <w:pPr>
        <w:pStyle w:val="BookText"/>
      </w:pPr>
      <w:r>
        <w:rPr>
          <w:rFonts w:ascii="IRNazanin" w:hAnsi="IRNazanin" w:eastAsia="IRNazanin" w:cs="IRNazanin"/>
          <w:lang w:bidi="fa-IR"/>
          <w:color w:val="111111"/>
          <w:sz w:val="28"/>
          <w:szCs w:val="28"/>
          <w:rtl/>
        </w:rPr>
        <w:t xml:space="preserve">مقلوبه ز و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الزُّوَانُ والزِّوانُ : ما یَخْرُجُ منَ الطَّعامِ فیرمَی به ، وخَصَّ بَعْضُهم بِه الدَّوْسَرَ ، وَاحِدَتُه زُوَانَةٌ وزِوَانَةٌ ، ولَمْ یُعِلُّوا الوَاوَ فی زِوانٍ ؛ لأَنَّه لیسَ بمَصْدَرٍ ، وقَد تَقَدَّمَ الزُّؤَانُ بالضَّمِّ فی الهَمْزِ ، فَأمَّا الزِّوَانُ ، بالکَسْرِ فلا یُهْمَزُ ، هَذَا قَولُ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وطَعامٌ مَزُونٌ : فِیه زُوَانٌ ، فإِمَّا أَنْ یَکونَ علی التَّخْفیفِ من الزُّؤَانِ ، وإمَّا أَن یکونَ مَوْضُوعُه الإعلالَ من الزُّوَانِ الَّذِی مَوْضُوعُه الوَاوُ.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والزُّونَةُ کالزِّینَةِ فی بَعْضِ اللُّغَاتِ.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زَوْنٌ وزُونٌ : قَصِیرٌ ، والفَتْحُ أَعْرَفُ.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والزَّانُ : النَّشَمُ.</w:t>
      </w:r>
    </w:p>
    <w:p>
      <w:pPr>
        <w:pStyle w:val="BookText"/>
      </w:pPr>
      <w:r>
        <w:rPr>
          <w:rFonts w:ascii="Amiri" w:hAnsi="Amiri" w:eastAsia="Amiri" w:cs="Amiri"/>
          <w:lang w:bidi="ar-SA"/>
          <w:color w:val="111111"/>
          <w:sz w:val="28"/>
          <w:szCs w:val="28"/>
          <w:rtl/>
        </w:rPr>
        <w:t xml:space="preserve">وإنَّما قَضَیْتُ عَلَی أنَّ هذه الأَلِفَ وَاوٌ لأنَّها عَیْنٌ ، وانْقِلابُ الأَلِفِ عن الوَاوِ عَیْنًا ، عِنْدَ سِیبَویهِ أکثَرُ من انْقِلابِها عن الیَاءِ.</w:t>
      </w:r>
    </w:p>
    <w:p>
      <w:pPr>
        <w:pStyle w:val="BookText"/>
      </w:pPr>
      <w:r>
        <w:rPr>
          <w:rFonts w:ascii="IRNazanin" w:hAnsi="IRNazanin" w:eastAsia="IRNazanin" w:cs="IRNazanin"/>
          <w:lang w:bidi="fa-IR"/>
          <w:color w:val="111111"/>
          <w:sz w:val="28"/>
          <w:szCs w:val="28"/>
          <w:rtl/>
        </w:rPr>
        <w:t xml:space="preserve">مقلوبه ن ز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النُّزاءُ : الوَثْبُ ، وخَصَّ بَعضُهم بِه الوَثْبَ إلَی فَوق ، نَزَا یَنْزو نَزْوًا ، ونُزَاءً ، ونُزُوّا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ونَزَوَانًا ، وتَنَزَّی ، ونَزَّی ، قال :</w:t>
      </w:r>
    </w:p>
    <w:p>
      <w:pPr>
        <w:pStyle w:val="BookText"/>
      </w:pPr>
      <w:r>
        <w:rPr>
          <w:rFonts w:ascii="Amiri" w:hAnsi="Amiri" w:eastAsia="Amiri" w:cs="Amiri"/>
          <w:lang w:bidi="ar-SA"/>
          <w:color w:val="111111"/>
          <w:sz w:val="28"/>
          <w:szCs w:val="28"/>
          <w:rtl/>
        </w:rPr>
        <w:t xml:space="preserve">أَنا شَماطِیطُ الَّذی حُدِّثْتَ بِهْ</w:t>
      </w:r>
    </w:p>
    <w:p>
      <w:pPr>
        <w:pStyle w:val="BookText"/>
      </w:pPr>
      <w:r>
        <w:rPr>
          <w:rFonts w:ascii="Amiri" w:hAnsi="Amiri" w:eastAsia="Amiri" w:cs="Amiri"/>
          <w:lang w:bidi="ar-SA"/>
          <w:color w:val="111111"/>
          <w:sz w:val="28"/>
          <w:szCs w:val="28"/>
          <w:rtl/>
        </w:rPr>
        <w:t xml:space="preserve">مَتَی أُنَبَّهْ لِلغَدَاءِ أَنْتَبِهْ</w:t>
      </w:r>
    </w:p>
    <w:p>
      <w:pPr>
        <w:pStyle w:val="BookText"/>
      </w:pPr>
      <w:r>
        <w:rPr>
          <w:rFonts w:ascii="Amiri" w:hAnsi="Amiri" w:eastAsia="Amiri" w:cs="Amiri"/>
          <w:lang w:bidi="ar-SA"/>
          <w:color w:val="111111"/>
          <w:sz w:val="28"/>
          <w:szCs w:val="28"/>
          <w:rtl/>
        </w:rPr>
        <w:t xml:space="preserve">ثُمَ أُنزِّ حَوْلَه وأَحْتَبِهْ</w:t>
      </w:r>
    </w:p>
    <w:p>
      <w:pPr>
        <w:pStyle w:val="BookText"/>
      </w:pPr>
      <w:r>
        <w:rPr>
          <w:rFonts w:ascii="Amiri" w:hAnsi="Amiri" w:eastAsia="Amiri" w:cs="Amiri"/>
          <w:lang w:bidi="ar-SA"/>
          <w:color w:val="111111"/>
          <w:sz w:val="28"/>
          <w:szCs w:val="28"/>
          <w:rtl/>
        </w:rPr>
        <w:t xml:space="preserve">حَتَّی یُقالَ سَیِّدٌ ولَسْتُ بِهْ </w:t>
      </w:r>
      <w:r>
        <w:rPr>
          <w:rStyle w:val="FootnoteReference"/>
        </w:rPr>
        <w:footnoteReference w:id="270"/>
      </w:r>
    </w:p>
    <w:p>
      <w:pPr>
        <w:pStyle w:val="BookText"/>
      </w:pPr>
      <w:r>
        <w:rPr>
          <w:rFonts w:ascii="Amiri" w:hAnsi="Amiri" w:eastAsia="Amiri" w:cs="Amiri"/>
          <w:lang w:bidi="ar-SA"/>
          <w:color w:val="111111"/>
          <w:sz w:val="28"/>
          <w:szCs w:val="28"/>
          <w:rtl/>
        </w:rPr>
        <w:t xml:space="preserve">الهَاءُ فی أَحْتَبِهْ زَائدَةٌ للوَقْفِ ، وإنَّما زَادَها للوَصْلِ ، لا فائِدَةَ لها أکْثَرُ من ذَلِکَ ، ولَیسَتْ بضَمِیرٍ. لأَنَّ احْتَبَی غَیرُ مُتَعَدٍّ.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وأَنْزَاهُ ونَزَّاهُ تَنْزِیَةً وتَنْزِیّا. قال :</w:t>
      </w:r>
    </w:p>
    <w:p>
      <w:pPr>
        <w:pStyle w:val="BookText"/>
      </w:pPr>
      <w:r>
        <w:rPr>
          <w:rFonts w:ascii="Amiri" w:hAnsi="Amiri" w:eastAsia="Amiri" w:cs="Amiri"/>
          <w:lang w:bidi="ar-SA"/>
          <w:color w:val="111111"/>
          <w:sz w:val="28"/>
          <w:szCs w:val="28"/>
          <w:rtl/>
        </w:rPr>
        <w:t xml:space="preserve">بَاتَ یُنَزِّی دَلْوَه تَنْزِیَّا</w:t>
      </w:r>
    </w:p>
    <w:p>
      <w:pPr>
        <w:pStyle w:val="BookText"/>
      </w:pPr>
      <w:r>
        <w:rPr>
          <w:rFonts w:ascii="Amiri" w:hAnsi="Amiri" w:eastAsia="Amiri" w:cs="Amiri"/>
          <w:lang w:bidi="ar-SA"/>
          <w:color w:val="111111"/>
          <w:sz w:val="28"/>
          <w:szCs w:val="28"/>
          <w:rtl/>
        </w:rPr>
        <w:t xml:space="preserve">کَما تُنَزِّی شَهْلَةٌ صَبِیَّا </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والنُّزاءُ : دَاءٌ یَأْخُذُ الشَّاءَ فَتَنْزُو مِنْه حَتَّی تَمُوتَ.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ونَزَا بِه قَلْبُه : طَمَحَ.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والنَّزَوانُ : التَّقَلُّبُ والسَّوْرَةُ.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لَنَزِیٌ إلَی الشَّرِّ ، ونَزَّاءٌ ، ومُتَنَزٍّ ، أی : سَوَّارٌ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والعَربُ تَقُولُ : « إذَا نَزَا بِکَ الشَّرُّ فاقْعُدْ » ، یُضْرَبُ مَثَلاً للَّذی یُحَرِّضُ عَلَی أَنْ لا یَسْأَمَ الشَّرَّ حَتَّی یَسْأَمَه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والنَّازِیَةُ : الحِدَّةُ والبَادِرَةُ.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ونَزَتِ الخَمْرُ تَنْزُو : مُزِجَتْ فَوَثَبَتْ.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ونَوازِی الخَمْرِ : جَنَادِعُها عِنْدَ المَزْجِ ، وفی الرَّأْسِ.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ونَزَا الطَّعَامُ نَزْوًا : عَلَا وارْتَفَعَ.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والنُّزاءُ ، والنِّزاءُ : سِفادُ الظِّلْفِ والحَافِرِ والسَّبُعِ ، وعَمَّ بَعضُهم به جَمیعَ الدَّوابِّ ، وقَد نَزَا یَنْزُو نِزَاءً ، وأَنْزَیْتُه.</w:t>
      </w:r>
    </w:p>
    <w:p>
      <w:pPr>
        <w:pStyle w:val="BookText"/>
      </w:pPr>
      <w:r>
        <w:rPr>
          <w:rFonts w:ascii="Amiri" w:hAnsi="Amiri" w:eastAsia="Amiri" w:cs="Amiri"/>
          <w:lang w:bidi="ar-SA"/>
          <w:color w:val="111111"/>
          <w:sz w:val="28"/>
          <w:szCs w:val="28"/>
          <w:rtl/>
        </w:rPr>
        <w:t xml:space="preserve">وقَصْعَةٌ نَازِیَةُ القَعْرِ : قَعِیرةٌ ، ونَزِیَّةٌ إذَا لم تَذْکُرِ القَعْرَ.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ونُزِیَ الرَّجُلُ ، کنُزِفَ ، وفی الحَدیثِ : « أنَّ رَجُلاً أَصَابَتْه جِراحَةٌ فَنُزِیَ مِنْها » ، حَکاهُ الهَرَوِیُّ فی الغَرِیبَیْنِ.</w:t>
      </w:r>
    </w:p>
    <w:p>
      <w:pPr>
        <w:pStyle w:val="BookText"/>
      </w:pPr>
      <w:r>
        <w:rPr>
          <w:rFonts w:ascii="IRNazanin" w:hAnsi="IRNazanin" w:eastAsia="IRNazanin" w:cs="IRNazanin"/>
          <w:lang w:bidi="fa-IR"/>
          <w:color w:val="111111"/>
          <w:sz w:val="28"/>
          <w:szCs w:val="28"/>
          <w:rtl/>
        </w:rPr>
        <w:t xml:space="preserve">مقلوبه و ز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الوَزْنُ : رَوْزُ الثِّقَلِ والخِفَّةِ.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 الشَّیءَ وَزْنًا وَزِنَةً ، قَالَ سِیبَوَیْهِ : اتَّزَنَ یَکونُ عَلَی الاتِّخاذِ ، وعلی المُطاوَعَةِ.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لَحسَنُ الوِزْنَةِ ، أی : الوَزْنِ ، جَاءُوا به علی الأَصْلِ ، ولم یُعِلُّوه ؛ لأَنَّه لَیْس بِمَصْدَرٍ ، وإنَّما هو هَیْئَةُ الحَالِ.</w:t>
      </w:r>
    </w:p>
    <w:p>
      <w:pPr>
        <w:pStyle w:val="BookText"/>
      </w:pPr>
      <w:r>
        <w:rPr>
          <w:rFonts w:ascii="Amiri" w:hAnsi="Amiri" w:eastAsia="Amiri" w:cs="Amiri"/>
          <w:lang w:bidi="ar-SA"/>
          <w:color w:val="111111"/>
          <w:sz w:val="28"/>
          <w:szCs w:val="28"/>
          <w:rtl/>
        </w:rPr>
        <w:t xml:space="preserve">وقَالُوا : هَذَا دِرْهَمٌ وَزْنًا ، ووَزْنٌ ، النَّصْبُ عَلَی المَصْدَرِ المَوْضُوعِ مَوْضِعَ الحَالِ ، والرَّفْعُ علی الصِّفَةِ ، کَأَنَّکَ قُلْتَ : مَوْزُونٌ ، أَو وَازِنٌ.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والمِیزانُ : ما وُزِنَ بِه.</w:t>
      </w:r>
    </w:p>
    <w:p>
      <w:pPr>
        <w:pStyle w:val="BookText"/>
      </w:pPr>
      <w:r>
        <w:rPr>
          <w:rFonts w:ascii="Amiri" w:hAnsi="Amiri" w:eastAsia="Amiri" w:cs="Amiri"/>
          <w:lang w:bidi="ar-SA"/>
          <w:color w:val="111111"/>
          <w:sz w:val="28"/>
          <w:szCs w:val="28"/>
          <w:rtl/>
        </w:rPr>
        <w:t xml:space="preserve">وقَوْلُه تَعالَی : (فَأَمَّا مَنْ ثَقُلَتْ مَوازِینُهُ) [القارعة : 6] ، (وَأَمَّا مَنْ خَفَّتْ مَوازِینُهُ) [القارعة : 7] ، قَالَ ثَعْلَب : إنَّما أرادَ مَنْ ثَقُلَ وَزْنُه ، أَو خَفَ وَزْنُه ، فوَضَعَ الاسْمَ الَّذِی هُو المِیزَانُ مَوْضِعَ المَصْدَرِ.</w:t>
      </w:r>
    </w:p>
    <w:p>
      <w:pPr>
        <w:pStyle w:val="BookText"/>
      </w:pPr>
      <w:r>
        <w:rPr>
          <w:rFonts w:ascii="Amiri" w:hAnsi="Amiri" w:eastAsia="Amiri" w:cs="Amiri"/>
          <w:lang w:bidi="ar-SA"/>
          <w:color w:val="111111"/>
          <w:sz w:val="28"/>
          <w:szCs w:val="28"/>
          <w:rtl/>
        </w:rPr>
        <w:t xml:space="preserve">قَالَ الزَّجَّاجُ : اخْتَلَفَ النّاسُ فی ذِکْرِ المِیزانِ فی القِیامَةِ ، فجاء فی التَّفْسِیرِ : أَنَّه مِیزانٌ لَه کِفَّتانِ ، وأَنَ المِیزانَ أُنْزِلَ فِی الدُّنَیا لیتَعامَلَ النّاسُ بالعَدْلِ ، وتُوزَنَ به الأعْمالُ.</w:t>
      </w:r>
    </w:p>
    <w:p>
      <w:pPr>
        <w:pStyle w:val="BookText"/>
      </w:pPr>
      <w:r>
        <w:rPr>
          <w:rFonts w:ascii="Amiri" w:hAnsi="Amiri" w:eastAsia="Amiri" w:cs="Amiri"/>
          <w:lang w:bidi="ar-SA"/>
          <w:color w:val="111111"/>
          <w:sz w:val="28"/>
          <w:szCs w:val="28"/>
          <w:rtl/>
        </w:rPr>
        <w:t xml:space="preserve">ورُوِیَ عَنْ جُوَیْبِرٍ عَنِ الضَّحَّاکِ : أنَ المِیزانَ العَدْلُ ، قَالَ : وذَهَبَ إلی قَوْلِکَ : هَذَا وَزْنُ هَذَا ، وإنْ لَمْ یَکُنْ ما یُوزَنُ ، وتَأْوِیلُه أنَّه قَدْ قَامَ فِی النَّفْسِ مُسَاوِیًا لِغَیْرِه ، کَما یَقُومُ الوَزْنُ فی مِرآةِ العَیْنِ. وقَالَ بَعْضُهم : المِیزانُ : الکِتابُ الَّذِی فیه أَعمالُ الخَلْقِ.</w:t>
      </w:r>
    </w:p>
    <w:p>
      <w:pPr>
        <w:pStyle w:val="BookText"/>
      </w:pPr>
      <w:r>
        <w:rPr>
          <w:rFonts w:ascii="Amiri" w:hAnsi="Amiri" w:eastAsia="Amiri" w:cs="Amiri"/>
          <w:lang w:bidi="ar-SA"/>
          <w:color w:val="111111"/>
          <w:sz w:val="28"/>
          <w:szCs w:val="28"/>
          <w:rtl/>
        </w:rPr>
        <w:t xml:space="preserve">وهَذَا کُلُّه فی بابِ اللُّغَةِ والاحْتِجاجِ سَائِغٌ ، إلا أَنَّ الأَوْلَی أَنْ یُتَّبَعَ مَا جَاءَ بالأَسَانِیدِ الصِّحاحِ ، فإنْ جاءَ فی الخَبرِ أَنَّه مِیزانٌ لَه کِفَّتانِ ، مِن حَیْثُ یَنْقُلُ أَهْلُ الثِّقَةِ ، فَیَنْبَغِی أَنْ یُقْبَلَ ذَلِکَ.</w:t>
      </w:r>
    </w:p>
    <w:p>
      <w:pPr>
        <w:pStyle w:val="BookText"/>
      </w:pPr>
      <w:r>
        <w:rPr>
          <w:rFonts w:ascii="Amiri" w:hAnsi="Amiri" w:eastAsia="Amiri" w:cs="Amiri"/>
          <w:lang w:bidi="ar-SA"/>
          <w:color w:val="111111"/>
          <w:sz w:val="28"/>
          <w:szCs w:val="28"/>
          <w:rtl/>
        </w:rPr>
        <w:t xml:space="preserve">وقَوْلُه عَزَّ وجَلَّ : (وَأَنْبَتْنا فِیها مِنْ کُلِّ شَیْءٍ مَوْزُونٍ) [الحجر : 19] مَعْنَاهُ : (مِنْ کُلِّ شَیْءٍ مَوْزُونٍ) : جَرَی عَلَی وَزْنٍ مِنْ قَدَرِ اللهِ ، لا یُجاوِزُ ما قَدَّرَه اللهُ عَلَیهِ ، لا یَستَطِیعُ خَلْقٌ زِیادةً فِیه وَلا نُقْصانًا ، وقِیلَ : (مِنْ کُلِّ شَیْءٍ مَوْزُونٍ) ، أَی : مِنْ کُلِّ شَیءٍ یُوزَنُ ، نَحو : الحَدِیدِ ، والرَّصَاصِ ، والنُّحاسِ ، والزِّرْنِیخِ ، هَذَا قَوْلُ الزَّجَّاجِ.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والمِیزانُ : المِقْدارُ ، أَنْشَدَ ثَعلَبٌ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کُنْتُ قَبلَ لِقائِکُم ذَا مِرَّةٍ</w:t>
      </w:r>
    </w:p>
    <w:p>
      <w:pPr>
        <w:pStyle w:val="BookText"/>
      </w:pPr>
      <w:r>
        <w:rPr>
          <w:rFonts w:ascii="Amiri" w:hAnsi="Amiri" w:eastAsia="Amiri" w:cs="Amiri"/>
          <w:lang w:bidi="ar-SA"/>
          <w:color w:val="111111"/>
          <w:sz w:val="28"/>
          <w:szCs w:val="28"/>
          <w:rtl/>
        </w:rPr>
        <w:t xml:space="preserve">عِنْدِی لِکُلِّ مُخَاصِمٍ مِیزَانُه </w:t>
      </w:r>
      <w:r>
        <w:rPr>
          <w:rStyle w:val="FootnoteReference"/>
        </w:rPr>
        <w:footnoteReference w:id="272"/>
      </w:r>
    </w:p>
    <w:p>
      <w:pPr>
        <w:pStyle w:val="BookText"/>
      </w:pPr>
      <w:r>
        <w:rPr>
          <w:rFonts w:ascii="Amiri" w:hAnsi="Amiri" w:eastAsia="Amiri" w:cs="Amiri"/>
          <w:lang w:bidi="ar-SA"/>
          <w:color w:val="111111"/>
          <w:sz w:val="28"/>
          <w:szCs w:val="28"/>
          <w:rtl/>
        </w:rPr>
        <w:t xml:space="preserve">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وأَوْزَانُ العَرَب : ما بَنَتْ علیه أَشْعَارَها ، واحِدُها وَزْنٌ ، وقد وَزَنَ الشِّعْرَ وَزْنًا فاتَّزَنَ ، کُلُّ ذلک عن أَبِی إِسْحاقَ.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القَوْلُ أَوْزَنُ مِنْ هَذَا ، أیْ : أَقْوَی وَأَمْکَنُ ، قَالَ أَبُو العبّاسِ : کَانَ عُمَارَةُ یَقْرَأُ : (وَلَا اللّیْلُ سَابِقُ النَّهَارَ) [یس : 4] ، بالنَّصْبِ ، قَالَ أَبُو العبّاسِ : مَا أَرَدْتَ؟ فقال : سَابِقٌ النَّهارَ ، فَقُلْتُ : فَهَلَّا قُلْتَه؟ قَالَ : لَوْ قُلْتُه لَکَانَ أَوْزَنَ.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والمِیزانُ : العَدْلُ ، ووَازَنَه : عادَلَه وقَابَلَه.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وَزْنَه وزِنَتَه ووِزَانَه ، وبوِزَانِه ، أی : قُبالَتَه ، وهوَ وَزْنَ الجَبلِ ، وزِنَتَه ، أی : حِذَاءَه ، وهی أَحَدُ الظُّروفِ الَّتِی عَزَلَها سِیبَوَیْهِ لیُفَسِّرَ مَعْنَاهَا ، ولأَنَّها غَرائِبُ ، أَعْنی وَزْنَ الجَبلِ ، وقِیاسُ مَا کَانَ مِنْ هذا النَّحْوِ أَنْ یَکونَ مَنْصُوبًا ، کما ذَکَرْنَاهُ ، بدلیلِ مَا أَوْمَأَ إِلیْهِ سِیبَوَیْهِ هُنَا ، وأمّا أَبُو عُبَیْدٍ فقال : هُو وِزَانُه ، بالرَّفْعِ.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والوَزْنُ : المِثْقالُ ، والجَمعُ : أَوْزَانٌ.</w:t>
      </w:r>
    </w:p>
    <w:p>
      <w:pPr>
        <w:pStyle w:val="BookText"/>
      </w:pPr>
      <w:r>
        <w:rPr>
          <w:rFonts w:ascii="Amiri" w:hAnsi="Amiri" w:eastAsia="Amiri" w:cs="Amiri"/>
          <w:lang w:bidi="ar-SA"/>
          <w:color w:val="111111"/>
          <w:sz w:val="28"/>
          <w:szCs w:val="28"/>
          <w:rtl/>
        </w:rPr>
        <w:t xml:space="preserve">وقَالُوا : دِرْهَمٌ وَزْنٌ ، وَصَفُوه بالمَصْدَرِ.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أَوْزَنُ بَنِی فُلانٍ ، أَی : أَوْجَهُهُمْ.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وَزِینُ الرَّأْیِ : أَصِیلُه.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ووَزَنَ الرّجُلُ : رَجَحَ ، ویُرْوَی بَیْتُ الأَعْشَی :</w:t>
      </w:r>
    </w:p>
    <w:p>
      <w:pPr>
        <w:pStyle w:val="BookText"/>
      </w:pPr>
      <w:r>
        <w:rPr>
          <w:rFonts w:ascii="Amiri" w:hAnsi="Amiri" w:eastAsia="Amiri" w:cs="Amiri"/>
          <w:lang w:bidi="ar-SA"/>
          <w:color w:val="111111"/>
          <w:sz w:val="28"/>
          <w:szCs w:val="28"/>
          <w:rtl/>
        </w:rPr>
        <w:t xml:space="preserve">وَإنْ یُسْتَضافُوا إلَی حُکْمِه</w:t>
      </w:r>
    </w:p>
    <w:p>
      <w:pPr>
        <w:pStyle w:val="BookText"/>
      </w:pPr>
      <w:r>
        <w:rPr>
          <w:rFonts w:ascii="Amiri" w:hAnsi="Amiri" w:eastAsia="Amiri" w:cs="Amiri"/>
          <w:lang w:bidi="ar-SA"/>
          <w:color w:val="111111"/>
          <w:sz w:val="28"/>
          <w:szCs w:val="28"/>
          <w:rtl/>
        </w:rPr>
        <w:t xml:space="preserve">یُضافُوا إِلی عادِلٍ قَدْ وَزَنْ </w:t>
      </w:r>
      <w:r>
        <w:rPr>
          <w:rStyle w:val="FootnoteReference"/>
        </w:rPr>
        <w:footnoteReference w:id="273"/>
      </w:r>
    </w:p>
    <w:p>
      <w:pPr>
        <w:pStyle w:val="BookText"/>
      </w:pPr>
      <w:r>
        <w:rPr>
          <w:rFonts w:ascii="Amiri" w:hAnsi="Amiri" w:eastAsia="Amiri" w:cs="Amiri"/>
          <w:lang w:bidi="ar-SA"/>
          <w:color w:val="111111"/>
          <w:sz w:val="28"/>
          <w:szCs w:val="28"/>
          <w:rtl/>
        </w:rPr>
        <w:t xml:space="preserve">وقَدْ وَزُنَ وَزَانَةً : إذا کان مُتَثَبِّتًا.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والوَزْنُ : الفِدْرَةُ مِنَ التَّمْرِ لا یَکادُ الرَّجُلُ یَرْفَعُها بِیَدَیْه ، تکُونُ ثُلُثَ الجُلَّةِ مِنْ جلالِ هَجَرَ ، أو نِصْفَها ، وجَمْعُه : وُزُونٌ ، حَکَاهُ أَبُو حَنِیفَةَ ، وَأَنْشَدَ :</w:t>
      </w:r>
    </w:p>
    <w:p>
      <w:pPr>
        <w:pStyle w:val="BookText"/>
      </w:pPr>
      <w:r>
        <w:rPr>
          <w:rFonts w:ascii="Amiri" w:hAnsi="Amiri" w:eastAsia="Amiri" w:cs="Amiri"/>
          <w:lang w:bidi="ar-SA"/>
          <w:color w:val="111111"/>
          <w:sz w:val="28"/>
          <w:szCs w:val="28"/>
          <w:rtl/>
        </w:rPr>
        <w:t xml:space="preserve">وکُنَّا تَزَوَّدْنَا وُزُونًا کثِیرةً</w:t>
      </w:r>
    </w:p>
    <w:p>
      <w:pPr>
        <w:pStyle w:val="BookText"/>
      </w:pPr>
      <w:r>
        <w:rPr>
          <w:rFonts w:ascii="Amiri" w:hAnsi="Amiri" w:eastAsia="Amiri" w:cs="Amiri"/>
          <w:lang w:bidi="ar-SA"/>
          <w:color w:val="111111"/>
          <w:sz w:val="28"/>
          <w:szCs w:val="28"/>
          <w:rtl/>
        </w:rPr>
        <w:t xml:space="preserve">فَأَفْنَیْنَها لَمَّا عَلَوْا سَبْسَبًا قَفْرَا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والوَزِینُ : حَبُّ الحَنْظَلِ المَطْحونُ یُبَلُّ باللَّبَنِ فیُؤْکَلُ ، قال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14163_125801"/>
    <w:bookmarkEnd w:id="42"/>
    <w:p>
      <w:pPr>
        <w:pStyle w:val="BookText"/>
      </w:pPr>
      <w:r>
        <w:rPr>
          <w:rFonts w:ascii="Amiri" w:hAnsi="Amiri" w:eastAsia="Amiri" w:cs="Amiri"/>
          <w:lang w:bidi="ar-SA"/>
          <w:color w:val="111111"/>
          <w:sz w:val="28"/>
          <w:szCs w:val="28"/>
          <w:rtl/>
        </w:rPr>
        <w:t xml:space="preserve">إذَا قَلَّ العُثانُ وصَارَ یَوْمًا</w:t>
      </w:r>
    </w:p>
    <w:p>
      <w:pPr>
        <w:pStyle w:val="BookText"/>
      </w:pPr>
      <w:r>
        <w:rPr>
          <w:rFonts w:ascii="Amiri" w:hAnsi="Amiri" w:eastAsia="Amiri" w:cs="Amiri"/>
          <w:lang w:bidi="ar-SA"/>
          <w:color w:val="111111"/>
          <w:sz w:val="28"/>
          <w:szCs w:val="28"/>
          <w:rtl/>
        </w:rPr>
        <w:t xml:space="preserve">خَبِیئَةَ بَیْتِ ذِی الشَّرَفِ الوَزِینُ </w:t>
      </w:r>
      <w:r>
        <w:rPr>
          <w:rStyle w:val="FootnoteReference"/>
        </w:rPr>
        <w:footnoteReference w:id="275"/>
      </w:r>
    </w:p>
    <w:p>
      <w:pPr>
        <w:pStyle w:val="BookText"/>
      </w:pPr>
      <w:r>
        <w:rPr>
          <w:rFonts w:ascii="Amiri" w:hAnsi="Amiri" w:eastAsia="Amiri" w:cs="Amiri"/>
          <w:lang w:bidi="ar-SA"/>
          <w:color w:val="111111"/>
          <w:sz w:val="28"/>
          <w:szCs w:val="28"/>
          <w:rtl/>
        </w:rPr>
        <w:t xml:space="preserve">وَوَزْنُ سَبْعَةٍ : لَقَبٌ.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والوَزْنُ : نَجْمٌ یَطْلَعُ قَبلَ سُهَیْلٍ فَیُظَنُّ إیّاه ، وَهْوَ أَحدُ الکَوْکَبَیْنِ المُحْلِفَیْنِ.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وَمَوْزَنُ : اسمُ مَوضِعٍ ، قال کُثَیِّرُ عَزَّةَ :</w:t>
      </w:r>
    </w:p>
    <w:p>
      <w:pPr>
        <w:pStyle w:val="BookText"/>
      </w:pPr>
      <w:r>
        <w:rPr>
          <w:rFonts w:ascii="Amiri" w:hAnsi="Amiri" w:eastAsia="Amiri" w:cs="Amiri"/>
          <w:lang w:bidi="ar-SA"/>
          <w:color w:val="111111"/>
          <w:sz w:val="28"/>
          <w:szCs w:val="28"/>
          <w:rtl/>
        </w:rPr>
        <w:t xml:space="preserve">بالخَیرِ أَبْلَجُ من سِقَایَةِ رَاهِبٍ</w:t>
      </w:r>
    </w:p>
    <w:p>
      <w:pPr>
        <w:pStyle w:val="BookText"/>
      </w:pPr>
      <w:r>
        <w:rPr>
          <w:rFonts w:ascii="Amiri" w:hAnsi="Amiri" w:eastAsia="Amiri" w:cs="Amiri"/>
          <w:lang w:bidi="ar-SA"/>
          <w:color w:val="111111"/>
          <w:sz w:val="28"/>
          <w:szCs w:val="28"/>
          <w:rtl/>
        </w:rPr>
        <w:t xml:space="preserve">تُجْلَی بمَوْزَنَ مُشْرِقًا تِمثالُها </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والوَزْنُ : فَرسُ شَبِیبِ بنِ دَیْسَمٍ.</w:t>
      </w:r>
    </w:p>
    <w:p>
      <w:pPr>
        <w:pStyle w:val="Heading4"/>
      </w:pPr>
      <w:bookmarkStart w:id="356" w:name="_Toc68"/>
      <w:r>
        <w:t>الزای والفاء والواو [ز و ف ]</w:t>
      </w:r>
      <w:bookmarkEnd w:id="3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زَافَ الإنسانُ یَزُوفُ ، ویَزَافُ ، زَوْفًا ، وزُوُوفًا : اسْتَرْخَی فی مِشْیَتِه.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 الطَّائِرُ فی الهَواءِ : حَلَّقَ.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 الغُلامُ : وَضَعَ یَدَه عَلَی حَرْف الدُّکّانِ ، واسْتَدارَ حَوالَیْهِ ، وَوَثَبَ ، یتعَلَّمُ فی ذَلکَ الخِفَّةَ فی الفُرُوسَةِ ، وقَدْ تَزَاوَفَ الغِلْمانُ.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وزَافَ الماءُ : عَلَا حَبَابُه.</w:t>
      </w:r>
    </w:p>
    <w:p>
      <w:pPr>
        <w:pStyle w:val="BookText"/>
      </w:pPr>
      <w:r>
        <w:rPr>
          <w:rFonts w:ascii="IRNazanin" w:hAnsi="IRNazanin" w:eastAsia="IRNazanin" w:cs="IRNazanin"/>
          <w:lang w:bidi="fa-IR"/>
          <w:color w:val="111111"/>
          <w:sz w:val="28"/>
          <w:szCs w:val="28"/>
          <w:rtl/>
        </w:rPr>
        <w:t xml:space="preserve">مقلوبه و ز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وَزَفَ البَعِیرُ وغَیرُه وَزْفًا ووَزِیفًا ، ووِزْفَةً ـ أُرَی الأخِیرةَ عَنِ اللِّحیانِیّ ، وَهیَ مُسْتَرابَةٌ ـ : أسْرَعَ المَشْیَ ، وقِیلَ : قَارَبَ خُطَاهُ ، کزَفَّ ، وفی بَعْضِ القِرَاءَاتِ : فأقبلوا إلیه یَزِفُون [الصافات : 94]. قالَ اللِّحیَانِیُّ : قَرأَ به حَمْزَةُ عَنِ الأَعْمَشِ عن ابنِ وَثّابٍ.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ووَزَفَه وَزْفًا : اسْتَعْجَلَه ، یمانِیَّةٌ. ووَزَفَ إِلَیه : 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وتَوازَفَ القَومُ : دَنَا بَعضُهم مِن بَعْضٍ ، کِلتاهُما عن ثَعْلَبٍ.</w:t>
      </w:r>
    </w:p>
    <w:p>
      <w:pPr>
        <w:pStyle w:val="BookText"/>
      </w:pPr>
      <w:r>
        <w:rPr>
          <w:rFonts w:ascii="IRNazanin" w:hAnsi="IRNazanin" w:eastAsia="IRNazanin" w:cs="IRNazanin"/>
          <w:lang w:bidi="fa-IR"/>
          <w:color w:val="111111"/>
          <w:sz w:val="28"/>
          <w:szCs w:val="28"/>
          <w:rtl/>
        </w:rPr>
        <w:t xml:space="preserve">مقلوبه ف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الفَوزُ : النَّجاءُ والظَّفَرُ بالأُمْنِیَّةِ والخَیرِ : فَازَ بِه فَوْزًا ومَفَازًا ومَفَازَةً.</w:t>
      </w:r>
    </w:p>
    <w:p>
      <w:pPr>
        <w:pStyle w:val="BookText"/>
      </w:pPr>
      <w:r>
        <w:rPr>
          <w:rFonts w:ascii="Amiri" w:hAnsi="Amiri" w:eastAsia="Amiri" w:cs="Amiri"/>
          <w:lang w:bidi="ar-SA"/>
          <w:color w:val="111111"/>
          <w:sz w:val="28"/>
          <w:szCs w:val="28"/>
          <w:rtl/>
        </w:rPr>
        <w:t xml:space="preserve">وقَوْلُه تَعالَی : (إِنَّ لِلْمُتَّقِینَ مَفازاً * حَدائِقَ وَأَعْناباً) [النبأ : 31 ـ 32] إنَّما أَرادَ مُوجِبَاتِ مَفازٍ ، ولا یَجُوزُ أَنْ یکونَ المَفازُ هُنَا اسْمَ المَوْضِعِ ؛ لأَنَّ الحَدائِقَ والأَعْنابَ والکَواعِبَ لَسْنَ مَواضِعَ.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14163_125802"/>
    <w:bookmarkEnd w:id="43"/>
    <w:p>
      <w:pPr>
        <w:pStyle w:val="BookText"/>
      </w:pPr>
      <w:r>
        <w:rPr>
          <w:rFonts w:ascii="Amiri" w:hAnsi="Amiri" w:eastAsia="Amiri" w:cs="Amiri"/>
          <w:lang w:bidi="ar-SA"/>
          <w:color w:val="111111"/>
          <w:sz w:val="28"/>
          <w:szCs w:val="28"/>
          <w:rtl/>
        </w:rPr>
        <w:t xml:space="preserve">وفی التَّنْزِیلِ : (فَلا تَحْسَبَنَّهُمْ بِمَفازَةٍ مِنَ الْعَذابِ) [آل عمران :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وفَازَ القِدْحُ فَوْزًا : أَصَابَ ، وقِیلَ : خَرَجَ قَبلَ صَاحِبِه ، قَالَ الطِّرمَّاحُ :</w:t>
      </w:r>
    </w:p>
    <w:p>
      <w:pPr>
        <w:pStyle w:val="BookText"/>
      </w:pPr>
      <w:r>
        <w:rPr>
          <w:rFonts w:ascii="Amiri" w:hAnsi="Amiri" w:eastAsia="Amiri" w:cs="Amiri"/>
          <w:lang w:bidi="ar-SA"/>
          <w:color w:val="111111"/>
          <w:sz w:val="28"/>
          <w:szCs w:val="28"/>
          <w:i w:val="1"/>
          <w:iCs w:val="1"/>
          <w:rtl/>
        </w:rPr>
        <w:t xml:space="preserve">مِنْ فَوْزِ قِدْحٍ مَنْسُوبَةٍ تُلُدُه</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والمَفَازَةُ : المَهْلَکَةُ عَلَی التَّطَیُّرِ ، وکُلُّ قَفْرٍ مَفَازَةٌ ، وَقِیلَ : هِیَ مِن الأَرَضِینَ : ما بَیْنَ الرّبْع من وِرْد الإبِلِ والغِبِّ من وِرْدِ غَیرِها.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وفَوَّزَ : صار إلی المَفَازَةِ ، وَقِیلَ : رَکِبَها ، وقِیلَ : فَوَّزَ : خَرَج من أَرضٍ إلی أَرْضٍ کَهَاجَرَ ، وتَفوَّزَ کَفَوَّزَ قال النَّابِغَةُ الجَعْدِیُّ :</w:t>
      </w:r>
    </w:p>
    <w:p>
      <w:pPr>
        <w:pStyle w:val="BookText"/>
      </w:pPr>
      <w:r>
        <w:rPr>
          <w:rFonts w:ascii="Amiri" w:hAnsi="Amiri" w:eastAsia="Amiri" w:cs="Amiri"/>
          <w:lang w:bidi="ar-SA"/>
          <w:color w:val="111111"/>
          <w:sz w:val="28"/>
          <w:szCs w:val="28"/>
          <w:rtl/>
        </w:rPr>
        <w:t xml:space="preserve">ضَلالَ حُوَیٍّ إِذْ تَفَوَّزَ عَنْ حِمًی</w:t>
      </w:r>
    </w:p>
    <w:p>
      <w:pPr>
        <w:pStyle w:val="BookText"/>
      </w:pPr>
      <w:r>
        <w:rPr>
          <w:rFonts w:ascii="Amiri" w:hAnsi="Amiri" w:eastAsia="Amiri" w:cs="Amiri"/>
          <w:lang w:bidi="ar-SA"/>
          <w:color w:val="111111"/>
          <w:sz w:val="28"/>
          <w:szCs w:val="28"/>
          <w:rtl/>
        </w:rPr>
        <w:t xml:space="preserve">لیَشْرَبَ غِبّا بالنِّباجِ وثَیْتَلَا </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وفَازَ الرَّجُلُ ، وفَوَّزَ : هَلَکَ.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والفَازَةُ : بِناءٌ من خِرَقٍ یُبنَی فی العَسَاکرِ. والجَمْعُ : فَازٌ ، وأَلِفُها مَجْهُولَةُ الانْقِلابِ ، ولکِنْ أَحْمِلُها علی الواوِ ، لأنَّ بَدَلَها مِن الواوِ أکْثَرُ مِنَ الیَاءِ ، ولذلک إِذا حَقَّرَ سِیبَوَیه شَیئًا مِن هَذَا النَّحْوِ ، أو کَسَّرَه ، حَمَلَه علی الوَاوِ أَخْذًا بالأَغْلَبِ.</w:t>
      </w:r>
    </w:p>
    <w:p>
      <w:pPr>
        <w:pStyle w:val="BookText"/>
      </w:pPr>
      <w:r>
        <w:rPr>
          <w:rFonts w:ascii="IRNazanin" w:hAnsi="IRNazanin" w:eastAsia="IRNazanin" w:cs="IRNazanin"/>
          <w:lang w:bidi="fa-IR"/>
          <w:color w:val="111111"/>
          <w:sz w:val="28"/>
          <w:szCs w:val="28"/>
          <w:rtl/>
        </w:rPr>
        <w:t xml:space="preserve">مقلوبه و ف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لَقِیتُه علَی أَوْفازٍ ، أَی : عَلَی عَجَلَةٍ ، وقِیلَ : مَعنَاهُ أَنْ تَلْقاه مُعِدّا ، وَاحِدُها وَفْزٌ.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واسْتَوْفَزَ : لَمْ یَطْمَئِنَّ.</w:t>
      </w:r>
    </w:p>
    <w:p>
      <w:pPr>
        <w:pStyle w:val="Heading4"/>
      </w:pPr>
      <w:bookmarkStart w:id="357" w:name="_Toc69"/>
      <w:r>
        <w:t>الزای والباء والواو [ب ز و ]</w:t>
      </w:r>
      <w:bookmarkEnd w:id="3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بَزْوُ الشَّیء : عِدْلُه.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والبَازِی : ضَرْبٌ من الصُّقُورِ ، والجَمْعُ : بَوَازٍ وبُزاةٌ.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وبَزَا یَبْزُو : تَطاوَلَ وتَأَنَّسَ ، وَلِذلک قَالَ ابنُ جِنِّی : إنَ البَازَ فَلَعٌ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والبَزَاءُ : انْحِناءُ الظَّهْرِ عِنْدَ العَجُزِ ، وقِیلَ : هو إشْرافُ وَسَطِ الظَّهْرِ علی الاسْتِ ، وقِیلَ : هو خُروجُ الصَّدْرِ ودُخولُ الظَّهْرِ ، وقِیلَ : هُو أَنْ یَتَأَخَّرَ العَجُزُ ویَخْرُجَ. بَزِیَ ، وبَزَا یَبْزُو ، وهو أَبْزَی ، والأُنْثَی بَزْواءُ ، قال کُثَیِّرٌ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رَأَتْنِی کأَشْلاءِ اللِّجِامِ وبَعلُها</w:t>
      </w:r>
    </w:p>
    <w:p>
      <w:pPr>
        <w:pStyle w:val="BookText"/>
      </w:pPr>
      <w:r>
        <w:rPr>
          <w:rFonts w:ascii="Amiri" w:hAnsi="Amiri" w:eastAsia="Amiri" w:cs="Amiri"/>
          <w:lang w:bidi="ar-SA"/>
          <w:color w:val="111111"/>
          <w:sz w:val="28"/>
          <w:szCs w:val="28"/>
          <w:rtl/>
        </w:rPr>
        <w:t xml:space="preserve">من الحَیِ أَبْزَی مُنْحَنٍ مُتَبَاطِنُ </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وتَبَازَی : اسْتَعْمَلَ البَزَاءَ ، قَالَ عَبدُ الرَّحْمنِ بنُ حَسَّان :</w:t>
      </w:r>
    </w:p>
    <w:p>
      <w:pPr>
        <w:pStyle w:val="BookText"/>
      </w:pPr>
      <w:r>
        <w:rPr>
          <w:rFonts w:ascii="Amiri" w:hAnsi="Amiri" w:eastAsia="Amiri" w:cs="Amiri"/>
          <w:lang w:bidi="ar-SA"/>
          <w:color w:val="111111"/>
          <w:sz w:val="28"/>
          <w:szCs w:val="28"/>
          <w:rtl/>
        </w:rPr>
        <w:t xml:space="preserve">سَائِلَا مَیَّةَ هَلْ نَبَّهتُها</w:t>
      </w:r>
    </w:p>
    <w:p>
      <w:pPr>
        <w:pStyle w:val="BookText"/>
      </w:pPr>
      <w:r>
        <w:rPr>
          <w:rFonts w:ascii="Amiri" w:hAnsi="Amiri" w:eastAsia="Amiri" w:cs="Amiri"/>
          <w:lang w:bidi="ar-SA"/>
          <w:color w:val="111111"/>
          <w:sz w:val="28"/>
          <w:szCs w:val="28"/>
          <w:rtl/>
        </w:rPr>
        <w:t xml:space="preserve">آخِرَ اللَّیْلِ بِعَرْدٍ ذِی عُجَرْ</w:t>
      </w:r>
    </w:p>
    <w:p>
      <w:pPr>
        <w:pStyle w:val="BookText"/>
      </w:pPr>
      <w:r>
        <w:rPr>
          <w:rFonts w:ascii="Amiri" w:hAnsi="Amiri" w:eastAsia="Amiri" w:cs="Amiri"/>
          <w:lang w:bidi="ar-SA"/>
          <w:color w:val="111111"/>
          <w:sz w:val="28"/>
          <w:szCs w:val="28"/>
          <w:rtl/>
        </w:rPr>
        <w:t xml:space="preserve">فَتَبَازَتْ فَتَبَازَخْتُ لَها</w:t>
      </w:r>
    </w:p>
    <w:p>
      <w:pPr>
        <w:pStyle w:val="BookText"/>
      </w:pPr>
      <w:r>
        <w:rPr>
          <w:rFonts w:ascii="Amiri" w:hAnsi="Amiri" w:eastAsia="Amiri" w:cs="Amiri"/>
          <w:lang w:bidi="ar-SA"/>
          <w:color w:val="111111"/>
          <w:sz w:val="28"/>
          <w:szCs w:val="28"/>
          <w:rtl/>
        </w:rPr>
        <w:t xml:space="preserve">جِلْسَةَ الجَازِرِ یَسْتَنْجِی الوَتَرْ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وأَبْزَی الرجلُ : رَفَعَ مُؤَخَّرَه. والتَّبَازِی : سَعَةُ الخَطْوِ.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وتَبَازَی الرَّجُلُ : تکَثَّرَ بِما لَیسَ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وبَزَاه بَزْوًا ، وأَبْزَی بِه : قَهَرَه ، وبَطَشَ بِه ، قال :</w:t>
      </w:r>
    </w:p>
    <w:p>
      <w:pPr>
        <w:pStyle w:val="BookText"/>
      </w:pPr>
      <w:r>
        <w:rPr>
          <w:rFonts w:ascii="Amiri" w:hAnsi="Amiri" w:eastAsia="Amiri" w:cs="Amiri"/>
          <w:lang w:bidi="ar-SA"/>
          <w:color w:val="111111"/>
          <w:sz w:val="28"/>
          <w:szCs w:val="28"/>
          <w:rtl/>
        </w:rPr>
        <w:t xml:space="preserve">جَارِی ومَوْلَایَ لا یُبْزَی حَرِیمُهُما</w:t>
      </w:r>
    </w:p>
    <w:p>
      <w:pPr>
        <w:pStyle w:val="BookText"/>
      </w:pPr>
      <w:r>
        <w:rPr>
          <w:rFonts w:ascii="Amiri" w:hAnsi="Amiri" w:eastAsia="Amiri" w:cs="Amiri"/>
          <w:lang w:bidi="ar-SA"/>
          <w:color w:val="111111"/>
          <w:sz w:val="28"/>
          <w:szCs w:val="28"/>
          <w:rtl/>
        </w:rPr>
        <w:t xml:space="preserve">وصَاحِبِی من دَوَاعِی الشَّرِّ مُصْطَحَبُ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وبَزْوانُ : اسمُ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والبَزْواءُ : اسمُ أَرْضٍ ، قَالَ کُثَیِّرُ عَزَّةَ :</w:t>
      </w:r>
    </w:p>
    <w:p>
      <w:pPr>
        <w:pStyle w:val="BookText"/>
      </w:pPr>
      <w:r>
        <w:rPr>
          <w:rFonts w:ascii="Amiri" w:hAnsi="Amiri" w:eastAsia="Amiri" w:cs="Amiri"/>
          <w:lang w:bidi="ar-SA"/>
          <w:color w:val="111111"/>
          <w:sz w:val="28"/>
          <w:szCs w:val="28"/>
          <w:rtl/>
        </w:rPr>
        <w:t xml:space="preserve">لا بَأْسَ بالبَزْواء أَرْضًا لَوَانَّها</w:t>
      </w:r>
    </w:p>
    <w:p>
      <w:pPr>
        <w:pStyle w:val="BookText"/>
      </w:pPr>
      <w:r>
        <w:rPr>
          <w:rFonts w:ascii="Amiri" w:hAnsi="Amiri" w:eastAsia="Amiri" w:cs="Amiri"/>
          <w:lang w:bidi="ar-SA"/>
          <w:color w:val="111111"/>
          <w:sz w:val="28"/>
          <w:szCs w:val="28"/>
          <w:rtl/>
        </w:rPr>
        <w:t xml:space="preserve">تُطَهَّرُ من آثَارِهم فَتَطِیبُ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مقلوبه ب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البَازُ : لُغَةٌ فی البَازِی ، والجَمْعُ : أَبوازٌ ، وبِیزانٌ ، وکَانَ بعضُهم یَهْمِزُ البَازَ ، قالَ ابنُ جِنِّی : وهو مِمَّا هُمِزَ من الأَلِفاتِ الّتِی لا حَظَّ لَها فی الهَمْزِ ، کَقَوْلِ الآخَرِ :</w:t>
      </w:r>
    </w:p>
    <w:p>
      <w:pPr>
        <w:pStyle w:val="BookText"/>
      </w:pPr>
      <w:r>
        <w:rPr>
          <w:rFonts w:ascii="Amiri" w:hAnsi="Amiri" w:eastAsia="Amiri" w:cs="Amiri"/>
          <w:lang w:bidi="ar-SA"/>
          <w:color w:val="111111"/>
          <w:sz w:val="28"/>
          <w:szCs w:val="28"/>
          <w:rtl/>
        </w:rPr>
        <w:t xml:space="preserve">یا دَارَ سَلْمَی بدَکَادِیکِ البُرَقْ</w:t>
      </w:r>
    </w:p>
    <w:p>
      <w:pPr>
        <w:pStyle w:val="BookText"/>
      </w:pPr>
      <w:r>
        <w:rPr>
          <w:rFonts w:ascii="Amiri" w:hAnsi="Amiri" w:eastAsia="Amiri" w:cs="Amiri"/>
          <w:lang w:bidi="ar-SA"/>
          <w:color w:val="111111"/>
          <w:sz w:val="28"/>
          <w:szCs w:val="28"/>
          <w:rtl/>
        </w:rPr>
        <w:t xml:space="preserve">صَبْرًا فقد هَیَّجْتِ شَوْقَ المُشْتَئِقْ </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والخَازِبَازِ : ذُبابٌ یکونُ فی الرَّوْضِ ، وقِیلَ : هُو صَوْتُ الذُّبَابِ ، وَقِیلَ : نَبْتٌ ، قَالَ ثَعلَبٌ : الخَازِبَازِ : نَبْتَتَانِ ، یُقالُ لإحْدَاهُما : الدَّرْماءُ ، والأُخْرَی : الکَحْلاءُ.</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14163_125804"/>
    <w:bookmarkEnd w:id="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والخَازِبَازِ : دَاءٌ یَأْخُذُ الإبِلَ فی أَعْنَاقِها ، وَبِحُلُوقِها ، وقِیلَ : هی قَرْحَة تَأْخُذُ فی الحَلْقِ.</w:t>
      </w:r>
    </w:p>
    <w:p>
      <w:pPr>
        <w:pStyle w:val="Heading4"/>
      </w:pPr>
      <w:bookmarkStart w:id="358" w:name="_Toc70"/>
      <w:r>
        <w:t>الزای والمیم والواو [م ز و ]</w:t>
      </w:r>
      <w:bookmarkEnd w:id="3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مَزَا مَزْوًا : تَکَبَّرَ</w:t>
      </w:r>
    </w:p>
    <w:p>
      <w:pPr>
        <w:pStyle w:val="BookText"/>
      </w:pPr>
      <w:r>
        <w:rPr>
          <w:rFonts w:ascii="IRNazanin" w:hAnsi="IRNazanin" w:eastAsia="IRNazanin" w:cs="IRNazanin"/>
          <w:lang w:bidi="fa-IR"/>
          <w:color w:val="111111"/>
          <w:sz w:val="28"/>
          <w:szCs w:val="28"/>
          <w:rtl/>
        </w:rPr>
        <w:t xml:space="preserve">مقلوبه و ز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وَزَمَه بفِیهِ وَزْمًا : عَضَّه.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والوَزْمُ : قَضَاءُ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والوَزْمُ : جَمْعُ الشَّیءِ القَلیلِ إلی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والوَزْمَةُ : الأَکْلَةُ الوَاحِدَةُ فی الیَومِ إلی الغَدِ ، وقد وَزَّمَ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والوَزْمَةُ : القِطْعةُ من اللَّحْمِ ، والجمْعُ : وَزِیمٌ.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والوَزْمُ ، والوَزِیمةُ ، والوَزِیمُ : الحُزْمَةُ من البَقْلِ.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والوَزِیمةُ : الخُوصَةُ التی تُشَدُّ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 : ما انْمَازَ مِن لَحْمِ الفَخِذَینِ ، وَاحِدَتُه وَزِیمةٌ.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 : العَضَلُ.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وَزَّامٌ : ذُو عَضَلٍ وکَثْرةِ لَحْمٍ : أَنْشَدَ ابنُ الأَعرابِیّ :</w:t>
      </w:r>
    </w:p>
    <w:p>
      <w:pPr>
        <w:pStyle w:val="BookText"/>
      </w:pPr>
      <w:r>
        <w:rPr>
          <w:rFonts w:ascii="Amiri" w:hAnsi="Amiri" w:eastAsia="Amiri" w:cs="Amiri"/>
          <w:lang w:bidi="ar-SA"/>
          <w:color w:val="111111"/>
          <w:sz w:val="28"/>
          <w:szCs w:val="28"/>
          <w:rtl/>
        </w:rPr>
        <w:t xml:space="preserve">فقامَ وزَّامٌ شَدِیدٌ مَحْزِمُه</w:t>
      </w:r>
    </w:p>
    <w:p>
      <w:pPr>
        <w:pStyle w:val="BookText"/>
      </w:pPr>
      <w:r>
        <w:rPr>
          <w:rFonts w:ascii="Amiri" w:hAnsi="Amiri" w:eastAsia="Amiri" w:cs="Amiri"/>
          <w:lang w:bidi="ar-SA"/>
          <w:color w:val="111111"/>
          <w:sz w:val="28"/>
          <w:szCs w:val="28"/>
          <w:rtl/>
        </w:rPr>
        <w:t xml:space="preserve">لَمْ یَلْقَ بُؤْسًا لَحْمُه ولا دَمُه </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 : اللَّحْمُ المُجَفَّفُ.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والوَزِیمةُ : ما تَجْعَلُه العُقابُ فی وَکْرِها من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والوَزِیمةُ من الضِّبَابِ : أَنْ یُطْبَخَ لَحْمُها ، ثُمَّ یُوبَسَ ، ثُمَّ یُدَقَّ فَیُقْمَحَ ، أَوْ یُبْکَلَ بِدَسَمٍ ، هَکَذَا حَکاهُ أَهْلُ اللُّغَةِ ، فَجَعَلُوا العَرَضَ خَبَرًا عَنِ الجَوْهَرِ ، والصَّوابُ الوَزِیمُ : لَحْمٌ یُفْعَلُ به 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 : ما یَبْقَی مِنَ المَرَقِ فی القِدْرِ ، وقِیلَ : باقی کُلِّ شَیءٍ وَزِیمٌ.</w:t>
      </w:r>
    </w:p>
    <w:p>
      <w:pPr>
        <w:pStyle w:val="BookText"/>
      </w:pPr>
      <w:r>
        <w:rPr>
          <w:rFonts w:ascii="Amiri" w:hAnsi="Amiri" w:eastAsia="Amiri" w:cs="Amiri"/>
          <w:lang w:bidi="ar-SA"/>
          <w:color w:val="111111"/>
          <w:sz w:val="28"/>
          <w:szCs w:val="28"/>
          <w:rtl/>
        </w:rPr>
        <w:t xml:space="preserve">وقَوْلُه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14163_125805"/>
    <w:bookmarkEnd w:id="45"/>
    <w:p>
      <w:pPr>
        <w:pStyle w:val="BookText"/>
      </w:pPr>
      <w:r>
        <w:rPr>
          <w:rFonts w:ascii="Amiri" w:hAnsi="Amiri" w:eastAsia="Amiri" w:cs="Amiri"/>
          <w:lang w:bidi="ar-SA"/>
          <w:color w:val="111111"/>
          <w:sz w:val="28"/>
          <w:szCs w:val="28"/>
          <w:rtl/>
        </w:rPr>
        <w:t xml:space="preserve">فَتُشْبِعُ مَجْلِسَ الحَیَّینِ لَحْمًا</w:t>
      </w:r>
    </w:p>
    <w:p>
      <w:pPr>
        <w:pStyle w:val="BookText"/>
      </w:pPr>
      <w:r>
        <w:rPr>
          <w:rFonts w:ascii="Amiri" w:hAnsi="Amiri" w:eastAsia="Amiri" w:cs="Amiri"/>
          <w:lang w:bidi="ar-SA"/>
          <w:color w:val="111111"/>
          <w:sz w:val="28"/>
          <w:szCs w:val="28"/>
          <w:rtl/>
        </w:rPr>
        <w:t xml:space="preserve">وتُلْقِی للإماءِ مِنَ الوَزیمِ </w:t>
      </w:r>
      <w:r>
        <w:rPr>
          <w:rStyle w:val="FootnoteReference"/>
        </w:rPr>
        <w:footnoteReference w:id="285"/>
      </w:r>
    </w:p>
    <w:p>
      <w:pPr>
        <w:pStyle w:val="BookText"/>
      </w:pPr>
      <w:r>
        <w:rPr>
          <w:rFonts w:ascii="Amiri" w:hAnsi="Amiri" w:eastAsia="Amiri" w:cs="Amiri"/>
          <w:lang w:bidi="ar-SA"/>
          <w:color w:val="111111"/>
          <w:sz w:val="28"/>
          <w:szCs w:val="28"/>
          <w:rtl/>
        </w:rPr>
        <w:t xml:space="preserve">یَجُوزُ أَنْ یَکونَ ما انْمازَ من لَحْمِ الفَخِذِ ، وأَنْ یکونَ العَضَلَ ، وَأَنْ یَکونَ اللَّحْمَ البَاقِیَ الَّذِی یَفْضُلُ عَنِ العِیالِ.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والمُتَوَزِّمُ : الشَّدِیدُ الوَطْءِ.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والوَزِیمُ مِنَ الأُمور : الَّذِی یَأْتِی فی حِینِه ، وقَدْ تَقَدَّمَ مَعَ ذِکْرِ الجَزْمِ : الَّذِی هُوَ الأَمْرُ الآتِی قَبْلَ حِینِه.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وَوُزِمَ فُلانٌ وَزْمَةً فی مَالِه : إذَا ذَهَبَ شَیءٌ من مَالِه ، عَنِ اللِّحْیانِیّ.</w:t>
      </w:r>
    </w:p>
    <w:p>
      <w:pPr>
        <w:pStyle w:val="BookText"/>
      </w:pPr>
      <w:r>
        <w:rPr>
          <w:rFonts w:ascii="IRNazanin" w:hAnsi="IRNazanin" w:eastAsia="IRNazanin" w:cs="IRNazanin"/>
          <w:lang w:bidi="fa-IR"/>
          <w:color w:val="111111"/>
          <w:sz w:val="28"/>
          <w:szCs w:val="28"/>
          <w:rtl/>
        </w:rPr>
        <w:t xml:space="preserve">مقلوبه م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المَوْزُ : مَعْرُوفٌ ، والوَاحِدَةُ مَوْزَةٌ ، قَالَ أَبُو حَنِیفَةَ : المَوْزَةُ تَنْبُتُ نَباتَ البَرْدِیِّ ، وَلَها وَرَقَةٌ طَوِیلَةٌ عَرِیضَةٌ ، تکُونُ ثَلاثَةَ أَذْرُعٍ فی ذِرَاعَیْنِ ، وتَرْتَفِعُ قَامَةً ، ولا تَزَالُ فِراخُها تَنْبُتُ حَوْلَها ، کُلُّ وَاحِدٍ مِنْها أَصْغَرُ من صَاحِبِه ، فإذَا أَجَزَّتْ قُطِعَتْ الأُمُّ من أَصْلِها ، وأَطْلَع فَرْخُها الَّذِی کانَ لَحِقَ بها ، فیَصِیرُ أُمّا ، وتَبْقَی البَواقِی فِراخًا ، فَلا تَزَالُ کَذَلِکَ ، وَلِذَلکَ قَالَ أَشْعَبُ لابنِه ـ فِیما رَوَاهُ الأَصْمَعِیُّ ـ : لمَ لا تکونُ مِثلِی؟ فَقَالَ : مَثَلِی کَمَثَلِ المَوْزَةِ ، لا تَصْلُحُ حَتَّی تَمُوتَ أُمُّها.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وبَائِعُه مَوَّازٌ.</w:t>
      </w:r>
    </w:p>
    <w:p>
      <w:pPr>
        <w:pStyle w:val="BookText"/>
      </w:pPr>
      <w:r>
        <w:rPr>
          <w:rFonts w:ascii="IRNazanin" w:hAnsi="IRNazanin" w:eastAsia="IRNazanin" w:cs="IRNazanin"/>
          <w:lang w:bidi="fa-IR"/>
          <w:color w:val="111111"/>
          <w:sz w:val="28"/>
          <w:szCs w:val="28"/>
          <w:rtl/>
        </w:rPr>
        <w:t xml:space="preserve">انقضی الثلاثی المعتل</w:t>
      </w:r>
    </w:p>
    <w:p>
      <w:pPr>
        <w:pStyle w:val="Heading3"/>
      </w:pPr>
      <w:bookmarkStart w:id="359" w:name="_Toc71"/>
      <w:r>
        <w:t>باب الثلاثی اللفیف</w:t>
      </w:r>
      <w:bookmarkEnd w:id="359"/>
    </w:p>
    <w:p>
      <w:pPr>
        <w:pStyle w:val="Heading4"/>
      </w:pPr>
      <w:bookmarkStart w:id="360" w:name="_Toc72"/>
      <w:r>
        <w:t>الزای والهمزة والیاء [أ ز ی ]</w:t>
      </w:r>
      <w:bookmarkEnd w:id="3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أَزَیْتُ إلیه أَزْیًا ، وأُزِیّا : انْضَمَمْتُ.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وأَزَانِی هو : ضَمَّنِی ، قال رُؤْبَةُ :</w:t>
      </w:r>
    </w:p>
    <w:p>
      <w:pPr>
        <w:pStyle w:val="BookText"/>
      </w:pPr>
      <w:r>
        <w:rPr>
          <w:rFonts w:ascii="Amiri" w:hAnsi="Amiri" w:eastAsia="Amiri" w:cs="Amiri"/>
          <w:lang w:bidi="ar-SA"/>
          <w:color w:val="111111"/>
          <w:sz w:val="28"/>
          <w:szCs w:val="28"/>
          <w:i w:val="1"/>
          <w:iCs w:val="1"/>
          <w:rtl/>
        </w:rPr>
        <w:t xml:space="preserve">نَغْرِفُ من ذِی غَیِّثٍ وَنُوزِی</w:t>
      </w:r>
      <w:r>
        <w:rPr>
          <w:rStyle w:val="FootnoteReference"/>
        </w:rPr>
        <w:footnoteReference w:id="28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وأَزَی أَزِیّا : انْقَبَضَ واجْتمَعَ.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وأَزَی الظِّلُ أُزِیّا ، قَلَصَ وتَقَبَّضَ.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یَوْمٌ أَزٍ : إذا کانَ یَغُمُّ الأَنْفاسَ ویُضَیِّقُها بِشِدَّةِ الحَرِّ ، قال :</w:t>
      </w:r>
    </w:p>
    <w:p>
      <w:pPr>
        <w:pStyle w:val="BookText"/>
      </w:pPr>
      <w:r>
        <w:rPr>
          <w:rFonts w:ascii="Amiri" w:hAnsi="Amiri" w:eastAsia="Amiri" w:cs="Amiri"/>
          <w:lang w:bidi="ar-SA"/>
          <w:color w:val="111111"/>
          <w:sz w:val="28"/>
          <w:szCs w:val="28"/>
          <w:i w:val="1"/>
          <w:iCs w:val="1"/>
          <w:rtl/>
        </w:rPr>
        <w:t xml:space="preserve">ظَلَّ لها یَوْمٌ من الشِّعْرَی أَزِی</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وأَزَی مَالُه : نَقَصَ.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وأَزَی له أَزْیًا : أَتَاهُ لِیَخْتِلَه.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وقَعَدَ إزَاءَه ، أَی : قُبَالَتَه.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وآزَاهُ : قَابَلَه.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وتَآزَی القَوْمُ : دَنَا بَعْضُهم إلَی بَعْضٍ ، قَالَ اللِّحیانِیُّ : وَهْوَ فی الجُلُوسِ خَاصَّةً ، وأَنْشَدَ :</w:t>
      </w:r>
    </w:p>
    <w:p>
      <w:pPr>
        <w:pStyle w:val="BookText"/>
      </w:pPr>
      <w:r>
        <w:rPr>
          <w:rFonts w:ascii="Amiri" w:hAnsi="Amiri" w:eastAsia="Amiri" w:cs="Amiri"/>
          <w:lang w:bidi="ar-SA"/>
          <w:color w:val="111111"/>
          <w:sz w:val="28"/>
          <w:szCs w:val="28"/>
          <w:i w:val="1"/>
          <w:iCs w:val="1"/>
          <w:rtl/>
        </w:rPr>
        <w:t xml:space="preserve">لَمَّا تَآزَیْنَا إلی دِفْءِ الکُنُفْ</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والإزاءُ : سَبَبُ العَیْشِ ، وقِیلَ : هو ما سُبِّبَ مِن رَغدِه وفَضْلِه.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لإزَاءُ مَالٍ : إذا کانَ یُحسِنُ رِعْیَتَه ، ویَقُومُ علیه ، قَالَ ابنُ جِنِّی : هو فِعالٌ من أَزَی الشَّیءُ یَأْزِی : إذَا تَقَبَّضَ واجْتمَعَ ، فکَذَلِکَ هَذَا الرَّاعِی یَشُحُّ عَلَیْها ، ویَمْنَعُ من تَسَرُّبِها ، وکَذَلِکَ الأُنْثَی بغَیرِ هَاءٍ ، قَالَ حُمَیْدٌ :</w:t>
      </w:r>
    </w:p>
    <w:p>
      <w:pPr>
        <w:pStyle w:val="BookText"/>
      </w:pPr>
      <w:r>
        <w:rPr>
          <w:rFonts w:ascii="Amiri" w:hAnsi="Amiri" w:eastAsia="Amiri" w:cs="Amiri"/>
          <w:lang w:bidi="ar-SA"/>
          <w:color w:val="111111"/>
          <w:sz w:val="28"/>
          <w:szCs w:val="28"/>
          <w:rtl/>
        </w:rPr>
        <w:t xml:space="preserve">إزَاءُ مَعاشٍ ما تَحُلُّ إزَارَها</w:t>
      </w:r>
    </w:p>
    <w:p>
      <w:pPr>
        <w:pStyle w:val="BookText"/>
      </w:pPr>
      <w:r>
        <w:rPr>
          <w:rFonts w:ascii="Amiri" w:hAnsi="Amiri" w:eastAsia="Amiri" w:cs="Amiri"/>
          <w:lang w:bidi="ar-SA"/>
          <w:color w:val="111111"/>
          <w:sz w:val="28"/>
          <w:szCs w:val="28"/>
          <w:rtl/>
        </w:rPr>
        <w:t xml:space="preserve">من الکَیْسِ فیها سَوْرَةٌ وَهْی قَاعِدُ </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وإزاءُ الحَرْبِ : مُقِیمُها ، قَالَ زُهَیْر :</w:t>
      </w:r>
    </w:p>
    <w:p>
      <w:pPr>
        <w:pStyle w:val="BookText"/>
      </w:pPr>
      <w:r>
        <w:rPr>
          <w:rFonts w:ascii="Amiri" w:hAnsi="Amiri" w:eastAsia="Amiri" w:cs="Amiri"/>
          <w:lang w:bidi="ar-SA"/>
          <w:color w:val="111111"/>
          <w:sz w:val="28"/>
          <w:szCs w:val="28"/>
          <w:rtl/>
        </w:rPr>
        <w:t xml:space="preserve">تَجِدْهُم عَلَی مَا خَیَّلَتْ هُمْ إزَاءَها</w:t>
      </w:r>
    </w:p>
    <w:p>
      <w:pPr>
        <w:pStyle w:val="BookText"/>
      </w:pPr>
      <w:r>
        <w:rPr>
          <w:rFonts w:ascii="Amiri" w:hAnsi="Amiri" w:eastAsia="Amiri" w:cs="Amiri"/>
          <w:lang w:bidi="ar-SA"/>
          <w:color w:val="111111"/>
          <w:sz w:val="28"/>
          <w:szCs w:val="28"/>
          <w:rtl/>
        </w:rPr>
        <w:t xml:space="preserve">وإن أَفْسَدَ المالَ الجَماعَاتُ والأَزْلُ </w:t>
      </w:r>
      <w:r>
        <w:rPr>
          <w:rStyle w:val="FootnoteReference"/>
        </w:rPr>
        <w:footnoteReference w:id="290"/>
      </w:r>
    </w:p>
    <w:p>
      <w:pPr>
        <w:pStyle w:val="BookText"/>
      </w:pPr>
      <w:r>
        <w:rPr>
          <w:rFonts w:ascii="Amiri" w:hAnsi="Amiri" w:eastAsia="Amiri" w:cs="Amiri"/>
          <w:lang w:bidi="ar-SA"/>
          <w:color w:val="111111"/>
          <w:sz w:val="28"/>
          <w:szCs w:val="28"/>
          <w:rtl/>
        </w:rPr>
        <w:t xml:space="preserve">وإنَّه لإزاءُ خَیْرٍ وشَرٍّ ، أی : صَاحِبُه.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6" w:name="pg14163_125807"/>
    <w:bookmarkEnd w:id="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إزَاءٌ لِقَوْمِهم ، أی : یُصْلِحونَ أَمْرَهم ، قَالَ الکُمَیْتُ :</w:t>
      </w:r>
    </w:p>
    <w:p>
      <w:pPr>
        <w:pStyle w:val="BookText"/>
      </w:pPr>
      <w:r>
        <w:rPr>
          <w:rFonts w:ascii="Amiri" w:hAnsi="Amiri" w:eastAsia="Amiri" w:cs="Amiri"/>
          <w:lang w:bidi="ar-SA"/>
          <w:color w:val="111111"/>
          <w:sz w:val="28"/>
          <w:szCs w:val="28"/>
          <w:rtl/>
        </w:rPr>
        <w:t xml:space="preserve">لَقَدْ عَلِمَ الشَّعْبُ أَنَّا لَهُم</w:t>
      </w:r>
    </w:p>
    <w:p>
      <w:pPr>
        <w:pStyle w:val="BookText"/>
      </w:pPr>
      <w:r>
        <w:rPr>
          <w:rFonts w:ascii="Amiri" w:hAnsi="Amiri" w:eastAsia="Amiri" w:cs="Amiri"/>
          <w:lang w:bidi="ar-SA"/>
          <w:color w:val="111111"/>
          <w:sz w:val="28"/>
          <w:szCs w:val="28"/>
          <w:rtl/>
        </w:rPr>
        <w:t xml:space="preserve">إزَاءٌ وأَنَّا لَهُمْ مَعْقِلُ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فُلَانٍ إزَاءُ بَنِی فُلَانٍ ، أی : أَقْرَانُهُم.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وآزَی عَلَی صَنِیعِه : أفْضَلَ ، قَالَ رُؤْبَةُ :</w:t>
      </w:r>
    </w:p>
    <w:p>
      <w:pPr>
        <w:pStyle w:val="BookText"/>
      </w:pPr>
      <w:r>
        <w:rPr>
          <w:rFonts w:ascii="Amiri" w:hAnsi="Amiri" w:eastAsia="Amiri" w:cs="Amiri"/>
          <w:lang w:bidi="ar-SA"/>
          <w:color w:val="111111"/>
          <w:sz w:val="28"/>
          <w:szCs w:val="28"/>
          <w:i w:val="1"/>
          <w:iCs w:val="1"/>
          <w:rtl/>
        </w:rPr>
        <w:t xml:space="preserve">نَغْرِفُ مِن ذِی غَیِّثٍ ونُوزِی</w:t>
      </w:r>
      <w:r>
        <w:rPr>
          <w:rStyle w:val="FootnoteReference"/>
        </w:rPr>
        <w:footnoteReference w:id="292"/>
      </w:r>
    </w:p>
    <w:p>
      <w:pPr>
        <w:pStyle w:val="BookText"/>
      </w:pPr>
      <w:r>
        <w:rPr>
          <w:rFonts w:ascii="Amiri" w:hAnsi="Amiri" w:eastAsia="Amiri" w:cs="Amiri"/>
          <w:lang w:bidi="ar-SA"/>
          <w:color w:val="111111"/>
          <w:sz w:val="28"/>
          <w:szCs w:val="28"/>
          <w:rtl/>
        </w:rPr>
        <w:t xml:space="preserve">هَکَذَا رُوِی « ونُوزِی » بالتَّخْفِیفِ ، عَلَی أَنَّ هذا الشَّعْرَ کُلَّه غَیرُ مُرْدَفٍ.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والإزاءُ : مَصَبُّ المَاءِ فی الحَوْضِ ، وقِیلَ : هو جَمِیعُ ما بَیْنَ الحَوْضِ إلَی مَهْوَی الرَّکِیَّةِ من الطَّیِّ ، وقِیلَ : هو حَجرٌ ، أَو جُلَّةٌ ، أو جِلْدٌ یُوضَعُ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وأَزَّیْتُه تَأَزِّیًا ، وتَأْزِیَةً ، وتَوْزِیَةً ، الأَخِیرةُ نَادِرَةٌ ، وآزَیْتُه کِلاهُما : جَعَلْتُ له إِزَاءً.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وآزَاهُ : صَبَّ المَاءَ مِن إِزَائِه.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وآزَی فِیه : صَبَّ علی إِزَائِه.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وآزَاهُ أَیْضًا : أَصْلَح إزَاءَه ، عَنِ ابنِ الأَعْرابِیِّ ، وأَنْشَدَ :</w:t>
      </w:r>
    </w:p>
    <w:p>
      <w:pPr>
        <w:pStyle w:val="BookText"/>
      </w:pPr>
      <w:r>
        <w:rPr>
          <w:rFonts w:ascii="Amiri" w:hAnsi="Amiri" w:eastAsia="Amiri" w:cs="Amiri"/>
          <w:lang w:bidi="ar-SA"/>
          <w:color w:val="111111"/>
          <w:sz w:val="28"/>
          <w:szCs w:val="28"/>
          <w:i w:val="1"/>
          <w:iCs w:val="1"/>
          <w:rtl/>
        </w:rPr>
        <w:t xml:space="preserve">یَعْجِزُ عن إیزَائِه ومَدْرِه</w:t>
      </w:r>
      <w:r>
        <w:rPr>
          <w:rStyle w:val="FootnoteReference"/>
        </w:rPr>
        <w:footnoteReference w:id="293"/>
      </w:r>
    </w:p>
    <w:p>
      <w:pPr>
        <w:pStyle w:val="BookText"/>
      </w:pPr>
      <w:r>
        <w:rPr>
          <w:rFonts w:ascii="Amiri" w:hAnsi="Amiri" w:eastAsia="Amiri" w:cs="Amiri"/>
          <w:lang w:bidi="ar-SA"/>
          <w:color w:val="111111"/>
          <w:sz w:val="28"/>
          <w:szCs w:val="28"/>
          <w:rtl/>
        </w:rPr>
        <w:t xml:space="preserve">مَدْرُه : إصْلَاحُه بالمَدَرِ.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آزِیَةٌ ، وأَزِیَةٌ ، کِلَاهُما عَلَی النَّسَبِ : تَشْرَبُ مِنَ الإزَاءِ.</w:t>
      </w:r>
    </w:p>
    <w:p>
      <w:pPr>
        <w:pStyle w:val="Heading4"/>
      </w:pPr>
      <w:bookmarkStart w:id="361" w:name="_Toc73"/>
      <w:r>
        <w:t>الزای والهمزة والواو [أ ز و ]</w:t>
      </w:r>
      <w:bookmarkEnd w:id="3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الأَزْوُ : الضِّیقُ ، عَن کُراع.</w:t>
      </w:r>
    </w:p>
    <w:p>
      <w:pPr>
        <w:pStyle w:val="BookText"/>
      </w:pPr>
      <w:r>
        <w:rPr>
          <w:rFonts w:ascii="IRNazanin" w:hAnsi="IRNazanin" w:eastAsia="IRNazanin" w:cs="IRNazanin"/>
          <w:lang w:bidi="fa-IR"/>
          <w:color w:val="111111"/>
          <w:sz w:val="28"/>
          <w:szCs w:val="28"/>
          <w:rtl/>
        </w:rPr>
        <w:t xml:space="preserve">مقلوبه و ز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 اللَّحْمَ وَزْأً : أَیْبَسَه.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وَوَزَأَ الوِعاءَ :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وَوَزَأَ الإنَاءَ : مَلأَه.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14163_125808"/>
    <w:bookmarkEnd w:id="4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وَوَزَّأَ مِنَ الطَّعَامِ : امْتَلأ.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وَوَزَّأَ القَوْمَ : دَفَعَ بَعْضَهُم عَنْ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وَوَزَّأَه : حَلَّفَه بِیَمینٍ غَلِیظَةٍ.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وَوَزَّأَتِ النَّاقَةُ بِرَاکِبِها : صَرَعَتْه.</w:t>
      </w:r>
    </w:p>
    <w:p>
      <w:pPr>
        <w:pStyle w:val="BookText"/>
      </w:pPr>
      <w:r>
        <w:rPr>
          <w:rFonts w:ascii="IRNazanin" w:hAnsi="IRNazanin" w:eastAsia="IRNazanin" w:cs="IRNazanin"/>
          <w:lang w:bidi="fa-IR"/>
          <w:color w:val="111111"/>
          <w:sz w:val="28"/>
          <w:szCs w:val="28"/>
          <w:rtl/>
        </w:rPr>
        <w:t xml:space="preserve">مقلوبه أ و 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الأَوْزُ : حِسَابٌ من مَجَارِی القَمَرِ ، وهوَ فُضُولُ ما یَدْخُلُ بَیْنَ الشُّهُورِ والسِّنِینَ.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إِوَزٌّ : قَصِیرٌ غَلِیظٌ ، والأُنْثَی بالهَاءِ.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إِوَزٌّ : مُلاحَکُ الخَلْقِ شَدِیدُه ، فِعَلٌّ ، ولا یَجوزُ أَن یکونَ إِفَعْلاً ، لأنَّ هَذَا البِناءَ لَم یَجِئ إلّا صِفَةً ، حَکَی ذَلِکَ أَبُو عَلیٍّ ، وأَنْشَدَ :</w:t>
      </w:r>
    </w:p>
    <w:p>
      <w:pPr>
        <w:pStyle w:val="BookText"/>
      </w:pPr>
      <w:r>
        <w:rPr>
          <w:rFonts w:ascii="Amiri" w:hAnsi="Amiri" w:eastAsia="Amiri" w:cs="Amiri"/>
          <w:lang w:bidi="ar-SA"/>
          <w:color w:val="111111"/>
          <w:sz w:val="28"/>
          <w:szCs w:val="28"/>
          <w:rtl/>
        </w:rPr>
        <w:t xml:space="preserve">إنْ کُنْتَ ذَا خَزٍّ فإنَّ بَزِّی</w:t>
      </w:r>
    </w:p>
    <w:p>
      <w:pPr>
        <w:pStyle w:val="BookText"/>
      </w:pPr>
      <w:r>
        <w:rPr>
          <w:rFonts w:ascii="Amiri" w:hAnsi="Amiri" w:eastAsia="Amiri" w:cs="Amiri"/>
          <w:lang w:bidi="ar-SA"/>
          <w:color w:val="111111"/>
          <w:sz w:val="28"/>
          <w:szCs w:val="28"/>
          <w:rtl/>
        </w:rPr>
        <w:t xml:space="preserve">سَابِغَةٌ فَوْقَ وَأًی إوَزِّ </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والإوَزَّی : مِشْیَةٌ فِیها تَرَقُّصٌ ، إذا مَشَی مَرَّةً علی الجَانبِ الأَیْمنِ ومَرَّةً عَلَی الجَانِبِ الأَیْسَرِ ، حَکاهُ أَبو عَلیٍّ ، وأَنْشَدَ :</w:t>
      </w:r>
    </w:p>
    <w:p>
      <w:pPr>
        <w:pStyle w:val="BookText"/>
      </w:pPr>
      <w:r>
        <w:rPr>
          <w:rFonts w:ascii="Amiri" w:hAnsi="Amiri" w:eastAsia="Amiri" w:cs="Amiri"/>
          <w:lang w:bidi="ar-SA"/>
          <w:color w:val="111111"/>
          <w:sz w:val="28"/>
          <w:szCs w:val="28"/>
          <w:i w:val="1"/>
          <w:iCs w:val="1"/>
          <w:rtl/>
        </w:rPr>
        <w:t xml:space="preserve">أَمْشِی الإوَزَّی ومَعِی رُمْحٌ سَلِبْ</w:t>
      </w:r>
      <w:r>
        <w:rPr>
          <w:rStyle w:val="FootnoteReference"/>
        </w:rPr>
        <w:footnoteReference w:id="295"/>
      </w:r>
    </w:p>
    <w:p>
      <w:pPr>
        <w:pStyle w:val="BookText"/>
      </w:pPr>
      <w:r>
        <w:rPr>
          <w:rFonts w:ascii="Amiri" w:hAnsi="Amiri" w:eastAsia="Amiri" w:cs="Amiri"/>
          <w:lang w:bidi="ar-SA"/>
          <w:color w:val="111111"/>
          <w:sz w:val="28"/>
          <w:szCs w:val="28"/>
          <w:rtl/>
        </w:rPr>
        <w:t xml:space="preserve">قَالَ : ویَجوزُ أَنْ یَکونَ إفْعَلَّی ، وفِعَلَّی عند أَبِی الحَسَنِ أَصَحَّ ؛ لأنَّ هَذَا البِنَاءَ کَثیرٌ فی المَشْی ، کالجِیَضَّی والدِّفَقَّی.</w:t>
      </w:r>
    </w:p>
    <w:p>
      <w:pPr>
        <w:pStyle w:val="Heading4"/>
      </w:pPr>
      <w:bookmarkStart w:id="362" w:name="_Toc74"/>
      <w:r>
        <w:t>الزای والیاء والواو [ز و ی ]</w:t>
      </w:r>
      <w:bookmarkEnd w:id="3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زَوَی الشَّیءَ زَیّا وزُوِیّا ، فَانْزَوَی : نَحَّاه فَتَنَحَّی.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وزَوَاهُ : قَبَضَه ، وفی الحَدیثِ : « زُوِیَتْ لی الأَرْضُ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وزَوَی مَا بَیْنَ عَیْنَیْه فانْزَوَی : جَمَعَه فَاجْتَمَعَ ، قَالَ الأَعْشَی :</w:t>
      </w:r>
    </w:p>
    <w:p>
      <w:pPr>
        <w:pStyle w:val="BookText"/>
      </w:pPr>
      <w:r>
        <w:rPr>
          <w:rFonts w:ascii="Amiri" w:hAnsi="Amiri" w:eastAsia="Amiri" w:cs="Amiri"/>
          <w:lang w:bidi="ar-SA"/>
          <w:color w:val="111111"/>
          <w:sz w:val="28"/>
          <w:szCs w:val="28"/>
          <w:rtl/>
        </w:rPr>
        <w:t xml:space="preserve">یَزِیدُ یَغُضُّ الطَّرْفَ عَنِّی کَأَنَّما</w:t>
      </w:r>
    </w:p>
    <w:p>
      <w:pPr>
        <w:pStyle w:val="BookText"/>
      </w:pPr>
      <w:r>
        <w:rPr>
          <w:rFonts w:ascii="Amiri" w:hAnsi="Amiri" w:eastAsia="Amiri" w:cs="Amiri"/>
          <w:lang w:bidi="ar-SA"/>
          <w:color w:val="111111"/>
          <w:sz w:val="28"/>
          <w:szCs w:val="28"/>
          <w:rtl/>
        </w:rPr>
        <w:t xml:space="preserve">زَوَی بَیْنَ عَیْنَیْه عَلَیَّ المَحاجِمُ</w:t>
      </w:r>
    </w:p>
    <w:p>
      <w:pPr>
        <w:pStyle w:val="BookText"/>
      </w:pPr>
      <w:r>
        <w:rPr>
          <w:rFonts w:ascii="Amiri" w:hAnsi="Amiri" w:eastAsia="Amiri" w:cs="Amiri"/>
          <w:lang w:bidi="ar-SA"/>
          <w:color w:val="111111"/>
          <w:sz w:val="28"/>
          <w:szCs w:val="28"/>
          <w:rtl/>
        </w:rPr>
        <w:t xml:space="preserve">فَلا یَنْبَسِطْ مِن بَیْن عَیْنَیکَ ما انْزَوَی</w:t>
      </w:r>
    </w:p>
    <w:p>
      <w:pPr>
        <w:pStyle w:val="BookText"/>
      </w:pPr>
      <w:r>
        <w:rPr>
          <w:rFonts w:ascii="Amiri" w:hAnsi="Amiri" w:eastAsia="Amiri" w:cs="Amiri"/>
          <w:lang w:bidi="ar-SA"/>
          <w:color w:val="111111"/>
          <w:sz w:val="28"/>
          <w:szCs w:val="28"/>
          <w:rtl/>
        </w:rPr>
        <w:t xml:space="preserve">ولا تَلْقَنِی إلّا وأَنْفُکَ رَاغِمُ </w:t>
      </w:r>
      <w:r>
        <w:rPr>
          <w:rStyle w:val="FootnoteReference"/>
        </w:rPr>
        <w:footnoteReference w:id="29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وانْزَوَتِ الجِلْدَةُ فی النّارِ : تَقَبَّضَتْ.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وزَوَی عنه سِرَّه : طَوَاه.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وزَاوِیَةُ البَیْتِ : رُکْنُه ، والجَمْعُ : الزَّوایَا.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وتَزَوَّی : صَارَ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والزَّاوِیَةُ : مَوْضِعٌ بالبَصْرَةِ.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والزّایُ : حَرفُ هِجاءٍ ، قَالَ ابنُ جِنِّی : مَن لَفظَ بها ثُلاثِیّةً فَألِفُها یَنْبغِی أَن تکونَ مُنقَلِبَةً عن وَاوٍ ، ولامُه یاءٌ ، فَهْوَ مِنْ لَفْظِ زَوَیْتُ ، إلّا أنَّ عَینَه اعْتَلَّتْ وسَلِمَتْ لامُه ، ولَحِقَ ببَابِ غَایٍ ، وطایٍ ، ورَایٍ ، وثَایٍ ، وآیٍ فی الشُّذُوذِ ، لاعْتِلال عَیْنِه وصِحَّةِ لامِه ، واعْتِلالُها أَنَّها مَتَی أُعْرِبَتْ فَقِیلَ : هَذِه زَایٌ حَسَنَةٌ ، وکَتَبْتُ زَایًا صَغِیرةً ، أَو نَحو ذَلک ، فإنَّها بَعدَ ذلکَ مُلْحقَةٌ فی الإعلالِ بِبابِ رَایٍ وغَایٍ ؛ لأَنَّه ما دَامَ حَرفَ هِجاءٍ فَألِفُه غَیرُ مُنقَلِبَةٍ ، ولهَذا کَانَ عِندِی قَولُهم ـ فی التَّهَجِّی ـ : زَایٌ أَحْسَنَ من غَایٍ وطَایٍ ، لأَنَّه مَا دَامَ حَرفًا فهو غَیرُ مُتَصَرِّفٍ ، وألِفُه غَیرُ مَقْضِیٍّ عَلَیْها بالانْقِلابِ ، وغَایٌ وبَابُه یَتَصَرَّفُ بالانْقِلابِ ، وإعْلالُ العَینِ وتَصْحیحُ اللامِ جَارٍ علَیه ، ومَعرُوفٌ فیه ، ولَوِ اشْتَقَقْتَ مِنْها فَعَّلْتُ لَقُلْتَ : زَوَّیْتُ ، هذا مَذْهَبُ أَبی عَلِیٍّ ، ومَنْ أَمَالَها قَالَ : زَیَّیْتُ زَایًا ، فَإِنْ کَسَّرْتَه عَلَی أَفْعالٍ قُلْتَ : أَزْواءٌ ، وعَلَی قَوْلِ غَیرِه : أَزْیاءٌ. إنْ صَحَّتْ إِمَالَتُها ، وإنْ کَسَّرْتَها عَلَی أَفْعُلٍ قُلْتَ : أَزْوٍ ، وأَزْیٍ علی المَذْهَبَیْنِ.</w:t>
      </w:r>
    </w:p>
    <w:p>
      <w:pPr>
        <w:pStyle w:val="BookText"/>
      </w:pPr>
      <w:r>
        <w:rPr>
          <w:rFonts w:ascii="IRNazanin" w:hAnsi="IRNazanin" w:eastAsia="IRNazanin" w:cs="IRNazanin"/>
          <w:lang w:bidi="fa-IR"/>
          <w:color w:val="111111"/>
          <w:sz w:val="28"/>
          <w:szCs w:val="28"/>
          <w:rtl/>
        </w:rPr>
        <w:t xml:space="preserve">مقلوبه و ز 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 الشَّیءُ یَزِی : اجتَمعَ وتَقبَّضَ.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 : الحِمارُ الشَّدِیدُ النَّشِیطُ.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والوَزَی : القَصِیرُ مِن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واسْتَوْزَی الشَّیءُ : انْتَصَبَ.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وَأَوْزَی ظَهْره إلی الحَائِطِ : أَسْنَدَه ، وهو مَعْنَی قَولِ الهُذَلِیِّ :</w:t>
      </w:r>
    </w:p>
    <w:p>
      <w:pPr>
        <w:pStyle w:val="BookText"/>
      </w:pPr>
      <w:r>
        <w:rPr>
          <w:rFonts w:ascii="Amiri" w:hAnsi="Amiri" w:eastAsia="Amiri" w:cs="Amiri"/>
          <w:lang w:bidi="ar-SA"/>
          <w:color w:val="111111"/>
          <w:sz w:val="28"/>
          <w:szCs w:val="28"/>
          <w:rtl/>
        </w:rPr>
        <w:t xml:space="preserve">لعَمْرُ أَبی عَمرٍو لَقَدْ سَاقَه المَنَا</w:t>
      </w:r>
    </w:p>
    <w:p>
      <w:pPr>
        <w:pStyle w:val="BookText"/>
      </w:pPr>
      <w:r>
        <w:rPr>
          <w:rFonts w:ascii="Amiri" w:hAnsi="Amiri" w:eastAsia="Amiri" w:cs="Amiri"/>
          <w:lang w:bidi="ar-SA"/>
          <w:color w:val="111111"/>
          <w:sz w:val="28"/>
          <w:szCs w:val="28"/>
          <w:rtl/>
        </w:rPr>
        <w:t xml:space="preserve">إِلی جَدَثٍ یُوزَی له بالأَهاضِبِ </w:t>
      </w:r>
      <w:r>
        <w:rPr>
          <w:rStyle w:val="FootnoteReference"/>
        </w:rPr>
        <w:footnoteReference w:id="29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4163_125810"/>
    <w:bookmarkEnd w:id="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وعَیْرُ مُسْتَوزٍ : نَافِرٌ ، قَالَ تَمِیمُ بنُ مُقْبِل :</w:t>
      </w:r>
    </w:p>
    <w:p>
      <w:pPr>
        <w:pStyle w:val="BookText"/>
      </w:pPr>
      <w:r>
        <w:rPr>
          <w:rFonts w:ascii="Amiri" w:hAnsi="Amiri" w:eastAsia="Amiri" w:cs="Amiri"/>
          <w:lang w:bidi="ar-SA"/>
          <w:color w:val="111111"/>
          <w:sz w:val="28"/>
          <w:szCs w:val="28"/>
          <w:rtl/>
        </w:rPr>
        <w:t xml:space="preserve">ذَعَرْتُ به العَیْرَ مُسْتَوزِیًا</w:t>
      </w:r>
    </w:p>
    <w:p>
      <w:pPr>
        <w:pStyle w:val="BookText"/>
      </w:pPr>
      <w:r>
        <w:rPr>
          <w:rFonts w:ascii="Amiri" w:hAnsi="Amiri" w:eastAsia="Amiri" w:cs="Amiri"/>
          <w:lang w:bidi="ar-SA"/>
          <w:color w:val="111111"/>
          <w:sz w:val="28"/>
          <w:szCs w:val="28"/>
          <w:rtl/>
        </w:rPr>
        <w:t xml:space="preserve">شَکیرُ جَحافِلِه قد کَتِنْ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انتهی الثلاثی اللفیف</w:t>
      </w:r>
    </w:p>
    <w:p>
      <w:pPr>
        <w:pStyle w:val="Heading3"/>
      </w:pPr>
      <w:bookmarkStart w:id="363" w:name="_Toc75"/>
      <w:r>
        <w:t>باب الرباعی</w:t>
      </w:r>
      <w:bookmarkEnd w:id="363"/>
    </w:p>
    <w:p>
      <w:pPr>
        <w:pStyle w:val="Heading4"/>
      </w:pPr>
      <w:bookmarkStart w:id="364" w:name="_Toc76"/>
      <w:r>
        <w:t>الزای والدال [* زَرْدَبَه : خَنَقَه.]</w:t>
      </w:r>
      <w:bookmarkEnd w:id="3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وزَرْدَمَه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والزَّرْدَمَةُ : الغَلْصَمَةُ ، وقِیلَ : هی فَارِسِیَّةٌ. وقِیلَ : الزَّرْدَمَةُ من الإنْسَانِ : تَحتَ الحُلْقومِ ، واللِّسانُ مُرَکَّبٌ فیها. وقِیلَ : الزَّرْدَمَةُ : الابْتلاعُ.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وزَلْدَبَ اللُّقْمةَ : ابْتَلَعَها ، حَکاهُ ابنُ دُرَیْدٍ ، قَالَ : وَلَیْس بِثَبْتٍ.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والدِّلَمْزُ والدُّلامِزُ : الماضِی ، یُقالُ : دَلیلٌ دُلامِزٌ ، وقِیلَ : الدُّلَمِزُ والدُّلامِزُ : الصُّلْبُ القَصیرُ من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والدُّلَمِزُ : الغَلِیظُ.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ودَلْمَزَ الرَّجُلُ : عَظَّمَ لُقَمَه.</w:t>
      </w:r>
    </w:p>
    <w:p>
      <w:pPr>
        <w:pStyle w:val="Heading4"/>
      </w:pPr>
      <w:bookmarkStart w:id="365" w:name="_Toc77"/>
      <w:r>
        <w:t>الزای والتاء [* وقَعُوا فی زَنْتَرةٍ ، أی : ضِیقٍ وعُسْرٍ. ]</w:t>
      </w:r>
      <w:bookmarkEnd w:id="3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وتَزَنْتَرَ : تَبَخْتَرَ.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والزَّبَنْتَرُ : القَصِیرُ فَقَطْ ، قال :</w:t>
      </w:r>
    </w:p>
    <w:p>
      <w:pPr>
        <w:pStyle w:val="BookText"/>
      </w:pPr>
      <w:r>
        <w:rPr>
          <w:rFonts w:ascii="Amiri" w:hAnsi="Amiri" w:eastAsia="Amiri" w:cs="Amiri"/>
          <w:lang w:bidi="ar-SA"/>
          <w:color w:val="111111"/>
          <w:sz w:val="28"/>
          <w:szCs w:val="28"/>
          <w:rtl/>
        </w:rPr>
        <w:t xml:space="preserve">تَمَهْجَرُوا وأَیَّما تَمَهْجُرِ</w:t>
      </w:r>
    </w:p>
    <w:p>
      <w:pPr>
        <w:pStyle w:val="BookText"/>
      </w:pPr>
      <w:r>
        <w:rPr>
          <w:rFonts w:ascii="Amiri" w:hAnsi="Amiri" w:eastAsia="Amiri" w:cs="Amiri"/>
          <w:lang w:bidi="ar-SA"/>
          <w:color w:val="111111"/>
          <w:sz w:val="28"/>
          <w:szCs w:val="28"/>
          <w:rtl/>
        </w:rPr>
        <w:t xml:space="preserve">وهُمْ بَنُو العَبْدِ اللَّئیمِ العُنْصُرِ</w:t>
      </w:r>
    </w:p>
    <w:p>
      <w:pPr>
        <w:pStyle w:val="BookText"/>
      </w:pPr>
      <w:r>
        <w:rPr>
          <w:rFonts w:ascii="Amiri" w:hAnsi="Amiri" w:eastAsia="Amiri" w:cs="Amiri"/>
          <w:lang w:bidi="ar-SA"/>
          <w:color w:val="111111"/>
          <w:sz w:val="28"/>
          <w:szCs w:val="28"/>
          <w:rtl/>
        </w:rPr>
        <w:t xml:space="preserve">بَنُو اسْتِها والجُنْدَعِ</w:t>
      </w:r>
    </w:p>
    <w:p>
      <w:pPr>
        <w:pStyle w:val="BookText"/>
      </w:pPr>
      <w:r>
        <w:rPr>
          <w:rFonts w:ascii="Amiri" w:hAnsi="Amiri" w:eastAsia="Amiri" w:cs="Amiri"/>
          <w:lang w:bidi="ar-SA"/>
          <w:color w:val="111111"/>
          <w:sz w:val="28"/>
          <w:szCs w:val="28"/>
          <w:rtl/>
        </w:rPr>
        <w:t xml:space="preserve">الزَّبَنْتَرِ </w:t>
      </w:r>
      <w:r>
        <w:rPr>
          <w:rStyle w:val="FootnoteReference"/>
        </w:rPr>
        <w:footnoteReference w:id="300"/>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9" w:name="pg14163_125811"/>
    <w:bookmarkEnd w:id="49"/>
    <w:p>
      <w:pPr>
        <w:pStyle w:val="BookText"/>
      </w:pPr>
      <w:r>
        <w:rPr>
          <w:rFonts w:ascii="Amiri" w:hAnsi="Amiri" w:eastAsia="Amiri" w:cs="Amiri"/>
          <w:lang w:bidi="ar-SA"/>
          <w:color w:val="111111"/>
          <w:sz w:val="28"/>
          <w:szCs w:val="28"/>
          <w:rtl/>
        </w:rPr>
        <w:t xml:space="preserve">وقِیلَ : الزَّبَنْتَر : القَصیرُ المُلَزَّزُ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والتُّرامِزُ من الإبِلِ : الَّذِی إذَا مَضَغَ رَأَیْتَ دِمَاغَه یَرْتَفِعُ ویَسْفُلُ ، وقِیلَ : هُوَ القَوِیُّ الشَّدِیدُ. قَالَ ابنُ جِنِّی : ذهب أبو بکر إلی أنَّ التَّاءَ فِیها زَائِدَةٌ ، ولا وَجْهَ لذلک ؛ لأَنَّها فی مَوْضِعِ عَیْنِ عُذَافِرٍ ، فَهذا یَقْضِی بکونها أَصْلاً ، ولیس مَعنَا اشْتِقاقٌ فَنَقْطَعَ بزِیادَتِها ، أَنْشَدَ أَبُو زَیْدٍ :</w:t>
      </w:r>
    </w:p>
    <w:p>
      <w:pPr>
        <w:pStyle w:val="BookText"/>
      </w:pPr>
      <w:r>
        <w:rPr>
          <w:rFonts w:ascii="Amiri" w:hAnsi="Amiri" w:eastAsia="Amiri" w:cs="Amiri"/>
          <w:lang w:bidi="ar-SA"/>
          <w:color w:val="111111"/>
          <w:sz w:val="28"/>
          <w:szCs w:val="28"/>
          <w:rtl/>
        </w:rPr>
        <w:t xml:space="preserve">إذَا أَرَدْتَ طَلَبَ المَفَاوِزِ</w:t>
      </w:r>
    </w:p>
    <w:p>
      <w:pPr>
        <w:pStyle w:val="BookText"/>
      </w:pPr>
      <w:r>
        <w:rPr>
          <w:rFonts w:ascii="Amiri" w:hAnsi="Amiri" w:eastAsia="Amiri" w:cs="Amiri"/>
          <w:lang w:bidi="ar-SA"/>
          <w:color w:val="111111"/>
          <w:sz w:val="28"/>
          <w:szCs w:val="28"/>
          <w:rtl/>
        </w:rPr>
        <w:t xml:space="preserve">فَاعمِدْ لِکُلِّ بَازِلٍ تُرامِزِ </w:t>
      </w:r>
      <w:r>
        <w:rPr>
          <w:rStyle w:val="FootnoteReference"/>
        </w:rPr>
        <w:footnoteReference w:id="301"/>
      </w:r>
    </w:p>
    <w:p>
      <w:pPr>
        <w:pStyle w:val="Heading4"/>
      </w:pPr>
      <w:bookmarkStart w:id="366" w:name="_Toc78"/>
      <w:r>
        <w:t>الزای والذال [* الزُّمُرُّذُ : من الجَواهِرِ مَعروفٌ ، وَاحِدَتُه زُمُرُّذَةٌ. ]</w:t>
      </w:r>
      <w:bookmarkEnd w:id="366"/>
    </w:p>
    <w:p>
      <w:pPr>
        <w:pStyle w:val="Heading4"/>
      </w:pPr>
      <w:bookmarkStart w:id="367" w:name="_Toc79"/>
      <w:r>
        <w:t>الزای والراء [* الفَرْزَلَةُ : التَّقْیِیدُ ، عن کُراع. ]</w:t>
      </w:r>
      <w:bookmarkEnd w:id="3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بُرْزُلٌ : ضَخْمٌ ، حَکاهُ ابنُ دُرَیْدٍ ، قَالَ : ولَیْسَ بثَبْتٍ.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والزِّرْفِینُ : جَماعةُ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والزِّرْفِینُ والزُّرْفِینُ : حَلْقَةُ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والفِرْزَانُ : من لُعَبِ الشِّطْرَنْجِ ، أَعجمیٌّ.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والفَنْزَرُ : بَیْتٌ یُتَّخَذُ علی خَشَبةٍ طُولُها سِتُّونَ ذِرَاعًا یَکُونُ فیها الرَّجُلُ رَبِیئَةً.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والفُرْزُومُ : خَشَبَةُ الحَذَّاءِ.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والزَّرْنَبُ : ضَرْبٌ من الطِّیبِ ، وقِیلَ : شَجَرٌ طَیِّبُ الرِّیحِ ، وفِی الحَدیثِ : « المَسُّ مَسُّ أَرْنَبٍ ، والرِّیحُ رِیحُ زَرْنَبٍ » </w:t>
      </w:r>
      <w:r>
        <w:rPr>
          <w:rStyle w:val="FootnoteReference"/>
        </w:rPr>
        <w:footnoteReference w:id="302"/>
      </w:r>
      <w:r>
        <w:rPr>
          <w:rFonts w:ascii="Amiri" w:hAnsi="Amiri" w:eastAsia="Amiri" w:cs="Amiri"/>
          <w:lang w:bidi="ar-SA"/>
          <w:color w:val="111111"/>
          <w:sz w:val="28"/>
          <w:szCs w:val="28"/>
          <w:rtl/>
        </w:rPr>
        <w:t xml:space="preserve">یَجوزُ أَنْ تَعْنِیَ طِیبَ رَائِحَتِه ، ویَجُوزُ أَنْ تَعْنِیَ طِیبَ ثَنائِه فی النَّاسِ ، قَالَ الرَّاجِزُ :</w:t>
      </w:r>
    </w:p>
    <w:p>
      <w:pPr>
        <w:pStyle w:val="BookText"/>
      </w:pPr>
      <w:r>
        <w:rPr>
          <w:rFonts w:ascii="Amiri" w:hAnsi="Amiri" w:eastAsia="Amiri" w:cs="Amiri"/>
          <w:lang w:bidi="ar-SA"/>
          <w:color w:val="111111"/>
          <w:sz w:val="28"/>
          <w:szCs w:val="28"/>
          <w:rtl/>
        </w:rPr>
        <w:t xml:space="preserve">وَابِأَبِی ثَغرُکِ ذَاکِ الأَشْنَبُ</w:t>
      </w:r>
    </w:p>
    <w:p>
      <w:pPr>
        <w:pStyle w:val="BookText"/>
      </w:pPr>
      <w:r>
        <w:rPr>
          <w:rFonts w:ascii="Amiri" w:hAnsi="Amiri" w:eastAsia="Amiri" w:cs="Amiri"/>
          <w:lang w:bidi="ar-SA"/>
          <w:color w:val="111111"/>
          <w:sz w:val="28"/>
          <w:szCs w:val="28"/>
          <w:rtl/>
        </w:rPr>
        <w:t xml:space="preserve">کأَنَّما ذُرَّ علیه الزَّرْنَبُ </w:t>
      </w:r>
      <w:r>
        <w:rPr>
          <w:rStyle w:val="FootnoteReference"/>
        </w:rPr>
        <w:footnoteReference w:id="30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الزَّرْنَبُ : فَرْجُ المَرأةِ ، وقِیلَ : هُوَ فَرجُها إذا عَظُم ، وقِیلَ : هُو أیضًا ظَاهِرُه.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وزِرْبِینُ الخَابِیةِ : مِبْزَلُها.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وأَخَذَه بِزَنَوْبَرِهِ ، أی : بِجَمِیعِه ، کَما یُقالُ : بِزَوْبَرِه.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وسَفِینَةٌ زَنْبَرِیَّةٌ : ضَخْمةٌ.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والزَّنْبَرِیُ : الثَّقِیلُ من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وزَنْبَرٌ : مِن أَسماءِ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والزُّنْبُورُ ، والزِّنْبارُ ، والزُّنْبورَةُ : ضَرْبٌ من الذُّبابِ لَسَّاعٌ.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والزُّنْبورُ : الخَفِیفُ.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وتَزَنْبَرَ عَلَینَا : تَکَبَّرَ وقَطَّبَ.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وزَنَابِیرُ : أَرْضٌ بقُرْبِ جُرَشَ ، وإیّاهَا عَنَی ابنُ مُقْبِلٍ بقَوْلِه :</w:t>
      </w:r>
    </w:p>
    <w:p>
      <w:pPr>
        <w:pStyle w:val="BookText"/>
      </w:pPr>
      <w:r>
        <w:rPr>
          <w:rFonts w:ascii="Amiri" w:hAnsi="Amiri" w:eastAsia="Amiri" w:cs="Amiri"/>
          <w:lang w:bidi="ar-SA"/>
          <w:color w:val="111111"/>
          <w:sz w:val="28"/>
          <w:szCs w:val="28"/>
          <w:rtl/>
        </w:rPr>
        <w:t xml:space="preserve">تُهْدِی زَنابِیرُ أَرواحَ المَصِیفِ لها</w:t>
      </w:r>
    </w:p>
    <w:p>
      <w:pPr>
        <w:pStyle w:val="BookText"/>
      </w:pPr>
      <w:r>
        <w:rPr>
          <w:rFonts w:ascii="Amiri" w:hAnsi="Amiri" w:eastAsia="Amiri" w:cs="Amiri"/>
          <w:lang w:bidi="ar-SA"/>
          <w:color w:val="111111"/>
          <w:sz w:val="28"/>
          <w:szCs w:val="28"/>
          <w:rtl/>
        </w:rPr>
        <w:t xml:space="preserve">ومن ثَنَایَا فُرُوجِ الکَوْرِ یُهْدِینَا </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والزُّنْبورُ : شَجرةٌ عَظیمةٌ فی طُولِ الدُّلْبَةِ ، ولا عَرضَ لَها ، وَرَقُها مِثْلُ وَرَقِ الجَوزِ فی مَنْظَرِه وَرِیحِه ، ولَها نَوْرٌ مِثْلُ نَوْرِ العُشَرِ ، أَبیضُ مُشْرَبٌ ، ولَهَا حَمْلٌ مِثلُ الزَّیْتُونِ سَوَاءً ، فإذَا نَضِجَ اشْتَدَّ سَوَادُه ، وحَلَا جِدّا ، یَأْکُلُه النَّاسُ کالرُّطَبِ ، ولَها عَجَمةٌ کعَجَمةِ الغُبَیْراءِ ، وهی تَصْبُغُ الفَمَ کَما یَصْبُغُه الفِرصادُ ، تُغْرَسُ غَرْسًا.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والبِرْزِینُ : إناءٌ من قِشْرِ الطَّلْعِ یُشْرَبُ فیه ، فَارِسیٌّ مُعَرَّبٌ ، وهی التَّلْتَلَةُ ، وقَالَ أبو حَنِیفةَ : البِرْزِینُ قِشْرُ الطَّلْعةِ یُتَّخَذُ من نِصفِه تَلْتَلَةٌ ، وأَنْشَدَ :</w:t>
      </w:r>
    </w:p>
    <w:p>
      <w:pPr>
        <w:pStyle w:val="BookText"/>
      </w:pPr>
      <w:r>
        <w:rPr>
          <w:rFonts w:ascii="Amiri" w:hAnsi="Amiri" w:eastAsia="Amiri" w:cs="Amiri"/>
          <w:lang w:bidi="ar-SA"/>
          <w:color w:val="111111"/>
          <w:sz w:val="28"/>
          <w:szCs w:val="28"/>
          <w:rtl/>
        </w:rPr>
        <w:t xml:space="preserve">إنَّما لِقْحَتُنَا بَاطِیَةٌ</w:t>
      </w:r>
    </w:p>
    <w:p>
      <w:pPr>
        <w:pStyle w:val="BookText"/>
      </w:pPr>
      <w:r>
        <w:rPr>
          <w:rFonts w:ascii="Amiri" w:hAnsi="Amiri" w:eastAsia="Amiri" w:cs="Amiri"/>
          <w:lang w:bidi="ar-SA"/>
          <w:color w:val="111111"/>
          <w:sz w:val="28"/>
          <w:szCs w:val="28"/>
          <w:rtl/>
        </w:rPr>
        <w:t xml:space="preserve">جَوْنَةٌ یَتْبَعُها بِرزِینُها</w:t>
      </w:r>
    </w:p>
    <w:p>
      <w:pPr>
        <w:pStyle w:val="BookText"/>
      </w:pPr>
      <w:r>
        <w:rPr>
          <w:rFonts w:ascii="Amiri" w:hAnsi="Amiri" w:eastAsia="Amiri" w:cs="Amiri"/>
          <w:lang w:bidi="ar-SA"/>
          <w:color w:val="111111"/>
          <w:sz w:val="28"/>
          <w:szCs w:val="28"/>
          <w:rtl/>
        </w:rPr>
        <w:t xml:space="preserve">فإذَا ما حَارَدَتْ أَو بَکَأَتْ</w:t>
      </w:r>
    </w:p>
    <w:p>
      <w:pPr>
        <w:pStyle w:val="BookText"/>
      </w:pPr>
      <w:r>
        <w:rPr>
          <w:rFonts w:ascii="Amiri" w:hAnsi="Amiri" w:eastAsia="Amiri" w:cs="Amiri"/>
          <w:lang w:bidi="ar-SA"/>
          <w:color w:val="111111"/>
          <w:sz w:val="28"/>
          <w:szCs w:val="28"/>
          <w:rtl/>
        </w:rPr>
        <w:t xml:space="preserve">فُتَّ عن حاجِبِ أُخَری طِینُها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والزِّئْبِرُ والزِّئْبُرُ ، بِضَمِّ البَاءِ : ما یَظْهَرُ من دَرْزِ الثَّوْبِ ، الأَخِیرةُ ، عن ابنِ جِنِّی ، وقد زَأْبَرَ.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وزَأْبَرَه هُوَ : أَخْرجَ زِئْبِرَه.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 الشَّیءَ بزَأْبَرِه ، أی بجَمِیعِه.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14163_125813"/>
    <w:bookmarkEnd w:id="50"/>
    <w:p>
      <w:pPr>
        <w:pStyle w:val="Heading4"/>
      </w:pPr>
      <w:bookmarkStart w:id="368" w:name="_Toc80"/>
      <w:r>
        <w:t>الزای واللام [* زَنْفَلَ فی مَشْیِه : تَحرَّکَ کالمُثْقَلِ بالحِمْلِ. ]</w:t>
      </w:r>
      <w:bookmarkEnd w:id="3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وزَنْفَلٌ : اسمُ رَجُلٍ ، ومنه زَنْفَلٌ العَرَفِیُّ : أَحَدُ فُقَهاءِ مَکَّةَ.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زَنْفَلٍ : الدَّاهِیَةُ ، حَکَاها ابنُ دُرَیْدٍ عن أَبی عُثمانَ ، قالَ : ولَم أَسْمَعْها إِلّا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وبَلأزَ الرَّجُلُ : فَرَّ ، کَبَلأصَ.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والبَأْزَلَةُ : اللِّحِاءُ والمُقَارَضَةُ.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وازْلأَمَ القَومُ : ارْتَحلُوا.</w:t>
      </w:r>
    </w:p>
    <w:p>
      <w:pPr>
        <w:pStyle w:val="Heading4"/>
      </w:pPr>
      <w:bookmarkStart w:id="369" w:name="_Toc81"/>
      <w:r>
        <w:t>الزای والنون [* الزَّآنِبُ : القَوارِیرُ ، عَن ابنِ الأعرابِیّ ، وأَنْشَدَ : ]</w:t>
      </w:r>
      <w:bookmarkEnd w:id="369"/>
    </w:p>
    <w:p>
      <w:pPr>
        <w:pStyle w:val="BookText"/>
      </w:pPr>
      <w:r>
        <w:rPr>
          <w:rFonts w:ascii="Amiri" w:hAnsi="Amiri" w:eastAsia="Amiri" w:cs="Amiri"/>
          <w:lang w:bidi="ar-SA"/>
          <w:color w:val="111111"/>
          <w:sz w:val="28"/>
          <w:szCs w:val="28"/>
          <w:rtl/>
        </w:rPr>
        <w:t xml:space="preserve">ونَحْن بَنُو عَمٍّ عَلَی ذَاکَ بَیْنَنَا</w:t>
      </w:r>
    </w:p>
    <w:p>
      <w:pPr>
        <w:pStyle w:val="BookText"/>
      </w:pPr>
      <w:r>
        <w:rPr>
          <w:rFonts w:ascii="Amiri" w:hAnsi="Amiri" w:eastAsia="Amiri" w:cs="Amiri"/>
          <w:lang w:bidi="ar-SA"/>
          <w:color w:val="111111"/>
          <w:sz w:val="28"/>
          <w:szCs w:val="28"/>
          <w:rtl/>
        </w:rPr>
        <w:t xml:space="preserve">زَآنِبُ فِیها بِغْضَةٌ وتَنَافُسُ </w:t>
      </w:r>
      <w:r>
        <w:rPr>
          <w:rStyle w:val="FootnoteReference"/>
        </w:rPr>
        <w:footnoteReference w:id="306"/>
      </w:r>
    </w:p>
    <w:p>
      <w:pPr>
        <w:pStyle w:val="BookText"/>
      </w:pPr>
      <w:r>
        <w:rPr>
          <w:rFonts w:ascii="Amiri" w:hAnsi="Amiri" w:eastAsia="Amiri" w:cs="Amiri"/>
          <w:lang w:bidi="ar-SA"/>
          <w:color w:val="111111"/>
          <w:sz w:val="28"/>
          <w:szCs w:val="28"/>
          <w:rtl/>
        </w:rPr>
        <w:t xml:space="preserve">ولا واحِدَ لها.</w:t>
      </w:r>
    </w:p>
    <w:p>
      <w:pPr>
        <w:pStyle w:val="Heading3"/>
      </w:pPr>
      <w:bookmarkStart w:id="370" w:name="_Toc82"/>
      <w:r>
        <w:t>باب الخماسی</w:t>
      </w:r>
      <w:bookmarkEnd w:id="3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الطَّبَرْزَذُ : السُّکَّرُ ، فَارِسِیٌّ مُعَرَّبٌ ، یُریدُ تَبَرْزَدْ بالفارِسِیَّةِ ، کأَنَّه نُحِتَ من نَوَاحِیه بالفَأْسِ ، والتَّبَرُ : الفَأسُ بالفَارِسِیَّةِ ، وحَکَی الأَصْمَعِیُّ : طَبَرْزَل وطَبَرْزَن ، وقَالَ یَعقوبُ : طَبَرْزُدَ وطَبَرْزُل وطَبَرْزُن ، وهو مِثالٌ لا أَعْرِفُه.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جِنِّی : قَوْلُهم : طَبَرْزَل وطَبَرْزَن ، لَسْتَ بأَنْ تَجْعَلَ أَحَدَهُما أَصْلا لصَاحِبِه بأَوْلَی مِنْکَ بحَمْلِه عَلَی ضِدِّه ، لاسْتِوائِهما فی الاسْتِعمال.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والزَّنْدَبِیلُ : الفِیلُ.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14163_125814"/>
    <w:bookmarkEnd w:id="51"/>
    <w:p>
      <w:pPr>
        <w:pStyle w:val="Heading2"/>
      </w:pPr>
      <w:bookmarkStart w:id="371" w:name="_Toc83"/>
      <w:r>
        <w:t>حرف الطاء</w:t>
      </w:r>
      <w:bookmarkEnd w:id="371"/>
    </w:p>
    <w:p>
      <w:pPr>
        <w:pStyle w:val="Heading3"/>
      </w:pPr>
      <w:bookmarkStart w:id="372" w:name="_Toc84"/>
      <w:r>
        <w:t>باب الثنائی المضاعف</w:t>
      </w:r>
      <w:bookmarkEnd w:id="372"/>
    </w:p>
    <w:p>
      <w:pPr>
        <w:pStyle w:val="Heading4"/>
      </w:pPr>
      <w:bookmarkStart w:id="373" w:name="_Toc85"/>
      <w:r>
        <w:t>الطاء والثاء [ط ث ث ]</w:t>
      </w:r>
      <w:bookmarkEnd w:id="3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الطَّثُ : لَعِبُ الصِّبیانِ بخَشَبَةٍ مُسْتَدِیرَةٍ عَرِیضَةٍ ، یُرَقَّقُ أَحَدُ رَأْسَیْها نَحْوَ القُلَةِ ، واسْمُ تِلکَ الخَشَبَةِ : المِطَثَّةُ.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وطَثَ الشَّیءَ یَطُثُّه طَثّا : إذَا ضَرَبَه بِرِجْلِه ، أو بباطِنِ کَفِّه حَتَّی یُزِیلَه عن مَوْضِعِه ، قَالَ یَصِفُ صَقْرًا انْقَضَّ علی سِرْبٍ من الطَّیْرِ :</w:t>
      </w:r>
    </w:p>
    <w:p>
      <w:pPr>
        <w:pStyle w:val="BookText"/>
      </w:pPr>
      <w:r>
        <w:rPr>
          <w:rFonts w:ascii="Amiri" w:hAnsi="Amiri" w:eastAsia="Amiri" w:cs="Amiri"/>
          <w:lang w:bidi="ar-SA"/>
          <w:color w:val="111111"/>
          <w:sz w:val="28"/>
          <w:szCs w:val="28"/>
          <w:rtl/>
        </w:rPr>
        <w:t xml:space="preserve">یَطُثُّها طَوْرًا وطَوْرًا صَکَّا</w:t>
      </w:r>
    </w:p>
    <w:p>
      <w:pPr>
        <w:pStyle w:val="BookText"/>
      </w:pPr>
      <w:r>
        <w:rPr>
          <w:rFonts w:ascii="Amiri" w:hAnsi="Amiri" w:eastAsia="Amiri" w:cs="Amiri"/>
          <w:lang w:bidi="ar-SA"/>
          <w:color w:val="111111"/>
          <w:sz w:val="28"/>
          <w:szCs w:val="28"/>
          <w:rtl/>
        </w:rPr>
        <w:t xml:space="preserve">حَتَّی یُزِیلَ ـ أَو یَکادَ ـ الفَکَّا </w:t>
      </w:r>
      <w:r>
        <w:rPr>
          <w:rStyle w:val="FootnoteReference"/>
        </w:rPr>
        <w:footnoteReference w:id="307"/>
      </w:r>
    </w:p>
    <w:p>
      <w:pPr>
        <w:pStyle w:val="BookText"/>
      </w:pPr>
      <w:r>
        <w:rPr>
          <w:rFonts w:ascii="Amiri" w:hAnsi="Amiri" w:eastAsia="Amiri" w:cs="Amiri"/>
          <w:lang w:bidi="ar-SA"/>
          <w:color w:val="111111"/>
          <w:sz w:val="28"/>
          <w:szCs w:val="28"/>
          <w:rtl/>
        </w:rPr>
        <w:t xml:space="preserve">یُرِیدُ فَکَّ الفَمِ.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وطَثْطَثَ الشَّیءَ : رَماهُ مِن یَدِه قَذْفًا. کالکُرَةِ.</w:t>
      </w:r>
    </w:p>
    <w:p>
      <w:pPr>
        <w:pStyle w:val="BookText"/>
      </w:pPr>
      <w:r>
        <w:rPr>
          <w:rFonts w:ascii="IRNazanin" w:hAnsi="IRNazanin" w:eastAsia="IRNazanin" w:cs="IRNazanin"/>
          <w:lang w:bidi="fa-IR"/>
          <w:color w:val="111111"/>
          <w:sz w:val="28"/>
          <w:szCs w:val="28"/>
          <w:rtl/>
        </w:rPr>
        <w:t xml:space="preserve">مقلوبه ث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ثَطٌّ : ثَقِیلُ البَطْنِ بَطِیءٌ.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والثَّطُّ ، والأَثَطُّ : الکَوْسَجُ ، وقِیلَ : القَلِیلُ شَعَرِ اللِّحْیة ، وقِیلَ : الخَفِیفُ اللِّحْیةِ مِنَ العَارِضَینِ ، وَهْوَ أَیضًا : القَلِیلُ شَعَرِ الحَاجِبَینِ ، وامْرَأَةٌ ثَطَّاءُ الحَاجِبَینِ ، ولا یُسْتَغْنَی عَن ذِکْرِ الحَاجِبَینِ.</w:t>
      </w:r>
    </w:p>
    <w:p>
      <w:pPr>
        <w:pStyle w:val="BookText"/>
      </w:pPr>
      <w:r>
        <w:rPr>
          <w:rFonts w:ascii="Amiri" w:hAnsi="Amiri" w:eastAsia="Amiri" w:cs="Amiri"/>
          <w:lang w:bidi="ar-SA"/>
          <w:color w:val="111111"/>
          <w:sz w:val="28"/>
          <w:szCs w:val="28"/>
          <w:rtl/>
        </w:rPr>
        <w:t xml:space="preserve">قَالَ ابنُ دُرَیْدٍ : لا یُقالُ فی الخَفِیفِ شَعَرِ اللِّحیةِ : أَثَطُّ ، وإنِ کَانَتْ العَامَّةُ قَد أُولِعَتْ بهِ ، وإنَّما یُقالُ : ثَطٌّ ، وأَنْشَدَ :</w:t>
      </w:r>
    </w:p>
    <w:p>
      <w:pPr>
        <w:pStyle w:val="BookText"/>
      </w:pPr>
      <w:r>
        <w:rPr>
          <w:rFonts w:ascii="Amiri" w:hAnsi="Amiri" w:eastAsia="Amiri" w:cs="Amiri"/>
          <w:lang w:bidi="ar-SA"/>
          <w:color w:val="111111"/>
          <w:sz w:val="28"/>
          <w:szCs w:val="28"/>
          <w:i w:val="1"/>
          <w:iCs w:val="1"/>
          <w:rtl/>
        </w:rPr>
        <w:t xml:space="preserve">کَلِحْیَةِ الشَّیْخِ الیَمانِی الثَّطِّ</w:t>
      </w:r>
      <w:r>
        <w:rPr>
          <w:rStyle w:val="FootnoteReference"/>
        </w:rPr>
        <w:footnoteReference w:id="308"/>
      </w:r>
    </w:p>
    <w:p>
      <w:pPr>
        <w:pStyle w:val="BookText"/>
      </w:pPr>
      <w:r>
        <w:rPr>
          <w:rFonts w:ascii="Amiri" w:hAnsi="Amiri" w:eastAsia="Amiri" w:cs="Amiri"/>
          <w:lang w:bidi="ar-SA"/>
          <w:color w:val="111111"/>
          <w:sz w:val="28"/>
          <w:szCs w:val="28"/>
          <w:rtl/>
        </w:rPr>
        <w:t xml:space="preserve">قالَ أبو حَاتمٍ : قَالَ أَبُو زَیدٍ مَرَّةً : رَجُلٌ أَثَطُّ ، فَقُلْنَا لَه : أَتَقُولُ : أَثَطُّ؟ قَالَ : سَمِعْتُها.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2" w:name="pg14163_125815"/>
    <w:bookmarkEnd w:id="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الثَّطِّ : أَثْطاطٌ ، عن کُراع ، والکَثیرُ : ثُطٌّ وثُطَّانٌ وثِطَاطٌ وَثِطَطَةٌ.</w:t>
      </w:r>
    </w:p>
    <w:p>
      <w:pPr>
        <w:pStyle w:val="BookText"/>
      </w:pPr>
      <w:r>
        <w:rPr>
          <w:rFonts w:ascii="Amiri" w:hAnsi="Amiri" w:eastAsia="Amiri" w:cs="Amiri"/>
          <w:lang w:bidi="ar-SA"/>
          <w:color w:val="111111"/>
          <w:sz w:val="28"/>
          <w:szCs w:val="28"/>
          <w:rtl/>
        </w:rPr>
        <w:t xml:space="preserve">وقَد ثَطَّ یَثُطُّ ویَثِطُّ ثَطَطًا ، وثَطَاطَةً ، وثُطُوطَةً ، قَالَ ابنُ دُرَیدٍ : المَصْدَرُ الثَّطَطُ ، والاسمُ الثَّطَاطَةُ والثُّطُوطَةُ ، ولَعَمْرِی إنَّه لَفَرقٌ 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ثَطَّاءُ : لا إِسْبَ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والثَّطَّاءُ : دُوَیْبَّةٌ تَلْسَعُ النَّاسَ ، وقِیلَ : هی العَنْکَبُوتُ.</w:t>
      </w:r>
    </w:p>
    <w:p>
      <w:pPr>
        <w:pStyle w:val="Heading4"/>
      </w:pPr>
      <w:bookmarkStart w:id="374" w:name="_Toc86"/>
      <w:r>
        <w:t>الطاء والراء [ط ر ر ]</w:t>
      </w:r>
      <w:bookmarkEnd w:id="3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طرَّهُم بالسَّیفِ یَطُرُّهم طَرّا ، وهو کالشَّلِّ.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 الإبلَ یَطُرُّها طَرّا : سَاقَها سَوْقًا شَدِیدًا ، وطَرَدَها.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سِیبوَیْهِ : وقَالُوا : مَرَرْتُ بهم طُرّا ، أی : جَمیعًا ، قَالَ : وَلا یُسْتَعْملُ إلا حَالاً ، واسْتَعْملَها خَصِیبٌ النَّصْرَانِیُّ المُتَطَبِّبُ فی غَیرِ الحَالِ ، وقِیلَ لَه : کَیْفَ أَنْتَ؟ فَقَالَ : أَحْمَدُ اللهَ إِلَی طُرِّ خَلْقِه ، أَنْبأَنِی بذَلِکَ أَبُو العَلاء.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 الحَدِیدةَ طَرّا ، وطُرُورًا : أَحَدَّها. وسِنانٌ طَرِیرٌ ، وسَهْمٌ طَرِیرٌ.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طَرِیرٌ : ذُو هَیْئَةٍ حَسَنَةٍ وجَمالٍ ، وقِیلَ : هُوَ المُسْتَقْبِلُ الشَّباب.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 البُنیانَ : جَدَّدَه.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 النَّبتُ والشّارِبُ والوَبَرُ یَطُرُّ طَرّا ، وطُرُورًا : طَلَعَ.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وغُلامٌ طَارٌّ ، وطَرِیرٌ : طَرَّ شَارِبُه.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 : ما طَلعَ من الوَبَرِ وشَعَرِ الحِمارِ بَعدَ النُّسُولِ.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وطُرَّةُ المَزَادَةِ والثَّوبِ : عَلَمُهُما ، وقِیلَ : طُرَّةُ الثَّوبِ : مَوْضِعُ هُدْبِه ، وَهیَ حَاشِیَتُه الَّتِی لَا هُدْبَ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وَطُرَّةُ الأَرْضِ : حَاشِیَتُها.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وطُرَّةُ کُلِّ شَیءٍ : حَرْفُه.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وطُرَّةُ الجَارِیِةِ : أنْ یُقْطَعَ لها فی مُقَدَّمِ نَاصِیَتِها کالعَلَمِ تَحتَ التَّاجِ ، وقَدْ یُتَّخَذُ من رَامِکٍ ، والجَمعُ : طُرَرٌ وطِرارٌ ، وهی الطُّرُورُ.</w:t>
      </w:r>
    </w:p>
    <w:p>
      <w:pPr>
        <w:pStyle w:val="BookText"/>
      </w:pPr>
      <w:r>
        <w:rPr>
          <w:rFonts w:ascii="Amiri" w:hAnsi="Amiri" w:eastAsia="Amiri" w:cs="Amiri"/>
          <w:lang w:bidi="ar-SA"/>
          <w:color w:val="111111"/>
          <w:sz w:val="28"/>
          <w:szCs w:val="28"/>
          <w:rtl/>
        </w:rPr>
        <w:t xml:space="preserve">وقَوْلُ أَبِی ذُؤَیْبٍ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بَعیدُ الغَزَاةِ فَما إِنْ یَزَا</w:t>
      </w:r>
    </w:p>
    <w:p>
      <w:pPr>
        <w:pStyle w:val="BookText"/>
      </w:pPr>
      <w:r>
        <w:rPr>
          <w:rFonts w:ascii="Amiri" w:hAnsi="Amiri" w:eastAsia="Amiri" w:cs="Amiri"/>
          <w:lang w:bidi="ar-SA"/>
          <w:color w:val="111111"/>
          <w:sz w:val="28"/>
          <w:szCs w:val="28"/>
          <w:rtl/>
        </w:rPr>
        <w:t xml:space="preserve">لُ مُضطَّمِرًا طُرَّتاه طَلِیحا </w:t>
      </w:r>
      <w:r>
        <w:rPr>
          <w:rStyle w:val="FootnoteReference"/>
        </w:rPr>
        <w:footnoteReference w:id="309"/>
      </w:r>
    </w:p>
    <w:p>
      <w:pPr>
        <w:pStyle w:val="BookText"/>
      </w:pPr>
      <w:r>
        <w:rPr>
          <w:rFonts w:ascii="Amiri" w:hAnsi="Amiri" w:eastAsia="Amiri" w:cs="Amiri"/>
          <w:lang w:bidi="ar-SA"/>
          <w:color w:val="111111"/>
          <w:sz w:val="28"/>
          <w:szCs w:val="28"/>
          <w:rtl/>
        </w:rPr>
        <w:t xml:space="preserve">فإنَّ ابنَ جِنِّی ذَهبَ بالطُّرَّتینِ إلی الشَّعَرِ ، وهَذَا خَطَأٌ ؛ لأَنَّ الشَّعَرَ لا یکونُ مُضْطَمِرًا ، وإنَّما عَنَی ضُمْرَ کَشْحَیْه ، یَمدحُ بذلِکَ عَبدَ الله بنَ الزُّبَیْرِ رَضِیَ اللهُ عَنْهُما ، قَال ابنُ جِنِّی أیضا : ویَجوزُ أَنْ یکونَ طُرَّتَاهُ بَدَلاً من الضَّمیرِ فی مُضْطَمِرٍ ، کقولِه عَزَّ وجَلَّ : (جَنَّاتِ عَدْنٍ مُفَتَّحَةً لَهُمُ الْأَبْوابُ) [ص : 50] إذا جَعَلْتَ فی (مُفَتَّحَةً) ضَمِیرًا ، وجعَلْتَ (الْأَبْوابُ) بَدَلاً من ذَلِکَ الضَّمِیرِ ، ولم تَکُن مُفَتَّحَةً الأَبوابُ منها ، عَلَی أَن تُخْلِیَ مُفَتَّحَةً من ضَمِیرٍ.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والطُّرَّتَانِ من الحِمارِ وغَیرِه : مَخَطُّ الجَنْبَیْنِ.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وطُرَرُ الوَادِی ، وأَطْرَارُه : نَواحِیه ، وکَذَلِکَ أطْرارُ البِلادِ والطَّریقِ ، وَاحِدُها طِرٌّ ، وفی الحَدیث : « أَطِرِّی إِنَّکِ نَاعِلَةٌ » ، أی خُذِی فی أَطْرارِ الوَادِی فإنَّ عَلَیکِ نَعْلَینِ ، وقِیلَ : أَطِرِّی : اجْمَعِی الإبلَ ، وقِیلَ : مَعناهُ أَدِلِّی.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وجَلَبٌ مُطِرٌّ : جَاءَ من أَطْرارِ البِلادِ.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وغَضَبٌ مُطِرٌّ : فیه بَعضُ الإدْلالِ ، وقِیلَ : هُو الشَّدیدُ ، قَالَ الحُطَیئَةُ :</w:t>
      </w:r>
    </w:p>
    <w:p>
      <w:pPr>
        <w:pStyle w:val="BookText"/>
      </w:pPr>
      <w:r>
        <w:rPr>
          <w:rFonts w:ascii="Amiri" w:hAnsi="Amiri" w:eastAsia="Amiri" w:cs="Amiri"/>
          <w:lang w:bidi="ar-SA"/>
          <w:color w:val="111111"/>
          <w:sz w:val="28"/>
          <w:szCs w:val="28"/>
          <w:rtl/>
        </w:rPr>
        <w:t xml:space="preserve">غَضِبْتُم عَلَینَا أنْ قَتَلْنا بِخَالِدٍ</w:t>
      </w:r>
    </w:p>
    <w:p>
      <w:pPr>
        <w:pStyle w:val="BookText"/>
      </w:pPr>
      <w:r>
        <w:rPr>
          <w:rFonts w:ascii="Amiri" w:hAnsi="Amiri" w:eastAsia="Amiri" w:cs="Amiri"/>
          <w:lang w:bidi="ar-SA"/>
          <w:color w:val="111111"/>
          <w:sz w:val="28"/>
          <w:szCs w:val="28"/>
          <w:rtl/>
        </w:rPr>
        <w:t xml:space="preserve">بَنِی مَالِکٍ هَا إِنَّ ذَا غَضَبٌ مُطِرّ </w:t>
      </w:r>
      <w:r>
        <w:rPr>
          <w:rStyle w:val="FootnoteReference"/>
        </w:rPr>
        <w:footnoteReference w:id="310"/>
      </w:r>
    </w:p>
    <w:p>
      <w:pPr>
        <w:pStyle w:val="BookText"/>
      </w:pPr>
      <w:r>
        <w:rPr>
          <w:rFonts w:ascii="Amiri" w:hAnsi="Amiri" w:eastAsia="Amiri" w:cs="Amiri"/>
          <w:lang w:bidi="ar-SA"/>
          <w:color w:val="111111"/>
          <w:sz w:val="28"/>
          <w:szCs w:val="28"/>
          <w:rtl/>
        </w:rPr>
        <w:t xml:space="preserve">وطَرَّتْ یَدُه تَطِرُّ وتَطُرُّ : سَقَطَتْ.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وأَطَرَّها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 : الخَلْسُ.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 : اللَّطْمُ ، کِلْتَاهُما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وتَکَلَّمَ بالشَّیءِ من طِرارِه : إذَا اسْتَنْبَطَه من نَفْسِه ، وفی الحَدیثِ : « قَالَتْ صَفِیَّةُ لِعَائِشَةَ رَضِیَ اللهُ عَنْهما : مَنْ فِیکُنَّ مِثْلِی ، أَبِی نَبِیٌّ ، وعَمِّی نَبِیٌّ ، وزَوْجِی نَبِیٌّ ، وکانَ عَلَّمَها رَسُولُ اللهِ صلی‌الله‌علیه‌وسلم ذَلِکَ ـ فَقَالَتْ عَائِشَةُ ـ رَضِی اللهُ عَنْها ـ : لَیْسَ هَذَا الکَلامُ من طِرَارِک » </w:t>
      </w:r>
      <w:r>
        <w:rPr>
          <w:rStyle w:val="FootnoteReference"/>
        </w:rPr>
        <w:footnoteReference w:id="311"/>
      </w:r>
      <w:r>
        <w:rPr>
          <w:rFonts w:ascii="Amiri" w:hAnsi="Amiri" w:eastAsia="Amiri" w:cs="Amiri"/>
          <w:lang w:bidi="ar-SA"/>
          <w:color w:val="111111"/>
          <w:sz w:val="28"/>
          <w:szCs w:val="28"/>
          <w:rtl/>
        </w:rPr>
        <w:t xml:space="preserve">،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والطَّرْطَرَةُ : کالطَّرْمَذَةِ مَعَ کَثْرة کَلامٍ ، ورَجُلٌ مُطَرْطِرٌ ، مِنْ ذَلِکَ.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4163_125817"/>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وطَرْطَرُ : مَوْضِعٌ ، قَالَ امْرُؤُ القَیْسِ :</w:t>
      </w:r>
    </w:p>
    <w:p>
      <w:pPr>
        <w:pStyle w:val="BookText"/>
      </w:pPr>
      <w:r>
        <w:rPr>
          <w:rFonts w:ascii="Amiri" w:hAnsi="Amiri" w:eastAsia="Amiri" w:cs="Amiri"/>
          <w:lang w:bidi="ar-SA"/>
          <w:color w:val="111111"/>
          <w:sz w:val="28"/>
          <w:szCs w:val="28"/>
          <w:rtl/>
        </w:rPr>
        <w:t xml:space="preserve">أَلا رُبَّ یَوْمٍ صَالحٍ قَدْ شَهِدْتُه</w:t>
      </w:r>
    </w:p>
    <w:p>
      <w:pPr>
        <w:pStyle w:val="BookText"/>
      </w:pPr>
      <w:r>
        <w:rPr>
          <w:rFonts w:ascii="Amiri" w:hAnsi="Amiri" w:eastAsia="Amiri" w:cs="Amiri"/>
          <w:lang w:bidi="ar-SA"/>
          <w:color w:val="111111"/>
          <w:sz w:val="28"/>
          <w:szCs w:val="28"/>
          <w:rtl/>
        </w:rPr>
        <w:t xml:space="preserve">بِتَأَذَفَ ذَاتِ التَّلِّ مِن فَوقِ طَرْطَرَا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ط 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الطَّرَطُ : خِفَّةُ شَعَرِ العَیْنَینِ والحَاجِبَیْنِ ، طَرِطَ طَرَطًا ، فهو طَرِطٌ وأَطْرَطُ.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 : الحُمْقُ ، ورَجُلٌ طَرِطٌ : أَحْمقُ.</w:t>
      </w:r>
    </w:p>
    <w:p>
      <w:pPr>
        <w:pStyle w:val="BookText"/>
      </w:pPr>
      <w:r>
        <w:rPr>
          <w:rFonts w:ascii="IRNazanin" w:hAnsi="IRNazanin" w:eastAsia="IRNazanin" w:cs="IRNazanin"/>
          <w:lang w:bidi="fa-IR"/>
          <w:color w:val="111111"/>
          <w:sz w:val="28"/>
          <w:szCs w:val="28"/>
          <w:rtl/>
        </w:rPr>
        <w:t xml:space="preserve">مقلوبه ر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الرَّطِیطُ : الحُمْقُ.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والرَّطِیطُ أَیضًا : الأَحْمَقُ ، فَهْوَ عَلَی هَذَا اسْمٌ وصِفَةٌ.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وأَرَطَّ القَوْمُ : حَمُقُوا ، وقَالُوا : « أَرِطِّی فَإنَّ خَیْرَکِ بالرَّطِیطِ » ، یُضْرَبُ لِلأَحْمقِ الَّذِی لا یُرْزَقُ إلا بالحُمْقِ ، فإن ذَهَبَ یَتَعَاقَلُ حُرِمَ. وقَوْمٌ رَطَائِطُ : حَمْقَی ، حکاه ابنُ الأَعْرَابِیِّ ، وأَنْشَدَ :</w:t>
      </w:r>
    </w:p>
    <w:p>
      <w:pPr>
        <w:pStyle w:val="BookText"/>
      </w:pPr>
      <w:r>
        <w:rPr>
          <w:rFonts w:ascii="Amiri" w:hAnsi="Amiri" w:eastAsia="Amiri" w:cs="Amiri"/>
          <w:lang w:bidi="ar-SA"/>
          <w:color w:val="111111"/>
          <w:sz w:val="28"/>
          <w:szCs w:val="28"/>
          <w:rtl/>
        </w:rPr>
        <w:t xml:space="preserve">أَرِطُّوا فَقَدْ أَقْلَقْتُم حَلَقَاتِکُم</w:t>
      </w:r>
    </w:p>
    <w:p>
      <w:pPr>
        <w:pStyle w:val="BookText"/>
      </w:pPr>
      <w:r>
        <w:rPr>
          <w:rFonts w:ascii="Amiri" w:hAnsi="Amiri" w:eastAsia="Amiri" w:cs="Amiri"/>
          <w:lang w:bidi="ar-SA"/>
          <w:color w:val="111111"/>
          <w:sz w:val="28"/>
          <w:szCs w:val="28"/>
          <w:rtl/>
        </w:rPr>
        <w:t xml:space="preserve">عَسَی أَنْ تَفُوزُوا أَنْ تَکُونُوا رَطَائِطَا </w:t>
      </w:r>
      <w:r>
        <w:rPr>
          <w:rStyle w:val="FootnoteReference"/>
        </w:rPr>
        <w:footnoteReference w:id="313"/>
      </w:r>
    </w:p>
    <w:p>
      <w:pPr>
        <w:pStyle w:val="BookText"/>
      </w:pPr>
      <w:r>
        <w:rPr>
          <w:rFonts w:ascii="Amiri" w:hAnsi="Amiri" w:eastAsia="Amiri" w:cs="Amiri"/>
          <w:lang w:bidi="ar-SA"/>
          <w:color w:val="111111"/>
          <w:sz w:val="28"/>
          <w:szCs w:val="28"/>
          <w:rtl/>
        </w:rPr>
        <w:t xml:space="preserve">ولَم یَذْکُرْ لِلرَّطَائِطِ وَاحِدًا ، وقَوْلُه : أَقْلَقْتُم حَلَقاتِکُم ، یَقُولُ : أَفْسَدْتُم عَلَیْکُم أَمْرَکُم ، من قَولِ الأَعْشَی :</w:t>
      </w:r>
    </w:p>
    <w:p>
      <w:pPr>
        <w:pStyle w:val="BookText"/>
      </w:pPr>
      <w:r>
        <w:rPr>
          <w:rFonts w:ascii="Amiri" w:hAnsi="Amiri" w:eastAsia="Amiri" w:cs="Amiri"/>
          <w:lang w:bidi="ar-SA"/>
          <w:color w:val="111111"/>
          <w:sz w:val="28"/>
          <w:szCs w:val="28"/>
          <w:i w:val="1"/>
          <w:iCs w:val="1"/>
          <w:rtl/>
        </w:rPr>
        <w:t xml:space="preserve">لقَدْ قَلِقَ الخُرْتُ إِلَّا انْتِظَارَا</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والرَّطْراطُ : المَاءُ الذِّی أَسْأَرَتْه الإبِلُ فی الحِیاضِ ، نحو الرِّجْرجِ.</w:t>
      </w:r>
    </w:p>
    <w:p>
      <w:pPr>
        <w:pStyle w:val="Heading4"/>
      </w:pPr>
      <w:bookmarkStart w:id="375" w:name="_Toc87"/>
      <w:r>
        <w:t>الطاء واللام [ط ل ل ]</w:t>
      </w:r>
      <w:bookmarkEnd w:id="3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الطَّلُ : أَخَفُّ المَطَرِ وأَضْعَفُه ، وقِیلَ : هو النَّدَی ، وقِیلَ : هُوَ فَوقَ النَّدَی ودُونَ المَطَرِ ، وجَمعُه : طِلالٌ ، فَأَمَّا قَوْلُه ـ أَنْشَدَه ابْنُ الأَعْرَابِی ـ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مِثْلُ النَّقَا لَبَّدَه ضَرْبُ الطَّلَلْ</w:t>
      </w:r>
      <w:r>
        <w:rPr>
          <w:rStyle w:val="FootnoteReference"/>
        </w:rPr>
        <w:footnoteReference w:id="315"/>
      </w:r>
    </w:p>
    <w:p>
      <w:pPr>
        <w:pStyle w:val="BookText"/>
      </w:pPr>
      <w:r>
        <w:rPr>
          <w:rFonts w:ascii="Amiri" w:hAnsi="Amiri" w:eastAsia="Amiri" w:cs="Amiri"/>
          <w:lang w:bidi="ar-SA"/>
          <w:color w:val="111111"/>
          <w:sz w:val="28"/>
          <w:szCs w:val="28"/>
          <w:rtl/>
        </w:rPr>
        <w:t xml:space="preserve">فإنَّه أَرادَ : ضَرْبُ الطَّلِّ ، فَفَکَّ المُدْغَمَ ، ثُمَّ حَرَّکَه ، ورَواهُ غَیرُه : ضَرْبُ الطِّلَلْ ، أَرادَ ضَرْب الطِّلالِ ، فَحذَفَ أَلِفَ 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طَلٌ : ذُو 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وطُلَّتِ الأَرْضُ طَلّا : أَصَابَها الطَّلُّ ، وطَلَّتْ ، فَهِیَ طَلَّةٌ : نَدِیَتْ.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إسحاقَ : طُلَّتْ ، بالضَّمِّ لا غَیْرُ ، یُقالُ : رَحُبَتْ بِلادُکَ وطُلَّتْ ، بالضَّمِّ ، ولا یُقالُ : طَلَّتْ ؛ لأَنَّ الطَّلَّ لایکونُ مِنْها ، إنَّما هی مَفعُولَةٌ ، وکُلُّ نَدٍ طَلٌ.</w:t>
      </w:r>
    </w:p>
    <w:p>
      <w:pPr>
        <w:pStyle w:val="BookText"/>
      </w:pPr>
      <w:r>
        <w:rPr>
          <w:rFonts w:ascii="Amiri" w:hAnsi="Amiri" w:eastAsia="Amiri" w:cs="Amiri"/>
          <w:lang w:bidi="ar-SA"/>
          <w:color w:val="111111"/>
          <w:sz w:val="28"/>
          <w:szCs w:val="28"/>
          <w:rtl/>
        </w:rPr>
        <w:t xml:space="preserve">وقَالَ الأَصْمَعِیُّ : أَرْضٌ طَلَّةٌ : نَدِیَةٌ.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وطَلَّتِ السَّماءُ : اشْتَدَّ وَقْعُها.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 : قِلَّةُ لَبَنِ النَّاقَةِ ، وقِیلَ : هُوَ اللَّبَنُ قَلَّ أَمْ کَثُرَ.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والمَطْلُولَةُ : اللَّبَنُ المَحْضُ فَوْقَه رُغْوَتُه ، مَصْبُوبٌ عَلَیه ماءٌ ، فَتَحْسِبُه طَیِّبًا ، وَهوَ لا خَیْرَ فیه ، قَالَ الرَّاعِی :</w:t>
      </w:r>
    </w:p>
    <w:p>
      <w:pPr>
        <w:pStyle w:val="BookText"/>
      </w:pPr>
      <w:r>
        <w:rPr>
          <w:rFonts w:ascii="Amiri" w:hAnsi="Amiri" w:eastAsia="Amiri" w:cs="Amiri"/>
          <w:lang w:bidi="ar-SA"/>
          <w:color w:val="111111"/>
          <w:sz w:val="28"/>
          <w:szCs w:val="28"/>
          <w:rtl/>
        </w:rPr>
        <w:t xml:space="preserve">وبحَسْبِ قَوْمِکَ إِنْ شَتَوْا مَطْلُولَةٌ</w:t>
      </w:r>
    </w:p>
    <w:p>
      <w:pPr>
        <w:pStyle w:val="BookText"/>
      </w:pPr>
      <w:r>
        <w:rPr>
          <w:rFonts w:ascii="Amiri" w:hAnsi="Amiri" w:eastAsia="Amiri" w:cs="Amiri"/>
          <w:lang w:bidi="ar-SA"/>
          <w:color w:val="111111"/>
          <w:sz w:val="28"/>
          <w:szCs w:val="28"/>
          <w:rtl/>
        </w:rPr>
        <w:t xml:space="preserve">سَرْع النَّهارِ ومَذْقَةٌ أَحیانَا </w:t>
      </w:r>
      <w:r>
        <w:rPr>
          <w:rStyle w:val="FootnoteReference"/>
        </w:rPr>
        <w:footnoteReference w:id="316"/>
      </w:r>
    </w:p>
    <w:p>
      <w:pPr>
        <w:pStyle w:val="BookText"/>
      </w:pPr>
      <w:r>
        <w:rPr>
          <w:rFonts w:ascii="Amiri" w:hAnsi="Amiri" w:eastAsia="Amiri" w:cs="Amiri"/>
          <w:lang w:bidi="ar-SA"/>
          <w:color w:val="111111"/>
          <w:sz w:val="28"/>
          <w:szCs w:val="28"/>
          <w:rtl/>
        </w:rPr>
        <w:t xml:space="preserve">وقِیلَ : المَطْلُولَةُ هُنا : جِلْدةٌ مَوْدونَةٌ بلَبَنٍ مَحْضٍ یَأْکُلُونَها.</w:t>
      </w:r>
    </w:p>
    <w:p>
      <w:pPr>
        <w:pStyle w:val="BookText"/>
      </w:pPr>
      <w:r>
        <w:rPr>
          <w:rFonts w:ascii="Amiri" w:hAnsi="Amiri" w:eastAsia="Amiri" w:cs="Amiri"/>
          <w:lang w:bidi="ar-SA"/>
          <w:color w:val="111111"/>
          <w:sz w:val="28"/>
          <w:szCs w:val="28"/>
          <w:rtl/>
        </w:rPr>
        <w:t xml:space="preserve">وقَالُوا : ما بها طَلٌ ولا نَاطِلٌ ، فالطَّلُ : اللَّبَنُ ، والنَّاطِلُ : الخَمْرُ.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بها طَلٌ ، أَی : طِرْقٌ.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 : هَدْرُ الدَّمِ ، وقِیلَ : هُوَ أَنْ لا یُثْأَرَ به ، أَوْ تُقْبَلَ دِیَتُه ، وقَد طَلَ هُوَ نَفْسُه طَلّا ، وطَلَلْتُه أنا ، قَالَ أَبو حَیَّةَ النُّمَیْرِیُّ :</w:t>
      </w:r>
    </w:p>
    <w:p>
      <w:pPr>
        <w:pStyle w:val="BookText"/>
      </w:pPr>
      <w:r>
        <w:rPr>
          <w:rFonts w:ascii="Amiri" w:hAnsi="Amiri" w:eastAsia="Amiri" w:cs="Amiri"/>
          <w:lang w:bidi="ar-SA"/>
          <w:color w:val="111111"/>
          <w:sz w:val="28"/>
          <w:szCs w:val="28"/>
          <w:rtl/>
        </w:rPr>
        <w:t xml:space="preserve">ولکِنْ وبَیْتِ اللهِ ما طَلَ مُسْلِمًا</w:t>
      </w:r>
    </w:p>
    <w:p>
      <w:pPr>
        <w:pStyle w:val="BookText"/>
      </w:pPr>
      <w:r>
        <w:rPr>
          <w:rFonts w:ascii="Amiri" w:hAnsi="Amiri" w:eastAsia="Amiri" w:cs="Amiri"/>
          <w:lang w:bidi="ar-SA"/>
          <w:color w:val="111111"/>
          <w:sz w:val="28"/>
          <w:szCs w:val="28"/>
          <w:rtl/>
        </w:rPr>
        <w:t xml:space="preserve">کَغُرِّ الثَّنَایَا وَاضِحاتِ المَلَاغِمِ </w:t>
      </w:r>
      <w:r>
        <w:rPr>
          <w:rStyle w:val="FootnoteReference"/>
        </w:rPr>
        <w:footnoteReference w:id="317"/>
      </w:r>
    </w:p>
    <w:p>
      <w:pPr>
        <w:pStyle w:val="BookText"/>
      </w:pPr>
      <w:r>
        <w:rPr>
          <w:rFonts w:ascii="Amiri" w:hAnsi="Amiri" w:eastAsia="Amiri" w:cs="Amiri"/>
          <w:lang w:bidi="ar-SA"/>
          <w:color w:val="111111"/>
          <w:sz w:val="28"/>
          <w:szCs w:val="28"/>
          <w:rtl/>
        </w:rPr>
        <w:t xml:space="preserve">وقَدْ طُلَ طَلّا وطُلُولاً ، فهو مَطْلُولٌ وطَلِیلٌ ، وأُطِلَ ، وأَطَلَّه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والطُّلَّاءُ : الدَّمُ المَطْلولُ ، قَالَ الفَارسِیُّ : هَمْزَتُه مُنْقَلِبَةٌ عن یاءٍ مُبْدَلَةٍ من لامٍ ، وهو عِنْدَه من مُحَوَّلِ التَّضعیفِ ، کما قَالُوا : لا أَمْلاهُ ، یُریدونَ لا أَمَلُّه.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وطَلَّه حَقَّه یَطُلُّه : نَقَصَه إِیّاه وأَبْطَلَه ، ومنه قَولُ یَحیَی بنِ یَعْمَرَ : « أَنْشَأْتَ تَطُلُّها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وتَضْهَلُها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طَلٌ : کَبیرُ السِّنِّ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والطَّلَّةُ : الخَمرةُ اللَّذِیذَةُ ، قال :</w:t>
      </w:r>
    </w:p>
    <w:p>
      <w:pPr>
        <w:pStyle w:val="BookText"/>
      </w:pPr>
      <w:r>
        <w:rPr>
          <w:rFonts w:ascii="Amiri" w:hAnsi="Amiri" w:eastAsia="Amiri" w:cs="Amiri"/>
          <w:lang w:bidi="ar-SA"/>
          <w:color w:val="111111"/>
          <w:sz w:val="28"/>
          <w:szCs w:val="28"/>
          <w:rtl/>
        </w:rPr>
        <w:t xml:space="preserve">رَکودُ الحُمَیَّا طَلَّةٌ شَابَ ماءَها</w:t>
      </w:r>
    </w:p>
    <w:p>
      <w:pPr>
        <w:pStyle w:val="BookText"/>
      </w:pPr>
      <w:r>
        <w:rPr>
          <w:rFonts w:ascii="Amiri" w:hAnsi="Amiri" w:eastAsia="Amiri" w:cs="Amiri"/>
          <w:lang w:bidi="ar-SA"/>
          <w:color w:val="111111"/>
          <w:sz w:val="28"/>
          <w:szCs w:val="28"/>
          <w:rtl/>
        </w:rPr>
        <w:t xml:space="preserve">بها مِن عَقَاراءِ الکُرُومِ رَبِیبُ </w:t>
      </w:r>
      <w:r>
        <w:rPr>
          <w:rStyle w:val="FootnoteReference"/>
        </w:rPr>
        <w:footnoteReference w:id="318"/>
      </w:r>
    </w:p>
    <w:p>
      <w:pPr>
        <w:pStyle w:val="BookText"/>
      </w:pPr>
      <w:r>
        <w:rPr>
          <w:rFonts w:ascii="Amiri" w:hAnsi="Amiri" w:eastAsia="Amiri" w:cs="Amiri"/>
          <w:lang w:bidi="ar-SA"/>
          <w:color w:val="111111"/>
          <w:sz w:val="28"/>
          <w:szCs w:val="28"/>
          <w:rtl/>
        </w:rPr>
        <w:t xml:space="preserve">أراد من کُرُومِ العَقاراءِ ، فقَلَب.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ورَائِحةٌ طَلَّةٌ : لَذِیذَةٌ ، أَنْشَدَ ثَعلَبٌ :</w:t>
      </w:r>
    </w:p>
    <w:p>
      <w:pPr>
        <w:pStyle w:val="BookText"/>
      </w:pPr>
      <w:r>
        <w:rPr>
          <w:rFonts w:ascii="Amiri" w:hAnsi="Amiri" w:eastAsia="Amiri" w:cs="Amiri"/>
          <w:lang w:bidi="ar-SA"/>
          <w:color w:val="111111"/>
          <w:sz w:val="28"/>
          <w:szCs w:val="28"/>
          <w:rtl/>
        </w:rPr>
        <w:t xml:space="preserve">تَجِیءُ بِرَیَّا من عُثَیْمةَ طَلَّةٍ</w:t>
      </w:r>
    </w:p>
    <w:p>
      <w:pPr>
        <w:pStyle w:val="BookText"/>
      </w:pPr>
      <w:r>
        <w:rPr>
          <w:rFonts w:ascii="Amiri" w:hAnsi="Amiri" w:eastAsia="Amiri" w:cs="Amiri"/>
          <w:lang w:bidi="ar-SA"/>
          <w:color w:val="111111"/>
          <w:sz w:val="28"/>
          <w:szCs w:val="28"/>
          <w:rtl/>
        </w:rPr>
        <w:t xml:space="preserve">یَهَشُّ لها القَلْبُ الدَّوَی فَیُثِیبُ </w:t>
      </w:r>
      <w:r>
        <w:rPr>
          <w:rStyle w:val="FootnoteReference"/>
        </w:rPr>
        <w:footnoteReference w:id="319"/>
      </w:r>
    </w:p>
    <w:p>
      <w:pPr>
        <w:pStyle w:val="BookText"/>
      </w:pPr>
      <w:r>
        <w:rPr>
          <w:rFonts w:ascii="Amiri" w:hAnsi="Amiri" w:eastAsia="Amiri" w:cs="Amiri"/>
          <w:lang w:bidi="ar-SA"/>
          <w:color w:val="111111"/>
          <w:sz w:val="28"/>
          <w:szCs w:val="28"/>
          <w:rtl/>
        </w:rPr>
        <w:t xml:space="preserve">وأَنْشَدَ أَبو حَنیفةَ :</w:t>
      </w:r>
    </w:p>
    <w:p>
      <w:pPr>
        <w:pStyle w:val="BookText"/>
      </w:pPr>
      <w:r>
        <w:rPr>
          <w:rFonts w:ascii="Amiri" w:hAnsi="Amiri" w:eastAsia="Amiri" w:cs="Amiri"/>
          <w:lang w:bidi="ar-SA"/>
          <w:color w:val="111111"/>
          <w:sz w:val="28"/>
          <w:szCs w:val="28"/>
          <w:rtl/>
        </w:rPr>
        <w:t xml:space="preserve">برِیحِ خُزَامَی طَلَّةٍ من ثِیابِها</w:t>
      </w:r>
    </w:p>
    <w:p>
      <w:pPr>
        <w:pStyle w:val="BookText"/>
      </w:pPr>
      <w:r>
        <w:rPr>
          <w:rFonts w:ascii="Amiri" w:hAnsi="Amiri" w:eastAsia="Amiri" w:cs="Amiri"/>
          <w:lang w:bidi="ar-SA"/>
          <w:color w:val="111111"/>
          <w:sz w:val="28"/>
          <w:szCs w:val="28"/>
          <w:rtl/>
        </w:rPr>
        <w:t xml:space="preserve">ومِن أَرجٍ من جَیّدِ المِسکِ ثَاقِبِ </w:t>
      </w:r>
      <w:r>
        <w:rPr>
          <w:rStyle w:val="FootnoteReference"/>
        </w:rPr>
        <w:footnoteReference w:id="320"/>
      </w:r>
    </w:p>
    <w:p>
      <w:pPr>
        <w:pStyle w:val="BookText"/>
      </w:pPr>
      <w:r>
        <w:rPr>
          <w:rFonts w:ascii="Amiri" w:hAnsi="Amiri" w:eastAsia="Amiri" w:cs="Amiri"/>
          <w:lang w:bidi="ar-SA"/>
          <w:color w:val="111111"/>
          <w:sz w:val="28"/>
          <w:szCs w:val="28"/>
          <w:rtl/>
        </w:rPr>
        <w:t xml:space="preserve">وقَوْلُ أَبِی صَخْرٍ الهُذَلِیّ :</w:t>
      </w:r>
    </w:p>
    <w:p>
      <w:pPr>
        <w:pStyle w:val="BookText"/>
      </w:pPr>
      <w:r>
        <w:rPr>
          <w:rFonts w:ascii="Amiri" w:hAnsi="Amiri" w:eastAsia="Amiri" w:cs="Amiri"/>
          <w:lang w:bidi="ar-SA"/>
          <w:color w:val="111111"/>
          <w:sz w:val="28"/>
          <w:szCs w:val="28"/>
          <w:rtl/>
        </w:rPr>
        <w:t xml:space="preserve">کَمَوْرِ السُّقَی فی حائِرٍ غَدِقِ الثَّری</w:t>
      </w:r>
    </w:p>
    <w:p>
      <w:pPr>
        <w:pStyle w:val="BookText"/>
      </w:pPr>
      <w:r>
        <w:rPr>
          <w:rFonts w:ascii="Amiri" w:hAnsi="Amiri" w:eastAsia="Amiri" w:cs="Amiri"/>
          <w:lang w:bidi="ar-SA"/>
          <w:color w:val="111111"/>
          <w:sz w:val="28"/>
          <w:szCs w:val="28"/>
          <w:rtl/>
        </w:rPr>
        <w:t xml:space="preserve">عِذابِ اللَّمی یُحْبَیْنَ طَلَ المنَاسِبِ </w:t>
      </w:r>
      <w:r>
        <w:rPr>
          <w:rStyle w:val="FootnoteReference"/>
        </w:rPr>
        <w:footnoteReference w:id="321"/>
      </w:r>
    </w:p>
    <w:p>
      <w:pPr>
        <w:pStyle w:val="BookText"/>
      </w:pPr>
      <w:r>
        <w:rPr>
          <w:rFonts w:ascii="Amiri" w:hAnsi="Amiri" w:eastAsia="Amiri" w:cs="Amiri"/>
          <w:lang w:bidi="ar-SA"/>
          <w:color w:val="111111"/>
          <w:sz w:val="28"/>
          <w:szCs w:val="28"/>
          <w:rtl/>
        </w:rPr>
        <w:t xml:space="preserve">قَالَ السُّکَّرِیُّ : مَعناهُ أَحْسنَ المَناسِبِ ، قَالَ أَبُو الحَسَن : وَهْوَ یَعودُ إلی مَعْنَی اللَّذَّةِ ، وکَذَلِکَ قَوْلُ أَبِی صَخْرٍ أَیْضًا :</w:t>
      </w:r>
    </w:p>
    <w:p>
      <w:pPr>
        <w:pStyle w:val="BookText"/>
      </w:pPr>
      <w:r>
        <w:rPr>
          <w:rFonts w:ascii="Amiri" w:hAnsi="Amiri" w:eastAsia="Amiri" w:cs="Amiri"/>
          <w:lang w:bidi="ar-SA"/>
          <w:color w:val="111111"/>
          <w:sz w:val="28"/>
          <w:szCs w:val="28"/>
          <w:rtl/>
        </w:rPr>
        <w:t xml:space="preserve">قَطَعْتُ بِهِنَّ العَیْشَ والدَّهرَ کُلَّه</w:t>
      </w:r>
    </w:p>
    <w:p>
      <w:pPr>
        <w:pStyle w:val="BookText"/>
      </w:pPr>
      <w:r>
        <w:rPr>
          <w:rFonts w:ascii="Amiri" w:hAnsi="Amiri" w:eastAsia="Amiri" w:cs="Amiri"/>
          <w:lang w:bidi="ar-SA"/>
          <w:color w:val="111111"/>
          <w:sz w:val="28"/>
          <w:szCs w:val="28"/>
          <w:rtl/>
        </w:rPr>
        <w:t xml:space="preserve">فحَبِّرْ ولو طَلَّتْ إلیک المَناسِبُ </w:t>
      </w:r>
      <w:r>
        <w:rPr>
          <w:rStyle w:val="FootnoteReference"/>
        </w:rPr>
        <w:footnoteReference w:id="322"/>
      </w:r>
    </w:p>
    <w:p>
      <w:pPr>
        <w:pStyle w:val="BookText"/>
      </w:pPr>
      <w:r>
        <w:rPr>
          <w:rFonts w:ascii="Amiri" w:hAnsi="Amiri" w:eastAsia="Amiri" w:cs="Amiri"/>
          <w:lang w:bidi="ar-SA"/>
          <w:color w:val="111111"/>
          <w:sz w:val="28"/>
          <w:szCs w:val="28"/>
          <w:rtl/>
        </w:rPr>
        <w:t xml:space="preserve">أی حَسُنَتْ وأَعْجَبَتْ.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وطَلّةُ الرَّجُلِ : امْرَأَتُه ، قَالَ ابنُ جِنِّی : هُو أیضًا من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والطَّلَلُ : ما شَخَصَ من آثارِ الدِّیارِ ، وقِیلَ : طَلَلُ کُلِّ شَیءٍ : شَخْصُه ، وجَمْعُ کُلِّ ذلک أَطْلالٌ ، وطُلُولٌ.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والطَّلَالَةُ کالطَّلَلِ.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وتَطَالَلْتُ : تَطَاوَلْتُ فَنَظَرْتُ.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وأَطَلَ عَلَی الشَّیءِ ، واسْتَطَلَ : أشْرَفَ ، قَالَ سَاعِدَةُ بنُ جُؤَیَّةَ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یَمانٍ مُسْتَطِلٌ وجَالِسٌ</w:t>
      </w:r>
    </w:p>
    <w:p>
      <w:pPr>
        <w:pStyle w:val="BookText"/>
      </w:pPr>
      <w:r>
        <w:rPr>
          <w:rFonts w:ascii="Amiri" w:hAnsi="Amiri" w:eastAsia="Amiri" w:cs="Amiri"/>
          <w:lang w:bidi="ar-SA"/>
          <w:color w:val="111111"/>
          <w:sz w:val="28"/>
          <w:szCs w:val="28"/>
          <w:rtl/>
        </w:rPr>
        <w:t xml:space="preserve">لِعَرْضِ السَّراةِ مُکْفَهِرّا صَبِیرُها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وطَلَلُ الدَّارِ : کالدُّکَّانَةِ یُجْلَسُ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وطَلَلُ السَّفِینَةِ : جِلالُها.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والطَّلِیلُ : حَصِیرٌ مَنْسوجٌ من دَوْمٍ ، وقِیل : هُو الذی یُعْمَلُ من السَّعَفِ ، أو من قُشُورِ السَّعَفِ ، وجَمْعُه : أَطِلَّةٌ ، وطُلُلٌ.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وأَطْلالُ : اسمُ نَاقَةٍ ، وقِیلَ : اسمُ فَرَسٍ یَزْعُمُ النَّاسُ أَنَّها تَکَلَّمَتْ لَمَّا هَرَبَتْ فَارِسُ یَوْمَ القَادِسِیَّةِ ، وذَلِکَ أَنَّ المُسْلِمینَ تَبِعُوهم ، فانْتَهَوْا إلی نَهْرٍ قد قُطِعَ جِسْرُه ، فَقَالَ فَارِسُها : ثِبِی أَطْلالُ ، فَقَالَتْ : وثَبْتُ وسُورَةِ البَقَرةِ ، وإیّاها عَنَی الشَّمَّاخُ بِقَولِه :</w:t>
      </w:r>
    </w:p>
    <w:p>
      <w:pPr>
        <w:pStyle w:val="BookText"/>
      </w:pPr>
      <w:r>
        <w:rPr>
          <w:rFonts w:ascii="Amiri" w:hAnsi="Amiri" w:eastAsia="Amiri" w:cs="Amiri"/>
          <w:lang w:bidi="ar-SA"/>
          <w:color w:val="111111"/>
          <w:sz w:val="28"/>
          <w:szCs w:val="28"/>
          <w:rtl/>
        </w:rPr>
        <w:t xml:space="preserve">لَقَد غَاب عن خَیلٍ بمُوقانَ أُحْجِرَتْ</w:t>
      </w:r>
    </w:p>
    <w:p>
      <w:pPr>
        <w:pStyle w:val="BookText"/>
      </w:pPr>
      <w:r>
        <w:rPr>
          <w:rFonts w:ascii="Amiri" w:hAnsi="Amiri" w:eastAsia="Amiri" w:cs="Amiri"/>
          <w:lang w:bidi="ar-SA"/>
          <w:color w:val="111111"/>
          <w:sz w:val="28"/>
          <w:szCs w:val="28"/>
          <w:rtl/>
        </w:rPr>
        <w:t xml:space="preserve">بُکَیْرُ بَنِی الشّدَّاخِ فَارِسُ أَطْلالِ </w:t>
      </w:r>
      <w:r>
        <w:rPr>
          <w:rStyle w:val="FootnoteReference"/>
        </w:rPr>
        <w:footnoteReference w:id="324"/>
      </w:r>
    </w:p>
    <w:p>
      <w:pPr>
        <w:pStyle w:val="BookText"/>
      </w:pPr>
      <w:r>
        <w:rPr>
          <w:rFonts w:ascii="Amiri" w:hAnsi="Amiri" w:eastAsia="Amiri" w:cs="Amiri"/>
          <w:lang w:bidi="ar-SA"/>
          <w:color w:val="111111"/>
          <w:sz w:val="28"/>
          <w:szCs w:val="28"/>
          <w:rtl/>
        </w:rPr>
        <w:t xml:space="preserve">وبُکَیرٌ : اسمُ فَارِسِها.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والطُّلَطِلَةُ والطُّلاطِلَةُ ، کِلتَاهُما : الدَّاهِیةُ.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والطُّلاطِلَةُ والطُّلاطِلُ : المَوْتُ ، وقِیلَ : هو الدّاءُ العُضالُ : وقِیلَ : الطُّلاطِلَةُ والطُّلاطِلُ دَاءٌ یَأْخُذُ الحُمُرَ فی أَصْلابِها ، فَیَقْطَعُ ظُهورَها.</w:t>
      </w:r>
    </w:p>
    <w:p>
      <w:pPr>
        <w:pStyle w:val="BookText"/>
      </w:pPr>
      <w:r>
        <w:rPr>
          <w:rFonts w:ascii="Amiri" w:hAnsi="Amiri" w:eastAsia="Amiri" w:cs="Amiri"/>
          <w:lang w:bidi="ar-SA"/>
          <w:color w:val="111111"/>
          <w:sz w:val="28"/>
          <w:szCs w:val="28"/>
          <w:rtl/>
        </w:rPr>
        <w:t xml:space="preserve">وقَالُوا : رماهُ الله بالطُّلاطِلَةِ ، وحُمَّی مُمَاطِلَة ، وَهوَ وَجَعٌ فی الظَّهْرِ.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والطُّلاطِلَةُ : لَحْمةٌ فی الحَلْقِ.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طَلَالٍ : ماءٌ قَریبٌ من الرَّبَذَةِ ، وقِیلَ : هُو وَادٍ بالشَّرَبَّةِ لِغَطَفَانَ ، قَالَ عُروةُ بنُ الوَرْدِ :</w:t>
      </w:r>
    </w:p>
    <w:p>
      <w:pPr>
        <w:pStyle w:val="BookText"/>
      </w:pPr>
      <w:r>
        <w:rPr>
          <w:rFonts w:ascii="Amiri" w:hAnsi="Amiri" w:eastAsia="Amiri" w:cs="Amiri"/>
          <w:lang w:bidi="ar-SA"/>
          <w:color w:val="111111"/>
          <w:sz w:val="28"/>
          <w:szCs w:val="28"/>
          <w:rtl/>
        </w:rPr>
        <w:t xml:space="preserve">وأَیَّ النَّاسِ آمَنُ بَعْدَ بَلْجٍ</w:t>
      </w:r>
    </w:p>
    <w:p>
      <w:pPr>
        <w:pStyle w:val="BookText"/>
      </w:pPr>
      <w:r>
        <w:rPr>
          <w:rFonts w:ascii="Amiri" w:hAnsi="Amiri" w:eastAsia="Amiri" w:cs="Amiri"/>
          <w:lang w:bidi="ar-SA"/>
          <w:color w:val="111111"/>
          <w:sz w:val="28"/>
          <w:szCs w:val="28"/>
          <w:rtl/>
        </w:rPr>
        <w:t xml:space="preserve">وقُرَّةَ صَاحِبَیَّ بذِی طَلالِ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مقلوبه ل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 الشَّیء یَلُطُّه لَطّا : أَلْزَقَه.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 به یَلُطُّ لَطّا : 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 بالحَقِّ دُونَ البَاطِلِ ، وأَلَطَّ ، والأُولَی أَجْوَدُ : دَافَعَ.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 حَقَّه ، ولَطَّ عَلَیهِ : جَحدَه ، وقَوْلُهم : لاطٌّ مُلِطٌّ ، کَقَوْلِهم : خَبِیثٌ مُخْبِثٌ ، أی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14163_125821"/>
    <w:bookmarkEnd w:id="54"/>
    <w:p>
      <w:pPr>
        <w:pStyle w:val="BookText"/>
      </w:pPr>
      <w:r>
        <w:rPr>
          <w:rFonts w:ascii="Amiri" w:hAnsi="Amiri" w:eastAsia="Amiri" w:cs="Amiri"/>
          <w:lang w:bidi="ar-SA"/>
          <w:color w:val="111111"/>
          <w:sz w:val="28"/>
          <w:szCs w:val="28"/>
          <w:rtl/>
        </w:rPr>
        <w:t xml:space="preserve">أَصْحَابُه خُبَثاءُ.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 عَلَی الشَّیءِ ، وأَلَطَّ : سَتَرَ ، والاسمُ اللَّطَطُ ، ولَطَّ الشَّیءَ لَطّا : سَتَرَه.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 الحِجابَ : أَرْخَاهُ وسَدَلَه ، قال :</w:t>
      </w:r>
    </w:p>
    <w:p>
      <w:pPr>
        <w:pStyle w:val="BookText"/>
      </w:pPr>
      <w:r>
        <w:rPr>
          <w:rFonts w:ascii="Amiri" w:hAnsi="Amiri" w:eastAsia="Amiri" w:cs="Amiri"/>
          <w:lang w:bidi="ar-SA"/>
          <w:color w:val="111111"/>
          <w:sz w:val="28"/>
          <w:szCs w:val="28"/>
          <w:rtl/>
        </w:rPr>
        <w:t xml:space="preserve">لَجِجْنا ولَجَّتْ هَذِه فی التَّغَضُّبِ</w:t>
      </w:r>
    </w:p>
    <w:p>
      <w:pPr>
        <w:pStyle w:val="BookText"/>
      </w:pPr>
      <w:r>
        <w:rPr>
          <w:rFonts w:ascii="Amiri" w:hAnsi="Amiri" w:eastAsia="Amiri" w:cs="Amiri"/>
          <w:lang w:bidi="ar-SA"/>
          <w:color w:val="111111"/>
          <w:sz w:val="28"/>
          <w:szCs w:val="28"/>
          <w:rtl/>
        </w:rPr>
        <w:t xml:space="preserve">ولَطِّ الحِجابِ دُونَنَا والتَّنَقُّبِ </w:t>
      </w:r>
      <w:r>
        <w:rPr>
          <w:rStyle w:val="FootnoteReference"/>
        </w:rPr>
        <w:footnoteReference w:id="3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 عنه الخَبرَ لَطّا : لَوَاهُ وکَتَمَه.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 البَابَ لَطّا : أَغْلَقَه.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ولَطَّتِ النَّاقَةُ بِذَنَبِها تَلِطُّ لَطّا : أَدْخَلَتْه بَیْنَ فَخِذَیْها.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 : العِقْدُ ، وَقِیلَ : هُوَ القِلادَةُ من حَبِّ الحَنْظَلِ المُصَبَّغ ، والجَمعُ : لِطاطٌ.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واللَّطاطُ والمِلْطَاطُ : حَرْفٌ من أَعْلَی الجَبَلِ ، وجَانِبُه.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ومِلْطاطُ البَعیرِ : حَرفٌ فی وَسَطِ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والمِلْطَاطَانِ : ناحِیَتَا الرَّأْسِ ، وقِیلَ : مِلْطَاطُ الرَّأْسِ : جُمْلَتُه ، وقِیلَ : جِلْدَتُه. وکُلُّ شِقٍّ من الرأْسِ : مِلْطَاطٌ.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واللِّطْلِطُ : الغَلِیظُ الأَسْنانِ ، قَالَ جَرِیرٌ :</w:t>
      </w:r>
    </w:p>
    <w:p>
      <w:pPr>
        <w:pStyle w:val="BookText"/>
      </w:pPr>
      <w:r>
        <w:rPr>
          <w:rFonts w:ascii="Amiri" w:hAnsi="Amiri" w:eastAsia="Amiri" w:cs="Amiri"/>
          <w:lang w:bidi="ar-SA"/>
          <w:color w:val="111111"/>
          <w:sz w:val="28"/>
          <w:szCs w:val="28"/>
          <w:rtl/>
        </w:rPr>
        <w:t xml:space="preserve">تَفْتَرُّ عن قَرِدِ المَنابِتِ لِطْلِطٍ</w:t>
      </w:r>
    </w:p>
    <w:p>
      <w:pPr>
        <w:pStyle w:val="BookText"/>
      </w:pPr>
      <w:r>
        <w:rPr>
          <w:rFonts w:ascii="Amiri" w:hAnsi="Amiri" w:eastAsia="Amiri" w:cs="Amiri"/>
          <w:lang w:bidi="ar-SA"/>
          <w:color w:val="111111"/>
          <w:sz w:val="28"/>
          <w:szCs w:val="28"/>
          <w:rtl/>
        </w:rPr>
        <w:t xml:space="preserve">مِثلِ العِجانِ وَضِرسُها کالحَافِرِ </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واللِّطْلِطُ : النَّاقَةُ الهَرِمَةُ.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واللِّطْلِطُ : العَجوزُ.</w:t>
      </w:r>
    </w:p>
    <w:p>
      <w:pPr>
        <w:pStyle w:val="Heading4"/>
      </w:pPr>
      <w:bookmarkStart w:id="376" w:name="_Toc88"/>
      <w:r>
        <w:t>الطاء والنون [ط ن ن ]</w:t>
      </w:r>
      <w:bookmarkEnd w:id="3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أَطَنَ ذِراعَه بالسَّیفِ ، فَطَنَّتْ : ضَرَبَها به ، فأَسْرَعَ قَطْعَها.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والطَّنینُ : صَوْتُ الأُذُنِ ، والطَّسِّ والذُّبابِ والجُعَلِ ونَحوِ ذَلِکَ ، طَنَ یَطِنُ ، طَنّا ، وطَنِینًا ، قال :</w:t>
      </w:r>
    </w:p>
    <w:p>
      <w:pPr>
        <w:pStyle w:val="BookText"/>
      </w:pPr>
      <w:r>
        <w:rPr>
          <w:rFonts w:ascii="Amiri" w:hAnsi="Amiri" w:eastAsia="Amiri" w:cs="Amiri"/>
          <w:lang w:bidi="ar-SA"/>
          <w:color w:val="111111"/>
          <w:sz w:val="28"/>
          <w:szCs w:val="28"/>
          <w:rtl/>
        </w:rPr>
        <w:t xml:space="preserve">وَیْلٌ لِبْرنِیِّ الجِرابِ مِنِّی</w:t>
      </w:r>
    </w:p>
    <w:p>
      <w:pPr>
        <w:pStyle w:val="BookText"/>
      </w:pPr>
      <w:r>
        <w:rPr>
          <w:rFonts w:ascii="Amiri" w:hAnsi="Amiri" w:eastAsia="Amiri" w:cs="Amiri"/>
          <w:lang w:bidi="ar-SA"/>
          <w:color w:val="111111"/>
          <w:sz w:val="28"/>
          <w:szCs w:val="28"/>
          <w:rtl/>
        </w:rPr>
        <w:t xml:space="preserve">إِذَا الْتَقَتْ نَوَاتُها وسِنِّی</w:t>
      </w:r>
    </w:p>
    <w:p>
      <w:pPr>
        <w:pStyle w:val="BookText"/>
      </w:pPr>
      <w:r>
        <w:rPr>
          <w:rFonts w:ascii="Amiri" w:hAnsi="Amiri" w:eastAsia="Amiri" w:cs="Amiri"/>
          <w:lang w:bidi="ar-SA"/>
          <w:color w:val="111111"/>
          <w:sz w:val="28"/>
          <w:szCs w:val="28"/>
          <w:rtl/>
        </w:rPr>
        <w:t xml:space="preserve">تَقُولُ سِنّی لِلنَّواةِ طِنِّی </w:t>
      </w:r>
      <w:r>
        <w:rPr>
          <w:rStyle w:val="FootnoteReference"/>
        </w:rPr>
        <w:footnoteReference w:id="328"/>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جِنِّی : الرَّویُّ فی هذه الأَبیاتِ الیاءُ ، ولا یکونُ النونَ ألبتَّةَ ؛ لأنَّه لا یُمکِنُ إطلاقُها ، وإذا لم یَجُزْ إطلاقُ هذه الیاءِ لَم یَمنَعْ شَیءٌ أَن یکونَ رَویّا.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والطَّنْطَنَةُ : صَوْتُ الطُّنْبُورِ ، وقد یُسْتَعمَلُ فی الذُّبابِ وغَیرِه.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والطَّنْطَنَةُ : کَثْرةُ الکَلامِ ، والتَّصوِیتُ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والطَّنْطَنَةُ : الکَلامُ الخَفِیُّ.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 الرَّجُلُ :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 : القَامَةُ.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 : الحُزْمَةُ من القَصَبِ والحَطَبِ ، قَالَ ابنُ دُرَیدٍ : لا أَحْسِبُها عَرَبِیَّةً صَحیحةً ، قَالَ : وکَذلِکَ قَوْلُ العَامَّةِ : قَامَ بِطُنِ نَفْسِه ، أی : کَفَی نَفْسَه.</w:t>
      </w:r>
    </w:p>
    <w:p>
      <w:pPr>
        <w:pStyle w:val="BookText"/>
      </w:pPr>
      <w:r>
        <w:rPr>
          <w:rFonts w:ascii="Amiri" w:hAnsi="Amiri" w:eastAsia="Amiri" w:cs="Amiri"/>
          <w:lang w:bidi="ar-SA"/>
          <w:color w:val="111111"/>
          <w:sz w:val="28"/>
          <w:szCs w:val="28"/>
          <w:rtl/>
        </w:rPr>
        <w:t xml:space="preserve">وقَالَ أبو حَنِیفةَ : الطُّنُ من القَصَبِ ومن الأَغْصانِ الرَّطْبَةِ الوَرِیقَةِ ، تُجمَعُ وتُحزَمُ ویُجْعَلُ فی جَوْفِها النَّوْرُ أو الجَنَی.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 : العِدْلُ من القُطْنِ المَحلوجِ ، عن الهَجَرِیّ ، وأَنْشَدَ :</w:t>
      </w:r>
    </w:p>
    <w:p>
      <w:pPr>
        <w:pStyle w:val="BookText"/>
      </w:pPr>
      <w:r>
        <w:rPr>
          <w:rFonts w:ascii="Amiri" w:hAnsi="Amiri" w:eastAsia="Amiri" w:cs="Amiri"/>
          <w:lang w:bidi="ar-SA"/>
          <w:color w:val="111111"/>
          <w:sz w:val="28"/>
          <w:szCs w:val="28"/>
          <w:rtl/>
        </w:rPr>
        <w:t xml:space="preserve">لَمْ یَدْرِ نَوَّامُ الضُّحَی ما أَسْرَیْنْ</w:t>
      </w:r>
    </w:p>
    <w:p>
      <w:pPr>
        <w:pStyle w:val="BookText"/>
      </w:pPr>
      <w:r>
        <w:rPr>
          <w:rFonts w:ascii="Amiri" w:hAnsi="Amiri" w:eastAsia="Amiri" w:cs="Amiri"/>
          <w:lang w:bidi="ar-SA"/>
          <w:color w:val="111111"/>
          <w:sz w:val="28"/>
          <w:szCs w:val="28"/>
          <w:rtl/>
        </w:rPr>
        <w:t xml:space="preserve">ولا هِدانٌ نَامَ بین الطُّنَّیْنْ </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 والطَّنُ : ضَرْبٌ من التَّمر أَحْمَرُ شَدِیدُ الحَلاوةِ ، کَثُیر الصَّقَر.</w:t>
      </w:r>
    </w:p>
    <w:p>
      <w:pPr>
        <w:pStyle w:val="BookText"/>
      </w:pPr>
      <w:r>
        <w:rPr>
          <w:rFonts w:ascii="IRNazanin" w:hAnsi="IRNazanin" w:eastAsia="IRNazanin" w:cs="IRNazanin"/>
          <w:lang w:bidi="fa-IR"/>
          <w:color w:val="111111"/>
          <w:sz w:val="28"/>
          <w:szCs w:val="28"/>
          <w:rtl/>
        </w:rPr>
        <w:t xml:space="preserve">مقلوبه ن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نَطَّ الشَّیءَ یَنُطُّه نَطّا :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نَطِیطَةٌ : بَعیدةٌ.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وتَنَطْنَطَ الشَّیءُ : تَباعَدَ.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 فی الأَرضِ یَنِطُّ نَطّا : ذَهَبَ ، وإنَّه لنَطَّاطٌ.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نَطَّاطٌ : کَثیرُ الکَلامِ والهَذَرِ ، قَالَ ابنُ أَحْمَر :</w:t>
      </w:r>
    </w:p>
    <w:p>
      <w:pPr>
        <w:pStyle w:val="BookText"/>
      </w:pPr>
      <w:r>
        <w:rPr>
          <w:rFonts w:ascii="Amiri" w:hAnsi="Amiri" w:eastAsia="Amiri" w:cs="Amiri"/>
          <w:lang w:bidi="ar-SA"/>
          <w:color w:val="111111"/>
          <w:sz w:val="28"/>
          <w:szCs w:val="28"/>
          <w:rtl/>
        </w:rPr>
        <w:t xml:space="preserve">فَلَا تَحْسِبَنِّی مُسْتَعِدّا لِنَفْرَةٍ</w:t>
      </w:r>
    </w:p>
    <w:p>
      <w:pPr>
        <w:pStyle w:val="BookText"/>
      </w:pPr>
      <w:r>
        <w:rPr>
          <w:rFonts w:ascii="Amiri" w:hAnsi="Amiri" w:eastAsia="Amiri" w:cs="Amiri"/>
          <w:lang w:bidi="ar-SA"/>
          <w:color w:val="111111"/>
          <w:sz w:val="28"/>
          <w:szCs w:val="28"/>
          <w:rtl/>
        </w:rPr>
        <w:t xml:space="preserve">وإنْ کُنْتُ نَطَّاطًا کَثیرَ المجَاهِلِ </w:t>
      </w:r>
      <w:r>
        <w:rPr>
          <w:rStyle w:val="FootnoteReference"/>
        </w:rPr>
        <w:footnoteReference w:id="330"/>
      </w:r>
    </w:p>
    <w:p>
      <w:pPr>
        <w:pStyle w:val="BookText"/>
      </w:pPr>
      <w:r>
        <w:rPr>
          <w:rFonts w:ascii="Amiri" w:hAnsi="Amiri" w:eastAsia="Amiri" w:cs="Amiri"/>
          <w:lang w:bidi="ar-SA"/>
          <w:color w:val="111111"/>
          <w:sz w:val="28"/>
          <w:szCs w:val="28"/>
          <w:rtl/>
        </w:rPr>
        <w:t xml:space="preserve">وقَد نَطَّ یَنِطُّ نَطِیطًا.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5" w:name="pg14163_125823"/>
    <w:bookmarkEnd w:id="55"/>
    <w:p>
      <w:pPr>
        <w:pStyle w:val="Heading4"/>
      </w:pPr>
      <w:bookmarkStart w:id="377" w:name="_Toc89"/>
      <w:r>
        <w:t>الطاء والفاء [ط ف ف ]</w:t>
      </w:r>
      <w:bookmarkEnd w:id="3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طَفَ الشَّیءُ یَطِفُ ، وأَطفَ ، واسْتَطَفَ : دَنَا وتَهَیَّأَ وأَمْکَنَ ، وقِیلَ : أَشْرَفَ ، وبَدَا لیُؤْخَذَ ، والمَعْنَیَانِ مُتَجاوِرانِ ، تَقُولُ العرَبُ : خُذْ ما طَفَ لَکَ ، وأَطَفَ ، واسْتَطَفَ.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وأَطَفَّه هُوَ : مَکَّنَه.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 : ما أَشْرَفَ من أَرْضِ العَربِ عَلَی رِیفِ العِراقِ ، مُشْتَقٌّ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 الفُراتِ : شَطُّه ، سُمِیّ بذلک لدُنُوِّه ، قَالَ شُبْرُمَةُ بن الطُّفَیلِ :</w:t>
      </w:r>
    </w:p>
    <w:p>
      <w:pPr>
        <w:pStyle w:val="BookText"/>
      </w:pPr>
      <w:r>
        <w:rPr>
          <w:rFonts w:ascii="Amiri" w:hAnsi="Amiri" w:eastAsia="Amiri" w:cs="Amiri"/>
          <w:lang w:bidi="ar-SA"/>
          <w:color w:val="111111"/>
          <w:sz w:val="28"/>
          <w:szCs w:val="28"/>
          <w:rtl/>
        </w:rPr>
        <w:t xml:space="preserve">کأَنَّ أَبارِیقَ المُدامِ عَلَیهم</w:t>
      </w:r>
    </w:p>
    <w:p>
      <w:pPr>
        <w:pStyle w:val="BookText"/>
      </w:pPr>
      <w:r>
        <w:rPr>
          <w:rFonts w:ascii="Amiri" w:hAnsi="Amiri" w:eastAsia="Amiri" w:cs="Amiri"/>
          <w:lang w:bidi="ar-SA"/>
          <w:color w:val="111111"/>
          <w:sz w:val="28"/>
          <w:szCs w:val="28"/>
          <w:rtl/>
        </w:rPr>
        <w:t xml:space="preserve">إِوَزٌّ بأَعْلَی الطَّفِ عُوجُ الحَناجِرِ </w:t>
      </w:r>
      <w:r>
        <w:rPr>
          <w:rStyle w:val="FootnoteReference"/>
        </w:rPr>
        <w:footnoteReference w:id="331"/>
      </w:r>
    </w:p>
    <w:p>
      <w:pPr>
        <w:pStyle w:val="BookText"/>
      </w:pPr>
      <w:r>
        <w:rPr>
          <w:rFonts w:ascii="Amiri" w:hAnsi="Amiri" w:eastAsia="Amiri" w:cs="Amiri"/>
          <w:lang w:bidi="ar-SA"/>
          <w:color w:val="111111"/>
          <w:sz w:val="28"/>
          <w:szCs w:val="28"/>
          <w:rtl/>
        </w:rPr>
        <w:t xml:space="preserve">وقِیلَ : الطَّفُ : سَاحِلُ البَحرِ ، وفِناءُ 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وأَطَفَ له : أهْوَی له لِیخْتِلَه.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وأَطَفَ له : طَبِنَ.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 له بحَجَرٍ ، وأَطَفَ : رَفَعَه لِیَرْمِیَه.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وطَفَفُ المَکُّوکِ ، وطَفَافُه ، وطِفَافُه : ما بَقِیَ فیه بعد المَسْحِ علی رَأْسِه ، وقِیلَ : هُو مِثلُ جَمَامِه ، وقِیلَ : هُو مِلْؤُه ، وکَذَلِکَ کُلُّ إناءٍ.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وطُفَافُ الإنَاءِ : أَعْلاه.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وإنَاءٌ طَفّانُ : بَلغَ الکَیْلُ طَفَافَه ، وقِیلَ : طَفَّانُ : مَلآنُ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وأَطَفَّه ، وطَفَّفَه : أَخَذَ ما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والطُّفَافَةُ : ما قَصُرَ عَنْ مِلْءِ الإناءِ من شَرَابٍ وغَیْرِه.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وَطِفافُ اللَّیلِ : سَوَادُه ، عَن أَبی العَمَیْثَلِ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وطَفَّفَ عَلَی الرَّجُلِ : إذَا أَعْطَاه أَقَلَّ ممّا أَخَذَ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والتَّطْفِیفُ : البَخْسُ فی الکَیْلِ والوَزْنِ.</w:t>
      </w:r>
    </w:p>
    <w:p>
      <w:pPr>
        <w:pStyle w:val="BookText"/>
      </w:pPr>
      <w:r>
        <w:rPr>
          <w:rFonts w:ascii="Amiri" w:hAnsi="Amiri" w:eastAsia="Amiri" w:cs="Amiri"/>
          <w:lang w:bidi="ar-SA"/>
          <w:color w:val="111111"/>
          <w:sz w:val="28"/>
          <w:szCs w:val="28"/>
          <w:rtl/>
        </w:rPr>
        <w:t xml:space="preserve">فَأَمَّا قَوْلُه تَعالَی : (وَیْلٌ لِلْمُطَفِّفِینَ) [المطففین : 1]. فَقِیلَ : التَّطْفِیفُ : نَقْصٌ یَخُونُ به صَاحِبه فی کَیْلٍ أَوْ وَزْنٍ ، وقَد یکونُ النَّقصُ لِیَرجِعَ إلی مِقدارِ الحَقِّ ، فَلا یُسمَّی تَطْفِیفًا ، ولا یُسمَّی بالشَّیْءِ الیَسیرِ مُطَفِّفًا علی إطْلاقِ الصِّفَةِ ، حَتَّی یَصِیرَ إلی حالٍ تَتَفَاحَشُ.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14163_125824"/>
    <w:bookmarkEnd w:id="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والطَّفَفُ : التَّقْتِیرُ ، وقَدْ طَفَّفَ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والطَّفِیفُ : الخَسِیسُ الحَقیرُ.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 الحائِطَ طَفّا : عَلاهُ.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والطَّفْطَفَةُ : کُلُّ لَحْمٍ أو جِلْدٍ ، وقِیلَ : هی الخَاصِرةُ ، وقِیلَ : هی ما رَقَّ من طَرَفِ الکَبِدِ ، قَالَ ذُو الرُّمَّةِ :</w:t>
      </w:r>
    </w:p>
    <w:p>
      <w:pPr>
        <w:pStyle w:val="BookText"/>
      </w:pPr>
      <w:r>
        <w:rPr>
          <w:rFonts w:ascii="Amiri" w:hAnsi="Amiri" w:eastAsia="Amiri" w:cs="Amiri"/>
          <w:lang w:bidi="ar-SA"/>
          <w:color w:val="111111"/>
          <w:sz w:val="28"/>
          <w:szCs w:val="28"/>
          <w:rtl/>
        </w:rPr>
        <w:t xml:space="preserve">وسَوداءَ مِثْلِ التُّرسِ نَازَعْتُ صُحْبَتِی</w:t>
      </w:r>
    </w:p>
    <w:p>
      <w:pPr>
        <w:pStyle w:val="BookText"/>
      </w:pPr>
      <w:r>
        <w:rPr>
          <w:rFonts w:ascii="Amiri" w:hAnsi="Amiri" w:eastAsia="Amiri" w:cs="Amiri"/>
          <w:lang w:bidi="ar-SA"/>
          <w:color w:val="111111"/>
          <w:sz w:val="28"/>
          <w:szCs w:val="28"/>
          <w:rtl/>
        </w:rPr>
        <w:t xml:space="preserve">طَفَاطِفَها لَم نَسْتَطِعْ دُونَها صَبْرا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والطَّفْطَافُ : النَّاعِمُ الرَّطْبُ من النّباتِ ، قَالَ الشَّاعِرُ یَصِفُ رِئالا :</w:t>
      </w:r>
    </w:p>
    <w:p>
      <w:pPr>
        <w:pStyle w:val="BookText"/>
      </w:pPr>
      <w:r>
        <w:rPr>
          <w:rFonts w:ascii="Amiri" w:hAnsi="Amiri" w:eastAsia="Amiri" w:cs="Amiri"/>
          <w:lang w:bidi="ar-SA"/>
          <w:color w:val="111111"/>
          <w:sz w:val="28"/>
          <w:szCs w:val="28"/>
          <w:rtl/>
        </w:rPr>
        <w:t xml:space="preserve">أَوَیْنَ إلی مُلاطِفَةٍ خَضُودٍ</w:t>
      </w:r>
    </w:p>
    <w:p>
      <w:pPr>
        <w:pStyle w:val="BookText"/>
      </w:pPr>
      <w:r>
        <w:rPr>
          <w:rFonts w:ascii="Amiri" w:hAnsi="Amiri" w:eastAsia="Amiri" w:cs="Amiri"/>
          <w:lang w:bidi="ar-SA"/>
          <w:color w:val="111111"/>
          <w:sz w:val="28"/>
          <w:szCs w:val="28"/>
          <w:rtl/>
        </w:rPr>
        <w:t xml:space="preserve">مآکِلُهُنَ طَفْطَافُ الرُّبُولِ </w:t>
      </w:r>
      <w:r>
        <w:rPr>
          <w:rStyle w:val="FootnoteReference"/>
        </w:rPr>
        <w:footnoteReference w:id="333"/>
      </w:r>
    </w:p>
    <w:p>
      <w:pPr>
        <w:pStyle w:val="Heading4"/>
      </w:pPr>
      <w:bookmarkStart w:id="378" w:name="_Toc90"/>
      <w:r>
        <w:t>الطاء والباء [ط ب ب ]</w:t>
      </w:r>
      <w:bookmarkEnd w:id="3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 : عِلاجُ الجِسْمِ والنَّفْسِ.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طَبٌ وطَبِیبٌ ، وقَدْ طَبَ یَطُبُ وَیَطِبُ طِبّا ، وتَطَبَّبَ.</w:t>
      </w:r>
    </w:p>
    <w:p>
      <w:pPr>
        <w:pStyle w:val="BookText"/>
      </w:pPr>
      <w:r>
        <w:rPr>
          <w:rFonts w:ascii="Amiri" w:hAnsi="Amiri" w:eastAsia="Amiri" w:cs="Amiri"/>
          <w:lang w:bidi="ar-SA"/>
          <w:color w:val="111111"/>
          <w:sz w:val="28"/>
          <w:szCs w:val="28"/>
          <w:rtl/>
        </w:rPr>
        <w:t xml:space="preserve">وقَالُوا : تَطَبَّبَ له : سَأَلَ له الأَطِبّاءَ.</w:t>
      </w:r>
    </w:p>
    <w:p>
      <w:pPr>
        <w:pStyle w:val="BookText"/>
      </w:pPr>
      <w:r>
        <w:rPr>
          <w:rFonts w:ascii="Amiri" w:hAnsi="Amiri" w:eastAsia="Amiri" w:cs="Amiri"/>
          <w:lang w:bidi="ar-SA"/>
          <w:color w:val="111111"/>
          <w:sz w:val="28"/>
          <w:szCs w:val="28"/>
          <w:rtl/>
        </w:rPr>
        <w:t xml:space="preserve">وقَالُوا : إِنْ کُنْتَ ذَا طِبٍ ـ وَطَبٍ وطُبٍ ـ فَطِبَ ـ وطُبَ وطَبَ ـ لِعَیْنَیْکَ.</w:t>
      </w:r>
    </w:p>
    <w:p>
      <w:pPr>
        <w:pStyle w:val="BookText"/>
      </w:pPr>
      <w:r>
        <w:rPr>
          <w:rFonts w:ascii="Amiri" w:hAnsi="Amiri" w:eastAsia="Amiri" w:cs="Amiri"/>
          <w:lang w:bidi="ar-SA"/>
          <w:color w:val="111111"/>
          <w:sz w:val="28"/>
          <w:szCs w:val="28"/>
          <w:rtl/>
        </w:rPr>
        <w:t xml:space="preserve">وفی المثل : « من أَحبَ طَبَ » أی : تَأَتَّی لِلأُمورِ وتَلَطَّفَ.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اصْنَعْ فی ذَلِکَ صَنْعةَ مَنْ طَبَ لِمَنْ حَبَّ ». آثَرُوا حَبَّ لیُوازِنَ 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یَسْتَطِبُ لِوَجَعِه ، أی : یَسْتَوْصِفُ.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 : الرِّفْقُ. والطَّبِیبُ : الرَّفیقُ ، قَالَ الأَسَدِیُّ یَصِفُ جَمَلاً :</w:t>
      </w:r>
    </w:p>
    <w:p>
      <w:pPr>
        <w:pStyle w:val="BookText"/>
      </w:pPr>
      <w:r>
        <w:rPr>
          <w:rFonts w:ascii="Amiri" w:hAnsi="Amiri" w:eastAsia="Amiri" w:cs="Amiri"/>
          <w:lang w:bidi="ar-SA"/>
          <w:color w:val="111111"/>
          <w:sz w:val="28"/>
          <w:szCs w:val="28"/>
          <w:rtl/>
        </w:rPr>
        <w:t xml:space="preserve">یَدِینُ لِمَزْرُورٍ إلی جَنْبِ حَلْقَةٍ</w:t>
      </w:r>
    </w:p>
    <w:p>
      <w:pPr>
        <w:pStyle w:val="BookText"/>
      </w:pPr>
      <w:r>
        <w:rPr>
          <w:rFonts w:ascii="Amiri" w:hAnsi="Amiri" w:eastAsia="Amiri" w:cs="Amiri"/>
          <w:lang w:bidi="ar-SA"/>
          <w:color w:val="111111"/>
          <w:sz w:val="28"/>
          <w:szCs w:val="28"/>
          <w:rtl/>
        </w:rPr>
        <w:t xml:space="preserve">من الشِّبهِ سَوَّاها بِرِفْقٍ طَبِیبُها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 والطَّبِیبُ : الحَاذِقُ من الرجالِ الماهِرُ بعَمَلِه ، أَنْشَدَ ثَعلبٌ فی صِفَةِ غِراسَةِ نَخْلٍ :</w:t>
      </w:r>
    </w:p>
    <w:p>
      <w:pPr>
        <w:pStyle w:val="BookText"/>
      </w:pPr>
      <w:r>
        <w:rPr>
          <w:rFonts w:ascii="Amiri" w:hAnsi="Amiri" w:eastAsia="Amiri" w:cs="Amiri"/>
          <w:lang w:bidi="ar-SA"/>
          <w:color w:val="111111"/>
          <w:sz w:val="28"/>
          <w:szCs w:val="28"/>
          <w:i w:val="1"/>
          <w:iCs w:val="1"/>
          <w:rtl/>
        </w:rPr>
        <w:t xml:space="preserve">جَاءَتْ عَلَی غَرْسِ طَبِیبٍ مَاهرِ</w:t>
      </w:r>
      <w:r>
        <w:rPr>
          <w:rStyle w:val="FootnoteReference"/>
        </w:rPr>
        <w:footnoteReference w:id="335"/>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قِیلَ : إنَّ اشْتَقاقَ الطَّبِیبِ منه ، ولَیْسَ بِقَوِیٍّ.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وفَحلٌ طَبٌ : حاذِقٌ بالضِّرابِ ، یَعرِفُ اللّاقِحَ من الحائِلِ ، والضَّبِعَةَ من المَبْسُورَةِ ، ویَعرِفُ نَقْصَ الوَلَدِ فی الرَّحِم ، ویکْرُفُ ثُمّ یَعودُ فَیَضْرِبُ.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المَثَلِ : « أَرْسِله طَبّا ولا تُرْسِلْه طَاطًا » ، وبعضُهم یَروِیه : « أَرْسِله طَابّا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وبَعیرٌ طَبٌ : یَتعاهَدُ مَوْضِعَ خُفِّه أینَ یَطَأُ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 : السِّحْرُ ، قَالَ ابنُ الأَسْلَتِ :</w:t>
      </w:r>
    </w:p>
    <w:p>
      <w:pPr>
        <w:pStyle w:val="BookText"/>
      </w:pPr>
      <w:r>
        <w:rPr>
          <w:rFonts w:ascii="Amiri" w:hAnsi="Amiri" w:eastAsia="Amiri" w:cs="Amiri"/>
          <w:lang w:bidi="ar-SA"/>
          <w:color w:val="111111"/>
          <w:sz w:val="28"/>
          <w:szCs w:val="28"/>
          <w:rtl/>
        </w:rPr>
        <w:t xml:space="preserve">ألا مَنْ مُبلِغٌ حَسّانَ عَنِّی</w:t>
      </w:r>
    </w:p>
    <w:p>
      <w:pPr>
        <w:pStyle w:val="BookText"/>
      </w:pPr>
      <w:r>
        <w:rPr>
          <w:rFonts w:ascii="Amiri" w:hAnsi="Amiri" w:eastAsia="Amiri" w:cs="Amiri"/>
          <w:lang w:bidi="ar-SA"/>
          <w:color w:val="111111"/>
          <w:sz w:val="28"/>
          <w:szCs w:val="28"/>
          <w:rtl/>
        </w:rPr>
        <w:t xml:space="preserve">أَطِبٌ کانَ داءَکَ أَمْ جُنونُ </w:t>
      </w:r>
      <w:r>
        <w:rPr>
          <w:rStyle w:val="FootnoteReference"/>
        </w:rPr>
        <w:footnoteReference w:id="336"/>
      </w:r>
    </w:p>
    <w:p>
      <w:pPr>
        <w:pStyle w:val="BookText"/>
      </w:pPr>
      <w:r>
        <w:rPr>
          <w:rFonts w:ascii="Amiri" w:hAnsi="Amiri" w:eastAsia="Amiri" w:cs="Amiri"/>
          <w:lang w:bidi="ar-SA"/>
          <w:color w:val="111111"/>
          <w:sz w:val="28"/>
          <w:szCs w:val="28"/>
          <w:rtl/>
        </w:rPr>
        <w:t xml:space="preserve">ورَواهُ سِیبوَیهِ : « أَسِحْرٌ کانَ طِبَّکَ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والمَطْبُوبُ : المَسْحورُ ، وفی الحَدیثِ : « طُبَ النَّبیُّ صلی‌الله‌علیه‌وسلم » أی : سُحِرَ. قَالَ أَبو عُبیدٍ : إنَّما سُمِّیَ السِّحرُ طِبّا علی التَّفَاؤُل ، والَّذِی عِنْدِی أَنَّه الحِذْقُ.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ذَاکَ بطِبِّی ، أی : بدَهْرِی وشَأْنِی.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 : الطَّوِیَّةُ والشَّهْوَةُ والإرادةُ ، قالَ :</w:t>
      </w:r>
    </w:p>
    <w:p>
      <w:pPr>
        <w:pStyle w:val="BookText"/>
      </w:pPr>
      <w:r>
        <w:rPr>
          <w:rFonts w:ascii="Amiri" w:hAnsi="Amiri" w:eastAsia="Amiri" w:cs="Amiri"/>
          <w:lang w:bidi="ar-SA"/>
          <w:color w:val="111111"/>
          <w:sz w:val="28"/>
          <w:szCs w:val="28"/>
          <w:rtl/>
        </w:rPr>
        <w:t xml:space="preserve">إنْ یکُن طِبُّکِ الفِراقَ فإنَّ البَ</w:t>
      </w:r>
    </w:p>
    <w:p>
      <w:pPr>
        <w:pStyle w:val="BookText"/>
      </w:pPr>
      <w:r>
        <w:rPr>
          <w:rFonts w:ascii="Amiri" w:hAnsi="Amiri" w:eastAsia="Amiri" w:cs="Amiri"/>
          <w:lang w:bidi="ar-SA"/>
          <w:color w:val="111111"/>
          <w:sz w:val="28"/>
          <w:szCs w:val="28"/>
          <w:rtl/>
        </w:rPr>
        <w:t xml:space="preserve">یْنَ أنْ تَعطِفِی صُدورَ الجِمالِ </w:t>
      </w:r>
      <w:r>
        <w:rPr>
          <w:rStyle w:val="FootnoteReference"/>
        </w:rPr>
        <w:footnoteReference w:id="337"/>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فما إِنْ طِبُّنا جُبْنٌ ولکن</w:t>
      </w:r>
    </w:p>
    <w:p>
      <w:pPr>
        <w:pStyle w:val="BookText"/>
      </w:pPr>
      <w:r>
        <w:rPr>
          <w:rFonts w:ascii="Amiri" w:hAnsi="Amiri" w:eastAsia="Amiri" w:cs="Amiri"/>
          <w:lang w:bidi="ar-SA"/>
          <w:color w:val="111111"/>
          <w:sz w:val="28"/>
          <w:szCs w:val="28"/>
          <w:rtl/>
        </w:rPr>
        <w:t xml:space="preserve">مَنَایانَا ودَوْلَةُ آخرِینَا </w:t>
      </w:r>
      <w:r>
        <w:rPr>
          <w:rStyle w:val="FootnoteReference"/>
        </w:rPr>
        <w:footnoteReference w:id="338"/>
      </w:r>
    </w:p>
    <w:p>
      <w:pPr>
        <w:pStyle w:val="BookText"/>
      </w:pPr>
      <w:r>
        <w:rPr>
          <w:rFonts w:ascii="Amiri" w:hAnsi="Amiri" w:eastAsia="Amiri" w:cs="Amiri"/>
          <w:lang w:bidi="ar-SA"/>
          <w:color w:val="111111"/>
          <w:sz w:val="28"/>
          <w:szCs w:val="28"/>
          <w:rtl/>
        </w:rPr>
        <w:t xml:space="preserve">یَجوزُ أن یکونَ معناه : ما دَهْرُنا وشَأْنُنا ، وأنْ یکونَ معناهُ شَهوَتُنا.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والطِّبَّةُ والطِّبابَةُ والطَّبِیبةُ : الطَّرِیقَةُ المُسْتَطِیلَةُ من الثَّوبِ والرَّملِ والسَّحابِ وشُعاعِ الشَّمسِ ، والجَمْعُ : طِبابٌ وطِبَبٌ ، قَالَ ذُو الرُّمَّةِ یَصِفُ الثَّورَ :</w:t>
      </w:r>
    </w:p>
    <w:p>
      <w:pPr>
        <w:pStyle w:val="BookText"/>
      </w:pPr>
      <w:r>
        <w:rPr>
          <w:rFonts w:ascii="Amiri" w:hAnsi="Amiri" w:eastAsia="Amiri" w:cs="Amiri"/>
          <w:lang w:bidi="ar-SA"/>
          <w:color w:val="111111"/>
          <w:sz w:val="28"/>
          <w:szCs w:val="28"/>
          <w:rtl/>
        </w:rPr>
        <w:t xml:space="preserve">حَتَّی إذا مَالَها فی الجَذْرِ واتَّخَدَتْ</w:t>
      </w:r>
    </w:p>
    <w:p>
      <w:pPr>
        <w:pStyle w:val="BookText"/>
      </w:pPr>
      <w:r>
        <w:rPr>
          <w:rFonts w:ascii="Amiri" w:hAnsi="Amiri" w:eastAsia="Amiri" w:cs="Amiri"/>
          <w:lang w:bidi="ar-SA"/>
          <w:color w:val="111111"/>
          <w:sz w:val="28"/>
          <w:szCs w:val="28"/>
          <w:rtl/>
        </w:rPr>
        <w:t xml:space="preserve">شَمسُ النَّهارِ شُعاعًا بینَها طِبَبُ </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والطِّبَّةُ : الجِلْدةُ المُسْتَطِیلةُ أو المُرَبَّعَةُ أو المُسْتَدِیرةُ فی المَزادةِ والسُّفْرةِ والدَّلْوِ ونَحوِها.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والطِّبابةُ والطِّبابُ : الجِلْدةُ التی تُجْعَلُ عَلَی طَرفَیِ الجِلدِ والسِّقاءِ والإدَاوةِ إذا سُوِّیَ ثم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خُرِزَ غَیرَ مَثْنِیٍّ.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والطِّبابَةُ : سَیرٌ عَریضٌ تَقَعُ الکُتَبُ والخُرَزُ فیه ، والجَمعُ : طِبابٌ ، وقد طَبَ الخَرْزَ یَطُبُّه طَبّا ، وکذلکَ طَبَ السِّقاءَ ، وطَبَّبَه.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سُمِّیَت القِطعةُ التی تُخْرَزُ علی حَرفِ الدَّلْوِ ، أو حاشِیَةِ السُّفْرةِ : طِبَّةً ، والجمعُ : طِبَبٌ وطِبابٌ.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وطِبابَةُ السَّماءِ ، وطِبابُها : طُرَّتُها المُسْتَطِیلَةُ ، قَالَ مَالِکُ بنُ خَالدٍ الهُذَلِیُّ :</w:t>
      </w:r>
    </w:p>
    <w:p>
      <w:pPr>
        <w:pStyle w:val="BookText"/>
      </w:pPr>
      <w:r>
        <w:rPr>
          <w:rFonts w:ascii="Amiri" w:hAnsi="Amiri" w:eastAsia="Amiri" w:cs="Amiri"/>
          <w:lang w:bidi="ar-SA"/>
          <w:color w:val="111111"/>
          <w:sz w:val="28"/>
          <w:szCs w:val="28"/>
          <w:rtl/>
        </w:rPr>
        <w:t xml:space="preserve">أَرَتْهُ من الجَرْباءِ فی کُلِّ موضِعٍ</w:t>
      </w:r>
    </w:p>
    <w:p>
      <w:pPr>
        <w:pStyle w:val="BookText"/>
      </w:pPr>
      <w:r>
        <w:rPr>
          <w:rFonts w:ascii="Amiri" w:hAnsi="Amiri" w:eastAsia="Amiri" w:cs="Amiri"/>
          <w:lang w:bidi="ar-SA"/>
          <w:color w:val="111111"/>
          <w:sz w:val="28"/>
          <w:szCs w:val="28"/>
          <w:rtl/>
        </w:rPr>
        <w:t xml:space="preserve">طِبابًا فمَثْواه النَّهارَ المَراکِدُ </w:t>
      </w:r>
      <w:r>
        <w:rPr>
          <w:rStyle w:val="FootnoteReference"/>
        </w:rPr>
        <w:footnoteReference w:id="340"/>
      </w:r>
    </w:p>
    <w:p>
      <w:pPr>
        <w:pStyle w:val="BookText"/>
      </w:pPr>
      <w:r>
        <w:rPr>
          <w:rFonts w:ascii="Amiri" w:hAnsi="Amiri" w:eastAsia="Amiri" w:cs="Amiri"/>
          <w:lang w:bidi="ar-SA"/>
          <w:color w:val="111111"/>
          <w:sz w:val="28"/>
          <w:szCs w:val="28"/>
          <w:rtl/>
        </w:rPr>
        <w:t xml:space="preserve">یَصِفُ حِمارَ وَحْشٍ خَافَ الطِّرَادَ ، فَلجأَ إلی جَبَلٍ ، فَصَارَ فی بَعْضِ شِعَابِه ، فهو یَرَی أُفَقَ السَّماءِ مُسْتَطِیلاً ، وقَالَ الآخَرُ :</w:t>
      </w:r>
    </w:p>
    <w:p>
      <w:pPr>
        <w:pStyle w:val="BookText"/>
      </w:pPr>
      <w:r>
        <w:rPr>
          <w:rFonts w:ascii="Amiri" w:hAnsi="Amiri" w:eastAsia="Amiri" w:cs="Amiri"/>
          <w:lang w:bidi="ar-SA"/>
          <w:color w:val="111111"/>
          <w:sz w:val="28"/>
          <w:szCs w:val="28"/>
          <w:rtl/>
        </w:rPr>
        <w:t xml:space="preserve">وسَدَّ السَّماءَ السِّجْنُ إلَّا طِبابَةً</w:t>
      </w:r>
    </w:p>
    <w:p>
      <w:pPr>
        <w:pStyle w:val="BookText"/>
      </w:pPr>
      <w:r>
        <w:rPr>
          <w:rFonts w:ascii="Amiri" w:hAnsi="Amiri" w:eastAsia="Amiri" w:cs="Amiri"/>
          <w:lang w:bidi="ar-SA"/>
          <w:color w:val="111111"/>
          <w:sz w:val="28"/>
          <w:szCs w:val="28"/>
          <w:rtl/>
        </w:rPr>
        <w:t xml:space="preserve">کتُرسِ المُرامِی مُسْتکِفّا جُنُوبُها </w:t>
      </w:r>
      <w:r>
        <w:rPr>
          <w:rStyle w:val="FootnoteReference"/>
        </w:rPr>
        <w:footnoteReference w:id="341"/>
      </w:r>
    </w:p>
    <w:p>
      <w:pPr>
        <w:pStyle w:val="BookText"/>
      </w:pPr>
      <w:r>
        <w:rPr>
          <w:rFonts w:ascii="Amiri" w:hAnsi="Amiri" w:eastAsia="Amiri" w:cs="Amiri"/>
          <w:lang w:bidi="ar-SA"/>
          <w:color w:val="111111"/>
          <w:sz w:val="28"/>
          <w:szCs w:val="28"/>
          <w:rtl/>
        </w:rPr>
        <w:t xml:space="preserve">فالحِمارُ رَأَی السَّماءَ مُستطیلةً ، لأَنَّه فی شِعْبٍ ، والرَّجُلُ رَآها مُسْتَدِیرةً ، لأنَّه فی السِّجنِ.</w:t>
      </w:r>
    </w:p>
    <w:p>
      <w:pPr>
        <w:pStyle w:val="BookText"/>
      </w:pPr>
      <w:r>
        <w:rPr>
          <w:rFonts w:ascii="Amiri" w:hAnsi="Amiri" w:eastAsia="Amiri" w:cs="Amiri"/>
          <w:lang w:bidi="ar-SA"/>
          <w:color w:val="111111"/>
          <w:sz w:val="28"/>
          <w:szCs w:val="28"/>
          <w:rtl/>
        </w:rPr>
        <w:t xml:space="preserve">وقال أَبو حَنِیفةَ : الطِّبَّةُ ، والطَّبِیبةُ ، والطِّبابةُ : المُسْتطیلُ الضَّیِّقُ من الأَرْضِ ، الکثیرُ النَّباتِ.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والطَّبْطَبَةُ : صَوتُ تَلاطُمِ السَّیلِ ، وقِیلَ : هو صَوتُ الماءِ إِذا اضْطَرَبَ واصْطَکَّ عن ابنِ الأَعرابِیِّ ، وأَنْشدَ :</w:t>
      </w:r>
    </w:p>
    <w:p>
      <w:pPr>
        <w:pStyle w:val="BookText"/>
      </w:pPr>
      <w:r>
        <w:rPr>
          <w:rFonts w:ascii="Amiri" w:hAnsi="Amiri" w:eastAsia="Amiri" w:cs="Amiri"/>
          <w:lang w:bidi="ar-SA"/>
          <w:color w:val="111111"/>
          <w:sz w:val="28"/>
          <w:szCs w:val="28"/>
          <w:rtl/>
        </w:rPr>
        <w:t xml:space="preserve">کأنَّ صَوتَ الماءِ فی أَمْعائِها</w:t>
      </w:r>
    </w:p>
    <w:p>
      <w:pPr>
        <w:pStyle w:val="BookText"/>
      </w:pPr>
      <w:r>
        <w:rPr>
          <w:rFonts w:ascii="Amiri" w:hAnsi="Amiri" w:eastAsia="Amiri" w:cs="Amiri"/>
          <w:lang w:bidi="ar-SA"/>
          <w:color w:val="111111"/>
          <w:sz w:val="28"/>
          <w:szCs w:val="28"/>
          <w:rtl/>
        </w:rPr>
        <w:t xml:space="preserve">طَبْطَبةُ المِیثِ إلی جِوائِها </w:t>
      </w:r>
      <w:r>
        <w:rPr>
          <w:rStyle w:val="FootnoteReference"/>
        </w:rPr>
        <w:footnoteReference w:id="342"/>
      </w:r>
    </w:p>
    <w:p>
      <w:pPr>
        <w:pStyle w:val="BookText"/>
      </w:pPr>
      <w:r>
        <w:rPr>
          <w:rFonts w:ascii="Amiri" w:hAnsi="Amiri" w:eastAsia="Amiri" w:cs="Amiri"/>
          <w:lang w:bidi="ar-SA"/>
          <w:color w:val="111111"/>
          <w:sz w:val="28"/>
          <w:szCs w:val="28"/>
          <w:rtl/>
        </w:rPr>
        <w:t xml:space="preserve">عَدَّاه بإلی ؛ لأَنَّ فیه مَعنَی تَشَکِّی المِیثِ ، أو اسْتغاثَةِ المِیثِ.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والطَّبْطَابةُ : خَشَبةٌ عَرِیضةٌ یُلْعَبُ بها بالکُرةِ.</w:t>
      </w:r>
    </w:p>
    <w:p>
      <w:pPr>
        <w:pStyle w:val="BookText"/>
      </w:pPr>
      <w:r>
        <w:rPr>
          <w:rFonts w:ascii="IRNazanin" w:hAnsi="IRNazanin" w:eastAsia="IRNazanin" w:cs="IRNazanin"/>
          <w:lang w:bidi="fa-IR"/>
          <w:color w:val="111111"/>
          <w:sz w:val="28"/>
          <w:szCs w:val="28"/>
          <w:rtl/>
        </w:rPr>
        <w:t xml:space="preserve">مقلوبه ب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 الجُرحَ ، وغَیرَه ، یَبُطُّه بَطّا : بَجَّه.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والمِبَطَّةُ : المِبضَغُ.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والبَطَّةُ : الدَّبَّةُ (مَکِّیَّةٌ) وقِیلَ : هی إناءٌ کالقَارُورةِ.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 : الإوَزُّ ، واحِدَتُه بَطَّةٌ ، الذَّکرُ والأُنثَی فی ذلک سَواءٌ ، أعجمیٌّ مُعرَّبٌ ، وهو عِندَ العَربِ : الإوَزُّ : صِغارُه وکِبارُه جَمیعًا ، قَالَ ابنُ جِنِّی : سُمِّیَتْ بذلک حِکایةً لأَصواتِها.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وزَیدُ بَطَّةَ : لَقَبٌ ، قَالَ سِیبَوَیْهِ : إذا لَقَّبتَ مُفْردًا بِمُفْردٍ أَضَفْتَه إلی اللَّقَبِ ، وذَلکَ قَولُکَ : هذا قَیْسُ بَطَّةَ ، جَعلتَ بَطَّةَ مَعْرِفَةً ، لأَنَّک أَردتَ المَعْرِفةَ التی أَردَتَها إذا قُلتَ : هذا سَعیدٌ ، فَلَوْ نَوَّنتَ بَطَّةَ صار سَعیدٌ نِکرةً ومَعرفةً بالمُضافِ إلیه ، فیصیرُ بَطَّةُ هنا کأنَّه کان مَعرفةً قبلَ ذلکَ ، ثُم أُضِیفَ إلیه ، وقالوا : هذا عَبدُ الله بَطَّةُ یا فَتَی ، فَجعلُوا بَطَّةَ تَابِعًا للمُضافِ الأَوَّلِ ، قَالَ سِیبَویهِ : فإذا لَقَّبتَ مُضافًا بِمُفردٍ جَرَی أحدُهما علی الآخَرِ کالوَصْفِ ، وذلک قَولُک : هذا عبدُ اللهِ بَطَّةُ یا 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والبَطْبَطَةُ : صَوْتُ البَطِّ.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والبَطِیطُ : العَجَبُ ، قَالَ الشَاعِرُ :</w:t>
      </w:r>
    </w:p>
    <w:p>
      <w:pPr>
        <w:pStyle w:val="BookText"/>
      </w:pPr>
      <w:r>
        <w:rPr>
          <w:rFonts w:ascii="Amiri" w:hAnsi="Amiri" w:eastAsia="Amiri" w:cs="Amiri"/>
          <w:lang w:bidi="ar-SA"/>
          <w:color w:val="111111"/>
          <w:sz w:val="28"/>
          <w:szCs w:val="28"/>
          <w:rtl/>
        </w:rPr>
        <w:t xml:space="preserve">ألَمَّا تَعْجَبِی وتَرَیْ بَطِیطًا</w:t>
      </w:r>
    </w:p>
    <w:p>
      <w:pPr>
        <w:pStyle w:val="BookText"/>
      </w:pPr>
      <w:r>
        <w:rPr>
          <w:rFonts w:ascii="Amiri" w:hAnsi="Amiri" w:eastAsia="Amiri" w:cs="Amiri"/>
          <w:lang w:bidi="ar-SA"/>
          <w:color w:val="111111"/>
          <w:sz w:val="28"/>
          <w:szCs w:val="28"/>
          <w:rtl/>
        </w:rPr>
        <w:t xml:space="preserve">مِن اللّائینَ فی الحِقَبِ الخَوالِی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بَطیطٌ : عَجیبٌ.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والبَطِیطُ : الکَذِبُ.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والبَطِیطُ : رَأسُ الخُفِّ ، عِراقیَّةٌ وقَالَ کُراع : البَطِیطُ عِندَ العَامَّةِ : خُفٌّ مَقْطُوعٌ ، قَدَمٌ بغیرِ سَاقٍ. وقَولُ الأَعرابِیَّةِ :</w:t>
      </w:r>
    </w:p>
    <w:p>
      <w:pPr>
        <w:pStyle w:val="BookText"/>
      </w:pPr>
      <w:r>
        <w:rPr>
          <w:rFonts w:ascii="Amiri" w:hAnsi="Amiri" w:eastAsia="Amiri" w:cs="Amiri"/>
          <w:lang w:bidi="ar-SA"/>
          <w:color w:val="111111"/>
          <w:sz w:val="28"/>
          <w:szCs w:val="28"/>
          <w:rtl/>
        </w:rPr>
        <w:t xml:space="preserve">إنَّ حِرِی حُطائِطٌ بُطائِطُ</w:t>
      </w:r>
    </w:p>
    <w:p>
      <w:pPr>
        <w:pStyle w:val="BookText"/>
      </w:pPr>
      <w:r>
        <w:rPr>
          <w:rFonts w:ascii="Amiri" w:hAnsi="Amiri" w:eastAsia="Amiri" w:cs="Amiri"/>
          <w:lang w:bidi="ar-SA"/>
          <w:color w:val="111111"/>
          <w:sz w:val="28"/>
          <w:szCs w:val="28"/>
          <w:rtl/>
        </w:rPr>
        <w:t xml:space="preserve">کأَثَرِ الظَّبیِ بجَنْبِ الغَائِطِ </w:t>
      </w:r>
      <w:r>
        <w:rPr>
          <w:rStyle w:val="FootnoteReference"/>
        </w:rPr>
        <w:footnoteReference w:id="344"/>
      </w:r>
    </w:p>
    <w:p>
      <w:pPr>
        <w:pStyle w:val="BookText"/>
      </w:pPr>
      <w:r>
        <w:rPr>
          <w:rFonts w:ascii="Amiri" w:hAnsi="Amiri" w:eastAsia="Amiri" w:cs="Amiri"/>
          <w:lang w:bidi="ar-SA"/>
          <w:color w:val="111111"/>
          <w:sz w:val="28"/>
          <w:szCs w:val="28"/>
          <w:rtl/>
        </w:rPr>
        <w:t xml:space="preserve">أُرَی بُطائطًا إتْباعًا لحُطائِطٍ ، وهَذَا البیتُ أَنْشَدَه ابنُ جِنِّی فی الإقواءِ ، ولو سَکَّنَ فَقالَ : بُطائِطْ ، وبجَنْبِ الغَائِطْ ، وتَنَکَّبَ الإقواءَ لکانَ أَحْسَنَ.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14163_125828"/>
    <w:bookmarkEnd w:id="57"/>
    <w:p>
      <w:pPr>
        <w:pStyle w:val="Heading4"/>
      </w:pPr>
      <w:bookmarkStart w:id="379" w:name="_Toc91"/>
      <w:r>
        <w:t>الطاء والمیم [ط م م ]</w:t>
      </w:r>
      <w:bookmarkEnd w:id="3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طَمَ الماءُ یَطِمُ طَمّا ، وطُمُومًا : عَلَا وغَمَرَ. وکُلُّ ما غَلَبَ فَقَد 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 الشَّیءَ یَطُمُّه طَمّا : غَمرَه.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والطَّامَّةُ : الدَّاهِیَةُ تَغْلِبُ ما سِوَاهَا.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 الإناءَ طَمّا : مَلأَه حَتَّی عَلَا الکَیلُ أَصْبارَه.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بالطِّمِ والرِّمِّ ، الطِّمُ الماءُ ، وقِیلَ : ما عَلَی وَجْهِه ، وقِیلَ : ما سَاقَه من الغُثَاءِ ونَحْوِه ، وقِیلَ : الطِّمُ : البَحرُ ، والرِّمُّ : وَرَقُ الشَّجَرِ ، وما تَحاتَّ مِنْه ، وقِیلَ : هو الثَّرَی ، وقِیلَ : بالطِّمِ والرِّمِّ ، أی : بالرَّطْبِ والیَابِسِ.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 الشَّیءَ بالتُّرابِ طَمّا : کَبَسه.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 البِئرَ یَطِمُّها ، ویَطُمُّها ، عن ابنِ الأَعرابِی : کَبَسَها.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 رَأْسَه یَطُمُّه طَمّا : جَزَّهُ ، أو غَضَّ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والطُّمَّةُ : الشَّیءُ من الکَلإ ، وأکثرُ ما یُوصَفُ به الیَبِیسُ.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 الکَیّسُ.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وطُمَّةُ النَّاسِ : جَماعَتُهم.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والطُمُّةُ : الضَّلالُ والحَیْرةُ.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والطُّمَّةُ : القَذَرُ.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 الفَرسُ ، والإنْسانُ یَطُمُ ویَطِمُ طَمِیمًا : خَفَّ وأَسرعَ ، وقیلَ : ذَهبَ علی وَجْهِ الأرضِ ، وقِیلَ : ذَهبَ أَیّا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طَمومٌ : سَرِیعةٌ.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 : العَددُ الکَبیرُ.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وطَمِیمُ النَّاسِ : أَخلاطُهم وکَثرَتُهم.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وحِمارٌ طَمِمٌ : صُلْبٌ ، کَذا جاءَ فی شِعرِ عَدیّ بنِ زیدٍ بفَکِّ التَّضْعِیفِ ، لا أدری أَلِلشِّعْرِ أمْ هو من باب لَحِحَتْ عَیْنُه ، وأَلِلَ السِّقاءُ؟ قال :</w:t>
      </w:r>
    </w:p>
    <w:p>
      <w:pPr>
        <w:pStyle w:val="BookText"/>
      </w:pPr>
      <w:r>
        <w:rPr>
          <w:rFonts w:ascii="Amiri" w:hAnsi="Amiri" w:eastAsia="Amiri" w:cs="Amiri"/>
          <w:lang w:bidi="ar-SA"/>
          <w:color w:val="111111"/>
          <w:sz w:val="28"/>
          <w:szCs w:val="28"/>
          <w:rtl/>
        </w:rPr>
        <w:t xml:space="preserve">تَعدوُ عَلی الجَهْدِ مَفْلولاً مَنَاسِمُها</w:t>
      </w:r>
    </w:p>
    <w:p>
      <w:pPr>
        <w:pStyle w:val="BookText"/>
      </w:pPr>
      <w:r>
        <w:rPr>
          <w:rFonts w:ascii="Amiri" w:hAnsi="Amiri" w:eastAsia="Amiri" w:cs="Amiri"/>
          <w:lang w:bidi="ar-SA"/>
          <w:color w:val="111111"/>
          <w:sz w:val="28"/>
          <w:szCs w:val="28"/>
          <w:rtl/>
        </w:rPr>
        <w:t xml:space="preserve">بَعدَ الکَلالِ کَعَدْوِ القارِحِ الطَّمِمِ </w:t>
      </w:r>
      <w:r>
        <w:rPr>
          <w:rStyle w:val="FootnoteReference"/>
        </w:rPr>
        <w:footnoteReference w:id="345"/>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والطَّمْطَمَةُ : العُجْمةُ.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والطِّمْطِمُ ، والطِّمْطِمیُ ، والطُّماطِمُ ، والطُّمْطُمانِیُ : الذی لا یُفْصِحُ ، والأُنثَی طِمْطِمِیَّةٌ وطُمْطُمانِیَّةٌ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والطِّمْطِمُ : ضَربٌ من الضَّأنِ لها آذانٌ صِغارٌ ، وأَغبابٌ کأَغبابِ البَقَرِ ، تکونُ بنَاحِیةِ الیَمن.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والطَّمْطَامُ : النَّارُ الکَثِیرةُ.</w:t>
      </w:r>
    </w:p>
    <w:p>
      <w:pPr>
        <w:pStyle w:val="BookText"/>
      </w:pPr>
      <w:r>
        <w:rPr>
          <w:rFonts w:ascii="IRNazanin" w:hAnsi="IRNazanin" w:eastAsia="IRNazanin" w:cs="IRNazanin"/>
          <w:lang w:bidi="fa-IR"/>
          <w:color w:val="111111"/>
          <w:sz w:val="28"/>
          <w:szCs w:val="28"/>
          <w:rtl/>
        </w:rPr>
        <w:t xml:space="preserve">مقلوبه م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 بالدَّلْوِ مَطّا : جَذَبَ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 الشَّیءَ یَمُطُّه مَطّا :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 أَنامِلَه : مَدَّدَها ، کأَنَّه یُخاطِبُ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 حاجِبَه مَطّا : مَدَّه فی تَکَلُّمِه.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 خَطَّه ، وخَطْوَه : مَدَّه وَوَسَّعَه.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 الطّائِرُ جَناحَیْه : مَدَّهُما.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والمَطْمَطَةُ : مَدُّ الکَلامِ وتَطْوِیلُه.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 شِدقَه : مَدَّ فی کَلامِه ، وهو المَطَطُ.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والمَطِیطَةُ : الماءُ الکَدِرُ یَبْقَی فی الحَوْضِ ، فهو یَتَمطَّطُ ، أی : یَتَلَزَّجُ ویَمتَدُّ ، وقِیل : هی الرَّدْغَةُ.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وصَلاً مِطَاطٌ ومُطائِطٌ : مُمتَدٌّ ، أَنْشَدَ ثَعلَب :</w:t>
      </w:r>
    </w:p>
    <w:p>
      <w:pPr>
        <w:pStyle w:val="BookText"/>
      </w:pPr>
      <w:r>
        <w:rPr>
          <w:rFonts w:ascii="Amiri" w:hAnsi="Amiri" w:eastAsia="Amiri" w:cs="Amiri"/>
          <w:lang w:bidi="ar-SA"/>
          <w:color w:val="111111"/>
          <w:sz w:val="28"/>
          <w:szCs w:val="28"/>
          <w:rtl/>
        </w:rPr>
        <w:t xml:space="preserve">أَعْدَدْتُ للحَوْضِ إذا ما نَضَّبَا</w:t>
      </w:r>
    </w:p>
    <w:p>
      <w:pPr>
        <w:pStyle w:val="BookText"/>
      </w:pPr>
      <w:r>
        <w:rPr>
          <w:rFonts w:ascii="Amiri" w:hAnsi="Amiri" w:eastAsia="Amiri" w:cs="Amiri"/>
          <w:lang w:bidi="ar-SA"/>
          <w:color w:val="111111"/>
          <w:sz w:val="28"/>
          <w:szCs w:val="28"/>
          <w:rtl/>
        </w:rPr>
        <w:t xml:space="preserve">بکْرةَ شِیزَی ومُطَاطًا سَلْهبَا </w:t>
      </w:r>
      <w:r>
        <w:rPr>
          <w:rStyle w:val="FootnoteReference"/>
        </w:rPr>
        <w:footnoteReference w:id="346"/>
      </w:r>
    </w:p>
    <w:p>
      <w:pPr>
        <w:pStyle w:val="BookText"/>
      </w:pPr>
      <w:r>
        <w:rPr>
          <w:rFonts w:ascii="Amiri" w:hAnsi="Amiri" w:eastAsia="Amiri" w:cs="Amiri"/>
          <w:lang w:bidi="ar-SA"/>
          <w:color w:val="111111"/>
          <w:sz w:val="28"/>
          <w:szCs w:val="28"/>
          <w:rtl/>
        </w:rPr>
        <w:t xml:space="preserve">یَجوزُ أن یَعنِیَ بها صَلَا البَعِیرِ ، وأن یَعْنِی بها البَعِیرَ.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والتَّمَطِّی : التَّمدُّدُ ، وهو من مُحوَّلِ التَّضْعِیفِ ، وأصلُه التَّمطُّطُ ، وقِیلَ : هو من المُطَواءِ ، فإن کانَ ذَلک فلیس هذا بابَه.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والمُطَیْطَی ، مَقْصورٌ عن کُراع ، والمُطَیْطاءُ ، کُلُّ ذلک : مِشْیةُ التَّبخْتُر.</w:t>
      </w:r>
    </w:p>
    <w:p>
      <w:pPr>
        <w:pStyle w:val="BookText"/>
      </w:pPr>
      <w:r>
        <w:rPr>
          <w:rFonts w:ascii="IRNazanin" w:hAnsi="IRNazanin" w:eastAsia="IRNazanin" w:cs="IRNazanin"/>
          <w:lang w:bidi="fa-IR"/>
          <w:color w:val="111111"/>
          <w:sz w:val="28"/>
          <w:szCs w:val="28"/>
          <w:rtl/>
        </w:rPr>
        <w:t xml:space="preserve">انتهی الثنائی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8" w:name="pg14163_125830"/>
    <w:bookmarkEnd w:id="58"/>
    <w:p>
      <w:pPr>
        <w:pStyle w:val="Heading3"/>
      </w:pPr>
      <w:bookmarkStart w:id="380" w:name="_Toc92"/>
      <w:r>
        <w:t>باب الثلاثی الصحیح</w:t>
      </w:r>
      <w:bookmarkEnd w:id="380"/>
    </w:p>
    <w:p>
      <w:pPr>
        <w:pStyle w:val="Heading4"/>
      </w:pPr>
      <w:bookmarkStart w:id="381" w:name="_Toc93"/>
      <w:r>
        <w:t>الطاء والدال والثاء [د ث ط ]</w:t>
      </w:r>
      <w:bookmarkEnd w:id="3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دَثَطَتِ القَرْحةُ : انْفَجَرَ ما فیها ، ولیس بثَبْتٍ.</w:t>
      </w:r>
    </w:p>
    <w:p>
      <w:pPr>
        <w:pStyle w:val="Heading4"/>
      </w:pPr>
      <w:bookmarkStart w:id="382" w:name="_Toc94"/>
      <w:r>
        <w:t>الطاء والدال والراء [ط ر د ]</w:t>
      </w:r>
      <w:bookmarkEnd w:id="3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الطَّرْدُ : الشَّلُّ ، طَرَدَه یَطْرُدُه طَرْدًا ، وطَرَدًا ، وطَرَّدَه ، قال :</w:t>
      </w:r>
    </w:p>
    <w:p>
      <w:pPr>
        <w:pStyle w:val="BookText"/>
      </w:pPr>
      <w:r>
        <w:rPr>
          <w:rFonts w:ascii="Amiri" w:hAnsi="Amiri" w:eastAsia="Amiri" w:cs="Amiri"/>
          <w:lang w:bidi="ar-SA"/>
          <w:color w:val="111111"/>
          <w:sz w:val="28"/>
          <w:szCs w:val="28"/>
          <w:rtl/>
        </w:rPr>
        <w:t xml:space="preserve">فَأُقْسِمُ لَوْلا أَنَّ حُدْبًا تَتَابَعَتْ</w:t>
      </w:r>
    </w:p>
    <w:p>
      <w:pPr>
        <w:pStyle w:val="BookText"/>
      </w:pPr>
      <w:r>
        <w:rPr>
          <w:rFonts w:ascii="Amiri" w:hAnsi="Amiri" w:eastAsia="Amiri" w:cs="Amiri"/>
          <w:lang w:bidi="ar-SA"/>
          <w:color w:val="111111"/>
          <w:sz w:val="28"/>
          <w:szCs w:val="28"/>
          <w:rtl/>
        </w:rPr>
        <w:t xml:space="preserve">عَلَیَّ ولم أَبْرَحْ بدَیْنٍ مُطَرَّدَا </w:t>
      </w:r>
      <w:r>
        <w:rPr>
          <w:rStyle w:val="FootnoteReference"/>
        </w:rPr>
        <w:footnoteReference w:id="347"/>
      </w:r>
    </w:p>
    <w:p>
      <w:pPr>
        <w:pStyle w:val="BookText"/>
      </w:pPr>
      <w:r>
        <w:rPr>
          <w:rFonts w:ascii="Amiri" w:hAnsi="Amiri" w:eastAsia="Amiri" w:cs="Amiri"/>
          <w:lang w:bidi="ar-SA"/>
          <w:color w:val="111111"/>
          <w:sz w:val="28"/>
          <w:szCs w:val="28"/>
          <w:rtl/>
        </w:rPr>
        <w:t xml:space="preserve">حُدبًا : یعنی دَواهِیَ ، وکذلک : اطَّرَدَه ، قَالَ طُرَیْحٌ :</w:t>
      </w:r>
    </w:p>
    <w:p>
      <w:pPr>
        <w:pStyle w:val="BookText"/>
      </w:pPr>
      <w:r>
        <w:rPr>
          <w:rFonts w:ascii="Amiri" w:hAnsi="Amiri" w:eastAsia="Amiri" w:cs="Amiri"/>
          <w:lang w:bidi="ar-SA"/>
          <w:color w:val="111111"/>
          <w:sz w:val="28"/>
          <w:szCs w:val="28"/>
          <w:rtl/>
        </w:rPr>
        <w:t xml:space="preserve">أمْسَتْ تُصَفِّقُها الجَنُوبُ وأَصْبَحَتْ</w:t>
      </w:r>
    </w:p>
    <w:p>
      <w:pPr>
        <w:pStyle w:val="BookText"/>
      </w:pPr>
      <w:r>
        <w:rPr>
          <w:rFonts w:ascii="Amiri" w:hAnsi="Amiri" w:eastAsia="Amiri" w:cs="Amiri"/>
          <w:lang w:bidi="ar-SA"/>
          <w:color w:val="111111"/>
          <w:sz w:val="28"/>
          <w:szCs w:val="28"/>
          <w:rtl/>
        </w:rPr>
        <w:t xml:space="preserve">زَرْقاءَ تَطَّرِدُ القَذَی بحَبَابِ </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 : المَطرودُ ، والأُنثَی طَریدٌ وطَریدةٌ ، وجمْعُهما معا : طَرائدُ.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 : الرّجُلُ یُولَدُ بعدَ أَخِیه ، فالثانِی طَریدُ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وأَطْرَدَ الرَّجلَ : جَعَلَه طَرِیدًا.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وطَرَدَتِ الکِلابُ الصَّیْدَ طَرْدًا : نَحَّتْه ورَاهَقَتْه.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سِیبوَیهِ : یُقال : طَرَدْتُه فَذَهَبَ ، لا مُطاوعَ لَه من لَفْظِه.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طَرَّادٌ : وَاسِعٌ یَطَّرِدُ فیه السَّرابُ.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واطَّرَدَ الشَّیْءُ : تَبِعَ بعضُه بَعْضًا ، وجَرَی ، قَالَ قَیْسُ بنُ الخَطِیمِ :</w:t>
      </w:r>
    </w:p>
    <w:p>
      <w:pPr>
        <w:pStyle w:val="BookText"/>
      </w:pPr>
      <w:r>
        <w:rPr>
          <w:rFonts w:ascii="Amiri" w:hAnsi="Amiri" w:eastAsia="Amiri" w:cs="Amiri"/>
          <w:lang w:bidi="ar-SA"/>
          <w:color w:val="111111"/>
          <w:sz w:val="28"/>
          <w:szCs w:val="28"/>
          <w:i w:val="1"/>
          <w:iCs w:val="1"/>
          <w:rtl/>
        </w:rPr>
        <w:t xml:space="preserve">أَتَعْرِفُ رَسْمًا کاطِّرادِ المَذَاهِبِ</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سَیَکْفِیکَ الإلهُ ومُسْنَماتٌ</w:t>
      </w:r>
    </w:p>
    <w:p>
      <w:pPr>
        <w:pStyle w:val="BookText"/>
      </w:pPr>
      <w:r>
        <w:rPr>
          <w:rFonts w:ascii="Amiri" w:hAnsi="Amiri" w:eastAsia="Amiri" w:cs="Amiri"/>
          <w:lang w:bidi="ar-SA"/>
          <w:color w:val="111111"/>
          <w:sz w:val="28"/>
          <w:szCs w:val="28"/>
          <w:rtl/>
        </w:rPr>
        <w:t xml:space="preserve">کجَنْدَلِ لُبْنَ تَطَّرِدُ الصِّلالا </w:t>
      </w:r>
      <w:r>
        <w:rPr>
          <w:rStyle w:val="FootnoteReference"/>
        </w:rPr>
        <w:footnoteReference w:id="350"/>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 تَتّابَعُ إلی الأَرَضِینَ المَمْطُورةِ ، لِتَشرَبَ منها ، فهی تُسْرِعُ وتَسْتَمِرُّ إلیها ، وحَذَفَ فأَوصلَ الفِعلَ وأَعملَه.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والماءُ الطَّرِدُ : الذی تَخوضُه الدَّوابُّ : لأَنَّها تَطَّرِدُ فیه ، أی : تَتّابَعُ ، وهو فی حَدِیثِ قَتادةَ « فی الرَّجُلِ یَتَوضَّأُ بالماءِ الرَّمِدِ والماءِ الطَّرِدِ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ورَمْلٌ مُتَطارِدٌ : یَطْرُدُ بعضُه بَعضًا ویَتْبَعُه ، قَالَ کُثَیِّر :</w:t>
      </w:r>
    </w:p>
    <w:p>
      <w:pPr>
        <w:pStyle w:val="BookText"/>
      </w:pPr>
      <w:r>
        <w:rPr>
          <w:rFonts w:ascii="Amiri" w:hAnsi="Amiri" w:eastAsia="Amiri" w:cs="Amiri"/>
          <w:lang w:bidi="ar-SA"/>
          <w:color w:val="111111"/>
          <w:sz w:val="28"/>
          <w:szCs w:val="28"/>
          <w:rtl/>
        </w:rPr>
        <w:t xml:space="preserve">ذَکَرْتُ ابنَ لَیلَی والسَّماحةَ بَعدَما</w:t>
      </w:r>
    </w:p>
    <w:p>
      <w:pPr>
        <w:pStyle w:val="BookText"/>
      </w:pPr>
      <w:r>
        <w:rPr>
          <w:rFonts w:ascii="Amiri" w:hAnsi="Amiri" w:eastAsia="Amiri" w:cs="Amiri"/>
          <w:lang w:bidi="ar-SA"/>
          <w:color w:val="111111"/>
          <w:sz w:val="28"/>
          <w:szCs w:val="28"/>
          <w:rtl/>
        </w:rPr>
        <w:t xml:space="preserve">جَرَی بَیْنَنا مُورُ النَّقا المُتَطارِدُ </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والمُطارَدةُ فی القِتالِ : أنْ یَطْرُدَ بعضُهم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والمِطْرَدُ : رُمحٌ قَصیرٌ یُطْرَدُ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والمِطْرَدُ من الرُّمحِ : ما بینَ الجُبَّةِ والعَالیةِ.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والطَّرِیدةُ : ما طَرَدْتَ من وَحْشٍ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والطَّرِیدةُ : قَصبَةٌ فِیها حُزَّةٌ تُوضَعُ علی المغَازِلِ والقِداحِ ، فَتُنْحَتُ عَلیها ، قَالَ الشمَّاخُ یَصِفُ قَوْسًا :</w:t>
      </w:r>
    </w:p>
    <w:p>
      <w:pPr>
        <w:pStyle w:val="BookText"/>
      </w:pPr>
      <w:r>
        <w:rPr>
          <w:rFonts w:ascii="Amiri" w:hAnsi="Amiri" w:eastAsia="Amiri" w:cs="Amiri"/>
          <w:lang w:bidi="ar-SA"/>
          <w:color w:val="111111"/>
          <w:sz w:val="28"/>
          <w:szCs w:val="28"/>
          <w:rtl/>
        </w:rPr>
        <w:t xml:space="preserve">أَقامَ الثِّقافُ والطَّریدةُ دَرأَها</w:t>
      </w:r>
    </w:p>
    <w:p>
      <w:pPr>
        <w:pStyle w:val="BookText"/>
      </w:pPr>
      <w:r>
        <w:rPr>
          <w:rFonts w:ascii="Amiri" w:hAnsi="Amiri" w:eastAsia="Amiri" w:cs="Amiri"/>
          <w:lang w:bidi="ar-SA"/>
          <w:color w:val="111111"/>
          <w:sz w:val="28"/>
          <w:szCs w:val="28"/>
          <w:rtl/>
        </w:rPr>
        <w:t xml:space="preserve">کما قَوَّمَتْ ضِغْن الشَّموسِ المَهامِزُ </w:t>
      </w:r>
      <w:r>
        <w:rPr>
          <w:rStyle w:val="FootnoteReference"/>
        </w:rPr>
        <w:footnoteReference w:id="352"/>
      </w:r>
    </w:p>
    <w:p>
      <w:pPr>
        <w:pStyle w:val="BookText"/>
      </w:pPr>
      <w:r>
        <w:rPr>
          <w:rFonts w:ascii="Amiri" w:hAnsi="Amiri" w:eastAsia="Amiri" w:cs="Amiri"/>
          <w:lang w:bidi="ar-SA"/>
          <w:color w:val="111111"/>
          <w:sz w:val="28"/>
          <w:szCs w:val="28"/>
          <w:rtl/>
        </w:rPr>
        <w:t xml:space="preserve">وقَالَ أبو حَنیفَةَ : الطَّرِیدةُ : قِطعةُ عُودٍ صَغیرةٍ فی هَیئةِ المِئزابِ کأَنَّها نِصفُ قَصَبةٍ ، سَعَتُها بقَدرِ ما یَلْزمُ القَوْسَ أو السَّهمَ.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والطَّرِیدَةُ : الخِرقَةُ الطَّوِیلةُ من الحَرِیرِ ، وفی حَدیثِ مُعاویةَ رَحِمَه الله « أَنَّه صَعِدَ المِنْبَر وَبِیَدِه طَرِیدَةٌ » </w:t>
      </w:r>
      <w:r>
        <w:rPr>
          <w:rStyle w:val="FootnoteReference"/>
        </w:rPr>
        <w:footnoteReference w:id="353"/>
      </w:r>
      <w:r>
        <w:rPr>
          <w:rFonts w:ascii="Amiri" w:hAnsi="Amiri" w:eastAsia="Amiri" w:cs="Amiri"/>
          <w:lang w:bidi="ar-SA"/>
          <w:color w:val="111111"/>
          <w:sz w:val="28"/>
          <w:szCs w:val="28"/>
          <w:rtl/>
        </w:rPr>
        <w:t xml:space="preserve">التَّفسیرُ لابن الأَعْرابِیّ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طَرائِدُ ، عن اللِّحیانِیّ : أی 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طَرَّادٌ ، ومُطَرَّدٌ : کامِلٌ مُتَمَّمٌ ، قَالَ :</w:t>
      </w:r>
    </w:p>
    <w:p>
      <w:pPr>
        <w:pStyle w:val="BookText"/>
      </w:pPr>
      <w:r>
        <w:rPr>
          <w:rFonts w:ascii="Amiri" w:hAnsi="Amiri" w:eastAsia="Amiri" w:cs="Amiri"/>
          <w:lang w:bidi="ar-SA"/>
          <w:color w:val="111111"/>
          <w:sz w:val="28"/>
          <w:szCs w:val="28"/>
          <w:rtl/>
        </w:rPr>
        <w:t xml:space="preserve">إذا القَعودُ کَرَّ فیها حَفَدَا</w:t>
      </w:r>
    </w:p>
    <w:p>
      <w:pPr>
        <w:pStyle w:val="BookText"/>
      </w:pPr>
      <w:r>
        <w:rPr>
          <w:rFonts w:ascii="Amiri" w:hAnsi="Amiri" w:eastAsia="Amiri" w:cs="Amiri"/>
          <w:lang w:bidi="ar-SA"/>
          <w:color w:val="111111"/>
          <w:sz w:val="28"/>
          <w:szCs w:val="28"/>
          <w:rtl/>
        </w:rPr>
        <w:t xml:space="preserve">یَومًا جَدِیدًا کُلَّه مُطَرَّدَا </w:t>
      </w:r>
      <w:r>
        <w:rPr>
          <w:rStyle w:val="FootnoteReference"/>
        </w:rPr>
        <w:footnoteReference w:id="354"/>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9" w:name="pg14163_125832"/>
    <w:bookmarkEnd w:id="59"/>
    <w:p>
      <w:pPr>
        <w:pStyle w:val="BookText"/>
      </w:pPr>
      <w:r>
        <w:rPr>
          <w:rFonts w:ascii="Amiri" w:hAnsi="Amiri" w:eastAsia="Amiri" w:cs="Amiri"/>
          <w:lang w:bidi="ar-SA"/>
          <w:color w:val="111111"/>
          <w:sz w:val="28"/>
          <w:szCs w:val="28"/>
          <w:rtl/>
        </w:rPr>
        <w:t xml:space="preserve">أَرادَ : یَومًا مُطَرَّدًا جَدِیدًا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والطَّرَدُ : فِراخُ النَّخْلِ ، والجَمعُ : طُرودٌ ، حَکاهُ أبو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والطَّرِیدةُ : أصلُ العِذْقِ.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والطَّرِیدةُ : الخُطَّةُ بین العَجْبِ والکَاهِلِ ، قَالَ أبو خِراشٍ الهُذَلِیُّ :</w:t>
      </w:r>
    </w:p>
    <w:p>
      <w:pPr>
        <w:pStyle w:val="BookText"/>
      </w:pPr>
      <w:r>
        <w:rPr>
          <w:rFonts w:ascii="Amiri" w:hAnsi="Amiri" w:eastAsia="Amiri" w:cs="Amiri"/>
          <w:lang w:bidi="ar-SA"/>
          <w:color w:val="111111"/>
          <w:sz w:val="28"/>
          <w:szCs w:val="28"/>
          <w:rtl/>
        </w:rPr>
        <w:t xml:space="preserve">فَهَذَّبَ عَنْها ما یَلِی البَطْنَ وانْتَحَی</w:t>
      </w:r>
    </w:p>
    <w:p>
      <w:pPr>
        <w:pStyle w:val="BookText"/>
      </w:pPr>
      <w:r>
        <w:rPr>
          <w:rFonts w:ascii="Amiri" w:hAnsi="Amiri" w:eastAsia="Amiri" w:cs="Amiri"/>
          <w:lang w:bidi="ar-SA"/>
          <w:color w:val="111111"/>
          <w:sz w:val="28"/>
          <w:szCs w:val="28"/>
          <w:rtl/>
        </w:rPr>
        <w:t xml:space="preserve">طَریدةَ مَتْنٍ بینَ عَجْبٍ وکَاهِلِ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والطَّرِیدةُ : لُعْبةٌ للصِّبیانِ ، یُقالُ لها : المَأْسَةُ والمَسَّةُ ، ولَیْسَتْ بثَبْتٍ.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وأَطْرَدَ المُسابِقُ صَاحِبَه : قَالَ له : إن سَبَقْتَنِی فَلکَ عَلَیَّ کَذَا ، وإن سَبَقْتُکَ فلِی عَلیکَ کَذَا ، وفی الحَدیثِ : « لا بَأْسَ بالسِّباقِ مَا لَمْ تُطْرِدْه ویُطْرِدْکَ » </w:t>
      </w:r>
      <w:r>
        <w:rPr>
          <w:rStyle w:val="FootnoteReference"/>
        </w:rPr>
        <w:footnoteReference w:id="356"/>
      </w:r>
      <w:r>
        <w:rPr>
          <w:rFonts w:ascii="Amiri" w:hAnsi="Amiri" w:eastAsia="Amiri" w:cs="Amiri"/>
          <w:lang w:bidi="ar-SA"/>
          <w:color w:val="111111"/>
          <w:sz w:val="28"/>
          <w:szCs w:val="28"/>
          <w:rtl/>
        </w:rPr>
        <w:t xml:space="preserve">،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طَرُودٍ : 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وطَرَّادٌ ومُطَرَّدٌ : اسمَانِ.</w:t>
      </w:r>
    </w:p>
    <w:p>
      <w:pPr>
        <w:pStyle w:val="Heading4"/>
      </w:pPr>
      <w:bookmarkStart w:id="383" w:name="_Toc95"/>
      <w:r>
        <w:t>الطاء والذال والفاء [ذ ف ط ]</w:t>
      </w:r>
      <w:bookmarkEnd w:id="3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ذَفَطَ الطّائِرُ ذَفْطًا : سَفِدَ ، وکَذلِکَ التَّیْسُ.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وذَفَطَ الذُّبابُ : إِذا أَلْقَی ما فی بَطْنِه ، کُلُّ ذَلِکَ عن کُراع.</w:t>
      </w:r>
    </w:p>
    <w:p>
      <w:pPr>
        <w:pStyle w:val="Heading4"/>
      </w:pPr>
      <w:bookmarkStart w:id="384" w:name="_Toc96"/>
      <w:r>
        <w:t>الطاء والثاء والراء [ط ث ر ]</w:t>
      </w:r>
      <w:bookmarkEnd w:id="3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الطَّثْرةُ : خُثُورةُ اللَّبَنِ ، وما عَلَاه من الدَّسَمِ والجُلْبةِ.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طَثَرَ یَطْثُرُ طَثْرًا وطُثُورًا ، وطَثَّرَ.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والطَّثْرةُ : ما عَلَا الماءَ من الطُّحْلُبِ.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والطَّثْرةُ : الحَمْأَةُ ، أو الحَبْأَةُ کما سیأتی بعد ، فأَمَّا ما أَنْشَدَه ابنُ الأَعرابِیّ من قَوْلِه :</w:t>
      </w:r>
    </w:p>
    <w:p>
      <w:pPr>
        <w:pStyle w:val="BookText"/>
      </w:pPr>
      <w:r>
        <w:rPr>
          <w:rFonts w:ascii="Amiri" w:hAnsi="Amiri" w:eastAsia="Amiri" w:cs="Amiri"/>
          <w:lang w:bidi="ar-SA"/>
          <w:color w:val="111111"/>
          <w:sz w:val="28"/>
          <w:szCs w:val="28"/>
          <w:rtl/>
        </w:rPr>
        <w:t xml:space="preserve">أَصْدَرَها عَنْ طَثْرةِ الدَّآثِ</w:t>
      </w:r>
    </w:p>
    <w:p>
      <w:pPr>
        <w:pStyle w:val="BookText"/>
      </w:pPr>
      <w:r>
        <w:rPr>
          <w:rFonts w:ascii="Amiri" w:hAnsi="Amiri" w:eastAsia="Amiri" w:cs="Amiri"/>
          <w:lang w:bidi="ar-SA"/>
          <w:color w:val="111111"/>
          <w:sz w:val="28"/>
          <w:szCs w:val="28"/>
          <w:rtl/>
        </w:rPr>
        <w:t xml:space="preserve">صاحِبُ لَیْلٍ خَرِشِ التَّبْعاثِ </w:t>
      </w:r>
      <w:r>
        <w:rPr>
          <w:rStyle w:val="FootnoteReference"/>
        </w:rPr>
        <w:footnoteReference w:id="35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0" w:name="pg14163_125833"/>
    <w:bookmarkEnd w:id="60"/>
    <w:p>
      <w:pPr>
        <w:pStyle w:val="BookText"/>
      </w:pPr>
      <w:r>
        <w:rPr>
          <w:rFonts w:ascii="Amiri" w:hAnsi="Amiri" w:eastAsia="Amiri" w:cs="Amiri"/>
          <w:lang w:bidi="ar-SA"/>
          <w:color w:val="111111"/>
          <w:sz w:val="28"/>
          <w:szCs w:val="28"/>
          <w:rtl/>
        </w:rPr>
        <w:t xml:space="preserve">فقِیلَ : الطَّثْرةُ : ما عَلا الأَلْبانَ من الدَّسَمِ ، فاسْتَعارَه لِما عَلا الماءَ من الطُّحْلُبِ ، وقِیلَ : هو الطُّحلُبُ نَفْسُه ، وقِیلَ : الحَبْأَةُ.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طَیْثَارَةٌ : لا یُبالِی عَلَی من أَقدمَ ، وکَذلِکَ الأَسَدُ.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والطَّیثارُ : البَعُوضُ.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طَثْرةَ : حَیٌّ ، منهم یَزِیدُ بنُ الطَّثْرِیَّةِ.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وطَیْثَرةُ : اسْمٌ.</w:t>
      </w:r>
    </w:p>
    <w:p>
      <w:pPr>
        <w:pStyle w:val="BookText"/>
      </w:pPr>
      <w:r>
        <w:rPr>
          <w:rFonts w:ascii="IRNazanin" w:hAnsi="IRNazanin" w:eastAsia="IRNazanin" w:cs="IRNazanin"/>
          <w:lang w:bidi="fa-IR"/>
          <w:color w:val="111111"/>
          <w:sz w:val="28"/>
          <w:szCs w:val="28"/>
          <w:rtl/>
        </w:rPr>
        <w:t xml:space="preserve">مقلوبه ط ر 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الطَّرْثُ : الاسْتِرخاءُ.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والطُّرْثُوثُ : نَبتٌ رَمْلِیٌّ طَویلٌ مُسْتَدِقٌ کالفُطْرِ ، یَضْرِبُ إلی الحُمْرةِ ، وهو دِباغٌ للمَعِدَةِ ، وَاحِدَتُه طُرْثُوثةٌ ، عن أَبی حَنیفةَ.</w:t>
      </w:r>
    </w:p>
    <w:p>
      <w:pPr>
        <w:pStyle w:val="BookText"/>
      </w:pPr>
      <w:r>
        <w:rPr>
          <w:rFonts w:ascii="Amiri" w:hAnsi="Amiri" w:eastAsia="Amiri" w:cs="Amiri"/>
          <w:lang w:bidi="ar-SA"/>
          <w:color w:val="111111"/>
          <w:sz w:val="28"/>
          <w:szCs w:val="28"/>
          <w:rtl/>
        </w:rPr>
        <w:t xml:space="preserve">وقَالَ أبو حَنیفةَ أیضًا : الطُّرْثُوثُ یُنَقِّضُ الأَرضَ تَنْقِیضًا ، ولیسَ فیه شیء أَطْیبَ من سُوقَتِه ولا أَحْلَی ، ورُبَّما طَالَ ، ورُبَّما قَصُرَ ، ولا یخرجُ إلّا فی الحَمْضِ ، وهو ضَرْبانِ ، فمنه حُلوٌ وهو الأَحمرُ ، ومنه مُرٌّ وهو الأَبیضُ ، قَالَ : وقَالَ أبو زِیادٍ : الطَّراثِیثُ تُتَّخذُ للأَدْوِیةِ ، ولا یأکلُها إلّا الجائعُ ؛ لمَرارَتِها ، قَالَ : وقَالَ ابنُ الأعرابِیّ : الطُّرْثُوثُ یَنْبُتُ علی طُولِ الذِّرَاعِ ، ولا وَرقَ له ، کأَنَّه من جِنْسِ الکَمْأةِ.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وتَطَرْثَثَ القَومُ : خَرجُوا یَجْتَنُونَ الطَّراثِیثَ.</w:t>
      </w:r>
    </w:p>
    <w:p>
      <w:pPr>
        <w:pStyle w:val="BookText"/>
      </w:pPr>
      <w:r>
        <w:rPr>
          <w:rFonts w:ascii="IRNazanin" w:hAnsi="IRNazanin" w:eastAsia="IRNazanin" w:cs="IRNazanin"/>
          <w:lang w:bidi="fa-IR"/>
          <w:color w:val="111111"/>
          <w:sz w:val="28"/>
          <w:szCs w:val="28"/>
          <w:rtl/>
        </w:rPr>
        <w:t xml:space="preserve">مقلوبه ث 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ثَرَطَه یَثْرِطُه ثَرْطًا : زَرَی علیه وعَابَه ، ولیسَ بِثَبْتٍ.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والثِّرْطِئَةُ : الرَّجُلُ الثَّقِیلُ.</w:t>
      </w:r>
    </w:p>
    <w:p>
      <w:pPr>
        <w:pStyle w:val="Heading4"/>
      </w:pPr>
      <w:bookmarkStart w:id="385" w:name="_Toc97"/>
      <w:r>
        <w:t>الطاء والثاء واللام [ل ط ث ]</w:t>
      </w:r>
      <w:bookmarkEnd w:id="3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لَطَثَه یَلْطِثُه لَطْثًا : ضَرَبَه بَعَرْضِ یَدِه أو بِعُودٍ عَریضٍ.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وتَلاطَثَ المُوْجُ : تَلاطَمَ.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وتَلاطَثَ القَوْمُ : تَضَارَبُوا بالسُّیوفِ ، أو بِأیْدِیهم.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ولَطَثَه الحِمْلُ والأَمرُ یَلْطِثُه لَطْثًا : ثَقُلَ علیه وغَلُظَ.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ومِلْطَثٌ : اسْمٌ.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14163_125834"/>
    <w:bookmarkEnd w:id="61"/>
    <w:p>
      <w:pPr>
        <w:pStyle w:val="BookText"/>
      </w:pPr>
      <w:r>
        <w:rPr>
          <w:rFonts w:ascii="IRNazanin" w:hAnsi="IRNazanin" w:eastAsia="IRNazanin" w:cs="IRNazanin"/>
          <w:lang w:bidi="fa-IR"/>
          <w:color w:val="111111"/>
          <w:sz w:val="28"/>
          <w:szCs w:val="28"/>
          <w:rtl/>
        </w:rPr>
        <w:t xml:space="preserve">مقلوبه ث ل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ثَلَطَ الثَّورُ ، والبَعیرُ ، والصَّبِیُّ ، یَثْلِطُ ثَلْطًا : سَلحَ سَلْحًا رَقِیقًا. وفی الحَدیثِ : « إنَّا کُنّا نَبْعَرُ بَعرًا ، وأَنْتُمْ تَثْلِطُون ثَلْطًا ».</w:t>
      </w:r>
    </w:p>
    <w:p>
      <w:pPr>
        <w:pStyle w:val="Heading4"/>
      </w:pPr>
      <w:bookmarkStart w:id="386" w:name="_Toc98"/>
      <w:r>
        <w:t>الطاء والثاء والنون [ن ث ط ]</w:t>
      </w:r>
      <w:bookmarkEnd w:id="3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النَّثْطُ : خُرُوجُ النَّباتِ والکَمْأَةِ من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والنَّثْطُ : النَّباتُ نَفْسُه حِینَ یَصْدَعُ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والنَّثْطُ : غَمْزُکَ الشَّیءَ بِیدِکَ ، وقَدْ نَثَطَه. وفی الحدِیثِ : « کانَتْ الأَرضُ تَموجُ فَوقَ الماءِ فَنَثَطَها اللهُ بالجِبالِ ، فَصارَتْ لَها أوْتَادًا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387" w:name="_Toc99"/>
      <w:r>
        <w:t>الطاء والثاء والباء [ث ب ط ]</w:t>
      </w:r>
      <w:bookmarkEnd w:id="3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ثَبَطَه عن الشَّیءِ ثَبْطًا ، وثَبَّطَه : رَیَّثَه وثَبَّتَه.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وثَبَّطَه علی الأَمرِ فتَثَبَّطَ : وَقَفَه علیه فَتَوَقَّفَ ، وقَولُ لَبیدٍ :</w:t>
      </w:r>
    </w:p>
    <w:p>
      <w:pPr>
        <w:pStyle w:val="BookText"/>
      </w:pPr>
      <w:r>
        <w:rPr>
          <w:rFonts w:ascii="Amiri" w:hAnsi="Amiri" w:eastAsia="Amiri" w:cs="Amiri"/>
          <w:lang w:bidi="ar-SA"/>
          <w:color w:val="111111"/>
          <w:sz w:val="28"/>
          <w:szCs w:val="28"/>
          <w:i w:val="1"/>
          <w:iCs w:val="1"/>
          <w:rtl/>
        </w:rPr>
        <w:t xml:space="preserve">وهُمُ العَشیرةُ أنْ یُثَبِّط حاسِدٌ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وهم العشیرة إن یبطئ حاسد</w:t>
      </w:r>
    </w:p>
    <w:p>
      <w:pPr>
        <w:pStyle w:val="BookText"/>
      </w:pPr>
      <w:r>
        <w:rPr>
          <w:rFonts w:ascii="IRNazanin" w:hAnsi="IRNazanin" w:eastAsia="IRNazanin" w:cs="IRNazanin"/>
          <w:lang w:bidi="fa-IR"/>
          <w:color w:val="111111"/>
          <w:sz w:val="28"/>
          <w:szCs w:val="28"/>
          <w:rtl/>
        </w:rPr>
        <w:t xml:space="preserve">أو أن یلوم مع العدی لوّامها</w:t>
      </w:r>
    </w:p>
    <w:p>
      <w:pPr>
        <w:pStyle w:val="BookText"/>
      </w:pPr>
      <w:r>
        <w:rPr>
          <w:rFonts w:ascii="Amiri" w:hAnsi="Amiri" w:eastAsia="Amiri" w:cs="Amiri"/>
          <w:lang w:bidi="ar-SA"/>
          <w:color w:val="111111"/>
          <w:sz w:val="28"/>
          <w:szCs w:val="28"/>
          <w:rtl/>
        </w:rPr>
        <w:t xml:space="preserve">مَعناهُ : إِن بحَثَ علی مَعایِبِها ، بذَلِکَ فَسَّرَه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بَعضِ اللُّغاتِ : ثَبِطَتْ شَفَةُ الإنسانِ : وَرِمَتْ ، ولَیْس بِثَبْتٍ.</w:t>
      </w:r>
    </w:p>
    <w:p>
      <w:pPr>
        <w:pStyle w:val="BookText"/>
      </w:pPr>
      <w:r>
        <w:rPr>
          <w:rFonts w:ascii="IRNazanin" w:hAnsi="IRNazanin" w:eastAsia="IRNazanin" w:cs="IRNazanin"/>
          <w:lang w:bidi="fa-IR"/>
          <w:color w:val="111111"/>
          <w:sz w:val="28"/>
          <w:szCs w:val="28"/>
          <w:rtl/>
        </w:rPr>
        <w:t xml:space="preserve">مقلوبه ب ث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بَثِطَتْ شَفَتُه بَثَطًا : وَرِمَتْ ، ولَیسَ بِثَبْتٍ.</w:t>
      </w:r>
    </w:p>
    <w:p>
      <w:pPr>
        <w:pStyle w:val="Heading4"/>
      </w:pPr>
      <w:bookmarkStart w:id="388" w:name="_Toc100"/>
      <w:r>
        <w:t>الطاء والثاء والمیم [ط م ث ]</w:t>
      </w:r>
      <w:bookmarkEnd w:id="3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طَمَثَتِ المَرأةُ تَطْمِثُ طَمْثًا ، وطَمِثَتْ طَمْثًا وهی طَامِثٌ : حاضَتْ ، وخَصَّ اللحیانیُّ به حَیْضَ الجَاریةِ.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وطَمَثَها یَطْمِثُها ویَطْمُثُها طَمْثًا : افْتَضَّها ، وعَمَّ به بَعْضُهم الجِماعَ ، قَالَ ثَعلَبٌ : الأَصلُ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14163_125835"/>
    <w:bookmarkEnd w:id="62"/>
    <w:p>
      <w:pPr>
        <w:pStyle w:val="BookText"/>
      </w:pPr>
      <w:r>
        <w:rPr>
          <w:rFonts w:ascii="Amiri" w:hAnsi="Amiri" w:eastAsia="Amiri" w:cs="Amiri"/>
          <w:lang w:bidi="ar-SA"/>
          <w:color w:val="111111"/>
          <w:sz w:val="28"/>
          <w:szCs w:val="28"/>
          <w:rtl/>
        </w:rPr>
        <w:t xml:space="preserve">الحَیْضُ ، ثُمَّ جُعِلَ للنِّکاحِ.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وطَمَثَ البَعیرَ یَطْمُثُه طَمْثًا : عَقَلَه. وما طَمَثَه حَبْلٌ ، أی : لَمْ یَمَسَّه. وقوله تعالَی : (لَمْ یَطْمِثْهُنَ إِنْسٌ قَبْلَهُمْ وَلا جَانٌّ) [الرحمن : 56 ، 74] قِیلَ : مَعناهُ لم یَمْسَسْ ، وقَالَ ثَعلَبٌ : مَعناهُ لم یَنکِحْ.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والطَّمْثُ : الفَسادُ ، قَالَ عَدِیُّ بنُ زَیْدٍ :</w:t>
      </w:r>
    </w:p>
    <w:p>
      <w:pPr>
        <w:pStyle w:val="BookText"/>
      </w:pPr>
      <w:r>
        <w:rPr>
          <w:rFonts w:ascii="Amiri" w:hAnsi="Amiri" w:eastAsia="Amiri" w:cs="Amiri"/>
          <w:lang w:bidi="ar-SA"/>
          <w:color w:val="111111"/>
          <w:sz w:val="28"/>
          <w:szCs w:val="28"/>
          <w:rtl/>
        </w:rPr>
        <w:t xml:space="preserve">طاهِرُ الأَثوابِ یَحْمِی عِرْضَه</w:t>
      </w:r>
    </w:p>
    <w:p>
      <w:pPr>
        <w:pStyle w:val="BookText"/>
      </w:pPr>
      <w:r>
        <w:rPr>
          <w:rFonts w:ascii="Amiri" w:hAnsi="Amiri" w:eastAsia="Amiri" w:cs="Amiri"/>
          <w:lang w:bidi="ar-SA"/>
          <w:color w:val="111111"/>
          <w:sz w:val="28"/>
          <w:szCs w:val="28"/>
          <w:rtl/>
        </w:rPr>
        <w:t xml:space="preserve">من خَنَی الذِّمَّةِ أَو طَمْثِ العَطَنْ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مقلوبه ث م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الثَّمْط : الطِّینُ الرَّقیقُ ، أو العَجِینُ إذا أَفْرَطَ فی الرِّقَّةِ.</w:t>
      </w:r>
    </w:p>
    <w:p>
      <w:pPr>
        <w:pStyle w:val="BookText"/>
      </w:pPr>
      <w:r>
        <w:rPr>
          <w:rFonts w:ascii="IRNazanin" w:hAnsi="IRNazanin" w:eastAsia="IRNazanin" w:cs="IRNazanin"/>
          <w:lang w:bidi="fa-IR"/>
          <w:color w:val="111111"/>
          <w:sz w:val="28"/>
          <w:szCs w:val="28"/>
          <w:rtl/>
        </w:rPr>
        <w:t xml:space="preserve">مقلوبه م ث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المَثْطُ : غَمزُکَ الشَّیءَ بِیدِکَ علی الأَرضِ ، قَالَ ابنُ دُرَیدٍ ، ولَیْسَ بِثَبْتٍ.</w:t>
      </w:r>
    </w:p>
    <w:p>
      <w:pPr>
        <w:pStyle w:val="Heading4"/>
      </w:pPr>
      <w:bookmarkStart w:id="389" w:name="_Toc101"/>
      <w:r>
        <w:t>الطاء والراء واللام [ر ط ل ]</w:t>
      </w:r>
      <w:bookmarkEnd w:id="3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الرَّطْلُ والرِّطْلُ : الذی یُوزَنُ به ویُکالُ ، قَالَ ابنُ الأعرابِیّ : الرِّطْلُ : ثِنْتَا عَشْرَةَ أُوقیةً بأَواقِی العَرَبِ ، والأُوقیَّةُ : أرْبَعُونَ دِرْهمًا ، وجمعُه : أَرْطالٌ.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وَرَطَلَه رَطْلاً : رَازَه.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وغُلامٌ رَطْلٌ ورِطْلٌ : قَضِیفٌ.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والرَّطْلُ ، والرِّطِلُ أیضًا : الذی راهَقَ الاحْتِلام ، وقِیلَ : الذی لم تَشْتَدَّ عِظامُه.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رَطْلٌ ورِطْلٌ : إِلی الرَّخاوةِ ، وهو أیضًا : الکبیرُ الضَّعِیفُ ، وکَذلِکَ هُوَ من الخَیْلِ ، والأُنْثَی من کُلِّ ذلک رَطلةٌ.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ورَطَّلَ شَعرَه : لَیَّنَه بالدُّهْنِ ، وکَسَّرَه ، وثَنَّاهُ.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رِطْلٌ : خَفیفٌ ، بالکَسرِ لا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رَطْلٌ ، أَحْمقُ ، والأُنثَی بالهاءِ.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والرَّطْلُ : العَدْلُ بفَتْحِ الرَّاءِ.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والرُّطَیْلَاءُ : مَوْضِعٌ.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14163_125836"/>
    <w:bookmarkEnd w:id="63"/>
    <w:p>
      <w:pPr>
        <w:pStyle w:val="Heading4"/>
      </w:pPr>
      <w:bookmarkStart w:id="390" w:name="_Toc102"/>
      <w:r>
        <w:t>الطاء والراء والنون [ط ر ن ]</w:t>
      </w:r>
      <w:bookmarkEnd w:id="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الطُّرْنُ ، والطَّارُونِیُ : ضَرْبٌ من الخَزِّ.</w:t>
      </w:r>
    </w:p>
    <w:p>
      <w:pPr>
        <w:pStyle w:val="BookText"/>
      </w:pPr>
      <w:r>
        <w:rPr>
          <w:rFonts w:ascii="IRNazanin" w:hAnsi="IRNazanin" w:eastAsia="IRNazanin" w:cs="IRNazanin"/>
          <w:lang w:bidi="fa-IR"/>
          <w:color w:val="111111"/>
          <w:sz w:val="28"/>
          <w:szCs w:val="28"/>
          <w:rtl/>
        </w:rPr>
        <w:t xml:space="preserve">مقلوبه ر ط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رَطَنَ العَجَمیُ یَرْطُنُ رَطنًا : تَکَلَّمَ بلُغَتِه.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والرَّطَانَةُ والرِّطانَةُ : التَّکَلُّم بالعَجَمِیَّةِ ، وقَدْ تَراطَنَا.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والرَّطَّانَةُ والرَّطُونُ : الإبلُ إذا کانَتْ رِفاقًا ومعها أَهلُوها.</w:t>
      </w:r>
    </w:p>
    <w:p>
      <w:pPr>
        <w:pStyle w:val="BookText"/>
      </w:pPr>
      <w:r>
        <w:rPr>
          <w:rFonts w:ascii="IRNazanin" w:hAnsi="IRNazanin" w:eastAsia="IRNazanin" w:cs="IRNazanin"/>
          <w:lang w:bidi="fa-IR"/>
          <w:color w:val="111111"/>
          <w:sz w:val="28"/>
          <w:szCs w:val="28"/>
          <w:rtl/>
        </w:rPr>
        <w:t xml:space="preserve">مقلوبه ن ط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النَّاطِرُ والنَّاطُورُ : حافِظُ الزَّرْعِ والتَّمرِ ، والکرم. قَالَ بعضُهم : ولَیستْ بعَربیَّة مَحْضَةٍ ، وقَالَ أَبو حَنیفةَ : هی عَرِبیَّةٌ ، قَالَ الشَّاعِرُ :</w:t>
      </w:r>
    </w:p>
    <w:p>
      <w:pPr>
        <w:pStyle w:val="BookText"/>
      </w:pPr>
      <w:r>
        <w:rPr>
          <w:rFonts w:ascii="Amiri" w:hAnsi="Amiri" w:eastAsia="Amiri" w:cs="Amiri"/>
          <w:lang w:bidi="ar-SA"/>
          <w:color w:val="111111"/>
          <w:sz w:val="28"/>
          <w:szCs w:val="28"/>
          <w:rtl/>
        </w:rPr>
        <w:t xml:space="preserve">أَلا یا جَارَنا بِأُباضَ إنِّی</w:t>
      </w:r>
    </w:p>
    <w:p>
      <w:pPr>
        <w:pStyle w:val="BookText"/>
      </w:pPr>
      <w:r>
        <w:rPr>
          <w:rFonts w:ascii="Amiri" w:hAnsi="Amiri" w:eastAsia="Amiri" w:cs="Amiri"/>
          <w:lang w:bidi="ar-SA"/>
          <w:color w:val="111111"/>
          <w:sz w:val="28"/>
          <w:szCs w:val="28"/>
          <w:rtl/>
        </w:rPr>
        <w:t xml:space="preserve">رَأَیتُ الرِّیحَ خَیرًا مِنْکَ جَارَا</w:t>
      </w:r>
    </w:p>
    <w:p>
      <w:pPr>
        <w:pStyle w:val="BookText"/>
      </w:pPr>
      <w:r>
        <w:rPr>
          <w:rFonts w:ascii="Amiri" w:hAnsi="Amiri" w:eastAsia="Amiri" w:cs="Amiri"/>
          <w:lang w:bidi="ar-SA"/>
          <w:color w:val="111111"/>
          <w:sz w:val="28"/>
          <w:szCs w:val="28"/>
          <w:rtl/>
        </w:rPr>
        <w:t xml:space="preserve">تُغَدِّینَا إذا هَبَّتْ عَلَیْنا</w:t>
      </w:r>
    </w:p>
    <w:p>
      <w:pPr>
        <w:pStyle w:val="BookText"/>
      </w:pPr>
      <w:r>
        <w:rPr>
          <w:rFonts w:ascii="Amiri" w:hAnsi="Amiri" w:eastAsia="Amiri" w:cs="Amiri"/>
          <w:lang w:bidi="ar-SA"/>
          <w:color w:val="111111"/>
          <w:sz w:val="28"/>
          <w:szCs w:val="28"/>
          <w:rtl/>
        </w:rPr>
        <w:t xml:space="preserve">وتَملا عَیْنَ ناطِرِکُم غُبارَا </w:t>
      </w:r>
      <w:r>
        <w:rPr>
          <w:rStyle w:val="FootnoteReference"/>
        </w:rPr>
        <w:footnoteReference w:id="361"/>
      </w:r>
    </w:p>
    <w:p>
      <w:pPr>
        <w:pStyle w:val="BookText"/>
      </w:pPr>
      <w:r>
        <w:rPr>
          <w:rFonts w:ascii="Amiri" w:hAnsi="Amiri" w:eastAsia="Amiri" w:cs="Amiri"/>
          <w:lang w:bidi="ar-SA"/>
          <w:color w:val="111111"/>
          <w:sz w:val="28"/>
          <w:szCs w:val="28"/>
          <w:rtl/>
        </w:rPr>
        <w:t xml:space="preserve">ویُروَی : « إِذَا هَبَّتْ جَنُوبًا ».</w:t>
      </w:r>
    </w:p>
    <w:p>
      <w:pPr>
        <w:pStyle w:val="BookText"/>
      </w:pPr>
      <w:r>
        <w:rPr>
          <w:rFonts w:ascii="Amiri" w:hAnsi="Amiri" w:eastAsia="Amiri" w:cs="Amiri"/>
          <w:lang w:bidi="ar-SA"/>
          <w:color w:val="111111"/>
          <w:sz w:val="28"/>
          <w:szCs w:val="28"/>
          <w:rtl/>
        </w:rPr>
        <w:t xml:space="preserve">وقَالَ ابنُ أَحْمَرَ :</w:t>
      </w:r>
    </w:p>
    <w:p>
      <w:pPr>
        <w:pStyle w:val="BookText"/>
      </w:pPr>
      <w:r>
        <w:rPr>
          <w:rFonts w:ascii="Amiri" w:hAnsi="Amiri" w:eastAsia="Amiri" w:cs="Amiri"/>
          <w:lang w:bidi="ar-SA"/>
          <w:color w:val="111111"/>
          <w:sz w:val="28"/>
          <w:szCs w:val="28"/>
          <w:rtl/>
        </w:rPr>
        <w:t xml:space="preserve">وبُسْتانِ ذِی ثَوْرینِ لا لِینَ عِندَه</w:t>
      </w:r>
    </w:p>
    <w:p>
      <w:pPr>
        <w:pStyle w:val="BookText"/>
      </w:pPr>
      <w:r>
        <w:rPr>
          <w:rFonts w:ascii="Amiri" w:hAnsi="Amiri" w:eastAsia="Amiri" w:cs="Amiri"/>
          <w:lang w:bidi="ar-SA"/>
          <w:color w:val="111111"/>
          <w:sz w:val="28"/>
          <w:szCs w:val="28"/>
          <w:rtl/>
        </w:rPr>
        <w:t xml:space="preserve">إذا ما طَغَی ناطُورُه وتَغَشْمرَا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النَّاطِرِ : نُطَّارٌ ، ونُطَراءُ ، وجَمعُ النَّاطورِ : نَواطیرُ.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النَّطْرُ والنِّطارةُ ، وقَدْ نَطَرَ یَنْطُر.</w:t>
      </w:r>
    </w:p>
    <w:p>
      <w:pPr>
        <w:pStyle w:val="Heading4"/>
      </w:pPr>
      <w:bookmarkStart w:id="391" w:name="_Toc103"/>
      <w:r>
        <w:t>الطاء والراء والفاء [ط ر ف ]</w:t>
      </w:r>
      <w:bookmarkEnd w:id="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طَرَفَ یَطْرِفُ طَرْفًا : لَحَظَ ، وقِیلَ : حَرَّکَ شُفْرَه ونَظَرَ.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 البَصَرُ نَفْسُه یَطْرِفُ.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وطَرَفَه یَطْرِفُه ، وطَرَّفَه کِلاهُما : أَصابَ طَرْفَه ، والاسْمُ الطُّرْفَةُ.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وعَینٌ طَرِیفٌ : مَطْرُوفَةٌ.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من المالِ بِطارِفَةِ عَیْنٍ ، کَمَا یُقالُ : بِعائِرةِ 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 من الخَیْلِ : الکَرِیمُ العَتیقُ ، وقِیلَ : هُو الطَّویلُ القَوائِمِ والعُنُقِ ، وقِیلَ : الذی لَیْسَ من نِتَاجِکَ ، والجَمعُ : أطرافٌ ، وطُرُوفٌ ، والأُنثَی بالهاءِ.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 والطَّرْفُ : الخِرْقُ الکَرِیمُ من الرِّجالِ ، وجَمْعُهما : أَطرافٌ ، وأنشدَ ابنُ الأَعرابِیّ.</w:t>
      </w:r>
    </w:p>
    <w:p>
      <w:pPr>
        <w:pStyle w:val="BookText"/>
      </w:pPr>
      <w:r>
        <w:rPr>
          <w:rFonts w:ascii="Amiri" w:hAnsi="Amiri" w:eastAsia="Amiri" w:cs="Amiri"/>
          <w:lang w:bidi="ar-SA"/>
          <w:color w:val="111111"/>
          <w:sz w:val="28"/>
          <w:szCs w:val="28"/>
          <w:rtl/>
        </w:rPr>
        <w:t xml:space="preserve">عَلَیْهِنَ أَطرافٌ من القَوْمِ لم یکُنْ</w:t>
      </w:r>
    </w:p>
    <w:p>
      <w:pPr>
        <w:pStyle w:val="BookText"/>
      </w:pPr>
      <w:r>
        <w:rPr>
          <w:rFonts w:ascii="Amiri" w:hAnsi="Amiri" w:eastAsia="Amiri" w:cs="Amiri"/>
          <w:lang w:bidi="ar-SA"/>
          <w:color w:val="111111"/>
          <w:sz w:val="28"/>
          <w:szCs w:val="28"/>
          <w:rtl/>
        </w:rPr>
        <w:t xml:space="preserve">طَعَامُهُم حَبّا بِزُغْمةَ أَسْمرَا </w:t>
      </w:r>
      <w:r>
        <w:rPr>
          <w:rStyle w:val="FootnoteReference"/>
        </w:rPr>
        <w:footnoteReference w:id="363"/>
      </w:r>
    </w:p>
    <w:p>
      <w:pPr>
        <w:pStyle w:val="BookText"/>
      </w:pPr>
      <w:r>
        <w:rPr>
          <w:rFonts w:ascii="Amiri" w:hAnsi="Amiri" w:eastAsia="Amiri" w:cs="Amiri"/>
          <w:lang w:bidi="ar-SA"/>
          <w:color w:val="111111"/>
          <w:sz w:val="28"/>
          <w:szCs w:val="28"/>
          <w:rtl/>
        </w:rPr>
        <w:t xml:space="preserve">یَعْنِی العَدَسَ ؛ لأنَّ لَوْنَه السُّمْرةُ ، وزُغْمَةُ : مَوضِعٌ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وأَطْرفَ الرَّجُلَ : أَعطَاه ما لم یُعطِه أَحَدًا قَبْلَه ، والاسمُ الطُّرْفَةُ ، قَالَ بَعْضُ اللُّصُوصِ ـ بَعدَ أن تَابَ ـ :</w:t>
      </w:r>
    </w:p>
    <w:p>
      <w:pPr>
        <w:pStyle w:val="BookText"/>
      </w:pPr>
      <w:r>
        <w:rPr>
          <w:rFonts w:ascii="Amiri" w:hAnsi="Amiri" w:eastAsia="Amiri" w:cs="Amiri"/>
          <w:lang w:bidi="ar-SA"/>
          <w:color w:val="111111"/>
          <w:sz w:val="28"/>
          <w:szCs w:val="28"/>
          <w:rtl/>
        </w:rPr>
        <w:t xml:space="preserve">قُلْ لِلُّصُوصِ بَنِی اللَّخْناءِ یَحْتَسِبُوا</w:t>
      </w:r>
    </w:p>
    <w:p>
      <w:pPr>
        <w:pStyle w:val="BookText"/>
      </w:pPr>
      <w:r>
        <w:rPr>
          <w:rFonts w:ascii="Amiri" w:hAnsi="Amiri" w:eastAsia="Amiri" w:cs="Amiri"/>
          <w:lang w:bidi="ar-SA"/>
          <w:color w:val="111111"/>
          <w:sz w:val="28"/>
          <w:szCs w:val="28"/>
          <w:rtl/>
        </w:rPr>
        <w:t xml:space="preserve">بَزَّ العِراقِ ویَنْسَوْا طُرْفةَ الیَمَنِ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طَرِیفٌ : طَیِّبٌ غَرِیبٌ ، یکونُ فی الثَّمَرِ وغَیرِه.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 الشَّیءُ : صارَ طَرِیفًا ، عن ابنِ الأَعرابِیِّ ، قَالَ : وقَالَ خَالِدُ بنُ صَفْوانَ : « خَیرُ الکَلامِ ما طَرُفَتْ مَعَانِیه ، وشَرُفَتْ مَبَانِیه ، والتَذَّه آذانُ سَامِعیه.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واسْتَطْرفَ الشَّیءَ ، وتَطَرَّفَه ، وأَطْرَفَه : اسْتَفَادَه.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 والطَّرِیفُ والطَّارِفُ : المالُ المُسْتَفادُ.</w:t>
      </w:r>
    </w:p>
    <w:p>
      <w:pPr>
        <w:pStyle w:val="BookText"/>
      </w:pPr>
      <w:r>
        <w:rPr>
          <w:rFonts w:ascii="Amiri" w:hAnsi="Amiri" w:eastAsia="Amiri" w:cs="Amiri"/>
          <w:lang w:bidi="ar-SA"/>
          <w:color w:val="111111"/>
          <w:sz w:val="28"/>
          <w:szCs w:val="28"/>
          <w:rtl/>
        </w:rPr>
        <w:t xml:space="preserve">وقَوْلُ الطِّرِمَّاح :</w:t>
      </w:r>
    </w:p>
    <w:p>
      <w:pPr>
        <w:pStyle w:val="BookText"/>
      </w:pPr>
      <w:r>
        <w:rPr>
          <w:rFonts w:ascii="Amiri" w:hAnsi="Amiri" w:eastAsia="Amiri" w:cs="Amiri"/>
          <w:lang w:bidi="ar-SA"/>
          <w:color w:val="111111"/>
          <w:sz w:val="28"/>
          <w:szCs w:val="28"/>
          <w:rtl/>
        </w:rPr>
        <w:t xml:space="preserve">فِدًی لفَوارِسِ الحَیَّیْنِ غَوثٍ</w:t>
      </w:r>
    </w:p>
    <w:p>
      <w:pPr>
        <w:pStyle w:val="BookText"/>
      </w:pPr>
      <w:r>
        <w:rPr>
          <w:rFonts w:ascii="Amiri" w:hAnsi="Amiri" w:eastAsia="Amiri" w:cs="Amiri"/>
          <w:lang w:bidi="ar-SA"/>
          <w:color w:val="111111"/>
          <w:sz w:val="28"/>
          <w:szCs w:val="28"/>
          <w:rtl/>
        </w:rPr>
        <w:t xml:space="preserve">وزِمَّانَ التِّلادُ مَعَ الطِّرافِ </w:t>
      </w:r>
      <w:r>
        <w:rPr>
          <w:rStyle w:val="FootnoteReference"/>
        </w:rPr>
        <w:footnoteReference w:id="365"/>
      </w:r>
    </w:p>
    <w:p>
      <w:pPr>
        <w:pStyle w:val="BookText"/>
      </w:pPr>
      <w:r>
        <w:rPr>
          <w:rFonts w:ascii="Amiri" w:hAnsi="Amiri" w:eastAsia="Amiri" w:cs="Amiri"/>
          <w:lang w:bidi="ar-SA"/>
          <w:color w:val="111111"/>
          <w:sz w:val="28"/>
          <w:szCs w:val="28"/>
          <w:rtl/>
        </w:rPr>
        <w:t xml:space="preserve">یَجوزُ أن یکونَ جَمْعَ طَریفٍ ، کَظَریفٍ وظِرافٍ ، أو جَمْعَ طَارِفٍ ، کَصَاحِبٍ وصِحابٍ ، ویَجوزُ أن یکونَ لُغَةً فی الطَّرِیفِ ، وهُو أَقیسُ لاقْتِرانِه بالتِّلادِ.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طَرُفَ طَرافَةً وأَطْرَفَه : أَفادَه ذَلِکَ ، أنْشَدَ ابنُ الأَعرابِیِّ :</w:t>
      </w:r>
    </w:p>
    <w:p>
      <w:pPr>
        <w:pStyle w:val="BookText"/>
      </w:pPr>
      <w:r>
        <w:rPr>
          <w:rFonts w:ascii="Amiri" w:hAnsi="Amiri" w:eastAsia="Amiri" w:cs="Amiri"/>
          <w:lang w:bidi="ar-SA"/>
          <w:color w:val="111111"/>
          <w:sz w:val="28"/>
          <w:szCs w:val="28"/>
          <w:rtl/>
        </w:rPr>
        <w:t xml:space="preserve">تَئِطُّ وتَأْدُوها الإفالُ مُرِبَّةً</w:t>
      </w:r>
    </w:p>
    <w:p>
      <w:pPr>
        <w:pStyle w:val="BookText"/>
      </w:pPr>
      <w:r>
        <w:rPr>
          <w:rFonts w:ascii="Amiri" w:hAnsi="Amiri" w:eastAsia="Amiri" w:cs="Amiri"/>
          <w:lang w:bidi="ar-SA"/>
          <w:color w:val="111111"/>
          <w:sz w:val="28"/>
          <w:szCs w:val="28"/>
          <w:rtl/>
        </w:rPr>
        <w:t xml:space="preserve">بأَوطانِها من مُطْرَفَاتِ الحَمائِلِ </w:t>
      </w:r>
      <w:r>
        <w:rPr>
          <w:rStyle w:val="FootnoteReference"/>
        </w:rPr>
        <w:footnoteReference w:id="366"/>
      </w:r>
    </w:p>
    <w:p>
      <w:pPr>
        <w:pStyle w:val="BookText"/>
      </w:pPr>
      <w:r>
        <w:rPr>
          <w:rFonts w:ascii="Amiri" w:hAnsi="Amiri" w:eastAsia="Amiri" w:cs="Amiri"/>
          <w:lang w:bidi="ar-SA"/>
          <w:color w:val="111111"/>
          <w:sz w:val="28"/>
          <w:szCs w:val="28"/>
          <w:rtl/>
        </w:rPr>
        <w:t xml:space="preserve">مُطْرَفَاتٌ : أُطْرِفُوها غَنِیمةً من غَیرِهم.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طَرِفٌ ، ومُتَطَرِّفٌ ، ومُسْتَطْرِفٌ : لا یَثْبُتُ عَلَی أَمرٍ.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مَطْرُوفَةٌ : تَطْرِفُ الرِّجالَ ، أی : لا تَثْبُتُ علی واحِدٍ ، وُضِعَ المَفْعولُ فیه مَوْضِعَ الفَاعِلِ ، قَالَ الحُطَیْئَةُ :</w:t>
      </w:r>
    </w:p>
    <w:p>
      <w:pPr>
        <w:pStyle w:val="BookText"/>
      </w:pPr>
      <w:r>
        <w:rPr>
          <w:rFonts w:ascii="Amiri" w:hAnsi="Amiri" w:eastAsia="Amiri" w:cs="Amiri"/>
          <w:lang w:bidi="ar-SA"/>
          <w:color w:val="111111"/>
          <w:sz w:val="28"/>
          <w:szCs w:val="28"/>
          <w:rtl/>
        </w:rPr>
        <w:t xml:space="preserve">وما کُنْتُ مِثلَ الکَاهِلِی وعِرْسِه</w:t>
      </w:r>
    </w:p>
    <w:p>
      <w:pPr>
        <w:pStyle w:val="BookText"/>
      </w:pPr>
      <w:r>
        <w:rPr>
          <w:rFonts w:ascii="Amiri" w:hAnsi="Amiri" w:eastAsia="Amiri" w:cs="Amiri"/>
          <w:lang w:bidi="ar-SA"/>
          <w:color w:val="111111"/>
          <w:sz w:val="28"/>
          <w:szCs w:val="28"/>
          <w:rtl/>
        </w:rPr>
        <w:t xml:space="preserve">بَغَی الوُدَّ من مَطْرُوفَةِ الوُدِّ طَامحِ </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مَطروفٌ : لا یَثْبُتُ عَلَی وَاحِدَةٍ ، کالمَطْرُوفَةِ من النِّساءِ ، حَکاهُ ابنُ الأَعرابِیِّ ، وأَنْشَدَ :</w:t>
      </w:r>
    </w:p>
    <w:p>
      <w:pPr>
        <w:pStyle w:val="BookText"/>
      </w:pPr>
      <w:r>
        <w:rPr>
          <w:rFonts w:ascii="Amiri" w:hAnsi="Amiri" w:eastAsia="Amiri" w:cs="Amiri"/>
          <w:lang w:bidi="ar-SA"/>
          <w:color w:val="111111"/>
          <w:sz w:val="28"/>
          <w:szCs w:val="28"/>
          <w:rtl/>
        </w:rPr>
        <w:t xml:space="preserve">وفی الخَیلِ مَطْرُوفٌ یُلاحِظُ ظِلَّه</w:t>
      </w:r>
    </w:p>
    <w:p>
      <w:pPr>
        <w:pStyle w:val="BookText"/>
      </w:pPr>
      <w:r>
        <w:rPr>
          <w:rFonts w:ascii="Amiri" w:hAnsi="Amiri" w:eastAsia="Amiri" w:cs="Amiri"/>
          <w:lang w:bidi="ar-SA"/>
          <w:color w:val="111111"/>
          <w:sz w:val="28"/>
          <w:szCs w:val="28"/>
          <w:rtl/>
        </w:rPr>
        <w:t xml:space="preserve">خَبوطٌ لأیدِی اللّامِساتِ رَکوضُ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 من الرِّجالِ : الرَّغیبُ العَینِ الذی لا یَرَی شَیْئًا إلّا أَحبَّ أَن یکونَ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واسْتَطْرَفَتِ الإبلُ المرتَعَ : اخْتَارَتْه ، وقِیلَ : اسْتَأنَفَتْه.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طَرِفَةٌ ومِطرافٌ : لا تَکادُ تَرعَی حَتَّی تَسْتَطْرِفَ.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وسِباعٌ طَوارِفُ : سَوالِبُ.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طَرِفٌ وطَرِیفٌ : کَثیرُ الآباءِ إِلی الجَدِّ الأکبرِ لَیسَ بذِی قُعْدُدٍ ، وهو الکَثِیرُ الآباءِ فی الشَّرَفِ ، والجَمعُ : طُرُفٌ ، وطُرَّفٌ ، وطُرَّافٌ ، الأَخیرانِ شَاذَّانِ ، وأنْشَدَ ابنُ الأعرابِیّ فی الکَثیرِ الآباءِ فی الشَّرَفِ :</w:t>
      </w:r>
    </w:p>
    <w:p>
      <w:pPr>
        <w:pStyle w:val="BookText"/>
      </w:pPr>
      <w:r>
        <w:rPr>
          <w:rFonts w:ascii="Amiri" w:hAnsi="Amiri" w:eastAsia="Amiri" w:cs="Amiri"/>
          <w:lang w:bidi="ar-SA"/>
          <w:color w:val="111111"/>
          <w:sz w:val="28"/>
          <w:szCs w:val="28"/>
          <w:rtl/>
        </w:rPr>
        <w:t xml:space="preserve">أَمِرونَ وَلّادونَ کُلَّ مُبارَکٍ</w:t>
      </w:r>
    </w:p>
    <w:p>
      <w:pPr>
        <w:pStyle w:val="BookText"/>
      </w:pPr>
      <w:r>
        <w:rPr>
          <w:rFonts w:ascii="Amiri" w:hAnsi="Amiri" w:eastAsia="Amiri" w:cs="Amiri"/>
          <w:lang w:bidi="ar-SA"/>
          <w:color w:val="111111"/>
          <w:sz w:val="28"/>
          <w:szCs w:val="28"/>
          <w:rtl/>
        </w:rPr>
        <w:t xml:space="preserve">طَرِفونَ لا یَرِثُونَ سَهْمَ القُعْدُدِ </w:t>
      </w:r>
      <w:r>
        <w:rPr>
          <w:rStyle w:val="FootnoteReference"/>
        </w:rPr>
        <w:footnoteReference w:id="369"/>
      </w:r>
    </w:p>
    <w:p>
      <w:pPr>
        <w:pStyle w:val="BookText"/>
      </w:pPr>
      <w:r>
        <w:rPr>
          <w:rFonts w:ascii="Amiri" w:hAnsi="Amiri" w:eastAsia="Amiri" w:cs="Amiri"/>
          <w:lang w:bidi="ar-SA"/>
          <w:color w:val="111111"/>
          <w:sz w:val="28"/>
          <w:szCs w:val="28"/>
          <w:rtl/>
        </w:rPr>
        <w:t xml:space="preserve">وقَد طَرُفَ طَرَافَةً.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والإطْرافُ : کَثرةُ الآباءِ ، وقَالَ اللِّحیانیُّ : هو أَطْرفُهم ، أی : أَبْعَدُهم من الجَدِّ الأکْبرِ.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 : النَّاحِیَةُ ، والجَمعُ أَطْرافٌ. وقَوْلُه عَزَّ وجَلَّ : (وَمِنْ آناءِ اللَّیْلِ فَسَبِّحْ وَأَطْرافَ النَّهارِ لَعَلَّکَ تَرْضی) [طه : 130] أَرادَ وسَبِّحْ أَطرافَ النَّهارِ ، قَالَ الزَّجَّاجُ : أَطْرافُ النَّهارِ : الظُّهْرُ والعَصْرُ.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 حَوْلَ القَوْمِ : قَاتَلَ علی قَصَاهُم ونَاحِیَتِهم.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وتَطَرَّفَ عَلِیهم : أَغارَ.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 کُلِّ شَیءٍ : مُنْتَهاهُ ، والجَمعُ کَالجَمعِ.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والطَّائِفَةُ منه طَرَفٌ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وتَطَرَّفَ الشیءُ : صَارَ طَرَفًا.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وشَاةٌ مُطَرَّفَةٌ : بَیضاءُ أَطْرافِ الأُذُنَیْنِ وسائِرُها أَسْوَدُ ، أَو سَوْدَاؤُها وسائِرُها أَبْیضُ.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مُطَرَّفٌ : خالَفَ لَوْنُ رَأْسِه وذَنَبِه سائِرَ 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 : الشَّوَاةُ ، والجَمْعُ أَطْرافٌ.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والأَطْرافُ : الأَصابِعُ ، وکِلاهُما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وأَطْرافُ العَذارَی : عِنَبٌ أَسودُ طُوالٌ ، کأَنَّه البَلُّوطُ ، یُشَبَّه بأَصابِعِ العَذَارَی المُخَضَّبَةِ ؛ لطُولِه ، وعُنْقُودُه نَحوُ الذِّراعِ ، وقِیلَ : هو ضَربٌ من عِنَبِ الطَّائِفِ ، أبیضُ طُوال دُقاقٌ.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 الشَّیءَ وتَطَرَّفَه : اخْتارَه ، قَالَ سُوَیدُ بنُ کُراعَ العُکْلِیُّ :</w:t>
      </w:r>
    </w:p>
    <w:p>
      <w:pPr>
        <w:pStyle w:val="BookText"/>
      </w:pPr>
      <w:r>
        <w:rPr>
          <w:rFonts w:ascii="Amiri" w:hAnsi="Amiri" w:eastAsia="Amiri" w:cs="Amiri"/>
          <w:lang w:bidi="ar-SA"/>
          <w:color w:val="111111"/>
          <w:sz w:val="28"/>
          <w:szCs w:val="28"/>
          <w:rtl/>
        </w:rPr>
        <w:t xml:space="preserve">أُطَرِّفُ أَبکارًا کأَنَّ وجُوهَها</w:t>
      </w:r>
    </w:p>
    <w:p>
      <w:pPr>
        <w:pStyle w:val="BookText"/>
      </w:pPr>
      <w:r>
        <w:rPr>
          <w:rFonts w:ascii="Amiri" w:hAnsi="Amiri" w:eastAsia="Amiri" w:cs="Amiri"/>
          <w:lang w:bidi="ar-SA"/>
          <w:color w:val="111111"/>
          <w:sz w:val="28"/>
          <w:szCs w:val="28"/>
          <w:rtl/>
        </w:rPr>
        <w:t xml:space="preserve">وجُوهُ عَذَارَی حُسِّرَتْ أن تُقَنَّعا </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 القَوْمِ : رَئِیسُهم وعَالِمُهم ، والجَمْعُ کالجَمْعِ.</w:t>
      </w:r>
    </w:p>
    <w:p>
      <w:pPr>
        <w:pStyle w:val="BookText"/>
      </w:pPr>
      <w:r>
        <w:rPr>
          <w:rFonts w:ascii="Amiri" w:hAnsi="Amiri" w:eastAsia="Amiri" w:cs="Amiri"/>
          <w:lang w:bidi="ar-SA"/>
          <w:color w:val="111111"/>
          <w:sz w:val="28"/>
          <w:szCs w:val="28"/>
          <w:rtl/>
        </w:rPr>
        <w:t xml:space="preserve">وقَولُه عَزَّ وجَلَّ : (أَوَلَمْ یَرَوْا أَنَّا نَأْتِی الْأَرْضَ نَنْقُصُها مِنْ أَطْرافِها) [الرعد : 41] ، مَعناهُ مَوْتُ عُلمائِها ، وقِیلَ : مَوتُ أَهْلِها ، ونَقْصُ ثِمارِها ، وقِیلَ : معناه : أولَمَ یَرَوْا أنَّا فَتَحْنا علی المُسْلِمینَ من الأَرْضِ مَا قَدْ تَبیَّنَ لهم ، کَما قَالَ : (أَفَلا یَرَوْنَ أَنَّا نَأْتِی الْأَرْضَ نَنْقُصُها مِنْ أَطْرافِها أَفَهُمُ الْغالِبُونَ) [الأنبیاء :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مُختارٍ : طَرَفٌ ، والجَمعُ أطرافٌ ، قَالَ :</w:t>
      </w:r>
    </w:p>
    <w:p>
      <w:pPr>
        <w:pStyle w:val="BookText"/>
      </w:pPr>
      <w:r>
        <w:rPr>
          <w:rFonts w:ascii="Amiri" w:hAnsi="Amiri" w:eastAsia="Amiri" w:cs="Amiri"/>
          <w:lang w:bidi="ar-SA"/>
          <w:color w:val="111111"/>
          <w:sz w:val="28"/>
          <w:szCs w:val="28"/>
          <w:rtl/>
        </w:rPr>
        <w:t xml:space="preserve">ولَمَّا قَضَیْنَا مِنْ مِنًی کُلَّ حاجَةٍ</w:t>
      </w:r>
    </w:p>
    <w:p>
      <w:pPr>
        <w:pStyle w:val="BookText"/>
      </w:pPr>
      <w:r>
        <w:rPr>
          <w:rFonts w:ascii="Amiri" w:hAnsi="Amiri" w:eastAsia="Amiri" w:cs="Amiri"/>
          <w:lang w:bidi="ar-SA"/>
          <w:color w:val="111111"/>
          <w:sz w:val="28"/>
          <w:szCs w:val="28"/>
          <w:rtl/>
        </w:rPr>
        <w:t xml:space="preserve">ومَسَّحَ بالأَرْکانِ مَنْ هو مَاسِحُ</w:t>
      </w:r>
    </w:p>
    <w:p>
      <w:pPr>
        <w:pStyle w:val="BookText"/>
      </w:pPr>
      <w:r>
        <w:rPr>
          <w:rFonts w:ascii="Amiri" w:hAnsi="Amiri" w:eastAsia="Amiri" w:cs="Amiri"/>
          <w:lang w:bidi="ar-SA"/>
          <w:color w:val="111111"/>
          <w:sz w:val="28"/>
          <w:szCs w:val="28"/>
          <w:rtl/>
        </w:rPr>
        <w:t xml:space="preserve">أَخَذْنَا بأَطْرافِ الأَحادیثِ بَیْنَنَا</w:t>
      </w:r>
    </w:p>
    <w:p>
      <w:pPr>
        <w:pStyle w:val="BookText"/>
      </w:pPr>
      <w:r>
        <w:rPr>
          <w:rFonts w:ascii="Amiri" w:hAnsi="Amiri" w:eastAsia="Amiri" w:cs="Amiri"/>
          <w:lang w:bidi="ar-SA"/>
          <w:color w:val="111111"/>
          <w:sz w:val="28"/>
          <w:szCs w:val="28"/>
          <w:rtl/>
        </w:rPr>
        <w:t xml:space="preserve">وسَالَتْ بأعْناقِ المَطِیِّ الأَباطِحُ </w:t>
      </w:r>
      <w:r>
        <w:rPr>
          <w:rStyle w:val="FootnoteReference"/>
        </w:rPr>
        <w:footnoteReference w:id="371"/>
      </w:r>
    </w:p>
    <w:p>
      <w:pPr>
        <w:pStyle w:val="BookText"/>
      </w:pPr>
      <w:r>
        <w:rPr>
          <w:rFonts w:ascii="Amiri" w:hAnsi="Amiri" w:eastAsia="Amiri" w:cs="Amiri"/>
          <w:lang w:bidi="ar-SA"/>
          <w:color w:val="111111"/>
          <w:sz w:val="28"/>
          <w:szCs w:val="28"/>
          <w:rtl/>
        </w:rPr>
        <w:t xml:space="preserve">عَنَی بأَطرافِ الأَحادِیثِ مُخْتَارَها ، وهو ما یَتَعاطاهُ المُحِبُّونَ ، ویَتَقَارَضُه ذَوُو الصَّبَابَةِ المُتَیَّمُونَ من التَّعرِیضِ والتَّلْویحِ ، والإیماءِ دُونَ التَّصریحِ ، وذَلِکَ أَحْلَی وأَدْمَثُ ، وأَغْزَلُ وأَنْسَبُ ، مِن أَنْ یکون مُشَافَهةً وکَشْفًا ، ومُصَارَحةً وجَهرًا.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وطَرائِفُ الحَدِیثِ : مُخْتَارُه أیضًا ، کأَطرافِه ، قال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أَذْکُرُ من جَارَتِی ومَجْلِسِها</w:t>
      </w:r>
    </w:p>
    <w:p>
      <w:pPr>
        <w:pStyle w:val="BookText"/>
      </w:pPr>
      <w:r>
        <w:rPr>
          <w:rFonts w:ascii="Amiri" w:hAnsi="Amiri" w:eastAsia="Amiri" w:cs="Amiri"/>
          <w:lang w:bidi="ar-SA"/>
          <w:color w:val="111111"/>
          <w:sz w:val="28"/>
          <w:szCs w:val="28"/>
          <w:rtl/>
        </w:rPr>
        <w:t xml:space="preserve">طَرائِفًا من حَدِیثِها الحَسَنِ</w:t>
      </w:r>
    </w:p>
    <w:p>
      <w:pPr>
        <w:pStyle w:val="BookText"/>
      </w:pPr>
      <w:r>
        <w:rPr>
          <w:rFonts w:ascii="Amiri" w:hAnsi="Amiri" w:eastAsia="Amiri" w:cs="Amiri"/>
          <w:lang w:bidi="ar-SA"/>
          <w:color w:val="111111"/>
          <w:sz w:val="28"/>
          <w:szCs w:val="28"/>
          <w:rtl/>
        </w:rPr>
        <w:t xml:space="preserve">ومِن حَدیثٍ یَزِیدُنِی مِقَةً</w:t>
      </w:r>
    </w:p>
    <w:p>
      <w:pPr>
        <w:pStyle w:val="BookText"/>
      </w:pPr>
      <w:r>
        <w:rPr>
          <w:rFonts w:ascii="Amiri" w:hAnsi="Amiri" w:eastAsia="Amiri" w:cs="Amiri"/>
          <w:lang w:bidi="ar-SA"/>
          <w:color w:val="111111"/>
          <w:sz w:val="28"/>
          <w:szCs w:val="28"/>
          <w:rtl/>
        </w:rPr>
        <w:t xml:space="preserve">ما لحَدِیثِ المَوْمُوقِ من ثَمنِ </w:t>
      </w:r>
      <w:r>
        <w:rPr>
          <w:rStyle w:val="FootnoteReference"/>
        </w:rPr>
        <w:footnoteReference w:id="372"/>
      </w:r>
    </w:p>
    <w:p>
      <w:pPr>
        <w:pStyle w:val="BookText"/>
      </w:pPr>
      <w:r>
        <w:rPr>
          <w:rFonts w:ascii="Amiri" w:hAnsi="Amiri" w:eastAsia="Amiri" w:cs="Amiri"/>
          <w:lang w:bidi="ar-SA"/>
          <w:color w:val="111111"/>
          <w:sz w:val="28"/>
          <w:szCs w:val="28"/>
          <w:rtl/>
        </w:rPr>
        <w:t xml:space="preserve">أَرادَ یَزِیدُنی مِقَةً لَها. وأَطرافُ الرَّجُلِ : أَخوالُه وأَعْمامُه ، وکُلُّ قَرِیبٍ له مَحْرَمٍ.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یَدْرِی أیُ طَرَفَیْه أَطْولُ؟ یَعْنِی بذلک نَسَبَه مِنْ قِبَلِ أَبِیه وأُمِّه ، وقِیلَ : طَرَفَاهُ : لِسانُه وفَرْجُه ، وقِیلَ : لِسانُه وفَمُه ، ویقَوِّیه قَوْلُ الرَّاجِزِ :</w:t>
      </w:r>
    </w:p>
    <w:p>
      <w:pPr>
        <w:pStyle w:val="BookText"/>
      </w:pPr>
      <w:r>
        <w:rPr>
          <w:rFonts w:ascii="Amiri" w:hAnsi="Amiri" w:eastAsia="Amiri" w:cs="Amiri"/>
          <w:lang w:bidi="ar-SA"/>
          <w:color w:val="111111"/>
          <w:sz w:val="28"/>
          <w:szCs w:val="28"/>
          <w:rtl/>
        </w:rPr>
        <w:t xml:space="preserve">لَوْ لَمْ یُهَوْذِلْ طَرَفاه لنجَمْ</w:t>
      </w:r>
    </w:p>
    <w:p>
      <w:pPr>
        <w:pStyle w:val="BookText"/>
      </w:pPr>
      <w:r>
        <w:rPr>
          <w:rFonts w:ascii="Amiri" w:hAnsi="Amiri" w:eastAsia="Amiri" w:cs="Amiri"/>
          <w:lang w:bidi="ar-SA"/>
          <w:color w:val="111111"/>
          <w:sz w:val="28"/>
          <w:szCs w:val="28"/>
          <w:rtl/>
        </w:rPr>
        <w:t xml:space="preserve">فی صَدْرِه مِثْلُ قَفَا الکَبْشِ الأَجَمّ </w:t>
      </w:r>
      <w:r>
        <w:rPr>
          <w:rStyle w:val="FootnoteReference"/>
        </w:rPr>
        <w:footnoteReference w:id="373"/>
      </w:r>
    </w:p>
    <w:p>
      <w:pPr>
        <w:pStyle w:val="BookText"/>
      </w:pPr>
      <w:r>
        <w:rPr>
          <w:rFonts w:ascii="Amiri" w:hAnsi="Amiri" w:eastAsia="Amiri" w:cs="Amiri"/>
          <w:lang w:bidi="ar-SA"/>
          <w:color w:val="111111"/>
          <w:sz w:val="28"/>
          <w:szCs w:val="28"/>
          <w:rtl/>
        </w:rPr>
        <w:t xml:space="preserve">یقُولُ : لَوْلا أَنَّه سَلَحَ وقَاءَ ، لَقَامَ فی صَدْرِه من الطَّعامِ الذی أَکلَ ما هو أَغْلَظُ وأَضْخَمُ من قَفَا الکَبْشِ الأَجَمِّ.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والطَّرَفانِ فی المَدِیدِ : حَذْفُ أَلِفِ فَاعِلاتُنْ ونُونِها ، هَذَا قَوْلُ الخَلیلِ ، وإنَّما حُکْمُه أَنْ یَقُولَ : التَّطْرِیفُ : حَذْفُ أَلِفِ فَاعِلاتُنْ ونُونِها ، أَوْ یَقُولُ : الطَّرفانِ : الأَلِفُ والنُّونُ المَحذُوفَتانِ من فَاعِلاتُنْ.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وتَطَرَّفَتْ الشَّمْسُ : دَنَتْ لِلغُیُوبِ ، قَالَ :</w:t>
      </w:r>
    </w:p>
    <w:p>
      <w:pPr>
        <w:pStyle w:val="BookText"/>
      </w:pPr>
      <w:r>
        <w:rPr>
          <w:rFonts w:ascii="Amiri" w:hAnsi="Amiri" w:eastAsia="Amiri" w:cs="Amiri"/>
          <w:lang w:bidi="ar-SA"/>
          <w:color w:val="111111"/>
          <w:sz w:val="28"/>
          <w:szCs w:val="28"/>
          <w:i w:val="1"/>
          <w:iCs w:val="1"/>
          <w:rtl/>
        </w:rPr>
        <w:t xml:space="preserve">دَنَا وَقَرْنُ الشَّمْسِ قد تَطَرَّفَا</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وطَرَفَه عَنَّا شُغْلٌ : حَبَسَه وصَرَفَه ، قَالَ :</w:t>
      </w:r>
    </w:p>
    <w:p>
      <w:pPr>
        <w:pStyle w:val="BookText"/>
      </w:pPr>
      <w:r>
        <w:rPr>
          <w:rFonts w:ascii="Amiri" w:hAnsi="Amiri" w:eastAsia="Amiri" w:cs="Amiri"/>
          <w:lang w:bidi="ar-SA"/>
          <w:color w:val="111111"/>
          <w:sz w:val="28"/>
          <w:szCs w:val="28"/>
          <w:rtl/>
        </w:rPr>
        <w:t xml:space="preserve">إنَّکَ واللهِ لَذُو مَلَّةٍ</w:t>
      </w:r>
    </w:p>
    <w:p>
      <w:pPr>
        <w:pStyle w:val="BookText"/>
      </w:pPr>
      <w:r>
        <w:rPr>
          <w:rFonts w:ascii="Amiri" w:hAnsi="Amiri" w:eastAsia="Amiri" w:cs="Amiri"/>
          <w:lang w:bidi="ar-SA"/>
          <w:color w:val="111111"/>
          <w:sz w:val="28"/>
          <w:szCs w:val="28"/>
          <w:rtl/>
        </w:rPr>
        <w:t xml:space="preserve">یَطْرِفُکَ الأَدْنَی عَنِ الأَبْعدِ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والطِّرافُ : بَیْتٌ من أَدَمٍ لَیْسَ له کِفاءٌ ، وهو من بُیُوتِ الأَعرابِ.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والطَّوارِفُ من الخِباءِ : ما رَفَعْتَ من نَوَاحِیه لِتَنْطُرَ إلی خَارجٍ.</w:t>
      </w:r>
    </w:p>
    <w:p>
      <w:pPr>
        <w:pStyle w:val="BookText"/>
      </w:pPr>
      <w:r>
        <w:rPr>
          <w:rFonts w:ascii="Amiri" w:hAnsi="Amiri" w:eastAsia="Amiri" w:cs="Amiri"/>
          <w:lang w:bidi="ar-SA"/>
          <w:color w:val="111111"/>
          <w:sz w:val="28"/>
          <w:szCs w:val="28"/>
          <w:rtl/>
        </w:rPr>
        <w:t xml:space="preserve">وقِیلَ : هی حَلَقٌ مُرَکَّبةٌ فی الرُّفوفِ ، وفِیها حِبالٌ تُشَدُّ بها إلی الأَوتادِ.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والمِطْرَفُ ، والمُطْرَفُ : ثَوبٌ مُرَبَّعٌ من خَزٍّ ، له 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والطَّرِیفَةُ : ضَرْبٌ من الکلأِ ، وقِیلَ : هو النَّصِیُّ إذا یَبِسَ وابْیَضَّ ، وقِیلَ : الطَّرِیفَةُ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النَّصِیُّ والصِّلِّیانُ ، وجَمیعُ أَنْواعِهما إذا اعْتَمَّا وتَمَّا ، وقِیلَ : الطَّرِیفَةُ من النَّباتِ : أَوَّلُ شَیءٍ یَسْتَطْرِفُه المَالُ فَیَرْعاهُ کائِنًا ما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وأَطْرَفَتِ الأَرضُ : کَثُرَتْ طَرِیفَتُها.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وإبِلٌ طَرِفَةٌ : تَحَاتَّتْ مَقَادِمُ أَفْواهِها من الکِبَرِ.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طَرِیفٌ بَیِّنُ الطَّرافَةِ : ماضٍ هَشٌّ.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والطَّرَفَةُ : شَجرةٌ ، وهی الطَّرَفُ.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والطَّرفَاءُ : جَماعَةُ الطَّرَفَةِ ، وقِیلَ : هی اسْمٌ للجَمْعِ ، وقِیلَ : وَاحِدَتُها طَرْفَاءَةٌ.</w:t>
      </w:r>
    </w:p>
    <w:p>
      <w:pPr>
        <w:pStyle w:val="BookText"/>
      </w:pPr>
      <w:r>
        <w:rPr>
          <w:rFonts w:ascii="Amiri" w:hAnsi="Amiri" w:eastAsia="Amiri" w:cs="Amiri"/>
          <w:lang w:bidi="ar-SA"/>
          <w:color w:val="111111"/>
          <w:sz w:val="28"/>
          <w:szCs w:val="28"/>
          <w:rtl/>
        </w:rPr>
        <w:t xml:space="preserve">وقَالَ ابنُ جِنِّی : مَنْ قَالَ : طَرْفاءُ فَالهَمزةُ عِندَه للتأنیثِ ، ومَنْ قَالَ طَرْفَاءَةٌ ، فالتَّاء عِندَه للتأنیثِ ، وأمَّا الهَمزةُ عَلَی قَوْلِه فَزائِدةٌ لِغَیرِ التَّأْنِیثِ ، قَالَ وأَقْوَی القَوْلَینِ فِیها عِنْدِی أَن تکونَ هَمزةً مُرْتَجَلَةً غَیرَ مُنْقَلِبَةٍ ؛ لأَنَّها إذا کانَتْ مُنْقَلِبَةً فی هذا المِثالِ فإنَّما تَنقلِبُ عن أَلِفِ التأْنیثِ لا غَیر ، نَحوَ : صَحراءَ ، وصَلْفاءَ ، وخَبراءَ ، والخِرشاءِ ، وقَد یَجوزُ أَن تکونَ مُنْقَلِبَةً عن حَرْفِ عِلَّةٍ لغَیرِ الإلْحاقِ ، فتکونَ فی الانقلابِ ـ لا فی الإلحاقِ ـ کأَلِفِ عِلْباءَ وحِرباءَ ، وهَذا مِمَّا یُؤَکِّدُ عِندَک حالَ الهاءِ ، أَلَا تری أَنَّها إذا لَحِقَتْ اعْتَقَدْتَ فِیما قَبْلَها حُکْمًا ما ، فإذا لم تَلحَقْ جَازَ الحُکْمُ إلی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والطَّرفاءُ أیضًا : مَنْبِتُها.</w:t>
      </w:r>
    </w:p>
    <w:p>
      <w:pPr>
        <w:pStyle w:val="BookText"/>
      </w:pPr>
      <w:r>
        <w:rPr>
          <w:rFonts w:ascii="Amiri" w:hAnsi="Amiri" w:eastAsia="Amiri" w:cs="Amiri"/>
          <w:lang w:bidi="ar-SA"/>
          <w:color w:val="111111"/>
          <w:sz w:val="28"/>
          <w:szCs w:val="28"/>
          <w:rtl/>
        </w:rPr>
        <w:t xml:space="preserve">وقَالَ أبو حَنیفةَ : الطَّرفاءُ : من العِضاهِ ، وهُدْبُه مِثلُ هُدْبِ الأَثْلِ ، ولَیْسَ له خَشَبٌ ، وإنَّما یَخرُجُ عِصِیّا سَمْحةً فی السَّماءِ ، وقد تَتَحَمَّضُ بها الإبلُ إذا لم تَجِدْ حَمْضًا غَیرَه ، قَالَ : وقَالَ أبو عَمْرٍو : الطَّرفْاءُ من الحَمْضِ.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والطَّرْفُ : من مَنَازِلِ القَمَرِ.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طَرْفٍ : قَوْمٌ من الیَمنِ.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وطَارِفٌ وطَرِیفٌ وطُرَیْفٌ ، وطَرَفَةُ ، ومُطَرِّفٌ : 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وطَرِیفٌ : مَوْضِعٌ ، وکَذلِکَ الطُرَیْفاتُ ، قَالَ</w:t>
      </w:r>
    </w:p>
    <w:p>
      <w:pPr>
        <w:pStyle w:val="BookText"/>
      </w:pPr>
      <w:r>
        <w:rPr>
          <w:rFonts w:ascii="Amiri" w:hAnsi="Amiri" w:eastAsia="Amiri" w:cs="Amiri"/>
          <w:lang w:bidi="ar-SA"/>
          <w:color w:val="111111"/>
          <w:sz w:val="28"/>
          <w:szCs w:val="28"/>
          <w:rtl/>
        </w:rPr>
        <w:t xml:space="preserve">تَرْعَی سَمیراءَ إلی أَعْلَامِها</w:t>
      </w:r>
    </w:p>
    <w:p>
      <w:pPr>
        <w:pStyle w:val="BookText"/>
      </w:pPr>
      <w:r>
        <w:rPr>
          <w:rFonts w:ascii="Amiri" w:hAnsi="Amiri" w:eastAsia="Amiri" w:cs="Amiri"/>
          <w:lang w:bidi="ar-SA"/>
          <w:color w:val="111111"/>
          <w:sz w:val="28"/>
          <w:szCs w:val="28"/>
          <w:rtl/>
        </w:rPr>
        <w:t xml:space="preserve">إلی الطُّرَیْفاتِ إلی أهضامِها </w:t>
      </w:r>
      <w:r>
        <w:rPr>
          <w:rStyle w:val="FootnoteReference"/>
        </w:rPr>
        <w:footnoteReference w:id="376"/>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ط ف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طَفَرَ یَطْفِرُ طَفْرًا : وَثَبَ فی ارْتِفاعٍ.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وطَفَرَ الحَائِطَ : وَثَبَه إلی ما وَراءَه.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والطَّفْرةُ من اللَّبنِ ، کالطَّثْرةِ ، وهو أَن یَکْثُفَ أَعلاهُ ویَرِقَّ أَسْفَلُه ، وقَدْ طَفَرَ.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وطَیْفُورٌ : طُوَیْئِرٌ.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وطَیْفُورٌ : اسْمٌ.</w:t>
      </w:r>
    </w:p>
    <w:p>
      <w:pPr>
        <w:pStyle w:val="BookText"/>
      </w:pPr>
      <w:r>
        <w:rPr>
          <w:rFonts w:ascii="IRNazanin" w:hAnsi="IRNazanin" w:eastAsia="IRNazanin" w:cs="IRNazanin"/>
          <w:lang w:bidi="fa-IR"/>
          <w:color w:val="111111"/>
          <w:sz w:val="28"/>
          <w:szCs w:val="28"/>
          <w:rtl/>
        </w:rPr>
        <w:t xml:space="preserve">مقلوبه ف ط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فَطَرَ الشَیءَ یَفْطُرُه فَطْرًا ، وفَطَّرَه : شَقَّه.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 : الشَّقُّ ، وجَمْعُه : فُطُورٌ. وفی التَّنْزِیلِ : (هَلْ تَری مِنْ فُطُورٍ) [الملک : 3].</w:t>
      </w:r>
    </w:p>
    <w:p>
      <w:pPr>
        <w:pStyle w:val="BookText"/>
      </w:pPr>
      <w:r>
        <w:rPr>
          <w:rFonts w:ascii="Amiri" w:hAnsi="Amiri" w:eastAsia="Amiri" w:cs="Amiri"/>
          <w:lang w:bidi="ar-SA"/>
          <w:color w:val="111111"/>
          <w:sz w:val="28"/>
          <w:szCs w:val="28"/>
          <w:rtl/>
        </w:rPr>
        <w:t xml:space="preserve">أَنْشَدَ ثَعْلَبٌ :</w:t>
      </w:r>
    </w:p>
    <w:p>
      <w:pPr>
        <w:pStyle w:val="BookText"/>
      </w:pPr>
      <w:r>
        <w:rPr>
          <w:rFonts w:ascii="Amiri" w:hAnsi="Amiri" w:eastAsia="Amiri" w:cs="Amiri"/>
          <w:lang w:bidi="ar-SA"/>
          <w:color w:val="111111"/>
          <w:sz w:val="28"/>
          <w:szCs w:val="28"/>
          <w:rtl/>
        </w:rPr>
        <w:t xml:space="preserve">شَقَقْتِ القَلْبَ ثُمَّ ذَرَرْتِ فیه</w:t>
      </w:r>
    </w:p>
    <w:p>
      <w:pPr>
        <w:pStyle w:val="BookText"/>
      </w:pPr>
      <w:r>
        <w:rPr>
          <w:rFonts w:ascii="Amiri" w:hAnsi="Amiri" w:eastAsia="Amiri" w:cs="Amiri"/>
          <w:lang w:bidi="ar-SA"/>
          <w:color w:val="111111"/>
          <w:sz w:val="28"/>
          <w:szCs w:val="28"/>
          <w:rtl/>
        </w:rPr>
        <w:t xml:space="preserve">هَوَاکِ فَلِیمَ فَالْتَامَ الفُطُورُ </w:t>
      </w:r>
      <w:r>
        <w:rPr>
          <w:rStyle w:val="FootnoteReference"/>
        </w:rPr>
        <w:footnoteReference w:id="377"/>
      </w:r>
    </w:p>
    <w:p>
      <w:pPr>
        <w:pStyle w:val="BookText"/>
      </w:pPr>
      <w:r>
        <w:rPr>
          <w:rFonts w:ascii="Amiri" w:hAnsi="Amiri" w:eastAsia="Amiri" w:cs="Amiri"/>
          <w:lang w:bidi="ar-SA"/>
          <w:color w:val="111111"/>
          <w:sz w:val="28"/>
          <w:szCs w:val="28"/>
          <w:rtl/>
        </w:rPr>
        <w:t xml:space="preserve">وفَطَرَ الشَّیءُ ، وتَفَطَّرَ ، وانْفَطَرَ ، وفی التَّنْزِیلِ : (السَّماءُ مُنْفَطِرٌ بِهِ) [المزمل : 18]. ذُکِّرَ عَلَی النَسَبِ ، کَما قَالُوا : دَجاجَةٌ مُعْضِلٌ.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وسَیْفٌ فُطَارٌ : فیه صُدُوعٌ ، قَالَ عَنْتَرَةُ :</w:t>
      </w:r>
    </w:p>
    <w:p>
      <w:pPr>
        <w:pStyle w:val="BookText"/>
      </w:pPr>
      <w:r>
        <w:rPr>
          <w:rFonts w:ascii="Amiri" w:hAnsi="Amiri" w:eastAsia="Amiri" w:cs="Amiri"/>
          <w:lang w:bidi="ar-SA"/>
          <w:color w:val="111111"/>
          <w:sz w:val="28"/>
          <w:szCs w:val="28"/>
          <w:rtl/>
        </w:rPr>
        <w:t xml:space="preserve">وسَیْفِی کالعَقِیقَةِ وهو کِمْعِی</w:t>
      </w:r>
    </w:p>
    <w:p>
      <w:pPr>
        <w:pStyle w:val="BookText"/>
      </w:pPr>
      <w:r>
        <w:rPr>
          <w:rFonts w:ascii="Amiri" w:hAnsi="Amiri" w:eastAsia="Amiri" w:cs="Amiri"/>
          <w:lang w:bidi="ar-SA"/>
          <w:color w:val="111111"/>
          <w:sz w:val="28"/>
          <w:szCs w:val="28"/>
          <w:rtl/>
        </w:rPr>
        <w:t xml:space="preserve">سِلاحِی لا أَفَلَّ ولا فُطَارا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نَابُ البَعیرِ یَفْطُرُ فَطْرًا ، وفُطُورًا : شَقَّ وطَلَعَ ، وقَولُ هِمیانَ :</w:t>
      </w:r>
    </w:p>
    <w:p>
      <w:pPr>
        <w:pStyle w:val="BookText"/>
      </w:pPr>
      <w:r>
        <w:rPr>
          <w:rFonts w:ascii="Amiri" w:hAnsi="Amiri" w:eastAsia="Amiri" w:cs="Amiri"/>
          <w:lang w:bidi="ar-SA"/>
          <w:color w:val="111111"/>
          <w:sz w:val="28"/>
          <w:szCs w:val="28"/>
          <w:rtl/>
        </w:rPr>
        <w:t xml:space="preserve">آمُلُ أَنْ یَحْمِلَنِی أَمِیرِی</w:t>
      </w:r>
    </w:p>
    <w:p>
      <w:pPr>
        <w:pStyle w:val="BookText"/>
      </w:pPr>
      <w:r>
        <w:rPr>
          <w:rFonts w:ascii="Amiri" w:hAnsi="Amiri" w:eastAsia="Amiri" w:cs="Amiri"/>
          <w:lang w:bidi="ar-SA"/>
          <w:color w:val="111111"/>
          <w:sz w:val="28"/>
          <w:szCs w:val="28"/>
          <w:rtl/>
        </w:rPr>
        <w:t xml:space="preserve">عَلَی عَلَاةٍ لأْمَةِ الفُطُورِ </w:t>
      </w:r>
      <w:r>
        <w:rPr>
          <w:rStyle w:val="FootnoteReference"/>
        </w:rPr>
        <w:footnoteReference w:id="379"/>
      </w:r>
    </w:p>
    <w:p>
      <w:pPr>
        <w:pStyle w:val="BookText"/>
      </w:pPr>
      <w:r>
        <w:rPr>
          <w:rFonts w:ascii="Amiri" w:hAnsi="Amiri" w:eastAsia="Amiri" w:cs="Amiri"/>
          <w:lang w:bidi="ar-SA"/>
          <w:color w:val="111111"/>
          <w:sz w:val="28"/>
          <w:szCs w:val="28"/>
          <w:rtl/>
        </w:rPr>
        <w:t xml:space="preserve">یَجوزُ أَنْ تکونَ الفُطُورُ فیه الشُّقُوقَ ، أی : أَنَّها مُلْتَئِمةُ ما تَبایَنَ من غَیرِها فَلَم یَلْتَئِمْ ، وقِیلَ : مَعْناهُ شَدِیدةٌ عِنْدَ فُطُورِ نابِها مُوَثَّقَةٌ.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النّاقَةَ والشّاةَ یَفْطُرُها فَطْرًا : حَلَبَها بأَطْرافِ أَصابِعه ، وقِیلَ : هُو أَنْ یَحْلُبَها کَما تَعْقِدُ ثَلاثینَ بالإبْهامَیْنِ والسَّبَّابتَیْنِ.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 : القَلیلُ من اللَّبَنِ حِینَ یُحْلَبُ.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 : المَذْیُ ، شُبِّه بالحَلْبِ ؛ لأنَّه لا یکونُ إلَّا بأَطْرافِ الأَصابعِ ، فَلا یَخْرجُ اللَّبنُ إلَّا قَلِیلاً ، وکَذلِکَ یَخْرَجُ المَذْی ، ولَیْسَ المَنِیُّ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 : ما یَتَفَطَّرُ مِنَ النَّباتِ.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 أیْضًا : جِنْسٌ من الکَمْءِ ؛ لأنَّ الأَرْضَ تَتَفَطَّرُ عَنْهُ ، وَاحِدَتُه فُطْرةٌ.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 : العِنَبُ إذَا بَدَتْ رُءُوسُه ؛ لأنَّ القُضْبانَ تَتَفَطَّرُ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والتَّفاطیرُ : أَولُ نَباتِ الوَسْمِیِّ ، ونَظِیرُه التَّعاشِیبُ والتَّعاجِیبُ وتَباشِیرُ الصُّبْحِ ، ولا واحِدَ لِشَیءٍ من هذه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والتَّفَاطِیرُ ، والنَّفَاطِیرُ : بَثْرٌ یَخْرُجُ فی وَجهِ الغُلامِ والجَارِیةِ ، قَالَ :</w:t>
      </w:r>
    </w:p>
    <w:p>
      <w:pPr>
        <w:pStyle w:val="BookText"/>
      </w:pPr>
      <w:r>
        <w:rPr>
          <w:rFonts w:ascii="Amiri" w:hAnsi="Amiri" w:eastAsia="Amiri" w:cs="Amiri"/>
          <w:lang w:bidi="ar-SA"/>
          <w:color w:val="111111"/>
          <w:sz w:val="28"/>
          <w:szCs w:val="28"/>
          <w:rtl/>
        </w:rPr>
        <w:t xml:space="preserve">نَفَاطِیرُ الحُبونِ بوَجْه سَلْمَی</w:t>
      </w:r>
    </w:p>
    <w:p>
      <w:pPr>
        <w:pStyle w:val="BookText"/>
      </w:pPr>
      <w:r>
        <w:rPr>
          <w:rFonts w:ascii="Amiri" w:hAnsi="Amiri" w:eastAsia="Amiri" w:cs="Amiri"/>
          <w:lang w:bidi="ar-SA"/>
          <w:color w:val="111111"/>
          <w:sz w:val="28"/>
          <w:szCs w:val="28"/>
          <w:rtl/>
        </w:rPr>
        <w:t xml:space="preserve">قَدِیمًا لا نَفَاطِیرُ الشَّبابِ </w:t>
      </w:r>
      <w:r>
        <w:rPr>
          <w:rStyle w:val="FootnoteReference"/>
        </w:rPr>
        <w:footnoteReference w:id="380"/>
      </w:r>
    </w:p>
    <w:p>
      <w:pPr>
        <w:pStyle w:val="BookText"/>
      </w:pPr>
      <w:r>
        <w:rPr>
          <w:rFonts w:ascii="Amiri" w:hAnsi="Amiri" w:eastAsia="Amiri" w:cs="Amiri"/>
          <w:lang w:bidi="ar-SA"/>
          <w:color w:val="111111"/>
          <w:sz w:val="28"/>
          <w:szCs w:val="28"/>
          <w:rtl/>
        </w:rPr>
        <w:t xml:space="preserve">وَاحِدَتُها نُفْطُورٌ.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أَصابِعَه فَطْرًا : غَمَزَها.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اللهُ الخَلْقَ یَفْطُرُهم : خَلَقَهم وبَدَأَهم. وفی التَّنْزِیلِ : (فاطِرُ السَّماواتِ وَالْأَرْضِ). وقَالَ ابنُ عَبّاس : « ما کُنْتُ أَدْرِی ما (فاطِرُ السَّماواتِ وَالْأَرْضِ) حَتَّی اخْتَصَمَ أعْرَابِیَّانِ فی بِئْرٍ ، فَقَالَ أَحَدُهُما : أَنَا فَطَرْتُها ، أی : ابْتَدَأْتُها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والفِطْرةُ : الخَلیقَةُ ، أنْشَد ثَعَلبٌ :</w:t>
      </w:r>
    </w:p>
    <w:p>
      <w:pPr>
        <w:pStyle w:val="BookText"/>
      </w:pPr>
      <w:r>
        <w:rPr>
          <w:rFonts w:ascii="Amiri" w:hAnsi="Amiri" w:eastAsia="Amiri" w:cs="Amiri"/>
          <w:lang w:bidi="ar-SA"/>
          <w:color w:val="111111"/>
          <w:sz w:val="28"/>
          <w:szCs w:val="28"/>
          <w:rtl/>
        </w:rPr>
        <w:t xml:space="preserve">هَوِّنْ علَیکَ فَقَدْ نَالَ الغِنَی رَجُلٌ</w:t>
      </w:r>
    </w:p>
    <w:p>
      <w:pPr>
        <w:pStyle w:val="BookText"/>
      </w:pPr>
      <w:r>
        <w:rPr>
          <w:rFonts w:ascii="Amiri" w:hAnsi="Amiri" w:eastAsia="Amiri" w:cs="Amiri"/>
          <w:lang w:bidi="ar-SA"/>
          <w:color w:val="111111"/>
          <w:sz w:val="28"/>
          <w:szCs w:val="28"/>
          <w:rtl/>
        </w:rPr>
        <w:t xml:space="preserve">فی فِطْرَةِ الکَلْبِ لا بالدِّینِ والحَسَبِ </w:t>
      </w:r>
      <w:r>
        <w:rPr>
          <w:rStyle w:val="FootnoteReference"/>
        </w:rPr>
        <w:footnoteReference w:id="381"/>
      </w:r>
    </w:p>
    <w:p>
      <w:pPr>
        <w:pStyle w:val="BookText"/>
      </w:pPr>
      <w:r>
        <w:rPr>
          <w:rFonts w:ascii="Amiri" w:hAnsi="Amiri" w:eastAsia="Amiri" w:cs="Amiri"/>
          <w:lang w:bidi="ar-SA"/>
          <w:color w:val="111111"/>
          <w:sz w:val="28"/>
          <w:szCs w:val="28"/>
          <w:rtl/>
        </w:rPr>
        <w:t xml:space="preserve">والفِطْرةُ : ما فَطَرَ اللهُ علیه الخَلْقَ من المَعْرِفَةِ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الشَّیءَ : أَنْشَأَه.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الشَّیءَ : بَدَأَه.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والفِطْرُ : نَقِیضُ الصَّومِ ، وقَدْ أَفْطَرَ ، وفَطَرَ ، وأَفْطَرَه ، وفَطَّرَه.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سِیبَوَیه : فَطَّرْتُه فَأَفْطَرَ ، نَادِرٌ.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فِطْرٌ ، وقَوْمٌ فِطْرٌ ، وُصِفَ بالمَصْدَرِ ، ومُفْطِرٌ من قَوْمٍ مَفَاطِیرَ ، عن سِیبَوَیِهِ ، قال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 إنَّما ذَکَرْتُ مِثْلَ هذا الجَمْعِ لِأنَّ حُکْمَ مِثْلِ هَذَا أَنْ یُجْمعَ بالواوِ والنُّونِ فی المُذکَّرِ ، وبالأَلِفِ والتّاء فی المُؤَنَّثِ.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والفَطُورُ : ما یُفْطَرُ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العَجِینَ یَفْطِرُه ویَفْطُرُه ، فهو فَطِیرٌ : إذَا اخْتَبَزَه من سَاعَتِه ولم یُخَمِّرْه ، والجَمْعُ : فَطْرَی ، مَقْصُورَةٌ.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وخُبزٌ فَطیرٌ ، وخُبزَةٌ فَطِیرٌ ، کِلاهُما بغَیرِ هَاءٍ ، عَنِ اللِّحیانِیّ ، وکَذَلِکَ الطِّینُ.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أُعْجِلَ عَنْ إدْراکِه : فَطِیرٌ ، ومنه قَولُهم : « شَرُّ الرَّأْی الفَطِیرُ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جِلْدَه ، فهو فَطیرٌ ، وأفْطَرَه : لَمْ یُرْوِه مِن الدِّباغِ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وفِطْرٌ : من أَسمائِهم مُحَدِّثٌ ، وهو فِطْرُ بنُ خَلیفةَ.</w:t>
      </w:r>
    </w:p>
    <w:p>
      <w:pPr>
        <w:pStyle w:val="BookText"/>
      </w:pPr>
      <w:r>
        <w:rPr>
          <w:rFonts w:ascii="IRNazanin" w:hAnsi="IRNazanin" w:eastAsia="IRNazanin" w:cs="IRNazanin"/>
          <w:lang w:bidi="fa-IR"/>
          <w:color w:val="111111"/>
          <w:sz w:val="28"/>
          <w:szCs w:val="28"/>
          <w:rtl/>
        </w:rPr>
        <w:t xml:space="preserve">مقلوبه ف 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الفَارِطُ : المُتَقَدِّمُ السَّابِقُ ، فَرَطَ یَفْرُطُ فُرُوطًا.</w:t>
      </w:r>
    </w:p>
    <w:p>
      <w:pPr>
        <w:pStyle w:val="BookText"/>
      </w:pPr>
      <w:r>
        <w:rPr>
          <w:rFonts w:ascii="Amiri" w:hAnsi="Amiri" w:eastAsia="Amiri" w:cs="Amiri"/>
          <w:lang w:bidi="ar-SA"/>
          <w:color w:val="111111"/>
          <w:sz w:val="28"/>
          <w:szCs w:val="28"/>
          <w:rtl/>
        </w:rPr>
        <w:t xml:space="preserve">قَالَ : أَعرابِیٌّ لِلحَسَنِ : « یا أَبا سَعِیدٍ.</w:t>
      </w:r>
    </w:p>
    <w:p>
      <w:pPr>
        <w:pStyle w:val="BookText"/>
      </w:pPr>
      <w:r>
        <w:rPr>
          <w:rFonts w:ascii="Amiri" w:hAnsi="Amiri" w:eastAsia="Amiri" w:cs="Amiri"/>
          <w:lang w:bidi="ar-SA"/>
          <w:color w:val="111111"/>
          <w:sz w:val="28"/>
          <w:szCs w:val="28"/>
          <w:rtl/>
        </w:rPr>
        <w:t xml:space="preserve">عَلِّمْنِی دِینًا وَسُوطًا ، لا ذَاهِبًا فُرُوطًا ، ولا سَاقِطًا سُقُوطًا » ، أی : دِینًا مُتَوسِّطًا ، لا مُتَقَدِّمًا بالغُلوِّ ، ولا مُتَأَخِّرًا بالتُلُوِّ ، قَالَ له الحَسَنُ : أَحْسَنْتَ یا أَعْرابِیُّ ؛ «خَیرُ الأُمُورِ أَوساطُها».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غَیْرَه ، أَنْشَدَ ثَعلَب :</w:t>
      </w:r>
    </w:p>
    <w:p>
      <w:pPr>
        <w:pStyle w:val="BookText"/>
      </w:pPr>
      <w:r>
        <w:rPr>
          <w:rFonts w:ascii="Amiri" w:hAnsi="Amiri" w:eastAsia="Amiri" w:cs="Amiri"/>
          <w:lang w:bidi="ar-SA"/>
          <w:color w:val="111111"/>
          <w:sz w:val="28"/>
          <w:szCs w:val="28"/>
          <w:rtl/>
        </w:rPr>
        <w:t xml:space="preserve">یُفَرِّطُها عن کَبَّةِ الخَیلِ مَصْدَقٌ</w:t>
      </w:r>
    </w:p>
    <w:p>
      <w:pPr>
        <w:pStyle w:val="BookText"/>
      </w:pPr>
      <w:r>
        <w:rPr>
          <w:rFonts w:ascii="Amiri" w:hAnsi="Amiri" w:eastAsia="Amiri" w:cs="Amiri"/>
          <w:lang w:bidi="ar-SA"/>
          <w:color w:val="111111"/>
          <w:sz w:val="28"/>
          <w:szCs w:val="28"/>
          <w:rtl/>
        </w:rPr>
        <w:t xml:space="preserve">کَرِیمٌ وشَدٌّ لیس فیه تَخاذُلُ </w:t>
      </w:r>
      <w:r>
        <w:rPr>
          <w:rStyle w:val="FootnoteReference"/>
        </w:rPr>
        <w:footnoteReference w:id="382"/>
      </w:r>
    </w:p>
    <w:p>
      <w:pPr>
        <w:pStyle w:val="BookText"/>
      </w:pPr>
      <w:r>
        <w:rPr>
          <w:rFonts w:ascii="Amiri" w:hAnsi="Amiri" w:eastAsia="Amiri" w:cs="Amiri"/>
          <w:lang w:bidi="ar-SA"/>
          <w:color w:val="111111"/>
          <w:sz w:val="28"/>
          <w:szCs w:val="28"/>
          <w:rtl/>
        </w:rPr>
        <w:t xml:space="preserve">أی : یُقَدِّمُها.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إلیه رَسُولَه : قَدَّمَه وأَرْسَلَه.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وفَرَّطَه : قَدَّمَه فی الخُصومةِ وجَرَّأَه.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القَومَ یَفْرِطُهم فَرْطًا وفَراطَةً : تَقَدَّمَهم إلی الوِرْدِ لإصلاحِ الأَرْشِیَةِ والدِّلاءِ ، ومَدْرِ الحِیاضِ ، وهم الفُرَّاطُ ، قَال :</w:t>
      </w:r>
    </w:p>
    <w:p>
      <w:pPr>
        <w:pStyle w:val="BookText"/>
      </w:pPr>
      <w:r>
        <w:rPr>
          <w:rFonts w:ascii="Amiri" w:hAnsi="Amiri" w:eastAsia="Amiri" w:cs="Amiri"/>
          <w:lang w:bidi="ar-SA"/>
          <w:color w:val="111111"/>
          <w:sz w:val="28"/>
          <w:szCs w:val="28"/>
          <w:rtl/>
        </w:rPr>
        <w:t xml:space="preserve">فاسْتَعجَلونا وکانوا من صَحَابَتِنا</w:t>
      </w:r>
    </w:p>
    <w:p>
      <w:pPr>
        <w:pStyle w:val="BookText"/>
      </w:pPr>
      <w:r>
        <w:rPr>
          <w:rFonts w:ascii="Amiri" w:hAnsi="Amiri" w:eastAsia="Amiri" w:cs="Amiri"/>
          <w:lang w:bidi="ar-SA"/>
          <w:color w:val="111111"/>
          <w:sz w:val="28"/>
          <w:szCs w:val="28"/>
          <w:rtl/>
        </w:rPr>
        <w:t xml:space="preserve">کما تَقَدَّمَ فَرَّاطٌ لِوُرَّادِ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المُتَقَدِّمُ إلی الماءِ لذلکِ ، ومِنْهُ قَوْلُ النَّبیِ صلی‌الله‌علیه‌وسلم : « أنا فَرَطُکُم علی الحَوْضِ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رَجُلٌ فَرَطٌ ، وقَوْمٌ فَرَطٌ.</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فَارِطٌ ، قَال :</w:t>
      </w:r>
    </w:p>
    <w:p>
      <w:pPr>
        <w:pStyle w:val="BookText"/>
      </w:pPr>
      <w:r>
        <w:rPr>
          <w:rFonts w:ascii="Amiri" w:hAnsi="Amiri" w:eastAsia="Amiri" w:cs="Amiri"/>
          <w:lang w:bidi="ar-SA"/>
          <w:color w:val="111111"/>
          <w:sz w:val="28"/>
          <w:szCs w:val="28"/>
          <w:rtl/>
        </w:rPr>
        <w:t xml:space="preserve">فأَثَارَ فَارِطُهم غَطَاطًا جُثَّمًا</w:t>
      </w:r>
    </w:p>
    <w:p>
      <w:pPr>
        <w:pStyle w:val="BookText"/>
      </w:pPr>
      <w:r>
        <w:rPr>
          <w:rFonts w:ascii="Amiri" w:hAnsi="Amiri" w:eastAsia="Amiri" w:cs="Amiri"/>
          <w:lang w:bidi="ar-SA"/>
          <w:color w:val="111111"/>
          <w:sz w:val="28"/>
          <w:szCs w:val="28"/>
          <w:rtl/>
        </w:rPr>
        <w:t xml:space="preserve">أَصْوَاتُه کَتَراطُنِ الفُرْسِ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اسْمٌ للجَمْعِ ، وقَوْلُه :</w:t>
      </w:r>
    </w:p>
    <w:p>
      <w:pPr>
        <w:pStyle w:val="BookText"/>
      </w:pPr>
      <w:r>
        <w:rPr>
          <w:rFonts w:ascii="Amiri" w:hAnsi="Amiri" w:eastAsia="Amiri" w:cs="Amiri"/>
          <w:lang w:bidi="ar-SA"/>
          <w:color w:val="111111"/>
          <w:sz w:val="28"/>
          <w:szCs w:val="28"/>
          <w:i w:val="1"/>
          <w:iCs w:val="1"/>
          <w:rtl/>
        </w:rPr>
        <w:t xml:space="preserve">إنَّ لها فَوَارِسًا وفَرَطَا</w:t>
      </w:r>
      <w:r>
        <w:rPr>
          <w:rStyle w:val="FootnoteReference"/>
        </w:rPr>
        <w:footnoteReference w:id="385"/>
      </w:r>
    </w:p>
    <w:p>
      <w:pPr>
        <w:pStyle w:val="BookText"/>
      </w:pPr>
      <w:r>
        <w:rPr>
          <w:rFonts w:ascii="Amiri" w:hAnsi="Amiri" w:eastAsia="Amiri" w:cs="Amiri"/>
          <w:lang w:bidi="ar-SA"/>
          <w:color w:val="111111"/>
          <w:sz w:val="28"/>
          <w:szCs w:val="28"/>
          <w:rtl/>
        </w:rPr>
        <w:t xml:space="preserve">یَجوزُ أَنْ یکونَ من الفَرَطِ الذی یَقَعُ علی الوَاحِدِ والجَمْعِ ، وأَن یکونَ من الفَرَطِ الذی هو اسْمٌ لجَمْعِ فَارِطٍ ، وهَذَا أَحْسَنُ ؛ لأنَّ قَبْلَه فَوارِسًا ، فَمُقَابَلَةُ الجَمْعِ باسْمِ الجَمْعِ أَوْلَی ، لأنَّه فی قُوَّةِ 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المَاءُ المُتَقَدِّمُ لِغَیْرِه من الأمواهِ.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والفُراطَةُ : المَاءُ یکونُ شَرَعًا بین عِدَّةِ أَحیاءٍ ، مَنْ سَبَقَ إلیه فَهْو لَه. وبِئْرٌ فُراطَةٌ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ما تَقَدَّمَکَ من أَجْرٍ وعَمَلٍ.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الوَلَدِ : صِغارُه مَا لَمْ یُدْرِکُوا ، وجَمْعُه أفْراطٌ ، وقِیلَ : الفَرَطُ یَکونُ وَاحِدًا وجَمْعًا. وفی الدُعاءِ للطِفْلِ المَیِّتِ : « الَلَّهُمَّ اجْعَلْه لَنَا فَرَطًا » أی : أَجْرًا یَتَقَدَّمُنا حَتَّی نَرِدَ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فُلانٌ وَلَدًا ، وافْتَرَطَهُم : مَاتُوا له صِغَارًا.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وافْتُرِطَ الوَلَدُ : عُجِّلَ مَوْتُه ، عَنْ ثَعْلَبٍ ، وکُلُّه من التَّقَدُّمِ والسَّبْقِ.</w:t>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وقَدْ أَرْسَلُوا فُرَّاطَهم فَتَأَثَّلُوا</w:t>
      </w:r>
    </w:p>
    <w:p>
      <w:pPr>
        <w:pStyle w:val="BookText"/>
      </w:pPr>
      <w:r>
        <w:rPr>
          <w:rFonts w:ascii="Amiri" w:hAnsi="Amiri" w:eastAsia="Amiri" w:cs="Amiri"/>
          <w:lang w:bidi="ar-SA"/>
          <w:color w:val="111111"/>
          <w:sz w:val="28"/>
          <w:szCs w:val="28"/>
          <w:rtl/>
        </w:rPr>
        <w:t xml:space="preserve">قَلِیبًا سَفَاها کالإماءِ القَواعِدِ </w:t>
      </w:r>
      <w:r>
        <w:rPr>
          <w:rStyle w:val="FootnoteReference"/>
        </w:rPr>
        <w:footnoteReference w:id="386"/>
      </w:r>
    </w:p>
    <w:p>
      <w:pPr>
        <w:pStyle w:val="BookText"/>
      </w:pPr>
      <w:r>
        <w:rPr>
          <w:rFonts w:ascii="Amiri" w:hAnsi="Amiri" w:eastAsia="Amiri" w:cs="Amiri"/>
          <w:lang w:bidi="ar-SA"/>
          <w:color w:val="111111"/>
          <w:sz w:val="28"/>
          <w:szCs w:val="28"/>
          <w:rtl/>
        </w:rPr>
        <w:t xml:space="preserve">یَعْنِی بالفُرَّاطِ المُتَقَدِّمینَ لحَفْرِ القَبْرِ.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مِنی إلیه کَلامٌ : 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عَلَیْه فی القَوْلِ یَفْرُطُ : أَسْرَفَ وتَقَدَّم. وَفِی التَّنْزِیلِ : (قالا رَبَّنا إِنَّنا نَخافُ أَنْ یَفْرُطَ عَلَیْنا أَوْ أَنْ یَطْغی) [طه : 45].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الظُّلْمُ والاعْتِداءُ ، قَالَ اللهُ تَعَالَی : (وَکانَ أَمْرُهُ فُرُطاً) [الکهف :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فُرُطٌ : سَرِیعَةٌ سَابِقَةٌ ، قَالَ لَبِیدٌ :</w:t>
      </w:r>
    </w:p>
    <w:p>
      <w:pPr>
        <w:pStyle w:val="BookText"/>
      </w:pPr>
      <w:r>
        <w:rPr>
          <w:rFonts w:ascii="Amiri" w:hAnsi="Amiri" w:eastAsia="Amiri" w:cs="Amiri"/>
          <w:lang w:bidi="ar-SA"/>
          <w:color w:val="111111"/>
          <w:sz w:val="28"/>
          <w:szCs w:val="28"/>
          <w:i w:val="1"/>
          <w:iCs w:val="1"/>
          <w:rtl/>
        </w:rPr>
        <w:t xml:space="preserve">فُرُطٌ وِشاحِی إذْ غَدَوْتُ لِجامُها</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وافْتَرَطَ إلیه فی هَذَا الأَمرِ : تَقَدَّمَ فِیه وسَبَقَ.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والفَارِطانِ : کَوکَبَانِ أَمَامَ بَنَاتِ نَعْشٍ یَتَقَدَّمانِها.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وأَفراطُ الصُّبْحِ : تَبَاشِیرُه ؛ لتَقَدُّمِها وإنذَارِها بالصُّبْحِ ، وَاحِدُها فَرَطٌ.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والإفراطُ : الإعْجالُ والتَّقَدُّمُ.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وأَفْرَطَ فی الأَمْرِ : أَسْرَفَ وتَقَدَّمَ.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الأَمْرُ یُفْرَطُ فِیه ، وقِیلَ : هو الإعجالُ ، وقِیلَ : النَّدَمُ.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والسَّحَابةُ تُفْرِطُ الماءَ فی أَوَّلِ الوَسْمِیِّ ، أی : تُعْجِلُه وتُقَدِّمُه.</w:t>
      </w:r>
    </w:p>
    <w:p>
      <w:pPr>
        <w:pStyle w:val="BookText"/>
      </w:pPr>
      <w:r>
        <w:rPr>
          <w:rFonts w:ascii="Amiri" w:hAnsi="Amiri" w:eastAsia="Amiri" w:cs="Amiri"/>
          <w:lang w:bidi="ar-SA"/>
          <w:color w:val="111111"/>
          <w:sz w:val="28"/>
          <w:szCs w:val="28"/>
          <w:rtl/>
        </w:rPr>
        <w:t xml:space="preserve">قال سِیبَوَیْه : قَالُوا : فَرَطَکَ : إذا کُنْتَ تُحَذِّرُه مِن بَینِ یَدَیهِ شَیْئًا ، أَوْ تَأْمُرُه أَنْ یَتَقَدَّمَ ، وهی مِن أَسماءِ الفِعْلِ التی لا تَتَعَدَّی.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الشَّهْوةِ والحُزْنِ : غَلَبَتُهما.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وأَفْرطَ عَلَیْهِ : حَمَّلَه فَوْقَ ما یُطِیقُ.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وأَفْرَطَ الحَوْضَ والإناءَ : مَلأه حَتَّی فَاضَ ، قَالَ ساعِدةُ بنُ جُؤَیَّةَ :</w:t>
      </w:r>
    </w:p>
    <w:p>
      <w:pPr>
        <w:pStyle w:val="BookText"/>
      </w:pPr>
      <w:r>
        <w:rPr>
          <w:rFonts w:ascii="Amiri" w:hAnsi="Amiri" w:eastAsia="Amiri" w:cs="Amiri"/>
          <w:lang w:bidi="ar-SA"/>
          <w:color w:val="111111"/>
          <w:sz w:val="28"/>
          <w:szCs w:val="28"/>
          <w:rtl/>
        </w:rPr>
        <w:t xml:space="preserve">فَأَزالَ نَاصِحُها بأبیضَ مُفْرَطٍ</w:t>
      </w:r>
    </w:p>
    <w:p>
      <w:pPr>
        <w:pStyle w:val="BookText"/>
      </w:pPr>
      <w:r>
        <w:rPr>
          <w:rFonts w:ascii="Amiri" w:hAnsi="Amiri" w:eastAsia="Amiri" w:cs="Amiri"/>
          <w:lang w:bidi="ar-SA"/>
          <w:color w:val="111111"/>
          <w:sz w:val="28"/>
          <w:szCs w:val="28"/>
          <w:rtl/>
        </w:rPr>
        <w:t xml:space="preserve">مِن ماءِ أَلهابٍ بِهِنَّ التَّأْلَبُ </w:t>
      </w:r>
      <w:r>
        <w:rPr>
          <w:rStyle w:val="FootnoteReference"/>
        </w:rPr>
        <w:footnoteReference w:id="388"/>
      </w:r>
    </w:p>
    <w:p>
      <w:pPr>
        <w:pStyle w:val="BookText"/>
      </w:pPr>
      <w:r>
        <w:rPr>
          <w:rFonts w:ascii="Amiri" w:hAnsi="Amiri" w:eastAsia="Amiri" w:cs="Amiri"/>
          <w:lang w:bidi="ar-SA"/>
          <w:color w:val="111111"/>
          <w:sz w:val="28"/>
          <w:szCs w:val="28"/>
          <w:rtl/>
        </w:rPr>
        <w:t xml:space="preserve">أی : مَزَجَها بماءِ غَدِیرٍ مملوءٍ. وقَوْلُ أَبِی وَجْزَةَ :</w:t>
      </w:r>
    </w:p>
    <w:p>
      <w:pPr>
        <w:pStyle w:val="BookText"/>
      </w:pPr>
      <w:r>
        <w:rPr>
          <w:rFonts w:ascii="Amiri" w:hAnsi="Amiri" w:eastAsia="Amiri" w:cs="Amiri"/>
          <w:lang w:bidi="ar-SA"/>
          <w:color w:val="111111"/>
          <w:sz w:val="28"/>
          <w:szCs w:val="28"/>
          <w:rtl/>
        </w:rPr>
        <w:t xml:space="preserve">لاعٍ یکادُ خَفِیُّ الزَّجْرِ یُفْرِطُه</w:t>
      </w:r>
    </w:p>
    <w:p>
      <w:pPr>
        <w:pStyle w:val="BookText"/>
      </w:pPr>
      <w:r>
        <w:rPr>
          <w:rFonts w:ascii="Amiri" w:hAnsi="Amiri" w:eastAsia="Amiri" w:cs="Amiri"/>
          <w:lang w:bidi="ar-SA"/>
          <w:color w:val="111111"/>
          <w:sz w:val="28"/>
          <w:szCs w:val="28"/>
          <w:rtl/>
        </w:rPr>
        <w:t xml:space="preserve">مُسْتَرْبَعٍ لسُرَی المَوْماةِ هَیَّاجِ </w:t>
      </w:r>
      <w:r>
        <w:rPr>
          <w:rStyle w:val="FootnoteReference"/>
        </w:rPr>
        <w:footnoteReference w:id="389"/>
      </w:r>
    </w:p>
    <w:p>
      <w:pPr>
        <w:pStyle w:val="BookText"/>
      </w:pPr>
      <w:r>
        <w:rPr>
          <w:rFonts w:ascii="Amiri" w:hAnsi="Amiri" w:eastAsia="Amiri" w:cs="Amiri"/>
          <w:lang w:bidi="ar-SA"/>
          <w:color w:val="111111"/>
          <w:sz w:val="28"/>
          <w:szCs w:val="28"/>
          <w:rtl/>
        </w:rPr>
        <w:t xml:space="preserve">یُفْرِطُه : یَمْلَؤُه رَوْعًا حَتَّی یَذْهَبَ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بِفَتْحِ الرَّاءِ : الجَبَلُ الصَّغیرُ ، وجَمْعُه : فُرُطٌ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العَلَمُ المُسْتَقِیمُ یُهْتَدَی 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رَأْسُ الأَکَمَةِ وشَخْصُها ، وجَمْعُه أَفْرُطٌ وأَفْراطٌ ، قَالَ ابنُ بَرَّاقَةَ :</w:t>
      </w:r>
    </w:p>
    <w:p>
      <w:pPr>
        <w:pStyle w:val="BookText"/>
      </w:pPr>
      <w:r>
        <w:rPr>
          <w:rFonts w:ascii="Amiri" w:hAnsi="Amiri" w:eastAsia="Amiri" w:cs="Amiri"/>
          <w:lang w:bidi="ar-SA"/>
          <w:color w:val="111111"/>
          <w:sz w:val="28"/>
          <w:szCs w:val="28"/>
          <w:rtl/>
        </w:rPr>
        <w:t xml:space="preserve">إذا اللَّیلُ أَدْجَی وَاکْفَهرَّتْ نُجُومُه</w:t>
      </w:r>
    </w:p>
    <w:p>
      <w:pPr>
        <w:pStyle w:val="BookText"/>
      </w:pPr>
      <w:r>
        <w:rPr>
          <w:rFonts w:ascii="Amiri" w:hAnsi="Amiri" w:eastAsia="Amiri" w:cs="Amiri"/>
          <w:lang w:bidi="ar-SA"/>
          <w:color w:val="111111"/>
          <w:sz w:val="28"/>
          <w:szCs w:val="28"/>
          <w:rtl/>
        </w:rPr>
        <w:t xml:space="preserve">وصَاحَ من الأَفراطِ بُومٌ جَوَاثِمُ </w:t>
      </w:r>
      <w:r>
        <w:rPr>
          <w:rStyle w:val="FootnoteReference"/>
        </w:rPr>
        <w:footnoteReference w:id="390"/>
      </w:r>
    </w:p>
    <w:p>
      <w:pPr>
        <w:pStyle w:val="BookText"/>
      </w:pPr>
      <w:r>
        <w:rPr>
          <w:rFonts w:ascii="Amiri" w:hAnsi="Amiri" w:eastAsia="Amiri" w:cs="Amiri"/>
          <w:lang w:bidi="ar-SA"/>
          <w:color w:val="111111"/>
          <w:sz w:val="28"/>
          <w:szCs w:val="28"/>
          <w:rtl/>
        </w:rPr>
        <w:t xml:space="preserve">وَقِیلَ : الأَفْراطُ هَاهُنا : تَباشِیرُ الصُّبْحِ ، لأنَّ الهَامَ یَزْقُو عِنْدَ ذَلِکَ ، والأَوَّلُ أَوْلَی.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فی الشَّیءِ ، وفَرَّطَه : ضَیَّعَه وقَدَّمَ العَجْزَ فیه ، وفِی التَّنْزِیلِ : (أَنْ تَقُولَ نَفْسٌ یا حَسْرَتی عَلی ما فَرَّطْتُ فِی جَنْبِ اللهِ وَإِنْ کُنْتُ لَمِنَ السَّاخِرِینَ) [الزمر : 56]. أَیْ مَخَافَةَ أَنْ تَصِیرُوا إلی حَالِ النَّدامَةِ للتَّفْرِیطِ فی أَمْرِ الله ، والطَّرِیقِ الّذی هو طَرِیقُ اللهِ الّذِی دَعَا إلیه ، وَهو تَوحِیدُ اللهِ ، والإقرارُ بنُبُوَّةِ رَسُولِه صلی‌الله‌علیه‌وسلم ، وقَالَ صَخْرُ الغَیِّ :</w:t>
      </w:r>
    </w:p>
    <w:p>
      <w:pPr>
        <w:pStyle w:val="BookText"/>
      </w:pPr>
      <w:r>
        <w:rPr>
          <w:rFonts w:ascii="Amiri" w:hAnsi="Amiri" w:eastAsia="Amiri" w:cs="Amiri"/>
          <w:lang w:bidi="ar-SA"/>
          <w:color w:val="111111"/>
          <w:sz w:val="28"/>
          <w:szCs w:val="28"/>
          <w:rtl/>
        </w:rPr>
        <w:t xml:space="preserve">ذَلِکَ بَزِّی فَلَنْ أُفَرِّطَه</w:t>
      </w:r>
    </w:p>
    <w:p>
      <w:pPr>
        <w:pStyle w:val="BookText"/>
      </w:pPr>
      <w:r>
        <w:rPr>
          <w:rFonts w:ascii="Amiri" w:hAnsi="Amiri" w:eastAsia="Amiri" w:cs="Amiri"/>
          <w:lang w:bidi="ar-SA"/>
          <w:color w:val="111111"/>
          <w:sz w:val="28"/>
          <w:szCs w:val="28"/>
          <w:rtl/>
        </w:rPr>
        <w:t xml:space="preserve">أَخافُ أَنْ یُنْجِزُوا الَّذِی وَعَدُوا </w:t>
      </w:r>
      <w:r>
        <w:rPr>
          <w:rStyle w:val="FootnoteReference"/>
        </w:rPr>
        <w:footnoteReference w:id="391"/>
      </w:r>
    </w:p>
    <w:p>
      <w:pPr>
        <w:pStyle w:val="BookText"/>
      </w:pPr>
      <w:r>
        <w:rPr>
          <w:rFonts w:ascii="Amiri" w:hAnsi="Amiri" w:eastAsia="Amiri" w:cs="Amiri"/>
          <w:lang w:bidi="ar-SA"/>
          <w:color w:val="111111"/>
          <w:sz w:val="28"/>
          <w:szCs w:val="28"/>
          <w:rtl/>
        </w:rPr>
        <w:t xml:space="preserve">یَقولُ : لا أُضَیِّعُه ، وقِیلَ : مَعناهُ لا أُقَدِّمُه وأَتَخلَّفُ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فی جَنْبِ اللهِ : ضَیَّعَ ما عِنْدَه ، فَلَمْ یَعْمَلْ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وتَفَارَطَتِ الصَّلاةُ عَنْ وَقْتِها : تَأَخَّرَتْ.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 اللهُ عنه ما یَکْرَهُ : نَحَّاهُ.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 : الحِینُ ، یُقالُ : إنَّما آتِیهِ الفَرْطَ ، وفی الفَرْطِ ، وأَتَیْتُه فَرْطَ أَشْهُرٍ ، أیْ : بَعْدَها ، قَالَ لَبِیدٌ :</w:t>
      </w:r>
    </w:p>
    <w:p>
      <w:pPr>
        <w:pStyle w:val="BookText"/>
      </w:pPr>
      <w:r>
        <w:rPr>
          <w:rFonts w:ascii="Amiri" w:hAnsi="Amiri" w:eastAsia="Amiri" w:cs="Amiri"/>
          <w:lang w:bidi="ar-SA"/>
          <w:color w:val="111111"/>
          <w:sz w:val="28"/>
          <w:szCs w:val="28"/>
          <w:rtl/>
        </w:rPr>
        <w:t xml:space="preserve">هَل النَّفْسُ إلّا مُتْعَةٌ مُسْتَعارَةٌ</w:t>
      </w:r>
    </w:p>
    <w:p>
      <w:pPr>
        <w:pStyle w:val="BookText"/>
      </w:pPr>
      <w:r>
        <w:rPr>
          <w:rFonts w:ascii="Amiri" w:hAnsi="Amiri" w:eastAsia="Amiri" w:cs="Amiri"/>
          <w:lang w:bidi="ar-SA"/>
          <w:color w:val="111111"/>
          <w:sz w:val="28"/>
          <w:szCs w:val="28"/>
          <w:rtl/>
        </w:rPr>
        <w:t xml:space="preserve">تُعَارُ فَتَأْتِی رَبَّها فَرْطَ أَشْهُرِ </w:t>
      </w:r>
      <w:r>
        <w:rPr>
          <w:rStyle w:val="FootnoteReference"/>
        </w:rPr>
        <w:footnoteReference w:id="392"/>
      </w:r>
    </w:p>
    <w:p>
      <w:pPr>
        <w:pStyle w:val="BookText"/>
      </w:pPr>
      <w:r>
        <w:rPr>
          <w:rFonts w:ascii="Amiri" w:hAnsi="Amiri" w:eastAsia="Amiri" w:cs="Amiri"/>
          <w:lang w:bidi="ar-SA"/>
          <w:color w:val="111111"/>
          <w:sz w:val="28"/>
          <w:szCs w:val="28"/>
          <w:rtl/>
        </w:rPr>
        <w:t xml:space="preserve">وقِیلَ : الفَرْطُ : أَن تَأْتِیَه فِی الأَیامِ ، ولا یَکونُ أَقَلَّ من ثَلاثةٍ ، ولا أکْثَرَ من خَمْسةَ عَشَرَ.</w:t>
      </w:r>
    </w:p>
    <w:p>
      <w:pPr>
        <w:pStyle w:val="BookText"/>
      </w:pPr>
      <w:r>
        <w:rPr>
          <w:rFonts w:ascii="Amiri" w:hAnsi="Amiri" w:eastAsia="Amiri" w:cs="Amiri"/>
          <w:lang w:bidi="ar-SA"/>
          <w:color w:val="111111"/>
          <w:sz w:val="28"/>
          <w:szCs w:val="28"/>
          <w:rtl/>
        </w:rPr>
        <w:t xml:space="preserve">وقَالَ بَعْضُ العَربِ : مَضَیْتُ فَرْطَ سَاعَةٍ وَلَمْ أُؤْمِنْ أَنْ أَنْفَلِتَ ، فَقِیلَ له : وما فَرْطُ سَاعَةٍ؟</w:t>
      </w:r>
    </w:p>
    <w:p>
      <w:pPr>
        <w:pStyle w:val="BookText"/>
      </w:pPr>
      <w:r>
        <w:rPr>
          <w:rFonts w:ascii="Amiri" w:hAnsi="Amiri" w:eastAsia="Amiri" w:cs="Amiri"/>
          <w:lang w:bidi="ar-SA"/>
          <w:color w:val="111111"/>
          <w:sz w:val="28"/>
          <w:szCs w:val="28"/>
          <w:rtl/>
        </w:rPr>
        <w:t xml:space="preserve">فَقَالَ : کَمُذْ أَخَذْتُ فی الحَدِیثِ ، فَأَدْخَلَ الکَافَ علی مُذْ ، وقَوْلُه : أُؤْمِنُ ، أَی : لَمْ أَثِقْ ولَمْ أُصَدِّقْ.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وتَفَارَطَتْه الهُمومُ : أَتَتْه فی الفَرْطِ.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وفَرَّطَه : کَفَّ عَنْه وأَمْهَلَه.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والفِراطُ : التَّرْکُ.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14163_125848"/>
    <w:bookmarkEnd w:id="6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أَفْرَطَ مِنهم أَحَدًا : أَی ما تَرکَ.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وأَفْرَطَ الشَّیءَ : نَسِیَه. وَفِی التَّنْزِیلِ : (وَأَنَّهُمْ مُفْرَطُونَ) [النحل : 62].</w:t>
      </w:r>
    </w:p>
    <w:p>
      <w:pPr>
        <w:pStyle w:val="Heading4"/>
      </w:pPr>
      <w:bookmarkStart w:id="392" w:name="_Toc104"/>
      <w:r>
        <w:t>الطاء والراء والباء [ط ر ب ]</w:t>
      </w:r>
      <w:bookmarkEnd w:id="3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الطَّرَبُ : الفَرَحُ ، والحُزْنُ ، عَنْ ثَعْلَبٍ.</w:t>
      </w:r>
    </w:p>
    <w:p>
      <w:pPr>
        <w:pStyle w:val="BookText"/>
      </w:pPr>
      <w:r>
        <w:rPr>
          <w:rFonts w:ascii="Amiri" w:hAnsi="Amiri" w:eastAsia="Amiri" w:cs="Amiri"/>
          <w:lang w:bidi="ar-SA"/>
          <w:color w:val="111111"/>
          <w:sz w:val="28"/>
          <w:szCs w:val="28"/>
          <w:rtl/>
        </w:rPr>
        <w:t xml:space="preserve">وقِیلَ : الطَّرَبُ : خِفَّةٌ تَعْتَرِی عِنْدَ الفَرَحِ والحُزْنِ ، وقِیلَ : حُلُولُ الفَرحِ وذَهابُ الحُزْنِ.</w:t>
      </w:r>
    </w:p>
    <w:p>
      <w:pPr>
        <w:pStyle w:val="BookText"/>
      </w:pPr>
      <w:r>
        <w:rPr>
          <w:rFonts w:ascii="Amiri" w:hAnsi="Amiri" w:eastAsia="Amiri" w:cs="Amiri"/>
          <w:lang w:bidi="ar-SA"/>
          <w:color w:val="111111"/>
          <w:sz w:val="28"/>
          <w:szCs w:val="28"/>
          <w:rtl/>
        </w:rPr>
        <w:t xml:space="preserve">وقَالَ ثَعلَبٌ : الطَّربُ : مُشْتَقٌ من الحَرکَةِ ، فکأَنَ الطَّربَ عِنْدَه هو الحرکةُ ، ولا أَعْرِفُ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والطَّرَبُ : الشَّوْقُ ، والجَمْعُ من کُلِّ ذَلکَ : أَطْرابٌ ، قَالَ ذُو الرُّمَّةِ :</w:t>
      </w:r>
    </w:p>
    <w:p>
      <w:pPr>
        <w:pStyle w:val="BookText"/>
      </w:pPr>
      <w:r>
        <w:rPr>
          <w:rFonts w:ascii="Amiri" w:hAnsi="Amiri" w:eastAsia="Amiri" w:cs="Amiri"/>
          <w:lang w:bidi="ar-SA"/>
          <w:color w:val="111111"/>
          <w:sz w:val="28"/>
          <w:szCs w:val="28"/>
          <w:rtl/>
        </w:rPr>
        <w:t xml:space="preserve">أَسْتَحدَثَ الرکْبُ عَنْ أَشْیاعِهم خَبَرًا</w:t>
      </w:r>
    </w:p>
    <w:p>
      <w:pPr>
        <w:pStyle w:val="BookText"/>
      </w:pPr>
      <w:r>
        <w:rPr>
          <w:rFonts w:ascii="Amiri" w:hAnsi="Amiri" w:eastAsia="Amiri" w:cs="Amiri"/>
          <w:lang w:bidi="ar-SA"/>
          <w:color w:val="111111"/>
          <w:sz w:val="28"/>
          <w:szCs w:val="28"/>
          <w:rtl/>
        </w:rPr>
        <w:t xml:space="preserve">أَمْ رَاجَعَ القَلَبَ من أَطْرابِه طَرَبُ؟ </w:t>
      </w:r>
      <w:r>
        <w:rPr>
          <w:rStyle w:val="FootnoteReference"/>
        </w:rPr>
        <w:footnoteReference w:id="393"/>
      </w:r>
    </w:p>
    <w:p>
      <w:pPr>
        <w:pStyle w:val="BookText"/>
      </w:pPr>
      <w:r>
        <w:rPr>
          <w:rFonts w:ascii="Amiri" w:hAnsi="Amiri" w:eastAsia="Amiri" w:cs="Amiri"/>
          <w:lang w:bidi="ar-SA"/>
          <w:color w:val="111111"/>
          <w:sz w:val="28"/>
          <w:szCs w:val="28"/>
          <w:rtl/>
        </w:rPr>
        <w:t xml:space="preserve">وقد طَرِبَ طَرَبًا ، فَهو طَرِبٌ من قَوْمٍ طِرابٍ.</w:t>
      </w:r>
    </w:p>
    <w:p>
      <w:pPr>
        <w:pStyle w:val="BookText"/>
      </w:pPr>
      <w:r>
        <w:rPr>
          <w:rFonts w:ascii="Amiri" w:hAnsi="Amiri" w:eastAsia="Amiri" w:cs="Amiri"/>
          <w:lang w:bidi="ar-SA"/>
          <w:color w:val="111111"/>
          <w:sz w:val="28"/>
          <w:szCs w:val="28"/>
          <w:rtl/>
        </w:rPr>
        <w:t xml:space="preserve">وقَولُ الهُذَلِیِّ :</w:t>
      </w:r>
    </w:p>
    <w:p>
      <w:pPr>
        <w:pStyle w:val="BookText"/>
      </w:pPr>
      <w:r>
        <w:rPr>
          <w:rFonts w:ascii="Amiri" w:hAnsi="Amiri" w:eastAsia="Amiri" w:cs="Amiri"/>
          <w:lang w:bidi="ar-SA"/>
          <w:color w:val="111111"/>
          <w:sz w:val="28"/>
          <w:szCs w:val="28"/>
          <w:rtl/>
        </w:rPr>
        <w:t xml:space="preserve">حَتَّی شَآها کَلِیلٌ مَوْهنًا عَمِلٌ</w:t>
      </w:r>
    </w:p>
    <w:p>
      <w:pPr>
        <w:pStyle w:val="BookText"/>
      </w:pPr>
      <w:r>
        <w:rPr>
          <w:rFonts w:ascii="Amiri" w:hAnsi="Amiri" w:eastAsia="Amiri" w:cs="Amiri"/>
          <w:lang w:bidi="ar-SA"/>
          <w:color w:val="111111"/>
          <w:sz w:val="28"/>
          <w:szCs w:val="28"/>
          <w:rtl/>
        </w:rPr>
        <w:t xml:space="preserve">بَاتَتْ طِرابًا وباتَ اللَّیلَ لَمْ یَنَمِ </w:t>
      </w:r>
      <w:r>
        <w:rPr>
          <w:rStyle w:val="FootnoteReference"/>
        </w:rPr>
        <w:footnoteReference w:id="394"/>
      </w:r>
    </w:p>
    <w:p>
      <w:pPr>
        <w:pStyle w:val="BookText"/>
      </w:pPr>
      <w:r>
        <w:rPr>
          <w:rFonts w:ascii="Amiri" w:hAnsi="Amiri" w:eastAsia="Amiri" w:cs="Amiri"/>
          <w:lang w:bidi="ar-SA"/>
          <w:color w:val="111111"/>
          <w:sz w:val="28"/>
          <w:szCs w:val="28"/>
          <w:rtl/>
        </w:rPr>
        <w:t xml:space="preserve">یَقُولُ : باتَتْ هَذِه البَقَرُ العِطاشُ طِرابًا لما رَأَتْه من البَرْقِ ، فَرَجَتْه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طَرُوبٌ ، وَمِطْرابٌ ، ومِطْرابَةٌ ـ الأَخِیرةُ عن اللِّحیانِی ـ : کَثیرُ الطَّرَبِ ، قَالَ : وهو نَادِرٌ.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واسْتَطْرَبَ : طَلَبَ الطَّرَبَ واللهْوَ. وطَرَّبَه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وطَرَّبَ : تَغَنَّی ، قَالَ امْرُؤُ القَیْسِ :</w:t>
      </w:r>
    </w:p>
    <w:p>
      <w:pPr>
        <w:pStyle w:val="BookText"/>
      </w:pPr>
      <w:r>
        <w:rPr>
          <w:rFonts w:ascii="Amiri" w:hAnsi="Amiri" w:eastAsia="Amiri" w:cs="Amiri"/>
          <w:lang w:bidi="ar-SA"/>
          <w:color w:val="111111"/>
          <w:sz w:val="28"/>
          <w:szCs w:val="28"/>
          <w:rtl/>
        </w:rPr>
        <w:t xml:space="preserve">یُغَرِّدُ بالأَسحارِ فی کُلِّ سُدْفَةٍ</w:t>
      </w:r>
    </w:p>
    <w:p>
      <w:pPr>
        <w:pStyle w:val="BookText"/>
      </w:pPr>
      <w:r>
        <w:rPr>
          <w:rFonts w:ascii="Amiri" w:hAnsi="Amiri" w:eastAsia="Amiri" w:cs="Amiri"/>
          <w:lang w:bidi="ar-SA"/>
          <w:color w:val="111111"/>
          <w:sz w:val="28"/>
          <w:szCs w:val="28"/>
          <w:rtl/>
        </w:rPr>
        <w:t xml:space="preserve">تَغَرُّدَ مَیَّاحِ النَّدامَی المُطَرِّبِ </w:t>
      </w:r>
      <w:r>
        <w:rPr>
          <w:rStyle w:val="FootnoteReference"/>
        </w:rPr>
        <w:footnoteReference w:id="3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وطَرَّبَ فی قِراءتِه : مَدَّ ورَجَّعَ.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وطَرَّبَ الطّائِرُ فی صَوْتِه ، کَذلکَ ، وخَصَّ بَعضُهم به المُکَّاءَ.</w:t>
      </w:r>
    </w:p>
    <w:p>
      <w:pPr>
        <w:pStyle w:val="BookText"/>
      </w:pPr>
      <w:r>
        <w:rPr>
          <w:rFonts w:ascii="Amiri" w:hAnsi="Amiri" w:eastAsia="Amiri" w:cs="Amiri"/>
          <w:lang w:bidi="ar-SA"/>
          <w:color w:val="111111"/>
          <w:sz w:val="28"/>
          <w:szCs w:val="28"/>
          <w:rtl/>
        </w:rPr>
        <w:t xml:space="preserve">وقَوْلُ سَلْمَی بن المُقْعَدِ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رَأَی أَن طَرَّبُوا من سَاعَةٍ</w:t>
      </w:r>
    </w:p>
    <w:p>
      <w:pPr>
        <w:pStyle w:val="BookText"/>
      </w:pPr>
      <w:r>
        <w:rPr>
          <w:rFonts w:ascii="Amiri" w:hAnsi="Amiri" w:eastAsia="Amiri" w:cs="Amiri"/>
          <w:lang w:bidi="ar-SA"/>
          <w:color w:val="111111"/>
          <w:sz w:val="28"/>
          <w:szCs w:val="28"/>
          <w:rtl/>
        </w:rPr>
        <w:t xml:space="preserve">أَلْوَی برَیْعانِ العَدِیِّ وأَجْذَهَا </w:t>
      </w:r>
      <w:r>
        <w:rPr>
          <w:rStyle w:val="FootnoteReference"/>
        </w:rPr>
        <w:footnoteReference w:id="396"/>
      </w:r>
    </w:p>
    <w:p>
      <w:pPr>
        <w:pStyle w:val="BookText"/>
      </w:pPr>
      <w:r>
        <w:rPr>
          <w:rFonts w:ascii="Amiri" w:hAnsi="Amiri" w:eastAsia="Amiri" w:cs="Amiri"/>
          <w:lang w:bidi="ar-SA"/>
          <w:color w:val="111111"/>
          <w:sz w:val="28"/>
          <w:szCs w:val="28"/>
          <w:rtl/>
        </w:rPr>
        <w:t xml:space="preserve">قَالَ السُّکَّرِیُّ : طَرَّبُوا : صَاحُوا ، من سَاعَةٍ : أی من بَعْدِ 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والأَطْرابُ : نُقاوةُ الرَّیاحینِ.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والمَطْرَبُ والمَطْرَبةُ : الطَّریقُ الضَّیِّقُ ، ولا فِعلَ له ، قَالَ أبو ذُؤَیبٍ :</w:t>
      </w:r>
    </w:p>
    <w:p>
      <w:pPr>
        <w:pStyle w:val="BookText"/>
      </w:pPr>
      <w:r>
        <w:rPr>
          <w:rFonts w:ascii="Amiri" w:hAnsi="Amiri" w:eastAsia="Amiri" w:cs="Amiri"/>
          <w:lang w:bidi="ar-SA"/>
          <w:color w:val="111111"/>
          <w:sz w:val="28"/>
          <w:szCs w:val="28"/>
          <w:rtl/>
        </w:rPr>
        <w:t xml:space="preserve">ومَتْلَفٍ مثلِ فَرْقِ الرَّأْسِ تَخْلِجُه</w:t>
      </w:r>
    </w:p>
    <w:p>
      <w:pPr>
        <w:pStyle w:val="BookText"/>
      </w:pPr>
      <w:r>
        <w:rPr>
          <w:rFonts w:ascii="Amiri" w:hAnsi="Amiri" w:eastAsia="Amiri" w:cs="Amiri"/>
          <w:lang w:bidi="ar-SA"/>
          <w:color w:val="111111"/>
          <w:sz w:val="28"/>
          <w:szCs w:val="28"/>
          <w:rtl/>
        </w:rPr>
        <w:t xml:space="preserve">مَطارِبٌ زَقَبٌ أَمیالُها فِیحُ </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والطَّرِبُ : اسمُ فَرَسِ رَسُولِ الله صلی‌الله‌علیه‌وسلم.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وطَیْرُوبٌ : اسمٌ.</w:t>
      </w:r>
    </w:p>
    <w:p>
      <w:pPr>
        <w:pStyle w:val="BookText"/>
      </w:pPr>
      <w:r>
        <w:rPr>
          <w:rFonts w:ascii="IRNazanin" w:hAnsi="IRNazanin" w:eastAsia="IRNazanin" w:cs="IRNazanin"/>
          <w:lang w:bidi="fa-IR"/>
          <w:color w:val="111111"/>
          <w:sz w:val="28"/>
          <w:szCs w:val="28"/>
          <w:rtl/>
        </w:rPr>
        <w:t xml:space="preserve">مقلوبه ط ب ر</w:t>
      </w:r>
    </w:p>
    <w:p>
      <w:pPr>
        <w:pStyle w:val="BookText"/>
      </w:pPr>
      <w:r>
        <w:rPr>
          <w:rFonts w:ascii="Amiri" w:hAnsi="Amiri" w:eastAsia="Amiri" w:cs="Amiri"/>
          <w:lang w:bidi="ar-SA"/>
          <w:color w:val="111111"/>
          <w:sz w:val="28"/>
          <w:szCs w:val="28"/>
          <w:rtl/>
        </w:rPr>
        <w:t xml:space="preserve">وقَعُوا فی طَبارِ ، أَی : دَاهیةٍ ، عَنْ یَعْقوبَ واللِّحیانِیّ.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والطُّبّارُ : ضَرْبٌ من التِّینِ ، حَکاهُ أبو حَنیفةَ ، وحَلّاه ، فَقَالَ : هو أکبرُ تِینٍ رَآه النّاسُ ، أَحْمر کُمَیْتٌ ، إذا أَنَی تَشَقَّقَ ، وإذا أُکِلَ قُشِّرَ ، لغِلَظِ لِحائه ، فیَخرجُ أبْیضَ ، فیکْفِی الرَّجلَ منه الثلاثُ والأَرْبعُ ، تَملأُ التِّیِنَةُ منه کَفَّ الرَّجلِ ، ویُزَبَّبُ أیضًا ، وَاحِدَتُه طُبّارَةٌ.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وطَبَرِیَّةُ : اسْمُ مَدِینَةٍ.</w:t>
      </w:r>
    </w:p>
    <w:p>
      <w:pPr>
        <w:pStyle w:val="BookText"/>
      </w:pPr>
      <w:r>
        <w:rPr>
          <w:rFonts w:ascii="IRNazanin" w:hAnsi="IRNazanin" w:eastAsia="IRNazanin" w:cs="IRNazanin"/>
          <w:lang w:bidi="fa-IR"/>
          <w:color w:val="111111"/>
          <w:sz w:val="28"/>
          <w:szCs w:val="28"/>
          <w:rtl/>
        </w:rPr>
        <w:t xml:space="preserve">مقلوبه ر ط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الرَّطْبُ : ضِدُّ الیَابِسِ.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والرَّطْبُ : النَّاعِمُ. رَطُبَ رُطُوبةً ورَطَابةً ، ورَطِبَ ، فهو رَطِیبٌ.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وجَارِیةٌ رَطْبةٌ : رَخْصَةٌ.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وغُلامٌ رَطْبٌ : فیه لِینُ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للمَرأَةِ : یا رَطابِ ، تُسَبُّ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والرُّطْبُ والرُّطُبُ : الرِّعْی الأَخضرُ من البَقْلِ والشَّجَرِ ، وهو اسْمٌ للجِنْس.</w:t>
      </w:r>
    </w:p>
    <w:p>
      <w:pPr>
        <w:pStyle w:val="BookText"/>
      </w:pPr>
      <w:r>
        <w:rPr>
          <w:rFonts w:ascii="Amiri" w:hAnsi="Amiri" w:eastAsia="Amiri" w:cs="Amiri"/>
          <w:lang w:bidi="ar-SA"/>
          <w:color w:val="111111"/>
          <w:sz w:val="28"/>
          <w:szCs w:val="28"/>
          <w:rtl/>
        </w:rPr>
        <w:t xml:space="preserve">وقَالَ أبو حَنِیفةَ : الرُّطْبُ : جَماعَةُ العُشْبِ الرَّطْبِ.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مُرْطِبةٌ : کَثِیرةُ الرُّطْبِ.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والرَّطْبَةُ : رَوْضَةُ الفِصْفِصَةِ ما دامَتْ خَضْراءَ ، وقِیلَ : هی الفِصْفِصَةُ نَفْسُها ، وجَمعُها : رِطابٌ.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ورَطَبَ الدَّابَّةَ. عَلَفَها رَطْبةً.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والرُّطَبُ : نضِیجُ البُسْرِ قَبلَ أَنْ یُتْمِرَ ، وَاحِدَتُه رُطَبَةٌ ، قَالَ سِیبَوَیهِ : لیس رُطَبٌ بتکسیرِ رُطَبةٍ ، وإنَّما الرُّطَبُ کالتَّمْرِ [واحِدَ اللّفظ] مُذَکَّرٌ ، یقولونَ : هذا الرُّطَبُ ، ولو کان تکْسِیرًا لأنَّثُوه کالغُرَفِ.</w:t>
      </w:r>
    </w:p>
    <w:p>
      <w:pPr>
        <w:pStyle w:val="BookText"/>
      </w:pPr>
      <w:r>
        <w:rPr>
          <w:rFonts w:ascii="Amiri" w:hAnsi="Amiri" w:eastAsia="Amiri" w:cs="Amiri"/>
          <w:lang w:bidi="ar-SA"/>
          <w:color w:val="111111"/>
          <w:sz w:val="28"/>
          <w:szCs w:val="28"/>
          <w:rtl/>
        </w:rPr>
        <w:t xml:space="preserve">وقالَ أَبو حَنیفةَ : الرُّطَبُ : البُسْرُ إذا انْهَضَم فَلَانَ وحَلَا. وجَمْعُ الرُّطَبِ : أَرْطابٌ.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ورَطَبَ الرُّطَبُ ، ورَطُبَ ، وَرَطَّبَ ، وأَرْطَبَ : حانَ أوانُ رُطَبِه.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 رَطِیبٌ : مُرْطِبٌ.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وأرْطَبَ القَومُ : أَرْطَبَ نَخْلُهم.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ورَطَبَهم : أَطْعَمَهُم الرُّطَبَ.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ورَطَّبَ الثَّوْبَ وغیرَه ، وأَرْطَبه کِلاهما : بَلَّه ، قَالَ ساعِدةُ بنُ جُؤَیَّةَ :</w:t>
      </w:r>
    </w:p>
    <w:p>
      <w:pPr>
        <w:pStyle w:val="BookText"/>
      </w:pPr>
      <w:r>
        <w:rPr>
          <w:rFonts w:ascii="Amiri" w:hAnsi="Amiri" w:eastAsia="Amiri" w:cs="Amiri"/>
          <w:lang w:bidi="ar-SA"/>
          <w:color w:val="111111"/>
          <w:sz w:val="28"/>
          <w:szCs w:val="28"/>
          <w:rtl/>
        </w:rPr>
        <w:t xml:space="preserve">بِشَرَبَّةٍ دَمِثِ الکَثِیبِ بِدُورِه</w:t>
      </w:r>
    </w:p>
    <w:p>
      <w:pPr>
        <w:pStyle w:val="BookText"/>
      </w:pPr>
      <w:r>
        <w:rPr>
          <w:rFonts w:ascii="Amiri" w:hAnsi="Amiri" w:eastAsia="Amiri" w:cs="Amiri"/>
          <w:lang w:bidi="ar-SA"/>
          <w:color w:val="111111"/>
          <w:sz w:val="28"/>
          <w:szCs w:val="28"/>
          <w:rtl/>
        </w:rPr>
        <w:t xml:space="preserve">أَرْطَی یَعُوذُ بهِ إذا ما یُرْطَبُ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مقلوبه ب ط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البَطَرُ : النَّشاطُ ، وقِیلَ : التَّحَیُّرُ ، وقِیلَ : قِلَّةُ احْتمالِ النِّعْمةِ ، وقِیلَ : الدَّهَشُ ، وقِیلَ : البَطَرُ : الطُّغْیانُ بالنِّعمةِ ، بَطِرَ بَطَرًا ، فهو بَطِرٌ.</w:t>
      </w:r>
    </w:p>
    <w:p>
      <w:pPr>
        <w:pStyle w:val="BookText"/>
      </w:pPr>
      <w:r>
        <w:rPr>
          <w:rFonts w:ascii="Amiri" w:hAnsi="Amiri" w:eastAsia="Amiri" w:cs="Amiri"/>
          <w:lang w:bidi="ar-SA"/>
          <w:color w:val="111111"/>
          <w:sz w:val="28"/>
          <w:szCs w:val="28"/>
          <w:rtl/>
        </w:rPr>
        <w:t xml:space="preserve">وقَوْلُه عَزَّ وجَلَّ : (وَکَمْ أَهْلَکْنا مِنْ قَرْیَةٍ بَطِرَتْ مَعِیشَتَها فَتِلْکَ مَساکِنُهُمْ لَمْ تُسْکَنْ مِنْ بَعْدِهِمْ إِلَّا قَلِیلاً وَکُنَّا نَحْنُ الْوارِثِینَ) أَرادَ بَطِرَتْ فی مَعِیشَتِها ، فَحذفَ وأَوْصَلَ.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وبَطِرَ بالأَمرِ : بَعِلَ به ودَهِشَ ، فلم یَدْرِ ما یُقَدِّمُ ، ولا ما یُؤَخِّرُ.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وأَبْطَره حِلْمَه : أَدْهَشَه ، وبَهَتَه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وأَبْطَرَه ذَرْعَه : حَمَّلَه فَوْقَ ما یُطِیقُ ، وقِیلَ : قَطَعَ علیه مَعَاشَه ، وأَبْلَی بَدَنَه ، وهکذا فَسَّرَه ابنُ الأَعْرَابِیّ ، وزَعَمَ أَنَّ الذَّرْعَ : البَدَنُ.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وبَطِرَ النِّعْمةَ بَطَرًا ، فهو بَطِرٌ : لَمْ یَشْکُرْها وأَشِرَ. وفی التَّنْزِیلِ : (وَکَمْ أَهْلَکْنا مِنْ قَرْیَةٍ بَطِرَتْ مَعِیشَتَها) [القصص : 58].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بَعْضُهم : بَطِرْتَ عَیْشَک لیس علی التَّعدِّی ، ولکن علی قَوْلِهم : أَلِمْتَ بَطْنَک ، ورَشِدْتَ أَمْرَک ، وسَفِهْتَ نَفْسَک ، ونَحوِها مِمَّا لَفْظُه لَفْظُ الفَاعِلِ ، ومعناهُ مَعنَی المَفعولِ.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دَمُه بِطْرًا ، أَیْ : هَدَرًا.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وبَطَرَ الشَّیءَ یَبْطِرُه ویَبْطُرُه بَطْرًا ، فهو مَبْطُورٌ ، وبَطِیرٌ : شَقَّه.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والبَطِیرُ والبَیْطَرُ ، والبَیْطَارُ ، والبِیَطْرُ ، والمُبَیْطِرُ : مُعالِجُ الدَّوابِّ ، من ذلک ، قَالَ الطِّرِمَّاحُ :</w:t>
      </w:r>
    </w:p>
    <w:p>
      <w:pPr>
        <w:pStyle w:val="BookText"/>
      </w:pPr>
      <w:r>
        <w:rPr>
          <w:rFonts w:ascii="Amiri" w:hAnsi="Amiri" w:eastAsia="Amiri" w:cs="Amiri"/>
          <w:lang w:bidi="ar-SA"/>
          <w:color w:val="111111"/>
          <w:sz w:val="28"/>
          <w:szCs w:val="28"/>
          <w:i w:val="1"/>
          <w:iCs w:val="1"/>
          <w:rtl/>
        </w:rPr>
        <w:t xml:space="preserve">کبَزْغِ البِیَطْرِ الثَّقْفِ رَهْصَ الکَوادِنِ</w:t>
      </w:r>
      <w:r>
        <w:rPr>
          <w:rStyle w:val="FootnoteReference"/>
        </w:rPr>
        <w:footnoteReference w:id="399"/>
      </w:r>
    </w:p>
    <w:p>
      <w:pPr>
        <w:pStyle w:val="BookText"/>
      </w:pPr>
      <w:r>
        <w:rPr>
          <w:rFonts w:ascii="Amiri" w:hAnsi="Amiri" w:eastAsia="Amiri" w:cs="Amiri"/>
          <w:lang w:bidi="ar-SA"/>
          <w:color w:val="111111"/>
          <w:sz w:val="28"/>
          <w:szCs w:val="28"/>
          <w:rtl/>
        </w:rPr>
        <w:t xml:space="preserve">ویُرْوَی : « البَطِیرَ » ، وقَالَ النّابِغَةُ :</w:t>
      </w:r>
    </w:p>
    <w:p>
      <w:pPr>
        <w:pStyle w:val="BookText"/>
      </w:pPr>
      <w:r>
        <w:rPr>
          <w:rFonts w:ascii="Amiri" w:hAnsi="Amiri" w:eastAsia="Amiri" w:cs="Amiri"/>
          <w:lang w:bidi="ar-SA"/>
          <w:color w:val="111111"/>
          <w:sz w:val="28"/>
          <w:szCs w:val="28"/>
          <w:rtl/>
        </w:rPr>
        <w:t xml:space="preserve">شَکَّ الفَرِیصَةَ بالمِدْرَی فأَنْفَذَها</w:t>
      </w:r>
    </w:p>
    <w:p>
      <w:pPr>
        <w:pStyle w:val="BookText"/>
      </w:pPr>
      <w:r>
        <w:rPr>
          <w:rFonts w:ascii="Amiri" w:hAnsi="Amiri" w:eastAsia="Amiri" w:cs="Amiri"/>
          <w:lang w:bidi="ar-SA"/>
          <w:color w:val="111111"/>
          <w:sz w:val="28"/>
          <w:szCs w:val="28"/>
          <w:rtl/>
        </w:rPr>
        <w:t xml:space="preserve">طَعْنَ المُبَیْطِرِ إذْ یَشْفِی من العَضَدِ </w:t>
      </w:r>
      <w:r>
        <w:rPr>
          <w:rStyle w:val="FootnoteReference"/>
        </w:rPr>
        <w:footnoteReference w:id="4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والبِیَطْرُ : الخَیَّاط ، قال :</w:t>
      </w:r>
    </w:p>
    <w:p>
      <w:pPr>
        <w:pStyle w:val="BookText"/>
      </w:pPr>
      <w:r>
        <w:rPr>
          <w:rFonts w:ascii="Amiri" w:hAnsi="Amiri" w:eastAsia="Amiri" w:cs="Amiri"/>
          <w:lang w:bidi="ar-SA"/>
          <w:color w:val="111111"/>
          <w:sz w:val="28"/>
          <w:szCs w:val="28"/>
          <w:i w:val="1"/>
          <w:iCs w:val="1"/>
          <w:rtl/>
        </w:rPr>
        <w:t xml:space="preserve">شَقَ البِیَطْرِ مِدْرَعَ الهُمامِ</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بِطْرِیرٌ : مُتَمادٍ فی غَیِّه ، والأُنْثَی بِطْرِیرةٌ ، وأکْثرُ ما یُسْتَعمَلُ فی النِّساءِ.</w:t>
      </w:r>
    </w:p>
    <w:p>
      <w:pPr>
        <w:pStyle w:val="BookText"/>
      </w:pPr>
      <w:r>
        <w:rPr>
          <w:rFonts w:ascii="IRNazanin" w:hAnsi="IRNazanin" w:eastAsia="IRNazanin" w:cs="IRNazanin"/>
          <w:lang w:bidi="fa-IR"/>
          <w:color w:val="111111"/>
          <w:sz w:val="28"/>
          <w:szCs w:val="28"/>
          <w:rtl/>
        </w:rPr>
        <w:t xml:space="preserve">مقلوبه ر ب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رَبَطَ الشَّیءَ یَرْبِطُه ویَرْبُطُه رَبْطًا ، فهو مَرْبُوطٌ ، ورَبِیطٌ :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والرِّباطُ : ما رُبِطَ به ، والجَمعُ : رُبُطٌ.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ورَبَطَ الدَّابَّةَ یَرْبِطُها ویَرْبُطُها رَبْطًا ، وارْتَبَطَها ، ودَابَّةٌ رَبِیطٌ : مَرْبُوطَةٌ.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والمِرْبَطُ ، والمِرْبَطَةُ : ما رَبَطَها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والمَرْبِطُ : مَوْضِعُ رَبْطِها ، وهو من الظُّروفِ المَخْصُوصةِ ، ولا تَجرِی مَجْرَی مَنْزِلَةَ الوَلَدِ ، ومَناطَ الثُّریَّا ، لا تَقولُ : هو مِنِّی مَرْبِطَ الفَرسِ.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والمِرْبَطَةُ من الرَّحْلِ : نِسْعةٌ لَطِیفةٌ تُشَدُّ فَوْقَ الحَشِیَّةِ.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5" w:name="pg14163_125852"/>
    <w:bookmarkEnd w:id="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والرَّبِیطةُ : ما ارْتُبِطَ من الدَّوابِّ.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والرِّباطُ من الخَیْلِ : الخَمْسُ فما فَوْقَها.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والرِّباطُ والمُرابطَةُ : مُلازَمةُ ثَغْرِ العَدُوِّ ، وأَصْلُه أَنْ یَرْبِطَ کُلُّ واحِدٍ من الفَرِیقَیْنِ خَیلَه ، ثُمَّ صارَ لُزومُ الثَّغْرِ رِباطًا ، ورُبَّما سُمِّیَتْ الخَیلُ أَنْفُسُها رِباطًا.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والرِّباطُ : المُواظَبةُ علی الأَمْرِ ، قَالَ الفارِسِیُّ : هو ثَانٍ من لُزُومِ الثَّغْرِ ، ولُزومُ الثَّغْرِ ثَانٍ من رِباطِ الخَیْلِ.</w:t>
      </w:r>
    </w:p>
    <w:p>
      <w:pPr>
        <w:pStyle w:val="BookText"/>
      </w:pPr>
      <w:r>
        <w:rPr>
          <w:rFonts w:ascii="Amiri" w:hAnsi="Amiri" w:eastAsia="Amiri" w:cs="Amiri"/>
          <w:lang w:bidi="ar-SA"/>
          <w:color w:val="111111"/>
          <w:sz w:val="28"/>
          <w:szCs w:val="28"/>
          <w:rtl/>
        </w:rPr>
        <w:t xml:space="preserve">وقَوْلُه جَلَّ وعَزَّ : (یا أَیُّهَا الَّذِینَ آمَنُوا اصْبِرُوا وَصابِرُوا وَرابِطُوا وَاتَّقُوا اللهَ لَعَلَّکُمْ تُفْلِحُونَ) [آل عمران : 200]. قِیلَ : مَعناهُ جَاهِدُوا ، وقِیلَ : واظِبُوا علی مَوَاقِیتِ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والرِّباطُ : الفُؤادُ : کَأَنَّ الجِسْمَ رُبِطَ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رابِطُ الجَأْشِ ، ورَبِیطُ الجَأْشِ : یَرْبِطُ نَفْسَه عن الفِرارِ ؛ لجُرْأَتِه وشَجاعَتِه.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ورَبُطَ جَأْشُه رَباطَةً : اشْتَدَّ قَلْبُه ، ووَثُقَ وحَزُمَ ، فلم یَفِرَّ عِندَ الرَّوعِ.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ورَبَطَ اللهُ علی قَلْبِه : أَلْهَمَه الصَّبْرَ ، وشَدَّه وقَوَّاهُ.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ونَفَسٌ رَابِطٌ : واسِعٌ أَرِیضٌ ، وحَکَی ابنُ الأَعرابِیّ عن بَعْضِ العَرَبِ : أَنَّه قَالَ « اللهُمَّ اغْفِرْ لی ، والجِلْدُ بَارِدٌ ، والنَّفْسُ رَابِطٌ ، والصُحُفُ مَنْشُورَةٌ ، والتَّوْبةُ مَقْبُولَةٌ » یَعْنِی فی صِحَّتِه قَبلَ الحِمامِ ، وذکَّرَ النَّفْسَ حَمْلاً علی الرُّوحِ ، وإنْ شِئْتَ علی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والرَّبِیطُ : التَّمرُ الیَابِسُ یُوضعُ فی الجِرابِ ، ثم یُصَبُّ علیه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وارْتَبَطَ فی الحَبْلِ : نَشِبَ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والرَّبِیطُ : الذَّاهِبُ ، عن الزَّجَّاجِیّ ، فَکَأَنَّه ضِدٌّ.</w:t>
      </w:r>
    </w:p>
    <w:p>
      <w:pPr>
        <w:pStyle w:val="Heading4"/>
      </w:pPr>
      <w:bookmarkStart w:id="393" w:name="_Toc105"/>
      <w:r>
        <w:t>الطاء والراء والمیم [ط ر م ]</w:t>
      </w:r>
      <w:bookmarkEnd w:id="3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الطِّرْمُ : العَسَلُ عَامَّةً ، وقیل : الطِّرْمُ ، والطَّرْمُ ، والطِّرْیَمُ : العَسَلُ إذا امتَلأتِ البُیُوتُ خاصَّةً ، وقَدْ طَرِمَتْ.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والطِّرْمُ : الشُّهْدُ ، وقِیلَ : الزُّبْد.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والطِّرْیَمُ : السَّحابُ الکَثِیفُ.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والطِّرْیَمُ : الطَّویلُ ، حَکاهُ سِیبَوَیهِ.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 طِرْیَمٌ من اللَّیلِ ، أی : وَقْتٌ ، عن اللِّحیِانِیِّ.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والطُّرْمةُ والطِّرْمُ : الکَانونُ.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والطُّرامَةُ : الرِّیقُ الیابِسُ علی الفَمِ من العَطَشِ ، وقِیلَ : هو ما یَجِفُّ علی فَمِ الرَّجُلِ من الرِّیقِ ، من غَیرِ أَنْ یُقَیَّدَ بالعَطَشِ.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والطُّرامَةُ أیضًا : الخُضْرَةُ علی الأَسنانِ وهو أَشَفُّ من القَلَحِ ، وقد أَطْرَمَتْ ، قَالَ :</w:t>
      </w:r>
    </w:p>
    <w:p>
      <w:pPr>
        <w:pStyle w:val="BookText"/>
      </w:pPr>
      <w:r>
        <w:rPr>
          <w:rFonts w:ascii="Amiri" w:hAnsi="Amiri" w:eastAsia="Amiri" w:cs="Amiri"/>
          <w:lang w:bidi="ar-SA"/>
          <w:color w:val="111111"/>
          <w:sz w:val="28"/>
          <w:szCs w:val="28"/>
          <w:rtl/>
        </w:rPr>
        <w:t xml:space="preserve">إنّیِ قَلَیْتُ خَنِینَها إذْ أَعْرَضَتْ</w:t>
      </w:r>
    </w:p>
    <w:p>
      <w:pPr>
        <w:pStyle w:val="BookText"/>
      </w:pPr>
      <w:r>
        <w:rPr>
          <w:rFonts w:ascii="Amiri" w:hAnsi="Amiri" w:eastAsia="Amiri" w:cs="Amiri"/>
          <w:lang w:bidi="ar-SA"/>
          <w:color w:val="111111"/>
          <w:sz w:val="28"/>
          <w:szCs w:val="28"/>
          <w:rtl/>
        </w:rPr>
        <w:t xml:space="preserve">ونَواجِذًا خُضْرًا من الإطْرامِ </w:t>
      </w:r>
      <w:r>
        <w:rPr>
          <w:rStyle w:val="FootnoteReference"/>
        </w:rPr>
        <w:footnoteReference w:id="402"/>
      </w:r>
    </w:p>
    <w:p>
      <w:pPr>
        <w:pStyle w:val="BookText"/>
      </w:pPr>
      <w:r>
        <w:rPr>
          <w:rFonts w:ascii="Amiri" w:hAnsi="Amiri" w:eastAsia="Amiri" w:cs="Amiri"/>
          <w:lang w:bidi="ar-SA"/>
          <w:color w:val="111111"/>
          <w:sz w:val="28"/>
          <w:szCs w:val="28"/>
          <w:rtl/>
        </w:rPr>
        <w:t xml:space="preserve">وقَالَ اللِّحیانِیُّ : الطُّرامَة : بَقیَّةُ الطَّعامِ بَیْنَ الأَسنانِ.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وأَطْرَمَ فُوه : تَغَیَّر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والطِّرمَةُ ، والطُّرْمةُ ، والطَّرْمةُ : النَّبْرةُ فی وَسَطِ الشَّفَةِ العُلْیَا ، وهی فی السُّفلَی التُّرْفَةُ ، فإذا ضَمُّوها قالُوا : الطِّرْمَتانِ ، فَغَلَّبُوا لَفْظَ الطِّرْمةِ [علی التُّرْفَةِ].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والطَّرْمةُ ؛ بفتح الطاء : الکَبِدُ.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والطَّارِمَةُ : بَیْتٌ من خَشَبٍ کالقُبَّةِ ، وهو دَخِیلٌ.</w:t>
      </w:r>
    </w:p>
    <w:p>
      <w:pPr>
        <w:pStyle w:val="BookText"/>
      </w:pPr>
      <w:r>
        <w:rPr>
          <w:rFonts w:ascii="IRNazanin" w:hAnsi="IRNazanin" w:eastAsia="IRNazanin" w:cs="IRNazanin"/>
          <w:lang w:bidi="fa-IR"/>
          <w:color w:val="111111"/>
          <w:sz w:val="28"/>
          <w:szCs w:val="28"/>
          <w:rtl/>
        </w:rPr>
        <w:t xml:space="preserve">مقلوبه ط م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طَمَرَ البِئْرَ طَمْرًا : دَفَنَها.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وطَمرَ الشَّیءَ طَمْرًا : خَبأَه.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وأَطْمَرَ الفَرسُ غُرْمُولَه فی الحِجْرِ : أَوْعَبَه.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والمَطْمُورةُ : حَفِیرةٌ تَحتَ الأَرضِ یُطْمرُ فیها الطَّعامُ والماءُ.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وطَمَرَ یَطْمُرُ طَمْرًا ، وطُمُورًا ، وطَمَرانًا : وَثَبَ ، قَالَ بعضُهم : هو الوُثُوبُ إلی أَسْفَلَ ، وقِیلَ : هو شِبْهُ الوُثُوبِ فی السَّماءِ ، قَالَ أبو کَبِیرٍ :</w:t>
      </w:r>
    </w:p>
    <w:p>
      <w:pPr>
        <w:pStyle w:val="BookText"/>
      </w:pPr>
      <w:r>
        <w:rPr>
          <w:rFonts w:ascii="Amiri" w:hAnsi="Amiri" w:eastAsia="Amiri" w:cs="Amiri"/>
          <w:lang w:bidi="ar-SA"/>
          <w:color w:val="111111"/>
          <w:sz w:val="28"/>
          <w:szCs w:val="28"/>
          <w:rtl/>
        </w:rPr>
        <w:t xml:space="preserve">وإذا قَذَفْتَ له الحصاةَ رَأَیتَه</w:t>
      </w:r>
    </w:p>
    <w:p>
      <w:pPr>
        <w:pStyle w:val="BookText"/>
      </w:pPr>
      <w:r>
        <w:rPr>
          <w:rFonts w:ascii="Amiri" w:hAnsi="Amiri" w:eastAsia="Amiri" w:cs="Amiri"/>
          <w:lang w:bidi="ar-SA"/>
          <w:color w:val="111111"/>
          <w:sz w:val="28"/>
          <w:szCs w:val="28"/>
          <w:rtl/>
        </w:rPr>
        <w:t xml:space="preserve">یَنْزُو لوَقعَتِها طُمورَ الأخْیَلِ </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وطَمرَ فی الأرضِ طُمُورًا : ذَهبَ.</w:t>
      </w:r>
    </w:p>
    <w:p>
      <w:pPr>
        <w:pStyle w:val="BookText"/>
      </w:pPr>
      <w:r>
        <w:rPr>
          <w:rFonts w:ascii="Amiri" w:hAnsi="Amiri" w:eastAsia="Amiri" w:cs="Amiri"/>
          <w:lang w:bidi="ar-SA"/>
          <w:color w:val="111111"/>
          <w:sz w:val="28"/>
          <w:szCs w:val="28"/>
          <w:rtl/>
        </w:rPr>
        <w:t xml:space="preserve">وقالوا : هو طَامِرُ بنُ طامِرٍ للبعید ، وقِیلَ : هو الذی لا یُعرَفُ ولا یُعرفُ أَبوه.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للبُرغوثِ : طامِرُ بنُ طامِرٍ ، مَعْرِفَةً عِندَ أَبِی الحَسَنِ الأَخْفَشِ.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وطَمارِ ، وطَمارَ : اسمٌ للمکانِ المُرتَفِعِ ، قَالَ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کُنْتِ لا تَدْرِینَ ما الموتُ فانظُرِی</w:t>
      </w:r>
    </w:p>
    <w:p>
      <w:pPr>
        <w:pStyle w:val="BookText"/>
      </w:pPr>
      <w:r>
        <w:rPr>
          <w:rFonts w:ascii="Amiri" w:hAnsi="Amiri" w:eastAsia="Amiri" w:cs="Amiri"/>
          <w:lang w:bidi="ar-SA"/>
          <w:color w:val="111111"/>
          <w:sz w:val="28"/>
          <w:szCs w:val="28"/>
          <w:rtl/>
        </w:rPr>
        <w:t xml:space="preserve">إلی هانئِ فی السُّوقِ وابنِ عَقیلِ</w:t>
      </w:r>
    </w:p>
    <w:p>
      <w:pPr>
        <w:pStyle w:val="BookText"/>
      </w:pPr>
      <w:r>
        <w:rPr>
          <w:rFonts w:ascii="Amiri" w:hAnsi="Amiri" w:eastAsia="Amiri" w:cs="Amiri"/>
          <w:lang w:bidi="ar-SA"/>
          <w:color w:val="111111"/>
          <w:sz w:val="28"/>
          <w:szCs w:val="28"/>
          <w:rtl/>
        </w:rPr>
        <w:t xml:space="preserve">إلی بَطَلٍ قد عَقَّرَ السَّیْفُ وَجْهَه</w:t>
      </w:r>
    </w:p>
    <w:p>
      <w:pPr>
        <w:pStyle w:val="BookText"/>
      </w:pPr>
      <w:r>
        <w:rPr>
          <w:rFonts w:ascii="Amiri" w:hAnsi="Amiri" w:eastAsia="Amiri" w:cs="Amiri"/>
          <w:lang w:bidi="ar-SA"/>
          <w:color w:val="111111"/>
          <w:sz w:val="28"/>
          <w:szCs w:val="28"/>
          <w:rtl/>
        </w:rPr>
        <w:t xml:space="preserve">وآخَرَ یَهْوِی من طَمَارِ قَتیلِ </w:t>
      </w:r>
      <w:r>
        <w:rPr>
          <w:rStyle w:val="FootnoteReference"/>
        </w:rPr>
        <w:footnoteReference w:id="404"/>
      </w:r>
    </w:p>
    <w:p>
      <w:pPr>
        <w:pStyle w:val="BookText"/>
      </w:pPr>
      <w:r>
        <w:rPr>
          <w:rFonts w:ascii="Amiri" w:hAnsi="Amiri" w:eastAsia="Amiri" w:cs="Amiri"/>
          <w:lang w:bidi="ar-SA"/>
          <w:color w:val="111111"/>
          <w:sz w:val="28"/>
          <w:szCs w:val="28"/>
          <w:rtl/>
        </w:rPr>
        <w:t xml:space="preserve">ویُروَی : « قد کَدَّحَ السَّیْفُ وَجْهَه » وکانَ عُبَیْدُ اللهِ بنُ زِیادٍ قَدْ قَتَلَ مُسْلِمَ بنَ عَقِیلٍ ، وهَانِئَ بنَ عُرْوةَ المُرادِیَّ ، ورَمَی به من أَعْلَی القَصْرِ إلی الطَّریقِ ، فَوقَعَ فی السُّوقِ.</w:t>
      </w:r>
    </w:p>
    <w:p>
      <w:pPr>
        <w:pStyle w:val="BookText"/>
      </w:pPr>
      <w:r>
        <w:rPr>
          <w:rFonts w:ascii="Amiri" w:hAnsi="Amiri" w:eastAsia="Amiri" w:cs="Amiri"/>
          <w:lang w:bidi="ar-SA"/>
          <w:color w:val="111111"/>
          <w:sz w:val="28"/>
          <w:szCs w:val="28"/>
          <w:rtl/>
        </w:rPr>
        <w:t xml:space="preserve">وقَالَ اللِّحیانیُّ : وَقَعَ فی بناتِ طَمارِ ، مَبْنِیَّةً ، أی : فی 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وطَمِرَتْ یَدُه : وَرِمَتْ.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والطِّمِرُّ ، والطِّمْرِیرُ ، والطُّمْرورُ : الفَرَسُ الجَوادُ ، وقیلَ : المُشَمَّرُ الخَلْقِ ، وقِیلَ : هو الطَّوِیلُ القَوائمِ الخَفِیفُ ، وقِیلَ : المُستَعِدُّ للعَدْو ، والأُنثَی طِمِرَّةٌ ، وقد یُستعارُ للأَتانِ قال :</w:t>
      </w:r>
    </w:p>
    <w:p>
      <w:pPr>
        <w:pStyle w:val="BookText"/>
      </w:pPr>
      <w:r>
        <w:rPr>
          <w:rFonts w:ascii="Amiri" w:hAnsi="Amiri" w:eastAsia="Amiri" w:cs="Amiri"/>
          <w:lang w:bidi="ar-SA"/>
          <w:color w:val="111111"/>
          <w:sz w:val="28"/>
          <w:szCs w:val="28"/>
          <w:rtl/>
        </w:rPr>
        <w:t xml:space="preserve">کأَنَ الطِّمِرَّةَ ذاتَ الطِّما</w:t>
      </w:r>
    </w:p>
    <w:p>
      <w:pPr>
        <w:pStyle w:val="BookText"/>
      </w:pPr>
      <w:r>
        <w:rPr>
          <w:rFonts w:ascii="Amiri" w:hAnsi="Amiri" w:eastAsia="Amiri" w:cs="Amiri"/>
          <w:lang w:bidi="ar-SA"/>
          <w:color w:val="111111"/>
          <w:sz w:val="28"/>
          <w:szCs w:val="28"/>
          <w:rtl/>
        </w:rPr>
        <w:t xml:space="preserve">حِ منها لضَبْرَتِه فی عِقالِ </w:t>
      </w:r>
      <w:r>
        <w:rPr>
          <w:rStyle w:val="FootnoteReference"/>
        </w:rPr>
        <w:footnoteReference w:id="405"/>
      </w:r>
    </w:p>
    <w:p>
      <w:pPr>
        <w:pStyle w:val="BookText"/>
      </w:pPr>
      <w:r>
        <w:rPr>
          <w:rFonts w:ascii="Amiri" w:hAnsi="Amiri" w:eastAsia="Amiri" w:cs="Amiri"/>
          <w:lang w:bidi="ar-SA"/>
          <w:color w:val="111111"/>
          <w:sz w:val="28"/>
          <w:szCs w:val="28"/>
          <w:rtl/>
        </w:rPr>
        <w:t xml:space="preserve">یَقُول : کأنَّ الأَتانَ الطِّمِرَّةَ الشَّدیدةَ العَدْوِ ـ إذا ضَبَر هذا الفَرسُ وراءَها ـ مَعْقولةٌ حتَّی یُدْرِکَها.</w:t>
      </w:r>
    </w:p>
    <w:p>
      <w:pPr>
        <w:pStyle w:val="BookText"/>
      </w:pPr>
      <w:r>
        <w:rPr>
          <w:rFonts w:ascii="Amiri" w:hAnsi="Amiri" w:eastAsia="Amiri" w:cs="Amiri"/>
          <w:lang w:bidi="ar-SA"/>
          <w:color w:val="111111"/>
          <w:sz w:val="28"/>
          <w:szCs w:val="28"/>
          <w:rtl/>
        </w:rPr>
        <w:t xml:space="preserve">وقِیلَ : الطِّمِرَّةُ من الخَیلِ : المُشْرِفةُ.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والطُّمْرورُ : الذی لا یَملِکُ شَیئًا ، لُغَةٌ فی الطُّمْلولِ.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والطِّمْرُ : الثَّوْبُ الخَلَقُ ، وخَصَّ ابنُ الأَعرابِیِّ به الکِساءَ البالیَ من غَیْرِ الصُّوفِ ، والجَمْعُ : أَطمارٌ ، قَالَ سِیبَوَیهِ : لم یُجاوِزُوا بهِ هذا البِناءَ ، أَنْشَدَ ثَعْلَبٌ :</w:t>
      </w:r>
    </w:p>
    <w:p>
      <w:pPr>
        <w:pStyle w:val="BookText"/>
      </w:pPr>
      <w:r>
        <w:rPr>
          <w:rFonts w:ascii="Amiri" w:hAnsi="Amiri" w:eastAsia="Amiri" w:cs="Amiri"/>
          <w:lang w:bidi="ar-SA"/>
          <w:color w:val="111111"/>
          <w:sz w:val="28"/>
          <w:szCs w:val="28"/>
          <w:i w:val="1"/>
          <w:iCs w:val="1"/>
          <w:rtl/>
        </w:rPr>
        <w:t xml:space="preserve">تَحسِبُ أَطمارِی عَلَیَّ جُلَبَا</w:t>
      </w:r>
      <w:r>
        <w:rPr>
          <w:rStyle w:val="FootnoteReference"/>
        </w:rPr>
        <w:footnoteReference w:id="406"/>
      </w:r>
    </w:p>
    <w:p>
      <w:pPr>
        <w:pStyle w:val="BookText"/>
      </w:pPr>
      <w:r>
        <w:rPr>
          <w:rFonts w:ascii="Amiri" w:hAnsi="Amiri" w:eastAsia="Amiri" w:cs="Amiri"/>
          <w:lang w:bidi="ar-SA"/>
          <w:color w:val="111111"/>
          <w:sz w:val="28"/>
          <w:szCs w:val="28"/>
          <w:rtl/>
        </w:rPr>
        <w:t xml:space="preserve">والطُمْرورُ کالطِّمِرِّ.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والمِطْمَرُ والمِطْمارُ : الخَیْطُ الذی یُقَدِّرُ به البَنَّاءُ البِناءَ ، یُقَالُ له : التُّرُّ بالفَارِسِیَّةِ.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والطَّامورُ ، والطُّومارُ : الصَّحِیفةُ ، قِیلَ : هو دَخیلٌ ، وأُراه عَرَبِیّا مَحْضًا ؛ لأَنَّ سِیبَوَیهِ قَدْ اعْتَدَّ به فی الأَبْنِیة ، فَقالَ : هو مُلْحَقٌ بفُسْطاطٍ ، وإِن کانَتْ الواوُ بعد الضَّمَّةِ ، فإنَّما کانَ ذلک لأَن مَوْقِعَ المَدِّ إنَّما هو قُبَیلَ الطَّرَفِ ، مُجاوِرًا له کألِفِ عِمادٍ ، ویاءِ عَمیدٍ ، وواو عمودٍ ، فأمّا واو طومارٍ فلیست للمد ؛ لأنها لا تجاور الطَّرفَ ، فَلَمَّا تَقَدَّمَتِ الواوُ فیه ، ولم تُجاوِرْ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طَرَفَه ، قال : إنَّه مُلحقٌ ، فلو بَنَیْتَ علی هذا من « سَأَلْتَ » مِثلَ طُومارٍ ودِیماسٍ لقُلتَ : سُوآلٌ وسِیآلٌ ، فإنْ خَفَّفْتَ الهمزةَ أَلْقَیْتَ حَرکَتَها علی الحَرْف الذی قبلَها ، ولم تَحْتَشِم ذلک ، فَقُلْتَ : سُوَالٌ وسِیَالٌ ، ولم تُجرِهما مُجَری وَاوِ مَقْرُوءَةٍ ، ویاءِ خَطیئةٍ فی إبدالِکَ الهمزةَ بعدَهما إلی لَفْظهما ، وإدْغامِکَ إیَّاهُما فیهما ، فی نَحْوِ مَقْرُوَّةٍ وخَطِیَّةٍ ، فَلِذلَکَ لم تَقُلْ : سُوَّالٌ ولا سِیّالٌ ، أَعْنِی تَقَدُّمَها وبُعْدَها عن الطَّرَفِ ، ومُشَابَهَةِ حُروفِ المَدِّ.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والطُمَّرُ : الأَصْلُ.</w:t>
      </w:r>
    </w:p>
    <w:p>
      <w:pPr>
        <w:pStyle w:val="BookText"/>
      </w:pPr>
      <w:r>
        <w:rPr>
          <w:rFonts w:ascii="IRNazanin" w:hAnsi="IRNazanin" w:eastAsia="IRNazanin" w:cs="IRNazanin"/>
          <w:lang w:bidi="fa-IR"/>
          <w:color w:val="111111"/>
          <w:sz w:val="28"/>
          <w:szCs w:val="28"/>
          <w:rtl/>
        </w:rPr>
        <w:t xml:space="preserve">مقلوبه ر ط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رَطَمَه یَرْطُمُه رَطْمًا فارْتَطَمَ : أَوْحَلَه فی أَمْرٍ لا یخرجُ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وارْتَطَم فی الطِّینِ : وقع فیه فتخبَّطَ.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فی رُطْمَةٍ ، ورُطُومَةٍ ، أی : فی أمرٍ یَتَخبَّطُ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وارْتَطَمَتْ علیه أُمورُه : عَیِیَ بها ، وسُدَّتْ علیه مَذَاهِبُه.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ورُطِمَ البَعِیرُ رَطْمًا : احْتَبَسَ نَجْوُه ، کأُطِمَ.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والتَّراطُمُ : التّراکُمُ.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والارْتِطامُ : الازْدِحامُ.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ورَطَمَها یَرْطُمُها رَطْمًا : نَکَحَها ، یکونُ فی المَرْأةِ والأَتانِ ، قَالَ :</w:t>
      </w:r>
    </w:p>
    <w:p>
      <w:pPr>
        <w:pStyle w:val="BookText"/>
      </w:pPr>
      <w:r>
        <w:rPr>
          <w:rFonts w:ascii="Amiri" w:hAnsi="Amiri" w:eastAsia="Amiri" w:cs="Amiri"/>
          <w:lang w:bidi="ar-SA"/>
          <w:color w:val="111111"/>
          <w:sz w:val="28"/>
          <w:szCs w:val="28"/>
          <w:i w:val="1"/>
          <w:iCs w:val="1"/>
          <w:rtl/>
        </w:rPr>
        <w:t xml:space="preserve">عَیْنَا أَتَانٍ تَبْتَغِی أَنْ تُرْطَما</w:t>
      </w:r>
      <w:r>
        <w:rPr>
          <w:rStyle w:val="FootnoteReference"/>
        </w:rPr>
        <w:footnoteReference w:id="4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ومَرَةٌ مَرْطُومةٌ : مَرْمِیَّةٌ بِسُوءٍ ، قال :</w:t>
      </w:r>
    </w:p>
    <w:p>
      <w:pPr>
        <w:pStyle w:val="BookText"/>
      </w:pPr>
      <w:r>
        <w:rPr>
          <w:rFonts w:ascii="Amiri" w:hAnsi="Amiri" w:eastAsia="Amiri" w:cs="Amiri"/>
          <w:lang w:bidi="ar-SA"/>
          <w:color w:val="111111"/>
          <w:sz w:val="28"/>
          <w:szCs w:val="28"/>
          <w:i w:val="1"/>
          <w:iCs w:val="1"/>
          <w:rtl/>
        </w:rPr>
        <w:t xml:space="preserve">بِفِعلِ کُلِّ عاهِرٍ مَرْطُومَهْ</w:t>
      </w:r>
      <w:r>
        <w:rPr>
          <w:rStyle w:val="FootnoteReference"/>
        </w:rPr>
        <w:footnoteReference w:id="4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رَطُومٌ : واسِعةُ الجَهازِ ، کثیرةُ الماءِ.</w:t>
      </w:r>
    </w:p>
    <w:p>
      <w:pPr>
        <w:pStyle w:val="BookText"/>
      </w:pPr>
      <w:r>
        <w:rPr>
          <w:rFonts w:ascii="IRNazanin" w:hAnsi="IRNazanin" w:eastAsia="IRNazanin" w:cs="IRNazanin"/>
          <w:lang w:bidi="fa-IR"/>
          <w:color w:val="111111"/>
          <w:sz w:val="28"/>
          <w:szCs w:val="28"/>
          <w:rtl/>
        </w:rPr>
        <w:t xml:space="preserve">مقلوبه م ط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المَطَرُ : ماءُ السّحابِ ، والجَمْعُ : أَمطارٌ.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ومَطَرٌ : اسْمُ رَجُلٍ ، سُمِّیَ به من حیثُ سُمِّی غَیثًا ، قَالَ :</w:t>
      </w:r>
    </w:p>
    <w:p>
      <w:pPr>
        <w:pStyle w:val="BookText"/>
      </w:pPr>
      <w:r>
        <w:rPr>
          <w:rFonts w:ascii="Amiri" w:hAnsi="Amiri" w:eastAsia="Amiri" w:cs="Amiri"/>
          <w:lang w:bidi="ar-SA"/>
          <w:color w:val="111111"/>
          <w:sz w:val="28"/>
          <w:szCs w:val="28"/>
          <w:rtl/>
        </w:rPr>
        <w:t xml:space="preserve">لامَتْکَ بِنْتُ مَطَرٍ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أَنْت وابْنَةَ مَطَرْ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والمَطْرُ : فِعْلُ المَطَرِ ، وأکثَرُ ما یَجِیءُ فی 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ومَطَرتْهُمْ السَّماءُ تَمْطُرُهم مَطْرًا ، وأَمْطَرَتْهم : أَصَابَتْهم بالمَطَرِ.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وأَمْطَرهُم اللهُ ، فی العَذابِ خَاصةً ، کقَولِه [تعالی] : (وَأَمْطَرْنا عَلَیْهِمْ مَطَراً فَساءَ مَطَرُ الْمُنْذَرِینَ) [النمل : 58]. وقَوْلُه عَزَّ وجَلَّ : (فَجَعَلْنا عالِیَها سافِلَها وَأَمْطَرْنا عَلَیْهِمْ حِجارَةً مِنْ سِجِّیلٍ) [الحجر : 74]. جَعلَ الحِجارةَ کالمَطَرِ ؛ لنُزُولِها من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مُمْطِرٌ ، وماطِرٌ ، ومَطِرٌ : ذُو مَطَرٍ ، الأَخیرةُ علی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مَمْطُورٌ ومَطِیرٌ : أَصَابَه مَطَرٌ ، وأَرْضٌ مَطِیرٌ ومَطِیرةٌ کذلک.</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یُصَعِّدُ فی الأَحْناءِ ذُو عَجْرَفِیَّةٍ</w:t>
      </w:r>
    </w:p>
    <w:p>
      <w:pPr>
        <w:pStyle w:val="BookText"/>
      </w:pPr>
      <w:r>
        <w:rPr>
          <w:rFonts w:ascii="Amiri" w:hAnsi="Amiri" w:eastAsia="Amiri" w:cs="Amiri"/>
          <w:lang w:bidi="ar-SA"/>
          <w:color w:val="111111"/>
          <w:sz w:val="28"/>
          <w:szCs w:val="28"/>
          <w:rtl/>
        </w:rPr>
        <w:t xml:space="preserve">أَحَمُّ حَبَرْکَی مُزْحِفٌ مُتَماطِرُ </w:t>
      </w:r>
      <w:r>
        <w:rPr>
          <w:rStyle w:val="FootnoteReference"/>
        </w:rPr>
        <w:footnoteReference w:id="410"/>
      </w:r>
    </w:p>
    <w:p>
      <w:pPr>
        <w:pStyle w:val="BookText"/>
      </w:pPr>
      <w:r>
        <w:rPr>
          <w:rFonts w:ascii="Amiri" w:hAnsi="Amiri" w:eastAsia="Amiri" w:cs="Amiri"/>
          <w:lang w:bidi="ar-SA"/>
          <w:color w:val="111111"/>
          <w:sz w:val="28"/>
          <w:szCs w:val="28"/>
          <w:rtl/>
        </w:rPr>
        <w:t xml:space="preserve">قَالَ أبو حَنیفةَ : المُتماطِرُ : الذی یُمْطِرُ ساعةً ویکُفُّ 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والمِمْطَرُ ، والمِمْطَرةُ : ثَوبٌ من صُوفٍ یُتَوقَّی به من المَطَرِ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مُسْتَمْطِرٌ : مُحتاجٌ إلی المَطَرِ ، قَال :</w:t>
      </w:r>
    </w:p>
    <w:p>
      <w:pPr>
        <w:pStyle w:val="BookText"/>
      </w:pPr>
      <w:r>
        <w:rPr>
          <w:rFonts w:ascii="Amiri" w:hAnsi="Amiri" w:eastAsia="Amiri" w:cs="Amiri"/>
          <w:lang w:bidi="ar-SA"/>
          <w:color w:val="111111"/>
          <w:sz w:val="28"/>
          <w:szCs w:val="28"/>
          <w:i w:val="1"/>
          <w:iCs w:val="1"/>
          <w:rtl/>
        </w:rPr>
        <w:t xml:space="preserve">لم یُکْسَ من وَرَقٍ مُسْتَمْطِرٍ عُودَا</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مُسْتَمْطِرٌ : طالِبٌ للخَیرِ.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ومَطَرَنی بخَیْرٍ : أصابَنِی.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مَطَرَ منه خَیرًا ، وما مُطِرَ منه خیرًا ، وما مَطِرَ منه بخَیرٍ ، أی : ما أصابَه منه. وما مَطَرَنی منه خَیرٌ ، أی : ما أصابَنِی.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أنَا من حاجَتِی عِنْدَک بمُسْتَمْطِرٍ ، أی : لا أَطمعُ منکَ فیها ، عن ابنِ الأَعرابی.</w:t>
      </w:r>
    </w:p>
    <w:p>
      <w:pPr>
        <w:pStyle w:val="BookText"/>
      </w:pPr>
      <w:r>
        <w:rPr>
          <w:rFonts w:ascii="Amiri" w:hAnsi="Amiri" w:eastAsia="Amiri" w:cs="Amiri"/>
          <w:lang w:bidi="ar-SA"/>
          <w:color w:val="111111"/>
          <w:sz w:val="28"/>
          <w:szCs w:val="28"/>
          <w:rtl/>
        </w:rPr>
        <w:t xml:space="preserve">وقَوْلُه ـ أنْشَدَه هو ـ :</w:t>
      </w:r>
    </w:p>
    <w:p>
      <w:pPr>
        <w:pStyle w:val="BookText"/>
      </w:pPr>
      <w:r>
        <w:rPr>
          <w:rFonts w:ascii="Amiri" w:hAnsi="Amiri" w:eastAsia="Amiri" w:cs="Amiri"/>
          <w:lang w:bidi="ar-SA"/>
          <w:color w:val="111111"/>
          <w:sz w:val="28"/>
          <w:szCs w:val="28"/>
          <w:rtl/>
        </w:rPr>
        <w:t xml:space="preserve">وصاحِبٍ ـ قُلْتُ له ـ صَالحٍ</w:t>
      </w:r>
    </w:p>
    <w:p>
      <w:pPr>
        <w:pStyle w:val="BookText"/>
      </w:pPr>
      <w:r>
        <w:rPr>
          <w:rFonts w:ascii="Amiri" w:hAnsi="Amiri" w:eastAsia="Amiri" w:cs="Amiri"/>
          <w:lang w:bidi="ar-SA"/>
          <w:color w:val="111111"/>
          <w:sz w:val="28"/>
          <w:szCs w:val="28"/>
          <w:rtl/>
        </w:rPr>
        <w:t xml:space="preserve">إنَّکَ للخَیْرِ بمُسْتَمْطِرٍ </w:t>
      </w:r>
      <w:r>
        <w:rPr>
          <w:rStyle w:val="FootnoteReference"/>
        </w:rPr>
        <w:footnoteReference w:id="412"/>
      </w:r>
    </w:p>
    <w:p>
      <w:pPr>
        <w:pStyle w:val="BookText"/>
      </w:pPr>
      <w:r>
        <w:rPr>
          <w:rFonts w:ascii="Amiri" w:hAnsi="Amiri" w:eastAsia="Amiri" w:cs="Amiri"/>
          <w:lang w:bidi="ar-SA"/>
          <w:color w:val="111111"/>
          <w:sz w:val="28"/>
          <w:szCs w:val="28"/>
          <w:rtl/>
        </w:rPr>
        <w:t xml:space="preserve">فَسَّرَه فقالَ : معناه وإنَّکَ صَالٍ بها ، قالَ أبو الحَسَنِ : وتَلْخِیضُ ذلک ، إنَّکَ للخَیْرِ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مُسْتَمْطَرٌ ، أی : مَطْمَعٌ.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ومَطَرَتِ الطَّیْرُ ، وتَمطَّرَتْ : أَسرَعَتْ فی هُوِیِّها.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وتَمطَّرتِ الخیلُ : ذَهبتْ مُسْرِعَةً.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مُتَمَطِّرةً ، أی : جاءَتْ یَسبِقُ بعضُها بَعْضًا ، قَالَ :</w:t>
      </w:r>
    </w:p>
    <w:p>
      <w:pPr>
        <w:pStyle w:val="BookText"/>
      </w:pPr>
      <w:r>
        <w:rPr>
          <w:rFonts w:ascii="Amiri" w:hAnsi="Amiri" w:eastAsia="Amiri" w:cs="Amiri"/>
          <w:lang w:bidi="ar-SA"/>
          <w:color w:val="111111"/>
          <w:sz w:val="28"/>
          <w:szCs w:val="28"/>
          <w:rtl/>
        </w:rPr>
        <w:t xml:space="preserve">مِنَ المُتمطِّراتِ بِجانِبَیْها</w:t>
      </w:r>
    </w:p>
    <w:p>
      <w:pPr>
        <w:pStyle w:val="BookText"/>
      </w:pPr>
      <w:r>
        <w:rPr>
          <w:rFonts w:ascii="Amiri" w:hAnsi="Amiri" w:eastAsia="Amiri" w:cs="Amiri"/>
          <w:lang w:bidi="ar-SA"/>
          <w:color w:val="111111"/>
          <w:sz w:val="28"/>
          <w:szCs w:val="28"/>
          <w:rtl/>
        </w:rPr>
        <w:t xml:space="preserve">إذا ما بَلَّ مَحْزِمَها الحَمِیمُ </w:t>
      </w:r>
      <w:r>
        <w:rPr>
          <w:rStyle w:val="FootnoteReference"/>
        </w:rPr>
        <w:footnoteReference w:id="413"/>
      </w:r>
    </w:p>
    <w:p>
      <w:pPr>
        <w:pStyle w:val="BookText"/>
      </w:pPr>
      <w:r>
        <w:rPr>
          <w:rFonts w:ascii="Amiri" w:hAnsi="Amiri" w:eastAsia="Amiri" w:cs="Amiri"/>
          <w:lang w:bidi="ar-SA"/>
          <w:color w:val="111111"/>
          <w:sz w:val="28"/>
          <w:szCs w:val="28"/>
          <w:rtl/>
        </w:rPr>
        <w:t xml:space="preserve">قَال ثَعْلَبٌ : أرادَ أنَّها تَلَفَّتُ من نَشَاطِها إذا عَرِقَتْ الخَیلُ.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والمُتَمَطِّر : فرسٌ لبَنِی سَدُوسٍ ، صِفةٌ غالبةٌ.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ومَطَرَ فی الأَرضِ مُطورًا : 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ثَوْبِی وبَعِیرِی فلا أَدرِی مَنْ مَطرَ بهما [أی] أَخَذَهُما.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وتِلک منه مَطْرَةٌ ، أی : عادةٌ.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ومَطْرةُ الحَوْضِ : وَسَطُه.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والمُطْرُ : سُنْبُولُ الذُّرَةِ.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مَطِرةٌ : لازِمةٌ للسِّواکِ ، والعربُ تَقولُ : « خَیرُ النِّساءِ الخَفِرةُ العَطِرةُ المَطِرةُ ، وشَرُّهنَّ المَذِرَةُ الوَذِرَةُ القَذِرَةُ » ، یَعْنِی بالوَذِرةِ : الغَلِیظَةُ الشَّفَتَیْنِ ، أو التی رِیحُها رِیحُ الوَذْرِ ، وهو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ومُطارٌ ، ومَطارٌ ، بضَمِّ المِیمِ وفَتْحِها : مَوْضِعٌ ، قال :</w:t>
      </w:r>
    </w:p>
    <w:p>
      <w:pPr>
        <w:pStyle w:val="BookText"/>
      </w:pPr>
      <w:r>
        <w:rPr>
          <w:rFonts w:ascii="Amiri" w:hAnsi="Amiri" w:eastAsia="Amiri" w:cs="Amiri"/>
          <w:lang w:bidi="ar-SA"/>
          <w:color w:val="111111"/>
          <w:sz w:val="28"/>
          <w:szCs w:val="28"/>
          <w:rtl/>
        </w:rPr>
        <w:t xml:space="preserve">حتَّی إذا کانَ علی مُطارِ</w:t>
      </w:r>
    </w:p>
    <w:p>
      <w:pPr>
        <w:pStyle w:val="BookText"/>
      </w:pPr>
      <w:r>
        <w:rPr>
          <w:rFonts w:ascii="Amiri" w:hAnsi="Amiri" w:eastAsia="Amiri" w:cs="Amiri"/>
          <w:lang w:bidi="ar-SA"/>
          <w:color w:val="111111"/>
          <w:sz w:val="28"/>
          <w:szCs w:val="28"/>
          <w:rtl/>
        </w:rPr>
        <w:t xml:space="preserve">یُسْراهُ والیُمنَی علی الثَّرْثارِ</w:t>
      </w:r>
    </w:p>
    <w:p>
      <w:pPr>
        <w:pStyle w:val="BookText"/>
      </w:pPr>
      <w:r>
        <w:rPr>
          <w:rFonts w:ascii="Amiri" w:hAnsi="Amiri" w:eastAsia="Amiri" w:cs="Amiri"/>
          <w:lang w:bidi="ar-SA"/>
          <w:color w:val="111111"/>
          <w:sz w:val="28"/>
          <w:szCs w:val="28"/>
          <w:rtl/>
        </w:rPr>
        <w:t xml:space="preserve">قَالتْ له رِیحُ الصَّبا : قَرقارِ </w:t>
      </w:r>
      <w:r>
        <w:rPr>
          <w:rStyle w:val="FootnoteReference"/>
        </w:rPr>
        <w:footnoteReference w:id="414"/>
      </w:r>
    </w:p>
    <w:p>
      <w:pPr>
        <w:pStyle w:val="BookText"/>
      </w:pPr>
      <w:r>
        <w:rPr>
          <w:rFonts w:ascii="Amiri" w:hAnsi="Amiri" w:eastAsia="Amiri" w:cs="Amiri"/>
          <w:lang w:bidi="ar-SA"/>
          <w:color w:val="111111"/>
          <w:sz w:val="28"/>
          <w:szCs w:val="28"/>
          <w:rtl/>
        </w:rPr>
        <w:t xml:space="preserve">قَالَ علیُّ بنُ حَمزةَ : الرِّوایةُ مُطارِ ، بضَمِّ المِیمِ ، وقد یَجوزُ أن یکون مُطارٌ مُفْعَلاً ، ومَطارٌ مَفْعَلاً ، وهو أَسبقُ.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مَطَرٍ : من کُناهُم ، قَالَ :</w:t>
      </w:r>
    </w:p>
    <w:p>
      <w:pPr>
        <w:pStyle w:val="BookText"/>
      </w:pPr>
      <w:r>
        <w:rPr>
          <w:rFonts w:ascii="Amiri" w:hAnsi="Amiri" w:eastAsia="Amiri" w:cs="Amiri"/>
          <w:lang w:bidi="ar-SA"/>
          <w:color w:val="111111"/>
          <w:sz w:val="28"/>
          <w:szCs w:val="28"/>
          <w:rtl/>
        </w:rPr>
        <w:t xml:space="preserve">إذا الرِّکابُ عَرَفَتْ أبا مَطَرْ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 رُوَیدًا وأَسَفَّتْ فی الشَّجَرْ </w:t>
      </w:r>
      <w:r>
        <w:rPr>
          <w:rStyle w:val="FootnoteReference"/>
        </w:rPr>
        <w:footnoteReference w:id="415"/>
      </w:r>
    </w:p>
    <w:p>
      <w:pPr>
        <w:pStyle w:val="BookText"/>
      </w:pPr>
      <w:r>
        <w:rPr>
          <w:rFonts w:ascii="Amiri" w:hAnsi="Amiri" w:eastAsia="Amiri" w:cs="Amiri"/>
          <w:lang w:bidi="ar-SA"/>
          <w:color w:val="111111"/>
          <w:sz w:val="28"/>
          <w:szCs w:val="28"/>
          <w:rtl/>
        </w:rPr>
        <w:t xml:space="preserve">یَقولُ : إنّ هذا حَادٍ ضَعیفُ السَّوْقِ للإبلِ ، فإذا أَحَسَّتْ به تَرَفَّقَتْ فی المَشْیِ ، وأَخَذَتْ فی الرَّعیِ ، وعدَّی أَسفَّتْ بفِی لأَنَّه فی مَعْنی دَخَلَتْ ، وقال :</w:t>
      </w:r>
    </w:p>
    <w:p>
      <w:pPr>
        <w:pStyle w:val="BookText"/>
      </w:pPr>
      <w:r>
        <w:rPr>
          <w:rFonts w:ascii="Amiri" w:hAnsi="Amiri" w:eastAsia="Amiri" w:cs="Amiri"/>
          <w:lang w:bidi="ar-SA"/>
          <w:color w:val="111111"/>
          <w:sz w:val="28"/>
          <w:szCs w:val="28"/>
          <w:rtl/>
        </w:rPr>
        <w:t xml:space="preserve">أَتَطْلُبُ مَنْ أُسُودُ بِیشةَ دُونَه</w:t>
      </w:r>
    </w:p>
    <w:p>
      <w:pPr>
        <w:pStyle w:val="BookText"/>
      </w:pPr>
      <w:r>
        <w:rPr>
          <w:rFonts w:ascii="Amiri" w:hAnsi="Amiri" w:eastAsia="Amiri" w:cs="Amiri"/>
          <w:lang w:bidi="ar-SA"/>
          <w:color w:val="111111"/>
          <w:sz w:val="28"/>
          <w:szCs w:val="28"/>
          <w:rtl/>
        </w:rPr>
        <w:t xml:space="preserve">أَبُو مَطَرٍ وعَامِرٌ وسَعیدُ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مقلوبه ر م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رَمَطَ الرَّجُلَ یَرْمِطُه رَمْطًا : عابَه ، وطَعنَ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والرَّمْطُ : مَجمعُ العُرْفُطِ ونحوِه من شَجَرِ العِضَاهِ ، کالغَیْضَةِ.</w:t>
      </w:r>
    </w:p>
    <w:p>
      <w:pPr>
        <w:pStyle w:val="BookText"/>
      </w:pPr>
      <w:r>
        <w:rPr>
          <w:rFonts w:ascii="IRNazanin" w:hAnsi="IRNazanin" w:eastAsia="IRNazanin" w:cs="IRNazanin"/>
          <w:lang w:bidi="fa-IR"/>
          <w:color w:val="111111"/>
          <w:sz w:val="28"/>
          <w:szCs w:val="28"/>
          <w:rtl/>
        </w:rPr>
        <w:t xml:space="preserve">مقلوبه م 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المَرْطُ : نَتْفُ الشَّعَرِ والرِّیشِ والصُّوفِ ، مَرَطَه یَمْرُطُه مَرْطًا : فَانْمَرَطَ.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ومَرَّطَه فَتَمرَّطَ.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والمُراطَةُ : ما سَقَطَ منه إذا نُتِفَ. وخَصَّ اللِّحیانِیُ بالمُراطَةِ : ما مُرِطَ من الإبْطِ ، أی : نُتِفَ.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والأَمْرَطُ : الخَفیفُ شَعَرِ الجَسَدِ والحَاجِبَیْنِ : والعَیْنَیْنِ من العَمَشِ ، والجَمْعُ : مُرْطٌ علی القِیاسِ ، وَمِرَطَةٌ نَادِرٌ ، وأُراه اسْمًا للجَمْعِ ، وقد مَرِطَ مَرَطًا.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وذِئبٌ أَمْرَطُ : مُنْتَتِفُ 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والأَمْرطُ : اللِّصُّ ، علی التَّشْبِیهِ بالذِّئبِ.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وسَهْمٌ أَمْرَطُ ، ومَرِیطٌ ومِراطٌ ومُرُطٌ : لا رِیشَ عَلیه ، قَالَ الأَسَدیُّ :</w:t>
      </w:r>
    </w:p>
    <w:p>
      <w:pPr>
        <w:pStyle w:val="BookText"/>
      </w:pPr>
      <w:r>
        <w:rPr>
          <w:rFonts w:ascii="Amiri" w:hAnsi="Amiri" w:eastAsia="Amiri" w:cs="Amiri"/>
          <w:lang w:bidi="ar-SA"/>
          <w:color w:val="111111"/>
          <w:sz w:val="28"/>
          <w:szCs w:val="28"/>
          <w:rtl/>
        </w:rPr>
        <w:t xml:space="preserve">مُرُطُ القِذاذِ فَلیسَ فیه مَصْنَعٌ</w:t>
      </w:r>
    </w:p>
    <w:p>
      <w:pPr>
        <w:pStyle w:val="BookText"/>
      </w:pPr>
      <w:r>
        <w:rPr>
          <w:rFonts w:ascii="Amiri" w:hAnsi="Amiri" w:eastAsia="Amiri" w:cs="Amiri"/>
          <w:lang w:bidi="ar-SA"/>
          <w:color w:val="111111"/>
          <w:sz w:val="28"/>
          <w:szCs w:val="28"/>
          <w:rtl/>
        </w:rPr>
        <w:t xml:space="preserve">لا الرِّیشُ یَنْفَعُه ولا التَّعقِیبُ </w:t>
      </w:r>
      <w:r>
        <w:rPr>
          <w:rStyle w:val="FootnoteReference"/>
        </w:rPr>
        <w:footnoteReference w:id="417"/>
      </w:r>
    </w:p>
    <w:p>
      <w:pPr>
        <w:pStyle w:val="BookText"/>
      </w:pPr>
      <w:r>
        <w:rPr>
          <w:rFonts w:ascii="Amiri" w:hAnsi="Amiri" w:eastAsia="Amiri" w:cs="Amiri"/>
          <w:lang w:bidi="ar-SA"/>
          <w:color w:val="111111"/>
          <w:sz w:val="28"/>
          <w:szCs w:val="28"/>
          <w:rtl/>
        </w:rPr>
        <w:t xml:space="preserve">والجَمعُ : أَمراطٌ ، ومِراطٌ ، قَالَ :</w:t>
      </w:r>
    </w:p>
    <w:p>
      <w:pPr>
        <w:pStyle w:val="BookText"/>
      </w:pPr>
      <w:r>
        <w:rPr>
          <w:rFonts w:ascii="Amiri" w:hAnsi="Amiri" w:eastAsia="Amiri" w:cs="Amiri"/>
          <w:lang w:bidi="ar-SA"/>
          <w:color w:val="111111"/>
          <w:sz w:val="28"/>
          <w:szCs w:val="28"/>
          <w:i w:val="1"/>
          <w:iCs w:val="1"/>
          <w:rtl/>
        </w:rPr>
        <w:t xml:space="preserve">ذُؤالةٌ ، کالأَقدُحِ الأَمراطِ</w:t>
      </w:r>
      <w:r>
        <w:rPr>
          <w:rStyle w:val="FootnoteReference"/>
        </w:rPr>
        <w:footnoteReference w:id="418"/>
      </w:r>
    </w:p>
    <w:p>
      <w:pPr>
        <w:pStyle w:val="BookText"/>
      </w:pPr>
      <w:r>
        <w:rPr>
          <w:rFonts w:ascii="Amiri" w:hAnsi="Amiri" w:eastAsia="Amiri" w:cs="Amiri"/>
          <w:lang w:bidi="ar-SA"/>
          <w:color w:val="111111"/>
          <w:sz w:val="28"/>
          <w:szCs w:val="28"/>
          <w:rtl/>
        </w:rPr>
        <w:t xml:space="preserve">وأَنشَدَ ثَعلبٌ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وهُنَّ أمثالُ السُّری الأَمراطِ</w:t>
      </w:r>
      <w:r>
        <w:rPr>
          <w:rStyle w:val="FootnoteReference"/>
        </w:rPr>
        <w:footnoteReference w:id="419"/>
      </w:r>
    </w:p>
    <w:p>
      <w:pPr>
        <w:pStyle w:val="BookText"/>
      </w:pPr>
      <w:r>
        <w:rPr>
          <w:rFonts w:ascii="Amiri" w:hAnsi="Amiri" w:eastAsia="Amiri" w:cs="Amiri"/>
          <w:lang w:bidi="ar-SA"/>
          <w:color w:val="111111"/>
          <w:sz w:val="28"/>
          <w:szCs w:val="28"/>
          <w:rtl/>
        </w:rPr>
        <w:t xml:space="preserve">السُّری هُنا : جَمعُ سُرْوةٍ من السِّهامِ وقال الهذلیّ :</w:t>
      </w:r>
    </w:p>
    <w:p>
      <w:pPr>
        <w:pStyle w:val="BookText"/>
      </w:pPr>
      <w:r>
        <w:rPr>
          <w:rFonts w:ascii="Amiri" w:hAnsi="Amiri" w:eastAsia="Amiri" w:cs="Amiri"/>
          <w:lang w:bidi="ar-SA"/>
          <w:color w:val="111111"/>
          <w:sz w:val="28"/>
          <w:szCs w:val="28"/>
          <w:rtl/>
        </w:rPr>
        <w:t xml:space="preserve">إلّا عَوابِسُ کالمِراطِ مُعیدةٌ</w:t>
      </w:r>
    </w:p>
    <w:p>
      <w:pPr>
        <w:pStyle w:val="BookText"/>
      </w:pPr>
      <w:r>
        <w:rPr>
          <w:rFonts w:ascii="Amiri" w:hAnsi="Amiri" w:eastAsia="Amiri" w:cs="Amiri"/>
          <w:lang w:bidi="ar-SA"/>
          <w:color w:val="111111"/>
          <w:sz w:val="28"/>
          <w:szCs w:val="28"/>
          <w:rtl/>
        </w:rPr>
        <w:t xml:space="preserve">باللَّیْلِ مَوْرِدَ أَیِّمٍ مُتَغَضِّفِ </w:t>
      </w:r>
      <w:r>
        <w:rPr>
          <w:rStyle w:val="FootnoteReference"/>
        </w:rPr>
        <w:footnoteReference w:id="420"/>
      </w:r>
    </w:p>
    <w:p>
      <w:pPr>
        <w:pStyle w:val="BookText"/>
      </w:pPr>
      <w:r>
        <w:rPr>
          <w:rFonts w:ascii="Amiri" w:hAnsi="Amiri" w:eastAsia="Amiri" w:cs="Amiri"/>
          <w:lang w:bidi="ar-SA"/>
          <w:color w:val="111111"/>
          <w:sz w:val="28"/>
          <w:szCs w:val="28"/>
          <w:rtl/>
        </w:rPr>
        <w:t xml:space="preserve">وقد تَقَدَّمَ شَرْحُ هذا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وتَمرَّطَ السَّهْمُ : خَلَا من الرِّیشِ.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وتَمرَّطَتْ أَوْبارُ الإبلِ : تَطَایَرَتْ وتَفَرَّقَتْ.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وأَمْرَطَ الشَّعَرُ : حانَ له أنْ یُمْرَطَ.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وأَمْرَطَتِ النّاقَةُ وَلَدَها ، وهی مُمْرِطٌ : أَلْقَتْه لغَیرِ تَمامٍ ، ولا شَعَرَ علیه ، فإنْ کانَ ذَلِکَ لها عادَةً فهی مِمْراطٌ.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وأَمْرَطَتِ النَّخْلةُ ، وهی مُمْرِطٌ : سَقَطَ بُسْرُها غَضّا ، تَشْبِیهًا بالشَّعَرِ ، فإنْ کانَ ذَلِکَ عادَتَها فهی مِمْراطٌ.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والمِرْطاوَانِ ، والمُرَیْطَاوانِ : ما عَرِیَ من الشَّفَةِ السُّفْلَی ، والسَّبَلَةُ فَوْقَ ذَلِکَ مما یَلِی الأَنْفَ.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والمُرَیْطَاوانِ ـ فی بَعضِ اللُّغاتِ ـ : ما اکْتَنَفَ العَنْفَقَةَ من جَانِبَیْها.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والمُرَیْطاوَانِ : ما بینَ السُّرَّةِ والعَانَةِ : وقِیلَ : هو ما خَفَّ شَعَرُه ممَّا بینَ السُّرَّةِ والعَانَةِ ، وقِیلَ : هی جِلْدَةٌ رَقِیقَةٌ بَیْنَهُما یَمِینًا وشِمالاً حیثُ تَمرَّطَ الشَّعَرُ إلَی الرُّفْغَینِ ، وهی تُمدُّ وتُقْصَرُ.</w:t>
      </w:r>
    </w:p>
    <w:p>
      <w:pPr>
        <w:pStyle w:val="BookText"/>
      </w:pPr>
      <w:r>
        <w:rPr>
          <w:rFonts w:ascii="Amiri" w:hAnsi="Amiri" w:eastAsia="Amiri" w:cs="Amiri"/>
          <w:lang w:bidi="ar-SA"/>
          <w:color w:val="111111"/>
          <w:sz w:val="28"/>
          <w:szCs w:val="28"/>
          <w:rtl/>
        </w:rPr>
        <w:t xml:space="preserve">وقِیلَ : المُرَیْطَاوَانِ : عِرْقانِ فی مَراقِّ البَطْنِ ، عَلَیْهما یَعْتَمِدُ الصَّائِحُ ، ومنه قَوْلُ عُمَرَ رَضِیَ اللهُ عنه للمُؤَذِّن أَبِی مَحْذُورةَ : « أمَا خَشِیتَ أَنْ تَنْشَقَ مُرَیْطَاؤُکَ ». ولا یُتَکَّلَمُ بها إلّا مُصَغَرَّةً.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والمُرَیْطاءُ : الإبطُ ، قال الشاعر :</w:t>
      </w:r>
    </w:p>
    <w:p>
      <w:pPr>
        <w:pStyle w:val="BookText"/>
      </w:pPr>
      <w:r>
        <w:rPr>
          <w:rFonts w:ascii="Amiri" w:hAnsi="Amiri" w:eastAsia="Amiri" w:cs="Amiri"/>
          <w:lang w:bidi="ar-SA"/>
          <w:color w:val="111111"/>
          <w:sz w:val="28"/>
          <w:szCs w:val="28"/>
          <w:rtl/>
        </w:rPr>
        <w:t xml:space="preserve">کأنَّ عُروقَ مُرَیْطائِها</w:t>
      </w:r>
    </w:p>
    <w:p>
      <w:pPr>
        <w:pStyle w:val="BookText"/>
      </w:pPr>
      <w:r>
        <w:rPr>
          <w:rFonts w:ascii="Amiri" w:hAnsi="Amiri" w:eastAsia="Amiri" w:cs="Amiri"/>
          <w:lang w:bidi="ar-SA"/>
          <w:color w:val="111111"/>
          <w:sz w:val="28"/>
          <w:szCs w:val="28"/>
          <w:rtl/>
        </w:rPr>
        <w:t xml:space="preserve">إذا نَضَتِ الدِّرعَ عنها الحِبالُ </w:t>
      </w:r>
      <w:r>
        <w:rPr>
          <w:rStyle w:val="FootnoteReference"/>
        </w:rPr>
        <w:footnoteReference w:id="421"/>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6" w:name="pg14163_125860"/>
    <w:bookmarkEnd w:id="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والمُرَیْطَا : اللهاةُ ، قَالَ الحُسَیْنُ بن عَیَّاشٍ : سَمِعْتُ أَعْرابِیّا مُنْبَحَّ الصَّوْتِ ، فُقُلتُ : مَا لَکَ؟ قَالَ : إنَ مُرَیْطَایَ لَتَرِیبُنِی ، حَکَی هاتَینِ الأَخِیرتَیْنِ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والمَرِیطُ من الفَرَسِ : ما بَیْنَ الثُّنَّةِ وأُمِّ القِرْدانِ ، مُکبَّرٌ لم یُصَغَّرْ.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ومَرَطَتْ به أُمُّه تَمرُطُ مَرْطًا : وَلَدَتْه.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ومَرَطَ یَمْرُطُ مَرْطًا ، ومُرُوطًا : أَسْرَعَ ، والاسْمُ المَرَطَی.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مَرَطَی : سَرِیعٌ ، وکذلک النّاقَةُ.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والمِرْطُ : کِساءٌ من خَزٍّ أَو صُوفٍ أو کَتَّانٍ ، وقِیلَ : هو الثَوْبُ الأَخْضَرُ ، وجَمْعُه : مُرُوطٌ.</w:t>
      </w:r>
    </w:p>
    <w:p>
      <w:pPr>
        <w:pStyle w:val="Heading4"/>
      </w:pPr>
      <w:bookmarkStart w:id="394" w:name="_Toc106"/>
      <w:r>
        <w:t>الطاء واللام والنون [ل ط ن ]</w:t>
      </w:r>
      <w:bookmarkEnd w:id="3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اللَّاطُونُ : الأَصْفَرُ من الصُّفْر.</w:t>
      </w:r>
    </w:p>
    <w:p>
      <w:pPr>
        <w:pStyle w:val="BookText"/>
      </w:pPr>
      <w:r>
        <w:rPr>
          <w:rFonts w:ascii="IRNazanin" w:hAnsi="IRNazanin" w:eastAsia="IRNazanin" w:cs="IRNazanin"/>
          <w:lang w:bidi="fa-IR"/>
          <w:color w:val="111111"/>
          <w:sz w:val="28"/>
          <w:szCs w:val="28"/>
          <w:rtl/>
        </w:rPr>
        <w:t xml:space="preserve">مقلوبه ن ط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النَّطْلُ : ما عَلَی طُعْمِ العِنَبِ من القِشْرِ.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والنَّطْلُ : ما یُرْفَعُ من نَقیعِ الزَّبِیبِ بعدَ السُّلافِ.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والنَّاطِلُ : الجُرْعَةُ من الماءِ واللَّبنِ والنَّبِیذِ ، قَالَ أبو ذُؤَیبٍ :</w:t>
      </w:r>
    </w:p>
    <w:p>
      <w:pPr>
        <w:pStyle w:val="BookText"/>
      </w:pPr>
      <w:r>
        <w:rPr>
          <w:rFonts w:ascii="Amiri" w:hAnsi="Amiri" w:eastAsia="Amiri" w:cs="Amiri"/>
          <w:lang w:bidi="ar-SA"/>
          <w:color w:val="111111"/>
          <w:sz w:val="28"/>
          <w:szCs w:val="28"/>
          <w:rtl/>
        </w:rPr>
        <w:t xml:space="preserve">فلَوْ أَنَّ ما عِندَ ابْنِ بُجْرةَ عِنْدها</w:t>
      </w:r>
    </w:p>
    <w:p>
      <w:pPr>
        <w:pStyle w:val="BookText"/>
      </w:pPr>
      <w:r>
        <w:rPr>
          <w:rFonts w:ascii="Amiri" w:hAnsi="Amiri" w:eastAsia="Amiri" w:cs="Amiri"/>
          <w:lang w:bidi="ar-SA"/>
          <w:color w:val="111111"/>
          <w:sz w:val="28"/>
          <w:szCs w:val="28"/>
          <w:rtl/>
        </w:rPr>
        <w:t xml:space="preserve">من الخَمرِ لم تَبْلُلْ لَهَاتِی بناطِلِ </w:t>
      </w:r>
      <w:r>
        <w:rPr>
          <w:rStyle w:val="FootnoteReference"/>
        </w:rPr>
        <w:footnoteReference w:id="422"/>
      </w:r>
    </w:p>
    <w:p>
      <w:pPr>
        <w:pStyle w:val="BookText"/>
      </w:pPr>
      <w:r>
        <w:rPr>
          <w:rFonts w:ascii="Amiri" w:hAnsi="Amiri" w:eastAsia="Amiri" w:cs="Amiri"/>
          <w:lang w:bidi="ar-SA"/>
          <w:color w:val="111111"/>
          <w:sz w:val="28"/>
          <w:szCs w:val="28"/>
          <w:rtl/>
        </w:rPr>
        <w:t xml:space="preserve">وقِیلَ : النَّاطِلُ : الخَمرُ عامَّةً ، یُقَالُ : ما بِها طُلٌّ ولا نَاطِلٌ ، فالنَّاطِلُ : ما تَقَدَّمَ ، والطُّلُ : اللَّبَنُ.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والنَّاطِلُ أَیضًا : الفَضْلَةُ تَبْقَی فی المِکْیالِ.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والنَّاطِلُ ، والنَّاطَلُ ، والنَّیْطَلُ ، والنَّأْطَلُ : مِکْیالُ الشَّرابِ واللَّبَنِ ، قَالَ لَبیدٌ :</w:t>
      </w:r>
    </w:p>
    <w:p>
      <w:pPr>
        <w:pStyle w:val="BookText"/>
      </w:pPr>
      <w:r>
        <w:rPr>
          <w:rFonts w:ascii="Amiri" w:hAnsi="Amiri" w:eastAsia="Amiri" w:cs="Amiri"/>
          <w:lang w:bidi="ar-SA"/>
          <w:color w:val="111111"/>
          <w:sz w:val="28"/>
          <w:szCs w:val="28"/>
          <w:i w:val="1"/>
          <w:iCs w:val="1"/>
          <w:rtl/>
        </w:rPr>
        <w:t xml:space="preserve">تَکُرُّ عَلَیْنا بالمِزاج النَّیاطِلُ</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وَنَطَلَ الخَمْرَ : عَصَرَها.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والنِّطْلُ : خُثارةُ الشَّرابِ.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7" w:name="pg14163_125861"/>
    <w:bookmarkEnd w:id="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والنَّیْطَلُ : الدَّلْوُ ما کانَتْ قَالَ :</w:t>
      </w:r>
    </w:p>
    <w:p>
      <w:pPr>
        <w:pStyle w:val="BookText"/>
      </w:pPr>
      <w:r>
        <w:rPr>
          <w:rFonts w:ascii="Amiri" w:hAnsi="Amiri" w:eastAsia="Amiri" w:cs="Amiri"/>
          <w:lang w:bidi="ar-SA"/>
          <w:color w:val="111111"/>
          <w:sz w:val="28"/>
          <w:szCs w:val="28"/>
          <w:i w:val="1"/>
          <w:iCs w:val="1"/>
          <w:rtl/>
        </w:rPr>
        <w:t xml:space="preserve">نَاهَبْتُهُمُ بنَیْطَلٍ جَرُوفِ</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والنِّئْطِلُ والنَیْطَلُ : الدَّاهِیةُ.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نَیْطَلٌ : 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فیه ناطِلٌ ، أی : شَیءٌ.</w:t>
      </w:r>
    </w:p>
    <w:p>
      <w:pPr>
        <w:pStyle w:val="Heading4"/>
      </w:pPr>
      <w:bookmarkStart w:id="395" w:name="_Toc107"/>
      <w:r>
        <w:t>الطاء واللام والفاء [ط ل ف ]</w:t>
      </w:r>
      <w:bookmarkEnd w:id="3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مَالُه ودَمُه طَلْفًا ، وطَلَفًا ، وطَلِیفًا ، أی : هَدَرًا باطِلاً ، وقد أُطْلِفَ.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وذَهَبَتْ سِلْعَتِی طَلَفًا ، أی : بغَیرِ ثَمَنٍ.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والطَّلِیفُ : الهَیِّنُ ، وقِیلَ : هو ضِدُّ الثَّمینِ.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وطَلَّفَ علی الخَمسِینَ : زَادَ.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والظّاءُ فی ذلک کُلِّه 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والطَّلَنْفَی والمُطْلَنْفِی : اللَّازِقُ بالأَرضِ ، وقد یُهْمَزانِ ، قَالَ غَیْلانُ الرَّبَعِیُّ :</w:t>
      </w:r>
    </w:p>
    <w:p>
      <w:pPr>
        <w:pStyle w:val="BookText"/>
      </w:pPr>
      <w:r>
        <w:rPr>
          <w:rFonts w:ascii="Amiri" w:hAnsi="Amiri" w:eastAsia="Amiri" w:cs="Amiri"/>
          <w:lang w:bidi="ar-SA"/>
          <w:color w:val="111111"/>
          <w:sz w:val="28"/>
          <w:szCs w:val="28"/>
          <w:i w:val="1"/>
          <w:iCs w:val="1"/>
          <w:rtl/>
        </w:rPr>
        <w:t xml:space="preserve">مُطْلَنْفِئینَ عِنْدَها کالأَطْلَا</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مقلوبه ط ف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الطَّفْلُ : الرَّخْصُ النَّاعِمُ ، والجَمْعُ : طِفالٌ ، وطُفُولٌ : قَالَ عَمْرُو بنُ قَمِیئَةَ :</w:t>
      </w:r>
    </w:p>
    <w:p>
      <w:pPr>
        <w:pStyle w:val="BookText"/>
      </w:pPr>
      <w:r>
        <w:rPr>
          <w:rFonts w:ascii="Amiri" w:hAnsi="Amiri" w:eastAsia="Amiri" w:cs="Amiri"/>
          <w:lang w:bidi="ar-SA"/>
          <w:color w:val="111111"/>
          <w:sz w:val="28"/>
          <w:szCs w:val="28"/>
          <w:rtl/>
        </w:rPr>
        <w:t xml:space="preserve">إلی کَفَلٍ مِثْلِ دِعْصِ النَّقَا</w:t>
      </w:r>
    </w:p>
    <w:p>
      <w:pPr>
        <w:pStyle w:val="BookText"/>
      </w:pPr>
      <w:r>
        <w:rPr>
          <w:rFonts w:ascii="Amiri" w:hAnsi="Amiri" w:eastAsia="Amiri" w:cs="Amiri"/>
          <w:lang w:bidi="ar-SA"/>
          <w:color w:val="111111"/>
          <w:sz w:val="28"/>
          <w:szCs w:val="28"/>
          <w:rtl/>
        </w:rPr>
        <w:t xml:space="preserve">وکَفٍّ تُقَلِّبُ بِیضًا طِفالا </w:t>
      </w:r>
      <w:r>
        <w:rPr>
          <w:rStyle w:val="FootnoteReference"/>
        </w:rPr>
        <w:footnoteReference w:id="426"/>
      </w:r>
    </w:p>
    <w:p>
      <w:pPr>
        <w:pStyle w:val="BookText"/>
      </w:pPr>
      <w:r>
        <w:rPr>
          <w:rFonts w:ascii="Amiri" w:hAnsi="Amiri" w:eastAsia="Amiri" w:cs="Amiri"/>
          <w:lang w:bidi="ar-SA"/>
          <w:color w:val="111111"/>
          <w:sz w:val="28"/>
          <w:szCs w:val="28"/>
          <w:rtl/>
        </w:rPr>
        <w:t xml:space="preserve">وقَالَ ابنُ هَرْمَةَ :</w:t>
      </w:r>
    </w:p>
    <w:p>
      <w:pPr>
        <w:pStyle w:val="BookText"/>
      </w:pPr>
      <w:r>
        <w:rPr>
          <w:rFonts w:ascii="Amiri" w:hAnsi="Amiri" w:eastAsia="Amiri" w:cs="Amiri"/>
          <w:lang w:bidi="ar-SA"/>
          <w:color w:val="111111"/>
          <w:sz w:val="28"/>
          <w:szCs w:val="28"/>
          <w:rtl/>
        </w:rPr>
        <w:t xml:space="preserve">مَتَی ما یَغْفُلِ الواشُونَ تُومِی</w:t>
      </w:r>
    </w:p>
    <w:p>
      <w:pPr>
        <w:pStyle w:val="BookText"/>
      </w:pPr>
      <w:r>
        <w:rPr>
          <w:rFonts w:ascii="Amiri" w:hAnsi="Amiri" w:eastAsia="Amiri" w:cs="Amiri"/>
          <w:lang w:bidi="ar-SA"/>
          <w:color w:val="111111"/>
          <w:sz w:val="28"/>
          <w:szCs w:val="28"/>
          <w:rtl/>
        </w:rPr>
        <w:t xml:space="preserve">بأَطرافٍ مُعَنَّمةٍ طُفُولِ </w:t>
      </w:r>
      <w:r>
        <w:rPr>
          <w:rStyle w:val="FootnoteReference"/>
        </w:rPr>
        <w:footnoteReference w:id="427"/>
      </w:r>
    </w:p>
    <w:p>
      <w:pPr>
        <w:pStyle w:val="BookText"/>
      </w:pPr>
      <w:r>
        <w:rPr>
          <w:rFonts w:ascii="Amiri" w:hAnsi="Amiri" w:eastAsia="Amiri" w:cs="Amiri"/>
          <w:lang w:bidi="ar-SA"/>
          <w:color w:val="111111"/>
          <w:sz w:val="28"/>
          <w:szCs w:val="28"/>
          <w:rtl/>
        </w:rPr>
        <w:t xml:space="preserve">والأُنْثَی طَفْلَةٌ : قَالَ الأَعْشَی :</w:t>
      </w:r>
    </w:p>
    <w:p>
      <w:pPr>
        <w:pStyle w:val="BookText"/>
      </w:pPr>
      <w:r>
        <w:rPr>
          <w:rFonts w:ascii="Amiri" w:hAnsi="Amiri" w:eastAsia="Amiri" w:cs="Amiri"/>
          <w:lang w:bidi="ar-SA"/>
          <w:color w:val="111111"/>
          <w:sz w:val="28"/>
          <w:szCs w:val="28"/>
          <w:rtl/>
        </w:rPr>
        <w:t xml:space="preserve">رَخْصَةٌ طَفْلَةُ الأَناملِ تَرْتَ</w:t>
      </w:r>
    </w:p>
    <w:p>
      <w:pPr>
        <w:pStyle w:val="BookText"/>
      </w:pPr>
      <w:r>
        <w:rPr>
          <w:rFonts w:ascii="Amiri" w:hAnsi="Amiri" w:eastAsia="Amiri" w:cs="Amiri"/>
          <w:lang w:bidi="ar-SA"/>
          <w:color w:val="111111"/>
          <w:sz w:val="28"/>
          <w:szCs w:val="28"/>
          <w:rtl/>
        </w:rPr>
        <w:t xml:space="preserve">ـبُّ سُخَامًا تَکُفُّه بِخِلالِ </w:t>
      </w:r>
      <w:r>
        <w:rPr>
          <w:rStyle w:val="FootnoteReference"/>
        </w:rPr>
        <w:footnoteReference w:id="428"/>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طَفُلَ طَفَالَةً وطُفُولاً. والطِّفْلُ : الصَّغیرُ من کُلِّ شَیءٍ ، بَیِّنُ الطَّفَلِ ، والطَّفَالةِ ، والطُّفُولةِ ، والطُّفُولِیَّةِ ، ولا فِعلَ له ، واسْتَعْملَه صَخْرُ الغَیِّ فی الوَعِلِ ، فَقَالَ :</w:t>
      </w:r>
    </w:p>
    <w:p>
      <w:pPr>
        <w:pStyle w:val="BookText"/>
      </w:pPr>
      <w:r>
        <w:rPr>
          <w:rFonts w:ascii="Amiri" w:hAnsi="Amiri" w:eastAsia="Amiri" w:cs="Amiri"/>
          <w:lang w:bidi="ar-SA"/>
          <w:color w:val="111111"/>
          <w:sz w:val="28"/>
          <w:szCs w:val="28"/>
          <w:rtl/>
        </w:rPr>
        <w:t xml:space="preserve">بِها کانَ طِفْلاً ثُمَّ أَسْدَسَ واسْتَوَی</w:t>
      </w:r>
    </w:p>
    <w:p>
      <w:pPr>
        <w:pStyle w:val="BookText"/>
      </w:pPr>
      <w:r>
        <w:rPr>
          <w:rFonts w:ascii="Amiri" w:hAnsi="Amiri" w:eastAsia="Amiri" w:cs="Amiri"/>
          <w:lang w:bidi="ar-SA"/>
          <w:color w:val="111111"/>
          <w:sz w:val="28"/>
          <w:szCs w:val="28"/>
          <w:rtl/>
        </w:rPr>
        <w:t xml:space="preserve">فأَصْبَحَ لِهْمًا فی لُهومٍ قَرَاهِبِ </w:t>
      </w:r>
      <w:r>
        <w:rPr>
          <w:rStyle w:val="FootnoteReference"/>
        </w:rPr>
        <w:footnoteReference w:id="429"/>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ثَلاثًا فلمَّا اسْتُجِیلَ الجَها</w:t>
      </w:r>
    </w:p>
    <w:p>
      <w:pPr>
        <w:pStyle w:val="BookText"/>
      </w:pPr>
      <w:r>
        <w:rPr>
          <w:rFonts w:ascii="Amiri" w:hAnsi="Amiri" w:eastAsia="Amiri" w:cs="Amiri"/>
          <w:lang w:bidi="ar-SA"/>
          <w:color w:val="111111"/>
          <w:sz w:val="28"/>
          <w:szCs w:val="28"/>
          <w:rtl/>
        </w:rPr>
        <w:t xml:space="preserve">مُ واسْتَجْمعَ الطِّفلُ فیه رُشوحَا </w:t>
      </w:r>
      <w:r>
        <w:rPr>
          <w:rStyle w:val="FootnoteReference"/>
        </w:rPr>
        <w:footnoteReference w:id="430"/>
      </w:r>
    </w:p>
    <w:p>
      <w:pPr>
        <w:pStyle w:val="BookText"/>
      </w:pPr>
      <w:r>
        <w:rPr>
          <w:rFonts w:ascii="Amiri" w:hAnsi="Amiri" w:eastAsia="Amiri" w:cs="Amiri"/>
          <w:lang w:bidi="ar-SA"/>
          <w:color w:val="111111"/>
          <w:sz w:val="28"/>
          <w:szCs w:val="28"/>
          <w:rtl/>
        </w:rPr>
        <w:t xml:space="preserve">عَنَی بالطِّفْلِ : صِغارَ السَّحابِ جَمَعَها الرِّیحُ وضَمَّها ، واستعارَ لها الرُّشوحَ حینَ جَعلَها طِفْلاً ، وقَولُ أبی کَبیرٍ :</w:t>
      </w:r>
    </w:p>
    <w:p>
      <w:pPr>
        <w:pStyle w:val="BookText"/>
      </w:pPr>
      <w:r>
        <w:rPr>
          <w:rFonts w:ascii="Amiri" w:hAnsi="Amiri" w:eastAsia="Amiri" w:cs="Amiri"/>
          <w:lang w:bidi="ar-SA"/>
          <w:color w:val="111111"/>
          <w:sz w:val="28"/>
          <w:szCs w:val="28"/>
          <w:rtl/>
        </w:rPr>
        <w:t xml:space="preserve">أَزُهیرُ إنْ یُصْبِحْ أبوکَ مُقَصِّرًا</w:t>
      </w:r>
    </w:p>
    <w:p>
      <w:pPr>
        <w:pStyle w:val="BookText"/>
      </w:pPr>
      <w:r>
        <w:rPr>
          <w:rFonts w:ascii="Amiri" w:hAnsi="Amiri" w:eastAsia="Amiri" w:cs="Amiri"/>
          <w:lang w:bidi="ar-SA"/>
          <w:color w:val="111111"/>
          <w:sz w:val="28"/>
          <w:szCs w:val="28"/>
          <w:rtl/>
        </w:rPr>
        <w:t xml:space="preserve">طِفلاً یَنُوءُ إذا مَشَی لِلکَلْکَلِ </w:t>
      </w:r>
      <w:r>
        <w:rPr>
          <w:rStyle w:val="FootnoteReference"/>
        </w:rPr>
        <w:footnoteReference w:id="431"/>
      </w:r>
    </w:p>
    <w:p>
      <w:pPr>
        <w:pStyle w:val="BookText"/>
      </w:pPr>
      <w:r>
        <w:rPr>
          <w:rFonts w:ascii="Amiri" w:hAnsi="Amiri" w:eastAsia="Amiri" w:cs="Amiri"/>
          <w:lang w:bidi="ar-SA"/>
          <w:color w:val="111111"/>
          <w:sz w:val="28"/>
          <w:szCs w:val="28"/>
          <w:rtl/>
        </w:rPr>
        <w:t xml:space="preserve">أَرادَ أنَّه یُقَصِّر عمَّا کان علیه ، ویَضْعُفُ من الکِبَرِ ، ویَرْجِعُ إلی حَدِّ الصِّبا والطُّفولَةِ ، والجَمْعُ : أَطْفالٌ ، لا یُکَسَّر عَلَی غَیرِ ذَلِکَ.</w:t>
      </w:r>
    </w:p>
    <w:p>
      <w:pPr>
        <w:pStyle w:val="BookText"/>
      </w:pPr>
      <w:r>
        <w:rPr>
          <w:rFonts w:ascii="Amiri" w:hAnsi="Amiri" w:eastAsia="Amiri" w:cs="Amiri"/>
          <w:lang w:bidi="ar-SA"/>
          <w:color w:val="111111"/>
          <w:sz w:val="28"/>
          <w:szCs w:val="28"/>
          <w:rtl/>
        </w:rPr>
        <w:t xml:space="preserve">وقَوْلُه تَعَالَی : (ثُمَّ یُخْرِجُکُمْ طِفْلاً) [غافر : 67] قَالَ الزَّجَّاجُ : (طِفْلاً) هُنا فی مَوْضعِ أَطفالٍ یَدُلُّ علی ذلک ذِکرُ الجَماعةِ ، وکَأَنَّ مَعناهُ ونُخْرِجُ کُلَّ وَاحِدٍ منکم طِفْلاً.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والمُطْفِلُ : ذَاتُ الطِّفْلِ من الإنْسِ والوَحْشِ ، والجَمعُ : مَطافِیلُ ، ومَطافِلُ ، قَالَ أَبو ذُؤَیْبٍ :</w:t>
      </w:r>
    </w:p>
    <w:p>
      <w:pPr>
        <w:pStyle w:val="BookText"/>
      </w:pPr>
      <w:r>
        <w:rPr>
          <w:rFonts w:ascii="Amiri" w:hAnsi="Amiri" w:eastAsia="Amiri" w:cs="Amiri"/>
          <w:lang w:bidi="ar-SA"/>
          <w:color w:val="111111"/>
          <w:sz w:val="28"/>
          <w:szCs w:val="28"/>
          <w:rtl/>
        </w:rPr>
        <w:t xml:space="preserve">وإنَّ حَدِیثًا مِنکِ لَوْ تَبْذُلِینَه</w:t>
      </w:r>
    </w:p>
    <w:p>
      <w:pPr>
        <w:pStyle w:val="BookText"/>
      </w:pPr>
      <w:r>
        <w:rPr>
          <w:rFonts w:ascii="Amiri" w:hAnsi="Amiri" w:eastAsia="Amiri" w:cs="Amiri"/>
          <w:lang w:bidi="ar-SA"/>
          <w:color w:val="111111"/>
          <w:sz w:val="28"/>
          <w:szCs w:val="28"/>
          <w:rtl/>
        </w:rPr>
        <w:t xml:space="preserve">جَنَی النَّحلِ فی أَلبانِ عُوذٍ مَطافِلِ</w:t>
      </w:r>
    </w:p>
    <w:p>
      <w:pPr>
        <w:pStyle w:val="BookText"/>
      </w:pPr>
      <w:r>
        <w:rPr>
          <w:rFonts w:ascii="Amiri" w:hAnsi="Amiri" w:eastAsia="Amiri" w:cs="Amiri"/>
          <w:lang w:bidi="ar-SA"/>
          <w:color w:val="111111"/>
          <w:sz w:val="28"/>
          <w:szCs w:val="28"/>
          <w:rtl/>
        </w:rPr>
        <w:t xml:space="preserve">مَطافیلِ أَبکارٍ حَدیثٍ نِتاجُها</w:t>
      </w:r>
    </w:p>
    <w:p>
      <w:pPr>
        <w:pStyle w:val="BookText"/>
      </w:pPr>
      <w:r>
        <w:rPr>
          <w:rFonts w:ascii="Amiri" w:hAnsi="Amiri" w:eastAsia="Amiri" w:cs="Amiri"/>
          <w:lang w:bidi="ar-SA"/>
          <w:color w:val="111111"/>
          <w:sz w:val="28"/>
          <w:szCs w:val="28"/>
          <w:rtl/>
        </w:rPr>
        <w:t xml:space="preserve">تُشابُ بماءٍ مِثلِ ماءِ المَفاصلِ </w:t>
      </w:r>
      <w:r>
        <w:rPr>
          <w:rStyle w:val="FootnoteReference"/>
        </w:rPr>
        <w:footnoteReference w:id="432"/>
      </w:r>
    </w:p>
    <w:p>
      <w:pPr>
        <w:pStyle w:val="BookText"/>
      </w:pPr>
      <w:r>
        <w:rPr>
          <w:rFonts w:ascii="Amiri" w:hAnsi="Amiri" w:eastAsia="Amiri" w:cs="Amiri"/>
          <w:lang w:bidi="ar-SA"/>
          <w:color w:val="111111"/>
          <w:sz w:val="28"/>
          <w:szCs w:val="28"/>
          <w:rtl/>
        </w:rPr>
        <w:t xml:space="preserve">فأَمَّا قَولُ لَبِیدٍ :</w:t>
      </w:r>
    </w:p>
    <w:p>
      <w:pPr>
        <w:pStyle w:val="BookText"/>
      </w:pPr>
      <w:r>
        <w:rPr>
          <w:rFonts w:ascii="Amiri" w:hAnsi="Amiri" w:eastAsia="Amiri" w:cs="Amiri"/>
          <w:lang w:bidi="ar-SA"/>
          <w:color w:val="111111"/>
          <w:sz w:val="28"/>
          <w:szCs w:val="28"/>
          <w:rtl/>
        </w:rPr>
        <w:t xml:space="preserve">فَغَلَا فُروعُ الأَیْهُقانِ وأَطْفَلَتْ</w:t>
      </w:r>
    </w:p>
    <w:p>
      <w:pPr>
        <w:pStyle w:val="BookText"/>
      </w:pPr>
      <w:r>
        <w:rPr>
          <w:rFonts w:ascii="Amiri" w:hAnsi="Amiri" w:eastAsia="Amiri" w:cs="Amiri"/>
          <w:lang w:bidi="ar-SA"/>
          <w:color w:val="111111"/>
          <w:sz w:val="28"/>
          <w:szCs w:val="28"/>
          <w:rtl/>
        </w:rPr>
        <w:t xml:space="preserve">بالجَلْهَتَینِ ظِباؤُها ونَعامُها </w:t>
      </w:r>
      <w:r>
        <w:rPr>
          <w:rStyle w:val="FootnoteReference"/>
        </w:rPr>
        <w:footnoteReference w:id="433"/>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أَرادَ وباض نَعامُها ، ولَکِنَّه علی قَوْلِه :</w:t>
      </w:r>
    </w:p>
    <w:p>
      <w:pPr>
        <w:pStyle w:val="BookText"/>
      </w:pPr>
      <w:r>
        <w:rPr>
          <w:rFonts w:ascii="Amiri" w:hAnsi="Amiri" w:eastAsia="Amiri" w:cs="Amiri"/>
          <w:lang w:bidi="ar-SA"/>
          <w:color w:val="111111"/>
          <w:sz w:val="28"/>
          <w:szCs w:val="28"/>
          <w:i w:val="1"/>
          <w:iCs w:val="1"/>
          <w:rtl/>
        </w:rPr>
        <w:t xml:space="preserve">شَرَّابُ أَلبانٍ وتَمْرٍ وأَقِطْ</w:t>
      </w:r>
      <w:r>
        <w:rPr>
          <w:rStyle w:val="FootnoteReference"/>
        </w:rPr>
        <w:footnoteReference w:id="434"/>
      </w:r>
    </w:p>
    <w:p>
      <w:pPr>
        <w:pStyle w:val="BookText"/>
      </w:pPr>
      <w:r>
        <w:rPr>
          <w:rFonts w:ascii="Amiri" w:hAnsi="Amiri" w:eastAsia="Amiri" w:cs="Amiri"/>
          <w:lang w:bidi="ar-SA"/>
          <w:color w:val="111111"/>
          <w:sz w:val="28"/>
          <w:szCs w:val="28"/>
          <w:rtl/>
        </w:rPr>
        <w:t xml:space="preserve">وقَولِه تَعالَی : (فَأَجْمِعُوا أَمْرَکُمْ وَشُرَکاءَکُمْ) [یونس : 71] فَسِیبَوَیْهِ یُطْرِدُه ، والأَخْفَشُ یَقِفُه.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وطَفَّلَتِ النَّاقَّةُ : رَشَّحَتْ ، قَالَ الأَخْطَلُ :</w:t>
      </w:r>
    </w:p>
    <w:p>
      <w:pPr>
        <w:pStyle w:val="BookText"/>
      </w:pPr>
      <w:r>
        <w:rPr>
          <w:rFonts w:ascii="Amiri" w:hAnsi="Amiri" w:eastAsia="Amiri" w:cs="Amiri"/>
          <w:lang w:bidi="ar-SA"/>
          <w:color w:val="111111"/>
          <w:sz w:val="28"/>
          <w:szCs w:val="28"/>
          <w:rtl/>
        </w:rPr>
        <w:t xml:space="preserve">إذا زَعْزَعَتْه الرِّیحُ جَرَّ ذُیُولَه</w:t>
      </w:r>
    </w:p>
    <w:p>
      <w:pPr>
        <w:pStyle w:val="BookText"/>
      </w:pPr>
      <w:r>
        <w:rPr>
          <w:rFonts w:ascii="Amiri" w:hAnsi="Amiri" w:eastAsia="Amiri" w:cs="Amiri"/>
          <w:lang w:bidi="ar-SA"/>
          <w:color w:val="111111"/>
          <w:sz w:val="28"/>
          <w:szCs w:val="28"/>
          <w:rtl/>
        </w:rPr>
        <w:t xml:space="preserve">کما رَجَّعَتْ عُوذٌ ثِقالٌ تُطَفِّلُ </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ولَیْلَةٌ مُطْفِلٌ : تَقْتُلُ الأَطفالَ بِبَرْدِها.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 الحَاجَةُ.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 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 الشَّمْسُ عِنْدَ قُرْبِ غُرُوبِها.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والطِّفْلُ : سِقْطُ النارِ ، والجَمْعُ : أَطفالٌ ، وکُلُّ ذَلِک فُسِّرَ به قَوْلُ زُهَیْرٍ :</w:t>
      </w:r>
    </w:p>
    <w:p>
      <w:pPr>
        <w:pStyle w:val="BookText"/>
      </w:pPr>
      <w:r>
        <w:rPr>
          <w:rFonts w:ascii="Amiri" w:hAnsi="Amiri" w:eastAsia="Amiri" w:cs="Amiri"/>
          <w:lang w:bidi="ar-SA"/>
          <w:color w:val="111111"/>
          <w:sz w:val="28"/>
          <w:szCs w:val="28"/>
          <w:i w:val="1"/>
          <w:iCs w:val="1"/>
          <w:rtl/>
        </w:rPr>
        <w:t xml:space="preserve">... إلّا أَن یُعَرِّجَنِی طِفْلُ</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لأرتحلن بالفجر ثم لأدأبن</w:t>
      </w:r>
    </w:p>
    <w:p>
      <w:pPr>
        <w:pStyle w:val="BookText"/>
      </w:pPr>
      <w:r>
        <w:rPr>
          <w:rFonts w:ascii="IRNazanin" w:hAnsi="IRNazanin" w:eastAsia="IRNazanin" w:cs="IRNazanin"/>
          <w:lang w:bidi="fa-IR"/>
          <w:color w:val="111111"/>
          <w:sz w:val="28"/>
          <w:szCs w:val="28"/>
          <w:rtl/>
        </w:rPr>
        <w:t xml:space="preserve">إلی اللیل إلا أن یعرجنی طفل</w:t>
      </w:r>
    </w:p>
    <w:p>
      <w:pPr>
        <w:pStyle w:val="BookText"/>
      </w:pPr>
      <w:r>
        <w:rPr>
          <w:rFonts w:ascii="Amiri" w:hAnsi="Amiri" w:eastAsia="Amiri" w:cs="Amiri"/>
          <w:lang w:bidi="ar-SA"/>
          <w:color w:val="111111"/>
          <w:sz w:val="28"/>
          <w:szCs w:val="28"/>
          <w:rtl/>
        </w:rPr>
        <w:t xml:space="preserve">وکُلُّ جُزْءٍ من کُلٍ طِفْلٌ ، کانَ عَیْنًا أو حَدَثًا ، والجَمعُ کالجَمعِ ، ومِنْ هُنا قَالُوا : طِفْلُ الهَمِّ ، والحُبِّ ، قَالَ :</w:t>
      </w:r>
    </w:p>
    <w:p>
      <w:pPr>
        <w:pStyle w:val="BookText"/>
      </w:pPr>
      <w:r>
        <w:rPr>
          <w:rFonts w:ascii="Amiri" w:hAnsi="Amiri" w:eastAsia="Amiri" w:cs="Amiri"/>
          <w:lang w:bidi="ar-SA"/>
          <w:color w:val="111111"/>
          <w:sz w:val="28"/>
          <w:szCs w:val="28"/>
          <w:rtl/>
        </w:rPr>
        <w:t xml:space="preserve">یَضُمُّ إِلَیَّ اللَّیلُ أطْفالَ حُبِّها</w:t>
      </w:r>
    </w:p>
    <w:p>
      <w:pPr>
        <w:pStyle w:val="BookText"/>
      </w:pPr>
      <w:r>
        <w:rPr>
          <w:rFonts w:ascii="Amiri" w:hAnsi="Amiri" w:eastAsia="Amiri" w:cs="Amiri"/>
          <w:lang w:bidi="ar-SA"/>
          <w:color w:val="111111"/>
          <w:sz w:val="28"/>
          <w:szCs w:val="28"/>
          <w:rtl/>
        </w:rPr>
        <w:t xml:space="preserve">کَما ضَمَّ أَزْرارَ القَمیصِ البَنَائِقُ </w:t>
      </w:r>
      <w:r>
        <w:rPr>
          <w:rStyle w:val="FootnoteReference"/>
        </w:rPr>
        <w:footnoteReference w:id="437"/>
      </w:r>
    </w:p>
    <w:p>
      <w:pPr>
        <w:pStyle w:val="BookText"/>
      </w:pPr>
      <w:r>
        <w:rPr>
          <w:rFonts w:ascii="Amiri" w:hAnsi="Amiri" w:eastAsia="Amiri" w:cs="Amiri"/>
          <w:lang w:bidi="ar-SA"/>
          <w:color w:val="111111"/>
          <w:sz w:val="28"/>
          <w:szCs w:val="28"/>
          <w:rtl/>
        </w:rPr>
        <w:t xml:space="preserve">فأَمَّا قَولُ کَهْدَلٍ الرّاجِزِ :</w:t>
      </w:r>
    </w:p>
    <w:p>
      <w:pPr>
        <w:pStyle w:val="BookText"/>
      </w:pPr>
      <w:r>
        <w:rPr>
          <w:rFonts w:ascii="Amiri" w:hAnsi="Amiri" w:eastAsia="Amiri" w:cs="Amiri"/>
          <w:lang w:bidi="ar-SA"/>
          <w:color w:val="111111"/>
          <w:sz w:val="28"/>
          <w:szCs w:val="28"/>
          <w:i w:val="1"/>
          <w:iCs w:val="1"/>
          <w:rtl/>
        </w:rPr>
        <w:t xml:space="preserve">یا رَبِّ لا تَرْدُدْ إلینَا طِفْیَلَا</w:t>
      </w:r>
      <w:r>
        <w:rPr>
          <w:rStyle w:val="FootnoteReference"/>
        </w:rPr>
        <w:footnoteReference w:id="438"/>
      </w:r>
    </w:p>
    <w:p>
      <w:pPr>
        <w:pStyle w:val="BookText"/>
      </w:pPr>
      <w:r>
        <w:rPr>
          <w:rFonts w:ascii="Amiri" w:hAnsi="Amiri" w:eastAsia="Amiri" w:cs="Amiri"/>
          <w:lang w:bidi="ar-SA"/>
          <w:color w:val="111111"/>
          <w:sz w:val="28"/>
          <w:szCs w:val="28"/>
          <w:rtl/>
        </w:rPr>
        <w:t xml:space="preserve">فإمَّا أن یکونَ طِفْیَلٌ بِناءً وَضْعِیّا ، کرَجُلٍ طِرْیَمٍ ، وهو : الطَّویلُ ، ویَعْنِی به طِفْلاً ، وإمَّا أن یکونَ أرادَ طُفَیْلاً ، یُصَغِّرُه بذلک ویُحَقِّرُه ، فَلَمَّا لم یَسْتَقِمْ له الوَزْنُ غَیَّرَ بِناءَ التَّصغِیرِ وهو یُرِیدُه ، وهَذَا مَذْهبُ ابنِ الأَعرابِیِّ ، والقِیاسُ ما بَدأْنا 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وطَفَلُ العَشِیِّ : آخِرُه عِندَ غُروبِ الشَّمْسِ واصْفِرارِها ، یُقالُ : أَتَیْتُه طَفَلاً ، وعِشاءً طَفَلا ، فإمَّا أنْ یکونَ صِفَةً ، وإمَّا أَن یکونَ بَدَلاً.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وطَفَلَتِ الشَّمْسُ تَطْفُلُ طُفُولاً ، وطَفَّلَتْ : هَمَّتْ بالوُجُوبِ ، ودَنَتْ للغُروبِ.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وطَفَّلَ اللَّیلُ : أَقبلَ ظَلامُه ، وقِیلَ : طَفَّلَ اللَّیلُ دَنَا ، عَنِ ابنِ الأَعرابِیِّ ، وأنْشَدَ :</w:t>
      </w:r>
    </w:p>
    <w:p>
      <w:pPr>
        <w:pStyle w:val="BookText"/>
      </w:pPr>
      <w:r>
        <w:rPr>
          <w:rFonts w:ascii="Amiri" w:hAnsi="Amiri" w:eastAsia="Amiri" w:cs="Amiri"/>
          <w:lang w:bidi="ar-SA"/>
          <w:color w:val="111111"/>
          <w:sz w:val="28"/>
          <w:szCs w:val="28"/>
          <w:rtl/>
        </w:rPr>
        <w:t xml:space="preserve">وطَیِّبَةٍ نَفْسًا بتَأْبِینِ هَالکٍ</w:t>
      </w:r>
    </w:p>
    <w:p>
      <w:pPr>
        <w:pStyle w:val="BookText"/>
      </w:pPr>
      <w:r>
        <w:rPr>
          <w:rFonts w:ascii="Amiri" w:hAnsi="Amiri" w:eastAsia="Amiri" w:cs="Amiri"/>
          <w:lang w:bidi="ar-SA"/>
          <w:color w:val="111111"/>
          <w:sz w:val="28"/>
          <w:szCs w:val="28"/>
          <w:rtl/>
        </w:rPr>
        <w:t xml:space="preserve">تَذکَّرُ أَحْزانًا إذا اللَّیلُ طَفَّلَا </w:t>
      </w:r>
      <w:r>
        <w:rPr>
          <w:rStyle w:val="FootnoteReference"/>
        </w:rPr>
        <w:footnoteReference w:id="439"/>
      </w:r>
    </w:p>
    <w:p>
      <w:pPr>
        <w:pStyle w:val="BookText"/>
      </w:pPr>
      <w:r>
        <w:rPr>
          <w:rFonts w:ascii="Amiri" w:hAnsi="Amiri" w:eastAsia="Amiri" w:cs="Amiri"/>
          <w:lang w:bidi="ar-SA"/>
          <w:color w:val="111111"/>
          <w:sz w:val="28"/>
          <w:szCs w:val="28"/>
          <w:rtl/>
        </w:rPr>
        <w:t xml:space="preserve">قَوْلُه : طَیِّبةٍ نَفْسًا ، أی : أَنَّها لم تُعْطَ أَجْرًا علی نَوحِ هَالِکها ، إنَّما تَنُوحُ لشَجْوِ أُخْرَی تَبکِی علی ابْنِها أو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وطَفَّلْنا ، وأَطْفَلْنا : دَخَلْنا فی الطَّفَلِ.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وطَفَلُ الغَداةِ : مِن لَدُنْ ذُرورِ الشَّمسِ إلی اسْتِکمانِها فی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وطُفَیْلٌ : شَاعِرٌ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وطُفَیْلُ الأَعْراسِ والعَرائسِ : رَجُلٌ من أَهلِ الکُوفَةِ من بنی عَبدِ اللهِ بنِ غَطَفانَ کانَ یَأْتِی الوَلائِمَ دُونَ أَن یُدْعَی إلَیْها ، وکان یَقولُ : وَدِدْتُ أَنَّ الکُوفَةَ بِرْکَةٌ مُصَهْرَجَةٌ ، فلا یَخْفَی عَلَیَّ منها شَیءٌ ، ثُمَّ سُمِّیَ کُلُّ وَارِشٍ طُفَیْلِیّا ، وصَرَّفُوا منه فِعْلاً ، فَقَالُوا : طَفَّلَ.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طِفْلِیلٌ : یدخُلُ مع القَوْمِ فیَأْکُلُ طَعامَهم من غَیرِ أنْ یُدْعَی.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والطُّفالُ ، والطَّفالُ : الطِّینُ الیابِسُ یَمانِیَّةٌ.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وطَفِیلٌ : مَوْضِعٌ ، قَالَ :</w:t>
      </w:r>
    </w:p>
    <w:p>
      <w:pPr>
        <w:pStyle w:val="BookText"/>
      </w:pPr>
      <w:r>
        <w:rPr>
          <w:rFonts w:ascii="Amiri" w:hAnsi="Amiri" w:eastAsia="Amiri" w:cs="Amiri"/>
          <w:lang w:bidi="ar-SA"/>
          <w:color w:val="111111"/>
          <w:sz w:val="28"/>
          <w:szCs w:val="28"/>
          <w:rtl/>
        </w:rPr>
        <w:t xml:space="preserve">وَهَل أَرِدَنْ یَوْمًا مِیاهَ مَجَنَّةٍ</w:t>
      </w:r>
    </w:p>
    <w:p>
      <w:pPr>
        <w:pStyle w:val="BookText"/>
      </w:pPr>
      <w:r>
        <w:rPr>
          <w:rFonts w:ascii="Amiri" w:hAnsi="Amiri" w:eastAsia="Amiri" w:cs="Amiri"/>
          <w:lang w:bidi="ar-SA"/>
          <w:color w:val="111111"/>
          <w:sz w:val="28"/>
          <w:szCs w:val="28"/>
          <w:rtl/>
        </w:rPr>
        <w:t xml:space="preserve">وهل تَبْدُوَنْ لِی شَامَةٌ وطَفِیلُ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مقلوبه ل ط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اللُّطْفُ : واللَّطَفُ : البِرُّ والتَّحَفِّی ، لَطُفَ به لَطَفًا ولَطَافَةً وألْطَفَه.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وأَلْطَفْتُه : أَتْحَفْتُه.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لَطَفُ فُلانٍ ، أی أَصحابُه وأَهلُه الَّذِین یُلْطِفُونَه ، عن اللِّحیانِیّ ، قَالَ أَبو ذُؤَیبٍ :</w:t>
      </w:r>
    </w:p>
    <w:p>
      <w:pPr>
        <w:pStyle w:val="BookText"/>
      </w:pPr>
      <w:r>
        <w:rPr>
          <w:rFonts w:ascii="Amiri" w:hAnsi="Amiri" w:eastAsia="Amiri" w:cs="Amiri"/>
          <w:lang w:bidi="ar-SA"/>
          <w:color w:val="111111"/>
          <w:sz w:val="28"/>
          <w:szCs w:val="28"/>
          <w:i w:val="1"/>
          <w:iCs w:val="1"/>
          <w:rtl/>
        </w:rPr>
        <w:t xml:space="preserve">ولا لَطَفٌ یَبکِی عَلیَّ نَصیحُ</w:t>
      </w:r>
      <w:r>
        <w:rPr>
          <w:rStyle w:val="FootnoteReference"/>
        </w:rPr>
        <w:footnoteReference w:id="441"/>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الوَصفَ علی اللَّفْظِ ، لأنَّ لَفْظَ لَطَفٍ لَفْظُ الوَاحِدِ ؛ فلذلک سَاغَ له وَصفُ الجَمعِ بالواحِدِ ، وقد یَجوزُ أَن یَعنِیَ بلَطَفٍ واحِدًا ، وإنْ شِئْتَ جَعلْتَ اللَّطَفَ مَصْدَرًا ، فیکونُ معناهُ : « ولا ذُو لَطَفٍ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والإِسْمُ اللُّطْفُ.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لَطِیفٌ بالأَمْرِ ، أی : رَفِیقٌ ، وقد لَطَفَ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واللَّطِیفُ من صِفاتِه جَلَّ وعَزَّ ، وفی التَّنْزِیلِ : (اللهُ لَطِیفٌ بِعِبادِهِ یَرْزُقُ مَنْ یَشاءُ وَهُوَ الْقَوِیُّ الْعَزِیزُ) [الشوری : 19]. وفیه : (وَهُوَ اللَّطِیفُ الْخَبِیرُ) [الأنعام : 103]. واللَّطیفُ من الأَجرامِ والکَلامِ : ما لا جَفَاء فیه ، وقد لَطُفَ لَطَافَةً.</w:t>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وهُمْ سَبْعةٌ کعَوالِی الرِّما</w:t>
      </w:r>
    </w:p>
    <w:p>
      <w:pPr>
        <w:pStyle w:val="BookText"/>
      </w:pPr>
      <w:r>
        <w:rPr>
          <w:rFonts w:ascii="Amiri" w:hAnsi="Amiri" w:eastAsia="Amiri" w:cs="Amiri"/>
          <w:lang w:bidi="ar-SA"/>
          <w:color w:val="111111"/>
          <w:sz w:val="28"/>
          <w:szCs w:val="28"/>
          <w:rtl/>
        </w:rPr>
        <w:t xml:space="preserve">حِ بِیضُ الوُجُوهِ لِطافُ الأُزُرْ </w:t>
      </w:r>
      <w:r>
        <w:rPr>
          <w:rStyle w:val="FootnoteReference"/>
        </w:rPr>
        <w:footnoteReference w:id="442"/>
      </w:r>
    </w:p>
    <w:p>
      <w:pPr>
        <w:pStyle w:val="BookText"/>
      </w:pPr>
      <w:r>
        <w:rPr>
          <w:rFonts w:ascii="Amiri" w:hAnsi="Amiri" w:eastAsia="Amiri" w:cs="Amiri"/>
          <w:lang w:bidi="ar-SA"/>
          <w:color w:val="111111"/>
          <w:sz w:val="28"/>
          <w:szCs w:val="28"/>
          <w:rtl/>
        </w:rPr>
        <w:t xml:space="preserve">إنَّما عَنَی أَنَّهم خِماصُ البُطونِ ، لِطافُ مَواضِعِ الأُزُرِ.</w:t>
      </w:r>
    </w:p>
    <w:p>
      <w:pPr>
        <w:pStyle w:val="BookText"/>
      </w:pPr>
      <w:r>
        <w:rPr>
          <w:rFonts w:ascii="Amiri" w:hAnsi="Amiri" w:eastAsia="Amiri" w:cs="Amiri"/>
          <w:lang w:bidi="ar-SA"/>
          <w:color w:val="111111"/>
          <w:sz w:val="28"/>
          <w:szCs w:val="28"/>
          <w:rtl/>
        </w:rPr>
        <w:t xml:space="preserve">وقَولُ الفَرَزْدَقِ :</w:t>
      </w:r>
    </w:p>
    <w:p>
      <w:pPr>
        <w:pStyle w:val="BookText"/>
      </w:pPr>
      <w:r>
        <w:rPr>
          <w:rFonts w:ascii="Amiri" w:hAnsi="Amiri" w:eastAsia="Amiri" w:cs="Amiri"/>
          <w:lang w:bidi="ar-SA"/>
          <w:color w:val="111111"/>
          <w:sz w:val="28"/>
          <w:szCs w:val="28"/>
          <w:i w:val="1"/>
          <w:iCs w:val="1"/>
          <w:rtl/>
        </w:rPr>
        <w:t xml:space="preserve">ولَلَّهُ أَدْنَی من وَرِیدِی وأَلْطَفُ</w:t>
      </w:r>
      <w:r>
        <w:rPr>
          <w:rStyle w:val="FootnoteReference"/>
        </w:rPr>
        <w:footnoteReference w:id="443"/>
      </w:r>
    </w:p>
    <w:p>
      <w:pPr>
        <w:pStyle w:val="BookText"/>
      </w:pPr>
      <w:r>
        <w:rPr>
          <w:rFonts w:ascii="Amiri" w:hAnsi="Amiri" w:eastAsia="Amiri" w:cs="Amiri"/>
          <w:lang w:bidi="ar-SA"/>
          <w:color w:val="111111"/>
          <w:sz w:val="28"/>
          <w:szCs w:val="28"/>
          <w:rtl/>
        </w:rPr>
        <w:t xml:space="preserve">إنَّما یُریدُ به وأَلطفُ اتِّصالاً.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ولَطُفَ عنه : کَقَولِکَ صَغُرَ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وأَلْطَفَ البَعیرَ ، وأَلَطَفَ له : أَدْخَلَ قَضِیبَه فی حَیاءِ النَّاقَةِ ، الأَخیرةُ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واسْتَلْطَفَ هُوَ : فَعلَ ذلک من تِلْقاءِ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لَطِیفٍ : من کُناهُم ، قَالَ [أبو] عُمارةَ بن أبی طَرَفَةَ :</w:t>
      </w:r>
    </w:p>
    <w:p>
      <w:pPr>
        <w:pStyle w:val="BookText"/>
      </w:pPr>
      <w:r>
        <w:rPr>
          <w:rFonts w:ascii="Amiri" w:hAnsi="Amiri" w:eastAsia="Amiri" w:cs="Amiri"/>
          <w:lang w:bidi="ar-SA"/>
          <w:color w:val="111111"/>
          <w:sz w:val="28"/>
          <w:szCs w:val="28"/>
          <w:i w:val="1"/>
          <w:iCs w:val="1"/>
          <w:rtl/>
        </w:rPr>
        <w:t xml:space="preserve">فَصِلْ جَنَاحی بأَبِی لَطِیفِ</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مقلوبه ف ل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لَقِیتُه فِلاطًا ، أی : فُجاءَةً ، هُذَلِیَّةٌ.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وأَفلَطَنِی الشَّیءُ : لُغَةٌ فی أَفْلَتَنِی ، تَمِیمِیَّةٌ قَبِیحةٌ ، وقَدِ اسْتَعْملَه سَاعِدَةُ بنُ جُؤَیَّةَ فَقَالَ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8" w:name="pg14163_125866"/>
    <w:bookmarkEnd w:id="68"/>
    <w:p>
      <w:pPr>
        <w:pStyle w:val="BookText"/>
      </w:pPr>
      <w:r>
        <w:rPr>
          <w:rFonts w:ascii="Amiri" w:hAnsi="Amiri" w:eastAsia="Amiri" w:cs="Amiri"/>
          <w:lang w:bidi="ar-SA"/>
          <w:color w:val="111111"/>
          <w:sz w:val="28"/>
          <w:szCs w:val="28"/>
          <w:rtl/>
        </w:rPr>
        <w:t xml:space="preserve">بأَصْدقَ بَأْسًا من خَلیلِ ثَمینَةٍ</w:t>
      </w:r>
    </w:p>
    <w:p>
      <w:pPr>
        <w:pStyle w:val="BookText"/>
      </w:pPr>
      <w:r>
        <w:rPr>
          <w:rFonts w:ascii="Amiri" w:hAnsi="Amiri" w:eastAsia="Amiri" w:cs="Amiri"/>
          <w:lang w:bidi="ar-SA"/>
          <w:color w:val="111111"/>
          <w:sz w:val="28"/>
          <w:szCs w:val="28"/>
          <w:rtl/>
        </w:rPr>
        <w:t xml:space="preserve">وأَمْضَی إذا ما أَفْلَطَ القائِمَ الیَدُ </w:t>
      </w:r>
      <w:r>
        <w:rPr>
          <w:rStyle w:val="FootnoteReference"/>
        </w:rPr>
        <w:footnoteReference w:id="445"/>
      </w:r>
    </w:p>
    <w:p>
      <w:pPr>
        <w:pStyle w:val="BookText"/>
      </w:pPr>
      <w:r>
        <w:rPr>
          <w:rFonts w:ascii="Amiri" w:hAnsi="Amiri" w:eastAsia="Amiri" w:cs="Amiri"/>
          <w:lang w:bidi="ar-SA"/>
          <w:color w:val="111111"/>
          <w:sz w:val="28"/>
          <w:szCs w:val="28"/>
          <w:rtl/>
        </w:rPr>
        <w:t xml:space="preserve">أَرادَ : أَفلَتَ القائِمُ الیَدَ ، فَقَلَبَ.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والفِلاطُ : التَّرْکُ ، کالفِراطِ ، عَنْ کُراع.</w:t>
      </w:r>
    </w:p>
    <w:p>
      <w:pPr>
        <w:pStyle w:val="Heading4"/>
      </w:pPr>
      <w:bookmarkStart w:id="396" w:name="_Toc108"/>
      <w:r>
        <w:t>الطاء واللام والباء [ط ل ب ]</w:t>
      </w:r>
      <w:bookmarkEnd w:id="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طَلَبَ الشَّیءَ یَطْلُبُه طَلَبًا ، واطَّلَبَه ، وتَطَلَّبَه : حَاولَ وُجودَه وأَخْذَه.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طَالِبٌ ، من قَوْمٍ طُلَّبٍ ، وطُلّابٍ ، وطَلَبَةٍ وطَلَبٍ ، الأَخِیرةُ اسْمٌ للجَمع.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وطَلوبٌ من قَومٍ 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وطَلّابٌ من قَوْمٍ طَلّابین.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وطَلِیبٌ من قَوْمٍ طُلْباءَ ، قَالَ مُلَیحٌ الهُذَلِیُّ :</w:t>
      </w:r>
    </w:p>
    <w:p>
      <w:pPr>
        <w:pStyle w:val="BookText"/>
      </w:pPr>
      <w:r>
        <w:rPr>
          <w:rFonts w:ascii="Amiri" w:hAnsi="Amiri" w:eastAsia="Amiri" w:cs="Amiri"/>
          <w:lang w:bidi="ar-SA"/>
          <w:color w:val="111111"/>
          <w:sz w:val="28"/>
          <w:szCs w:val="28"/>
          <w:rtl/>
        </w:rPr>
        <w:t xml:space="preserve">فَلَم تُنْظِری دَیْنًا وَلِیتِ اقْتِضاءَه</w:t>
      </w:r>
    </w:p>
    <w:p>
      <w:pPr>
        <w:pStyle w:val="BookText"/>
      </w:pPr>
      <w:r>
        <w:rPr>
          <w:rFonts w:ascii="Amiri" w:hAnsi="Amiri" w:eastAsia="Amiri" w:cs="Amiri"/>
          <w:lang w:bidi="ar-SA"/>
          <w:color w:val="111111"/>
          <w:sz w:val="28"/>
          <w:szCs w:val="28"/>
          <w:rtl/>
        </w:rPr>
        <w:t xml:space="preserve">ولم یَنْقلِبْ منکم طَلِیبٌ بطائِلِ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وتَطَلَّبَ الشَّیْءَ : طَلَبَه فی مُهْلَةٍ ، علی ما یَجِیءُ علیه هذا النَّحوُ بالأَغلبِی.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وطَالَبَه مُطالبةً وطِلابًا : طَلَبَه بِحقٍّ ، والاسْمُ منه الطَّلَبُ والطَّلِبَةُ.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وطَلَبَ إلیَ طَلَبًا : رَغِبَ.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وأَطْلَبَه : أَعطاهُ ما 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وأَطْلَبَه : أَلْجَأَه إلی أن یَطْلُبَ.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وکَلأٌ مُطْلِبٌ : بَعِیدٌ یُکَلِّفُ أن یُطْلَبَ. وماءٌ مُطْلِبٌ کذلک.</w:t>
      </w:r>
    </w:p>
    <w:p>
      <w:pPr>
        <w:pStyle w:val="BookText"/>
      </w:pPr>
      <w:r>
        <w:rPr>
          <w:rFonts w:ascii="Amiri" w:hAnsi="Amiri" w:eastAsia="Amiri" w:cs="Amiri"/>
          <w:lang w:bidi="ar-SA"/>
          <w:color w:val="111111"/>
          <w:sz w:val="28"/>
          <w:szCs w:val="28"/>
          <w:rtl/>
        </w:rPr>
        <w:t xml:space="preserve">وقِیلَ : ماءٌ مُطْلِبٌ : بَعِیدٌ من الکَلَاءِ ، قَالَ ذُو الرُّمَّةِ :</w:t>
      </w:r>
    </w:p>
    <w:p>
      <w:pPr>
        <w:pStyle w:val="BookText"/>
      </w:pPr>
      <w:r>
        <w:rPr>
          <w:rFonts w:ascii="Amiri" w:hAnsi="Amiri" w:eastAsia="Amiri" w:cs="Amiri"/>
          <w:lang w:bidi="ar-SA"/>
          <w:color w:val="111111"/>
          <w:sz w:val="28"/>
          <w:szCs w:val="28"/>
          <w:rtl/>
        </w:rPr>
        <w:t xml:space="preserve">أَضَلَّه راعِیَا کَلْبِیَّةٍ صَدَرَا</w:t>
      </w:r>
    </w:p>
    <w:p>
      <w:pPr>
        <w:pStyle w:val="BookText"/>
      </w:pPr>
      <w:r>
        <w:rPr>
          <w:rFonts w:ascii="Amiri" w:hAnsi="Amiri" w:eastAsia="Amiri" w:cs="Amiri"/>
          <w:lang w:bidi="ar-SA"/>
          <w:color w:val="111111"/>
          <w:sz w:val="28"/>
          <w:szCs w:val="28"/>
          <w:rtl/>
        </w:rPr>
        <w:t xml:space="preserve">عن مُطْلِبٍ قَارِبٍ وُرَّادُه عُصَبُ </w:t>
      </w:r>
      <w:r>
        <w:rPr>
          <w:rStyle w:val="FootnoteReference"/>
        </w:rPr>
        <w:footnoteReference w:id="447"/>
      </w:r>
    </w:p>
    <w:p>
      <w:pPr>
        <w:pStyle w:val="BookText"/>
      </w:pPr>
      <w:r>
        <w:rPr>
          <w:rFonts w:ascii="Amiri" w:hAnsi="Amiri" w:eastAsia="Amiri" w:cs="Amiri"/>
          <w:lang w:bidi="ar-SA"/>
          <w:color w:val="111111"/>
          <w:sz w:val="28"/>
          <w:szCs w:val="28"/>
          <w:rtl/>
        </w:rPr>
        <w:t xml:space="preserve">ویُروَی :</w:t>
      </w:r>
    </w:p>
    <w:p>
      <w:pPr>
        <w:pStyle w:val="BookText"/>
      </w:pPr>
      <w:r>
        <w:rPr>
          <w:rFonts w:ascii="Amiri" w:hAnsi="Amiri" w:eastAsia="Amiri" w:cs="Amiri"/>
          <w:lang w:bidi="ar-SA"/>
          <w:color w:val="111111"/>
          <w:sz w:val="28"/>
          <w:szCs w:val="28"/>
          <w:i w:val="1"/>
          <w:iCs w:val="1"/>
          <w:rtl/>
        </w:rPr>
        <w:t xml:space="preserve">عَن مُطْلِبٍ وطُلَا الأَعْناقِ تَضْطَرِبُ</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 رَاعِیَا کَلْبِیَّةٍ » یَعْنِی إِبِلاً سُودًا من إبِلِ کَلْبٍ.</w:t>
      </w:r>
    </w:p>
    <w:p>
      <w:pPr>
        <w:pStyle w:val="BookText"/>
      </w:pPr>
      <w:r>
        <w:rPr>
          <w:rFonts w:ascii="Amiri" w:hAnsi="Amiri" w:eastAsia="Amiri" w:cs="Amiri"/>
          <w:lang w:bidi="ar-SA"/>
          <w:color w:val="111111"/>
          <w:sz w:val="28"/>
          <w:szCs w:val="28"/>
          <w:rtl/>
        </w:rPr>
        <w:t xml:space="preserve">وقَالَ أَبو حَنِیفةَ : ماءٌ مُطْلِبٌ : إذا بَعُدَ کَلَؤُه بِقَدْرِ مِیلَیْنِ ، أو ثَلاثَةٍ ، فإذا کانَ مَسیرةَ یَوْمٍ أَو یَوْمَیْنِ فهو مُطْلِبُ 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وأَطْلَبَه الشَّیْءَ : أَعانَه علی طَلَبِه.</w:t>
      </w:r>
    </w:p>
    <w:p>
      <w:pPr>
        <w:pStyle w:val="BookText"/>
      </w:pPr>
      <w:r>
        <w:rPr>
          <w:rFonts w:ascii="Amiri" w:hAnsi="Amiri" w:eastAsia="Amiri" w:cs="Amiri"/>
          <w:lang w:bidi="ar-SA"/>
          <w:color w:val="111111"/>
          <w:sz w:val="28"/>
          <w:szCs w:val="28"/>
          <w:rtl/>
        </w:rPr>
        <w:t xml:space="preserve">وقَالَ اللِّحیانِیُّ : اطْلُبْ لی شَیئًا : ابْغِهِ لِی. وأَطْلِبْنِی : أَعِنّی علی الطَّلَبِ.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لَطِلْبُ نِساءٍ ، أی : یَطْلُبُهنَّ ، والجَمعُ : أَطْلابٌ ، وطِلَبةٌ.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طِلْبُه وطِلْبَتُه ـ الأَخیرةُ عن اللِّحیانِیّ ـ : إذا کان یَطْلُبُها ویَهْوَاها.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وطَالِبٌ ، ومُطَّلِبٌ ، وطُلَیْبٌ ، وطَلَبَةُ ، وطَلّابٌ : أَسْماءٌ.</w:t>
      </w:r>
    </w:p>
    <w:p>
      <w:pPr>
        <w:pStyle w:val="BookText"/>
      </w:pPr>
      <w:r>
        <w:rPr>
          <w:rFonts w:ascii="IRNazanin" w:hAnsi="IRNazanin" w:eastAsia="IRNazanin" w:cs="IRNazanin"/>
          <w:lang w:bidi="fa-IR"/>
          <w:color w:val="111111"/>
          <w:sz w:val="28"/>
          <w:szCs w:val="28"/>
          <w:rtl/>
        </w:rPr>
        <w:t xml:space="preserve">مقلوبه ط ب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الطَّبْلُ : الَّذِی یُضْرَبُ ، وهو ذُو الوَجهِ الوَاحِدِ ، والوَجْهَینِ ، والجَمْعُ : أَطْبالٌ ، وطُبُولٌ.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والطَّبَّالُ : صاحِبُ الطَّبْلِ.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وحِرْفَتُه الطِّبالَةُ ، وقد طَبَلَ یَطْبُلُ.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والطَّبْلَةُ : شَیْءٌ من خَشَبٍ تَتَّخِذُه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والطَّبْلُ : الخَلْقُ ، قَالَ :</w:t>
      </w:r>
    </w:p>
    <w:p>
      <w:pPr>
        <w:pStyle w:val="BookText"/>
      </w:pPr>
      <w:r>
        <w:rPr>
          <w:rFonts w:ascii="Amiri" w:hAnsi="Amiri" w:eastAsia="Amiri" w:cs="Amiri"/>
          <w:lang w:bidi="ar-SA"/>
          <w:color w:val="111111"/>
          <w:sz w:val="28"/>
          <w:szCs w:val="28"/>
          <w:i w:val="1"/>
          <w:iCs w:val="1"/>
          <w:rtl/>
        </w:rPr>
        <w:t xml:space="preserve">قد عَلِمُوا أَنَّا خِیَارُ الطَّبْلِ</w:t>
      </w:r>
      <w:r>
        <w:rPr>
          <w:rStyle w:val="FootnoteReference"/>
        </w:rPr>
        <w:footnoteReference w:id="448"/>
      </w:r>
    </w:p>
    <w:p>
      <w:pPr>
        <w:pStyle w:val="BookText"/>
      </w:pPr>
      <w:r>
        <w:rPr>
          <w:rFonts w:ascii="Amiri" w:hAnsi="Amiri" w:eastAsia="Amiri" w:cs="Amiri"/>
          <w:lang w:bidi="ar-SA"/>
          <w:color w:val="111111"/>
          <w:sz w:val="28"/>
          <w:szCs w:val="28"/>
          <w:rtl/>
        </w:rPr>
        <w:t xml:space="preserve">وما أَدْرِی أَیُ الطَّبْلِ هُو؟ أی : أَیُّ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والطَّبْلُ : ضَرْبٌ من الثِّیابِ ، قِیلَ : هو وَشْیٌ یَمانٍ فیه کَهَیْئةِ الطُّبولِ.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والطُّوبالَةُ : النَّعْجةُ ، قَالَ طَرَفَةُ ، أو غَیرُه :</w:t>
      </w:r>
    </w:p>
    <w:p>
      <w:pPr>
        <w:pStyle w:val="BookText"/>
      </w:pPr>
      <w:r>
        <w:rPr>
          <w:rFonts w:ascii="Amiri" w:hAnsi="Amiri" w:eastAsia="Amiri" w:cs="Amiri"/>
          <w:lang w:bidi="ar-SA"/>
          <w:color w:val="111111"/>
          <w:sz w:val="28"/>
          <w:szCs w:val="28"/>
          <w:rtl/>
        </w:rPr>
        <w:t xml:space="preserve">نَعانِی حَنَانَةُ طُوبالةً</w:t>
      </w:r>
    </w:p>
    <w:p>
      <w:pPr>
        <w:pStyle w:val="BookText"/>
      </w:pPr>
      <w:r>
        <w:rPr>
          <w:rFonts w:ascii="Amiri" w:hAnsi="Amiri" w:eastAsia="Amiri" w:cs="Amiri"/>
          <w:lang w:bidi="ar-SA"/>
          <w:color w:val="111111"/>
          <w:sz w:val="28"/>
          <w:szCs w:val="28"/>
          <w:rtl/>
        </w:rPr>
        <w:t xml:space="preserve">تَسَفُّ یَبِیسًا من العِشْرِقِ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مقلوبه ب ط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بَطَلَ الشَّیءُ یَبْطُلُ بُطْلاً ، وبُطُولاً ، وبُطلانًا : ذَهَبَ ضَیَاعًا وخُسْرًا ، وأَبْطَلَه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وبَطَلَ فی حَدِیثِه بَطَالَةً ، وأَبْطَلَ : هَزَلَ.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والاسْمُ البُطْلُ.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والباطِلُ : نَقِیضُ الحَقِّ ، والجمعُ : أَباطِیلُ ، علی غَیرِ قِیاسٍ ، کأنَّه جَمعُ إبطالٍ أو إِبْطِیلٍ ، هَذا مَذْهبُ سِیبوَیهِ.</w:t>
      </w:r>
    </w:p>
    <w:p>
      <w:pPr>
        <w:pStyle w:val="BookText"/>
      </w:pPr>
      <w:r>
        <w:rPr>
          <w:rFonts w:ascii="Amiri" w:hAnsi="Amiri" w:eastAsia="Amiri" w:cs="Amiri"/>
          <w:lang w:bidi="ar-SA"/>
          <w:color w:val="111111"/>
          <w:sz w:val="28"/>
          <w:szCs w:val="28"/>
          <w:rtl/>
        </w:rPr>
        <w:t xml:space="preserve">وقَالَ أبو حاتِمٍ : واحِدَةُ الأباطیلِ أُبْطُولَةٌ ، وقَالَ ابنُ دُرَیدٍ : واحِدَتُها إِبطالَةٌ.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ودَعْوَی باطِلٌ ، وباطِلَةٌ ، عن الزَّجَّاجِ.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وأَبْطَلَ : جاءَ بالباطِلِ.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بَطَّالٌ : ذُو باطِلٍ.</w:t>
      </w:r>
    </w:p>
    <w:p>
      <w:pPr>
        <w:pStyle w:val="BookText"/>
      </w:pPr>
      <w:r>
        <w:rPr>
          <w:rFonts w:ascii="Amiri" w:hAnsi="Amiri" w:eastAsia="Amiri" w:cs="Amiri"/>
          <w:lang w:bidi="ar-SA"/>
          <w:color w:val="111111"/>
          <w:sz w:val="28"/>
          <w:szCs w:val="28"/>
          <w:rtl/>
        </w:rPr>
        <w:t xml:space="preserve">وقَالُوا : باطِلٌ بَیِّنُ البُطُولِ.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وتَبَطَّلُوا بَیْنَهم : تَدَاوَلُوا الباطِلَ ، عَنِ اللِّحیانِیّ ، وقَالَ : بینَهم أُبْطُولَةٌ یَتَبطَّلُونَ بها ، أی : یَقُولُونَها ، ویَتَداوَلُونَها.</w:t>
      </w:r>
    </w:p>
    <w:p>
      <w:pPr>
        <w:pStyle w:val="BookText"/>
      </w:pPr>
      <w:r>
        <w:rPr>
          <w:rFonts w:ascii="Amiri" w:hAnsi="Amiri" w:eastAsia="Amiri" w:cs="Amiri"/>
          <w:lang w:bidi="ar-SA"/>
          <w:color w:val="111111"/>
          <w:sz w:val="28"/>
          <w:szCs w:val="28"/>
          <w:rtl/>
        </w:rPr>
        <w:t xml:space="preserve">وقَولُه عَزَّ وجَلَّ : (قُلْ جاءَ الْحَقُّ وَما یُبْدِئُ الْباطِلُ وَما یُعِیدُ) [سبأ : 49] قِیلَ : الباطِلُ هُنَا : إبلیسُ ، أَرادَ ذُو الباطلِ ، أیْ : صاحِبُ الباطلِ ، وهو إِبلِیسُ.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بَطَلٌ ، بَیِّنُ البَطَالَةِ والبُطُولَةِ : شُجاعٌ تَبْطُلُ جِراحَتُه فَلَا یَکْتَرِثُ لها ، ولا تَبْطُلُ نَجادَته ، وقِیلَ : هو الذی تَبْطُلُ عِندَه دِماءُ الأَقرانِ ، من قَومٍ أَبْطالٍ.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وبَطَّالٌ بَیِّنُ البَطَالَةِ ، وقد بَطُلَ وتَبَطَّلَ ، قَالَ أبو کَبِیرٍ الهُذَلِیُّ :</w:t>
      </w:r>
    </w:p>
    <w:p>
      <w:pPr>
        <w:pStyle w:val="BookText"/>
      </w:pPr>
      <w:r>
        <w:rPr>
          <w:rFonts w:ascii="Amiri" w:hAnsi="Amiri" w:eastAsia="Amiri" w:cs="Amiri"/>
          <w:lang w:bidi="ar-SA"/>
          <w:color w:val="111111"/>
          <w:sz w:val="28"/>
          <w:szCs w:val="28"/>
          <w:rtl/>
        </w:rPr>
        <w:t xml:space="preserve">ذَهَبَ الشَّبابُ وفاتَ منه ما مَضَی</w:t>
      </w:r>
    </w:p>
    <w:p>
      <w:pPr>
        <w:pStyle w:val="BookText"/>
      </w:pPr>
      <w:r>
        <w:rPr>
          <w:rFonts w:ascii="Amiri" w:hAnsi="Amiri" w:eastAsia="Amiri" w:cs="Amiri"/>
          <w:lang w:bidi="ar-SA"/>
          <w:color w:val="111111"/>
          <w:sz w:val="28"/>
          <w:szCs w:val="28"/>
          <w:rtl/>
        </w:rPr>
        <w:t xml:space="preserve">ونَضَا زُهیرُ کَرِیهَتِی وتَبَطُّلِی </w:t>
      </w:r>
      <w:r>
        <w:rPr>
          <w:rStyle w:val="FootnoteReference"/>
        </w:rPr>
        <w:footnoteReference w:id="450"/>
      </w:r>
    </w:p>
    <w:p>
      <w:pPr>
        <w:pStyle w:val="BookText"/>
      </w:pPr>
      <w:r>
        <w:rPr>
          <w:rFonts w:ascii="Amiri" w:hAnsi="Amiri" w:eastAsia="Amiri" w:cs="Amiri"/>
          <w:lang w:bidi="ar-SA"/>
          <w:color w:val="111111"/>
          <w:sz w:val="28"/>
          <w:szCs w:val="28"/>
          <w:rtl/>
        </w:rPr>
        <w:t xml:space="preserve">وجَعلَه أَبُو عُبیدٍ من المَصادرِ التی لا أَفعالَ لها.</w:t>
      </w:r>
    </w:p>
    <w:p>
      <w:pPr>
        <w:pStyle w:val="BookText"/>
      </w:pPr>
      <w:r>
        <w:rPr>
          <w:rFonts w:ascii="Amiri" w:hAnsi="Amiri" w:eastAsia="Amiri" w:cs="Amiri"/>
          <w:lang w:bidi="ar-SA"/>
          <w:color w:val="111111"/>
          <w:sz w:val="28"/>
          <w:szCs w:val="28"/>
          <w:rtl/>
        </w:rPr>
        <w:t xml:space="preserve">وحَکَی ابنُ الأَعرابِیّ : بَطَّالٌ بَیِّنُ البَطَالَةِ ، بالفَتح ، یَعْنِی به البَطَلَ. وامْرأَةٌ بَطَلَةٌ ، والجمعُ بالأَلِفِ والتَّاءِ ، ولا تُکَسَّرُ علی فِعالٍ ؛ لأنَّ مُذکَّرَها لم یُکَسَّرْ علیه.</w:t>
      </w:r>
    </w:p>
    <w:p>
      <w:pPr>
        <w:pStyle w:val="BookText"/>
      </w:pPr>
      <w:r>
        <w:rPr>
          <w:rFonts w:ascii="IRNazanin" w:hAnsi="IRNazanin" w:eastAsia="IRNazanin" w:cs="IRNazanin"/>
          <w:lang w:bidi="fa-IR"/>
          <w:color w:val="111111"/>
          <w:sz w:val="28"/>
          <w:szCs w:val="28"/>
          <w:rtl/>
        </w:rPr>
        <w:t xml:space="preserve">مقلوبه ل ب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لَبَطَ به الأَرْضَ یَلْبِطُ لَبْطًا : ضَرَبَها به ، وقِیلَ : صَرَعَه صَرْعًا عَنِیفًا.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ولُبِطَ به لَبْطًا : ضَرَبَ بنَفْسِه الأَرضَ من داءٍ أو أمرٍ یَغْشَاه مُفَاجأَةً.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ولَبَطَه البَعیرُ بیَدَیه یَلْبِطُه لَبْطًا : خَبَطَه.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واللَّبْطُ بالیَدِ کالخَبْطِ بالرِّجْلِ ، وقِیلَ : إذا ضَرَبَ البَعیرُ بَقَوائِمه کُلِّها فَتِلْک اللَّبْطَةُ ، وقد لَبَطَ یَلْبِطُ ، قَالَ الحَذْلَمِیُّ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تَلْبِطُ فیها کُلُّ حَیْزَبُونِ</w:t>
      </w:r>
      <w:r>
        <w:rPr>
          <w:rStyle w:val="FootnoteReference"/>
        </w:rPr>
        <w:footnoteReference w:id="451"/>
      </w:r>
    </w:p>
    <w:p>
      <w:pPr>
        <w:pStyle w:val="BookText"/>
      </w:pPr>
      <w:r>
        <w:rPr>
          <w:rFonts w:ascii="Amiri" w:hAnsi="Amiri" w:eastAsia="Amiri" w:cs="Amiri"/>
          <w:lang w:bidi="ar-SA"/>
          <w:color w:val="111111"/>
          <w:sz w:val="28"/>
          <w:szCs w:val="28"/>
          <w:rtl/>
        </w:rPr>
        <w:t xml:space="preserve">الحَیْزَبُونُ : الشَّهْمةُ الذَّکِیَّةُ.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والْتَبَطَ ، کَلَبَطَ.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وتَلَبَّطَ الرَّجُلُ : اخْتَلَطَتْ علیه أُمُورهُ.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ولُبِطَ الرجُلُ لَبْطًا : أَصَابَه سُعالٌ وزُکامٌ ، والاسمُ اللَّبْطُ.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واللَّبَطَةُ : عَدْوُ الشَّدِیدِ العَرَجِ ، وقِیلَ : عَدْوُ الأَقْزَلِ.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والالْتِباطُ : عَدْوٌ مع وَثْبٍ.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والأَلْباطُ : الجُلودُ ، عن ثَعلَبٍ ، وأَنْشَدَ :</w:t>
      </w:r>
    </w:p>
    <w:p>
      <w:pPr>
        <w:pStyle w:val="BookText"/>
      </w:pPr>
      <w:r>
        <w:rPr>
          <w:rFonts w:ascii="Amiri" w:hAnsi="Amiri" w:eastAsia="Amiri" w:cs="Amiri"/>
          <w:lang w:bidi="ar-SA"/>
          <w:color w:val="111111"/>
          <w:sz w:val="28"/>
          <w:szCs w:val="28"/>
          <w:i w:val="1"/>
          <w:iCs w:val="1"/>
          <w:rtl/>
        </w:rPr>
        <w:t xml:space="preserve">وقُلُصٍ مُقْوَرَّةِ الأَلباطِ</w:t>
      </w:r>
      <w:r>
        <w:rPr>
          <w:rStyle w:val="FootnoteReference"/>
        </w:rPr>
        <w:footnoteReference w:id="452"/>
      </w:r>
    </w:p>
    <w:p>
      <w:pPr>
        <w:pStyle w:val="BookText"/>
      </w:pPr>
      <w:r>
        <w:rPr>
          <w:rFonts w:ascii="Amiri" w:hAnsi="Amiri" w:eastAsia="Amiri" w:cs="Amiri"/>
          <w:lang w:bidi="ar-SA"/>
          <w:color w:val="111111"/>
          <w:sz w:val="28"/>
          <w:szCs w:val="28"/>
          <w:rtl/>
        </w:rPr>
        <w:t xml:space="preserve">ورِوایةُ أَبی العَلاءِ.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مُقْوَرَّةِ الألیاطِ » ، کأنَّه جَمعُ لِیطٍ.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ولَبَطَةُ : اسْمٌ.</w:t>
      </w:r>
    </w:p>
    <w:p>
      <w:pPr>
        <w:pStyle w:val="BookText"/>
      </w:pPr>
      <w:r>
        <w:rPr>
          <w:rFonts w:ascii="IRNazanin" w:hAnsi="IRNazanin" w:eastAsia="IRNazanin" w:cs="IRNazanin"/>
          <w:lang w:bidi="fa-IR"/>
          <w:color w:val="111111"/>
          <w:sz w:val="28"/>
          <w:szCs w:val="28"/>
          <w:rtl/>
        </w:rPr>
        <w:t xml:space="preserve">مقلوبه ب ل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البَلاطُ : الأَرضُ المُسْتَوِیَةُ المَلْساءُ.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والبَلاطُ : الحِجارةُ المَفْرُوشَةُ. وکُلُّ أَرْضٍ فُرِشَتْ بالحِجارةِ والآجُرِّ : بَلاطٌ.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وبَلَطَها یَبْلِطُها بَلْطًا ، وبَلَّطَها : سَوَّاها.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وبَلَطَ الحائِطُ ، وبَلَّطَه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وبَلاطُ الأَرْضِ : وَجْهُها ، وقِیلَ : مَتْنُها الصُّلْبُ.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وأَبْلَطَها المَطَرُ : أَصابَ بَلَاطَها.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والبَلالِیطُ : الأَرَضُونَ المُسْتَوِیَةُ من ذلک ، قالَ السِّیرافِیُّ : ولا یُعرَفُ لها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وأُبْلِطَ الرَّجُلُ ، وأَبْلَطَ : لَزِقَ بالأَرْضِ.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وأُبْلِطَ ، وأَبْلَطَ : افْتَقَرَ وذَهَبَ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وأَبْلَطَهُم اللِّصُّ : لم یَدَعْ لهم شَیئًا ، عن اللِّحْیانِیِّ.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9" w:name="pg14163_125870"/>
    <w:bookmarkEnd w:id="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وبالَطَ فی أُمورِه : بالَغَ.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وبالَطَ السّابِحُ : اجْتَهَدَ.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والتَّبالُطُ ، والمُبَالَطَةُ : المُجَالَدَةُ بالسُّیُوفِ.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وبالَطَنِی فُلانٌ : فَرَّ منِّی. وبَلَّطَ أُذُنَه : ضَرَبَها بَطَرَفِ سَبَّابَتِه ضَرْبًا یُوْجِعُه ، عِراقِیَّةٌ.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والبَلْطُ ، والبُلْطُ : المِخْراطُ ، وهی : الحَدِیدَةُ التی یَخْرُطُ بها الخَّراطُ ، عَرَبِیَّةٌ ، قَالَ :</w:t>
      </w:r>
    </w:p>
    <w:p>
      <w:pPr>
        <w:pStyle w:val="BookText"/>
      </w:pPr>
      <w:r>
        <w:rPr>
          <w:rFonts w:ascii="Amiri" w:hAnsi="Amiri" w:eastAsia="Amiri" w:cs="Amiri"/>
          <w:lang w:bidi="ar-SA"/>
          <w:color w:val="111111"/>
          <w:sz w:val="28"/>
          <w:szCs w:val="28"/>
          <w:i w:val="1"/>
          <w:iCs w:val="1"/>
          <w:rtl/>
        </w:rPr>
        <w:t xml:space="preserve">والبَلْطُ یَبْرِی حُبَرَ الفَرْفارِ</w:t>
      </w:r>
      <w:r>
        <w:rPr>
          <w:rStyle w:val="FootnoteReference"/>
        </w:rPr>
        <w:footnoteReference w:id="453"/>
      </w:r>
    </w:p>
    <w:p>
      <w:pPr>
        <w:pStyle w:val="BookText"/>
      </w:pPr>
      <w:r>
        <w:rPr>
          <w:rFonts w:ascii="Amiri" w:hAnsi="Amiri" w:eastAsia="Amiri" w:cs="Amiri"/>
          <w:lang w:bidi="ar-SA"/>
          <w:color w:val="111111"/>
          <w:sz w:val="28"/>
          <w:szCs w:val="28"/>
          <w:rtl/>
        </w:rPr>
        <w:t xml:space="preserve">والبَلُّوطُ : شَجَرٌ یُؤْکَلُ ویُدْبَغُ بقِشْرِه.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والبَلاطُ : اسْمُ مَوْضِعٍ ، قَالَ :</w:t>
      </w:r>
    </w:p>
    <w:p>
      <w:pPr>
        <w:pStyle w:val="BookText"/>
      </w:pPr>
      <w:r>
        <w:rPr>
          <w:rFonts w:ascii="Amiri" w:hAnsi="Amiri" w:eastAsia="Amiri" w:cs="Amiri"/>
          <w:lang w:bidi="ar-SA"/>
          <w:color w:val="111111"/>
          <w:sz w:val="28"/>
          <w:szCs w:val="28"/>
          <w:rtl/>
        </w:rPr>
        <w:t xml:space="preserve">لَولَا رَجاؤُک ما زُرْنا البَلاطَ ولا</w:t>
      </w:r>
    </w:p>
    <w:p>
      <w:pPr>
        <w:pStyle w:val="BookText"/>
      </w:pPr>
      <w:r>
        <w:rPr>
          <w:rFonts w:ascii="Amiri" w:hAnsi="Amiri" w:eastAsia="Amiri" w:cs="Amiri"/>
          <w:lang w:bidi="ar-SA"/>
          <w:color w:val="111111"/>
          <w:sz w:val="28"/>
          <w:szCs w:val="28"/>
          <w:rtl/>
        </w:rPr>
        <w:t xml:space="preserve">کانَ البَلاطُ لَنا أَهْلاً ولا وَطَنَا </w:t>
      </w:r>
      <w:r>
        <w:rPr>
          <w:rStyle w:val="FootnoteReference"/>
        </w:rPr>
        <w:footnoteReference w:id="454"/>
      </w:r>
    </w:p>
    <w:p>
      <w:pPr>
        <w:pStyle w:val="Heading4"/>
      </w:pPr>
      <w:bookmarkStart w:id="397" w:name="_Toc109"/>
      <w:r>
        <w:t>الطاء واللام والمیم [ط ل م ]</w:t>
      </w:r>
      <w:bookmarkEnd w:id="3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الطُّلْمَةُ : الخُبْزةُ. وفی الحَدِیثِ عن النَّبِیّ صلی‌الله‌علیه‌وسلم : « أَنَّه رأَی رَجُلاً یُعالِجُ طُلْمةً ، وقد عَرِقَ من حَرَّ النارِ ، وتَأَذَّی ، فَقَالَ : لا تَمَسُّه النّارُ أبدًا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طَلَمَها یَطْلِمُها ، وطَلَّمَها.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وطَلَّمَ العَرقَ عن جَبِینِه : مَسَحَه ، قَالَ حَسَّانُ بنُ ثَابتٍ :</w:t>
      </w:r>
    </w:p>
    <w:p>
      <w:pPr>
        <w:pStyle w:val="BookText"/>
      </w:pPr>
      <w:r>
        <w:rPr>
          <w:rFonts w:ascii="Amiri" w:hAnsi="Amiri" w:eastAsia="Amiri" w:cs="Amiri"/>
          <w:lang w:bidi="ar-SA"/>
          <w:color w:val="111111"/>
          <w:sz w:val="28"/>
          <w:szCs w:val="28"/>
          <w:rtl/>
        </w:rPr>
        <w:t xml:space="preserve">تَظَلُّ جِیادُنا مُتَمطِّراتٍ</w:t>
      </w:r>
    </w:p>
    <w:p>
      <w:pPr>
        <w:pStyle w:val="BookText"/>
      </w:pPr>
      <w:r>
        <w:rPr>
          <w:rFonts w:ascii="Amiri" w:hAnsi="Amiri" w:eastAsia="Amiri" w:cs="Amiri"/>
          <w:lang w:bidi="ar-SA"/>
          <w:color w:val="111111"/>
          <w:sz w:val="28"/>
          <w:szCs w:val="28"/>
          <w:rtl/>
        </w:rPr>
        <w:t xml:space="preserve">یُطَلِّمُهُنَ بالخُمُرِ النِّساءُ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مقلوبه ط م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الطَّمْلُ : السَّیْرُ العَنِیفُ ، طَمَلَ الإبلَ یَطْمُلُها طَمْلاً.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والطِّمْلُ من الرِّجالِ : الفاحِشُ الذی لا یُبالِی ما صَنَعَ ، والجَمع : طُمولٌ ، والاسْمُ الطُمولَةُ.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طَمِیلٌ : خَفِیُّ الشّأْنِ.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والطِّمْلُ ، والطِّمْلِیلُ : اللِّصُّ الفَاسِقُ ، وعَمَّ بَعضُهم به کُلَّ لِصٍّ.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والطِّمْلُ ، والطِّمِلُ ، والطِّمْلالُ : الذِّئبُ الأَطْلَسُ الخَفِیُّ الشَّخْصِ.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والطِّمْلُ ، والطِّمْلالُ ، والطِّمْلِیلُ ، والطُّمْلُولُ : الفَقِیرُ السَّیئُ الحَالِ القَشِفُ القَبیحُ الهَیْئَةِ الأَغْبرُ ، وقِیلَ : هو العَارِی من الثِّیابِ ، وأکثرُ ما یُوصَفُ به القَانِصُ.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والطَمَلَةُ : الحَمْأَةُ.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والطَّمَلَةُ والطَّمْلَةُ : ما بَقِی فی أَسْفَلِ الحَوْضِ من المَاء الکَدِرِ.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وطَمَلَ الدَّمُ السَّهْمَ وغَیرَه طَمْلاً ، فهو مَطمولٌ ، وطَمِیلٌ : لَطَخَه ، وقد طَمِلَ هو ، وقِیلَ : کُلُّ ما لُطِخَ ، فقد طُمِلَ.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فی طَمْلَةٍ : إذا وَقَعَ فی أَمْرٍ قَبیحٍ فَالتَطَخَ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مَطْمُولٌ ومُطَمَّلٌ : مَلْطُوخٌ بدَمٍ ، أو بقَبیحٍ ، أو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وطَمَلَ الحَصِیرَ ، فهو مَطْمُولٌ وطَمِیلٌ : رَمَلَه وجَعَلَ فیه الخُیُوطَ.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والطَّمِیلُ ، والطَّمِیلَةُ : الجَدْیُ والعَنَاقُ ؛ لأَنَّهما یُطْمَلانِ ، أَی : یُشَدَّانِ.</w:t>
      </w:r>
    </w:p>
    <w:p>
      <w:pPr>
        <w:pStyle w:val="BookText"/>
      </w:pPr>
      <w:r>
        <w:rPr>
          <w:rFonts w:ascii="IRNazanin" w:hAnsi="IRNazanin" w:eastAsia="IRNazanin" w:cs="IRNazanin"/>
          <w:lang w:bidi="fa-IR"/>
          <w:color w:val="111111"/>
          <w:sz w:val="28"/>
          <w:szCs w:val="28"/>
          <w:rtl/>
        </w:rPr>
        <w:t xml:space="preserve">مقلوبه ل ط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اللَّطْمُ : ضَرْبُکَ الخَدَّ ، وصَفْحةَ الجَسَدِ بالکَفِّ مَفْتُوحَةً ، لَطَمَه یَلْطِمُه لَطْمًا ، ولاطَمَه مُلاطَمَةً ولِطامًا.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والمُلْطِمانِ : الخدَّانِ ، قَالَ :</w:t>
      </w:r>
    </w:p>
    <w:p>
      <w:pPr>
        <w:pStyle w:val="BookText"/>
      </w:pPr>
      <w:r>
        <w:rPr>
          <w:rFonts w:ascii="Amiri" w:hAnsi="Amiri" w:eastAsia="Amiri" w:cs="Amiri"/>
          <w:lang w:bidi="ar-SA"/>
          <w:color w:val="111111"/>
          <w:sz w:val="28"/>
          <w:szCs w:val="28"/>
          <w:i w:val="1"/>
          <w:iCs w:val="1"/>
          <w:rtl/>
        </w:rPr>
        <w:t xml:space="preserve">نائِی المَعَدَّینِ أَسِیلٌ مَلْطِمُه</w:t>
      </w:r>
      <w:r>
        <w:rPr>
          <w:rStyle w:val="FootnoteReference"/>
        </w:rPr>
        <w:footnoteReference w:id="456"/>
      </w:r>
    </w:p>
    <w:p>
      <w:pPr>
        <w:pStyle w:val="BookText"/>
      </w:pPr>
      <w:r>
        <w:rPr>
          <w:rFonts w:ascii="Amiri" w:hAnsi="Amiri" w:eastAsia="Amiri" w:cs="Amiri"/>
          <w:lang w:bidi="ar-SA"/>
          <w:color w:val="111111"/>
          <w:sz w:val="28"/>
          <w:szCs w:val="28"/>
          <w:rtl/>
        </w:rPr>
        <w:t xml:space="preserve">وهما المَلْطَمانِ نادِرٌ.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واللَّطِیمُ من الخَیلِ : الأَبیضُ مَوضِعَ اللَّطْمةِ من الخَدِّ ، والجمعُ : لُطُمٌ ، والأُنثَی لَطیمٌ أیضًا ، وهو من بابِ مُدَرْهَمٍ ، أی : لا فِعلَ له ، وقیلَ : اللَّطِیمُ الذی تَرْجِعُ غُرَّتُه فی أَحَدِ شِقَّیْ وَجْهِه إلی أَحَدِ الخَدَّینِ فی مَوضعِ اللَّطْمةِ ، وقِیلَ : لا یکونُ لَطِیمًا إلّا أَن تکونَ غُرَّتُه أَعظمَ الغُرَرِ ، وأَفْشَاها ، حتی تُصِیبَ عَیْنَیْه ، أو إحداهُما ، أو تُصیبَ خَدَّیْه ، أو أَحَدَهُما.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واللَّطِیمُ ـ من خَیلِ الحَلْبةِ ـ : هو التّاسِعُ ، وذلک أَنَّه یُلْطَمُ وَجْهُه ، فلا یَدْخُلُ السُّرادِقَ.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واللَّطیمُ : الصَّغِیرُ من الإبلِ الذی یُفْصَلُ عندَ طْلوعِ سُهَیْلٍ ، وذلک أنَّ صاحِبَه یَأْخُذُ بأُذُنِه ، ثمَّ یَلْطِمُه عند طُلوعِ سُهَیْلٍ ، ویَسْتَقبِلُه به ، ویحلِفُ أن لا یَذُوقَ قَطْرةَ لَبَنٍ بعد یَوْمِه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 ثم یَصُرُّ أَخلافَ أُمِّه کُلَّها ، ویَفْصِلُه منها ، ولهذا قَالَتِ العَرَبُ : « إذا طَلَعَ سُهَیل ، بَرَدَ اللَّیل ، وامْتَنعَ القَیْل ، وللفَصیلِ الوَیْل ». وذلک لأنَّه یُفْصَلُ عندَ طُلوعِه.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واللَّطیمُ : الَّذِی فَقَدَ أَبَوَیْهِ.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واللَّطِیمُ ، واللَّطِیمةُ : المِسْکُ ، الأُولَی ، عن کُراع ، قَالَ الفَارِسِیُّ : قَالَ ابنُ دُرَیدٍ : هی کُلُّ ضَرْبٍ من الطِّیبِ یُحْمَلُ علی الصُّدْغِ ، من المَلْطِم الذی هو الخَدُّ ، وکان یَسْتَحسِنُها ، وقَالَ : ما قَالَها إلّا بطالِعِ سَعْدٍ.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واللَّطِیمةُ : وعِاءُ المِسکِ ، وقِیلَ : هی العِیرُ التی تَحْمِلُه ، وقِیلَ : سُوقُه ، وکُلُّ سُوقٍ یُجلَبُ إلیها حُرُّ الطِّیبِ والمَتاعِ غَیرِ المِیرة : لَطیمةٌ.</w:t>
      </w:r>
    </w:p>
    <w:p>
      <w:pPr>
        <w:pStyle w:val="BookText"/>
      </w:pPr>
      <w:r>
        <w:rPr>
          <w:rFonts w:ascii="Amiri" w:hAnsi="Amiri" w:eastAsia="Amiri" w:cs="Amiri"/>
          <w:lang w:bidi="ar-SA"/>
          <w:color w:val="111111"/>
          <w:sz w:val="28"/>
          <w:szCs w:val="28"/>
          <w:rtl/>
        </w:rPr>
        <w:t xml:space="preserve">وقَالَ ابنُ الأَعرابِیّ : اللَّطِیمةُ : سُوقُ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واللَّطیمةُ من العِیرِ : هی الّتِی علیها أَحمالُها.</w:t>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فجاءَ بها ما شِئْت من لَطَمِیَّةٍ</w:t>
      </w:r>
    </w:p>
    <w:p>
      <w:pPr>
        <w:pStyle w:val="BookText"/>
      </w:pPr>
      <w:r>
        <w:rPr>
          <w:rFonts w:ascii="Amiri" w:hAnsi="Amiri" w:eastAsia="Amiri" w:cs="Amiri"/>
          <w:lang w:bidi="ar-SA"/>
          <w:color w:val="111111"/>
          <w:sz w:val="28"/>
          <w:szCs w:val="28"/>
          <w:rtl/>
        </w:rPr>
        <w:t xml:space="preserve">تَدُومُ البِحارُ فوقَها وتَمُوجُ </w:t>
      </w:r>
      <w:r>
        <w:rPr>
          <w:rStyle w:val="FootnoteReference"/>
        </w:rPr>
        <w:footnoteReference w:id="457"/>
      </w:r>
    </w:p>
    <w:p>
      <w:pPr>
        <w:pStyle w:val="BookText"/>
      </w:pPr>
      <w:r>
        <w:rPr>
          <w:rFonts w:ascii="Amiri" w:hAnsi="Amiri" w:eastAsia="Amiri" w:cs="Amiri"/>
          <w:lang w:bidi="ar-SA"/>
          <w:color w:val="111111"/>
          <w:sz w:val="28"/>
          <w:szCs w:val="28"/>
          <w:rtl/>
        </w:rPr>
        <w:t xml:space="preserve">إنَّما عَنَی دُرَّةً ، وقَوْلُه : ما شِئْتَ من لَطَمِیَّةٍ ، فی مَوضِع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وتَلَطَّمَ وَجْهُه : ارْبَدَّ.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والمُلَطَّمُ : اللَّئیمُ.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ولَطَّمَ الکِتابَ : خَتَمه.</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لا یُلْطَمُ المَصْبورُ وَسْطَ بُیوتِنا</w:t>
      </w:r>
    </w:p>
    <w:p>
      <w:pPr>
        <w:pStyle w:val="BookText"/>
      </w:pPr>
      <w:r>
        <w:rPr>
          <w:rFonts w:ascii="Amiri" w:hAnsi="Amiri" w:eastAsia="Amiri" w:cs="Amiri"/>
          <w:lang w:bidi="ar-SA"/>
          <w:color w:val="111111"/>
          <w:sz w:val="28"/>
          <w:szCs w:val="28"/>
          <w:rtl/>
        </w:rPr>
        <w:t xml:space="preserve">ونَحُجُّ أَهلَ الحَقِّ بالتَّحکیمِ </w:t>
      </w:r>
      <w:r>
        <w:rPr>
          <w:rStyle w:val="FootnoteReference"/>
        </w:rPr>
        <w:footnoteReference w:id="458"/>
      </w:r>
    </w:p>
    <w:p>
      <w:pPr>
        <w:pStyle w:val="BookText"/>
      </w:pPr>
      <w:r>
        <w:rPr>
          <w:rFonts w:ascii="Amiri" w:hAnsi="Amiri" w:eastAsia="Amiri" w:cs="Amiri"/>
          <w:lang w:bidi="ar-SA"/>
          <w:color w:val="111111"/>
          <w:sz w:val="28"/>
          <w:szCs w:val="28"/>
          <w:rtl/>
        </w:rPr>
        <w:t xml:space="preserve">یقولُ : لا یُظْلَمُ فینا فیُلْطَمُ ، ولکن نأخُذُ الحقَّ منه بالعَدْلِ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ولُطَمُ : سَفینةٌ ، عن کُراع.</w:t>
      </w:r>
    </w:p>
    <w:p>
      <w:pPr>
        <w:pStyle w:val="BookText"/>
      </w:pPr>
      <w:r>
        <w:rPr>
          <w:rFonts w:ascii="IRNazanin" w:hAnsi="IRNazanin" w:eastAsia="IRNazanin" w:cs="IRNazanin"/>
          <w:lang w:bidi="fa-IR"/>
          <w:color w:val="111111"/>
          <w:sz w:val="28"/>
          <w:szCs w:val="28"/>
          <w:rtl/>
        </w:rPr>
        <w:t xml:space="preserve">مقلوبه م ط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المَطْلُ : التَّسْوِیفُ بالعِدَةِ والدَّیْنِ ، مَطَلَه حَقَّه ، وبه ، یَمْطُلُه مَطْلاً ، وامْتَطَلَه ، ومَاطَلَه به مُماطَلَةً ، ومِطالاً ، ورَجُلٌ مَطُولٌ ومَطَّالٌ.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والمَطْلُ : المَدُّ ، مَطَلَ الحَبْلَ وغَیرَه یَمْطُلُه مَطْلاً ، فامْطَلَ ، أَنْشَدَ الأصْمَعِیُّ لبَعْضِ الرُّجّاز :</w:t>
      </w:r>
    </w:p>
    <w:p>
      <w:pPr>
        <w:pStyle w:val="BookText"/>
      </w:pPr>
      <w:r>
        <w:rPr>
          <w:rFonts w:ascii="Amiri" w:hAnsi="Amiri" w:eastAsia="Amiri" w:cs="Amiri"/>
          <w:lang w:bidi="ar-SA"/>
          <w:color w:val="111111"/>
          <w:sz w:val="28"/>
          <w:szCs w:val="28"/>
          <w:i w:val="1"/>
          <w:iCs w:val="1"/>
          <w:rtl/>
        </w:rPr>
        <w:t xml:space="preserve">کأَنَّ صَابًا آلَ حَتَّی امْطَلّا</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ومَطَلَ الحَدِیدةَ مَطْلاً : مَدَّها وسَبَکها ، وأَدارَها ، ثُمَّ طَبَعها فَصاغَها بَیْضَةً ، وهی المَطِیلَةُ ، وکذلک الحَدِیدةُ تُذابُ للسُّیُوفِ ، ثُمَّ تُحمَی وتُضْرَبُ وتُمدُّ وتُربَّعُ ، ثم تُطْبَعُ بعد المَطْلِ فتُجعلُ صَفیحةً.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والمَطَّالُ : صانِعُ ذلک ، وحِرفَتُه : المِطالَةُ.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والمَمْطُولُ : المَضْروبُ طُولاً.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مَمْطُول : طَالَ بإضافَةٍ أَو صِلَةٍ ، اسْتَعْمَلَه سِیبَوَیهِ فیما طَالَ من الأسماءِ ، کعِشرینَ رَجُلاً ، وخَیرًا منک ، إذا سُمِّیَ بهما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والمَطْلَةُ ، والمَطَلَةُ : لُغَةٌ فی الطَمَلَةِ ، وهی بَقِیَّةُ المَاءِ الکَدِرِ فی أَسْفَلِ الحَوْضِ ، وقد تَقَدَّمَ ، وقِیلَ : مَطَلَتُه : طِینُه وکَدَرُه.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وامْتَطَلَ النَّباتُ : الْتَفَّ وتَداخَلَ.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وماطِلٌ : فَحلٌ من کِرامِ فحُولِ الإبلِ ، إلیه تُنْسَبُ الإبِلُ الماطِلیَّةُ.</w:t>
      </w:r>
    </w:p>
    <w:p>
      <w:pPr>
        <w:pStyle w:val="BookText"/>
      </w:pPr>
      <w:r>
        <w:rPr>
          <w:rFonts w:ascii="IRNazanin" w:hAnsi="IRNazanin" w:eastAsia="IRNazanin" w:cs="IRNazanin"/>
          <w:lang w:bidi="fa-IR"/>
          <w:color w:val="111111"/>
          <w:sz w:val="28"/>
          <w:szCs w:val="28"/>
          <w:rtl/>
        </w:rPr>
        <w:t xml:space="preserve">مقلوبه م ل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المِلْطُ : الخَبِیثُ من الرِّجال الذی لا یُرفَعُ له شیءٌ إلّا أَلْمَأَ علیه ، [وذَهَب به] سَرَقًا واسْتِحلالاً ، وجمعُه : أَملاطٌ ، ومُلُوطٌ ، وقد مَلَطَ مُلُوطًا.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ومَلَطَ الحائِطَ مَلْطًا ، ومَلَّطَه : طَلاهُ.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والمِلاطُ : الطِّینُ الذی یُجْعَلُ بین سافَیِ البِناءِ ، ویُمْلَطُ به الحائِطُ.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والمِلاطانِ : جانِبا السَّنَام مما یَلِی مُقَدَّمَه.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والمِلاطانِ : الجَنبانِ.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والمِلاطانِ : الکَتِفانِ.</w:t>
      </w:r>
    </w:p>
    <w:p>
      <w:pPr>
        <w:pStyle w:val="BookText"/>
      </w:pPr>
      <w:r>
        <w:rPr>
          <w:rFonts w:ascii="Amiri" w:hAnsi="Amiri" w:eastAsia="Amiri" w:cs="Amiri"/>
          <w:lang w:bidi="ar-SA"/>
          <w:color w:val="111111"/>
          <w:sz w:val="28"/>
          <w:szCs w:val="28"/>
          <w:rtl/>
        </w:rPr>
        <w:t xml:space="preserve">وقِیلَ : المِلاطُ ، وابنُ المِلاطِ : الکَتِفُ.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وابنا المِلاطَیْنِ : العَضُدانِ.</w:t>
      </w:r>
    </w:p>
    <w:p>
      <w:pPr>
        <w:pStyle w:val="BookText"/>
      </w:pPr>
      <w:r>
        <w:rPr>
          <w:rFonts w:ascii="Amiri" w:hAnsi="Amiri" w:eastAsia="Amiri" w:cs="Amiri"/>
          <w:lang w:bidi="ar-SA"/>
          <w:color w:val="111111"/>
          <w:sz w:val="28"/>
          <w:szCs w:val="28"/>
          <w:rtl/>
        </w:rPr>
        <w:t xml:space="preserve">وقِیلَ : المِلاطُ ، وابنُ المِلاطِ : الکَتِفُ بالمَنْکِبِ والعَضُدِ والمِرْفَقِ.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0" w:name="pg14163_125874"/>
    <w:bookmarkEnd w:id="70"/>
    <w:p>
      <w:pPr>
        <w:pStyle w:val="BookText"/>
      </w:pPr>
      <w:r>
        <w:rPr>
          <w:rFonts w:ascii="Amiri" w:hAnsi="Amiri" w:eastAsia="Amiri" w:cs="Amiri"/>
          <w:lang w:bidi="ar-SA"/>
          <w:color w:val="111111"/>
          <w:sz w:val="28"/>
          <w:szCs w:val="28"/>
          <w:rtl/>
        </w:rPr>
        <w:t xml:space="preserve">وقَالَ ثَعلَبٌ : المِلاطُ : المِرْفَقُ ، فلم یَزِدْ علی ذلک شیئًا ، وأَنشدَ :</w:t>
      </w:r>
    </w:p>
    <w:p>
      <w:pPr>
        <w:pStyle w:val="BookText"/>
      </w:pPr>
      <w:r>
        <w:rPr>
          <w:rFonts w:ascii="Amiri" w:hAnsi="Amiri" w:eastAsia="Amiri" w:cs="Amiri"/>
          <w:lang w:bidi="ar-SA"/>
          <w:color w:val="111111"/>
          <w:sz w:val="28"/>
          <w:szCs w:val="28"/>
          <w:i w:val="1"/>
          <w:iCs w:val="1"/>
          <w:rtl/>
        </w:rPr>
        <w:t xml:space="preserve">یَتْبَعْنَ سَدْوَ سَلِسِ المِلاطِ</w:t>
      </w:r>
      <w:r>
        <w:rPr>
          <w:rStyle w:val="FootnoteReference"/>
        </w:rPr>
        <w:footnoteReference w:id="460"/>
      </w:r>
    </w:p>
    <w:p>
      <w:pPr>
        <w:pStyle w:val="BookText"/>
      </w:pPr>
      <w:r>
        <w:rPr>
          <w:rFonts w:ascii="Amiri" w:hAnsi="Amiri" w:eastAsia="Amiri" w:cs="Amiri"/>
          <w:lang w:bidi="ar-SA"/>
          <w:color w:val="111111"/>
          <w:sz w:val="28"/>
          <w:szCs w:val="28"/>
          <w:rtl/>
        </w:rPr>
        <w:t xml:space="preserve">والجمع : مُلْطٌ.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مِلاطٍ : الهِلالُ ، حُکِیَ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والمِلْطَی من الشِّجاجِ : السِّمْحاقُ ، قَالَ أبو عُبَیْدٍ : وقِیلَ : هی المِلْطاةُ بالهاءِ ، قَالَ : فإذا کانَتْ علی هذا فهی فی التَّقْدِیرِ مَقْصُورةٌ ، وتفسیرُ الحَدِیثِ الذی جاءَ : « یُقْضَی فی المِلْطَی بدَمِها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معناه : أَنَّه حینَ یُشَجُّ صاحِبُها یُؤْخَذُ مِقْدارُها تلکَ الساعةَ ، ثُمَّ یُقْضَی فیها بالقِصاصِ ، أو الأرْشِ ، ولا یُنْظَرُ إلی ما یَحْدُثُ فیها بعد ذلک من زِیادةٍ أو نُقصانٍ ، وهذا قَولُهم ، ولیس هو قَوْل أَهل العراقِ.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والأَمْلَطُ : الَّذی لا شَعْرَ علی جَسَدِه ولا رأسِه ولا لِحْیَتِه ، وقد مَلِطَ مَلَطًا ومُلْطَةً.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ومَلَطَ شَعَرَه مَلْطًا : حَلَقَه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وأَمْلَطَتِ النَّاقةُ جَنینَها ، وهی مُمْلِطٌ : أَلقَتْه لا شَعْرَ علیه ، والجمعُ مَمالِیطُ بالیاءِ ، فإذا کانَ لها عادةً فهی مِمْلاطٌ ، والجَنینُ مَلیطٌ.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ومَلَطَتْه أُمُّه تَمْلُطُه : وَلَدَتْه لغَیرِ تَمامٍ.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وسَهْمٌ أَمْلَطُ ، ومَلِیطٌ : لا رِیشَ علیه ، أَنْشَدَ یَعْقُوبُ :</w:t>
      </w:r>
    </w:p>
    <w:p>
      <w:pPr>
        <w:pStyle w:val="BookText"/>
      </w:pPr>
      <w:r>
        <w:rPr>
          <w:rFonts w:ascii="Amiri" w:hAnsi="Amiri" w:eastAsia="Amiri" w:cs="Amiri"/>
          <w:lang w:bidi="ar-SA"/>
          <w:color w:val="111111"/>
          <w:sz w:val="28"/>
          <w:szCs w:val="28"/>
          <w:rtl/>
        </w:rPr>
        <w:t xml:space="preserve">ولَوْ دَعَا ناصِرَه لَقِیطَا</w:t>
      </w:r>
    </w:p>
    <w:p>
      <w:pPr>
        <w:pStyle w:val="BookText"/>
      </w:pPr>
      <w:r>
        <w:rPr>
          <w:rFonts w:ascii="Amiri" w:hAnsi="Amiri" w:eastAsia="Amiri" w:cs="Amiri"/>
          <w:lang w:bidi="ar-SA"/>
          <w:color w:val="111111"/>
          <w:sz w:val="28"/>
          <w:szCs w:val="28"/>
          <w:rtl/>
        </w:rPr>
        <w:t xml:space="preserve">لَذَاقَ جَشْئًا لم یکُنْ مَلِیطًا </w:t>
      </w:r>
      <w:r>
        <w:rPr>
          <w:rStyle w:val="FootnoteReference"/>
        </w:rPr>
        <w:footnoteReference w:id="462"/>
      </w:r>
    </w:p>
    <w:p>
      <w:pPr>
        <w:pStyle w:val="BookText"/>
      </w:pPr>
      <w:r>
        <w:rPr>
          <w:rFonts w:ascii="Amiri" w:hAnsi="Amiri" w:eastAsia="Amiri" w:cs="Amiri"/>
          <w:lang w:bidi="ar-SA"/>
          <w:color w:val="111111"/>
          <w:sz w:val="28"/>
          <w:szCs w:val="28"/>
          <w:rtl/>
        </w:rPr>
        <w:t xml:space="preserve">لَقِیطٌ : بدلٌ من ناصِرٍ.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وتَملَّطَ السَّهْمُ : لم یَکُنْ علیه رِیشٌ.</w:t>
      </w:r>
    </w:p>
    <w:p>
      <w:pPr>
        <w:pStyle w:val="Heading4"/>
      </w:pPr>
      <w:bookmarkStart w:id="398" w:name="_Toc110"/>
      <w:r>
        <w:t>الطاء والنون والفاء [ط ن ف ]</w:t>
      </w:r>
      <w:bookmarkEnd w:id="3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الطَّنَفُ : التُّهَمةُ. طَنَّفه : اتَّهَمَه.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وطَنَّفَ للأَمْرِ : فَارَقَه.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والطَّنِفُ : المُتَّهَمُ بالأَمرِ ، کأَنَّه علی النَّسبِ.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والطَّنِفُ : الفاسِدُ الدِّخْلَةِ ، طَنِفَ طَنَفًا وطَنَافَةً وطُنُوفَةً.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والطَّنَفُ والطَّنْفُ والطُّنُفُ والطُّنْفُ : ما نَتَأَ من الجَبلِ ، وهو نَحوٌ من الحَیْدِ.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والطَّنَفُ والطُّنُفُ : السَّقِیفَةُ تُشْرَعُ فَوقَ بابِ الدّارِ ، وقِیلَ : هو ما أَشْرَفَ خارِجًا عن البِناءِ.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وطَنَّفَ حائِطَه : جَعَلَ له بِرْزِینًا ، وهو الإفْرِیزُ.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والطَّنَفُ : السُّیُورُ ، قَالَ الأَفوهُ :</w:t>
      </w:r>
    </w:p>
    <w:p>
      <w:pPr>
        <w:pStyle w:val="BookText"/>
      </w:pPr>
      <w:r>
        <w:rPr>
          <w:rFonts w:ascii="Amiri" w:hAnsi="Amiri" w:eastAsia="Amiri" w:cs="Amiri"/>
          <w:lang w:bidi="ar-SA"/>
          <w:color w:val="111111"/>
          <w:sz w:val="28"/>
          <w:szCs w:val="28"/>
          <w:rtl/>
        </w:rPr>
        <w:t xml:space="preserve">سُودٌ غدائِرُها بُلْجٌ محاجِرُها</w:t>
      </w:r>
    </w:p>
    <w:p>
      <w:pPr>
        <w:pStyle w:val="BookText"/>
      </w:pPr>
      <w:r>
        <w:rPr>
          <w:rFonts w:ascii="Amiri" w:hAnsi="Amiri" w:eastAsia="Amiri" w:cs="Amiri"/>
          <w:lang w:bidi="ar-SA"/>
          <w:color w:val="111111"/>
          <w:sz w:val="28"/>
          <w:szCs w:val="28"/>
          <w:rtl/>
        </w:rPr>
        <w:t xml:space="preserve">کأنَّ أَطرافَها ـ لمَّا اجتُلِی ـ الطَّنَفُ </w:t>
      </w:r>
      <w:r>
        <w:rPr>
          <w:rStyle w:val="FootnoteReference"/>
        </w:rPr>
        <w:footnoteReference w:id="463"/>
      </w:r>
    </w:p>
    <w:p>
      <w:pPr>
        <w:pStyle w:val="BookText"/>
      </w:pPr>
      <w:r>
        <w:rPr>
          <w:rFonts w:ascii="Amiri" w:hAnsi="Amiri" w:eastAsia="Amiri" w:cs="Amiri"/>
          <w:lang w:bidi="ar-SA"/>
          <w:color w:val="111111"/>
          <w:sz w:val="28"/>
          <w:szCs w:val="28"/>
          <w:rtl/>
        </w:rPr>
        <w:t xml:space="preserve">هذه رِوایةُ أَبی عُبیدٍ ، ویُروَی :</w:t>
      </w:r>
    </w:p>
    <w:p>
      <w:pPr>
        <w:pStyle w:val="BookText"/>
      </w:pPr>
      <w:r>
        <w:rPr>
          <w:rFonts w:ascii="Amiri" w:hAnsi="Amiri" w:eastAsia="Amiri" w:cs="Amiri"/>
          <w:lang w:bidi="ar-SA"/>
          <w:color w:val="111111"/>
          <w:sz w:val="28"/>
          <w:szCs w:val="28"/>
          <w:i w:val="1"/>
          <w:iCs w:val="1"/>
          <w:rtl/>
        </w:rPr>
        <w:t xml:space="preserve">کأَنَّ أَطْرافَها فی الجَلْوَةِ ، ...</w:t>
      </w:r>
    </w:p>
    <w:p>
      <w:pPr>
        <w:pStyle w:val="BookText"/>
      </w:pPr>
      <w:r>
        <w:rPr>
          <w:rFonts w:ascii="Amiri" w:hAnsi="Amiri" w:eastAsia="Amiri" w:cs="Amiri"/>
          <w:lang w:bidi="ar-SA"/>
          <w:color w:val="111111"/>
          <w:sz w:val="28"/>
          <w:szCs w:val="28"/>
          <w:rtl/>
        </w:rPr>
        <w:t xml:space="preserve">وقِیلَ : الطَّنَفُ : الجُلودُ الحُمْرُ التی تکونُ علی الأَسْفاطِ.</w:t>
      </w:r>
    </w:p>
    <w:p>
      <w:pPr>
        <w:pStyle w:val="BookText"/>
      </w:pPr>
      <w:r>
        <w:rPr>
          <w:rFonts w:ascii="Amiri" w:hAnsi="Amiri" w:eastAsia="Amiri" w:cs="Amiri"/>
          <w:lang w:bidi="ar-SA"/>
          <w:color w:val="111111"/>
          <w:sz w:val="28"/>
          <w:szCs w:val="28"/>
          <w:rtl/>
        </w:rPr>
        <w:t xml:space="preserve">وقِیلَ : الطَّنَفُ : شَجَرٌ أَحْمَرُ یُشْبِهُ العَنَمَ.</w:t>
      </w:r>
    </w:p>
    <w:p>
      <w:pPr>
        <w:pStyle w:val="BookText"/>
      </w:pPr>
      <w:r>
        <w:rPr>
          <w:rFonts w:ascii="IRNazanin" w:hAnsi="IRNazanin" w:eastAsia="IRNazanin" w:cs="IRNazanin"/>
          <w:lang w:bidi="fa-IR"/>
          <w:color w:val="111111"/>
          <w:sz w:val="28"/>
          <w:szCs w:val="28"/>
          <w:rtl/>
        </w:rPr>
        <w:t xml:space="preserve">مقلوبه ط ف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الطُّفانِیَةُ : نَعْتُ سَوْءٍ ـ فی الرَّجُلِ والمرأْةِ ـ من الفُجورِ.</w:t>
      </w:r>
    </w:p>
    <w:p>
      <w:pPr>
        <w:pStyle w:val="BookText"/>
      </w:pPr>
      <w:r>
        <w:rPr>
          <w:rFonts w:ascii="IRNazanin" w:hAnsi="IRNazanin" w:eastAsia="IRNazanin" w:cs="IRNazanin"/>
          <w:lang w:bidi="fa-IR"/>
          <w:color w:val="111111"/>
          <w:sz w:val="28"/>
          <w:szCs w:val="28"/>
          <w:rtl/>
        </w:rPr>
        <w:t xml:space="preserve">مقلوبه ن ط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نَطَفَه نَطْفًا ، ونَطَّفَه : لَطَخَه بعَیْبٍ ، وقَذَفَه به.</w:t>
      </w:r>
    </w:p>
    <w:p>
      <w:pPr>
        <w:pStyle w:val="BookText"/>
      </w:pPr>
      <w:r>
        <w:rPr>
          <w:rFonts w:ascii="Amiri" w:hAnsi="Amiri" w:eastAsia="Amiri" w:cs="Amiri"/>
          <w:lang w:bidi="ar-SA"/>
          <w:color w:val="111111"/>
          <w:sz w:val="28"/>
          <w:szCs w:val="28"/>
          <w:rtl/>
        </w:rPr>
        <w:t xml:space="preserve">وقد نَطِفَ نَطَفًا ، ونَطافَةً ، ونُطُوفةً ، فهو نَطِفٌ : عابَ وأَرابَ.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لَنَطِفٌ بِهذا الأَمرِ ، أی : مُتَّهَمٌ ، وقد نَطِفَ ونُطِفَ نَطْفًا فیهما.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فی نَطَفٍ ، أی : شَرٍّ وفَسادٍ.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ونَطِفَ البَعِیرُ نَطَفًا ، فهو نَطِفٌ : أَشْرَفَتْ دَبَرَتُه علی جَوفِه ، ونَقَبَتْ عن فُؤادِه ، وقِیلَ : هو الذی أَصابَتْه الغُدَّةُ فی بَطْنِه ، والأُنثَی نَطِفَةٌ.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نَطِفٌ : أَشرَفَتْ شَجَّتُه علی دِماغِه.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ونَطِفَ من الطَّعَامِ نَطَفًا : بَشِمَ.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والنَّطَفُ : عِلَّةٌ یُکوَی مِنْها الرَّجُلُ ، ورجُلٌ نَطِفٌ : به ذلک الداءُ ، أَنْشَدَ ثَعلبٌ :</w:t>
      </w:r>
    </w:p>
    <w:p>
      <w:pPr>
        <w:pStyle w:val="BookText"/>
      </w:pPr>
      <w:r>
        <w:rPr>
          <w:rFonts w:ascii="Amiri" w:hAnsi="Amiri" w:eastAsia="Amiri" w:cs="Amiri"/>
          <w:lang w:bidi="ar-SA"/>
          <w:color w:val="111111"/>
          <w:sz w:val="28"/>
          <w:szCs w:val="28"/>
          <w:rtl/>
        </w:rPr>
        <w:t xml:space="preserve">واسْتَمَعُوا قَولاً به یُکْوَی النَّطِفْ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یکادُ من یُتلَی علیه یُجْتَأَفْ </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ونَطَفَ الجُرحَ ، والخُراجَ نَطَفًا : عَقَرَه.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والنَّطَفُ والنُّطَفُ : اللُّؤْلُؤُ الصافِی ، وقِیلَ : الصِّغارُ منها ، وقِیلَ : هی القِرَطَةُ ، والواحِدةُ من کُلِّ ذلک نَطَفَةٌ ونُطَفَةٌ.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وغُلامٌ مُنَطَّفُ : مُقَرَّطٌ.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ووَصِیفَةٌ مُنَطَّفَةٌ ، ومُتَنَطِّفَةٌ : ذاتُ تُومَتَیْنِ ، قَالَ :</w:t>
      </w:r>
    </w:p>
    <w:p>
      <w:pPr>
        <w:pStyle w:val="BookText"/>
      </w:pPr>
      <w:r>
        <w:rPr>
          <w:rFonts w:ascii="Amiri" w:hAnsi="Amiri" w:eastAsia="Amiri" w:cs="Amiri"/>
          <w:lang w:bidi="ar-SA"/>
          <w:color w:val="111111"/>
          <w:sz w:val="28"/>
          <w:szCs w:val="28"/>
          <w:rtl/>
        </w:rPr>
        <w:t xml:space="preserve">کأنَّ ذا فدَّامةٍ مُنَطَّفا</w:t>
      </w:r>
    </w:p>
    <w:p>
      <w:pPr>
        <w:pStyle w:val="BookText"/>
      </w:pPr>
      <w:r>
        <w:rPr>
          <w:rFonts w:ascii="Amiri" w:hAnsi="Amiri" w:eastAsia="Amiri" w:cs="Amiri"/>
          <w:lang w:bidi="ar-SA"/>
          <w:color w:val="111111"/>
          <w:sz w:val="28"/>
          <w:szCs w:val="28"/>
          <w:rtl/>
        </w:rPr>
        <w:t xml:space="preserve">قَطَّفَ من أَعنابِه ما قَطَّفَا </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والنُّطْفَةُ والنُّطافَةُ : القلیلُ من الماءِ ، وقِیلَ : الماءُ القلیلُ یَبقَی فی القِرْبَةِ ، وقِیلَ : هی کالجِزْعةِ.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والنُّطْفَةُ : الماءُ القلیلُ یبقَی فی الدَّلْوِ ، عن اللّحیانِیّ أیضًا ، وقِیلَ : هی الماءُ الصّافِی قَلَّ أو کَثُرَ ، والجمعُ : نُطَفٌ ونِطافٌ.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والنُّطْفَةُ : الَّتی یکون منها الوَلدُ. والنَّطْفُ : الصَّبُّ.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ونَطَفَ الحُبُّ والکوزُ وغیرُهما ، یَنْطِفُ ویَنْطُفُ نَطْفًا ، ونُطوفًا ، وَنِطافًا ، ونَطَفَانًا : قَطَرَ. والقِربَةُ تَنْطِفُ : أی تَقْطُرُ من تَعَیُّنٍ أو سَرْبٍ أو سُخْفٍ.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والنُّطافَةُ : القُطارةُ.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والنَّطُوفُ : القَطُورُ.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ولَیلةٌ نَطوفٌ : ماطِرةٌ حتَّی الصَّباحِ.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ونَطِفَتْ آذانُ الماشِیَةِ ، وتَنَطَّفَتْ : ابْتَلَّتْ بالماءِ فَقَطَرَتْ ، ومنه قولُ بعضِ الأَعرابِ ـ وَوَصَفَ لیلةً ذاتَ مَطَرٍ ـ : « تَنْطِفُ آذانُ ضَأْنِها حتَّی الصَّباحِ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والنّاطِفُ : القُبَّیْطُ.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والتَّنَطُّفُ : التَّقَزُّزُ.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أَصابَ کَنْزَ النَّطِفِ » وله حَدیثٌ.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ف ط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الفِطْنَةُ : ضِدُّ الغَباوَةِ ، وفَطَنَ یَفْطُنُ ، وفَطُنَ فَطْنًا وفَطَنًا وفِطْنًا ، وفَطِنًا ، وفُطونَةً ، وفَطانَةً وفَطانِیَةً ، فهو فاطِنٌ ، وفَطُونٌ ، وفَطِینٌ ، وفَطِنٌ ، وفَطُنٌ وفَطْنٌ ، والجمعُ : فُطْنٌ ، والأُنْثَی فَطِنَةٌ ، قَالَ الحَذْلَمِیُّ :</w:t>
      </w:r>
    </w:p>
    <w:p>
      <w:pPr>
        <w:pStyle w:val="BookText"/>
      </w:pPr>
      <w:r>
        <w:rPr>
          <w:rFonts w:ascii="Amiri" w:hAnsi="Amiri" w:eastAsia="Amiri" w:cs="Amiri"/>
          <w:lang w:bidi="ar-SA"/>
          <w:color w:val="111111"/>
          <w:sz w:val="28"/>
          <w:szCs w:val="28"/>
          <w:rtl/>
        </w:rPr>
        <w:t xml:space="preserve">إلی خِدَبٍّ سَبِطٍ مَتِینِ</w:t>
      </w:r>
    </w:p>
    <w:p>
      <w:pPr>
        <w:pStyle w:val="BookText"/>
      </w:pPr>
      <w:r>
        <w:rPr>
          <w:rFonts w:ascii="Amiri" w:hAnsi="Amiri" w:eastAsia="Amiri" w:cs="Amiri"/>
          <w:lang w:bidi="ar-SA"/>
          <w:color w:val="111111"/>
          <w:sz w:val="28"/>
          <w:szCs w:val="28"/>
          <w:rtl/>
        </w:rPr>
        <w:t xml:space="preserve">طَبٍّ بذاتِ فَرْعِها فَطُونِ </w:t>
      </w:r>
      <w:r>
        <w:rPr>
          <w:rStyle w:val="FootnoteReference"/>
        </w:rPr>
        <w:footnoteReference w:id="466"/>
      </w:r>
    </w:p>
    <w:p>
      <w:pPr>
        <w:pStyle w:val="BookText"/>
      </w:pPr>
      <w:r>
        <w:rPr>
          <w:rFonts w:ascii="Amiri" w:hAnsi="Amiri" w:eastAsia="Amiri" w:cs="Amiri"/>
          <w:lang w:bidi="ar-SA"/>
          <w:color w:val="111111"/>
          <w:sz w:val="28"/>
          <w:szCs w:val="28"/>
          <w:rtl/>
        </w:rPr>
        <w:t xml:space="preserve">وقَالَ الآخَرُ :</w:t>
      </w:r>
    </w:p>
    <w:p>
      <w:pPr>
        <w:pStyle w:val="BookText"/>
      </w:pPr>
      <w:r>
        <w:rPr>
          <w:rFonts w:ascii="Amiri" w:hAnsi="Amiri" w:eastAsia="Amiri" w:cs="Amiri"/>
          <w:lang w:bidi="ar-SA"/>
          <w:color w:val="111111"/>
          <w:sz w:val="28"/>
          <w:szCs w:val="28"/>
          <w:rtl/>
        </w:rPr>
        <w:t xml:space="preserve">قالَتْ وکنتُ رَجُلاً فَطِینَا</w:t>
      </w:r>
    </w:p>
    <w:p>
      <w:pPr>
        <w:pStyle w:val="BookText"/>
      </w:pPr>
      <w:r>
        <w:rPr>
          <w:rFonts w:ascii="Amiri" w:hAnsi="Amiri" w:eastAsia="Amiri" w:cs="Amiri"/>
          <w:lang w:bidi="ar-SA"/>
          <w:color w:val="111111"/>
          <w:sz w:val="28"/>
          <w:szCs w:val="28"/>
          <w:rtl/>
        </w:rPr>
        <w:t xml:space="preserve">هذا لَعَمرُ الله إسرائِینا </w:t>
      </w:r>
      <w:r>
        <w:rPr>
          <w:rStyle w:val="FootnoteReference"/>
        </w:rPr>
        <w:footnoteReference w:id="467"/>
      </w:r>
    </w:p>
    <w:p>
      <w:pPr>
        <w:pStyle w:val="BookText"/>
      </w:pPr>
      <w:r>
        <w:rPr>
          <w:rFonts w:ascii="Amiri" w:hAnsi="Amiri" w:eastAsia="Amiri" w:cs="Amiri"/>
          <w:lang w:bidi="ar-SA"/>
          <w:color w:val="111111"/>
          <w:sz w:val="28"/>
          <w:szCs w:val="28"/>
          <w:rtl/>
        </w:rPr>
        <w:t xml:space="preserve">وقَالَ فی الجَمْعِ :</w:t>
      </w:r>
    </w:p>
    <w:p>
      <w:pPr>
        <w:pStyle w:val="BookText"/>
      </w:pPr>
      <w:r>
        <w:rPr>
          <w:rFonts w:ascii="Amiri" w:hAnsi="Amiri" w:eastAsia="Amiri" w:cs="Amiri"/>
          <w:lang w:bidi="ar-SA"/>
          <w:color w:val="111111"/>
          <w:sz w:val="28"/>
          <w:szCs w:val="28"/>
          <w:rtl/>
        </w:rPr>
        <w:t xml:space="preserve">لا یَفْطِنُونَ لعَیْبِ جارِهم</w:t>
      </w:r>
    </w:p>
    <w:p>
      <w:pPr>
        <w:pStyle w:val="BookText"/>
      </w:pPr>
      <w:r>
        <w:rPr>
          <w:rFonts w:ascii="Amiri" w:hAnsi="Amiri" w:eastAsia="Amiri" w:cs="Amiri"/>
          <w:lang w:bidi="ar-SA"/>
          <w:color w:val="111111"/>
          <w:sz w:val="28"/>
          <w:szCs w:val="28"/>
          <w:rtl/>
        </w:rPr>
        <w:t xml:space="preserve">وهُمُ لِحِفْظِ جِوارِه فُطْنُ </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وفَطَّنَه لهذا الأَمْرِ : فَهَّمَه. وفی المثَل : « لا یُفَطِّنُ القَارَةَ إلّا الحِجارَة » القَارَةُ : أُنْثَی الذِّئْبةِ.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وفاطَنَه فی الحَدیثِ : راجَعَه فیه ، قَالَ الراعِی :</w:t>
      </w:r>
    </w:p>
    <w:p>
      <w:pPr>
        <w:pStyle w:val="BookText"/>
      </w:pPr>
      <w:r>
        <w:rPr>
          <w:rFonts w:ascii="Amiri" w:hAnsi="Amiri" w:eastAsia="Amiri" w:cs="Amiri"/>
          <w:lang w:bidi="ar-SA"/>
          <w:color w:val="111111"/>
          <w:sz w:val="28"/>
          <w:szCs w:val="28"/>
          <w:rtl/>
        </w:rPr>
        <w:t xml:space="preserve">إِذا فاطَنَتْنا فی الحَدِیثِ تَهَزْهَزَتْ</w:t>
      </w:r>
    </w:p>
    <w:p>
      <w:pPr>
        <w:pStyle w:val="BookText"/>
      </w:pPr>
      <w:r>
        <w:rPr>
          <w:rFonts w:ascii="Amiri" w:hAnsi="Amiri" w:eastAsia="Amiri" w:cs="Amiri"/>
          <w:lang w:bidi="ar-SA"/>
          <w:color w:val="111111"/>
          <w:sz w:val="28"/>
          <w:szCs w:val="28"/>
          <w:rtl/>
        </w:rPr>
        <w:t xml:space="preserve">إِلیها قُلوبٌ دُونَهنَّ الجَوانِحُ </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والفِطْیَوْنُ : اسْمٌ أَعْجمیٌّ.</w:t>
      </w:r>
    </w:p>
    <w:p>
      <w:pPr>
        <w:pStyle w:val="BookText"/>
      </w:pPr>
      <w:r>
        <w:rPr>
          <w:rFonts w:ascii="IRNazanin" w:hAnsi="IRNazanin" w:eastAsia="IRNazanin" w:cs="IRNazanin"/>
          <w:lang w:bidi="fa-IR"/>
          <w:color w:val="111111"/>
          <w:sz w:val="28"/>
          <w:szCs w:val="28"/>
          <w:rtl/>
        </w:rPr>
        <w:t xml:space="preserve">مقلوبه ن ف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النِّفْطُ والنَّفْطُ : الذی تُطلَی به الإبلُ للجرَبِ والدَّبَرِ ، والقِرْدانِ ، وهو دُونَ الکُحَیْلِ.</w:t>
      </w:r>
    </w:p>
    <w:p>
      <w:pPr>
        <w:pStyle w:val="BookText"/>
      </w:pPr>
      <w:r>
        <w:rPr>
          <w:rFonts w:ascii="Amiri" w:hAnsi="Amiri" w:eastAsia="Amiri" w:cs="Amiri"/>
          <w:lang w:bidi="ar-SA"/>
          <w:color w:val="111111"/>
          <w:sz w:val="28"/>
          <w:szCs w:val="28"/>
          <w:rtl/>
        </w:rPr>
        <w:t xml:space="preserve">ورَوَی أبو حَنِیفةَ أنَ النَّفْطَ والنِّفْطَ هو الکُحَیلُ. قَالَ أبو عُبَیْدٍ : النِّفْطُ : عامَّةُ القَطِرانِ ، ورَدَّ علیه ذلک أَبُو حَنِیفةَ ، وقد أَبنْتُ فَساد قَوْلِ أبی عُبَیدٍ ، وفَسادَ ما ردَّ به أَبو حَنِیفَةَ علیه فی الکتابِ المُخَصِّصِ.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1" w:name="pg14163_125878"/>
    <w:bookmarkEnd w:id="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والنِّفْطُ ، والنَّفْطُ : حُلابةُ جَبَلٍ فی قَعْرِ بِئْرٍ ، والکَسْرُ أَفصَحُ.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والنَّفَاطَةُ ، والنَّفَّاطَةُ : الموضعُ الذی یُسْتَخرَجُ منه النَّفْطُ.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والنَّفَاطاتُ ، والنَّفَّاطاتُ : ضَرْبٌ من السُّرُجِ یُرْمَی فیها بالنِّفْطِ ، والتَّشْدِیدُ فی کُلِّ ذلک أَعْرَفُ.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ونَفَطَ الرَّجُلُ یَنْفِطُ نَفْطًا :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لَیَنْفِطُ غَضَبًا ، أی : یَتحَرَّقُ.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والنَّفَطانُ : شَبِیهٌ بالسُّعالِ والنَّفْخِ عِندَ الغَضَبِ.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ونَفِطَتْ یَدُه نَفْطًا ، ونَفَطًا ، ونَفِیطًا : قَرِحَتْ من العَملِ ، وقِیلَ : هو ماءٌ یُصِیبُها بَیْنِ الجِلْدِ واللَّحْمِ ، وقد أَنْفَطَها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 نافِطَةٌ ، ونَفِطَةٌ ، ونَفِیطَةٌ ، ومَنْفُوطَةٌ ، کذا حَکَی بَعْضُ أَهْلِ اللُّغةِ مَنْفُوطَةٌ ، ولا وَجْهَ له عِنْدِی لأَنَّه من أَنْفَطَها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والنَّفْطُ : ما یُصِیبُها من ذلک ، واحِدَتُها نَفْطَةٌ.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ونَفَطَ الرَّجُلُ : تَکَلَّمَ بکلامٍ لا یُفْهَمُ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ونَفَطَ الظَّبیُ یَنْفِطُ نَفِیطًا : 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ونَفَطَتِ الماعِزَةُ نَفْطًا ونَفِیطًا : عَطَسَتْ.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لَهُ عافِطَةٌ ولا نافِطَةٌ ، العَفْطُ : الضَّرِطُ ، والنَّفْطُ العُطَاسُ.</w:t>
      </w:r>
    </w:p>
    <w:p>
      <w:pPr>
        <w:pStyle w:val="BookText"/>
      </w:pPr>
      <w:r>
        <w:rPr>
          <w:rFonts w:ascii="Amiri" w:hAnsi="Amiri" w:eastAsia="Amiri" w:cs="Amiri"/>
          <w:lang w:bidi="ar-SA"/>
          <w:color w:val="111111"/>
          <w:sz w:val="28"/>
          <w:szCs w:val="28"/>
          <w:rtl/>
        </w:rPr>
        <w:t xml:space="preserve">وقِیلَ : العافِطَةُ : الضَّائِنَةُ ، والنّافِطَةُ : الماعِزَةُ ، وقِیلَ : العافِطَةُ : الماعِزَةُ إذا عَطَسَتْ ، والنافِطَةُ إتْباعٌ.</w:t>
      </w:r>
    </w:p>
    <w:p>
      <w:pPr>
        <w:pStyle w:val="Heading4"/>
      </w:pPr>
      <w:bookmarkStart w:id="399" w:name="_Toc111"/>
      <w:r>
        <w:t>الطاء والنون والباء [ط ن ب ]</w:t>
      </w:r>
      <w:bookmarkEnd w:id="3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الطُّنُبُ : حَبْلٌ طَوِیلٌ یُشَدُّ به البَیْتُ والسُّرادِقُ بین الأَرْضِ والطَّرائقِ ، وقِیلَ : هو الوَتِدُ ، والجَمعُ : أَطْنابٌ ، وطِنَبةٌ.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وطَنَّبَه : مَدَّه بأَطْنابِه وشَدَّه.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وأَطْنابُ الجَسَدِ : عَصَبُه التی تَتَّصِلُ به المَفاصِلُ والعِظامُ.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والطُّنُبانِ : عَصَبتانِ مُکْتَنِفَتان ثُغْرَةَ النَّحْرِ ، تَمْتدَّانِ إذا تَلَفَّتَ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والمَطْنَبُ : المَنکِبُ. قال امْرُؤُ القَیْسِ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هی سَوْداءُ مِثلُ الفَحِیمِ</w:t>
      </w:r>
    </w:p>
    <w:p>
      <w:pPr>
        <w:pStyle w:val="BookText"/>
      </w:pPr>
      <w:r>
        <w:rPr>
          <w:rFonts w:ascii="Amiri" w:hAnsi="Amiri" w:eastAsia="Amiri" w:cs="Amiri"/>
          <w:lang w:bidi="ar-SA"/>
          <w:color w:val="111111"/>
          <w:sz w:val="28"/>
          <w:szCs w:val="28"/>
          <w:rtl/>
        </w:rPr>
        <w:t xml:space="preserve">تُغَطِّی المَطانِبَ والمَنْکِبَا </w:t>
      </w:r>
      <w:r>
        <w:rPr>
          <w:rStyle w:val="FootnoteReference"/>
        </w:rPr>
        <w:footnoteReference w:id="470"/>
      </w:r>
    </w:p>
    <w:p>
      <w:pPr>
        <w:pStyle w:val="BookText"/>
      </w:pPr>
      <w:r>
        <w:rPr>
          <w:rFonts w:ascii="Amiri" w:hAnsi="Amiri" w:eastAsia="Amiri" w:cs="Amiri"/>
          <w:lang w:bidi="ar-SA"/>
          <w:color w:val="111111"/>
          <w:sz w:val="28"/>
          <w:szCs w:val="28"/>
          <w:rtl/>
        </w:rPr>
        <w:t xml:space="preserve">والطَّنَبُ : طُولٌ فی الرِّجْلَیْنِ فی اسْتِرخاءٍ.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والطُّنُبُ ، والإطْنابةُ جَمیعًا : سَیْرٌ یُوْصَلُ بوَتَرِ القَوْسِ العَرَبِیَّةِ یُدارُ علی کُظْرِها ، وقِیلَ : إطْنابةُ القَوْسِ : سَیْرُها الَّذی فی رِجْلِها یُشَدُّ من الوَتَرِ علی فُرْضَتِها ، وقد طَنَّبْتُها.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والإطْنابةُ : سَیرٌ یُشَدُّ فی طَرَفِ الحِزامِ ؛ لیکونَ عَونًا لَسیرِه إذا قَلِقَ ، قَالَ النابِغَةُ یَصِفُ خَیْلاً :</w:t>
      </w:r>
    </w:p>
    <w:p>
      <w:pPr>
        <w:pStyle w:val="BookText"/>
      </w:pPr>
      <w:r>
        <w:rPr>
          <w:rFonts w:ascii="Amiri" w:hAnsi="Amiri" w:eastAsia="Amiri" w:cs="Amiri"/>
          <w:lang w:bidi="ar-SA"/>
          <w:color w:val="111111"/>
          <w:sz w:val="28"/>
          <w:szCs w:val="28"/>
          <w:rtl/>
        </w:rPr>
        <w:t xml:space="preserve">فَهُنَّ مُسْتَبْطِناتٌ بَطْنَ ذِی أُرُلٍ</w:t>
      </w:r>
    </w:p>
    <w:p>
      <w:pPr>
        <w:pStyle w:val="BookText"/>
      </w:pPr>
      <w:r>
        <w:rPr>
          <w:rFonts w:ascii="Amiri" w:hAnsi="Amiri" w:eastAsia="Amiri" w:cs="Amiri"/>
          <w:lang w:bidi="ar-SA"/>
          <w:color w:val="111111"/>
          <w:sz w:val="28"/>
          <w:szCs w:val="28"/>
          <w:rtl/>
        </w:rPr>
        <w:t xml:space="preserve">یرکُضْنَ قد قَلِقَتْ عَقْدُ الأَطانِیبِ </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والإطنابةُ : المِظَلَّةُ.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الإطْنابةِ : رجُلٌ سُمِّیَ بواحِدَةٍ من هذه.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وعَسْکَرٌ مُطَنَّبٌ : لا یُرَی أَقْصاه من کَثْرَتِه.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والإطنابُ : البلاغَةُ فی المَنْطِقِ والوصْفِ ، مَدْحًا کان أو ذَمّا.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وطَنِبَ الفَرَسُ طَنَبًا ، وهو أَطْنَبٌ ، والأُنْثَی طَنْباءُ : طَالَ ظَهرُه.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والطُّنُبُ : خَبْراءُ من وادِی ماوَیْهِ ، وماوَیْهِ : ماءٌ لبَنِی العَنْبَرِ بِبَطْنِ فَلْجٍ ، کُلُّ ذَلِکَ عن ابنِ الأعرابِیّ ، وأَنْشَدَ :</w:t>
      </w:r>
    </w:p>
    <w:p>
      <w:pPr>
        <w:pStyle w:val="BookText"/>
      </w:pPr>
      <w:r>
        <w:rPr>
          <w:rFonts w:ascii="Amiri" w:hAnsi="Amiri" w:eastAsia="Amiri" w:cs="Amiri"/>
          <w:lang w:bidi="ar-SA"/>
          <w:color w:val="111111"/>
          <w:sz w:val="28"/>
          <w:szCs w:val="28"/>
          <w:rtl/>
        </w:rPr>
        <w:t xml:space="preserve">لَیْسَتْ من اللاتی تُلَهَّی بالطُنُبْ</w:t>
      </w:r>
    </w:p>
    <w:p>
      <w:pPr>
        <w:pStyle w:val="BookText"/>
      </w:pPr>
      <w:r>
        <w:rPr>
          <w:rFonts w:ascii="Amiri" w:hAnsi="Amiri" w:eastAsia="Amiri" w:cs="Amiri"/>
          <w:lang w:bidi="ar-SA"/>
          <w:color w:val="111111"/>
          <w:sz w:val="28"/>
          <w:szCs w:val="28"/>
          <w:rtl/>
        </w:rPr>
        <w:t xml:space="preserve">ولا الخَبِیراتِ مع الشّاءِ المُغِبّ </w:t>
      </w:r>
      <w:r>
        <w:rPr>
          <w:rStyle w:val="FootnoteReference"/>
        </w:rPr>
        <w:footnoteReference w:id="472"/>
      </w:r>
    </w:p>
    <w:p>
      <w:pPr>
        <w:pStyle w:val="BookText"/>
      </w:pPr>
      <w:r>
        <w:rPr>
          <w:rFonts w:ascii="Amiri" w:hAnsi="Amiri" w:eastAsia="Amiri" w:cs="Amiri"/>
          <w:lang w:bidi="ar-SA"/>
          <w:color w:val="111111"/>
          <w:sz w:val="28"/>
          <w:szCs w:val="28"/>
          <w:rtl/>
        </w:rPr>
        <w:t xml:space="preserve">الخَبِیراتُ : خبراواتُ بالصَّلعاءِ ، صَلْعاءِ ماوَیْهِ ، سُمِّینَ بذلک لأَنَّهنَّ انْخَبَرْنَ فی الأَرضِ ، أی : انْخَفَضْنَ فاطْمَأْنَنَّ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وطَنَّبَ الذِّئْبُ : عَوَی ، عن الهَجَریّ ، قَالَ : واسْتَعارَه الشّاعِرُ للسَّقْبِ ، فقال :</w:t>
      </w:r>
    </w:p>
    <w:p>
      <w:pPr>
        <w:pStyle w:val="BookText"/>
      </w:pPr>
      <w:r>
        <w:rPr>
          <w:rFonts w:ascii="Amiri" w:hAnsi="Amiri" w:eastAsia="Amiri" w:cs="Amiri"/>
          <w:lang w:bidi="ar-SA"/>
          <w:color w:val="111111"/>
          <w:sz w:val="28"/>
          <w:szCs w:val="28"/>
          <w:i w:val="1"/>
          <w:iCs w:val="1"/>
          <w:rtl/>
        </w:rPr>
        <w:t xml:space="preserve">وطَنَّبَ السَّقْبُ کما یَعْوِی الذِّئِبْ</w:t>
      </w:r>
      <w:r>
        <w:rPr>
          <w:rStyle w:val="FootnoteReference"/>
        </w:rPr>
        <w:footnoteReference w:id="47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ط ب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طَبِنَ الشَّیءَ ، وطَبِنَ له ، وطَبَنَ یَطْبُنُ طَبَنًا ، وطَبانَةً وطَبانِیَةً : فَطَنَ.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طَبِنٌ : عالِمٌ بکُلِّ شَیءٍ ، قَالَ الأَعْشَی :</w:t>
      </w:r>
    </w:p>
    <w:p>
      <w:pPr>
        <w:pStyle w:val="BookText"/>
      </w:pPr>
      <w:r>
        <w:rPr>
          <w:rFonts w:ascii="Amiri" w:hAnsi="Amiri" w:eastAsia="Amiri" w:cs="Amiri"/>
          <w:lang w:bidi="ar-SA"/>
          <w:color w:val="111111"/>
          <w:sz w:val="28"/>
          <w:szCs w:val="28"/>
          <w:rtl/>
        </w:rPr>
        <w:t xml:space="preserve">واسْمَعْ فإنِّی طَبِنٌ عالِمٌ</w:t>
      </w:r>
    </w:p>
    <w:p>
      <w:pPr>
        <w:pStyle w:val="BookText"/>
      </w:pPr>
      <w:r>
        <w:rPr>
          <w:rFonts w:ascii="Amiri" w:hAnsi="Amiri" w:eastAsia="Amiri" w:cs="Amiri"/>
          <w:lang w:bidi="ar-SA"/>
          <w:color w:val="111111"/>
          <w:sz w:val="28"/>
          <w:szCs w:val="28"/>
          <w:rtl/>
        </w:rPr>
        <w:t xml:space="preserve">أَقْطَعُ من شِقْشِقَةِ الهادِرِ </w:t>
      </w:r>
      <w:r>
        <w:rPr>
          <w:rStyle w:val="FootnoteReference"/>
        </w:rPr>
        <w:footnoteReference w:id="474"/>
      </w:r>
    </w:p>
    <w:p>
      <w:pPr>
        <w:pStyle w:val="BookText"/>
      </w:pPr>
      <w:r>
        <w:rPr>
          <w:rFonts w:ascii="Amiri" w:hAnsi="Amiri" w:eastAsia="Amiri" w:cs="Amiri"/>
          <w:lang w:bidi="ar-SA"/>
          <w:color w:val="111111"/>
          <w:sz w:val="28"/>
          <w:szCs w:val="28"/>
          <w:rtl/>
        </w:rPr>
        <w:t xml:space="preserve">وکذلک طابِنٌ ، وطُبُنَّةٌ.</w:t>
      </w:r>
    </w:p>
    <w:p>
      <w:pPr>
        <w:pStyle w:val="BookText"/>
      </w:pPr>
      <w:r>
        <w:rPr>
          <w:rFonts w:ascii="Amiri" w:hAnsi="Amiri" w:eastAsia="Amiri" w:cs="Amiri"/>
          <w:lang w:bidi="ar-SA"/>
          <w:color w:val="111111"/>
          <w:sz w:val="28"/>
          <w:szCs w:val="28"/>
          <w:rtl/>
        </w:rPr>
        <w:t xml:space="preserve">وقِیلَ : الطَّبَنُ : الفِطْنَةُ للخَیرِ ، والتَّبَنُ للشَّرِّ.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والطَّبَنُ : الجَمْعُ الکَثیرُ من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والطَّبْنُ : الخَلْقُ ، یُقالُ : ما أَدرِی أَیُ الطَّبْنِ هو؟ واخْتارَ ابنُ الأَعرابِیّ : ما أَدْرِی أَیُ الطَّبَنِ ، هو بالفَتْحِ.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بالطَّبْنِ ، أی : الکَثیرِ.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والطِّبْنُ :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والطِّبْنُ : ما جاءَتْ به الرِّیحُ من الحَطَبِ والقَمْشِ ، فإذا بُنِیَ منه بَیْتٌ فلا قُوَّةَ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والطِّبْنُ : الفِرْقُ.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والطِّبْنُ والطَّبْنُ : خَطٌّ مُستَدیرٌ کالرَّحا یَلْعَبُ به الصِّبیانُ ، قَالَ :</w:t>
      </w:r>
    </w:p>
    <w:p>
      <w:pPr>
        <w:pStyle w:val="BookText"/>
      </w:pPr>
      <w:r>
        <w:rPr>
          <w:rFonts w:ascii="Amiri" w:hAnsi="Amiri" w:eastAsia="Amiri" w:cs="Amiri"/>
          <w:lang w:bidi="ar-SA"/>
          <w:color w:val="111111"/>
          <w:sz w:val="28"/>
          <w:szCs w:val="28"/>
          <w:i w:val="1"/>
          <w:iCs w:val="1"/>
          <w:rtl/>
        </w:rPr>
        <w:t xml:space="preserve">کالطِّبْنِ فی مُخْتَلِفِ الرِّیاحِ</w:t>
      </w:r>
      <w:r>
        <w:rPr>
          <w:rStyle w:val="FootnoteReference"/>
        </w:rPr>
        <w:footnoteReference w:id="475"/>
      </w:r>
    </w:p>
    <w:p>
      <w:pPr>
        <w:pStyle w:val="BookText"/>
      </w:pPr>
      <w:r>
        <w:rPr>
          <w:rFonts w:ascii="Amiri" w:hAnsi="Amiri" w:eastAsia="Amiri" w:cs="Amiri"/>
          <w:lang w:bidi="ar-SA"/>
          <w:color w:val="111111"/>
          <w:sz w:val="28"/>
          <w:szCs w:val="28"/>
          <w:rtl/>
        </w:rPr>
        <w:t xml:space="preserve">وقَالَ ابنُ الأَعرابِیّ : الطِّبْنُ والطَّبَنُ هذه اللُّعْبةُ التی تُسَمَّی السُّدَّرَ ، وأَنْشَدَ :</w:t>
      </w:r>
    </w:p>
    <w:p>
      <w:pPr>
        <w:pStyle w:val="BookText"/>
      </w:pPr>
      <w:r>
        <w:rPr>
          <w:rFonts w:ascii="Amiri" w:hAnsi="Amiri" w:eastAsia="Amiri" w:cs="Amiri"/>
          <w:lang w:bidi="ar-SA"/>
          <w:color w:val="111111"/>
          <w:sz w:val="28"/>
          <w:szCs w:val="28"/>
          <w:i w:val="1"/>
          <w:iCs w:val="1"/>
          <w:rtl/>
        </w:rPr>
        <w:t xml:space="preserve">یَبِتْنَ یَلْعَبْنَ حَوَالَیَ الطَّبَنْ</w:t>
      </w:r>
      <w:r>
        <w:rPr>
          <w:rStyle w:val="FootnoteReference"/>
        </w:rPr>
        <w:footnoteReference w:id="476"/>
      </w:r>
    </w:p>
    <w:p>
      <w:pPr>
        <w:pStyle w:val="BookText"/>
      </w:pPr>
      <w:r>
        <w:rPr>
          <w:rFonts w:ascii="Amiri" w:hAnsi="Amiri" w:eastAsia="Amiri" w:cs="Amiri"/>
          <w:lang w:bidi="ar-SA"/>
          <w:color w:val="111111"/>
          <w:sz w:val="28"/>
          <w:szCs w:val="28"/>
          <w:rtl/>
        </w:rPr>
        <w:t xml:space="preserve">الطَّبَنُ هُنا مَصْدَرٌ ، لأَنَّه ضَرْبٌ من اللَّعِبِ ، فهو من بابِ اشْتَملَ الصَّمَّاءَ. والطُّبَنُ : اللُّعَبُ ، قَالَ :</w:t>
      </w:r>
    </w:p>
    <w:p>
      <w:pPr>
        <w:pStyle w:val="BookText"/>
      </w:pPr>
      <w:r>
        <w:rPr>
          <w:rFonts w:ascii="Amiri" w:hAnsi="Amiri" w:eastAsia="Amiri" w:cs="Amiri"/>
          <w:lang w:bidi="ar-SA"/>
          <w:color w:val="111111"/>
          <w:sz w:val="28"/>
          <w:szCs w:val="28"/>
          <w:i w:val="1"/>
          <w:iCs w:val="1"/>
          <w:rtl/>
        </w:rPr>
        <w:t xml:space="preserve">تَدَکَّلَتْ بعدِی وأَلْهَتْها الطُّبَنْ</w:t>
      </w:r>
      <w:r>
        <w:rPr>
          <w:rStyle w:val="FootnoteReference"/>
        </w:rPr>
        <w:footnoteReference w:id="47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واحِدَتُها طُبْنَةٌ.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وطَبَنَ النّارَ یَطْبُنُها طَبْنًا : دَفَنَها کی لا تَطْفَأَ.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والطَّابُونُ : مَدْفِنُها.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واطْبَأَنَ الرجُلُ : سَکَنَ ، لُغَةٌ فی اطْمَأَنَّ.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وطَأْبَنَ ظَهْرَه : کطَأْمَنَهُ.</w:t>
      </w:r>
    </w:p>
    <w:p>
      <w:pPr>
        <w:pStyle w:val="BookText"/>
      </w:pPr>
      <w:r>
        <w:rPr>
          <w:rFonts w:ascii="IRNazanin" w:hAnsi="IRNazanin" w:eastAsia="IRNazanin" w:cs="IRNazanin"/>
          <w:lang w:bidi="fa-IR"/>
          <w:color w:val="111111"/>
          <w:sz w:val="28"/>
          <w:szCs w:val="28"/>
          <w:rtl/>
        </w:rPr>
        <w:t xml:space="preserve">مقلوبه ن ط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النَّواطِبُ : خُروقٌ تُجْعَلُ فی مِبْزَلِ الشَّرابِ ، وفیما یُصَفَّی به الشَّیءُ ، فَیَبتَزِلُ منه ویَتَصَفَّی ، واحِدَتُها : ناطِبَةٌ ، قَالَ :</w:t>
      </w:r>
    </w:p>
    <w:p>
      <w:pPr>
        <w:pStyle w:val="BookText"/>
      </w:pPr>
      <w:r>
        <w:rPr>
          <w:rFonts w:ascii="Amiri" w:hAnsi="Amiri" w:eastAsia="Amiri" w:cs="Amiri"/>
          <w:lang w:bidi="ar-SA"/>
          <w:color w:val="111111"/>
          <w:sz w:val="28"/>
          <w:szCs w:val="28"/>
          <w:i w:val="1"/>
          <w:iCs w:val="1"/>
          <w:rtl/>
        </w:rPr>
        <w:t xml:space="preserve">تَحلَّبَ من نَواطِبِ ذِی ابتزالِ</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والمِنْطَبةُ : المِصْفاةُ.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ونَطَبَه یَنْطُبُه نَطْبًا : ضَرَبَ أُذَنَه بإصْبَعِه.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للرجُلِ الأَحْمقِ : مَنْطَبةٌ.</w:t>
      </w:r>
    </w:p>
    <w:p>
      <w:pPr>
        <w:pStyle w:val="BookText"/>
      </w:pPr>
      <w:r>
        <w:rPr>
          <w:rFonts w:ascii="Amiri" w:hAnsi="Amiri" w:eastAsia="Amiri" w:cs="Amiri"/>
          <w:lang w:bidi="ar-SA"/>
          <w:color w:val="111111"/>
          <w:sz w:val="28"/>
          <w:szCs w:val="28"/>
          <w:rtl/>
        </w:rPr>
        <w:t xml:space="preserve">وقَولُ الجُعَیْدِ المُرادِیّ :</w:t>
      </w:r>
    </w:p>
    <w:p>
      <w:pPr>
        <w:pStyle w:val="BookText"/>
      </w:pPr>
      <w:r>
        <w:rPr>
          <w:rFonts w:ascii="Amiri" w:hAnsi="Amiri" w:eastAsia="Amiri" w:cs="Amiri"/>
          <w:lang w:bidi="ar-SA"/>
          <w:color w:val="111111"/>
          <w:sz w:val="28"/>
          <w:szCs w:val="28"/>
          <w:i w:val="1"/>
          <w:iCs w:val="1"/>
          <w:rtl/>
        </w:rPr>
        <w:t xml:space="preserve">نَحْنُ ضَرْبناه علی نِطابِه</w:t>
      </w:r>
      <w:r>
        <w:rPr>
          <w:rStyle w:val="FootnoteReference"/>
        </w:rPr>
        <w:footnoteReference w:id="479"/>
      </w:r>
    </w:p>
    <w:p>
      <w:pPr>
        <w:pStyle w:val="BookText"/>
      </w:pPr>
      <w:r>
        <w:rPr>
          <w:rFonts w:ascii="Amiri" w:hAnsi="Amiri" w:eastAsia="Amiri" w:cs="Amiri"/>
          <w:lang w:bidi="ar-SA"/>
          <w:color w:val="111111"/>
          <w:sz w:val="28"/>
          <w:szCs w:val="28"/>
          <w:rtl/>
        </w:rPr>
        <w:t xml:space="preserve">قَالَ ابن السِّکِّیتِ : لم یُفَسِّرْه أَحَدٌ ، والأَعْرَفُ : « علی تَطْیابِه » أی : علی ما کانَ فیه من الطِّیبِ ، وذلکَ أَنَّه کان مُعْرِسًا بامْرأَةٍ من مُرادَ.</w:t>
      </w:r>
    </w:p>
    <w:p>
      <w:pPr>
        <w:pStyle w:val="BookText"/>
      </w:pPr>
      <w:r>
        <w:rPr>
          <w:rFonts w:ascii="Amiri" w:hAnsi="Amiri" w:eastAsia="Amiri" w:cs="Amiri"/>
          <w:lang w:bidi="ar-SA"/>
          <w:color w:val="111111"/>
          <w:sz w:val="28"/>
          <w:szCs w:val="28"/>
          <w:rtl/>
        </w:rPr>
        <w:t xml:space="preserve">وقِیلَ : النِّطابُ هنا : حَبْلُ العُنُقِ ، حکاه أَبُو عَدْنانَ ، ولم یُسْمَعْ من غَیرِه ، وقَالَ ثَعلَبٌ : النِّطابُ : الرَّأسُ.</w:t>
      </w:r>
    </w:p>
    <w:p>
      <w:pPr>
        <w:pStyle w:val="BookText"/>
      </w:pPr>
      <w:r>
        <w:rPr>
          <w:rFonts w:ascii="IRNazanin" w:hAnsi="IRNazanin" w:eastAsia="IRNazanin" w:cs="IRNazanin"/>
          <w:lang w:bidi="fa-IR"/>
          <w:color w:val="111111"/>
          <w:sz w:val="28"/>
          <w:szCs w:val="28"/>
          <w:rtl/>
        </w:rPr>
        <w:t xml:space="preserve">مقلوبه ب ط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البَطْنُ من الإنسانِ وسائرِ الحیوانِ : خِلافُ الظَّهرِ ، مُذکَّرٌ.</w:t>
      </w:r>
    </w:p>
    <w:p>
      <w:pPr>
        <w:pStyle w:val="BookText"/>
      </w:pPr>
      <w:r>
        <w:rPr>
          <w:rFonts w:ascii="Amiri" w:hAnsi="Amiri" w:eastAsia="Amiri" w:cs="Amiri"/>
          <w:lang w:bidi="ar-SA"/>
          <w:color w:val="111111"/>
          <w:sz w:val="28"/>
          <w:szCs w:val="28"/>
          <w:rtl/>
        </w:rPr>
        <w:t xml:space="preserve">وقد قَدَّمْنا وَجْهَ الرفْعِ والنَّصْبِ فیما حَکاه سِیبَویْه من قَوْلِ العَربِ : ضُرِبَ عَبْدُ اللهِ ظَهْرُه وبَطْنُه ، وضُرِبَ زَیْدٌ الظَّهْرُ والبَطْنُ ، فأَغْنانا ذلک عن إعادَتِه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البَطْنِ : أَبْطُنٌ ، وبُطُونٌ ، وبُطْنانٌ.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والبِطْنةُ : امْتِلاءُ البَطْنِ من الطَّعامِ ، بَطِنَ بَطَنًا ، وَبِطْنَةً ، وبَطُنَ ، وهو بَطِینٌ.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بَطِنٌ : لا هَمَّ له إلّا بَطْنُه ، وقِیلَ : هو الرَّغِیبُ الَّذی لا تَنْتَهِی نَفْسُه من الأَکْلِ.</w:t>
      </w:r>
    </w:p>
    <w:p>
      <w:pPr>
        <w:pStyle w:val="BookText"/>
      </w:pPr>
      <w:r>
        <w:rPr>
          <w:rFonts w:ascii="Amiri" w:hAnsi="Amiri" w:eastAsia="Amiri" w:cs="Amiri"/>
          <w:lang w:bidi="ar-SA"/>
          <w:color w:val="111111"/>
          <w:sz w:val="28"/>
          <w:szCs w:val="28"/>
          <w:rtl/>
        </w:rPr>
        <w:t xml:space="preserve">وقَالُوا : کِیْسٌ بَطِینٌ ، أَیْ : مَلآنُ ، علی المَثَلِ ، أَنْشَدَ ثَعلَبٌ لبَعْضِ اللُّصوصِ :</w:t>
      </w:r>
    </w:p>
    <w:p>
      <w:pPr>
        <w:pStyle w:val="BookText"/>
      </w:pPr>
      <w:r>
        <w:rPr>
          <w:rFonts w:ascii="Amiri" w:hAnsi="Amiri" w:eastAsia="Amiri" w:cs="Amiri"/>
          <w:lang w:bidi="ar-SA"/>
          <w:color w:val="111111"/>
          <w:sz w:val="28"/>
          <w:szCs w:val="28"/>
          <w:rtl/>
        </w:rPr>
        <w:t xml:space="preserve">فأَصْدَرْتُ منها عیْبةً ذاتَ حُلَّةٍ</w:t>
      </w:r>
    </w:p>
    <w:p>
      <w:pPr>
        <w:pStyle w:val="BookText"/>
      </w:pPr>
      <w:r>
        <w:rPr>
          <w:rFonts w:ascii="Amiri" w:hAnsi="Amiri" w:eastAsia="Amiri" w:cs="Amiri"/>
          <w:lang w:bidi="ar-SA"/>
          <w:color w:val="111111"/>
          <w:sz w:val="28"/>
          <w:szCs w:val="28"/>
          <w:rtl/>
        </w:rPr>
        <w:t xml:space="preserve">وکِیسُ أَبِی الجارود غیرُ بَطینِ </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مِبْطانٌ : کَثیرُ الأکلِ لا یُهِمُّه إلّا بَطْنُه.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[رَجُلٌ] بَطِینٌ : عظیمُ 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وَمُبَطَّنٌ : ضامِرُ البَطْنِ ، وهذا علی السَّلْبِ ، کأَنَّه سُلِبَ بَطْنَه فَأُعْدِمَه ، والأُنْثَی مُبَطَّنَةٌ.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ومَبْطُونٌ : یَشْتَکِی بَطْنَه.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 : داءُ 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وبَطَنَه یَبْطُنُه بَطْنًا ، وبَطَنَ له کِلاهما : ضَرَبَ بَطْنَه ، أَنْشَدَ یَعقُوبُ :</w:t>
      </w:r>
    </w:p>
    <w:p>
      <w:pPr>
        <w:pStyle w:val="BookText"/>
      </w:pPr>
      <w:r>
        <w:rPr>
          <w:rFonts w:ascii="Amiri" w:hAnsi="Amiri" w:eastAsia="Amiri" w:cs="Amiri"/>
          <w:lang w:bidi="ar-SA"/>
          <w:color w:val="111111"/>
          <w:sz w:val="28"/>
          <w:szCs w:val="28"/>
          <w:i w:val="1"/>
          <w:iCs w:val="1"/>
          <w:rtl/>
        </w:rPr>
        <w:t xml:space="preserve">إذا ضَرَبْتَ مُوقَرًا فابْطُنْ لَهْ</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وأَلْقَی الرَّجُلُ ذا بَطْنِه ، کِنایةً عن الرَّجِیعِ.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وأَلْقَتْ الدَّجاجَةُ ذا بَطْنِها یَعنِی : مَزْقَها.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ونَثَرتِ المَرأَةُ بَطْنَها : کَثُرَ وَلَدُها.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 : دُونَ القَبیلَةِ ، وقِیلَ : هو دُونَ الفَخِذِ وفَوقَ العِمارةِ ، مُذکَّرٌ ، والجمعُ : أَبْطُنٌ ، وبُطونٌ ، فأَمَّا قَوْلُه :</w:t>
      </w:r>
    </w:p>
    <w:p>
      <w:pPr>
        <w:pStyle w:val="BookText"/>
      </w:pPr>
      <w:r>
        <w:rPr>
          <w:rFonts w:ascii="Amiri" w:hAnsi="Amiri" w:eastAsia="Amiri" w:cs="Amiri"/>
          <w:lang w:bidi="ar-SA"/>
          <w:color w:val="111111"/>
          <w:sz w:val="28"/>
          <w:szCs w:val="28"/>
          <w:rtl/>
        </w:rPr>
        <w:t xml:space="preserve">وإنَّ کِلابًا هذه عَشْرُ أَبْطُنٍ</w:t>
      </w:r>
    </w:p>
    <w:p>
      <w:pPr>
        <w:pStyle w:val="BookText"/>
      </w:pPr>
      <w:r>
        <w:rPr>
          <w:rFonts w:ascii="Amiri" w:hAnsi="Amiri" w:eastAsia="Amiri" w:cs="Amiri"/>
          <w:lang w:bidi="ar-SA"/>
          <w:color w:val="111111"/>
          <w:sz w:val="28"/>
          <w:szCs w:val="28"/>
          <w:rtl/>
        </w:rPr>
        <w:t xml:space="preserve">وأَنْتَ بَرِیءٌ مِن قَبائِلها العَشْرِ </w:t>
      </w:r>
      <w:r>
        <w:rPr>
          <w:rStyle w:val="FootnoteReference"/>
        </w:rPr>
        <w:footnoteReference w:id="482"/>
      </w:r>
    </w:p>
    <w:p>
      <w:pPr>
        <w:pStyle w:val="BookText"/>
      </w:pPr>
      <w:r>
        <w:rPr>
          <w:rFonts w:ascii="Amiri" w:hAnsi="Amiri" w:eastAsia="Amiri" w:cs="Amiri"/>
          <w:lang w:bidi="ar-SA"/>
          <w:color w:val="111111"/>
          <w:sz w:val="28"/>
          <w:szCs w:val="28"/>
          <w:rtl/>
        </w:rPr>
        <w:t xml:space="preserve">فإنَّه أَنَّثَّ علی مَعْنَی القَبِیلةِ ، وأَبانَ ذلک بقَولِه : « من قَبائِلها العَشْرِ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مُبَطَّنٌ : أَبْیَضُ البطْنِ والظَّهرِ.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 من کُلِّ شیءٍ : جَوْفُه ، والجَمْعُ کالجَمْعِ.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والباطِنُ : خِلافُ الظَّاهرِ ، والجمعُ : بَواطِنُ ، وقَوْلُه :</w:t>
      </w:r>
    </w:p>
    <w:p>
      <w:pPr>
        <w:pStyle w:val="BookText"/>
      </w:pPr>
      <w:r>
        <w:rPr>
          <w:rFonts w:ascii="Amiri" w:hAnsi="Amiri" w:eastAsia="Amiri" w:cs="Amiri"/>
          <w:lang w:bidi="ar-SA"/>
          <w:color w:val="111111"/>
          <w:sz w:val="28"/>
          <w:szCs w:val="28"/>
          <w:rtl/>
        </w:rPr>
        <w:t xml:space="preserve">وسُفْعًا ضَباهُنَّ الوَقُودُ فأَصْبَحْت</w:t>
      </w:r>
    </w:p>
    <w:p>
      <w:pPr>
        <w:pStyle w:val="BookText"/>
      </w:pPr>
      <w:r>
        <w:rPr>
          <w:rFonts w:ascii="Amiri" w:hAnsi="Amiri" w:eastAsia="Amiri" w:cs="Amiri"/>
          <w:lang w:bidi="ar-SA"/>
          <w:color w:val="111111"/>
          <w:sz w:val="28"/>
          <w:szCs w:val="28"/>
          <w:rtl/>
        </w:rPr>
        <w:t xml:space="preserve">ظَواهِرُها سُودًا وباطِنُها حُمْرَا </w:t>
      </w:r>
      <w:r>
        <w:rPr>
          <w:rStyle w:val="FootnoteReference"/>
        </w:rPr>
        <w:footnoteReference w:id="483"/>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 وبَواطِنُها حُمَرا ، فَوضَعَ الواحِدَ مَوْضِعَ الجَمْعِ ، ولذلک استجازَ أَنْ یقولَ حُمْرًا.</w:t>
      </w:r>
    </w:p>
    <w:p>
      <w:pPr>
        <w:pStyle w:val="BookText"/>
      </w:pPr>
      <w:r>
        <w:rPr>
          <w:rFonts w:ascii="Amiri" w:hAnsi="Amiri" w:eastAsia="Amiri" w:cs="Amiri"/>
          <w:lang w:bidi="ar-SA"/>
          <w:color w:val="111111"/>
          <w:sz w:val="28"/>
          <w:szCs w:val="28"/>
          <w:rtl/>
        </w:rPr>
        <w:t xml:space="preserve">وقد بَطَنَ یَبْطُنُ.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والباطِنُ : من أَسماءِ اللهِ جَلَّ وعزَّ ، وفی التَّنْزِیلِ : (هُوَ الْأَوَّلُ وَالْآخِرُ وَالظَّاهِرُ وَالْباطِنُ وَهُوَ بِکُلِّ شَیْءٍ عَلِیمٌ) [الحدید : 3]. وقَوْلُه تَعالَی : (وَذَرُوا ظاهِرَ الْإِثْمِ وَباطِنَهُ) [الأنعام : 120]. فَسَّرَه ثَعلَبٌ فَقَالَ : ظاهِرهُ : المُخالَّةُ ، وباطِنُه : الزِّنَی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والباطِنَةُ : خِلافُ الظّاهِرَةِ.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والبِطانَةُ : خِلافُ الظِّهارَةِ.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وبِطانَةُ الرَّجُلِ : خاصَّتُه.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وأَبْطَنَه : اتَّخَذَه بِطانَةً.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والنِّعْمةُ الباطِنَةُ : الخاصَّةُ ، والظاهِرَةُ :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وأَفْرَشَنِی بَطْنَ أَمْرِه وظَهْرَه ، أی : سِرَّه وعَلانِیَتَه.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وبَطَنَ خَبَره یَبْطُنُه : خَبَره.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واسْتَبْطَن أَمْرَه : وقَفَ علی دِخْلَتِه.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وبَطَنَ بفُلانٍ : دَخَلَ فی أَمرِه.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والبِطانَةُ : السَّرِیرةُ.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وباطِنَةُ الکُورَةِ : وَسَطُها ، وظاهِرتُها : ما تَنَحَّی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وباطِنُ کُلِّ شَیءٍ : داخِلُه.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وبَطْنُ الأَرْضِ ، وباطِنُها : ما غَمضَ منها واطْمَأَنَّ ، والجَمْعُ القلیلُ : أَبْطِنَةٌ ، نادِرٌ ، والکَثیرُ : بُطْنانٌ.</w:t>
      </w:r>
    </w:p>
    <w:p>
      <w:pPr>
        <w:pStyle w:val="BookText"/>
      </w:pPr>
      <w:r>
        <w:rPr>
          <w:rFonts w:ascii="Amiri" w:hAnsi="Amiri" w:eastAsia="Amiri" w:cs="Amiri"/>
          <w:lang w:bidi="ar-SA"/>
          <w:color w:val="111111"/>
          <w:sz w:val="28"/>
          <w:szCs w:val="28"/>
          <w:rtl/>
        </w:rPr>
        <w:t xml:space="preserve">وقَالَ أَبو حَنِیفةَ : البُطْنانُ من الأَرضِ واحِدٌ کالبَطْنِ.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والبُطْنانُ : مَسایِلُ الماءِ فی الغِلَظِ ، واحِدُها باطِنٌ ، وقَوْلُ مُلَیْحٍ الهُذَلِیِّ :</w:t>
      </w:r>
    </w:p>
    <w:p>
      <w:pPr>
        <w:pStyle w:val="BookText"/>
      </w:pPr>
      <w:r>
        <w:rPr>
          <w:rFonts w:ascii="Amiri" w:hAnsi="Amiri" w:eastAsia="Amiri" w:cs="Amiri"/>
          <w:lang w:bidi="ar-SA"/>
          <w:color w:val="111111"/>
          <w:sz w:val="28"/>
          <w:szCs w:val="28"/>
          <w:rtl/>
        </w:rPr>
        <w:t xml:space="preserve">مُنِیرٍ تَجوزُ العِیسُ من بَطِناتِه</w:t>
      </w:r>
    </w:p>
    <w:p>
      <w:pPr>
        <w:pStyle w:val="BookText"/>
      </w:pPr>
      <w:r>
        <w:rPr>
          <w:rFonts w:ascii="Amiri" w:hAnsi="Amiri" w:eastAsia="Amiri" w:cs="Amiri"/>
          <w:lang w:bidi="ar-SA"/>
          <w:color w:val="111111"/>
          <w:sz w:val="28"/>
          <w:szCs w:val="28"/>
          <w:rtl/>
        </w:rPr>
        <w:t xml:space="preserve">حَصًی مِثْلَ أَنواءِ الرَّضیحِ المُفَلَّقِ </w:t>
      </w:r>
      <w:r>
        <w:rPr>
          <w:rStyle w:val="FootnoteReference"/>
        </w:rPr>
        <w:footnoteReference w:id="484"/>
      </w:r>
    </w:p>
    <w:p>
      <w:pPr>
        <w:pStyle w:val="BookText"/>
      </w:pPr>
      <w:r>
        <w:rPr>
          <w:rFonts w:ascii="Amiri" w:hAnsi="Amiri" w:eastAsia="Amiri" w:cs="Amiri"/>
          <w:lang w:bidi="ar-SA"/>
          <w:color w:val="111111"/>
          <w:sz w:val="28"/>
          <w:szCs w:val="28"/>
          <w:rtl/>
        </w:rPr>
        <w:t xml:space="preserve">قَالَ : بَطِناته : مَحاجُّه.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 : الشِّقُّ الأَطوَلُ من الرِّیشَةِ ، وجَمعُها : بُطنانٌ.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والبُطنانُ أیضًا من الرِّیشِ : ما کانَ بَطنُ القُذَّةِ منه یَلِی بَطْنَ الأُخْرَی. وقِیلَ : البُطْنانُ : ما کان تَحتَ العَسِیبِ. وقَالَ أَبو حنیفةَ : البُطنانُ من الرِّیشِ : الذی یَلِی الأَرْضَ إذا وَقَعَ الطّائرُ ، أو سَفَعَ شیئا ، أو جَثَمَ علی بَیْضِه أو فِراخِه ، والظُّهارُ والظُّهْرانُ : ما جُعِلَ من ظَهرِ عَسِیبِ الرِّیشةِ.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وأَبْطَنَ الرَّجُلُ کَشْحَه سَیْفَه ، وبسَیْفِه : جَعَلَه بِطانَتَه.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وبَطَنَ ثَوْبَه بثَوْبٍ آخَرَ : جَعَلَه تَحْتَه.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والأَبْطَنانِ : عِرقانِ مُسْتَبْطِنا بَواطِنِ وَظِیفَی الذِّراعَیْنِ حَتَّی یَنْغَمِسَا فی الکَفَّیْنِ.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والبِطانُ : حِزامُ الرَّحْلِ والقَتَبِ ، وقِیلَ : هو للبَعیرِ کالحِزامِ للدَّابَّةِ ، والجَمعُ : أَبْطِنَةٌ ، وبُطُنٌ.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وبَطَنَه یَبْطُنُه وأَبْطَنَه : شَدَّ بِطانَه ، قَالَ ابنُ الأَعرابِیّ وَحْدَه : أَبْطَنْتُ البَعِیرَ ، ولا یُقالُ : بَطَنْتُه بغَیرِ ألِفٍ.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لَعَریضُ البِطانِ ، أی : رَخِیُّ البَالِ.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بَطِنٌ : کَثِیرُ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 : الأَشِرُ.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والبِطْنَةُ : الأَشَرُ والبَطَرُ. وفی المَثَلِ : « البِطْنَةُ تُذْهِبُ الفِطْنَةَ ». وقد 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وشَأْؤٌ بَطِینٌ : 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والبُطَیْنُ : نَجْمٌ من نُجومِ السَّماءِ ، وهو بَطْنُ الحَمَلِ فِیما یُقالُ ، والعَربُ تَزْعُمُ أَنَ البُطَیْنَ لا نَوْءَ له إلّا الرِّیحُ.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والبُطَیْن : فَرَسٌ مَعروفٌ من خَیْلِ العَرَب ، وکذلک البِطانُ وهو ابنُ البُطَینِ.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والبَطِینُ : رَجَلٌ من الخَوارجِ.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والبُطَیْنُ الحِمْصِیُّ : من شُعَرائِهم.</w:t>
      </w:r>
    </w:p>
    <w:p>
      <w:pPr>
        <w:pStyle w:val="BookText"/>
      </w:pPr>
      <w:r>
        <w:rPr>
          <w:rFonts w:ascii="IRNazanin" w:hAnsi="IRNazanin" w:eastAsia="IRNazanin" w:cs="IRNazanin"/>
          <w:lang w:bidi="fa-IR"/>
          <w:color w:val="111111"/>
          <w:sz w:val="28"/>
          <w:szCs w:val="28"/>
          <w:rtl/>
        </w:rPr>
        <w:t xml:space="preserve">مقلوبه ن ب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نَبَطَ الرَّکِیَّةَ نَبْطًا ، وأَنْبَطَها ، واسْتَنْبَطَها ، ونَبَّطَها ـ الأَخیرةُ عن ابنِ الأَعرابِیّ ـ : أَماهَها.</w:t>
      </w:r>
    </w:p>
    <w:p>
      <w:pPr>
        <w:pStyle w:val="BookText"/>
      </w:pPr>
      <w:r>
        <w:rPr>
          <w:rFonts w:ascii="Amiri" w:hAnsi="Amiri" w:eastAsia="Amiri" w:cs="Amiri"/>
          <w:lang w:bidi="ar-SA"/>
          <w:color w:val="111111"/>
          <w:sz w:val="28"/>
          <w:szCs w:val="28"/>
          <w:rtl/>
        </w:rPr>
        <w:t xml:space="preserve">واسمُ الماءِ النُّبْطَةُ والنَّبَطُ ، والجمعُ : أَنباطٌ ونُبُوطٌ. وکُلُّ ما أُظْهِرَ بعدَ خَفاءٍ فقد أُنْبِطَ.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واسْتَنْبَطَه واسْتَنْبَطَ منه عِلْمًا ، ومالاً ، وخَبَرا : اسْتَخْرَجَه.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لا یُنالُ له نَبَطٌ : إذا کانَ داهِیًا لا یُدْرَکُ له غَوْرٌ.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2" w:name="pg14163_125885"/>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والنَّبَطُ : ما یَتحلَّبُ من الجَبلِ کأَنَّه عِرقٌ یخرجُ من أَعْراضِ الصَّخْرِ.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ونَبْطُ : وادٍ بعَیْنِه ، قَالَ الهُذَلیُّ :</w:t>
      </w:r>
    </w:p>
    <w:p>
      <w:pPr>
        <w:pStyle w:val="BookText"/>
      </w:pPr>
      <w:r>
        <w:rPr>
          <w:rFonts w:ascii="Amiri" w:hAnsi="Amiri" w:eastAsia="Amiri" w:cs="Amiri"/>
          <w:lang w:bidi="ar-SA"/>
          <w:color w:val="111111"/>
          <w:sz w:val="28"/>
          <w:szCs w:val="28"/>
          <w:rtl/>
        </w:rPr>
        <w:t xml:space="preserve">أَضَرَّ به ضَاحٍ فَنَبْطًا أَسالَه</w:t>
      </w:r>
    </w:p>
    <w:p>
      <w:pPr>
        <w:pStyle w:val="BookText"/>
      </w:pPr>
      <w:r>
        <w:rPr>
          <w:rFonts w:ascii="Amiri" w:hAnsi="Amiri" w:eastAsia="Amiri" w:cs="Amiri"/>
          <w:lang w:bidi="ar-SA"/>
          <w:color w:val="111111"/>
          <w:sz w:val="28"/>
          <w:szCs w:val="28"/>
          <w:rtl/>
        </w:rPr>
        <w:t xml:space="preserve">فَمَرٌّ وأَعْلَی جَوْزِها فَخُصُورُها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والنَّبَطُ ، والنُّبْطَةُ : بَیاضٌ تَحتَ إبْطِ الفَرسِ ، وکُلِّ دَابَّةٍ ، ورُبَّما عَرُضَ حتَّی یَغْشَی البَطْنَ والصَّدْرَ ، یُقالُ : فَرسٌ أَنْبَطُ ، وقِیلَ : الأَنْبَطُ : الذی یکونُ البَیاضُ فی أَعلَی أَحدِ شِقَّی بَطنِه مما یَلِیه فی مَجْرَی الحِزامِ ولا یَصْعَدُ إلی الجَنْبِ ، وقِیلَ : هو الذی بِبَطْنِه بَیاضٌ ما کانَ ، وأینَ کانَ مِنْه ، وقِیلَ : هو الأَبْیضُ البَطْنِ والرُّفْغِ والإبْطِ ، ما لم یَصْعَدْ إلی الجَنْبَیْنِ.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وشَاةٌ نَبطاءُ : بَیْضاءُ الجَنْبینِ أو الجَنْبِ ، وقِیلَ : إن کانَتْ بیضاءَ فهی نَبْطاءُ بسوادٍ ، وإنْ کانَتْ سَوْداءَ فهی نَبْطاءُ ببیاضٍ.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والنَّبِیطُ والنَّبَطُ : جِیلٌ ینْزِلونَ سَوادَ العِراقِ ، وهم الأَنباطُ ، والنَّسَبُ إلیهم نَبَطِیٌ ، ونُباطِیٌ ونَباطِیٌ ، وحکَی أبو عَلیٍّ أنَ النَّبَطَ واحِدٌ بَدلالَةِ جَمْعِهم إیّاه فی قَوْلِهم : أنباطٌ ، فَأَنباطٌ فی نَبَطٍ ، کأَجْبالٍ فی جَبَلٍ.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والنَّبِیط کالکَلِیبِ.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وَعِلْکُ الأَنْباطِ : هو الکامانُ المُذابُ یُجعلُ لَزُوقًا للجُرحِ.</w:t>
      </w:r>
    </w:p>
    <w:p>
      <w:pPr>
        <w:pStyle w:val="Heading4"/>
      </w:pPr>
      <w:bookmarkStart w:id="400" w:name="_Toc112"/>
      <w:r>
        <w:t>الطاء والنون والمیم [م ط ن ]</w:t>
      </w:r>
      <w:bookmarkEnd w:id="4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مطانٌ : مَوْضِعٌ ، أُرَی ، وأَنْشَدَ کُراع :</w:t>
      </w:r>
    </w:p>
    <w:p>
      <w:pPr>
        <w:pStyle w:val="BookText"/>
      </w:pPr>
      <w:r>
        <w:rPr>
          <w:rFonts w:ascii="Amiri" w:hAnsi="Amiri" w:eastAsia="Amiri" w:cs="Amiri"/>
          <w:lang w:bidi="ar-SA"/>
          <w:color w:val="111111"/>
          <w:sz w:val="28"/>
          <w:szCs w:val="28"/>
          <w:i w:val="1"/>
          <w:iCs w:val="1"/>
          <w:rtl/>
        </w:rPr>
        <w:t xml:space="preserve">کما عادَ الزَّمانُ علی مِطانِ</w:t>
      </w:r>
      <w:r>
        <w:rPr>
          <w:rStyle w:val="FootnoteReference"/>
        </w:rPr>
        <w:footnoteReference w:id="486"/>
      </w:r>
    </w:p>
    <w:p>
      <w:pPr>
        <w:pStyle w:val="BookText"/>
      </w:pPr>
      <w:r>
        <w:rPr>
          <w:rFonts w:ascii="Amiri" w:hAnsi="Amiri" w:eastAsia="Amiri" w:cs="Amiri"/>
          <w:lang w:bidi="ar-SA"/>
          <w:color w:val="111111"/>
          <w:sz w:val="28"/>
          <w:szCs w:val="28"/>
          <w:rtl/>
        </w:rPr>
        <w:t xml:space="preserve">ولم یُفَسِّرْه.</w:t>
      </w:r>
    </w:p>
    <w:p>
      <w:pPr>
        <w:pStyle w:val="BookText"/>
      </w:pPr>
      <w:r>
        <w:rPr>
          <w:rFonts w:ascii="IRNazanin" w:hAnsi="IRNazanin" w:eastAsia="IRNazanin" w:cs="IRNazanin"/>
          <w:lang w:bidi="fa-IR"/>
          <w:color w:val="111111"/>
          <w:sz w:val="28"/>
          <w:szCs w:val="28"/>
          <w:rtl/>
        </w:rPr>
        <w:t xml:space="preserve">مقلوبه ن م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النَّمَطُ : ظِهارَةُ فِراشٍ 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والنَّمَطُ : جَماعَةٌ من النّاسِ أَمرُهم واحِدٌ ، وفی الحَدیثِ : « خَیْرُ النّاسِ هذا النَّمَطُ الأَوْسَطُ »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3" w:name="pg14163_125886"/>
    <w:bookmarkEnd w:id="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والنَّمَطُ : الطَّرِیقَة.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والنَّمَطُ من العِلمِ والمَتاعِ ، وکُلِّ شَیءٍ : نَوْعٌ منه ، والجَمْع من ذلک کُلِّهِ : أَنماطٌ ، ونِماطٌ.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والنَّسَبُ إلیه أَنْماطِیٌ ، ونَمَطِیٌ.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والنُّمَیْطُ : اسْمُ مَوْضِعٍ ، قَالَ ذُو الرُّمَّةِ :</w:t>
      </w:r>
    </w:p>
    <w:p>
      <w:pPr>
        <w:pStyle w:val="BookText"/>
      </w:pPr>
      <w:r>
        <w:rPr>
          <w:rFonts w:ascii="Amiri" w:hAnsi="Amiri" w:eastAsia="Amiri" w:cs="Amiri"/>
          <w:lang w:bidi="ar-SA"/>
          <w:color w:val="111111"/>
          <w:sz w:val="28"/>
          <w:szCs w:val="28"/>
          <w:rtl/>
        </w:rPr>
        <w:t xml:space="preserve">فَقالَ أَراها بالنُّمَیْطِ کأَنَّها</w:t>
      </w:r>
    </w:p>
    <w:p>
      <w:pPr>
        <w:pStyle w:val="BookText"/>
      </w:pPr>
      <w:r>
        <w:rPr>
          <w:rFonts w:ascii="Amiri" w:hAnsi="Amiri" w:eastAsia="Amiri" w:cs="Amiri"/>
          <w:lang w:bidi="ar-SA"/>
          <w:color w:val="111111"/>
          <w:sz w:val="28"/>
          <w:szCs w:val="28"/>
          <w:rtl/>
        </w:rPr>
        <w:t xml:space="preserve">نَخِیلُ القُرَی جَبَّارُه وأَطاوِلُهْ </w:t>
      </w:r>
      <w:r>
        <w:rPr>
          <w:rStyle w:val="FootnoteReference"/>
        </w:rPr>
        <w:footnoteReference w:id="488"/>
      </w:r>
    </w:p>
    <w:p>
      <w:pPr>
        <w:pStyle w:val="Heading4"/>
      </w:pPr>
      <w:bookmarkStart w:id="401" w:name="_Toc113"/>
      <w:r>
        <w:t>الطاء والفاء والمیم [ف ط م ]</w:t>
      </w:r>
      <w:bookmarkEnd w:id="4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فَطَمَ العُودَ فَطْمًا : 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وفَطَمَ الصَّبِیَ یَفْطِمُه فَطْمًا ، فهو فَطِیمٌ : فَصَلَه عن الرَّضَاعِ ، وکذلک غَیرُ الصَّبِیِّ من المراضع ، والأُنْثَی فَطِیمٌ ، وفَطِیمةٌ ، وجَمعُ الفَطیمِ : فُطُمٌ ، قَالَ :</w:t>
      </w:r>
    </w:p>
    <w:p>
      <w:pPr>
        <w:pStyle w:val="BookText"/>
      </w:pPr>
      <w:r>
        <w:rPr>
          <w:rFonts w:ascii="Amiri" w:hAnsi="Amiri" w:eastAsia="Amiri" w:cs="Amiri"/>
          <w:lang w:bidi="ar-SA"/>
          <w:color w:val="111111"/>
          <w:sz w:val="28"/>
          <w:szCs w:val="28"/>
          <w:rtl/>
        </w:rPr>
        <w:t xml:space="preserve">وإنْ أَغارَ فلم یَحْلُو بطائِلةٍ</w:t>
      </w:r>
    </w:p>
    <w:p>
      <w:pPr>
        <w:pStyle w:val="BookText"/>
      </w:pPr>
      <w:r>
        <w:rPr>
          <w:rFonts w:ascii="Amiri" w:hAnsi="Amiri" w:eastAsia="Amiri" w:cs="Amiri"/>
          <w:lang w:bidi="ar-SA"/>
          <w:color w:val="111111"/>
          <w:sz w:val="28"/>
          <w:szCs w:val="28"/>
          <w:rtl/>
        </w:rPr>
        <w:t xml:space="preserve">فی لَیلةِ ابن جَمِیرٍ ساوَرَ الفُطُما </w:t>
      </w:r>
      <w:r>
        <w:rPr>
          <w:rStyle w:val="FootnoteReference"/>
        </w:rPr>
        <w:footnoteReference w:id="489"/>
      </w:r>
    </w:p>
    <w:p>
      <w:pPr>
        <w:pStyle w:val="BookText"/>
      </w:pPr>
      <w:r>
        <w:rPr>
          <w:rFonts w:ascii="Amiri" w:hAnsi="Amiri" w:eastAsia="Amiri" w:cs="Amiri"/>
          <w:lang w:bidi="ar-SA"/>
          <w:color w:val="111111"/>
          <w:sz w:val="28"/>
          <w:szCs w:val="28"/>
          <w:rtl/>
        </w:rPr>
        <w:t xml:space="preserve">والاسْمُ : الفِطامُ ، وکُلُّ دابَّةٍ تُفْطَمُ.</w:t>
      </w:r>
    </w:p>
    <w:p>
      <w:pPr>
        <w:pStyle w:val="BookText"/>
      </w:pPr>
      <w:r>
        <w:rPr>
          <w:rFonts w:ascii="Amiri" w:hAnsi="Amiri" w:eastAsia="Amiri" w:cs="Amiri"/>
          <w:lang w:bidi="ar-SA"/>
          <w:color w:val="111111"/>
          <w:sz w:val="28"/>
          <w:szCs w:val="28"/>
          <w:rtl/>
        </w:rPr>
        <w:t xml:space="preserve">وقَالَ اللِّحیانیُّ : فَطَمَتْه أُمُّه تَفْطِمُه ، فلم یَخُصَّ من أیّ نَوْعٍ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والفَطِیمةُ : الشّاةُ إِذا فُطِمَتْ.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وأَفْطَمَتِ السَّخلَةُ : حانَ أَنْ تُفطَمَ ، عن ابنِ الأَعرابِیّ ، فإذا فُطِمَتْ فهی فاطِمٌ ، ومَفْطومَةٌ وفَطِیمٌ ، عنه أیضًا ، قَالَ : وذلکَ لشَهْرینِ من یَومِ وِلادِها.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وتَفاطَمَ النّاسُ : إذا لَهِجَ بَهْمُهُم بأُمَّهاتِه بعدَ الفِطامِ ، فَدفَع هذا بَهْمَه إلی هذا ، وهذا بَهْمَه إلی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والفاطِمُ من الإبِلِ : التی یُفْطَمُ وَلدُها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ولأَفْطِمَنَّکَ عن هذا الشَّیْءِ ، أی : لأَقْطَعَنَّ عنه طَمَعَکَ.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وفَاطِمةُ : من أَسماءِ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وفُطَیْمَةُ : مَوْضِعٌ.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4" w:name="pg14163_125887"/>
    <w:bookmarkEnd w:id="74"/>
    <w:p>
      <w:pPr>
        <w:pStyle w:val="Heading4"/>
      </w:pPr>
      <w:bookmarkStart w:id="402" w:name="_Toc114"/>
      <w:r>
        <w:t>الطاء والباء والمیم [ب ط م ]</w:t>
      </w:r>
      <w:bookmarkEnd w:id="4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البُطْمُ : شَجرُ الحبَّةِ الخَضْراءِ ، واحِدَتُه بُطْمةٌ ، وأَهلُ الیَمنِ یُسَمُّونَها الضِّرْوَ.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والبُطْمُ : الحَّبَةُ الخَضْراءُ عندَ أَهلِ العالِیةِ.</w:t>
      </w:r>
    </w:p>
    <w:p>
      <w:pPr>
        <w:pStyle w:val="BookText"/>
      </w:pPr>
      <w:r>
        <w:rPr>
          <w:rFonts w:ascii="IRNazanin" w:hAnsi="IRNazanin" w:eastAsia="IRNazanin" w:cs="IRNazanin"/>
          <w:lang w:bidi="fa-IR"/>
          <w:color w:val="111111"/>
          <w:sz w:val="28"/>
          <w:szCs w:val="28"/>
          <w:rtl/>
        </w:rPr>
        <w:t xml:space="preserve">انتهی الثلاثی الصحیح</w:t>
      </w:r>
    </w:p>
    <w:p>
      <w:pPr>
        <w:pStyle w:val="Heading3"/>
      </w:pPr>
      <w:bookmarkStart w:id="403" w:name="_Toc115"/>
      <w:r>
        <w:t>باب الثنائی المعتل</w:t>
      </w:r>
      <w:bookmarkEnd w:id="403"/>
    </w:p>
    <w:p>
      <w:pPr>
        <w:pStyle w:val="Heading4"/>
      </w:pPr>
      <w:bookmarkStart w:id="404" w:name="_Toc116"/>
      <w:r>
        <w:t>الطاء والهمزة [ط أ ط أ ]</w:t>
      </w:r>
      <w:bookmarkEnd w:id="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طَأْطَأَ الشَّیْءَ : خَفَضَه.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وتَطأْطَأَ عن الشَّیْءِ : خَفَضَ رَأْسَه [عنه]. وکُلُّ ما حُطَّ فقد طُؤْطِئَ.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وطَأْطَأَ فَرسَه : نَحَزَه بفَخِذَیْه ، وحَرَّکَه للحُضْرِ.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وطَأْطَأَ یَدَه بالعِنانِ : أَرْسَلَها به للإحْضار ، قال مَرَّارُ بنُ مُنْقِذٍ :</w:t>
      </w:r>
    </w:p>
    <w:p>
      <w:pPr>
        <w:pStyle w:val="BookText"/>
      </w:pPr>
      <w:r>
        <w:rPr>
          <w:rFonts w:ascii="Amiri" w:hAnsi="Amiri" w:eastAsia="Amiri" w:cs="Amiri"/>
          <w:lang w:bidi="ar-SA"/>
          <w:color w:val="111111"/>
          <w:sz w:val="28"/>
          <w:szCs w:val="28"/>
          <w:rtl/>
        </w:rPr>
        <w:t xml:space="preserve">شُنْدُفٌ أَشْدَفُ ما وَرَّعْتُه</w:t>
      </w:r>
    </w:p>
    <w:p>
      <w:pPr>
        <w:pStyle w:val="BookText"/>
      </w:pPr>
      <w:r>
        <w:rPr>
          <w:rFonts w:ascii="Amiri" w:hAnsi="Amiri" w:eastAsia="Amiri" w:cs="Amiri"/>
          <w:lang w:bidi="ar-SA"/>
          <w:color w:val="111111"/>
          <w:sz w:val="28"/>
          <w:szCs w:val="28"/>
          <w:rtl/>
        </w:rPr>
        <w:t xml:space="preserve">وإذا طُؤْطِئَ طَیَّارٌ طِمِرّ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وطَأْطَأَ : أَسرعَ.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وطَأْطَأَ فی قَتْلِهم : أَسْرَعَ ، وبالَغَ ، أَنشدَ ابنُ الأَعرابِیّ :</w:t>
      </w:r>
    </w:p>
    <w:p>
      <w:pPr>
        <w:pStyle w:val="BookText"/>
      </w:pPr>
      <w:r>
        <w:rPr>
          <w:rFonts w:ascii="Amiri" w:hAnsi="Amiri" w:eastAsia="Amiri" w:cs="Amiri"/>
          <w:lang w:bidi="ar-SA"/>
          <w:color w:val="111111"/>
          <w:sz w:val="28"/>
          <w:szCs w:val="28"/>
          <w:rtl/>
        </w:rPr>
        <w:t xml:space="preserve">فَلئنْ طَأْطَأْتُ فی قَتْلِهم</w:t>
      </w:r>
    </w:p>
    <w:p>
      <w:pPr>
        <w:pStyle w:val="BookText"/>
      </w:pPr>
      <w:r>
        <w:rPr>
          <w:rFonts w:ascii="Amiri" w:hAnsi="Amiri" w:eastAsia="Amiri" w:cs="Amiri"/>
          <w:lang w:bidi="ar-SA"/>
          <w:color w:val="111111"/>
          <w:sz w:val="28"/>
          <w:szCs w:val="28"/>
          <w:rtl/>
        </w:rPr>
        <w:t xml:space="preserve">لتُهاضَنَّ عِظامی عَنْ عُفُرْ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وطَأْطَأَ الرَّکْضَ فی مالِه : أَسْرَع إنْفَاقَه ، وبالَغَ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والطَأْطَاءُ : المُنْهَبِطُ من الأَرْضِ یَسْتُرُ من کانَ فیه ، قَالَ یَصِفُ وَحْشِیّا :</w:t>
      </w:r>
    </w:p>
    <w:p>
      <w:pPr>
        <w:pStyle w:val="BookText"/>
      </w:pPr>
      <w:r>
        <w:rPr>
          <w:rFonts w:ascii="Amiri" w:hAnsi="Amiri" w:eastAsia="Amiri" w:cs="Amiri"/>
          <w:lang w:bidi="ar-SA"/>
          <w:color w:val="111111"/>
          <w:sz w:val="28"/>
          <w:szCs w:val="28"/>
          <w:rtl/>
        </w:rPr>
        <w:t xml:space="preserve">منها اثْنَتانِ لَما الطَّأْطاءُ یَحْجُبُه</w:t>
      </w:r>
    </w:p>
    <w:p>
      <w:pPr>
        <w:pStyle w:val="BookText"/>
      </w:pPr>
      <w:r>
        <w:rPr>
          <w:rFonts w:ascii="Amiri" w:hAnsi="Amiri" w:eastAsia="Amiri" w:cs="Amiri"/>
          <w:lang w:bidi="ar-SA"/>
          <w:color w:val="111111"/>
          <w:sz w:val="28"/>
          <w:szCs w:val="28"/>
          <w:rtl/>
        </w:rPr>
        <w:t xml:space="preserve">والأُخْرَیانِ لما یَبْدُو به القَبَلُ </w:t>
      </w:r>
      <w:r>
        <w:rPr>
          <w:rStyle w:val="FootnoteReference"/>
        </w:rPr>
        <w:footnoteReference w:id="49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أ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 الرَّحْلُ والنِّسعُ یَئِطُّ أَطًا ، وأَطِیطًا ، صَوَّتَ ، وکذلک کُلُّ شَیءٍ أَشْبَهَ صَوْتَ الرَّحْلِ الجَدِیدِ ، أو النِّسْعِ الجَدِیدِ.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وأَطَّتِ الإبلُ تَئِطُّ أَطِیطًا : أَنَّتْ تَعبًا أو حَنِینًا أَو رَزَمَةً. وقد یکونُ من الحَفْلِ.</w:t>
      </w:r>
    </w:p>
    <w:p>
      <w:pPr>
        <w:pStyle w:val="BookText"/>
      </w:pPr>
      <w:r>
        <w:rPr>
          <w:rFonts w:ascii="Amiri" w:hAnsi="Amiri" w:eastAsia="Amiri" w:cs="Amiri"/>
          <w:lang w:bidi="ar-SA"/>
          <w:color w:val="111111"/>
          <w:sz w:val="28"/>
          <w:szCs w:val="28"/>
          <w:rtl/>
        </w:rPr>
        <w:t xml:space="preserve">ومن الأَبَدِیَّاتِ : لا أَفْعَلُه ما أَطَّتِ الإبِلُ ، قَالَ الأَعْشَی :</w:t>
      </w:r>
    </w:p>
    <w:p>
      <w:pPr>
        <w:pStyle w:val="BookText"/>
      </w:pPr>
      <w:r>
        <w:rPr>
          <w:rFonts w:ascii="Amiri" w:hAnsi="Amiri" w:eastAsia="Amiri" w:cs="Amiri"/>
          <w:lang w:bidi="ar-SA"/>
          <w:color w:val="111111"/>
          <w:sz w:val="28"/>
          <w:szCs w:val="28"/>
          <w:rtl/>
        </w:rPr>
        <w:t xml:space="preserve">أَلَسْتَ مُنْتَهِیًا عن نَحْتِ أَثْلَتِنا</w:t>
      </w:r>
    </w:p>
    <w:p>
      <w:pPr>
        <w:pStyle w:val="BookText"/>
      </w:pPr>
      <w:r>
        <w:rPr>
          <w:rFonts w:ascii="Amiri" w:hAnsi="Amiri" w:eastAsia="Amiri" w:cs="Amiri"/>
          <w:lang w:bidi="ar-SA"/>
          <w:color w:val="111111"/>
          <w:sz w:val="28"/>
          <w:szCs w:val="28"/>
          <w:rtl/>
        </w:rPr>
        <w:t xml:space="preserve">ولَسْتَ ضَائِرَها ما أَطَّتِ الإبِلُ </w:t>
      </w:r>
      <w:r>
        <w:rPr>
          <w:rStyle w:val="FootnoteReference"/>
        </w:rPr>
        <w:footnoteReference w:id="493"/>
      </w:r>
    </w:p>
    <w:p>
      <w:pPr>
        <w:pStyle w:val="BookText"/>
      </w:pPr>
      <w:r>
        <w:rPr>
          <w:rFonts w:ascii="Amiri" w:hAnsi="Amiri" w:eastAsia="Amiri" w:cs="Amiri"/>
          <w:lang w:bidi="ar-SA"/>
          <w:color w:val="111111"/>
          <w:sz w:val="28"/>
          <w:szCs w:val="28"/>
          <w:rtl/>
        </w:rPr>
        <w:t xml:space="preserve">ومنه قَولُ أُمِّ زَرْعٍ : « فجَعَلَنِی فی أَهلِ صَهِیلٍ وأَطیطٍ » </w:t>
      </w:r>
      <w:r>
        <w:rPr>
          <w:rStyle w:val="FootnoteReference"/>
        </w:rPr>
        <w:footnoteReference w:id="494"/>
      </w:r>
      <w:r>
        <w:rPr>
          <w:rFonts w:ascii="Amiri" w:hAnsi="Amiri" w:eastAsia="Amiri" w:cs="Amiri"/>
          <w:lang w:bidi="ar-SA"/>
          <w:color w:val="111111"/>
          <w:sz w:val="28"/>
          <w:szCs w:val="28"/>
          <w:rtl/>
        </w:rPr>
        <w:t xml:space="preserve">أی : فی أَهلِ خَیْلٍ وإبلٍ.</w:t>
      </w:r>
    </w:p>
    <w:p>
      <w:pPr>
        <w:pStyle w:val="BookText"/>
      </w:pPr>
      <w:r>
        <w:rPr>
          <w:rFonts w:ascii="Amiri" w:hAnsi="Amiri" w:eastAsia="Amiri" w:cs="Amiri"/>
          <w:lang w:bidi="ar-SA"/>
          <w:color w:val="111111"/>
          <w:sz w:val="28"/>
          <w:szCs w:val="28"/>
          <w:rtl/>
        </w:rPr>
        <w:t xml:space="preserve">وقد یکونُ الأَطِیطُ فی غَیر الإبِلِ ، ومنه حَدیثُ عُتبةَ بنِ غَزْوانَ ـ حین ذَکَرَ بابَ الجَنَّةِ ـ قَالَ : « لَیَأْتِیَنَّ علیه زَمانٌ وله أَطِیطٌ من الزِّحامِ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والأَطَّاطُ : الصَّیَّاحُ ، قَالَ :</w:t>
      </w:r>
    </w:p>
    <w:p>
      <w:pPr>
        <w:pStyle w:val="BookText"/>
      </w:pPr>
      <w:r>
        <w:rPr>
          <w:rFonts w:ascii="Amiri" w:hAnsi="Amiri" w:eastAsia="Amiri" w:cs="Amiri"/>
          <w:lang w:bidi="ar-SA"/>
          <w:color w:val="111111"/>
          <w:sz w:val="28"/>
          <w:szCs w:val="28"/>
          <w:rtl/>
        </w:rPr>
        <w:t xml:space="preserve">یَطْحِرْنَ ساعاتِ إِنَی الغَبُوقِ</w:t>
      </w:r>
    </w:p>
    <w:p>
      <w:pPr>
        <w:pStyle w:val="BookText"/>
      </w:pPr>
      <w:r>
        <w:rPr>
          <w:rFonts w:ascii="Amiri" w:hAnsi="Amiri" w:eastAsia="Amiri" w:cs="Amiri"/>
          <w:lang w:bidi="ar-SA"/>
          <w:color w:val="111111"/>
          <w:sz w:val="28"/>
          <w:szCs w:val="28"/>
          <w:rtl/>
        </w:rPr>
        <w:t xml:space="preserve">مِن کِظَّةِ الأَطَّاطَةِ السَّنُوقِ </w:t>
      </w:r>
      <w:r>
        <w:rPr>
          <w:rStyle w:val="FootnoteReference"/>
        </w:rPr>
        <w:footnoteReference w:id="496"/>
      </w:r>
    </w:p>
    <w:p>
      <w:pPr>
        <w:pStyle w:val="BookText"/>
      </w:pPr>
      <w:r>
        <w:rPr>
          <w:rFonts w:ascii="Amiri" w:hAnsi="Amiri" w:eastAsia="Amiri" w:cs="Amiri"/>
          <w:lang w:bidi="ar-SA"/>
          <w:color w:val="111111"/>
          <w:sz w:val="28"/>
          <w:szCs w:val="28"/>
          <w:rtl/>
        </w:rPr>
        <w:t xml:space="preserve">وأَنْشَدَ ثَعلبٌ :</w:t>
      </w:r>
    </w:p>
    <w:p>
      <w:pPr>
        <w:pStyle w:val="BookText"/>
      </w:pPr>
      <w:r>
        <w:rPr>
          <w:rFonts w:ascii="Amiri" w:hAnsi="Amiri" w:eastAsia="Amiri" w:cs="Amiri"/>
          <w:lang w:bidi="ar-SA"/>
          <w:color w:val="111111"/>
          <w:sz w:val="28"/>
          <w:szCs w:val="28"/>
          <w:rtl/>
        </w:rPr>
        <w:t xml:space="preserve">وقُلُصٍ مُقْوَرَّةِ الأَلیاطِ</w:t>
      </w:r>
    </w:p>
    <w:p>
      <w:pPr>
        <w:pStyle w:val="BookText"/>
      </w:pPr>
      <w:r>
        <w:rPr>
          <w:rFonts w:ascii="Amiri" w:hAnsi="Amiri" w:eastAsia="Amiri" w:cs="Amiri"/>
          <w:lang w:bidi="ar-SA"/>
          <w:color w:val="111111"/>
          <w:sz w:val="28"/>
          <w:szCs w:val="28"/>
          <w:rtl/>
        </w:rPr>
        <w:t xml:space="preserve">باتَتْ علی مُلَحَّبٍ أَطّاطِ </w:t>
      </w:r>
      <w:r>
        <w:rPr>
          <w:rStyle w:val="FootnoteReference"/>
        </w:rPr>
        <w:footnoteReference w:id="497"/>
      </w:r>
    </w:p>
    <w:p>
      <w:pPr>
        <w:pStyle w:val="BookText"/>
      </w:pPr>
      <w:r>
        <w:rPr>
          <w:rFonts w:ascii="Amiri" w:hAnsi="Amiri" w:eastAsia="Amiri" w:cs="Amiri"/>
          <w:lang w:bidi="ar-SA"/>
          <w:color w:val="111111"/>
          <w:sz w:val="28"/>
          <w:szCs w:val="28"/>
          <w:rtl/>
        </w:rPr>
        <w:t xml:space="preserve">یَعنِی الطَّرِیقَ.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والأَطِیطُ : صَوْتُ الظَّهرِ من شِدَّةِ الجُوعِ ، قالَ :</w:t>
      </w:r>
    </w:p>
    <w:p>
      <w:pPr>
        <w:pStyle w:val="BookText"/>
      </w:pPr>
      <w:r>
        <w:rPr>
          <w:rFonts w:ascii="Amiri" w:hAnsi="Amiri" w:eastAsia="Amiri" w:cs="Amiri"/>
          <w:lang w:bidi="ar-SA"/>
          <w:color w:val="111111"/>
          <w:sz w:val="28"/>
          <w:szCs w:val="28"/>
          <w:rtl/>
        </w:rPr>
        <w:t xml:space="preserve">هل فی دَجوبِ الحُرَّةِ المَخیطِ</w:t>
      </w:r>
    </w:p>
    <w:p>
      <w:pPr>
        <w:pStyle w:val="BookText"/>
      </w:pPr>
      <w:r>
        <w:rPr>
          <w:rFonts w:ascii="Amiri" w:hAnsi="Amiri" w:eastAsia="Amiri" w:cs="Amiri"/>
          <w:lang w:bidi="ar-SA"/>
          <w:color w:val="111111"/>
          <w:sz w:val="28"/>
          <w:szCs w:val="28"/>
          <w:rtl/>
        </w:rPr>
        <w:t xml:space="preserve">وَذِیلَةٌ تَشْفِی من الأَطِیطِ </w:t>
      </w:r>
      <w:r>
        <w:rPr>
          <w:rStyle w:val="FootnoteReference"/>
        </w:rPr>
        <w:footnoteReference w:id="498"/>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5" w:name="pg14163_125889"/>
    <w:bookmarkEnd w:id="75"/>
    <w:p>
      <w:pPr>
        <w:pStyle w:val="BookText"/>
      </w:pPr>
      <w:r>
        <w:rPr>
          <w:rFonts w:ascii="Amiri" w:hAnsi="Amiri" w:eastAsia="Amiri" w:cs="Amiri"/>
          <w:lang w:bidi="ar-SA"/>
          <w:color w:val="111111"/>
          <w:sz w:val="28"/>
          <w:szCs w:val="28"/>
          <w:rtl/>
        </w:rPr>
        <w:t xml:space="preserve">وقِیلَ : الأَطِیطُ : الجُوعُ نَفْسُه ، عن الزَّجَّاجِیّ.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وأَطَّتِ القَناةُ أَطِیطًا : صَوَّتَتْ عند التَّقْوِیمِ ، قَالَ :</w:t>
      </w:r>
    </w:p>
    <w:p>
      <w:pPr>
        <w:pStyle w:val="BookText"/>
      </w:pPr>
      <w:r>
        <w:rPr>
          <w:rFonts w:ascii="Amiri" w:hAnsi="Amiri" w:eastAsia="Amiri" w:cs="Amiri"/>
          <w:lang w:bidi="ar-SA"/>
          <w:color w:val="111111"/>
          <w:sz w:val="28"/>
          <w:szCs w:val="28"/>
          <w:rtl/>
        </w:rPr>
        <w:t xml:space="preserve">أَزُومٌ یَئِطُّ الأَیْرُ فیه إذا انْتَحَی</w:t>
      </w:r>
    </w:p>
    <w:p>
      <w:pPr>
        <w:pStyle w:val="BookText"/>
      </w:pPr>
      <w:r>
        <w:rPr>
          <w:rFonts w:ascii="Amiri" w:hAnsi="Amiri" w:eastAsia="Amiri" w:cs="Amiri"/>
          <w:lang w:bidi="ar-SA"/>
          <w:color w:val="111111"/>
          <w:sz w:val="28"/>
          <w:szCs w:val="28"/>
          <w:rtl/>
        </w:rPr>
        <w:t xml:space="preserve">أَطِیطَ قُنِیِّ الهِنْدِ حینَ تُقَوَّمُ </w:t>
      </w:r>
      <w:r>
        <w:rPr>
          <w:rStyle w:val="FootnoteReference"/>
        </w:rPr>
        <w:footnoteReference w:id="499"/>
      </w:r>
    </w:p>
    <w:p>
      <w:pPr>
        <w:pStyle w:val="BookText"/>
      </w:pPr>
      <w:r>
        <w:rPr>
          <w:rFonts w:ascii="Amiri" w:hAnsi="Amiri" w:eastAsia="Amiri" w:cs="Amiri"/>
          <w:lang w:bidi="ar-SA"/>
          <w:color w:val="111111"/>
          <w:sz w:val="28"/>
          <w:szCs w:val="28"/>
          <w:rtl/>
        </w:rPr>
        <w:t xml:space="preserve">فاسْتَعارَه.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وأَطَّتِ القَوْسُ تَئِطُّ أَطِیطًا : صَوَّتَتْ ، قَالَ أَبو الهَیْثَمِ التَّغْلِبیُّ :</w:t>
      </w:r>
    </w:p>
    <w:p>
      <w:pPr>
        <w:pStyle w:val="BookText"/>
      </w:pPr>
      <w:r>
        <w:rPr>
          <w:rFonts w:ascii="Amiri" w:hAnsi="Amiri" w:eastAsia="Amiri" w:cs="Amiri"/>
          <w:lang w:bidi="ar-SA"/>
          <w:color w:val="111111"/>
          <w:sz w:val="28"/>
          <w:szCs w:val="28"/>
          <w:rtl/>
        </w:rPr>
        <w:t xml:space="preserve">شُدَّتْ بکُلِّ صُهابِیٍ تَئِطُّ به</w:t>
      </w:r>
    </w:p>
    <w:p>
      <w:pPr>
        <w:pStyle w:val="BookText"/>
      </w:pPr>
      <w:r>
        <w:rPr>
          <w:rFonts w:ascii="Amiri" w:hAnsi="Amiri" w:eastAsia="Amiri" w:cs="Amiri"/>
          <w:lang w:bidi="ar-SA"/>
          <w:color w:val="111111"/>
          <w:sz w:val="28"/>
          <w:szCs w:val="28"/>
          <w:rtl/>
        </w:rPr>
        <w:t xml:space="preserve">کما تَئِطُّ إذا ما رُدَّتِ الفُیُقُ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وأُطَیْطٌ : اسْمُ شاعرٍ ، قَالَ ابنُ الأَعْرابِیّ : هو أُطَیْطُ بن المُغَلِّسِ ، وقال مَرَّةً : هو أُطَیْطُ ابنُ لَقِیطِ بنِ نَوْفَلِ بن نَضْلَةَ ، قَالَ ابنُ دُرَیْدٍ : وأَحْسِبُ اشْتِقاقَه من الأَطِیطِ الَّذِی هو الصَّرِیرُ.</w:t>
      </w:r>
    </w:p>
    <w:p>
      <w:pPr>
        <w:pStyle w:val="Heading4"/>
      </w:pPr>
      <w:bookmarkStart w:id="405" w:name="_Toc117"/>
      <w:r>
        <w:t>الطاء والیاء [ط ی ی ]</w:t>
      </w:r>
      <w:bookmarkEnd w:id="4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الطّایَةُ : الصَّخرةُ العَظِیمةُ فی رَمْلَةٍ أو أَرْضٍ لا حجِارةَ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والطّایَةُ : السَّطْحُ ، وقد یُسَمَّی به الدُّکَّانُ.</w:t>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ط ی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طَاطَ الفَحْلُ فی الإبلِ یَطاطُ طُیُوطًا : هَدَرَ.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والطُّیُوطُ : الشِّدَّةُ.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طِیطٌ : طَویلٌ ، کطُوَطٍ.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والطِّیطُ أیضًا : الأَحمقُ ، والأُنْثَی طِیطَةٌ.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والطِّیطانُ : الکُرَّاثُ البَرِّیِ یَنْبُتُ فی الرَّمْلِ ، قَالَ بَعْضُ بنی فَقْعَسٍ :</w:t>
      </w:r>
    </w:p>
    <w:p>
      <w:pPr>
        <w:pStyle w:val="BookText"/>
      </w:pPr>
      <w:r>
        <w:rPr>
          <w:rFonts w:ascii="Amiri" w:hAnsi="Amiri" w:eastAsia="Amiri" w:cs="Amiri"/>
          <w:lang w:bidi="ar-SA"/>
          <w:color w:val="111111"/>
          <w:sz w:val="28"/>
          <w:szCs w:val="28"/>
          <w:rtl/>
        </w:rPr>
        <w:t xml:space="preserve">وإنَّ بَنِی مَعْنٍ صُباةٌ إذا صَبَوْا</w:t>
      </w:r>
    </w:p>
    <w:p>
      <w:pPr>
        <w:pStyle w:val="BookText"/>
      </w:pPr>
      <w:r>
        <w:rPr>
          <w:rFonts w:ascii="Amiri" w:hAnsi="Amiri" w:eastAsia="Amiri" w:cs="Amiri"/>
          <w:lang w:bidi="ar-SA"/>
          <w:color w:val="111111"/>
          <w:sz w:val="28"/>
          <w:szCs w:val="28"/>
          <w:rtl/>
        </w:rPr>
        <w:t xml:space="preserve">فُسَاةٌ إذا الطِّیطانُ بالرَّمْلِ نَوَّرا </w:t>
      </w:r>
      <w:r>
        <w:rPr>
          <w:rStyle w:val="FootnoteReference"/>
        </w:rPr>
        <w:footnoteReference w:id="501"/>
      </w:r>
    </w:p>
    <w:p>
      <w:pPr>
        <w:pStyle w:val="BookText"/>
      </w:pPr>
      <w:r>
        <w:rPr>
          <w:rFonts w:ascii="Amiri" w:hAnsi="Amiri" w:eastAsia="Amiri" w:cs="Amiri"/>
          <w:lang w:bidi="ar-SA"/>
          <w:color w:val="111111"/>
          <w:sz w:val="28"/>
          <w:szCs w:val="28"/>
          <w:rtl/>
        </w:rPr>
        <w:t xml:space="preserve">حکاهُ أبو حَنِیفةَ.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6" w:name="pg14163_125890"/>
    <w:bookmarkEnd w:id="76"/>
    <w:p>
      <w:pPr>
        <w:pStyle w:val="Heading4"/>
      </w:pPr>
      <w:bookmarkStart w:id="406" w:name="_Toc118"/>
      <w:r>
        <w:t>الطاء والواو [ط و و ]</w:t>
      </w:r>
      <w:bookmarkEnd w:id="4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 : مَوْضِعٌ.</w:t>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ط و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الطَّاطُ ، والطُّوطُ ، والطَّائِطُ : الفَحلُ الهائِجُ ، والجَمعُ طَاطَةٌ ، وأَطواطٌ ، وقد طَاطَ یَطُوطُ طُوُوطًا ، وقَدْ تَقَدَّمَ فی الیاءِ ، لأَنَّ الکَلِمةَ یائِیَّةٌ وَوَاوِیَّةٌ.</w:t>
      </w:r>
    </w:p>
    <w:p>
      <w:pPr>
        <w:pStyle w:val="BookText"/>
      </w:pPr>
      <w:r>
        <w:rPr>
          <w:rFonts w:ascii="Amiri" w:hAnsi="Amiri" w:eastAsia="Amiri" w:cs="Amiri"/>
          <w:lang w:bidi="ar-SA"/>
          <w:color w:val="111111"/>
          <w:sz w:val="28"/>
          <w:szCs w:val="28"/>
          <w:rtl/>
        </w:rPr>
        <w:t xml:space="preserve">وقِیلَ : الطَّاطُ : الَّذی تَسْمُو عَیْناهُ إلی هذه وهذه من شِدَّةِ الهَیْجِ ، وقِیلَ : هو الَّذی یَهْدِرُ فی الإبل ، فإذا سَمِعَتْ صَوْتَه ضَبَعَتْ ، ولیس هذا عِندَهم بمَحْمُودٍ.</w:t>
      </w:r>
    </w:p>
    <w:p>
      <w:pPr>
        <w:pStyle w:val="BookText"/>
      </w:pPr>
      <w:r>
        <w:rPr>
          <w:rFonts w:ascii="Amiri" w:hAnsi="Amiri" w:eastAsia="Amiri" w:cs="Amiri"/>
          <w:lang w:bidi="ar-SA"/>
          <w:color w:val="111111"/>
          <w:sz w:val="28"/>
          <w:szCs w:val="28"/>
          <w:rtl/>
        </w:rPr>
        <w:t xml:space="preserve">وقد یُقالُ : غُلامٌ طَائِطٌ ، قَالَ :</w:t>
      </w:r>
    </w:p>
    <w:p>
      <w:pPr>
        <w:pStyle w:val="BookText"/>
      </w:pPr>
      <w:r>
        <w:rPr>
          <w:rFonts w:ascii="Amiri" w:hAnsi="Amiri" w:eastAsia="Amiri" w:cs="Amiri"/>
          <w:lang w:bidi="ar-SA"/>
          <w:color w:val="111111"/>
          <w:sz w:val="28"/>
          <w:szCs w:val="28"/>
          <w:rtl/>
        </w:rPr>
        <w:t xml:space="preserve">لو أنَّها لاقَتْ غُلامًا طائِطًا</w:t>
      </w:r>
    </w:p>
    <w:p>
      <w:pPr>
        <w:pStyle w:val="BookText"/>
      </w:pPr>
      <w:r>
        <w:rPr>
          <w:rFonts w:ascii="Amiri" w:hAnsi="Amiri" w:eastAsia="Amiri" w:cs="Amiri"/>
          <w:lang w:bidi="ar-SA"/>
          <w:color w:val="111111"/>
          <w:sz w:val="28"/>
          <w:szCs w:val="28"/>
          <w:rtl/>
        </w:rPr>
        <w:t xml:space="preserve">أَلْقَی علیها کَلْکَلاً عُلابِطا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والطَّاطُ : الظَّالِمُ.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والطُّوطُ ، والطَّاطُ : الشَّدِیدُ الخُصُومَةِ ، ورُبَّما وُصِفَ به الشُّجاعُ.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طَاطٌ ، وطُوطٌ ، وطُوَاطٌ ـ الأَخیرةُ عن کُراع ـ : مُفْرِطُ الطُّولِ ، وقِیلَ : هو الطَّویلُ فَقَط من غَیْر أَنْ یُقَیَّدَ بإفْراطٍ.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والطُّوطُ : الباشِقُ ، وقِیلَ : الخُفَّاشُ.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والطُّوطُ : الحَیَّةُ.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وجَبَلٌ طُوطٌ : صَغِیرٌ.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والطُّوطُ : القُطْنُ ، قَالَ :</w:t>
      </w:r>
    </w:p>
    <w:p>
      <w:pPr>
        <w:pStyle w:val="BookText"/>
      </w:pPr>
      <w:r>
        <w:rPr>
          <w:rFonts w:ascii="Amiri" w:hAnsi="Amiri" w:eastAsia="Amiri" w:cs="Amiri"/>
          <w:lang w:bidi="ar-SA"/>
          <w:color w:val="111111"/>
          <w:sz w:val="28"/>
          <w:szCs w:val="28"/>
          <w:i w:val="1"/>
          <w:iCs w:val="1"/>
          <w:rtl/>
        </w:rPr>
        <w:t xml:space="preserve">من المُدَمْقَسِ أو من فاخِرِ الطُّوطِ</w:t>
      </w:r>
      <w:r>
        <w:rPr>
          <w:rStyle w:val="FootnoteReference"/>
        </w:rPr>
        <w:footnoteReference w:id="503"/>
      </w:r>
    </w:p>
    <w:p>
      <w:pPr>
        <w:pStyle w:val="BookText"/>
      </w:pPr>
      <w:r>
        <w:rPr>
          <w:rFonts w:ascii="Amiri" w:hAnsi="Amiri" w:eastAsia="Amiri" w:cs="Amiri"/>
          <w:lang w:bidi="ar-SA"/>
          <w:color w:val="111111"/>
          <w:sz w:val="28"/>
          <w:szCs w:val="28"/>
          <w:rtl/>
        </w:rPr>
        <w:t xml:space="preserve">وقِیلَ : الطُّوطُ : قُطْنُ البَرْدِیّ خَاصَّة.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مقلوبه و ط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الوَطْوَاطُ : الضَّعیفُ الجَبانُ من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والوَطْواطُ : الخُفَّاشُ ، قال :</w:t>
      </w:r>
    </w:p>
    <w:p>
      <w:pPr>
        <w:pStyle w:val="BookText"/>
      </w:pPr>
      <w:r>
        <w:rPr>
          <w:rFonts w:ascii="Amiri" w:hAnsi="Amiri" w:eastAsia="Amiri" w:cs="Amiri"/>
          <w:lang w:bidi="ar-SA"/>
          <w:color w:val="111111"/>
          <w:sz w:val="28"/>
          <w:szCs w:val="28"/>
          <w:i w:val="1"/>
          <w:iCs w:val="1"/>
          <w:rtl/>
        </w:rPr>
        <w:t xml:space="preserve">کأنَّ برُفْغَیْها سُلُوحَ الوَطاوِطِ</w:t>
      </w:r>
      <w:r>
        <w:rPr>
          <w:rStyle w:val="FootnoteReference"/>
        </w:rPr>
        <w:footnoteReference w:id="504"/>
      </w:r>
    </w:p>
    <w:p>
      <w:pPr>
        <w:pStyle w:val="BookText"/>
      </w:pPr>
      <w:r>
        <w:rPr>
          <w:rFonts w:ascii="Amiri" w:hAnsi="Amiri" w:eastAsia="Amiri" w:cs="Amiri"/>
          <w:lang w:bidi="ar-SA"/>
          <w:color w:val="111111"/>
          <w:sz w:val="28"/>
          <w:szCs w:val="28"/>
          <w:rtl/>
        </w:rPr>
        <w:t xml:space="preserve">أَرادَ سُلوحَ الوَطاوِیطِ ، فَحذَفَ الیاءَ للضَّرورةِ ، کما قَالُوا :</w:t>
      </w:r>
    </w:p>
    <w:p>
      <w:pPr>
        <w:pStyle w:val="BookText"/>
      </w:pPr>
      <w:r>
        <w:rPr>
          <w:rFonts w:ascii="Amiri" w:hAnsi="Amiri" w:eastAsia="Amiri" w:cs="Amiri"/>
          <w:lang w:bidi="ar-SA"/>
          <w:color w:val="111111"/>
          <w:sz w:val="28"/>
          <w:szCs w:val="28"/>
          <w:rtl/>
        </w:rPr>
        <w:t xml:space="preserve">وتَجَمَّعَ المُتفَرِّقُو</w:t>
      </w:r>
    </w:p>
    <w:p>
      <w:pPr>
        <w:pStyle w:val="BookText"/>
      </w:pPr>
      <w:r>
        <w:rPr>
          <w:rFonts w:ascii="Amiri" w:hAnsi="Amiri" w:eastAsia="Amiri" w:cs="Amiri"/>
          <w:lang w:bidi="ar-SA"/>
          <w:color w:val="111111"/>
          <w:sz w:val="28"/>
          <w:szCs w:val="28"/>
          <w:rtl/>
        </w:rPr>
        <w:t xml:space="preserve">نَ من الفَراعِلِ والعسَابرْ </w:t>
      </w:r>
      <w:r>
        <w:rPr>
          <w:rStyle w:val="FootnoteReference"/>
        </w:rPr>
        <w:footnoteReference w:id="505"/>
      </w:r>
    </w:p>
    <w:p>
      <w:pPr>
        <w:pStyle w:val="BookText"/>
      </w:pPr>
      <w:r>
        <w:rPr>
          <w:rFonts w:ascii="Amiri" w:hAnsi="Amiri" w:eastAsia="Amiri" w:cs="Amiri"/>
          <w:lang w:bidi="ar-SA"/>
          <w:color w:val="111111"/>
          <w:sz w:val="28"/>
          <w:szCs w:val="28"/>
          <w:rtl/>
        </w:rPr>
        <w:t xml:space="preserve">أَراد العَسابِیر ، وهو وَلَدُ الضَّبُعِ من الذِّئْبِ. وقَالَ کُراع : جَمعُ الوَطْواطِ : وَطاوِیطُ ، ووَطاوِطُ ، فأَمَّا وَطاوِیطُ فهو القِیاسُ ، وأَمَّا الوَطاوِطُ فإنَّه جَمْعُ وَطْوَطٍ ، ولا یکونُ جَمْعَ وَطْوَاطٍ ، لأَنَّ الأَلِفَ إذا کانَتْ رَابِعةً فی الواحِدِ ثَبَتَتِ الیاءُ فی الجَمعِ إلّا أَن یُضْطَرَّ شاعِرٌ ، کما بَیَّنَا.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والوَطْواطُ : ضَرْبٌ من خَطاطِیفِ الجبالِ أَسودُ ، شُبِّه بضَرْبٍ من الخَشَاشِیفِ ، لِنکُوصِه وحَیْدِه.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ضَعیفٍ : وَطْواطٌ.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والاسمُ الوَطْوَطَةُ.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والوَطْوَطَةُ : مُقارَبَةُ الکَلامِ ، ورَجُلٌ وَطْوَاطٌ إذا کانَ کَلامُه کَذلِکَ.</w:t>
      </w:r>
    </w:p>
    <w:p>
      <w:pPr>
        <w:pStyle w:val="BookText"/>
      </w:pPr>
      <w:r>
        <w:rPr>
          <w:rFonts w:ascii="Amiri" w:hAnsi="Amiri" w:eastAsia="Amiri" w:cs="Amiri"/>
          <w:lang w:bidi="ar-SA"/>
          <w:color w:val="111111"/>
          <w:sz w:val="28"/>
          <w:szCs w:val="28"/>
          <w:rtl/>
        </w:rPr>
        <w:t xml:space="preserve">وقِیلَ : الوَطْواطُ : الصَّیَّاحُ ، والأُنْثَی بالهاءِ.</w:t>
      </w:r>
    </w:p>
    <w:p>
      <w:pPr>
        <w:pStyle w:val="BookText"/>
      </w:pPr>
      <w:r>
        <w:rPr>
          <w:rFonts w:ascii="IRNazanin" w:hAnsi="IRNazanin" w:eastAsia="IRNazanin" w:cs="IRNazanin"/>
          <w:lang w:bidi="fa-IR"/>
          <w:color w:val="111111"/>
          <w:sz w:val="28"/>
          <w:szCs w:val="28"/>
          <w:rtl/>
        </w:rPr>
        <w:t xml:space="preserve">انتهی الثنائی المضاعف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7" w:name="pg14163_125892"/>
    <w:bookmarkEnd w:id="77"/>
    <w:p>
      <w:pPr>
        <w:pStyle w:val="Heading3"/>
      </w:pPr>
      <w:bookmarkStart w:id="407" w:name="_Toc119"/>
      <w:r>
        <w:t>باب الثلاثی المعتل</w:t>
      </w:r>
      <w:bookmarkEnd w:id="407"/>
    </w:p>
    <w:p>
      <w:pPr>
        <w:pStyle w:val="Heading4"/>
      </w:pPr>
      <w:bookmarkStart w:id="408" w:name="_Toc120"/>
      <w:r>
        <w:t>الطاء والدال والهمزة [أ ط د ]</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الأطَدُ : العَوْسَجُ ، عن کُراع.</w:t>
      </w:r>
    </w:p>
    <w:p>
      <w:pPr>
        <w:pStyle w:val="Heading4"/>
      </w:pPr>
      <w:bookmarkStart w:id="409" w:name="_Toc121"/>
      <w:r>
        <w:t>الطاء والذال والهمزة [ذ أ ط ]</w:t>
      </w:r>
      <w:bookmarkEnd w:id="4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ذَأَطَ الإناءَ یَذْأَطُه ذَأْطًا : مَلأَه.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والذَّأْطُ : الامْتلاءُ.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وذَأَطَه یَذْأَطُه ذَأْطًا : خَنَقَه حَتَّی دَلَعَ لِسانُه ، کُلُّ ذلک عن کُراع.</w:t>
      </w:r>
    </w:p>
    <w:p>
      <w:pPr>
        <w:pStyle w:val="Heading4"/>
      </w:pPr>
      <w:bookmarkStart w:id="410" w:name="_Toc122"/>
      <w:r>
        <w:t>الطاء والثاء والهمزة [ث أ ط ]</w:t>
      </w:r>
      <w:bookmarkEnd w:id="4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الثَّأْطَةُ : الحَمْأَةُ ، وفی المَثَلِ : « ثَأْطَةٌ مُدَّتْ بماءٍ » ، وجمعُها : ثَأْطٌ ، قَالَ أُمَیَّةُ [بن أبی الصَّلْت] یَذْکُرُ حَمامةَ نُوح علیه‌السلام :</w:t>
      </w:r>
    </w:p>
    <w:p>
      <w:pPr>
        <w:pStyle w:val="BookText"/>
      </w:pPr>
      <w:r>
        <w:rPr>
          <w:rFonts w:ascii="Amiri" w:hAnsi="Amiri" w:eastAsia="Amiri" w:cs="Amiri"/>
          <w:lang w:bidi="ar-SA"/>
          <w:color w:val="111111"/>
          <w:sz w:val="28"/>
          <w:szCs w:val="28"/>
          <w:rtl/>
        </w:rPr>
        <w:t xml:space="preserve">فجاءَتْ بعد ما رَکَضَتْ بقِطْفٍ</w:t>
      </w:r>
    </w:p>
    <w:p>
      <w:pPr>
        <w:pStyle w:val="BookText"/>
      </w:pPr>
      <w:r>
        <w:rPr>
          <w:rFonts w:ascii="Amiri" w:hAnsi="Amiri" w:eastAsia="Amiri" w:cs="Amiri"/>
          <w:lang w:bidi="ar-SA"/>
          <w:color w:val="111111"/>
          <w:sz w:val="28"/>
          <w:szCs w:val="28"/>
          <w:rtl/>
        </w:rPr>
        <w:t xml:space="preserve">علیه الثَّأْطُ والطِّینُ الکُبابُ </w:t>
      </w:r>
      <w:r>
        <w:rPr>
          <w:rStyle w:val="FootnoteReference"/>
        </w:rPr>
        <w:footnoteReference w:id="506"/>
      </w:r>
    </w:p>
    <w:p>
      <w:pPr>
        <w:pStyle w:val="BookText"/>
      </w:pPr>
      <w:r>
        <w:rPr>
          <w:rFonts w:ascii="Amiri" w:hAnsi="Amiri" w:eastAsia="Amiri" w:cs="Amiri"/>
          <w:lang w:bidi="ar-SA"/>
          <w:color w:val="111111"/>
          <w:sz w:val="28"/>
          <w:szCs w:val="28"/>
          <w:rtl/>
        </w:rPr>
        <w:t xml:space="preserve">وقَالَ أُمیَّةُ أَیْضًا :</w:t>
      </w:r>
    </w:p>
    <w:p>
      <w:pPr>
        <w:pStyle w:val="BookText"/>
      </w:pPr>
      <w:r>
        <w:rPr>
          <w:rFonts w:ascii="Amiri" w:hAnsi="Amiri" w:eastAsia="Amiri" w:cs="Amiri"/>
          <w:lang w:bidi="ar-SA"/>
          <w:color w:val="111111"/>
          <w:sz w:val="28"/>
          <w:szCs w:val="28"/>
          <w:rtl/>
        </w:rPr>
        <w:t xml:space="preserve">فأَتَی مَغِیبَ الشَّمسِ عند مآبِها</w:t>
      </w:r>
    </w:p>
    <w:p>
      <w:pPr>
        <w:pStyle w:val="BookText"/>
      </w:pPr>
      <w:r>
        <w:rPr>
          <w:rFonts w:ascii="Amiri" w:hAnsi="Amiri" w:eastAsia="Amiri" w:cs="Amiri"/>
          <w:lang w:bidi="ar-SA"/>
          <w:color w:val="111111"/>
          <w:sz w:val="28"/>
          <w:szCs w:val="28"/>
          <w:rtl/>
        </w:rPr>
        <w:t xml:space="preserve">فی عینِ ذِی خُلُبٍ وثَأْطٍ حَرْمَدِ </w:t>
      </w:r>
      <w:r>
        <w:rPr>
          <w:rStyle w:val="FootnoteReference"/>
        </w:rPr>
        <w:footnoteReference w:id="507"/>
      </w:r>
    </w:p>
    <w:p>
      <w:pPr>
        <w:pStyle w:val="BookText"/>
      </w:pPr>
      <w:r>
        <w:rPr>
          <w:rFonts w:ascii="Amiri" w:hAnsi="Amiri" w:eastAsia="Amiri" w:cs="Amiri"/>
          <w:lang w:bidi="ar-SA"/>
          <w:color w:val="111111"/>
          <w:sz w:val="28"/>
          <w:szCs w:val="28"/>
          <w:rtl/>
        </w:rPr>
        <w:t xml:space="preserve">وقیلَ : الثَّأْطَةُ ، والثَّأْطُ : الطِّینُ ، حَمْأَةً کانَ أو 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والثَّأْطَةُ : دُوَیبَّةٌ 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والثَّأْطاءُ : الحَمْقاءُ ، مُشْتَقٌّ من الثَّأْطَةِ.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هو بابنِ ثَأْطاءَ ، وثَأْطانَ ، وثَأَطانَ ، أی : بابنِ أَمَةٍ ، ویُکْنَی به عن الحُمْقِ.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8" w:name="pg14163_125893"/>
    <w:bookmarkEnd w:id="78"/>
    <w:p>
      <w:pPr>
        <w:pStyle w:val="BookText"/>
      </w:pPr>
      <w:r>
        <w:rPr>
          <w:rFonts w:ascii="IRNazanin" w:hAnsi="IRNazanin" w:eastAsia="IRNazanin" w:cs="IRNazanin"/>
          <w:lang w:bidi="fa-IR"/>
          <w:color w:val="111111"/>
          <w:sz w:val="28"/>
          <w:szCs w:val="28"/>
          <w:rtl/>
        </w:rPr>
        <w:t xml:space="preserve">مقلوبه ث ط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الثّطَأَةُ : دُوَیْبَّةٌ ، لم یَحْکِها غَیرُ صاحِبِ العَیْنِ.</w:t>
      </w:r>
    </w:p>
    <w:p>
      <w:pPr>
        <w:pStyle w:val="Heading4"/>
      </w:pPr>
      <w:bookmarkStart w:id="411" w:name="_Toc123"/>
      <w:r>
        <w:t>الطاء والراء والهمزة [ط ر أ ]</w:t>
      </w:r>
      <w:bookmarkEnd w:id="4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طَرَأَ علی القَومِ یَطْرأُ طَرْءًا ، وطُرُوءًا : أَتاهُم من مکانٍ ، أو خرَجَ علیهم منه فُجاءَةً ، وهم الطُّرَّاءُ ، والطُّرآءُ.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وطَرَأَ من الأَرْضِ : 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وحَمَامٌ طُرْآنِیٌ : لا یُدْرَی من أَینَ أَتَی ، وکَذلِکَ أَمْرٌ طُرْآنِیٌ ، وهو نَسَبٌ علی غَیرِ 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وُطُرْأَةُ السَّیلِ : دُفْعَتُه.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وطَرُؤَ الشَّیءُ ، طَراءَةً وطَرْءًا ، فهو طَرِیءٌ ، وهو خلافُ الذّاوِی.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وأَطْرأَ القَومَ : مَدَحَهم ، نادِرةٌ ، والأَعرفُ بالیاءِ.</w:t>
      </w:r>
    </w:p>
    <w:p>
      <w:pPr>
        <w:pStyle w:val="BookText"/>
      </w:pPr>
      <w:r>
        <w:rPr>
          <w:rFonts w:ascii="IRNazanin" w:hAnsi="IRNazanin" w:eastAsia="IRNazanin" w:cs="IRNazanin"/>
          <w:lang w:bidi="fa-IR"/>
          <w:color w:val="111111"/>
          <w:sz w:val="28"/>
          <w:szCs w:val="28"/>
          <w:rtl/>
        </w:rPr>
        <w:t xml:space="preserve">مقلوبه ط أ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بها طُؤْرِیٌ ، أی : أَحَدٌ.</w:t>
      </w:r>
    </w:p>
    <w:p>
      <w:pPr>
        <w:pStyle w:val="BookText"/>
      </w:pPr>
      <w:r>
        <w:rPr>
          <w:rFonts w:ascii="IRNazanin" w:hAnsi="IRNazanin" w:eastAsia="IRNazanin" w:cs="IRNazanin"/>
          <w:lang w:bidi="fa-IR"/>
          <w:color w:val="111111"/>
          <w:sz w:val="28"/>
          <w:szCs w:val="28"/>
          <w:rtl/>
        </w:rPr>
        <w:t xml:space="preserve">مقلوبه أ ط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الأَطْرُ : عَطْفُ الشَّیْءِ تَقْبِضُ علی أَحَدِ طَرَفَیْه فَتُعَوِّجُه. أَطَرَه یَأْطِرُه ویَأْطُرُه أَطْرًا ، فانْأَطَرَ ، وأَطَّرَه فَتَأَطَّرَ ، قَالَ أبو النَّجم یَصِفُ قَوْسًا :</w:t>
      </w:r>
    </w:p>
    <w:p>
      <w:pPr>
        <w:pStyle w:val="BookText"/>
      </w:pPr>
      <w:r>
        <w:rPr>
          <w:rFonts w:ascii="Amiri" w:hAnsi="Amiri" w:eastAsia="Amiri" w:cs="Amiri"/>
          <w:lang w:bidi="ar-SA"/>
          <w:color w:val="111111"/>
          <w:sz w:val="28"/>
          <w:szCs w:val="28"/>
          <w:i w:val="1"/>
          <w:iCs w:val="1"/>
          <w:rtl/>
        </w:rPr>
        <w:t xml:space="preserve">کَبْداءُ قَعْساءُ عَلَی تَأْطِیرِها</w:t>
      </w:r>
      <w:r>
        <w:rPr>
          <w:rStyle w:val="FootnoteReference"/>
        </w:rPr>
        <w:footnoteReference w:id="508"/>
      </w:r>
    </w:p>
    <w:p>
      <w:pPr>
        <w:pStyle w:val="BookText"/>
      </w:pPr>
      <w:r>
        <w:rPr>
          <w:rFonts w:ascii="Amiri" w:hAnsi="Amiri" w:eastAsia="Amiri" w:cs="Amiri"/>
          <w:lang w:bidi="ar-SA"/>
          <w:color w:val="111111"/>
          <w:sz w:val="28"/>
          <w:szCs w:val="28"/>
          <w:rtl/>
        </w:rPr>
        <w:t xml:space="preserve">وقَالَ ابنُ حَبْناءَ التَّمِیمیّ :</w:t>
      </w:r>
    </w:p>
    <w:p>
      <w:pPr>
        <w:pStyle w:val="BookText"/>
      </w:pPr>
      <w:r>
        <w:rPr>
          <w:rFonts w:ascii="Amiri" w:hAnsi="Amiri" w:eastAsia="Amiri" w:cs="Amiri"/>
          <w:lang w:bidi="ar-SA"/>
          <w:color w:val="111111"/>
          <w:sz w:val="28"/>
          <w:szCs w:val="28"/>
          <w:rtl/>
        </w:rPr>
        <w:t xml:space="preserve">وأَنتمُ أُناسٌ تَقْمُصُونَ من القَنَا</w:t>
      </w:r>
    </w:p>
    <w:p>
      <w:pPr>
        <w:pStyle w:val="BookText"/>
      </w:pPr>
      <w:r>
        <w:rPr>
          <w:rFonts w:ascii="Amiri" w:hAnsi="Amiri" w:eastAsia="Amiri" w:cs="Amiri"/>
          <w:lang w:bidi="ar-SA"/>
          <w:color w:val="111111"/>
          <w:sz w:val="28"/>
          <w:szCs w:val="28"/>
          <w:rtl/>
        </w:rPr>
        <w:t xml:space="preserve">إذا مارَ فِی أکتافِکُم وتَأَطَّرَا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تَأَطَّرْنَ بالمیناءِ ثُمَّ جَزَعْنَه</w:t>
      </w:r>
    </w:p>
    <w:p>
      <w:pPr>
        <w:pStyle w:val="BookText"/>
      </w:pPr>
      <w:r>
        <w:rPr>
          <w:rFonts w:ascii="Amiri" w:hAnsi="Amiri" w:eastAsia="Amiri" w:cs="Amiri"/>
          <w:lang w:bidi="ar-SA"/>
          <w:color w:val="111111"/>
          <w:sz w:val="28"/>
          <w:szCs w:val="28"/>
          <w:rtl/>
        </w:rPr>
        <w:t xml:space="preserve">وقد لَجَّ من أحمالِهنَّ شُحونُ </w:t>
      </w:r>
      <w:r>
        <w:rPr>
          <w:rStyle w:val="FootnoteReference"/>
        </w:rPr>
        <w:footnoteReference w:id="510"/>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 القَوسِ والسَّحابِ : مُنْحَناهُما ، سُمِّی بالمَصدرِ ، قَالَ :</w:t>
      </w:r>
    </w:p>
    <w:p>
      <w:pPr>
        <w:pStyle w:val="BookText"/>
      </w:pPr>
      <w:r>
        <w:rPr>
          <w:rFonts w:ascii="Amiri" w:hAnsi="Amiri" w:eastAsia="Amiri" w:cs="Amiri"/>
          <w:lang w:bidi="ar-SA"/>
          <w:color w:val="111111"/>
          <w:sz w:val="28"/>
          <w:szCs w:val="28"/>
          <w:rtl/>
        </w:rPr>
        <w:t xml:space="preserve">وهاتِفَة لأَطْرَیها حَفِیفٌ</w:t>
      </w:r>
    </w:p>
    <w:p>
      <w:pPr>
        <w:pStyle w:val="BookText"/>
      </w:pPr>
      <w:r>
        <w:rPr>
          <w:rFonts w:ascii="Amiri" w:hAnsi="Amiri" w:eastAsia="Amiri" w:cs="Amiri"/>
          <w:lang w:bidi="ar-SA"/>
          <w:color w:val="111111"/>
          <w:sz w:val="28"/>
          <w:szCs w:val="28"/>
          <w:rtl/>
        </w:rPr>
        <w:t xml:space="preserve">وزُرْقٌ فی مُرَکَّبَةٍ دِقاقِ </w:t>
      </w:r>
      <w:r>
        <w:rPr>
          <w:rStyle w:val="FootnoteReference"/>
        </w:rPr>
        <w:footnoteReference w:id="511"/>
      </w:r>
    </w:p>
    <w:p>
      <w:pPr>
        <w:pStyle w:val="BookText"/>
      </w:pPr>
      <w:r>
        <w:rPr>
          <w:rFonts w:ascii="Amiri" w:hAnsi="Amiri" w:eastAsia="Amiri" w:cs="Amiri"/>
          <w:lang w:bidi="ar-SA"/>
          <w:color w:val="111111"/>
          <w:sz w:val="28"/>
          <w:szCs w:val="28"/>
          <w:rtl/>
        </w:rPr>
        <w:t xml:space="preserve">ثَنَاه وإنْ کانَ مَصْدرًا لأَنَّه جَعَلَه کالاسْمِ.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والأَطْرُ کالاعْوِجاج تَراهُ فی السَّحابِ ، قَالَ الهُذَلِیُّ :</w:t>
      </w:r>
    </w:p>
    <w:p>
      <w:pPr>
        <w:pStyle w:val="BookText"/>
      </w:pPr>
      <w:r>
        <w:rPr>
          <w:rFonts w:ascii="Amiri" w:hAnsi="Amiri" w:eastAsia="Amiri" w:cs="Amiri"/>
          <w:lang w:bidi="ar-SA"/>
          <w:color w:val="111111"/>
          <w:sz w:val="28"/>
          <w:szCs w:val="28"/>
          <w:i w:val="1"/>
          <w:iCs w:val="1"/>
          <w:rtl/>
        </w:rPr>
        <w:t xml:space="preserve">أَطْرُ السَّحابِ بها بَیاضُ المِجدَلِ</w:t>
      </w:r>
      <w:r>
        <w:rPr>
          <w:rStyle w:val="FootnoteReference"/>
        </w:rPr>
        <w:footnoteReference w:id="512"/>
      </w:r>
    </w:p>
    <w:p>
      <w:pPr>
        <w:pStyle w:val="BookText"/>
      </w:pPr>
      <w:r>
        <w:rPr>
          <w:rFonts w:ascii="Amiri" w:hAnsi="Amiri" w:eastAsia="Amiri" w:cs="Amiri"/>
          <w:lang w:bidi="ar-SA"/>
          <w:color w:val="111111"/>
          <w:sz w:val="28"/>
          <w:szCs w:val="28"/>
          <w:rtl/>
        </w:rPr>
        <w:t xml:space="preserve">وهو مَصْدَرٌ فی مَعنَی مَفْعولٍ.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وتَأَطَّر بالمکانِ : تَحبَّسَ.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وتَأَطَّرتِ المرأَةُ : لَزِمتْ بیتَها ، قَالَ :</w:t>
      </w:r>
    </w:p>
    <w:p>
      <w:pPr>
        <w:pStyle w:val="BookText"/>
      </w:pPr>
      <w:r>
        <w:rPr>
          <w:rFonts w:ascii="Amiri" w:hAnsi="Amiri" w:eastAsia="Amiri" w:cs="Amiri"/>
          <w:lang w:bidi="ar-SA"/>
          <w:color w:val="111111"/>
          <w:sz w:val="28"/>
          <w:szCs w:val="28"/>
          <w:rtl/>
        </w:rPr>
        <w:t xml:space="preserve">تَأَطَّرْنَ حَتَّی قُلْتُ لَسْنَ بوارِحًا</w:t>
      </w:r>
    </w:p>
    <w:p>
      <w:pPr>
        <w:pStyle w:val="BookText"/>
      </w:pPr>
      <w:r>
        <w:rPr>
          <w:rFonts w:ascii="Amiri" w:hAnsi="Amiri" w:eastAsia="Amiri" w:cs="Amiri"/>
          <w:lang w:bidi="ar-SA"/>
          <w:color w:val="111111"/>
          <w:sz w:val="28"/>
          <w:szCs w:val="28"/>
          <w:rtl/>
        </w:rPr>
        <w:t xml:space="preserve">وذُبْنَ کما ذابَ السَّدِیفُ المُسَرْهَدُ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والأُطْرةُ : ما أَحاطَ بالظُّفُر من اللَّحمِ ، والجَمعُ : أُطُرٌ ، وإطَرٌ.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أَحاطَ بشَیء فهو لَه أُطْرةٌ ، وإطارٌ ، والجَمعُ : أُطُرٌ.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وإطارُ الشَّفَةِ : ما یَفْصِلُ بینَها وبَینَ شَعَرِ الشّاربِ ، وهما إِطارانِ.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وإطارُ الذَّکَرِ وأُطْرَتُه : حَرْفُ حُوقِه.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وإطارُ السَّهمِ ، وأُطْرَتُه : عَقَبةٌ تُلْوَی عَلَیْه ، وقِیلَ : هی العَقَبةُ التی تَجْمعُ الفُوقَ.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وأَطَرَه یَأْطِرُه أَطْرًا : عَمِلَ له إطارًا.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وإطارُ البَیتِ ، کالمِنْطَقةِ حَوْلَه.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والإطارُ : قُضْبانُ الکَرْمِ تُلْوَی للتَّعرِیشِ.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والإطارُ : الحَلْقَةُ من النّاسِ ، لإحاطَتِهم بما حَلَّقُوا به ، قَالَ بِشْرُ بنُ أَبِی حَازمٍ :</w:t>
      </w:r>
    </w:p>
    <w:p>
      <w:pPr>
        <w:pStyle w:val="BookText"/>
      </w:pPr>
      <w:r>
        <w:rPr>
          <w:rFonts w:ascii="Amiri" w:hAnsi="Amiri" w:eastAsia="Amiri" w:cs="Amiri"/>
          <w:lang w:bidi="ar-SA"/>
          <w:color w:val="111111"/>
          <w:sz w:val="28"/>
          <w:szCs w:val="28"/>
          <w:rtl/>
        </w:rPr>
        <w:t xml:space="preserve">وحَلَّ الحَیُّ حَیُّ بَنِی سُبَیْع</w:t>
      </w:r>
    </w:p>
    <w:p>
      <w:pPr>
        <w:pStyle w:val="BookText"/>
      </w:pPr>
      <w:r>
        <w:rPr>
          <w:rFonts w:ascii="Amiri" w:hAnsi="Amiri" w:eastAsia="Amiri" w:cs="Amiri"/>
          <w:lang w:bidi="ar-SA"/>
          <w:color w:val="111111"/>
          <w:sz w:val="28"/>
          <w:szCs w:val="28"/>
          <w:rtl/>
        </w:rPr>
        <w:t xml:space="preserve">قَراضِبَةً ونَحنُ لهم إطارُ </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والأُطْرةُ : طَرَفُ الأَبْهِر فی رَأْسِ الحَجَبةِ إلی مُنْتَهی الخاصرَةِ ، وقِیلَ : هی من الفَرسِ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طَرَفُ الأَبْهرِ ، وهی طَفْطَفَةٌ غَلِیظَةٌ.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وأُطْرَةُ الرَّمْلِ : کُفَّتُه.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والأَطِیرُ : الذَّنْبُ ، وقِیلَ : هو الکَلامُ والشَّرُّ یَجیءُ من بَعیدٍ ، وقِیلَ : إِنَّما سُمِّی بذلک لإحاطَتِه بالعُنُقِ.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والأُطْرَةُ : رَمادٌ ودَمٌ یُلْطَخُ به کَسْرُ القِدْرِ ، قَالَ :</w:t>
      </w:r>
    </w:p>
    <w:p>
      <w:pPr>
        <w:pStyle w:val="BookText"/>
      </w:pPr>
      <w:r>
        <w:rPr>
          <w:rFonts w:ascii="Amiri" w:hAnsi="Amiri" w:eastAsia="Amiri" w:cs="Amiri"/>
          <w:lang w:bidi="ar-SA"/>
          <w:color w:val="111111"/>
          <w:sz w:val="28"/>
          <w:szCs w:val="28"/>
          <w:i w:val="1"/>
          <w:iCs w:val="1"/>
          <w:rtl/>
        </w:rPr>
        <w:t xml:space="preserve">قد أَصْلَحَتْ قِدْرًا لها بأُطْرَهْ</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مقلوبه ر ط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رَطَأَ المرأةَ یَرْطَؤُها رَطْأً : نکحها.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والرَّطَأُ : الحُمْقُ.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والرَّطِیءُ : الأحْمقُ ، والأنثی رَطِیئَةٌ.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واسْتَرْطَأَ : صار رَطِیئًا.</w:t>
      </w:r>
    </w:p>
    <w:p>
      <w:pPr>
        <w:pStyle w:val="BookText"/>
      </w:pPr>
      <w:r>
        <w:rPr>
          <w:rFonts w:ascii="IRNazanin" w:hAnsi="IRNazanin" w:eastAsia="IRNazanin" w:cs="IRNazanin"/>
          <w:lang w:bidi="fa-IR"/>
          <w:color w:val="111111"/>
          <w:sz w:val="28"/>
          <w:szCs w:val="28"/>
          <w:rtl/>
        </w:rPr>
        <w:t xml:space="preserve">مقلوبه أ 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الأَرْطَی : شَجَرٌ یَنْبُتُ فی الرَّمْلِ ، قَالَ أَبو حَنِیفَةَ : الأَرْطَی : شَبِیهٌ بالغَضَا ، یَنْبُتُ عِصِیّا من أَصلٍ واحدٍ ، یَطولُ قَدْرَ قَامَةٍ ، وله نَوْرٌ مِثْلُ نَوْرِ الخِلافِ ، رائِحَتُه طَیِّبَةٌ ، واحِدَتُه أَرْطاةٌ ، وبها سُمِّیَ الرَّجُلُ وکُنِیَ ، والتَّثْنِیةُ : أَرْطَیانِ ، والجَمعُ : أَرْطَیَاتٌ.</w:t>
      </w:r>
    </w:p>
    <w:p>
      <w:pPr>
        <w:pStyle w:val="BookText"/>
      </w:pPr>
      <w:r>
        <w:rPr>
          <w:rFonts w:ascii="Amiri" w:hAnsi="Amiri" w:eastAsia="Amiri" w:cs="Amiri"/>
          <w:lang w:bidi="ar-SA"/>
          <w:color w:val="111111"/>
          <w:sz w:val="28"/>
          <w:szCs w:val="28"/>
          <w:rtl/>
        </w:rPr>
        <w:t xml:space="preserve">وقَالَ سِیبَویهِ : أَرْطَاةٌ ، وأَرْطًی ، لم تُلْحَقِ الأَلِفُ للتّأنیثِ ، قَالَ : وجَمْعُ الأَرْطَی : أَراطَی ، قَالَ : ذُو الرُّمَّةِ :</w:t>
      </w:r>
    </w:p>
    <w:p>
      <w:pPr>
        <w:pStyle w:val="BookText"/>
      </w:pPr>
      <w:r>
        <w:rPr>
          <w:rFonts w:ascii="Amiri" w:hAnsi="Amiri" w:eastAsia="Amiri" w:cs="Amiri"/>
          <w:lang w:bidi="ar-SA"/>
          <w:color w:val="111111"/>
          <w:sz w:val="28"/>
          <w:szCs w:val="28"/>
          <w:rtl/>
        </w:rPr>
        <w:t xml:space="preserve">ومِثلُ الحَمامِ الوُرْقِ مِمَّا تَوقَّدَتْ</w:t>
      </w:r>
    </w:p>
    <w:p>
      <w:pPr>
        <w:pStyle w:val="BookText"/>
      </w:pPr>
      <w:r>
        <w:rPr>
          <w:rFonts w:ascii="Amiri" w:hAnsi="Amiri" w:eastAsia="Amiri" w:cs="Amiri"/>
          <w:lang w:bidi="ar-SA"/>
          <w:color w:val="111111"/>
          <w:sz w:val="28"/>
          <w:szCs w:val="28"/>
          <w:rtl/>
        </w:rPr>
        <w:t xml:space="preserve">به من أَراطَی حَبْلِ حُزْوَی إِرینُها </w:t>
      </w:r>
      <w:r>
        <w:rPr>
          <w:rStyle w:val="FootnoteReference"/>
        </w:rPr>
        <w:footnoteReference w:id="516"/>
      </w:r>
    </w:p>
    <w:p>
      <w:pPr>
        <w:pStyle w:val="BookText"/>
      </w:pPr>
      <w:r>
        <w:rPr>
          <w:rFonts w:ascii="Amiri" w:hAnsi="Amiri" w:eastAsia="Amiri" w:cs="Amiri"/>
          <w:lang w:bidi="ar-SA"/>
          <w:color w:val="111111"/>
          <w:sz w:val="28"/>
          <w:szCs w:val="28"/>
          <w:rtl/>
        </w:rPr>
        <w:t xml:space="preserve">قَالَ : ویُجمعُ أَیضًا أَراطِی.</w:t>
      </w:r>
    </w:p>
    <w:p>
      <w:pPr>
        <w:pStyle w:val="BookText"/>
      </w:pPr>
      <w:r>
        <w:rPr>
          <w:rFonts w:ascii="Amiri" w:hAnsi="Amiri" w:eastAsia="Amiri" w:cs="Amiri"/>
          <w:lang w:bidi="ar-SA"/>
          <w:color w:val="111111"/>
          <w:sz w:val="28"/>
          <w:szCs w:val="28"/>
          <w:rtl/>
        </w:rPr>
        <w:t xml:space="preserve">قَالَ الشّاعِرُ یَصِفُ ثَوْرَ وَحْشٍ :</w:t>
      </w:r>
    </w:p>
    <w:p>
      <w:pPr>
        <w:pStyle w:val="BookText"/>
      </w:pPr>
      <w:r>
        <w:rPr>
          <w:rFonts w:ascii="Amiri" w:hAnsi="Amiri" w:eastAsia="Amiri" w:cs="Amiri"/>
          <w:lang w:bidi="ar-SA"/>
          <w:color w:val="111111"/>
          <w:sz w:val="28"/>
          <w:szCs w:val="28"/>
          <w:rtl/>
        </w:rPr>
        <w:t xml:space="preserve">فَضافَ أَراطِیَ فاجْتَافها</w:t>
      </w:r>
    </w:p>
    <w:p>
      <w:pPr>
        <w:pStyle w:val="BookText"/>
      </w:pPr>
      <w:r>
        <w:rPr>
          <w:rFonts w:ascii="Amiri" w:hAnsi="Amiri" w:eastAsia="Amiri" w:cs="Amiri"/>
          <w:lang w:bidi="ar-SA"/>
          <w:color w:val="111111"/>
          <w:sz w:val="28"/>
          <w:szCs w:val="28"/>
          <w:rtl/>
        </w:rPr>
        <w:t xml:space="preserve">له من ذَوائِبها کالحَضِرْ </w:t>
      </w:r>
      <w:r>
        <w:rPr>
          <w:rStyle w:val="FootnoteReference"/>
        </w:rPr>
        <w:footnoteReference w:id="517"/>
      </w:r>
    </w:p>
    <w:p>
      <w:pPr>
        <w:pStyle w:val="BookText"/>
      </w:pPr>
      <w:r>
        <w:rPr>
          <w:rFonts w:ascii="Amiri" w:hAnsi="Amiri" w:eastAsia="Amiri" w:cs="Amiri"/>
          <w:lang w:bidi="ar-SA"/>
          <w:color w:val="111111"/>
          <w:sz w:val="28"/>
          <w:szCs w:val="28"/>
          <w:rtl/>
        </w:rPr>
        <w:t xml:space="preserve">وقَالَ العَجَّاجُ :</w:t>
      </w:r>
    </w:p>
    <w:p>
      <w:pPr>
        <w:pStyle w:val="BookText"/>
      </w:pPr>
      <w:r>
        <w:rPr>
          <w:rFonts w:ascii="Amiri" w:hAnsi="Amiri" w:eastAsia="Amiri" w:cs="Amiri"/>
          <w:lang w:bidi="ar-SA"/>
          <w:color w:val="111111"/>
          <w:sz w:val="28"/>
          <w:szCs w:val="28"/>
          <w:rtl/>
        </w:rPr>
        <w:t xml:space="preserve">أَلْجأَه نَفْحُ الصَّبَا وأَدْمَسا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9" w:name="pg14163_125896"/>
    <w:bookmarkEnd w:id="79"/>
    <w:p>
      <w:pPr>
        <w:pStyle w:val="BookText"/>
      </w:pPr>
      <w:r>
        <w:rPr>
          <w:rFonts w:ascii="Amiri" w:hAnsi="Amiri" w:eastAsia="Amiri" w:cs="Amiri"/>
          <w:lang w:bidi="ar-SA"/>
          <w:color w:val="111111"/>
          <w:sz w:val="28"/>
          <w:szCs w:val="28"/>
          <w:rtl/>
        </w:rPr>
        <w:t xml:space="preserve">والطَّلُّ فی خِیسِ أَراطٍ أَخْیَسا </w:t>
      </w:r>
      <w:r>
        <w:rPr>
          <w:rStyle w:val="FootnoteReference"/>
        </w:rPr>
        <w:footnoteReference w:id="518"/>
      </w:r>
    </w:p>
    <w:p>
      <w:pPr>
        <w:pStyle w:val="BookText"/>
      </w:pPr>
      <w:r>
        <w:rPr>
          <w:rFonts w:ascii="Amiri" w:hAnsi="Amiri" w:eastAsia="Amiri" w:cs="Amiri"/>
          <w:lang w:bidi="ar-SA"/>
          <w:color w:val="111111"/>
          <w:sz w:val="28"/>
          <w:szCs w:val="28"/>
          <w:rtl/>
        </w:rPr>
        <w:t xml:space="preserve">فأَمَّا قَوْلُه ، أَنْشَدَه ابنُ الأَعرابِیّ :</w:t>
      </w:r>
    </w:p>
    <w:p>
      <w:pPr>
        <w:pStyle w:val="BookText"/>
      </w:pPr>
      <w:r>
        <w:rPr>
          <w:rFonts w:ascii="Amiri" w:hAnsi="Amiri" w:eastAsia="Amiri" w:cs="Amiri"/>
          <w:lang w:bidi="ar-SA"/>
          <w:color w:val="111111"/>
          <w:sz w:val="28"/>
          <w:szCs w:val="28"/>
          <w:rtl/>
        </w:rPr>
        <w:t xml:space="preserve">الجَوْفُ خَیرٌ لکَ من لُغاطِ</w:t>
      </w:r>
    </w:p>
    <w:p>
      <w:pPr>
        <w:pStyle w:val="BookText"/>
      </w:pPr>
      <w:r>
        <w:rPr>
          <w:rFonts w:ascii="Amiri" w:hAnsi="Amiri" w:eastAsia="Amiri" w:cs="Amiri"/>
          <w:lang w:bidi="ar-SA"/>
          <w:color w:val="111111"/>
          <w:sz w:val="28"/>
          <w:szCs w:val="28"/>
          <w:rtl/>
        </w:rPr>
        <w:t xml:space="preserve">ومن أَلاآتِ إلی أَراطِ </w:t>
      </w:r>
      <w:r>
        <w:rPr>
          <w:rStyle w:val="FootnoteReference"/>
        </w:rPr>
        <w:footnoteReference w:id="519"/>
      </w:r>
    </w:p>
    <w:p>
      <w:pPr>
        <w:pStyle w:val="BookText"/>
      </w:pPr>
      <w:r>
        <w:rPr>
          <w:rFonts w:ascii="Amiri" w:hAnsi="Amiri" w:eastAsia="Amiri" w:cs="Amiri"/>
          <w:lang w:bidi="ar-SA"/>
          <w:color w:val="111111"/>
          <w:sz w:val="28"/>
          <w:szCs w:val="28"/>
          <w:rtl/>
        </w:rPr>
        <w:t xml:space="preserve">فقد یکونُ جَمْعَ أَرطاةٍ ، وهو الوَجْهُ ، وقد یکونُ جمع أَرْطًی ، کما قَالُوا : التُّمْرانُ.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وبَعِیرٌ أَرْطَوِیٌ ، وأَرْطاوِیٌ ، ومَأْرُوطٌ : یأْکُلُ الأَرْطَی ویُلازِمُه.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ومَأْرُوطٌ أَیضًا : یَشْتَکِی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وأَدِیمٌ مَأْرُوطٌ ، ومُؤَرْطًی : مَدْبُوغٌ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والأَرِیطُ : العاقِلُ من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وأَراطَی ، وذُو أَراطَی ، وذُو أَراطٍ ، وذُو الأَرْطَی : أَسماءُ مَواضِعَ ، أَنْشَدَ ثَعلَبٌ :</w:t>
      </w:r>
    </w:p>
    <w:p>
      <w:pPr>
        <w:pStyle w:val="BookText"/>
      </w:pPr>
      <w:r>
        <w:rPr>
          <w:rFonts w:ascii="Amiri" w:hAnsi="Amiri" w:eastAsia="Amiri" w:cs="Amiri"/>
          <w:lang w:bidi="ar-SA"/>
          <w:color w:val="111111"/>
          <w:sz w:val="28"/>
          <w:szCs w:val="28"/>
          <w:i w:val="1"/>
          <w:iCs w:val="1"/>
          <w:rtl/>
        </w:rPr>
        <w:t xml:space="preserve">فلو تَراهُنَّ بذی أَراطِ</w:t>
      </w:r>
      <w:r>
        <w:rPr>
          <w:rStyle w:val="FootnoteReference"/>
        </w:rPr>
        <w:footnoteReference w:id="520"/>
      </w:r>
    </w:p>
    <w:p>
      <w:pPr>
        <w:pStyle w:val="BookText"/>
      </w:pPr>
      <w:r>
        <w:rPr>
          <w:rFonts w:ascii="Amiri" w:hAnsi="Amiri" w:eastAsia="Amiri" w:cs="Amiri"/>
          <w:lang w:bidi="ar-SA"/>
          <w:color w:val="111111"/>
          <w:sz w:val="28"/>
          <w:szCs w:val="28"/>
          <w:rtl/>
        </w:rPr>
        <w:t xml:space="preserve">وقَالَ طَرَفَةُ :</w:t>
      </w:r>
    </w:p>
    <w:p>
      <w:pPr>
        <w:pStyle w:val="BookText"/>
      </w:pPr>
      <w:r>
        <w:rPr>
          <w:rFonts w:ascii="Amiri" w:hAnsi="Amiri" w:eastAsia="Amiri" w:cs="Amiri"/>
          <w:lang w:bidi="ar-SA"/>
          <w:color w:val="111111"/>
          <w:sz w:val="28"/>
          <w:szCs w:val="28"/>
          <w:rtl/>
        </w:rPr>
        <w:t xml:space="preserve">ظَلَلْتُ بذِی الأَرْطَی فُویقَ مُثَقَّبٍ</w:t>
      </w:r>
    </w:p>
    <w:p>
      <w:pPr>
        <w:pStyle w:val="BookText"/>
      </w:pPr>
      <w:r>
        <w:rPr>
          <w:rFonts w:ascii="Amiri" w:hAnsi="Amiri" w:eastAsia="Amiri" w:cs="Amiri"/>
          <w:lang w:bidi="ar-SA"/>
          <w:color w:val="111111"/>
          <w:sz w:val="28"/>
          <w:szCs w:val="28"/>
          <w:rtl/>
        </w:rPr>
        <w:t xml:space="preserve">بِبِیئَةِ سَوْءٍ هالِکًا أو کَهالِکِ </w:t>
      </w:r>
      <w:r>
        <w:rPr>
          <w:rStyle w:val="FootnoteReference"/>
        </w:rPr>
        <w:footnoteReference w:id="521"/>
      </w:r>
    </w:p>
    <w:p>
      <w:pPr>
        <w:pStyle w:val="Heading4"/>
      </w:pPr>
      <w:bookmarkStart w:id="412" w:name="_Toc124"/>
      <w:r>
        <w:t>الطاء واللام والهمزة [ل ط أ ]</w:t>
      </w:r>
      <w:bookmarkEnd w:id="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اللَّطْءُ : لُزُوقُ الشَّیءِ بالشَّیءِ ، لَطِئَ بالأَرضِ ولَطَأَ : لَزِقَ. وأکَمَةٌ لاطِئَةٌ : لازِقَةٌ.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واللّاطِئَةُ من الشِّجاجِ : السِّمْحاقُ.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واللّاطِئَةُ : خُراجٌ یَخرُجُ بالإنسانِ لا یکادُ یُبْرَأُ منه ، یُقالُ : إِنَّه من لَسْعِ الثَّطْأَةِ.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ولَطَأَه بالعَصَا لَطْأً : ضَرَبَه ، وخَصَّ بَعْضُهم به ضَرْبَ الظَّهْرِ.</w:t>
      </w:r>
    </w:p>
    <w:p>
      <w:pPr>
        <w:pStyle w:val="BookText"/>
      </w:pPr>
      <w:r>
        <w:rPr>
          <w:rFonts w:ascii="IRNazanin" w:hAnsi="IRNazanin" w:eastAsia="IRNazanin" w:cs="IRNazanin"/>
          <w:lang w:bidi="fa-IR"/>
          <w:color w:val="111111"/>
          <w:sz w:val="28"/>
          <w:szCs w:val="28"/>
          <w:rtl/>
        </w:rPr>
        <w:t xml:space="preserve">مقلوبه أ ط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الإطْلُ ، والإطِلُ والأَیْطَلُ : مُنْقَطَعُ الأَضلاعِ من الحَجَبةِ ، وقِیلَ : القُرْبُ ، وقِیلَ : هو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0" w:name="pg14163_125897"/>
    <w:bookmarkEnd w:id="80"/>
    <w:p>
      <w:pPr>
        <w:pStyle w:val="BookText"/>
      </w:pPr>
      <w:r>
        <w:rPr>
          <w:rFonts w:ascii="Amiri" w:hAnsi="Amiri" w:eastAsia="Amiri" w:cs="Amiri"/>
          <w:lang w:bidi="ar-SA"/>
          <w:color w:val="111111"/>
          <w:sz w:val="28"/>
          <w:szCs w:val="28"/>
          <w:rtl/>
        </w:rPr>
        <w:t xml:space="preserve">الخاصِرةُ کُلُّها ، وجَمعُ الإطْلِ : آطالٌ ، وجَمعُ الأَیْطَلِ : أَیاطِلُ.</w:t>
      </w:r>
    </w:p>
    <w:p>
      <w:pPr>
        <w:pStyle w:val="BookText"/>
      </w:pPr>
      <w:r>
        <w:rPr>
          <w:rFonts w:ascii="IRNazanin" w:hAnsi="IRNazanin" w:eastAsia="IRNazanin" w:cs="IRNazanin"/>
          <w:lang w:bidi="fa-IR"/>
          <w:color w:val="111111"/>
          <w:sz w:val="28"/>
          <w:szCs w:val="28"/>
          <w:rtl/>
        </w:rPr>
        <w:t xml:space="preserve">مقلوبه ل أ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لأَطَه لأْطًا : أَمَره بشَیءٍ فأَلَحَّ علیه ، أو اقْتَضَاه فأَلَحَّ علیه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ولأَطَه لأْطًا : أَتْبَعَه بَصَرَه.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ولأَطَه بسَهْمٍ : أَصابَه.</w:t>
      </w:r>
    </w:p>
    <w:p>
      <w:pPr>
        <w:pStyle w:val="Heading4"/>
      </w:pPr>
      <w:bookmarkStart w:id="413" w:name="_Toc125"/>
      <w:r>
        <w:t>الطاء والنون والهمزة [ط ن أ ]</w:t>
      </w:r>
      <w:bookmarkEnd w:id="4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الطِّنْءُ : المَنْزِلُ.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والطِّنْءُ : الفُجورُ ، قَالَ الفَرَزْدَقُ :</w:t>
      </w:r>
    </w:p>
    <w:p>
      <w:pPr>
        <w:pStyle w:val="BookText"/>
      </w:pPr>
      <w:r>
        <w:rPr>
          <w:rFonts w:ascii="Amiri" w:hAnsi="Amiri" w:eastAsia="Amiri" w:cs="Amiri"/>
          <w:lang w:bidi="ar-SA"/>
          <w:color w:val="111111"/>
          <w:sz w:val="28"/>
          <w:szCs w:val="28"/>
          <w:rtl/>
        </w:rPr>
        <w:t xml:space="preserve">وضارِیَةٌ ما مَرَّ إلّا اقْتَسَمْنَه</w:t>
      </w:r>
    </w:p>
    <w:p>
      <w:pPr>
        <w:pStyle w:val="BookText"/>
      </w:pPr>
      <w:r>
        <w:rPr>
          <w:rFonts w:ascii="Amiri" w:hAnsi="Amiri" w:eastAsia="Amiri" w:cs="Amiri"/>
          <w:lang w:bidi="ar-SA"/>
          <w:color w:val="111111"/>
          <w:sz w:val="28"/>
          <w:szCs w:val="28"/>
          <w:rtl/>
        </w:rPr>
        <w:t xml:space="preserve">علیهِنَّ خَوَّاضٌ إلی الطِّنْءِ مِخْشَفُ </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والطِّنْءُ : الرِّیبةُ والدَّاءُ.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وطَنِئَ البَعِیرُ یَطْنَأُ طَنْأً : لَزِقَ طِحالُه بجَنْبِه ، وکَذِلکَ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وطَنِئَ فُلانٌ طَنْأً : إذا کانَ فی صَدْرِه شَیءٌ یَسْتَحِیی أَن یُخْرِجَه.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لَبعِیدُ الطِّنْءِ ، أی : الهِمَّةِ ، هَذِه عَنْ اللِّحیانِیِّ.</w:t>
      </w:r>
    </w:p>
    <w:p>
      <w:pPr>
        <w:pStyle w:val="BookText"/>
      </w:pPr>
      <w:r>
        <w:rPr>
          <w:rFonts w:ascii="IRNazanin" w:hAnsi="IRNazanin" w:eastAsia="IRNazanin" w:cs="IRNazanin"/>
          <w:lang w:bidi="fa-IR"/>
          <w:color w:val="111111"/>
          <w:sz w:val="28"/>
          <w:szCs w:val="28"/>
          <w:rtl/>
        </w:rPr>
        <w:t xml:space="preserve">مقلوبه أ ط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إطانٌ : اسْمُ مَوْضِعٍ ، قَالَ تَمِیمُ بنُ مُقْبِلٍ :</w:t>
      </w:r>
    </w:p>
    <w:p>
      <w:pPr>
        <w:pStyle w:val="BookText"/>
      </w:pPr>
      <w:r>
        <w:rPr>
          <w:rFonts w:ascii="Amiri" w:hAnsi="Amiri" w:eastAsia="Amiri" w:cs="Amiri"/>
          <w:lang w:bidi="ar-SA"/>
          <w:color w:val="111111"/>
          <w:sz w:val="28"/>
          <w:szCs w:val="28"/>
          <w:rtl/>
        </w:rPr>
        <w:t xml:space="preserve">تَأَمَّلْ خَلِیلِی هل تَری مِنْ ظَعائِنٍ</w:t>
      </w:r>
    </w:p>
    <w:p>
      <w:pPr>
        <w:pStyle w:val="BookText"/>
      </w:pPr>
      <w:r>
        <w:rPr>
          <w:rFonts w:ascii="Amiri" w:hAnsi="Amiri" w:eastAsia="Amiri" w:cs="Amiri"/>
          <w:lang w:bidi="ar-SA"/>
          <w:color w:val="111111"/>
          <w:sz w:val="28"/>
          <w:szCs w:val="28"/>
          <w:rtl/>
        </w:rPr>
        <w:t xml:space="preserve">تَحَمَّلْنَ بالعَلْیاءِ فَوْقَ إطانِ </w:t>
      </w:r>
      <w:r>
        <w:rPr>
          <w:rStyle w:val="FootnoteReference"/>
        </w:rPr>
        <w:footnoteReference w:id="523"/>
      </w:r>
    </w:p>
    <w:p>
      <w:pPr>
        <w:pStyle w:val="BookText"/>
      </w:pPr>
      <w:r>
        <w:rPr>
          <w:rFonts w:ascii="Amiri" w:hAnsi="Amiri" w:eastAsia="Amiri" w:cs="Amiri"/>
          <w:lang w:bidi="ar-SA"/>
          <w:color w:val="111111"/>
          <w:sz w:val="28"/>
          <w:szCs w:val="28"/>
          <w:rtl/>
        </w:rPr>
        <w:t xml:space="preserve">ویُرْوَی : « إظانِ » بالظاءِ المُعْجَمةِ.</w:t>
      </w:r>
    </w:p>
    <w:p>
      <w:pPr>
        <w:pStyle w:val="Heading4"/>
      </w:pPr>
      <w:bookmarkStart w:id="414" w:name="_Toc126"/>
      <w:r>
        <w:t>الطاء والفاء والهمزة [ط ف أ ]</w:t>
      </w:r>
      <w:bookmarkEnd w:id="4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طَفِئَت النّارُ طُفُوءًا ، وانْطَفَأَتْ : ذَهَبَ لَهَبُها ، الأَخیرةُ عن الزَّجَّاجِی ، حَکَاها فی کِتابِ الجُمَلِ.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وأَطْفَأَها هو ، وأَطْفَأَ الحَرْبَ ، منه عَلَی المَثَلِ ، وفی التَّنْزِیلِ : (کُلَّما أَوْقَدُوا ناراً لِلْحَرْبِ أَطْفَأَهَا اللهُ) [المائدة : 64]. وقَالَ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1" w:name="pg14163_125898"/>
    <w:bookmarkEnd w:id="81"/>
    <w:p>
      <w:pPr>
        <w:pStyle w:val="BookText"/>
      </w:pPr>
      <w:r>
        <w:rPr>
          <w:rFonts w:ascii="Amiri" w:hAnsi="Amiri" w:eastAsia="Amiri" w:cs="Amiri"/>
          <w:lang w:bidi="ar-SA"/>
          <w:color w:val="111111"/>
          <w:sz w:val="28"/>
          <w:szCs w:val="28"/>
          <w:rtl/>
        </w:rPr>
        <w:t xml:space="preserve">وکانَتْ بَینَ آلِ بنی عَدِیٍ</w:t>
      </w:r>
    </w:p>
    <w:p>
      <w:pPr>
        <w:pStyle w:val="BookText"/>
      </w:pPr>
      <w:r>
        <w:rPr>
          <w:rFonts w:ascii="Amiri" w:hAnsi="Amiri" w:eastAsia="Amiri" w:cs="Amiri"/>
          <w:lang w:bidi="ar-SA"/>
          <w:color w:val="111111"/>
          <w:sz w:val="28"/>
          <w:szCs w:val="28"/>
          <w:rtl/>
        </w:rPr>
        <w:t xml:space="preserve">رَباذِیَةٌ فأَطْفَأَها زِیادُ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ومُطْفِئُ الجَمْرِ : الخامِسُ مِن أَیّامِ العَجُوزِ ، قَالَ الشَاعِرُ :</w:t>
      </w:r>
    </w:p>
    <w:p>
      <w:pPr>
        <w:pStyle w:val="BookText"/>
      </w:pPr>
      <w:r>
        <w:rPr>
          <w:rFonts w:ascii="Amiri" w:hAnsi="Amiri" w:eastAsia="Amiri" w:cs="Amiri"/>
          <w:lang w:bidi="ar-SA"/>
          <w:color w:val="111111"/>
          <w:sz w:val="28"/>
          <w:szCs w:val="28"/>
          <w:rtl/>
        </w:rPr>
        <w:t xml:space="preserve">وبآمِرٍ وأَخِیه مُؤْتَمِرٍ</w:t>
      </w:r>
    </w:p>
    <w:p>
      <w:pPr>
        <w:pStyle w:val="BookText"/>
      </w:pPr>
      <w:r>
        <w:rPr>
          <w:rFonts w:ascii="Amiri" w:hAnsi="Amiri" w:eastAsia="Amiri" w:cs="Amiri"/>
          <w:lang w:bidi="ar-SA"/>
          <w:color w:val="111111"/>
          <w:sz w:val="28"/>
          <w:szCs w:val="28"/>
          <w:rtl/>
        </w:rPr>
        <w:t xml:space="preserve">ومُعَلِّلٍ وبمُطْفِیءِ الجَمرِ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ومُطْفِئَةُ الرَّضْفِ : الشَّاةُ المَهْزُولَةُ ، تَقُولُ العَربُ : « حَدَسَ لَهُم بمُطْفِئَةِ الرَّضْفِ » عَنِ اللِّحْیانِیّ.</w:t>
      </w:r>
    </w:p>
    <w:p>
      <w:pPr>
        <w:pStyle w:val="BookText"/>
      </w:pPr>
      <w:r>
        <w:rPr>
          <w:rFonts w:ascii="IRNazanin" w:hAnsi="IRNazanin" w:eastAsia="IRNazanin" w:cs="IRNazanin"/>
          <w:lang w:bidi="fa-IR"/>
          <w:color w:val="111111"/>
          <w:sz w:val="28"/>
          <w:szCs w:val="28"/>
          <w:rtl/>
        </w:rPr>
        <w:t xml:space="preserve">مقلوبه ف ط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الفَطَأُ : الفَطَسُ ، والأَفْطَأُ : الأَفْطَسُ.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والفَطَأُ ، والفُطْأَةُ : دُخُولُ وَسَطِ الظَّهْرِ ، وقِیلَ : دُخولُ الظَّهْرِ ، وخُروجُ الصَّدْرِ ، فَطِئَ فَطَأَ ، وهو أَفْطَأُ ، واسْمُ المَوْضِع : الفُطْأَةُ ، وبَعیرٌ أَفْطَأُ الظَّهْرِ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وفَطَأَ ظَهْرَ بَعیرِه : حَمَلَ علیه ثِقْلاً فَاطْمَأَنَّ ودَخَلَ.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وتَفَاطَأَ فُلانٌ : وهو أَشَدُّ من التَّقاعُسِ.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وتَفاطَأَ عنه : تَأَخَّرَ.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وفَطَأَ ظَهْرَه بالعَصَا یَفْطَؤُه فَطْأً : ضَرَبَه ، وقِیلَ : هو الضَّرْبُ فی أیِّ عُضْوٍ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وفَطَأَ الشَّیْءَ : شَدَخَه.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وفَطَأَ المَرأَةَ یَفْطَؤُها فَطْأً : نکَحَها.</w:t>
      </w:r>
    </w:p>
    <w:p>
      <w:pPr>
        <w:pStyle w:val="Heading4"/>
      </w:pPr>
      <w:bookmarkStart w:id="415" w:name="_Toc127"/>
      <w:r>
        <w:t>الطاء والباء والهمزة [ب ط أ ]</w:t>
      </w:r>
      <w:bookmarkEnd w:id="4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البُطْءُ : نَقِیضُ الإسراعِ ، بَطُؤَ بُطْأً وبِطاءً ، وأَبْطَأَ ، وتَباطَأَ ، وهو بَطِیءٌ والجَمعُ : بِطاءٌ ، قَالَ زُهَیْرٌ :</w:t>
      </w:r>
    </w:p>
    <w:p>
      <w:pPr>
        <w:pStyle w:val="BookText"/>
      </w:pPr>
      <w:r>
        <w:rPr>
          <w:rFonts w:ascii="Amiri" w:hAnsi="Amiri" w:eastAsia="Amiri" w:cs="Amiri"/>
          <w:lang w:bidi="ar-SA"/>
          <w:color w:val="111111"/>
          <w:sz w:val="28"/>
          <w:szCs w:val="28"/>
          <w:rtl/>
        </w:rPr>
        <w:t xml:space="preserve">فَضْلَ الجِیادِ علی الخَیلِ البِطاءِ فلا</w:t>
      </w:r>
    </w:p>
    <w:p>
      <w:pPr>
        <w:pStyle w:val="BookText"/>
      </w:pPr>
      <w:r>
        <w:rPr>
          <w:rFonts w:ascii="Amiri" w:hAnsi="Amiri" w:eastAsia="Amiri" w:cs="Amiri"/>
          <w:lang w:bidi="ar-SA"/>
          <w:color w:val="111111"/>
          <w:sz w:val="28"/>
          <w:szCs w:val="28"/>
          <w:rtl/>
        </w:rPr>
        <w:t xml:space="preserve">یُعطِی بذلک مَمْنُونًا ولا نَزِقَا </w:t>
      </w:r>
      <w:r>
        <w:rPr>
          <w:rStyle w:val="FootnoteReference"/>
        </w:rPr>
        <w:footnoteReference w:id="5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وأَبْطَأَ الرَّجُلُ : إذا کانَتْ دَوَابُّه بِطاءً.</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وأَبْطَأَ علیه الأَمرُ : تَأَخَّرَ.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وبَطَّأ علیه بالأَمرِ ، وأَبْطَأَ به ، کلاهما : أَخَّرَه.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بَطَّأَ بکَ عَنَّا؟ أی : ما أَبْطَأَ ، وقَولُ لَبِیدٍ :</w:t>
      </w:r>
    </w:p>
    <w:p>
      <w:pPr>
        <w:pStyle w:val="BookText"/>
      </w:pPr>
      <w:r>
        <w:rPr>
          <w:rFonts w:ascii="Amiri" w:hAnsi="Amiri" w:eastAsia="Amiri" w:cs="Amiri"/>
          <w:lang w:bidi="ar-SA"/>
          <w:color w:val="111111"/>
          <w:sz w:val="28"/>
          <w:szCs w:val="28"/>
          <w:rtl/>
        </w:rPr>
        <w:t xml:space="preserve">وهُمُ العَشِیرةُ أَن یُبَطِّئَ حاسِدٌ</w:t>
      </w:r>
    </w:p>
    <w:p>
      <w:pPr>
        <w:pStyle w:val="BookText"/>
      </w:pPr>
      <w:r>
        <w:rPr>
          <w:rFonts w:ascii="Amiri" w:hAnsi="Amiri" w:eastAsia="Amiri" w:cs="Amiri"/>
          <w:lang w:bidi="ar-SA"/>
          <w:color w:val="111111"/>
          <w:sz w:val="28"/>
          <w:szCs w:val="28"/>
          <w:rtl/>
        </w:rPr>
        <w:t xml:space="preserve">أو أَنْ یَلُومَ مع العِدَی لَوَّامُها </w:t>
      </w:r>
      <w:r>
        <w:rPr>
          <w:rStyle w:val="FootnoteReference"/>
        </w:rPr>
        <w:footnoteReference w:id="527"/>
      </w:r>
    </w:p>
    <w:p>
      <w:pPr>
        <w:pStyle w:val="BookText"/>
      </w:pPr>
      <w:r>
        <w:rPr>
          <w:rFonts w:ascii="Amiri" w:hAnsi="Amiri" w:eastAsia="Amiri" w:cs="Amiri"/>
          <w:lang w:bidi="ar-SA"/>
          <w:color w:val="111111"/>
          <w:sz w:val="28"/>
          <w:szCs w:val="28"/>
          <w:rtl/>
        </w:rPr>
        <w:t xml:space="preserve">فَسَّرَه ابنُ الأَعرابِیّ فَقَالَ : یَعْنِی أَنْ یَحُثَّ العَدوَّ علی مَساوِیهم ، کأَنَّ هذا الحاسِدَ لم یُقْنَعْ منه بِعَیْبِه لهؤلاءِ حَتَّی حُثَّ.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وبَطْآنَ ما یکونُ ذلک ، وبُطْآنَ ، أی : بَطُؤَ ، جَعَلُوه اسْمًا للفِعْلِ ، کسَرْعانَ.</w:t>
      </w:r>
    </w:p>
    <w:p>
      <w:pPr>
        <w:pStyle w:val="BookText"/>
      </w:pPr>
      <w:r>
        <w:rPr>
          <w:rFonts w:ascii="IRNazanin" w:hAnsi="IRNazanin" w:eastAsia="IRNazanin" w:cs="IRNazanin"/>
          <w:lang w:bidi="fa-IR"/>
          <w:color w:val="111111"/>
          <w:sz w:val="28"/>
          <w:szCs w:val="28"/>
          <w:rtl/>
        </w:rPr>
        <w:t xml:space="preserve">مقلوبه أ ب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الإبْطُ : باطِنُ المَنکِبِ ، یُذَکَّرُ ویُؤَنَّثُ ، والتَّذْکِیرُ أَعْلَی ، وقَالَ اللِّحیانِیُّ : هو مُذکَّرٌ ، وقد أَنَّثَه بَعْضُ العَرَبِ ، والجَمْعُ : آباطٌ.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وتَأَبَّطَ الشَّیءَ : وَضَعَه تَحتَ إبْطِه ، وبه سُمِّیَ تَأَبَّطَ شَرّا ؛ لأن أُمَّه بَصُرَتْ به وقد تَأَبَّطَ جَفیرَ سِهامٍ ، وأَخَذَ قَوْسًا ، فقَالَتْ : هذا تَأَبَّطَ شَرّا ، وقِیلَ : بل تَأَبَّطَ سِکِّینًا ، وأَتَی نادِیَ قَوْمِه ، فَوَجَأَ أَحَدَهم ، فَسُمِّیَ به لذلک ، واسْمُه ثابِتٌ. قَالَ سِیبَویهِ : ومِنَ العَرَبِ مَنْ یُفْرِدُ فیَقُولُ : تَأَبَّطَ أَقبِلْ ، ولهذا أَلْزَمَنا سِیبَوَیهِ فی الحِکایةِ الإضافَةَ إلی الصدْرِ.</w:t>
      </w:r>
    </w:p>
    <w:p>
      <w:pPr>
        <w:pStyle w:val="BookText"/>
      </w:pPr>
      <w:r>
        <w:rPr>
          <w:rFonts w:ascii="Amiri" w:hAnsi="Amiri" w:eastAsia="Amiri" w:cs="Amiri"/>
          <w:lang w:bidi="ar-SA"/>
          <w:color w:val="111111"/>
          <w:sz w:val="28"/>
          <w:szCs w:val="28"/>
          <w:rtl/>
        </w:rPr>
        <w:t xml:space="preserve">وقَوْلُ مُلَیْحٍ الهُذَلیّ :</w:t>
      </w:r>
    </w:p>
    <w:p>
      <w:pPr>
        <w:pStyle w:val="BookText"/>
      </w:pPr>
      <w:r>
        <w:rPr>
          <w:rFonts w:ascii="Amiri" w:hAnsi="Amiri" w:eastAsia="Amiri" w:cs="Amiri"/>
          <w:lang w:bidi="ar-SA"/>
          <w:color w:val="111111"/>
          <w:sz w:val="28"/>
          <w:szCs w:val="28"/>
          <w:rtl/>
        </w:rPr>
        <w:t xml:space="preserve">ونحنُ قَتَلْنا مُقْبِلاً غَیرَ مْدَبِرٍ</w:t>
      </w:r>
    </w:p>
    <w:p>
      <w:pPr>
        <w:pStyle w:val="BookText"/>
      </w:pPr>
      <w:r>
        <w:rPr>
          <w:rFonts w:ascii="Amiri" w:hAnsi="Amiri" w:eastAsia="Amiri" w:cs="Amiri"/>
          <w:lang w:bidi="ar-SA"/>
          <w:color w:val="111111"/>
          <w:sz w:val="28"/>
          <w:szCs w:val="28"/>
          <w:rtl/>
        </w:rPr>
        <w:t xml:space="preserve">تَأَبَّطَ ما تَرْهَقْ بِنَا الحَربُ نَرْهَقِ </w:t>
      </w:r>
      <w:r>
        <w:rPr>
          <w:rStyle w:val="FootnoteReference"/>
        </w:rPr>
        <w:footnoteReference w:id="528"/>
      </w:r>
    </w:p>
    <w:p>
      <w:pPr>
        <w:pStyle w:val="BookText"/>
      </w:pPr>
      <w:r>
        <w:rPr>
          <w:rFonts w:ascii="Amiri" w:hAnsi="Amiri" w:eastAsia="Amiri" w:cs="Amiri"/>
          <w:lang w:bidi="ar-SA"/>
          <w:color w:val="111111"/>
          <w:sz w:val="28"/>
          <w:szCs w:val="28"/>
          <w:rtl/>
        </w:rPr>
        <w:t xml:space="preserve">أَرادَ تَأَبَّطَ شَرّا ، فَحذَفَ المَفْعولَ للعِلمِ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والتَأَبُّطُ : ضَرْبٌ من اللِّبْسَةِ ، وهو أَنْ یُدْخِلَ الثَّوبَ من تَحْتِ یَدِه الیُمْنَی فیُلْقِیَه علی مَنْکِبِه الأَیْسرِ.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 جَعَلْتُ السَّیْفَ إباطِی ، أی : یَلِی إبْطِی ، قَالَ :</w:t>
      </w:r>
    </w:p>
    <w:p>
      <w:pPr>
        <w:pStyle w:val="BookText"/>
      </w:pPr>
      <w:r>
        <w:rPr>
          <w:rFonts w:ascii="Amiri" w:hAnsi="Amiri" w:eastAsia="Amiri" w:cs="Amiri"/>
          <w:lang w:bidi="ar-SA"/>
          <w:color w:val="111111"/>
          <w:sz w:val="28"/>
          <w:szCs w:val="28"/>
          <w:i w:val="1"/>
          <w:iCs w:val="1"/>
          <w:rtl/>
        </w:rPr>
        <w:t xml:space="preserve">وعَضْبٌ صارِمٌ ذَکَرٌ إباطِی</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وإبْطُ الرَّملِ : لُعْطُه ، وهو : مارَقَّ منه.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2" w:name="pg14163_125900"/>
    <w:bookmarkEnd w:id="82"/>
    <w:p>
      <w:pPr>
        <w:pStyle w:val="Heading4"/>
      </w:pPr>
      <w:bookmarkStart w:id="416" w:name="_Toc128"/>
      <w:r>
        <w:t>الطاء والمیم والهمزة [أ ط م ]</w:t>
      </w:r>
      <w:bookmarkEnd w:id="4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الأُطُمُ : حِصْنٌ مَبْنِیٌّ بحِجارَةٍ ، وقِیلَ : هو کُلُّ بَیْتٍ مُرَبَّعٍ مُسَطَّحٍ ، والجَمعُ القَلیلُ من کُلِّ ذلک : آطامٌ ، قَالَ الأَعْشَی :</w:t>
      </w:r>
    </w:p>
    <w:p>
      <w:pPr>
        <w:pStyle w:val="BookText"/>
      </w:pPr>
      <w:r>
        <w:rPr>
          <w:rFonts w:ascii="Amiri" w:hAnsi="Amiri" w:eastAsia="Amiri" w:cs="Amiri"/>
          <w:lang w:bidi="ar-SA"/>
          <w:color w:val="111111"/>
          <w:sz w:val="28"/>
          <w:szCs w:val="28"/>
          <w:rtl/>
        </w:rPr>
        <w:t xml:space="preserve">فَلَمَّا أَتَتْ آطامَ جَوٍّ وأَهْلَه</w:t>
      </w:r>
    </w:p>
    <w:p>
      <w:pPr>
        <w:pStyle w:val="BookText"/>
      </w:pPr>
      <w:r>
        <w:rPr>
          <w:rFonts w:ascii="Amiri" w:hAnsi="Amiri" w:eastAsia="Amiri" w:cs="Amiri"/>
          <w:lang w:bidi="ar-SA"/>
          <w:color w:val="111111"/>
          <w:sz w:val="28"/>
          <w:szCs w:val="28"/>
          <w:rtl/>
        </w:rPr>
        <w:t xml:space="preserve">أُنِیخَتْ فَأَلقَتْ رَحْلَها بِفِنائِکا </w:t>
      </w:r>
      <w:r>
        <w:rPr>
          <w:rStyle w:val="FootnoteReference"/>
        </w:rPr>
        <w:footnoteReference w:id="530"/>
      </w:r>
    </w:p>
    <w:p>
      <w:pPr>
        <w:pStyle w:val="BookText"/>
      </w:pPr>
      <w:r>
        <w:rPr>
          <w:rFonts w:ascii="Amiri" w:hAnsi="Amiri" w:eastAsia="Amiri" w:cs="Amiri"/>
          <w:lang w:bidi="ar-SA"/>
          <w:color w:val="111111"/>
          <w:sz w:val="28"/>
          <w:szCs w:val="28"/>
          <w:rtl/>
        </w:rPr>
        <w:t xml:space="preserve">والکَثیرُ : أُطومٌ ، قَالَ ابنُ الأَعرابِیّ : الأُطومُ : القُصورُ.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وأَطِمَ أَطَمًا :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وأَطِمَ أَطَمًا : انْضَمَّ.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والأُطامُ والإطامُ : حُصْرُ البَعیرِ والرَّجُلِ ، وهو أَنْ لا یَبُولَ ولا یَبْعَرَ من داءٍ ، وقد أَطِمَ أَطَمًا ، وأُطِمَ أَطْمًا ، وأُطِمَ علیه ، وائْتُطِمَ.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والأَطِیمةُ : مَوْقِدُ النَّارِ ، قَالَ الأَفْوَهُ :</w:t>
      </w:r>
    </w:p>
    <w:p>
      <w:pPr>
        <w:pStyle w:val="BookText"/>
      </w:pPr>
      <w:r>
        <w:rPr>
          <w:rFonts w:ascii="Amiri" w:hAnsi="Amiri" w:eastAsia="Amiri" w:cs="Amiri"/>
          <w:lang w:bidi="ar-SA"/>
          <w:color w:val="111111"/>
          <w:sz w:val="28"/>
          <w:szCs w:val="28"/>
          <w:rtl/>
        </w:rPr>
        <w:t xml:space="preserve">فی مَوْطِنٍ ذَرِبِ الشَّبَا فکأَنَّما</w:t>
      </w:r>
    </w:p>
    <w:p>
      <w:pPr>
        <w:pStyle w:val="BookText"/>
      </w:pPr>
      <w:r>
        <w:rPr>
          <w:rFonts w:ascii="Amiri" w:hAnsi="Amiri" w:eastAsia="Amiri" w:cs="Amiri"/>
          <w:lang w:bidi="ar-SA"/>
          <w:color w:val="111111"/>
          <w:sz w:val="28"/>
          <w:szCs w:val="28"/>
          <w:rtl/>
        </w:rPr>
        <w:t xml:space="preserve">فیه الرِّجالُ علی الأَطائِم واللَّظَی </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والأُطُومُ : سُلْحفاةٌ بَحرِیَّةٌ غَلِیظَةُ الجِلْدِ ، وقِیلَ : هی سَمَکَةٌ غلیظَةُ الجِلْدِ فی البَحرِ ، یُشَبَّه بها جِلْدُ البَعیرِ الأَمْلَسُ ، ویُتَّخَذُ منها الخِفافُ للجَمَّالینَ ، ویُخْصَفُ بها النِّعالُ ، قال کعبُ بنُ زُهیرٍ :</w:t>
      </w:r>
    </w:p>
    <w:p>
      <w:pPr>
        <w:pStyle w:val="BookText"/>
      </w:pPr>
      <w:r>
        <w:rPr>
          <w:rFonts w:ascii="Amiri" w:hAnsi="Amiri" w:eastAsia="Amiri" w:cs="Amiri"/>
          <w:lang w:bidi="ar-SA"/>
          <w:color w:val="111111"/>
          <w:sz w:val="28"/>
          <w:szCs w:val="28"/>
          <w:rtl/>
        </w:rPr>
        <w:t xml:space="preserve">وجِلْدُها من أَطُومٍ ما یُؤَیِّسُه</w:t>
      </w:r>
    </w:p>
    <w:p>
      <w:pPr>
        <w:pStyle w:val="BookText"/>
      </w:pPr>
      <w:r>
        <w:rPr>
          <w:rFonts w:ascii="Amiri" w:hAnsi="Amiri" w:eastAsia="Amiri" w:cs="Amiri"/>
          <w:lang w:bidi="ar-SA"/>
          <w:color w:val="111111"/>
          <w:sz w:val="28"/>
          <w:szCs w:val="28"/>
          <w:rtl/>
        </w:rPr>
        <w:t xml:space="preserve">طِلْحٌ کضَاحِیةِ الصَّیْداءِ مَهزُولُ </w:t>
      </w:r>
      <w:r>
        <w:rPr>
          <w:rStyle w:val="FootnoteReference"/>
        </w:rPr>
        <w:footnoteReference w:id="532"/>
      </w:r>
    </w:p>
    <w:p>
      <w:pPr>
        <w:pStyle w:val="BookText"/>
      </w:pPr>
      <w:r>
        <w:rPr>
          <w:rFonts w:ascii="Amiri" w:hAnsi="Amiri" w:eastAsia="Amiri" w:cs="Amiri"/>
          <w:lang w:bidi="ar-SA"/>
          <w:color w:val="111111"/>
          <w:sz w:val="28"/>
          <w:szCs w:val="28"/>
          <w:rtl/>
        </w:rPr>
        <w:t xml:space="preserve">وقِیلَ : الأَطومُ : القُنْفُذُ.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والأَطْومُ : البَقَرَةُ ، قِیلَ : إنَّما سُمِّیَتْ بذلک علی التّشْبِیه بالسَّمَکَةِ ، لِغلَظِ جِلْدِها ، وأَنْشَدَ الفارِسِیُّ :</w:t>
      </w:r>
    </w:p>
    <w:p>
      <w:pPr>
        <w:pStyle w:val="BookText"/>
      </w:pPr>
      <w:r>
        <w:rPr>
          <w:rFonts w:ascii="Amiri" w:hAnsi="Amiri" w:eastAsia="Amiri" w:cs="Amiri"/>
          <w:lang w:bidi="ar-SA"/>
          <w:color w:val="111111"/>
          <w:sz w:val="28"/>
          <w:szCs w:val="28"/>
          <w:rtl/>
        </w:rPr>
        <w:t xml:space="preserve">کأَطومٍ فَقَدَتْ بُرْغُزَها</w:t>
      </w:r>
    </w:p>
    <w:p>
      <w:pPr>
        <w:pStyle w:val="BookText"/>
      </w:pPr>
      <w:r>
        <w:rPr>
          <w:rFonts w:ascii="Amiri" w:hAnsi="Amiri" w:eastAsia="Amiri" w:cs="Amiri"/>
          <w:lang w:bidi="ar-SA"/>
          <w:color w:val="111111"/>
          <w:sz w:val="28"/>
          <w:szCs w:val="28"/>
          <w:rtl/>
        </w:rPr>
        <w:t xml:space="preserve">أَعقَبَتْها الغُبْسُ منه نَدَما</w:t>
      </w:r>
    </w:p>
    <w:p>
      <w:pPr>
        <w:pStyle w:val="BookText"/>
      </w:pPr>
      <w:r>
        <w:rPr>
          <w:rFonts w:ascii="Amiri" w:hAnsi="Amiri" w:eastAsia="Amiri" w:cs="Amiri"/>
          <w:lang w:bidi="ar-SA"/>
          <w:color w:val="111111"/>
          <w:sz w:val="28"/>
          <w:szCs w:val="28"/>
          <w:rtl/>
        </w:rPr>
        <w:t xml:space="preserve">غَفَلَتْ ثُمَّ أَتَتْ تَطلُبُه</w:t>
      </w:r>
    </w:p>
    <w:p>
      <w:pPr>
        <w:pStyle w:val="BookText"/>
      </w:pPr>
      <w:r>
        <w:rPr>
          <w:rFonts w:ascii="Amiri" w:hAnsi="Amiri" w:eastAsia="Amiri" w:cs="Amiri"/>
          <w:lang w:bidi="ar-SA"/>
          <w:color w:val="111111"/>
          <w:sz w:val="28"/>
          <w:szCs w:val="28"/>
          <w:rtl/>
        </w:rPr>
        <w:t xml:space="preserve">فإذا هِی بعِظامٍ ودِمَا </w:t>
      </w:r>
      <w:r>
        <w:rPr>
          <w:rStyle w:val="FootnoteReference"/>
        </w:rPr>
        <w:footnoteReference w:id="53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3" w:name="pg14163_125901"/>
    <w:bookmarkEnd w:id="83"/>
    <w:p>
      <w:pPr>
        <w:pStyle w:val="Heading4"/>
      </w:pPr>
      <w:bookmarkStart w:id="417" w:name="_Toc129"/>
      <w:r>
        <w:t>الطاء والثاء والیاء [ط ث ی ]</w:t>
      </w:r>
      <w:bookmarkEnd w:id="4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الطَّثْیَةُ : شَجرةٌ تَسْمُو نَحوَ القَامَةِ ، شَوِکَةٌ من أَصْلِها إلی أَعلاها ، شَوْکُها غالِبٌ لوَرَقِها ، وَوَرَقُها صِغارٌ ، ولها نُوَیْرَةٌ بَیْضاءُ تَجْرِسُها النَّحلُ ، وجَمْعُها : طَثْیٌ ، حَکَاه أَبُو حَنِیفَةَ.</w:t>
      </w:r>
    </w:p>
    <w:p>
      <w:pPr>
        <w:pStyle w:val="BookText"/>
      </w:pPr>
      <w:r>
        <w:rPr>
          <w:rFonts w:ascii="IRNazanin" w:hAnsi="IRNazanin" w:eastAsia="IRNazanin" w:cs="IRNazanin"/>
          <w:lang w:bidi="fa-IR"/>
          <w:color w:val="111111"/>
          <w:sz w:val="28"/>
          <w:szCs w:val="28"/>
          <w:rtl/>
        </w:rPr>
        <w:t xml:space="preserve">مقلوبه ث ط 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الثَّطَی : إفْراطُ الحُمْقِ ، یُقالُ : رَجُلٌ ثَطٍ بَیِّنُ الثَّطَی والثَّطاةِ ، قَالَتِ امْرَأَةٌ :</w:t>
      </w:r>
    </w:p>
    <w:p>
      <w:pPr>
        <w:pStyle w:val="BookText"/>
      </w:pPr>
      <w:r>
        <w:rPr>
          <w:rFonts w:ascii="Amiri" w:hAnsi="Amiri" w:eastAsia="Amiri" w:cs="Amiri"/>
          <w:lang w:bidi="ar-SA"/>
          <w:color w:val="111111"/>
          <w:sz w:val="28"/>
          <w:szCs w:val="28"/>
          <w:i w:val="1"/>
          <w:iCs w:val="1"/>
          <w:rtl/>
        </w:rPr>
        <w:t xml:space="preserve">یَمْشِی الثَّطَی ویَجْلِسُ الهَبَنْقَعَهْ</w:t>
      </w:r>
      <w:r>
        <w:rPr>
          <w:rStyle w:val="FootnoteReference"/>
        </w:rPr>
        <w:footnoteReference w:id="534"/>
      </w:r>
    </w:p>
    <w:p>
      <w:pPr>
        <w:pStyle w:val="BookText"/>
      </w:pPr>
      <w:r>
        <w:rPr>
          <w:rFonts w:ascii="Amiri" w:hAnsi="Amiri" w:eastAsia="Amiri" w:cs="Amiri"/>
          <w:lang w:bidi="ar-SA"/>
          <w:color w:val="111111"/>
          <w:sz w:val="28"/>
          <w:szCs w:val="28"/>
          <w:rtl/>
        </w:rPr>
        <w:t xml:space="preserve">وقد رُوِیَ : « فُلانُ من ثَطاتِه لا یَعْرِفُ قَطاتَه من لَطاتِه ، والأَعرفُ :« فُلانُ من رَطاتِه ».</w:t>
      </w:r>
    </w:p>
    <w:p>
      <w:pPr>
        <w:pStyle w:val="Heading4"/>
      </w:pPr>
      <w:bookmarkStart w:id="418" w:name="_Toc130"/>
      <w:r>
        <w:t>الطاء والراء والیاء [ط ی ر ]</w:t>
      </w:r>
      <w:bookmarkEnd w:id="418"/>
    </w:p>
    <w:p>
      <w:pPr>
        <w:pStyle w:val="Heading5"/>
      </w:pPr>
      <w:bookmarkStart w:id="419" w:name="_Toc131"/>
      <w:r>
        <w:t>اشارة</w:t>
      </w:r>
      <w:bookmarkEnd w:id="4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الطَّیَرَانُ : حَرَکَةُ ذِی الجَناحِ فی الهَواءِ بجناحِه ، طارَ یَطِیرُ طَیْرًا ، وطَیَرانًا ، وطَیْرُورَةً ، عن اللِّحیانِیّ وکُراع وابنِ قُتَیْبةَ ، وأَطارَه ، وطَیَّرَه ، وطارَ به ، یُعَدَّی بالهَمْزةِ وبالتَّضْعِیفِ وبحَرْفِ الجَرِّ.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والطَّیْرُ : اسمٌ لجماعَةِ ما یَطِیرُ ، مُؤَنَّثٌ ، والواحِدُ طائِرٌ ، والأُنْثَی طائِرَةٌ ، وهی قَلِیلَةٌ.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قَوْلُه ـ أَنْشَدَه الفَارِسِیُّ ـ :</w:t>
      </w:r>
    </w:p>
    <w:p>
      <w:pPr>
        <w:pStyle w:val="BookText"/>
      </w:pPr>
      <w:r>
        <w:rPr>
          <w:rFonts w:ascii="Amiri" w:hAnsi="Amiri" w:eastAsia="Amiri" w:cs="Amiri"/>
          <w:lang w:bidi="ar-SA"/>
          <w:color w:val="111111"/>
          <w:sz w:val="28"/>
          <w:szCs w:val="28"/>
          <w:rtl/>
        </w:rPr>
        <w:t xml:space="preserve">هُمُ أَنْشَبُوا صمَّ القَنَا فی نُحورِهم</w:t>
      </w:r>
    </w:p>
    <w:p>
      <w:pPr>
        <w:pStyle w:val="BookText"/>
      </w:pPr>
      <w:r>
        <w:rPr>
          <w:rFonts w:ascii="Amiri" w:hAnsi="Amiri" w:eastAsia="Amiri" w:cs="Amiri"/>
          <w:lang w:bidi="ar-SA"/>
          <w:color w:val="111111"/>
          <w:sz w:val="28"/>
          <w:szCs w:val="28"/>
          <w:rtl/>
        </w:rPr>
        <w:t xml:space="preserve">وبِیضًا تَقِیضُ البَیْضَ من حَیْثُ طَائِرُه </w:t>
      </w:r>
      <w:r>
        <w:rPr>
          <w:rStyle w:val="FootnoteReference"/>
        </w:rPr>
        <w:footnoteReference w:id="535"/>
      </w:r>
    </w:p>
    <w:p>
      <w:pPr>
        <w:pStyle w:val="BookText"/>
      </w:pPr>
      <w:r>
        <w:rPr>
          <w:rFonts w:ascii="Amiri" w:hAnsi="Amiri" w:eastAsia="Amiri" w:cs="Amiri"/>
          <w:lang w:bidi="ar-SA"/>
          <w:color w:val="111111"/>
          <w:sz w:val="28"/>
          <w:szCs w:val="28"/>
          <w:rtl/>
        </w:rPr>
        <w:t xml:space="preserve">فإنّه عَنَی بالطّائِرِ الدِّماغَ ، وذَلِکَ من حَیْثُ قِیلَ لَه : فَرْخٌ ، قال :</w:t>
      </w:r>
    </w:p>
    <w:p>
      <w:pPr>
        <w:pStyle w:val="BookText"/>
      </w:pPr>
      <w:r>
        <w:rPr>
          <w:rFonts w:ascii="Amiri" w:hAnsi="Amiri" w:eastAsia="Amiri" w:cs="Amiri"/>
          <w:lang w:bidi="ar-SA"/>
          <w:color w:val="111111"/>
          <w:sz w:val="28"/>
          <w:szCs w:val="28"/>
          <w:rtl/>
        </w:rPr>
        <w:t xml:space="preserve">ونحنُ کَشَفْنا عن مُعاوِیةَ الَّتِی</w:t>
      </w:r>
    </w:p>
    <w:p>
      <w:pPr>
        <w:pStyle w:val="BookText"/>
      </w:pPr>
      <w:r>
        <w:rPr>
          <w:rFonts w:ascii="Amiri" w:hAnsi="Amiri" w:eastAsia="Amiri" w:cs="Amiri"/>
          <w:lang w:bidi="ar-SA"/>
          <w:color w:val="111111"/>
          <w:sz w:val="28"/>
          <w:szCs w:val="28"/>
          <w:rtl/>
        </w:rPr>
        <w:t xml:space="preserve">هی الأُمُّ تَغْشَی کُلَّ فَرْخٍ مُنَقْنِقِ </w:t>
      </w:r>
      <w:r>
        <w:rPr>
          <w:rStyle w:val="FootnoteReference"/>
        </w:rPr>
        <w:footnoteReference w:id="536"/>
      </w:r>
    </w:p>
    <w:p>
      <w:pPr>
        <w:pStyle w:val="BookText"/>
      </w:pPr>
      <w:r>
        <w:rPr>
          <w:rFonts w:ascii="Amiri" w:hAnsi="Amiri" w:eastAsia="Amiri" w:cs="Amiri"/>
          <w:lang w:bidi="ar-SA"/>
          <w:color w:val="111111"/>
          <w:sz w:val="28"/>
          <w:szCs w:val="28"/>
          <w:rtl/>
        </w:rPr>
        <w:t xml:space="preserve">عَنَی بالفَرْخ الدِّماغَ ، کما قُلْنَا ، وقَوْلُه : « مُنَقْنِقِ » إفراطٌ من القَولِ ، ومِثْلُه قَولُ ابنِ مُقْبِلٍ :</w:t>
      </w:r>
    </w:p>
    <w:p>
      <w:pPr>
        <w:pStyle w:val="BookText"/>
      </w:pPr>
      <w:r>
        <w:rPr>
          <w:rFonts w:ascii="Amiri" w:hAnsi="Amiri" w:eastAsia="Amiri" w:cs="Amiri"/>
          <w:lang w:bidi="ar-SA"/>
          <w:color w:val="111111"/>
          <w:sz w:val="28"/>
          <w:szCs w:val="28"/>
          <w:rtl/>
        </w:rPr>
        <w:t xml:space="preserve">کأَنَّ نَزْوَ فِراخِ الهامِ بَیْنَهم</w:t>
      </w:r>
    </w:p>
    <w:p>
      <w:pPr>
        <w:pStyle w:val="BookText"/>
      </w:pPr>
      <w:r>
        <w:rPr>
          <w:rFonts w:ascii="Amiri" w:hAnsi="Amiri" w:eastAsia="Amiri" w:cs="Amiri"/>
          <w:lang w:bidi="ar-SA"/>
          <w:color w:val="111111"/>
          <w:sz w:val="28"/>
          <w:szCs w:val="28"/>
          <w:rtl/>
        </w:rPr>
        <w:t xml:space="preserve">نَزْوُ القُلاتِ زَهاهَا قَالُ قَالِینَا </w:t>
      </w:r>
      <w:r>
        <w:rPr>
          <w:rStyle w:val="FootnoteReference"/>
        </w:rPr>
        <w:footnoteReference w:id="537"/>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قَوْلُه تَعالَی : (أَنِّی أَخْلُقُ لَکُمْ مِنَ الطِّینِ کَهَیْئَةِ الطَّیْرِ فَأَنْفُخُ فِیهِ فَیَکُونُ طَیْراً بِإِذْنِ اللهِ) [آل عمران : 49] فإنَّ مَعْناه أَخْلُقُ منه خَلْقًا ، أو جِرْمًا ، وقَوْلُه : « فَأَنْفُخُ فِیهِ » ، الهاءُ عائِدَةٌ إلی الطِّینِ ، ولا یکونُ مُنْصَرِفًا إلی الهَیْئَةِ لِوَجْهَیْنِ :</w:t>
      </w:r>
    </w:p>
    <w:p>
      <w:pPr>
        <w:pStyle w:val="BookText"/>
      </w:pPr>
      <w:r>
        <w:rPr>
          <w:rFonts w:ascii="Amiri" w:hAnsi="Amiri" w:eastAsia="Amiri" w:cs="Amiri"/>
          <w:lang w:bidi="ar-SA"/>
          <w:color w:val="111111"/>
          <w:sz w:val="28"/>
          <w:szCs w:val="28"/>
          <w:rtl/>
        </w:rPr>
        <w:t xml:space="preserve">أَحَدُهما : أَنَّ الهَیْئَةَ أُنْثَی والضَّمیرَ مُذکَّرٌ.</w:t>
      </w:r>
    </w:p>
    <w:p>
      <w:pPr>
        <w:pStyle w:val="BookText"/>
      </w:pPr>
      <w:r>
        <w:rPr>
          <w:rFonts w:ascii="Amiri" w:hAnsi="Amiri" w:eastAsia="Amiri" w:cs="Amiri"/>
          <w:lang w:bidi="ar-SA"/>
          <w:color w:val="111111"/>
          <w:sz w:val="28"/>
          <w:szCs w:val="28"/>
          <w:rtl/>
        </w:rPr>
        <w:t xml:space="preserve">والآخَرُ : أَنَّ النَّفْخَ لا یَقَعُ فی الهَیئةِ ؛ لأنَّها نَوْعٌ من أَنْواعِ العَرَضِ ، والعَرَضُ لا یُنْفَخُ فیه ، وإنَّما یَقَعُ النَّفْخُ فی الجَوْهَرِ ، وجَمیعُ هذا قَوْلُ الفَارِسِیّ.</w:t>
      </w:r>
    </w:p>
    <w:p>
      <w:pPr>
        <w:pStyle w:val="BookText"/>
      </w:pPr>
      <w:r>
        <w:rPr>
          <w:rFonts w:ascii="Amiri" w:hAnsi="Amiri" w:eastAsia="Amiri" w:cs="Amiri"/>
          <w:lang w:bidi="ar-SA"/>
          <w:color w:val="111111"/>
          <w:sz w:val="28"/>
          <w:szCs w:val="28"/>
          <w:rtl/>
        </w:rPr>
        <w:t xml:space="preserve">قَالَ : وقد یَجوزُ أَن یکونَ الطَّائِرُ اسْمًا للجمع ، کالجَامِلِ والبَاقِرِ ، وقد أجَدْتُ اسْتِقصاءَ هذا التَّعلِیلِ فی الکِتابِ المُخَصِّصِ.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الطائِرِ : أَطیارٌ ، وهو أَحَدُ ما کُسِّرَ علی ما یُکَسَّرُ علیه مِثْلُه ، فأَمَّا الطُّیورُ فقد یکونُ جَمْعَ طائِرٍ ، کساجِدٍ وسُجودٍ ، وقد یکونُ جَمْعَ طَیْرٍ الَّذی هو اسْمٌ للجَمْعِ ، وزَعَمَ قُطْرُبٌ أَنَ الطَیْرَ یَقَعُ للواحِدِ ، ولا أدْرِی کیفَ ذَلکَ إلّا أَنْ یُعْنَی به المَصْدَرُ.</w:t>
      </w:r>
    </w:p>
    <w:p>
      <w:pPr>
        <w:pStyle w:val="BookText"/>
      </w:pPr>
      <w:r>
        <w:rPr>
          <w:rFonts w:ascii="Amiri" w:hAnsi="Amiri" w:eastAsia="Amiri" w:cs="Amiri"/>
          <w:lang w:bidi="ar-SA"/>
          <w:color w:val="111111"/>
          <w:sz w:val="28"/>
          <w:szCs w:val="28"/>
          <w:rtl/>
        </w:rPr>
        <w:t xml:space="preserve">وقَوْلُه عَزَّ وجَلَّ : (وَما مِنْ دَابَّةٍ فِی الْأَرْضِ وَلا طائِرٍ یَطِیرُ بِجَناحَیْهِ) [الأنعام : 38] ، قَالَ ابنُ جِنِّی : هو من التَّطَوُّعِ المُشامِ للتَّوکیدِ ؛ لأنَّه قد عُلِمَ أَنَ الطَّیَرانَ لا یکونُ إلّا بالجَنَاحَیْنِ ، وقد یَجُوزُ أَنْ یکون قَوْلُه (بِجَناحَیْهِ) مُفِیدًا ، وذلک أَنَّه قَد قَالُوا :</w:t>
      </w:r>
    </w:p>
    <w:p>
      <w:pPr>
        <w:pStyle w:val="BookText"/>
      </w:pPr>
      <w:r>
        <w:rPr>
          <w:rFonts w:ascii="Amiri" w:hAnsi="Amiri" w:eastAsia="Amiri" w:cs="Amiri"/>
          <w:lang w:bidi="ar-SA"/>
          <w:color w:val="111111"/>
          <w:sz w:val="28"/>
          <w:szCs w:val="28"/>
          <w:i w:val="1"/>
          <w:iCs w:val="1"/>
          <w:rtl/>
        </w:rPr>
        <w:t xml:space="preserve">طَارُوا عَلاهُنَّ فَطِرْ عَلاها</w:t>
      </w:r>
      <w:r>
        <w:rPr>
          <w:rStyle w:val="FootnoteReference"/>
        </w:rPr>
        <w:footnoteReference w:id="538"/>
      </w:r>
    </w:p>
    <w:p>
      <w:pPr>
        <w:pStyle w:val="BookText"/>
      </w:pPr>
      <w:r>
        <w:rPr>
          <w:rFonts w:ascii="Amiri" w:hAnsi="Amiri" w:eastAsia="Amiri" w:cs="Amiri"/>
          <w:lang w:bidi="ar-SA"/>
          <w:color w:val="111111"/>
          <w:sz w:val="28"/>
          <w:szCs w:val="28"/>
          <w:rtl/>
        </w:rPr>
        <w:t xml:space="preserve">وقَالَ العَنْبَریُّ :</w:t>
      </w:r>
    </w:p>
    <w:p>
      <w:pPr>
        <w:pStyle w:val="BookText"/>
      </w:pPr>
      <w:r>
        <w:rPr>
          <w:rFonts w:ascii="Amiri" w:hAnsi="Amiri" w:eastAsia="Amiri" w:cs="Amiri"/>
          <w:lang w:bidi="ar-SA"/>
          <w:color w:val="111111"/>
          <w:sz w:val="28"/>
          <w:szCs w:val="28"/>
          <w:i w:val="1"/>
          <w:iCs w:val="1"/>
          <w:rtl/>
        </w:rPr>
        <w:t xml:space="preserve">طَارُوا إلیه زَرَافاتٍ وَوُحْدَانا</w:t>
      </w:r>
      <w:r>
        <w:rPr>
          <w:rStyle w:val="FootnoteReference"/>
        </w:rPr>
        <w:footnoteReference w:id="539"/>
      </w:r>
    </w:p>
    <w:p>
      <w:pPr>
        <w:pStyle w:val="BookText"/>
      </w:pPr>
      <w:r>
        <w:rPr>
          <w:rFonts w:ascii="Amiri" w:hAnsi="Amiri" w:eastAsia="Amiri" w:cs="Amiri"/>
          <w:lang w:bidi="ar-SA"/>
          <w:color w:val="111111"/>
          <w:sz w:val="28"/>
          <w:szCs w:val="28"/>
          <w:rtl/>
        </w:rPr>
        <w:t xml:space="preserve">ومن أَبیاتِ الکِتابِ.</w:t>
      </w:r>
    </w:p>
    <w:p>
      <w:pPr>
        <w:pStyle w:val="BookText"/>
      </w:pPr>
      <w:r>
        <w:rPr>
          <w:rFonts w:ascii="Amiri" w:hAnsi="Amiri" w:eastAsia="Amiri" w:cs="Amiri"/>
          <w:lang w:bidi="ar-SA"/>
          <w:color w:val="111111"/>
          <w:sz w:val="28"/>
          <w:szCs w:val="28"/>
          <w:i w:val="1"/>
          <w:iCs w:val="1"/>
          <w:rtl/>
        </w:rPr>
        <w:t xml:space="preserve">وطِرْتُ بمُنْصُلِی فی یَعْمَلاتٍ</w:t>
      </w:r>
      <w:r>
        <w:rPr>
          <w:rStyle w:val="FootnoteReference"/>
        </w:rPr>
        <w:footnoteReference w:id="540"/>
      </w:r>
    </w:p>
    <w:p>
      <w:pPr>
        <w:pStyle w:val="BookText"/>
      </w:pPr>
      <w:r>
        <w:rPr>
          <w:rFonts w:ascii="Amiri" w:hAnsi="Amiri" w:eastAsia="Amiri" w:cs="Amiri"/>
          <w:lang w:bidi="ar-SA"/>
          <w:color w:val="111111"/>
          <w:sz w:val="28"/>
          <w:szCs w:val="28"/>
          <w:rtl/>
        </w:rPr>
        <w:t xml:space="preserve">فاسْتَعْمَلُوا الطَّیَرانَ فی غَیْرِ ذِی الجَناحِ ، فَقَوْلُه تَعَالَی : (وَما مِنْ دَابَّةٍ فِی الْأَرْضِ وَلا طائِرٍ یَطِیرُ بِجَناحَیْهِ) عَلَی هذا مُفِیدٌ ، أی : لَیْسَ الغَرَضُ تَشْبِیهَه بالطّائِرِ ذِی الجَناحَیْنِ ، بل هو الطّائِرُ بجَناحَیْه البَتَّةَ.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وتَطایَرَ الشَّیءُ : طارَ وتَفَرَّقَ.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ساکِنُ الطائِرِ ، أی : أَنَّه وَقورٌ لا حَرَکَةَ له من وَقارِه ، حتَّی أَنَّه لو وَقَعَ علیه طائِرٌ لسَکَنَ ذلک الطائِرُ ، وذلک لأَنَّ الإنسانَ لَوْ وَقَعَ علیه طائِرٌ فَتَحرَّکَ أَدْنَی حَرَکَةٍ لَفَرَّ ذلک الطائِرُ ولم یَسْکُنْ ، ومنه قَوْلُ بَعْض أصحابِ النَّبِی صلی‌الله‌علیه‌وسلم : « إنَّا کُنَّا مَعَ النَّبِی صلی‌الله‌علیه‌وسلم وکأَنَ الطَّیْرَ فَوقَ رُءُوسِنا » </w:t>
      </w:r>
      <w:r>
        <w:rPr>
          <w:rStyle w:val="FootnoteReference"/>
        </w:rPr>
        <w:footnoteReference w:id="541"/>
      </w:r>
      <w:r>
        <w:rPr>
          <w:rFonts w:ascii="Amiri" w:hAnsi="Amiri" w:eastAsia="Amiri" w:cs="Amiri"/>
          <w:lang w:bidi="ar-SA"/>
          <w:color w:val="111111"/>
          <w:sz w:val="28"/>
          <w:szCs w:val="28"/>
          <w:rtl/>
        </w:rPr>
        <w:t xml:space="preserve">أی : کأَنَّ الطَّیْرَ وَقَعَتْ علی رُءُوسِنا ، فَنحنُ نَسْکُنُ ولا نَتَحَرَّکُ ، خَشْیةً من نِفارِ ذلک الطَّیرِ.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والطّائِرُ : ما تَیَمَّنْتَ به أو تَشَاءَمْتَ ، وأَصْلُه فی ذِی الجَناحِ.</w:t>
      </w:r>
    </w:p>
    <w:p>
      <w:pPr>
        <w:pStyle w:val="BookText"/>
      </w:pPr>
      <w:r>
        <w:rPr>
          <w:rFonts w:ascii="Amiri" w:hAnsi="Amiri" w:eastAsia="Amiri" w:cs="Amiri"/>
          <w:lang w:bidi="ar-SA"/>
          <w:color w:val="111111"/>
          <w:sz w:val="28"/>
          <w:szCs w:val="28"/>
          <w:rtl/>
        </w:rPr>
        <w:t xml:space="preserve">وقَالُوا للشَّیْءِ یُتَطَیَّرُ به ـ مِنَ الإنْسانِ وغَیْرِه ـ : « طائِرُ اللهِ لا طائِرُکَ » فَرَفَعُوه علی إرادَةِ هَذَا طائِرُ اللهِ ، وفیه مَعْنَی الدُّعاءِ ، وإنْ شِئْتَ نَصَبْتَ ، وحکَی اللِّحیانِیُّ : « طَیْرُ اللهِ لا طَیْرُک » قَالَ : وإنْ شِئْتَ نَصَبْتَ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وجَرَی له الطّائِرُ بأَمْرِ کذا ، وذلک فی الشَّرِّ ، قَالَ الله عَزَّ وجَلَّ : (أَلا إِنَّما طائِرُهُمْ عِنْدَ اللهِ وَلکِنَّ أَکْثَرَهُمْ لا یَعْلَمُونَ) [الأعراف : 121] المَعْنَی أَلَا إِنَّما الشُّؤْمُ الَّذی یَلْحَقُهم هو الَّذی وُعِدُوا به فی الآخِرَةِ لا ما یَنالُهم فی الدُّنیا ، وقَالَ بَعْضُهم : طائِرُهُمْ : حَظُّهُم ، قَالَ الأَعْشَی :</w:t>
      </w:r>
    </w:p>
    <w:p>
      <w:pPr>
        <w:pStyle w:val="BookText"/>
      </w:pPr>
      <w:r>
        <w:rPr>
          <w:rFonts w:ascii="Amiri" w:hAnsi="Amiri" w:eastAsia="Amiri" w:cs="Amiri"/>
          <w:lang w:bidi="ar-SA"/>
          <w:color w:val="111111"/>
          <w:sz w:val="28"/>
          <w:szCs w:val="28"/>
          <w:i w:val="1"/>
          <w:iCs w:val="1"/>
          <w:rtl/>
        </w:rPr>
        <w:t xml:space="preserve">جَرَتْ لَهُمُ طَیْرُ النُّحوسِ بأَشْأَمِ</w:t>
      </w:r>
      <w:r>
        <w:rPr>
          <w:rStyle w:val="FootnoteReference"/>
        </w:rPr>
        <w:footnoteReference w:id="542"/>
      </w:r>
    </w:p>
    <w:p>
      <w:pPr>
        <w:pStyle w:val="BookText"/>
      </w:pPr>
      <w:r>
        <w:rPr>
          <w:rFonts w:ascii="Amiri" w:hAnsi="Amiri" w:eastAsia="Amiri" w:cs="Amiri"/>
          <w:lang w:bidi="ar-SA"/>
          <w:color w:val="111111"/>
          <w:sz w:val="28"/>
          <w:szCs w:val="28"/>
          <w:rtl/>
        </w:rPr>
        <w:t xml:space="preserve">وقَالَ أبو ذُؤَیْب :</w:t>
      </w:r>
    </w:p>
    <w:p>
      <w:pPr>
        <w:pStyle w:val="BookText"/>
      </w:pPr>
      <w:r>
        <w:rPr>
          <w:rFonts w:ascii="Amiri" w:hAnsi="Amiri" w:eastAsia="Amiri" w:cs="Amiri"/>
          <w:lang w:bidi="ar-SA"/>
          <w:color w:val="111111"/>
          <w:sz w:val="28"/>
          <w:szCs w:val="28"/>
          <w:rtl/>
        </w:rPr>
        <w:t xml:space="preserve">زَجَرْتُ لهم طَیْرَ الشِّمالِ فإن تکُنْ</w:t>
      </w:r>
    </w:p>
    <w:p>
      <w:pPr>
        <w:pStyle w:val="BookText"/>
      </w:pPr>
      <w:r>
        <w:rPr>
          <w:rFonts w:ascii="Amiri" w:hAnsi="Amiri" w:eastAsia="Amiri" w:cs="Amiri"/>
          <w:lang w:bidi="ar-SA"/>
          <w:color w:val="111111"/>
          <w:sz w:val="28"/>
          <w:szCs w:val="28"/>
          <w:rtl/>
        </w:rPr>
        <w:t xml:space="preserve">هَواکَ الَّذِی تَهْوَی یُصِبْکَ اجْتِنابُها </w:t>
      </w:r>
      <w:r>
        <w:rPr>
          <w:rStyle w:val="FootnoteReference"/>
        </w:rPr>
        <w:footnoteReference w:id="543"/>
      </w:r>
    </w:p>
    <w:p>
      <w:pPr>
        <w:pStyle w:val="BookText"/>
      </w:pPr>
      <w:r>
        <w:rPr>
          <w:rFonts w:ascii="Amiri" w:hAnsi="Amiri" w:eastAsia="Amiri" w:cs="Amiri"/>
          <w:lang w:bidi="ar-SA"/>
          <w:color w:val="111111"/>
          <w:sz w:val="28"/>
          <w:szCs w:val="28"/>
          <w:rtl/>
        </w:rPr>
        <w:t xml:space="preserve">وقد تَطَیَّرَ به ، والاسْمُ الطِّیَرَةُ والطِّیرَةُ والطُّورَةُ.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وطائِرُ الإنسانِ : عَمَلُه الّذی قُلِّدَه ، وقِیلَ : رِزْقُه.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والطّائِرُ : الحَظُّ من الخَیرِ والشَّرِّ ، وقَوْلُه تَعالَی : (وَکُلَّ إِنسانٍ أَلْزَمْناهُ طائِرَهُ فِی عُنُقِهِ) [الإسراء : 13]. قِیلَ : حَظُّه ، وقَالَ المُفَسِّرُونَ : ما عَمِلَ مِن خَیْرٍ أَو شَرٍّ أَلْزَمْناه عُنُقَه ، والمَعْنَی ـ فیما یَرَی أَهْلُ النَّظَرِ ـ : أنَّ لِکُلِّ امْرِیءٍ حَظّا مِنَ الخَیرِ والشَّرِّ قد قَضَاه الله فَهْوَ لازِمٌ عُنُقَه ، وإنَّما قِیلَ للحظِّ من الخَیْرِ أو الشَّرِّ : طائِرٌ ، لقَوْلِ العَرَبِ : جَرَی له الطائِرُ بِکَذَا من الشَّرِّ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طَرِیقِ الفَأْلِ والطِّیَرَةِ علی مَذْهَبِهم فی تَسْمِیَةِ الشَّیءِ بما کانَ ، فَخَاطَبَهم اللهُ بِما یَسْتَعْمِلونَ ، وأَعْلَمَهم أَن ذلک الأَمْرَ الذی یُسَمَّی بالطّائِرِ یَلْزَمُه ، وقَوْلُه عَزَّ وجَلَّ : (قالُوا اطَّیَّرْنا بِکَ وَبِمَنْ مَعَکَ قالَ طائِرُکُمْ عِنْدَ اللهِ بَلْ أَنْتُمْ قَوْمٌ تُفْتَنُونَ) [النمل : 47] مَعناهُ : ما أَصابَکُم من خَیرٍ أَو شَرٍّ فَمِنَ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لِلرَّجُلِ الحَدیدِ السَّرِیعِ الفَیْئَةِ : إنَّه لطَیُّورٌ فَیُّورٌ.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مُطارٌ : حَدِیدُ الفُؤادِ ماضٍ.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والتَّطایُرُ والاسْتِطَارَةُ : التَّفَرُّقُ.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وغُبارٌ طَیَّارٌ ومُسْتَطِیرٌ : مُنْتَشِرٌ.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وصُبْحٌ مُسْتَطِیرٌ : ساطِعٌ مُنْتَشِرٌ ، وکَذلکَ البَرْقُ والشَّیْبُ والشَّرُّ وفی التَّنْزِیل : (یُوفُونَ بِالنَّذْرِ وَیَخافُونَ یَوْماً کانَ شَرُّهُ مُسْتَطِیراً) [الإنسان :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اسْتَطارَ البِلَی فی الثَّوْبِ ، والصَّدْعُ فی الزُّجاجَةِ : تَبَیَّنَ فی أَجْزَائِهما.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واسْتَطارَتِ الزُّجاجَةُ : تَبَیَّنَ فیها الانْصِداعُ من أَوَّلِهَا إلی آخِرِها.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واسْتَطارَ الحائِطُ : انْصَدَعَ مِن أَوَّلهِ إلی آخِره.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واسْتَطارَ فیه الشَّقُّ : ارْتَفَعَ.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وکَلْبٌ مُسْتَطِیرٌ ، کما یُقالُ : فَحْلٌ هائِجٌ.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وطَیَّرَ الفَحْلُ الإبِلَ : أَلْقَحَها کُلَّها ، وقِیلَ : إنَّما ذَلکَ : إذا عَجَّلَتِ اللَّقْحَ. وقَد طَیَّرَتْ هی لَقْحًا کذلک ، أی : عَجَّلَتْ باللِّقاحِ.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وطارُوا سِراعًا ، أی : ذَهَبُوا.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ومَطارٌ ، ومُطارٌ کِلاهُما : مَوضِعٌ ، واخْتارَ ابنُ حَمزَةَ مُطارًا ، بضَمّ المِیمِ ، وهکذا أَنْشَدَ هذا البَیْتَ :</w:t>
      </w:r>
    </w:p>
    <w:p>
      <w:pPr>
        <w:pStyle w:val="BookText"/>
      </w:pPr>
      <w:r>
        <w:rPr>
          <w:rFonts w:ascii="Amiri" w:hAnsi="Amiri" w:eastAsia="Amiri" w:cs="Amiri"/>
          <w:lang w:bidi="ar-SA"/>
          <w:color w:val="111111"/>
          <w:sz w:val="28"/>
          <w:szCs w:val="28"/>
          <w:i w:val="1"/>
          <w:iCs w:val="1"/>
          <w:rtl/>
        </w:rPr>
        <w:t xml:space="preserve">حَتَّی إِذا کانَ علی مُطارِ</w:t>
      </w:r>
      <w:r>
        <w:rPr>
          <w:rStyle w:val="FootnoteReference"/>
        </w:rPr>
        <w:footnoteReference w:id="544"/>
      </w:r>
    </w:p>
    <w:p>
      <w:pPr>
        <w:pStyle w:val="BookText"/>
      </w:pPr>
      <w:r>
        <w:rPr>
          <w:rFonts w:ascii="Amiri" w:hAnsi="Amiri" w:eastAsia="Amiri" w:cs="Amiri"/>
          <w:lang w:bidi="ar-SA"/>
          <w:color w:val="111111"/>
          <w:sz w:val="28"/>
          <w:szCs w:val="28"/>
          <w:rtl/>
        </w:rPr>
        <w:t xml:space="preserve">والرِّوایَتَانِ جائِزتانِ ، مَطارٌ ومُطارٌ ، وقد تَقَدَّمَ هذا فی (مطر).</w:t>
      </w:r>
    </w:p>
    <w:p>
      <w:pPr>
        <w:pStyle w:val="BookText"/>
      </w:pPr>
      <w:r>
        <w:rPr>
          <w:rFonts w:ascii="Amiri" w:hAnsi="Amiri" w:eastAsia="Amiri" w:cs="Amiri"/>
          <w:lang w:bidi="ar-SA"/>
          <w:color w:val="111111"/>
          <w:sz w:val="28"/>
          <w:szCs w:val="28"/>
          <w:rtl/>
        </w:rPr>
        <w:t xml:space="preserve">وقَالَ أبو حَنِیفةَ : مُطارٌ : وادٍ فِیما بینَ البَوْباةِ وبین الطائِفِ.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4" w:name="pg14163_125905"/>
    <w:bookmarkEnd w:id="8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والمُسْطارُ من الخَمرِ : أَصلُه مُسْتَطارٌ فی قَوْلِ بَعْضِهم ، وقَدْ أَبَنْتُ فَسادَ هذا القَوْلِ فی الکِتابِ المُخَصِّصِ.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وتَطایَرَ السَّحابُ فی السَّماءِ : إذا عَمَّها.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والمُطَیَّرُ : ضَرْبٌ من البُرُودِ.</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إذا ما مَشَتْ نادَی بِما فی ثِیابِها</w:t>
      </w:r>
    </w:p>
    <w:p>
      <w:pPr>
        <w:pStyle w:val="BookText"/>
      </w:pPr>
      <w:r>
        <w:rPr>
          <w:rFonts w:ascii="Amiri" w:hAnsi="Amiri" w:eastAsia="Amiri" w:cs="Amiri"/>
          <w:lang w:bidi="ar-SA"/>
          <w:color w:val="111111"/>
          <w:sz w:val="28"/>
          <w:szCs w:val="28"/>
          <w:rtl/>
        </w:rPr>
        <w:t xml:space="preserve">ذَکِیُّ الشَّذَا والمَنْدَلِیُ المُطَیَّرُ </w:t>
      </w:r>
      <w:r>
        <w:rPr>
          <w:rStyle w:val="FootnoteReference"/>
        </w:rPr>
        <w:footnoteReference w:id="545"/>
      </w:r>
    </w:p>
    <w:p>
      <w:pPr>
        <w:pStyle w:val="BookText"/>
      </w:pPr>
      <w:r>
        <w:rPr>
          <w:rFonts w:ascii="Amiri" w:hAnsi="Amiri" w:eastAsia="Amiri" w:cs="Amiri"/>
          <w:lang w:bidi="ar-SA"/>
          <w:color w:val="111111"/>
          <w:sz w:val="28"/>
          <w:szCs w:val="28"/>
          <w:rtl/>
        </w:rPr>
        <w:t xml:space="preserve">قَالَ أبو حَنِیفَةَ : المُطَیَّرُ هنا : ضَرْبٌ من صَنْعَتِه ، وذَهَبَ ابنُ جِنِّی إلی أَنَ المُطَیَّرَ : العُودُ ، فإذا کانَ ذلک کانَ بَدَلاً مِنَ المَنْدَلِیِّ ؛ لأَنَّ المَنْدَلِیَّ : العُودُ [الهندِیُ] أَیْضًا ، وقِیلَ : هو مَقْلوبٌ عن المُطَرَّی ، ولا یُعْجِبُنِی.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وطارَ الشَّعَرُ : طالَ ، وقَوْلُ الشاعِرِ ـ أَنْشَدَه ابنُ الأَعرابِیّ ـ :</w:t>
      </w:r>
    </w:p>
    <w:p>
      <w:pPr>
        <w:pStyle w:val="BookText"/>
      </w:pPr>
      <w:r>
        <w:rPr>
          <w:rFonts w:ascii="Amiri" w:hAnsi="Amiri" w:eastAsia="Amiri" w:cs="Amiri"/>
          <w:lang w:bidi="ar-SA"/>
          <w:color w:val="111111"/>
          <w:sz w:val="28"/>
          <w:szCs w:val="28"/>
          <w:rtl/>
        </w:rPr>
        <w:t xml:space="preserve">طِیرِی بمِخْراقٍ أَشَمَّ کأَنَّه</w:t>
      </w:r>
    </w:p>
    <w:p>
      <w:pPr>
        <w:pStyle w:val="BookText"/>
      </w:pPr>
      <w:r>
        <w:rPr>
          <w:rFonts w:ascii="Amiri" w:hAnsi="Amiri" w:eastAsia="Amiri" w:cs="Amiri"/>
          <w:lang w:bidi="ar-SA"/>
          <w:color w:val="111111"/>
          <w:sz w:val="28"/>
          <w:szCs w:val="28"/>
          <w:rtl/>
        </w:rPr>
        <w:t xml:space="preserve">سَلِیمُ رِماحٍ لم تَنَلْه الزَّعانِفُ </w:t>
      </w:r>
      <w:r>
        <w:rPr>
          <w:rStyle w:val="FootnoteReference"/>
        </w:rPr>
        <w:footnoteReference w:id="546"/>
      </w:r>
    </w:p>
    <w:p>
      <w:pPr>
        <w:pStyle w:val="BookText"/>
      </w:pPr>
      <w:r>
        <w:rPr>
          <w:rFonts w:ascii="Amiri" w:hAnsi="Amiri" w:eastAsia="Amiri" w:cs="Amiri"/>
          <w:lang w:bidi="ar-SA"/>
          <w:color w:val="111111"/>
          <w:sz w:val="28"/>
          <w:szCs w:val="28"/>
          <w:rtl/>
        </w:rPr>
        <w:t xml:space="preserve">طِیرِی ، أی : اعْلَقِی به ، ومِخراقٌ : کَریمٌ ، لم تَنَلْه الزَّعانِفُ : أی النِّساءُ الزَّعانِفُ ، أی : لم یَتَزوَّجْ لَئِیمةً قَطُّ ، سَلِیمُ رِماحٍ ، أی : قد أَصابَتْه رِماحٌ ، مِثْلُ سَلِیم الحَیَّةِ.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والطَّائِرُ : فَرَسُ قَتادَةَ بنِ جَریرٍ.</w:t>
      </w:r>
    </w:p>
    <w:p>
      <w:pPr>
        <w:pStyle w:val="Heading5"/>
      </w:pPr>
      <w:bookmarkStart w:id="420" w:name="_Toc132"/>
      <w:r>
        <w:t>مقلوبه : ر ط ی</w:t>
      </w:r>
      <w:bookmarkEnd w:id="4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الأَرْطَی : شَجَرٌ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وأَرْطَتِ الأَرْضُ : أَنْبَتَتِ الأَرْطَی.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والرَّواطِی : رِمالٌ تُنْبِتُ الأَرْطَی ، قَالَ رُؤْبَةُ :</w:t>
      </w:r>
    </w:p>
    <w:p>
      <w:pPr>
        <w:pStyle w:val="BookText"/>
      </w:pPr>
      <w:r>
        <w:rPr>
          <w:rFonts w:ascii="Amiri" w:hAnsi="Amiri" w:eastAsia="Amiri" w:cs="Amiri"/>
          <w:lang w:bidi="ar-SA"/>
          <w:color w:val="111111"/>
          <w:sz w:val="28"/>
          <w:szCs w:val="28"/>
          <w:i w:val="1"/>
          <w:iCs w:val="1"/>
          <w:rtl/>
        </w:rPr>
        <w:t xml:space="preserve">أَبْیضَ مُنْهالاً مِنَ الرَّواطِی</w:t>
      </w:r>
      <w:r>
        <w:rPr>
          <w:rStyle w:val="FootnoteReference"/>
        </w:rPr>
        <w:footnoteReference w:id="547"/>
      </w:r>
    </w:p>
    <w:p>
      <w:pPr>
        <w:pStyle w:val="BookText"/>
      </w:pPr>
      <w:r>
        <w:rPr>
          <w:rFonts w:ascii="Amiri" w:hAnsi="Amiri" w:eastAsia="Amiri" w:cs="Amiri"/>
          <w:lang w:bidi="ar-SA"/>
          <w:color w:val="111111"/>
          <w:sz w:val="28"/>
          <w:szCs w:val="28"/>
          <w:rtl/>
        </w:rPr>
        <w:t xml:space="preserve">ورُوِیَ « مِنْها ، لا مِنَ الرَّاوطِی » وفُسِّرَ علی هذه الرِّوایةِ ، فَقِیلَ : الرَّواطِی : کُثْبانٌ حُمْرٌ ، والأَولُ أَصَحُّ.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5" w:name="pg14163_125906"/>
    <w:bookmarkEnd w:id="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وأَدِیمٌ مَرْطِیٌ : مَدْبوغٌ بالأَرْطَی.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والرّاطِیَةُ والرَّواطِی : مَوْضِعٌ من شِقِّ بَنِی سَعْدٍ قِبَلَ البَحْرَیْنِ ، قَالَ العَجَّاجُ :</w:t>
      </w:r>
    </w:p>
    <w:p>
      <w:pPr>
        <w:pStyle w:val="BookText"/>
      </w:pPr>
      <w:r>
        <w:rPr>
          <w:rFonts w:ascii="Amiri" w:hAnsi="Amiri" w:eastAsia="Amiri" w:cs="Amiri"/>
          <w:lang w:bidi="ar-SA"/>
          <w:color w:val="111111"/>
          <w:sz w:val="28"/>
          <w:szCs w:val="28"/>
          <w:i w:val="1"/>
          <w:iCs w:val="1"/>
          <w:rtl/>
        </w:rPr>
        <w:t xml:space="preserve">فی دِفْءِ بُنْیانٍ من الرَّواطِی</w:t>
      </w:r>
      <w:r>
        <w:rPr>
          <w:rStyle w:val="FootnoteReference"/>
        </w:rPr>
        <w:footnoteReference w:id="548"/>
      </w:r>
    </w:p>
    <w:p>
      <w:pPr>
        <w:pStyle w:val="Heading5"/>
      </w:pPr>
      <w:bookmarkStart w:id="421" w:name="_Toc133"/>
      <w:r>
        <w:t>مقلوبه : ر ی ط</w:t>
      </w:r>
      <w:bookmarkEnd w:id="4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الرَّیْطَةُ : کُلُّ مُلاءَةٍ غَیْرِ ذاتِ لِفْقَیْنِ ، کُلُّها نَسْجٌ واحِدٌ ، وقِیلَ : هی کُلُّ ثَوْبٍ لَیِّنٍ رَقیقٍ ، والجَمْعُ : رَیْطٌ ، ورِیاطٌ ، قَالَ :</w:t>
      </w:r>
    </w:p>
    <w:p>
      <w:pPr>
        <w:pStyle w:val="BookText"/>
      </w:pPr>
      <w:r>
        <w:rPr>
          <w:rFonts w:ascii="Amiri" w:hAnsi="Amiri" w:eastAsia="Amiri" w:cs="Amiri"/>
          <w:lang w:bidi="ar-SA"/>
          <w:color w:val="111111"/>
          <w:sz w:val="28"/>
          <w:szCs w:val="28"/>
          <w:rtl/>
        </w:rPr>
        <w:t xml:space="preserve">لا مَهْلَ حتَّی تَلْحَقِی بعَنْسِ</w:t>
      </w:r>
    </w:p>
    <w:p>
      <w:pPr>
        <w:pStyle w:val="BookText"/>
      </w:pPr>
      <w:r>
        <w:rPr>
          <w:rFonts w:ascii="Amiri" w:hAnsi="Amiri" w:eastAsia="Amiri" w:cs="Amiri"/>
          <w:lang w:bidi="ar-SA"/>
          <w:color w:val="111111"/>
          <w:sz w:val="28"/>
          <w:szCs w:val="28"/>
          <w:rtl/>
        </w:rPr>
        <w:t xml:space="preserve">أَهْلِ الرِّیاطِ البِیضِ والقَلَنْسِ </w:t>
      </w:r>
      <w:r>
        <w:rPr>
          <w:rStyle w:val="FootnoteReference"/>
        </w:rPr>
        <w:footnoteReference w:id="549"/>
      </w:r>
    </w:p>
    <w:p>
      <w:pPr>
        <w:pStyle w:val="BookText"/>
      </w:pPr>
      <w:r>
        <w:rPr>
          <w:rFonts w:ascii="Amiri" w:hAnsi="Amiri" w:eastAsia="Amiri" w:cs="Amiri"/>
          <w:lang w:bidi="ar-SA"/>
          <w:color w:val="111111"/>
          <w:sz w:val="28"/>
          <w:szCs w:val="28"/>
          <w:rtl/>
        </w:rPr>
        <w:t xml:space="preserve">عَنْسٌ : قَبِیلةٌ.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والرَّائِطَةُ کالرَّیْطَةِ. وفی الحَدیثِ « أنَّ عُمرَ رَضِی اللهُ عنه أُتِیَ برائِطةٍ یتَمَنْدَلُ بها بَعْدَ الطَّعامِ فَطَرَحها » </w:t>
      </w:r>
      <w:r>
        <w:rPr>
          <w:rStyle w:val="FootnoteReference"/>
        </w:rPr>
        <w:footnoteReference w:id="550"/>
      </w:r>
      <w:r>
        <w:rPr>
          <w:rFonts w:ascii="Amiri" w:hAnsi="Amiri" w:eastAsia="Amiri" w:cs="Amiri"/>
          <w:lang w:bidi="ar-SA"/>
          <w:color w:val="111111"/>
          <w:sz w:val="28"/>
          <w:szCs w:val="28"/>
          <w:rtl/>
        </w:rPr>
        <w:t xml:space="preserve">،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ورَیْطَةُ : اسْمُ امْرَأَةٍ.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ورَیْطاتُ : اسْمُ مَوْضِعٍ ، قَالَ النّابِغَةُ الجَعْدِیُّ :</w:t>
      </w:r>
    </w:p>
    <w:p>
      <w:pPr>
        <w:pStyle w:val="BookText"/>
      </w:pPr>
      <w:r>
        <w:rPr>
          <w:rFonts w:ascii="Amiri" w:hAnsi="Amiri" w:eastAsia="Amiri" w:cs="Amiri"/>
          <w:lang w:bidi="ar-SA"/>
          <w:color w:val="111111"/>
          <w:sz w:val="28"/>
          <w:szCs w:val="28"/>
          <w:rtl/>
        </w:rPr>
        <w:t xml:space="preserve">تَحُلُّ بأَطْرافِ الوِحافِ ودارُها</w:t>
      </w:r>
    </w:p>
    <w:p>
      <w:pPr>
        <w:pStyle w:val="BookText"/>
      </w:pPr>
      <w:r>
        <w:rPr>
          <w:rFonts w:ascii="Amiri" w:hAnsi="Amiri" w:eastAsia="Amiri" w:cs="Amiri"/>
          <w:lang w:bidi="ar-SA"/>
          <w:color w:val="111111"/>
          <w:sz w:val="28"/>
          <w:szCs w:val="28"/>
          <w:rtl/>
        </w:rPr>
        <w:t xml:space="preserve">حَوِیلٌ فرَیْطاتٌ فَرعْمٌ فأَخْرُبُ </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وراطَ الوَحْشِیُّ بالأکَمةِ یَرِیطُ : لاذَ ، ویَرُوطُ أَعْلَی ، وَهْیَ حِکایةُ ابنِ دُرَیْدٍ فی کِتابِه المَوْسُومِ بالجَمْهَرةِ ، والأُولَی حَکاها الفارِسِیُّ عن أبی زَیْدٍ.</w:t>
      </w:r>
    </w:p>
    <w:p>
      <w:pPr>
        <w:pStyle w:val="Heading4"/>
      </w:pPr>
      <w:bookmarkStart w:id="422" w:name="_Toc134"/>
      <w:r>
        <w:t>الطاء واللام والیاء [ط ل ی ]</w:t>
      </w:r>
      <w:bookmarkEnd w:id="422"/>
    </w:p>
    <w:p>
      <w:pPr>
        <w:pStyle w:val="Heading5"/>
      </w:pPr>
      <w:bookmarkStart w:id="423" w:name="_Toc135"/>
      <w:r>
        <w:t>اشارة</w:t>
      </w:r>
      <w:bookmarkEnd w:id="4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طَلَی الشَّیْءَ بالهِناءِ ونَحوِه طَلْیًا : لَطَخَه ، وقد جاء فی الشِّعر طَلَیْتُه إیّاه ، قَالَ مِسْکِینٌ الدّارِمِیُّ :</w:t>
      </w:r>
    </w:p>
    <w:p>
      <w:pPr>
        <w:pStyle w:val="BookText"/>
      </w:pPr>
      <w:r>
        <w:rPr>
          <w:rFonts w:ascii="Amiri" w:hAnsi="Amiri" w:eastAsia="Amiri" w:cs="Amiri"/>
          <w:lang w:bidi="ar-SA"/>
          <w:color w:val="111111"/>
          <w:sz w:val="28"/>
          <w:szCs w:val="28"/>
          <w:rtl/>
        </w:rPr>
        <w:t xml:space="preserve">کأَنَّ المُوقِدِینَ بها جِمالٌ</w:t>
      </w:r>
    </w:p>
    <w:p>
      <w:pPr>
        <w:pStyle w:val="BookText"/>
      </w:pPr>
      <w:r>
        <w:rPr>
          <w:rFonts w:ascii="Amiri" w:hAnsi="Amiri" w:eastAsia="Amiri" w:cs="Amiri"/>
          <w:lang w:bidi="ar-SA"/>
          <w:color w:val="111111"/>
          <w:sz w:val="28"/>
          <w:szCs w:val="28"/>
          <w:rtl/>
        </w:rPr>
        <w:t xml:space="preserve">طَلاها الزَّیتَ والقَطِرانَ طَالِی </w:t>
      </w:r>
      <w:r>
        <w:rPr>
          <w:rStyle w:val="FootnoteReference"/>
        </w:rPr>
        <w:footnoteReference w:id="552"/>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وطَلّاه کطلَاه ، قَالَ أبو ذُؤَیْبٍ :</w:t>
      </w:r>
    </w:p>
    <w:p>
      <w:pPr>
        <w:pStyle w:val="BookText"/>
      </w:pPr>
      <w:r>
        <w:rPr>
          <w:rFonts w:ascii="Amiri" w:hAnsi="Amiri" w:eastAsia="Amiri" w:cs="Amiri"/>
          <w:lang w:bidi="ar-SA"/>
          <w:color w:val="111111"/>
          <w:sz w:val="28"/>
          <w:szCs w:val="28"/>
          <w:rtl/>
        </w:rPr>
        <w:t xml:space="preserve">وسِرْبٍ یُطَلَّی بالعَبِیرِ کأَنَّه</w:t>
      </w:r>
    </w:p>
    <w:p>
      <w:pPr>
        <w:pStyle w:val="BookText"/>
      </w:pPr>
      <w:r>
        <w:rPr>
          <w:rFonts w:ascii="Amiri" w:hAnsi="Amiri" w:eastAsia="Amiri" w:cs="Amiri"/>
          <w:lang w:bidi="ar-SA"/>
          <w:color w:val="111111"/>
          <w:sz w:val="28"/>
          <w:szCs w:val="28"/>
          <w:rtl/>
        </w:rPr>
        <w:t xml:space="preserve">دِماءُ ظِباءٍ بالنُحورِ ذَبِیحُ </w:t>
      </w:r>
      <w:r>
        <w:rPr>
          <w:rStyle w:val="FootnoteReference"/>
        </w:rPr>
        <w:footnoteReference w:id="553"/>
      </w:r>
    </w:p>
    <w:p>
      <w:pPr>
        <w:pStyle w:val="BookText"/>
      </w:pPr>
      <w:r>
        <w:rPr>
          <w:rFonts w:ascii="Amiri" w:hAnsi="Amiri" w:eastAsia="Amiri" w:cs="Amiri"/>
          <w:lang w:bidi="ar-SA"/>
          <w:color w:val="111111"/>
          <w:sz w:val="28"/>
          <w:szCs w:val="28"/>
          <w:rtl/>
        </w:rPr>
        <w:t xml:space="preserve">وقَدِ اطَّلَی به وتَطَلَّی ، ویُرْوَی بَیتُ أَبی ذُؤَیب : « وسِرْبٍ تَطَلَّی بالعَبِیرِ » والطِّلاءُ : الهِناءُ.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والطِّلاءُ : خَاثِرُ المُنَصَّفِ ، به شُبِّه ، قَالَ عَبِیدُ بنُ الأَبرصِ :</w:t>
      </w:r>
    </w:p>
    <w:p>
      <w:pPr>
        <w:pStyle w:val="BookText"/>
      </w:pPr>
      <w:r>
        <w:rPr>
          <w:rFonts w:ascii="Amiri" w:hAnsi="Amiri" w:eastAsia="Amiri" w:cs="Amiri"/>
          <w:lang w:bidi="ar-SA"/>
          <w:color w:val="111111"/>
          <w:sz w:val="28"/>
          <w:szCs w:val="28"/>
          <w:rtl/>
        </w:rPr>
        <w:t xml:space="preserve">هی الخَمرُ یَکْنُونَها بالطِّلاءِ</w:t>
      </w:r>
    </w:p>
    <w:p>
      <w:pPr>
        <w:pStyle w:val="BookText"/>
      </w:pPr>
      <w:r>
        <w:rPr>
          <w:rFonts w:ascii="Amiri" w:hAnsi="Amiri" w:eastAsia="Amiri" w:cs="Amiri"/>
          <w:lang w:bidi="ar-SA"/>
          <w:color w:val="111111"/>
          <w:sz w:val="28"/>
          <w:szCs w:val="28"/>
          <w:rtl/>
        </w:rPr>
        <w:t xml:space="preserve">کما الذِّئبُ یُکْنَی أَبا جَعْدَه </w:t>
      </w:r>
      <w:r>
        <w:rPr>
          <w:rStyle w:val="FootnoteReference"/>
        </w:rPr>
        <w:footnoteReference w:id="554"/>
      </w:r>
    </w:p>
    <w:p>
      <w:pPr>
        <w:pStyle w:val="BookText"/>
      </w:pPr>
      <w:r>
        <w:rPr>
          <w:rFonts w:ascii="Amiri" w:hAnsi="Amiri" w:eastAsia="Amiri" w:cs="Amiri"/>
          <w:lang w:bidi="ar-SA"/>
          <w:color w:val="111111"/>
          <w:sz w:val="28"/>
          <w:szCs w:val="28"/>
          <w:rtl/>
        </w:rPr>
        <w:t xml:space="preserve">ورَواهُ ابنُ قُتَیْبةَ : « تُکْنَی الطِّلاءَ » وعَرُوضُه علی هذا تَنْقُصُ جُزْءًا ، فإِذَن هذه الرِّوایةُ خَطَأٌ.</w:t>
      </w:r>
    </w:p>
    <w:p>
      <w:pPr>
        <w:pStyle w:val="BookText"/>
      </w:pPr>
      <w:r>
        <w:rPr>
          <w:rFonts w:ascii="Amiri" w:hAnsi="Amiri" w:eastAsia="Amiri" w:cs="Amiri"/>
          <w:lang w:bidi="ar-SA"/>
          <w:color w:val="111111"/>
          <w:sz w:val="28"/>
          <w:szCs w:val="28"/>
          <w:rtl/>
        </w:rPr>
        <w:t xml:space="preserve">وقَالَ اللِّحیانِیُّ : الطِّلاءُ مُذَکَّرٌ لا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طَلْیاءُ ، مَمْدودٌ : مَطْلِیَّةٌ.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والطُّلْیَةُ : صُوفَةٌ [تُطْلَی] بها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 والطَّلَیان : بَیاضٌ یَعلُو اللِّسانَ من مَرَضٍ أَو عَطَشٍ ، قالَ :</w:t>
      </w:r>
    </w:p>
    <w:p>
      <w:pPr>
        <w:pStyle w:val="BookText"/>
      </w:pPr>
      <w:r>
        <w:rPr>
          <w:rFonts w:ascii="Amiri" w:hAnsi="Amiri" w:eastAsia="Amiri" w:cs="Amiri"/>
          <w:lang w:bidi="ar-SA"/>
          <w:color w:val="111111"/>
          <w:sz w:val="28"/>
          <w:szCs w:val="28"/>
          <w:rtl/>
        </w:rPr>
        <w:t xml:space="preserve">لقد تَرَکتْنِی ناقَتِی بتَنُوفَةٍ</w:t>
      </w:r>
    </w:p>
    <w:p>
      <w:pPr>
        <w:pStyle w:val="BookText"/>
      </w:pPr>
      <w:r>
        <w:rPr>
          <w:rFonts w:ascii="Amiri" w:hAnsi="Amiri" w:eastAsia="Amiri" w:cs="Amiri"/>
          <w:lang w:bidi="ar-SA"/>
          <w:color w:val="111111"/>
          <w:sz w:val="28"/>
          <w:szCs w:val="28"/>
          <w:rtl/>
        </w:rPr>
        <w:t xml:space="preserve">لِسانی مَعْقُولٌ من الطَّلَیانِ </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 والطَّلَیانُ : القَلَحُ فی الأَسْنانِ ، وقد طَلِیَ فُوه طَلًی ، وهذه الکَلِمةُ مُشْتَرِکَةٌ بین الیاءِ والوَاوِ.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والطُّلایَةُ : دُوایَةُ اللَّبَنِ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 : الصَّغِیرُ من وَلَدِ کُلِّ شَیءٍ ، حتَّی شَبَّه العَجَّاجُ رَمَادَ المَوْقِدِ بینَ الأَثافِیّ بالطَّلَی بین أُمَّهاتِه ، فَقَالَ :</w:t>
      </w:r>
    </w:p>
    <w:p>
      <w:pPr>
        <w:pStyle w:val="BookText"/>
      </w:pPr>
      <w:r>
        <w:rPr>
          <w:rFonts w:ascii="Amiri" w:hAnsi="Amiri" w:eastAsia="Amiri" w:cs="Amiri"/>
          <w:lang w:bidi="ar-SA"/>
          <w:color w:val="111111"/>
          <w:sz w:val="28"/>
          <w:szCs w:val="28"/>
          <w:i w:val="1"/>
          <w:iCs w:val="1"/>
          <w:rtl/>
        </w:rPr>
        <w:t xml:space="preserve">طَلَی الرَّمادِ اسْتُرئِمَ الطَّلِیُ</w:t>
      </w:r>
      <w:r>
        <w:rPr>
          <w:rStyle w:val="FootnoteReference"/>
        </w:rPr>
        <w:footnoteReference w:id="556"/>
      </w:r>
    </w:p>
    <w:p>
      <w:pPr>
        <w:pStyle w:val="BookText"/>
      </w:pPr>
      <w:r>
        <w:rPr>
          <w:rFonts w:ascii="Amiri" w:hAnsi="Amiri" w:eastAsia="Amiri" w:cs="Amiri"/>
          <w:lang w:bidi="ar-SA"/>
          <w:color w:val="111111"/>
          <w:sz w:val="28"/>
          <w:szCs w:val="28"/>
          <w:rtl/>
        </w:rPr>
        <w:t xml:space="preserve">أَرادَ اسْتُرئِمَه.</w:t>
      </w:r>
    </w:p>
    <w:p>
      <w:pPr>
        <w:pStyle w:val="BookText"/>
      </w:pPr>
      <w:r>
        <w:rPr>
          <w:rFonts w:ascii="Amiri" w:hAnsi="Amiri" w:eastAsia="Amiri" w:cs="Amiri"/>
          <w:lang w:bidi="ar-SA"/>
          <w:color w:val="111111"/>
          <w:sz w:val="28"/>
          <w:szCs w:val="28"/>
          <w:rtl/>
        </w:rPr>
        <w:t xml:space="preserve">وقِیلَ : الطَّلَی من أَولادِ النّاسِ والبَهائمِ والوَحْشِ : من حِینِ یُولَدُ إلی أَنْ یَشْتَدَّ ، والجَمْعُ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أَطلاءٌ ، وطُلِیٌ وطِلْیانٌ.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واسْتَعارَ بَعْضُ الرُّجَّازِ الأَطلاءَ لِفَسیلِ النَّخْلِ ، فَقالَ :</w:t>
      </w:r>
    </w:p>
    <w:p>
      <w:pPr>
        <w:pStyle w:val="BookText"/>
      </w:pPr>
      <w:r>
        <w:rPr>
          <w:rFonts w:ascii="Amiri" w:hAnsi="Amiri" w:eastAsia="Amiri" w:cs="Amiri"/>
          <w:lang w:bidi="ar-SA"/>
          <w:color w:val="111111"/>
          <w:sz w:val="28"/>
          <w:szCs w:val="28"/>
          <w:rtl/>
        </w:rPr>
        <w:t xml:space="preserve">دُهْمًا کَأنَّ اللَّیلَ فی زُهائِها</w:t>
      </w:r>
    </w:p>
    <w:p>
      <w:pPr>
        <w:pStyle w:val="BookText"/>
      </w:pPr>
      <w:r>
        <w:rPr>
          <w:rFonts w:ascii="Amiri" w:hAnsi="Amiri" w:eastAsia="Amiri" w:cs="Amiri"/>
          <w:lang w:bidi="ar-SA"/>
          <w:color w:val="111111"/>
          <w:sz w:val="28"/>
          <w:szCs w:val="28"/>
          <w:rtl/>
        </w:rPr>
        <w:t xml:space="preserve">لا تَرْهَبُ الذِّئبَ علی أَطْلائِها </w:t>
      </w:r>
      <w:r>
        <w:rPr>
          <w:rStyle w:val="FootnoteReference"/>
        </w:rPr>
        <w:footnoteReference w:id="557"/>
      </w:r>
    </w:p>
    <w:p>
      <w:pPr>
        <w:pStyle w:val="BookText"/>
      </w:pPr>
      <w:r>
        <w:rPr>
          <w:rFonts w:ascii="Amiri" w:hAnsi="Amiri" w:eastAsia="Amiri" w:cs="Amiri"/>
          <w:lang w:bidi="ar-SA"/>
          <w:color w:val="111111"/>
          <w:sz w:val="28"/>
          <w:szCs w:val="28"/>
          <w:rtl/>
        </w:rPr>
        <w:t xml:space="preserve">یَقُولُ : إنَّ أَولادَها إنَّما هی فَسِیلٌ ، فهی لا تَرْهَبُ الذِّئابَ علیها لذلک ، لأَنَّ الذِّئابَ لا تَأْکُلُ الفَسِیلَ.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 : الصَّغِیرُ من أَولادِ الغَنَمِ تُشَدُّ رِجْلُه بخَیْطٍ إلی وَتِدٍ أَیامًا ، واسْمُ ما یُشَدُّ به : الطِّلاءُ ، والطَّلْیُ ، والطُّلْیةُ والطِّلْیةُ ، قَالَ اللِّحْیانِیُّ : هو الخَیطُ الذی یُشَدُّ فی رِجلِ الجَدْیِ ما دَامَ صَغِیرًا ، فإذَا کَبِرَ رُبِقَ ، والرَّبْقُ فی العُنُقِ.</w:t>
      </w:r>
    </w:p>
    <w:p>
      <w:pPr>
        <w:pStyle w:val="BookText"/>
      </w:pPr>
      <w:r>
        <w:rPr>
          <w:rFonts w:ascii="Amiri" w:hAnsi="Amiri" w:eastAsia="Amiri" w:cs="Amiri"/>
          <w:lang w:bidi="ar-SA"/>
          <w:color w:val="111111"/>
          <w:sz w:val="28"/>
          <w:szCs w:val="28"/>
          <w:rtl/>
        </w:rPr>
        <w:t xml:space="preserve">قال : والطُّلْیةُ أیضًا : خِرْقَةُ العارِکِ ، وقد طَلَیْتُه.</w:t>
      </w:r>
    </w:p>
    <w:p>
      <w:pPr>
        <w:pStyle w:val="BookText"/>
      </w:pPr>
      <w:r>
        <w:rPr>
          <w:rFonts w:ascii="Amiri" w:hAnsi="Amiri" w:eastAsia="Amiri" w:cs="Amiri"/>
          <w:lang w:bidi="ar-SA"/>
          <w:color w:val="111111"/>
          <w:sz w:val="28"/>
          <w:szCs w:val="28"/>
          <w:rtl/>
        </w:rPr>
        <w:t xml:space="preserve">قَالَ الفارِسِیُّ : الطَّلِیُ : صِفَةٌ غالِبةٌ ، کَسَّرُوه تکْسِیرَ الأَسماءِ ، فَقالُوا : طُلْیانٌ ، کَقَوْلِهم : للجَدْولِ : سَرِیٌّ وسُرْیانٌ.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وطَلَیْتُ الرَّجُلَ طَلْیًا ، فهو طَلِیٌ ، ومَطْلِیٌ : حَبَسْتُه.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 : اللَّذَّةُ ، وقال [أَبو صَخْرٍ] الهُذَلِیُّ :</w:t>
      </w:r>
    </w:p>
    <w:p>
      <w:pPr>
        <w:pStyle w:val="BookText"/>
      </w:pPr>
      <w:r>
        <w:rPr>
          <w:rFonts w:ascii="Amiri" w:hAnsi="Amiri" w:eastAsia="Amiri" w:cs="Amiri"/>
          <w:lang w:bidi="ar-SA"/>
          <w:color w:val="111111"/>
          <w:sz w:val="28"/>
          <w:szCs w:val="28"/>
          <w:rtl/>
        </w:rPr>
        <w:t xml:space="preserve">کما تَمنَّی حُمَیَّا الکَأسِ شارِبُها</w:t>
      </w:r>
    </w:p>
    <w:p>
      <w:pPr>
        <w:pStyle w:val="BookText"/>
      </w:pPr>
      <w:r>
        <w:rPr>
          <w:rFonts w:ascii="Amiri" w:hAnsi="Amiri" w:eastAsia="Amiri" w:cs="Amiri"/>
          <w:lang w:bidi="ar-SA"/>
          <w:color w:val="111111"/>
          <w:sz w:val="28"/>
          <w:szCs w:val="28"/>
          <w:rtl/>
        </w:rPr>
        <w:t xml:space="preserve">لم یَقْضِ منها طَلَاهُ بعدَ إِنْفادِ </w:t>
      </w:r>
      <w:r>
        <w:rPr>
          <w:rStyle w:val="FootnoteReference"/>
        </w:rPr>
        <w:footnoteReference w:id="558"/>
      </w:r>
    </w:p>
    <w:p>
      <w:pPr>
        <w:pStyle w:val="BookText"/>
      </w:pPr>
      <w:r>
        <w:rPr>
          <w:rFonts w:ascii="Amiri" w:hAnsi="Amiri" w:eastAsia="Amiri" w:cs="Amiri"/>
          <w:lang w:bidi="ar-SA"/>
          <w:color w:val="111111"/>
          <w:sz w:val="28"/>
          <w:szCs w:val="28"/>
          <w:rtl/>
        </w:rPr>
        <w:t xml:space="preserve">وإنَّما قَضَیْنا علی الطَّلَی الذی هو اللَّذَّةُ بالیاءِ وإنْ لم یُشْتَقَّ لکَثْرَةِ (ط ل ی) وقِلَّةِ (ط ل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والطُّلَی : الأَعناقُ ، وقِیلَ : هی أُصولُ الأَعناقِ ، وقِیلَ : هی ما عَرُضَ من أَسْفَلِ الخُشَشاءِ ، واحِدتُها : طُلْیَةٌ ، وقَالَ سِیبَوَیهِ : قَال أَبو الخَطَّابِ : واحِدتُها طُلاةٌ ، وقَالَ : هو من بابِ رُطَبةٍ ورُطَبٍ ، لا من بابِ تَمْرةٍ وتَمْرٍ ، فافْهَمْ ، وأَنْشَدَ غیرُه قَوْلَ الأَعشَی :</w:t>
      </w:r>
    </w:p>
    <w:p>
      <w:pPr>
        <w:pStyle w:val="BookText"/>
      </w:pPr>
      <w:r>
        <w:rPr>
          <w:rFonts w:ascii="Amiri" w:hAnsi="Amiri" w:eastAsia="Amiri" w:cs="Amiri"/>
          <w:lang w:bidi="ar-SA"/>
          <w:color w:val="111111"/>
          <w:sz w:val="28"/>
          <w:szCs w:val="28"/>
          <w:rtl/>
        </w:rPr>
        <w:t xml:space="preserve">مَتی تُسْقَ من أنیابِها بعد هَجْعَةٍ</w:t>
      </w:r>
    </w:p>
    <w:p>
      <w:pPr>
        <w:pStyle w:val="BookText"/>
      </w:pPr>
      <w:r>
        <w:rPr>
          <w:rFonts w:ascii="Amiri" w:hAnsi="Amiri" w:eastAsia="Amiri" w:cs="Amiri"/>
          <w:lang w:bidi="ar-SA"/>
          <w:color w:val="111111"/>
          <w:sz w:val="28"/>
          <w:szCs w:val="28"/>
          <w:rtl/>
        </w:rPr>
        <w:t xml:space="preserve">من اللَّیلِ شِرْبًا حین مالَتْ طُلاتُها </w:t>
      </w:r>
      <w:r>
        <w:rPr>
          <w:rStyle w:val="FootnoteReference"/>
        </w:rPr>
        <w:footnoteReference w:id="559"/>
      </w:r>
    </w:p>
    <w:p>
      <w:pPr>
        <w:pStyle w:val="BookText"/>
      </w:pPr>
      <w:r>
        <w:rPr>
          <w:rFonts w:ascii="Amiri" w:hAnsi="Amiri" w:eastAsia="Amiri" w:cs="Amiri"/>
          <w:lang w:bidi="ar-SA"/>
          <w:color w:val="111111"/>
          <w:sz w:val="28"/>
          <w:szCs w:val="28"/>
          <w:rtl/>
        </w:rPr>
        <w:t xml:space="preserve">قَالَ سِیبَویهِ : ولا نَظیرَ لها إلّا حرفانِ : حُکاةٌ وحُکًی ، وهو ضَرْبٌ من العَظاءِ ، وقِیلَ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6" w:name="pg14163_125909"/>
    <w:bookmarkEnd w:id="86"/>
    <w:p>
      <w:pPr>
        <w:pStyle w:val="BookText"/>
      </w:pPr>
      <w:r>
        <w:rPr>
          <w:rFonts w:ascii="Amiri" w:hAnsi="Amiri" w:eastAsia="Amiri" w:cs="Amiri"/>
          <w:lang w:bidi="ar-SA"/>
          <w:color w:val="111111"/>
          <w:sz w:val="28"/>
          <w:szCs w:val="28"/>
          <w:rtl/>
        </w:rPr>
        <w:t xml:space="preserve">دابَّةٌ تُشْبِه العَظاءَ ، ومُهاةٌ ومُهًی ، وهو ماءُ الفَحلِ فی رَحِمِ الناقَةِ.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وأَطْلَی الرَّجُلُ والبَعیرُ : مالَتْ عُنُقُه لِلمَوْتِ ، أَو غَیرِه ، قال :</w:t>
      </w:r>
    </w:p>
    <w:p>
      <w:pPr>
        <w:pStyle w:val="BookText"/>
      </w:pPr>
      <w:r>
        <w:rPr>
          <w:rFonts w:ascii="Amiri" w:hAnsi="Amiri" w:eastAsia="Amiri" w:cs="Amiri"/>
          <w:lang w:bidi="ar-SA"/>
          <w:color w:val="111111"/>
          <w:sz w:val="28"/>
          <w:szCs w:val="28"/>
          <w:rtl/>
        </w:rPr>
        <w:t xml:space="preserve">ترَکْتُ أَباکَ قد أَطْلَی ومالَتْ</w:t>
      </w:r>
    </w:p>
    <w:p>
      <w:pPr>
        <w:pStyle w:val="BookText"/>
      </w:pPr>
      <w:r>
        <w:rPr>
          <w:rFonts w:ascii="Amiri" w:hAnsi="Amiri" w:eastAsia="Amiri" w:cs="Amiri"/>
          <w:lang w:bidi="ar-SA"/>
          <w:color w:val="111111"/>
          <w:sz w:val="28"/>
          <w:szCs w:val="28"/>
          <w:rtl/>
        </w:rPr>
        <w:t xml:space="preserve">علیه القَشْعمانِ من النُّسُورِ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والمِطْلاءُ : مَسیلٌ ضَیِّقٌ من الأَرضِ ، یُمَدُّ ویُقْصَرُ ، وقِیلَ : هی أَرْضٌ سَهْلَةٌ لَیِّنةٌ تُنْبِتُ العِضاهَ ، وقد وَهِمَ أَبو حَنِیفةَ حینَ أَنْشَدَ بَیْتَ هِمیانَ :</w:t>
      </w:r>
    </w:p>
    <w:p>
      <w:pPr>
        <w:pStyle w:val="BookText"/>
      </w:pPr>
      <w:r>
        <w:rPr>
          <w:rFonts w:ascii="Amiri" w:hAnsi="Amiri" w:eastAsia="Amiri" w:cs="Amiri"/>
          <w:lang w:bidi="ar-SA"/>
          <w:color w:val="111111"/>
          <w:sz w:val="28"/>
          <w:szCs w:val="28"/>
          <w:i w:val="1"/>
          <w:iCs w:val="1"/>
          <w:rtl/>
        </w:rPr>
        <w:t xml:space="preserve">ورُغُلَ المِطْلَی به لَواهِجَا</w:t>
      </w:r>
      <w:r>
        <w:rPr>
          <w:rStyle w:val="FootnoteReference"/>
        </w:rPr>
        <w:footnoteReference w:id="561"/>
      </w:r>
    </w:p>
    <w:p>
      <w:pPr>
        <w:pStyle w:val="BookText"/>
      </w:pPr>
      <w:r>
        <w:rPr>
          <w:rFonts w:ascii="Amiri" w:hAnsi="Amiri" w:eastAsia="Amiri" w:cs="Amiri"/>
          <w:lang w:bidi="ar-SA"/>
          <w:color w:val="111111"/>
          <w:sz w:val="28"/>
          <w:szCs w:val="28"/>
          <w:rtl/>
        </w:rPr>
        <w:t xml:space="preserve">وذلک أَنَّه قَالَ : المِطْلاءُ مَمدودٌ لا غَیرُ ، وإنَّما قَصَرَه الرّاجِزُ ضَرورةً ، ولیس هِمیانُ وَحْدَه قَصَرَها ، حَکَی الفارِسِیُّ أنَّ أبا زِیادٍ الکِلابِیَّ ذَکَرَ دارَ بنی أَبی بکرِ بنِ کِلابٍ فَقالَ : تَصُبُّ [فی] مَذانِبَ ونَواصِرَ ، وهی مِطْلًی ، کذا قَالَها بالقَصْرِ.</w:t>
      </w:r>
    </w:p>
    <w:p>
      <w:pPr>
        <w:pStyle w:val="Heading5"/>
      </w:pPr>
      <w:bookmarkStart w:id="424" w:name="_Toc136"/>
      <w:r>
        <w:t>مقلوبه : ل ی ط</w:t>
      </w:r>
      <w:bookmarkEnd w:id="4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لاطَ حُبُّه بقَلْبِی یَلِیطُ لَیْطًا ولِیطًا : لَزِقَ ، وخَصَّ اللِّحیانِیُّ به حُبَّ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الأَمرُ لا یَلِیطُ بصَفَرِی ، ولا یَلْتاطُ ، أی : لا یَعْلَقُ ، ولا یَلْزَقُ.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والْتاطَ فُلانٌ وَلَدًا : ادَّعاه واسْتَلْحَقَه.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ولاطَ القَاضِی فُلانًا بفُلانٍ : أَلْحقَه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واللِّیطُ : قِشْرُ القَصَبةِ والقَوسِ والقَناةِ وکُلِّ شَیءٍ له مَتانَةٌ ، والجَمعُ : لِیطَةٌ کرِیشَةٍ ورِیشٍ ، وأَنْشَدَ الفارِسِیُّ قَوْلَ أَوْسِ بنِ حَجَرٍ یَصِفُ قَوْسًا وقَوَّاسًا :</w:t>
      </w:r>
    </w:p>
    <w:p>
      <w:pPr>
        <w:pStyle w:val="BookText"/>
      </w:pPr>
      <w:r>
        <w:rPr>
          <w:rFonts w:ascii="Amiri" w:hAnsi="Amiri" w:eastAsia="Amiri" w:cs="Amiri"/>
          <w:lang w:bidi="ar-SA"/>
          <w:color w:val="111111"/>
          <w:sz w:val="28"/>
          <w:szCs w:val="28"/>
          <w:rtl/>
        </w:rPr>
        <w:t xml:space="preserve">فملَّکَ باللِّیطِ الذی تَحْتَ قِشْرِها</w:t>
      </w:r>
    </w:p>
    <w:p>
      <w:pPr>
        <w:pStyle w:val="BookText"/>
      </w:pPr>
      <w:r>
        <w:rPr>
          <w:rFonts w:ascii="Amiri" w:hAnsi="Amiri" w:eastAsia="Amiri" w:cs="Amiri"/>
          <w:lang w:bidi="ar-SA"/>
          <w:color w:val="111111"/>
          <w:sz w:val="28"/>
          <w:szCs w:val="28"/>
          <w:rtl/>
        </w:rPr>
        <w:t xml:space="preserve">کغِرْقِیءِ بَیْضٍ کَنَّهُ القَیْضُ من عَلُ </w:t>
      </w:r>
      <w:r>
        <w:rPr>
          <w:rStyle w:val="FootnoteReference"/>
        </w:rPr>
        <w:footnoteReference w:id="562"/>
      </w:r>
    </w:p>
    <w:p>
      <w:pPr>
        <w:pStyle w:val="BookText"/>
      </w:pPr>
      <w:r>
        <w:rPr>
          <w:rFonts w:ascii="Amiri" w:hAnsi="Amiri" w:eastAsia="Amiri" w:cs="Amiri"/>
          <w:lang w:bidi="ar-SA"/>
          <w:color w:val="111111"/>
          <w:sz w:val="28"/>
          <w:szCs w:val="28"/>
          <w:rtl/>
        </w:rPr>
        <w:t xml:space="preserve">قَالَ : مَلَّکَ : شَدَّدَ ، أی : تَرکَ شَیئًا من القِشْرِ علی قَلْبِ القَوْسِ لتَتَمالَکَ به ، قَالَ : وینبَغِی أَن یکونَ مَوضِعُ الَّذِی نَصْبًا بمَلَّکَ ، ولا یکونُ جَرّا ؛ لأَنَّ القِشْرَ الذی فَوْقَ القَوْسِ لیس تَحتَها ، ویَدُلُّکَ علی ذلک تَمثِیلُه إیّاه بالقَیْضِ والغِرْقِیءِ.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وقَوْسٌ عاتِکَةُ اللِّیطِ واللِّیاطِ ، أی : لازِقَتُهما.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وتَلَیَّطَ لِیطَةً : تَشَظَّاها.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7" w:name="pg14163_125910"/>
    <w:bookmarkEnd w:id="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واللِّیطُ : قِشْرُ الجُعَلِ.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واللِّیطُ : اللَّوْنُ ، هُذَلِیَّةٌ ، قَالَ :</w:t>
      </w:r>
    </w:p>
    <w:p>
      <w:pPr>
        <w:pStyle w:val="BookText"/>
      </w:pPr>
      <w:r>
        <w:rPr>
          <w:rFonts w:ascii="Amiri" w:hAnsi="Amiri" w:eastAsia="Amiri" w:cs="Amiri"/>
          <w:lang w:bidi="ar-SA"/>
          <w:color w:val="111111"/>
          <w:sz w:val="28"/>
          <w:szCs w:val="28"/>
          <w:rtl/>
        </w:rPr>
        <w:t xml:space="preserve">فَصَبَّحَتْ جابِیَةً صُهارِجًا</w:t>
      </w:r>
    </w:p>
    <w:p>
      <w:pPr>
        <w:pStyle w:val="BookText"/>
      </w:pPr>
      <w:r>
        <w:rPr>
          <w:rFonts w:ascii="Amiri" w:hAnsi="Amiri" w:eastAsia="Amiri" w:cs="Amiri"/>
          <w:lang w:bidi="ar-SA"/>
          <w:color w:val="111111"/>
          <w:sz w:val="28"/>
          <w:szCs w:val="28"/>
          <w:rtl/>
        </w:rPr>
        <w:t xml:space="preserve">تَحْسِبُها لِیطَ السَّماءِ خارِجَا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ولِیطُ الشَّمْسِ : لَوْنُها ؛ إذْ لیسَ لها قِشْرٌ ، قَالَ أَبو ذُؤَیْبٍ :</w:t>
      </w:r>
    </w:p>
    <w:p>
      <w:pPr>
        <w:pStyle w:val="BookText"/>
      </w:pPr>
      <w:r>
        <w:rPr>
          <w:rFonts w:ascii="Amiri" w:hAnsi="Amiri" w:eastAsia="Amiri" w:cs="Amiri"/>
          <w:lang w:bidi="ar-SA"/>
          <w:color w:val="111111"/>
          <w:sz w:val="28"/>
          <w:szCs w:val="28"/>
          <w:rtl/>
        </w:rPr>
        <w:t xml:space="preserve">بأَرْیِ التی تَأْرِی لَدَی کُلِّ مَغْرِبٍ</w:t>
      </w:r>
    </w:p>
    <w:p>
      <w:pPr>
        <w:pStyle w:val="BookText"/>
      </w:pPr>
      <w:r>
        <w:rPr>
          <w:rFonts w:ascii="Amiri" w:hAnsi="Amiri" w:eastAsia="Amiri" w:cs="Amiri"/>
          <w:lang w:bidi="ar-SA"/>
          <w:color w:val="111111"/>
          <w:sz w:val="28"/>
          <w:szCs w:val="28"/>
          <w:rtl/>
        </w:rPr>
        <w:t xml:space="preserve">إذا اصْفَرَّ لِیطُ الشَّمسِ حانَ انْقِلابُها </w:t>
      </w:r>
      <w:r>
        <w:rPr>
          <w:rStyle w:val="FootnoteReference"/>
        </w:rPr>
        <w:footnoteReference w:id="564"/>
      </w:r>
    </w:p>
    <w:p>
      <w:pPr>
        <w:pStyle w:val="BookText"/>
      </w:pPr>
      <w:r>
        <w:rPr>
          <w:rFonts w:ascii="Amiri" w:hAnsi="Amiri" w:eastAsia="Amiri" w:cs="Amiri"/>
          <w:lang w:bidi="ar-SA"/>
          <w:color w:val="111111"/>
          <w:sz w:val="28"/>
          <w:szCs w:val="28"/>
          <w:rtl/>
        </w:rPr>
        <w:t xml:space="preserve">والجَمْعُ : أَلْیاطٌ ، أنشدَ ثَعلَبٌ :</w:t>
      </w:r>
    </w:p>
    <w:p>
      <w:pPr>
        <w:pStyle w:val="BookText"/>
      </w:pPr>
      <w:r>
        <w:rPr>
          <w:rFonts w:ascii="Amiri" w:hAnsi="Amiri" w:eastAsia="Amiri" w:cs="Amiri"/>
          <w:lang w:bidi="ar-SA"/>
          <w:color w:val="111111"/>
          <w:sz w:val="28"/>
          <w:szCs w:val="28"/>
          <w:rtl/>
        </w:rPr>
        <w:t xml:space="preserve">یُصْبِحُ بعدَ الدَّلَجِ القَطْقاطِ</w:t>
      </w:r>
    </w:p>
    <w:p>
      <w:pPr>
        <w:pStyle w:val="BookText"/>
      </w:pPr>
      <w:r>
        <w:rPr>
          <w:rFonts w:ascii="Amiri" w:hAnsi="Amiri" w:eastAsia="Amiri" w:cs="Amiri"/>
          <w:lang w:bidi="ar-SA"/>
          <w:color w:val="111111"/>
          <w:sz w:val="28"/>
          <w:szCs w:val="28"/>
          <w:rtl/>
        </w:rPr>
        <w:t xml:space="preserve">وهو مُدِلٌّ حَسَنُ الأَلیاطِ </w:t>
      </w:r>
      <w:r>
        <w:rPr>
          <w:rStyle w:val="FootnoteReference"/>
        </w:rPr>
        <w:footnoteReference w:id="565"/>
      </w:r>
    </w:p>
    <w:p>
      <w:pPr>
        <w:pStyle w:val="BookText"/>
      </w:pPr>
      <w:r>
        <w:rPr>
          <w:rFonts w:ascii="Amiri" w:hAnsi="Amiri" w:eastAsia="Amiri" w:cs="Amiri"/>
          <w:lang w:bidi="ar-SA"/>
          <w:color w:val="111111"/>
          <w:sz w:val="28"/>
          <w:szCs w:val="28"/>
          <w:rtl/>
        </w:rPr>
        <w:t xml:space="preserve">ورجُلٌ لَیِّنُ اللِّیطِ : أی السَّجِیَّةِ.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واللِّیَاطُ : الرِّبا.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ولاطَه اللهُ لَیْطًا : لَعَنَه ، وشَیطانٌ لَیْطانٌ : مِنه ، سُریانِیَّةٌ ، وقِیلَ : شَیْطانٌ لَیْطَانٌ : إتْباعٌ.</w:t>
      </w:r>
    </w:p>
    <w:p>
      <w:pPr>
        <w:pStyle w:val="Heading4"/>
      </w:pPr>
      <w:bookmarkStart w:id="425" w:name="_Toc137"/>
      <w:r>
        <w:t>الطاء والنون والیاء [ط ن ی ]</w:t>
      </w:r>
      <w:bookmarkEnd w:id="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الطِّنْی : التُّهَمةُ ، وقد تَقَدَّمَ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والطُّنُوُّ : الفُجورُ ، قَلَبُوا فیه الیاءَ واوًا ، کما قالُوا : المُضُوُّ فی المُضِیِّ.</w:t>
      </w:r>
    </w:p>
    <w:p>
      <w:pPr>
        <w:pStyle w:val="BookText"/>
      </w:pPr>
      <w:r>
        <w:rPr>
          <w:rFonts w:ascii="Amiri" w:hAnsi="Amiri" w:eastAsia="Amiri" w:cs="Amiri"/>
          <w:lang w:bidi="ar-SA"/>
          <w:color w:val="111111"/>
          <w:sz w:val="28"/>
          <w:szCs w:val="28"/>
          <w:rtl/>
        </w:rPr>
        <w:t xml:space="preserve">وقد طَنِیَ إلیها طَنًی ، وقَوْمٌ زُناةٌ طُناةٌ.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وطَنِیَ فی الفُجورِ ، وأَطْنَی : مَضَی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 الرِّیبَةُ والتُّهَمَةُ.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 الظَّنُّ ما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 أَنْ یَعْظُمَ الطِّحِالُ عن الحُمَّی ، یُقالُ منه : رَجُلٌ طَنٍ ، عن اللِّحیانِیّ.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فی البَعِیرِ : أنْ یَعظُمَ طِحالُه عَنِ النُّحازِ ، عنه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 لُزُوقُ الطِّحالِ والرِّئةِ بالأَضْلاعِ من الجانِبِ الأَیْسرِ ، وقد طَنِیَ طَنًی ، فهو طَنٍ وطَنًی.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وطَنَّاه : عالَجَه من ذلک ، قَالَ :</w:t>
      </w:r>
    </w:p>
    <w:p>
      <w:pPr>
        <w:pStyle w:val="BookText"/>
      </w:pPr>
      <w:r>
        <w:rPr>
          <w:rFonts w:ascii="Amiri" w:hAnsi="Amiri" w:eastAsia="Amiri" w:cs="Amiri"/>
          <w:lang w:bidi="ar-SA"/>
          <w:color w:val="111111"/>
          <w:sz w:val="28"/>
          <w:szCs w:val="28"/>
          <w:rtl/>
        </w:rPr>
        <w:t xml:space="preserve">أَکْوِیهِ إمَّا أَرادَ الکَیَّ مُعْتَرِضًا</w:t>
      </w:r>
    </w:p>
    <w:p>
      <w:pPr>
        <w:pStyle w:val="BookText"/>
      </w:pPr>
      <w:r>
        <w:rPr>
          <w:rFonts w:ascii="Amiri" w:hAnsi="Amiri" w:eastAsia="Amiri" w:cs="Amiri"/>
          <w:lang w:bidi="ar-SA"/>
          <w:color w:val="111111"/>
          <w:sz w:val="28"/>
          <w:szCs w:val="28"/>
          <w:rtl/>
        </w:rPr>
        <w:t xml:space="preserve">کَیَّ المُطَنِّی من النَّحْزِ الطَّنَی الطَّحِلا </w:t>
      </w:r>
      <w:r>
        <w:rPr>
          <w:rStyle w:val="FootnoteReference"/>
        </w:rPr>
        <w:footnoteReference w:id="566"/>
      </w:r>
    </w:p>
    <w:p>
      <w:pPr>
        <w:pStyle w:val="BookText"/>
      </w:pPr>
      <w:r>
        <w:rPr>
          <w:rFonts w:ascii="Amiri" w:hAnsi="Amiri" w:eastAsia="Amiri" w:cs="Amiri"/>
          <w:lang w:bidi="ar-SA"/>
          <w:color w:val="111111"/>
          <w:sz w:val="28"/>
          <w:szCs w:val="28"/>
          <w:rtl/>
        </w:rPr>
        <w:t xml:space="preserve">وقَالَ اللِّحیانِیُّ : طَنَیْتُ بَعیرِی فی جَنْبَیْه : کَوَیْتُه مِنَ الطَّنَی.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ودَواءُ الطَّنَی أَنْ یُؤْخَذَ وَتِدٌ فَیُضْجَعَ علی جَنْبِه ، فیُحَزَّ بینَ أَضلاعِه أَحزازٌ لا تُخْرَقُ.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 المَرضُ ، وقد طَنِیَ ، ورَجُلٌ طَنًی کَضَنًی.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والإطْناءُ : أنْ یَدَعَ المَرضُ المَرِیضَ وفیه بَقِیَّةٌ ، عَنِ ابنِ الأَعرابِیّ ، وأَنْشَدَ فی صِفَةِ دَلْوٍ.</w:t>
      </w:r>
    </w:p>
    <w:p>
      <w:pPr>
        <w:pStyle w:val="BookText"/>
      </w:pPr>
      <w:r>
        <w:rPr>
          <w:rFonts w:ascii="Amiri" w:hAnsi="Amiri" w:eastAsia="Amiri" w:cs="Amiri"/>
          <w:lang w:bidi="ar-SA"/>
          <w:color w:val="111111"/>
          <w:sz w:val="28"/>
          <w:szCs w:val="28"/>
          <w:rtl/>
        </w:rPr>
        <w:t xml:space="preserve">إذا وَقَعْتِ فَقَعِی لِفیکِ</w:t>
      </w:r>
    </w:p>
    <w:p>
      <w:pPr>
        <w:pStyle w:val="BookText"/>
      </w:pPr>
      <w:r>
        <w:rPr>
          <w:rFonts w:ascii="Amiri" w:hAnsi="Amiri" w:eastAsia="Amiri" w:cs="Amiri"/>
          <w:lang w:bidi="ar-SA"/>
          <w:color w:val="111111"/>
          <w:sz w:val="28"/>
          <w:szCs w:val="28"/>
          <w:rtl/>
        </w:rPr>
        <w:t xml:space="preserve">إنَّ وُقوعَ الظَّهرِ لا یُطْنِیکِ </w:t>
      </w:r>
      <w:r>
        <w:rPr>
          <w:rStyle w:val="FootnoteReference"/>
        </w:rPr>
        <w:footnoteReference w:id="567"/>
      </w:r>
    </w:p>
    <w:p>
      <w:pPr>
        <w:pStyle w:val="BookText"/>
      </w:pPr>
      <w:r>
        <w:rPr>
          <w:rFonts w:ascii="Amiri" w:hAnsi="Amiri" w:eastAsia="Amiri" w:cs="Amiri"/>
          <w:lang w:bidi="ar-SA"/>
          <w:color w:val="111111"/>
          <w:sz w:val="28"/>
          <w:szCs w:val="28"/>
          <w:rtl/>
        </w:rPr>
        <w:t xml:space="preserve">أی : لا یُبْقِی فِیکِ بَقِیَّةٌ ، یَقُولُ : الدَّلْوُ إذا وَقَعَتْ علی ظَهرِها انْشَقَّتْ ، وإذا وَقَعَتْ لفِیها لم یَضِرْها ، وقَوْلُه : « وُقُوعَ الظَّهرِ » أرادَ أَنَّ وُقُوعَکِ علی ظَهْرِک.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وحَیَّةٌ لا تُطْنِی : أی لا تُبْقِی ولا یَعِیشُ صاحِبُها ، تَقْتُلُ من ساعَتِها.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وضَرَبَه ضَرْبَةً لا تُطْنِی أی لا تُلَبِّثُه حَتَّی تَقْتُلَه ، والاسْمُ من کُلِّ ذلک الطَّنَی.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 غَلْفَقُ الماءِ ، ولَسْتُ منه علی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والطَّنَی : شِراءُ الشَّجَرِ ، وقِیلَ : هو بیع ثَمَرِ النَّخْلِ خاصَّةً. أَطْنَیْتُها : بِعتُها ، واطَّنَیْتُها : اشْتَرَیْتُها.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وأَطْنَیْتُه : بِعْتُ علیه نَخْلَه.</w:t>
      </w:r>
    </w:p>
    <w:p>
      <w:pPr>
        <w:pStyle w:val="BookText"/>
      </w:pPr>
      <w:r>
        <w:rPr>
          <w:rFonts w:ascii="Amiri" w:hAnsi="Amiri" w:eastAsia="Amiri" w:cs="Amiri"/>
          <w:lang w:bidi="ar-SA"/>
          <w:color w:val="111111"/>
          <w:sz w:val="28"/>
          <w:szCs w:val="28"/>
          <w:rtl/>
        </w:rPr>
        <w:t xml:space="preserve">وإنَّما قَضَیْنا علی هذا کُلِّه بالیاء لعدَمِ (ط ن و) ووُجودِ (ط ن ی) وهو قَوْلُه : الطَّنْیُ : التُّهَمَةُ.</w:t>
      </w:r>
    </w:p>
    <w:p>
      <w:pPr>
        <w:pStyle w:val="BookText"/>
      </w:pPr>
      <w:r>
        <w:rPr>
          <w:rFonts w:ascii="IRNazanin" w:hAnsi="IRNazanin" w:eastAsia="IRNazanin" w:cs="IRNazanin"/>
          <w:lang w:bidi="fa-IR"/>
          <w:color w:val="111111"/>
          <w:sz w:val="28"/>
          <w:szCs w:val="28"/>
          <w:rtl/>
        </w:rPr>
        <w:t xml:space="preserve">مقلوبه ط ی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الطِّینُ : الوَحَلُ ، واحِدَتُه طِینَةٌ ، وهو من الجَواهِرِ المَوْصُوفِ بها. حَکَی سِیبَویهِ عنِ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 مَرَرْتُ بصَحِیفَةٍ طِینٍ خَاتَمُها ، جَعَلَه صِفَةً ؛ لإنَّه فی مَعْنَی الفِعْلِ ، کأنَّه قَالَ : لَیِّنٍ خاتَمُها.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والطانُ : لُغَةٌ فیه ، قالَ المُتَلَمِّسُ :</w:t>
      </w:r>
    </w:p>
    <w:p>
      <w:pPr>
        <w:pStyle w:val="BookText"/>
      </w:pPr>
      <w:r>
        <w:rPr>
          <w:rFonts w:ascii="Amiri" w:hAnsi="Amiri" w:eastAsia="Amiri" w:cs="Amiri"/>
          <w:lang w:bidi="ar-SA"/>
          <w:color w:val="111111"/>
          <w:sz w:val="28"/>
          <w:szCs w:val="28"/>
          <w:i w:val="1"/>
          <w:iCs w:val="1"/>
          <w:rtl/>
        </w:rPr>
        <w:t xml:space="preserve">بِطانٍ علی صُمِّ الصَّفَا وبِکِلِّسِ</w:t>
      </w:r>
      <w:r>
        <w:rPr>
          <w:rStyle w:val="FootnoteReference"/>
        </w:rPr>
        <w:footnoteReference w:id="568"/>
      </w:r>
    </w:p>
    <w:p>
      <w:pPr>
        <w:pStyle w:val="BookText"/>
      </w:pPr>
      <w:r>
        <w:rPr>
          <w:rFonts w:ascii="Amiri" w:hAnsi="Amiri" w:eastAsia="Amiri" w:cs="Amiri"/>
          <w:lang w:bidi="ar-SA"/>
          <w:color w:val="111111"/>
          <w:sz w:val="28"/>
          <w:szCs w:val="28"/>
          <w:rtl/>
        </w:rPr>
        <w:t xml:space="preserve">ویُرْوَی :</w:t>
      </w:r>
    </w:p>
    <w:p>
      <w:pPr>
        <w:pStyle w:val="BookText"/>
      </w:pPr>
      <w:r>
        <w:rPr>
          <w:rFonts w:ascii="Amiri" w:hAnsi="Amiri" w:eastAsia="Amiri" w:cs="Amiri"/>
          <w:lang w:bidi="ar-SA"/>
          <w:color w:val="111111"/>
          <w:sz w:val="28"/>
          <w:szCs w:val="28"/>
          <w:i w:val="1"/>
          <w:iCs w:val="1"/>
          <w:rtl/>
        </w:rPr>
        <w:t xml:space="preserve">یُطانُ بآجُرٍّ علیهِ ویُکْلَسُ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طانٌ : کَثِیرُ الطِّینِ ، ومَوْضِعٌ طانٌ کذلک ، یَصْلُحُ أَنْ یکونَ فاعِلاً ذَهَبَتْ عَیْنُه ، وأَنْ یکونَ فِعْلاً.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وطانَ الکِتابَ طَیْنًا ، وطَیَّنَه : خَتَمه بالطِّینِ ، هذا هو المَعْروفُ.</w:t>
      </w:r>
    </w:p>
    <w:p>
      <w:pPr>
        <w:pStyle w:val="BookText"/>
      </w:pPr>
      <w:r>
        <w:rPr>
          <w:rFonts w:ascii="Amiri" w:hAnsi="Amiri" w:eastAsia="Amiri" w:cs="Amiri"/>
          <w:lang w:bidi="ar-SA"/>
          <w:color w:val="111111"/>
          <w:sz w:val="28"/>
          <w:szCs w:val="28"/>
          <w:rtl/>
        </w:rPr>
        <w:t xml:space="preserve">وقَالَ یَعقوبُ : وسَمِعْتُ من یَقُولُ : أَطِنِ الکِتابَ ، أَی : اخْتِمْه.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وطِینَتُه : خاتَمُه الذی یُطانُ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وطانَ الحائِطَ ، والسَّطْحَ طَیْنًا ، وطَیَّنَه : طَلاه بالطِّینِ.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والطَّیَّانُ : صانِعُ الطِّینِ ، وحِرْفَتُه الطِّیانةُ.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وطانَه اللهُ علی الخَیْرِ [أی : جَبَله عَلَیْه] قال :</w:t>
      </w:r>
    </w:p>
    <w:p>
      <w:pPr>
        <w:pStyle w:val="BookText"/>
      </w:pPr>
      <w:r>
        <w:rPr>
          <w:rFonts w:ascii="Amiri" w:hAnsi="Amiri" w:eastAsia="Amiri" w:cs="Amiri"/>
          <w:lang w:bidi="ar-SA"/>
          <w:color w:val="111111"/>
          <w:sz w:val="28"/>
          <w:szCs w:val="28"/>
          <w:i w:val="1"/>
          <w:iCs w:val="1"/>
          <w:rtl/>
        </w:rPr>
        <w:t xml:space="preserve">أَلا تِلْکَ نَفْسٌ طِینَ منها حَیاؤُها</w:t>
      </w:r>
      <w:r>
        <w:rPr>
          <w:rStyle w:val="FootnoteReference"/>
        </w:rPr>
        <w:footnoteReference w:id="569"/>
      </w:r>
    </w:p>
    <w:p>
      <w:pPr>
        <w:pStyle w:val="BookText"/>
      </w:pPr>
      <w:r>
        <w:rPr>
          <w:rFonts w:ascii="Amiri" w:hAnsi="Amiri" w:eastAsia="Amiri" w:cs="Amiri"/>
          <w:lang w:bidi="ar-SA"/>
          <w:color w:val="111111"/>
          <w:sz w:val="28"/>
          <w:szCs w:val="28"/>
          <w:rtl/>
        </w:rPr>
        <w:t xml:space="preserve">ویُرْوَی « طِیمَ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لیابِسُ الطِّینَةِ : إذا لم یَکُنْ وَطِیئًا سَهْلاً.</w:t>
      </w:r>
    </w:p>
    <w:p>
      <w:pPr>
        <w:pStyle w:val="BookText"/>
      </w:pPr>
      <w:r>
        <w:rPr>
          <w:rFonts w:ascii="IRNazanin" w:hAnsi="IRNazanin" w:eastAsia="IRNazanin" w:cs="IRNazanin"/>
          <w:lang w:bidi="fa-IR"/>
          <w:color w:val="111111"/>
          <w:sz w:val="28"/>
          <w:szCs w:val="28"/>
          <w:rtl/>
        </w:rPr>
        <w:t xml:space="preserve">مقلوبه ن ی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النَّیْطُ : 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وطُعِنَ فی نَیْطِه ، أی : فی جِنَازَتِه.</w:t>
      </w:r>
    </w:p>
    <w:p>
      <w:pPr>
        <w:pStyle w:val="BookText"/>
      </w:pPr>
      <w:r>
        <w:rPr>
          <w:rFonts w:ascii="Amiri" w:hAnsi="Amiri" w:eastAsia="Amiri" w:cs="Amiri"/>
          <w:lang w:bidi="ar-SA"/>
          <w:color w:val="111111"/>
          <w:sz w:val="28"/>
          <w:szCs w:val="28"/>
          <w:rtl/>
        </w:rPr>
        <w:t xml:space="preserve">وقَالَ ابنُ الأَعرابِیّ : یُقالُ : رَماه اللهُ بنَیْطِه ، أی : بالمَوْتِ الذی یَنُوطُه ، فإن کانَ ذلک فالنَّیْطُ ـ الذی هو الموتُ ـ إِنَّما أصْلُه الواوُ ، والیاءُ داخِلَةٌ علیها دُخولَ مُعاقَبةٍ ، أو یکونُ أَصْلُه نَیِّطًا ، أی : نَیْوِطًا ، ثُمَّ خُفِّفَ.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8" w:name="pg14163_125913"/>
    <w:bookmarkEnd w:id="8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وأَتاه نَیْطُه ، أی : أَجَلُه.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ونَاطَ نَیْطًا ، وانْتاطَ : بَعُدَ.</w:t>
      </w:r>
    </w:p>
    <w:p>
      <w:pPr>
        <w:pStyle w:val="Heading4"/>
      </w:pPr>
      <w:bookmarkStart w:id="426" w:name="_Toc138"/>
      <w:r>
        <w:t>الطاء والفاء والیاء [ط ف ی ]</w:t>
      </w:r>
      <w:bookmarkEnd w:id="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الطُّفْیَةُ : خُوصَةُ المُقْلِ ، والجَمعُ : طُفْی ، قَالَ أبو ذُؤَیْبٍ :</w:t>
      </w:r>
    </w:p>
    <w:p>
      <w:pPr>
        <w:pStyle w:val="BookText"/>
      </w:pPr>
      <w:r>
        <w:rPr>
          <w:rFonts w:ascii="Amiri" w:hAnsi="Amiri" w:eastAsia="Amiri" w:cs="Amiri"/>
          <w:lang w:bidi="ar-SA"/>
          <w:color w:val="111111"/>
          <w:sz w:val="28"/>
          <w:szCs w:val="28"/>
          <w:rtl/>
        </w:rPr>
        <w:t xml:space="preserve">عَفَتْ غَیرَ نُؤْیِ الدّارِ ما إن تُبِینُه</w:t>
      </w:r>
    </w:p>
    <w:p>
      <w:pPr>
        <w:pStyle w:val="BookText"/>
      </w:pPr>
      <w:r>
        <w:rPr>
          <w:rFonts w:ascii="Amiri" w:hAnsi="Amiri" w:eastAsia="Amiri" w:cs="Amiri"/>
          <w:lang w:bidi="ar-SA"/>
          <w:color w:val="111111"/>
          <w:sz w:val="28"/>
          <w:szCs w:val="28"/>
          <w:rtl/>
        </w:rPr>
        <w:t xml:space="preserve">وأَقطاعِ طُفْیٍ قد عَفَتْ فی المَعاقِلِ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الطُفْیَتَینِ : حَیَّةٌ خَبیثةٌ ، لها خَطَّانِ أَسودانِ یُشَبَّهانِ بالخُوصَتَینِ ، وقد أَمَرَ النَّبیُّ صلی‌الله‌علیه‌وسلم بقَتْلِها </w:t>
      </w:r>
      <w:r>
        <w:rPr>
          <w:rStyle w:val="FootnoteReference"/>
        </w:rPr>
        <w:footnoteReference w:id="571"/>
      </w:r>
      <w:r>
        <w:rPr>
          <w:rFonts w:ascii="Amiri" w:hAnsi="Amiri" w:eastAsia="Amiri" w:cs="Amiri"/>
          <w:lang w:bidi="ar-SA"/>
          <w:color w:val="111111"/>
          <w:sz w:val="28"/>
          <w:szCs w:val="28"/>
          <w:rtl/>
        </w:rPr>
        <w:t xml:space="preserve">، وقِیلَ : ذُو الطُّفْیَتَینِ : الَّذی له خَطَّانِ أَسْودانِ علی ظَهْرِه.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والطُّفْیَةُ : حَیَّةٌ لَیِّنَةٌ خَبِیثةٌ قَصیرةُ الذَّنَبِ ، یُقالُ لها الأَبتَرُ.</w:t>
      </w:r>
    </w:p>
    <w:p>
      <w:pPr>
        <w:pStyle w:val="BookText"/>
      </w:pPr>
      <w:r>
        <w:rPr>
          <w:rFonts w:ascii="IRNazanin" w:hAnsi="IRNazanin" w:eastAsia="IRNazanin" w:cs="IRNazanin"/>
          <w:lang w:bidi="fa-IR"/>
          <w:color w:val="111111"/>
          <w:sz w:val="28"/>
          <w:szCs w:val="28"/>
          <w:rtl/>
        </w:rPr>
        <w:t xml:space="preserve">مقلوبه ط ی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طافَ الخَیالُ یَطِیفُ طَیْفًا : أَلَمَّ فی النَّومِ ، قَالَ :</w:t>
      </w:r>
    </w:p>
    <w:p>
      <w:pPr>
        <w:pStyle w:val="BookText"/>
      </w:pPr>
      <w:r>
        <w:rPr>
          <w:rFonts w:ascii="Amiri" w:hAnsi="Amiri" w:eastAsia="Amiri" w:cs="Amiri"/>
          <w:lang w:bidi="ar-SA"/>
          <w:color w:val="111111"/>
          <w:sz w:val="28"/>
          <w:szCs w:val="28"/>
          <w:rtl/>
        </w:rPr>
        <w:t xml:space="preserve">أَنَّی أَلَمَّ بِکَ الخَیالُ یَطِیفُ</w:t>
      </w:r>
    </w:p>
    <w:p>
      <w:pPr>
        <w:pStyle w:val="BookText"/>
      </w:pPr>
      <w:r>
        <w:rPr>
          <w:rFonts w:ascii="Amiri" w:hAnsi="Amiri" w:eastAsia="Amiri" w:cs="Amiri"/>
          <w:lang w:bidi="ar-SA"/>
          <w:color w:val="111111"/>
          <w:sz w:val="28"/>
          <w:szCs w:val="28"/>
          <w:rtl/>
        </w:rPr>
        <w:t xml:space="preserve">ومَطافُه لکَ ذُکْرَةٌ وشُعُوفُ </w:t>
      </w:r>
      <w:r>
        <w:rPr>
          <w:rStyle w:val="FootnoteReference"/>
        </w:rPr>
        <w:footnoteReference w:id="572"/>
      </w:r>
    </w:p>
    <w:p>
      <w:pPr>
        <w:pStyle w:val="BookText"/>
      </w:pPr>
      <w:r>
        <w:rPr>
          <w:rFonts w:ascii="Amiri" w:hAnsi="Amiri" w:eastAsia="Amiri" w:cs="Amiri"/>
          <w:lang w:bidi="ar-SA"/>
          <w:color w:val="111111"/>
          <w:sz w:val="28"/>
          <w:szCs w:val="28"/>
          <w:rtl/>
        </w:rPr>
        <w:t xml:space="preserve">وأَطاف 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والطَّیفُ ، والطِّیفُ : الخَیالُ نَفْسُه ، الأَخیرةُ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والطَّیْفُ : المَسُّ من الشَّیْطانِ ، وفی التَّنْزِیلٍ : (إِنَّ الَّذِینَ اتَّقَوْا إِذا مَسَّهُمْ طائِفٌ مِنَ الشَّیْطانِ تَذَکَّرُوا فَإِذا هُمْ مُبْصِرُونَ) [الأعراف : 201]. وقد أَطافَ ، وتَطَیَّفَ ، وکِلْتَا الکَلِمَتَینِ مُشْتَرکَةٌ بین الیاءِ والوَاوِ.</w:t>
      </w:r>
    </w:p>
    <w:p>
      <w:pPr>
        <w:pStyle w:val="Heading4"/>
      </w:pPr>
      <w:bookmarkStart w:id="427" w:name="_Toc139"/>
      <w:r>
        <w:t>الطاء والباء والیاء [ط ب ی ]</w:t>
      </w:r>
      <w:bookmarkEnd w:id="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طَبَیْتُه عن الأَمرِ : صَرَفْتُه.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وطَبَیْتُه إلیه طَبْیًا ، واطَّبَیْتُه : دَعَوْتُه. وقِیلَ : طَبَیْتُه : قُدْتُه ، عَنِ اللِّحیانِیّ ، وأَنْشَدَ بَیْتَ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 الرُّمَّةِ :</w:t>
      </w:r>
    </w:p>
    <w:p>
      <w:pPr>
        <w:pStyle w:val="BookText"/>
      </w:pPr>
      <w:r>
        <w:rPr>
          <w:rFonts w:ascii="Amiri" w:hAnsi="Amiri" w:eastAsia="Amiri" w:cs="Amiri"/>
          <w:lang w:bidi="ar-SA"/>
          <w:color w:val="111111"/>
          <w:sz w:val="28"/>
          <w:szCs w:val="28"/>
          <w:rtl/>
        </w:rPr>
        <w:t xml:space="preserve">لیالِیَ اللهوُ یَطبِینِی فَأَتْبَعُه</w:t>
      </w:r>
    </w:p>
    <w:p>
      <w:pPr>
        <w:pStyle w:val="BookText"/>
      </w:pPr>
      <w:r>
        <w:rPr>
          <w:rFonts w:ascii="Amiri" w:hAnsi="Amiri" w:eastAsia="Amiri" w:cs="Amiri"/>
          <w:lang w:bidi="ar-SA"/>
          <w:color w:val="111111"/>
          <w:sz w:val="28"/>
          <w:szCs w:val="28"/>
          <w:rtl/>
        </w:rPr>
        <w:t xml:space="preserve">کأَنَّنی ضارِبٌ فی غَمرةٍ لَعِبُ </w:t>
      </w:r>
      <w:r>
        <w:rPr>
          <w:rStyle w:val="FootnoteReference"/>
        </w:rPr>
        <w:footnoteReference w:id="573"/>
      </w:r>
    </w:p>
    <w:p>
      <w:pPr>
        <w:pStyle w:val="BookText"/>
      </w:pPr>
      <w:r>
        <w:rPr>
          <w:rFonts w:ascii="Amiri" w:hAnsi="Amiri" w:eastAsia="Amiri" w:cs="Amiri"/>
          <w:lang w:bidi="ar-SA"/>
          <w:color w:val="111111"/>
          <w:sz w:val="28"/>
          <w:szCs w:val="28"/>
          <w:rtl/>
        </w:rPr>
        <w:t xml:space="preserve">أی : یَقُودُنی.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والطَّباةُ : الأَحمقُ.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والطُّبْیُ والطِّبْیُ : حَلَماتُ الضَّرْعِ التی فیها اللَّبنُ من الخُفِّ والظِّلْفِ والحافِرِ والسِّباعِ ، وقِیلَ : هو لِذَواتِ الحافِرِ والسِّباعِ ، کالثَّدْیِ للمرأَةِ ، والجمعُ من کُلِّ ذلک : أَطباءٌ.</w:t>
      </w:r>
    </w:p>
    <w:p>
      <w:pPr>
        <w:pStyle w:val="BookText"/>
      </w:pPr>
      <w:r>
        <w:rPr>
          <w:rFonts w:ascii="Amiri" w:hAnsi="Amiri" w:eastAsia="Amiri" w:cs="Amiri"/>
          <w:lang w:bidi="ar-SA"/>
          <w:color w:val="111111"/>
          <w:sz w:val="28"/>
          <w:szCs w:val="28"/>
          <w:rtl/>
        </w:rPr>
        <w:t xml:space="preserve">واسْتَعارَه الحسَینُ بنُ مُطَیرٍ للمَطَرِ ، علی التَّشبِیه ، فَقالَ :</w:t>
      </w:r>
    </w:p>
    <w:p>
      <w:pPr>
        <w:pStyle w:val="BookText"/>
      </w:pPr>
      <w:r>
        <w:rPr>
          <w:rFonts w:ascii="Amiri" w:hAnsi="Amiri" w:eastAsia="Amiri" w:cs="Amiri"/>
          <w:lang w:bidi="ar-SA"/>
          <w:color w:val="111111"/>
          <w:sz w:val="28"/>
          <w:szCs w:val="28"/>
          <w:rtl/>
        </w:rPr>
        <w:t xml:space="preserve">کَثُرَتْ ککَثْرَةِ وَبْلِه أَطْباؤُه</w:t>
      </w:r>
    </w:p>
    <w:p>
      <w:pPr>
        <w:pStyle w:val="BookText"/>
      </w:pPr>
      <w:r>
        <w:rPr>
          <w:rFonts w:ascii="Amiri" w:hAnsi="Amiri" w:eastAsia="Amiri" w:cs="Amiri"/>
          <w:lang w:bidi="ar-SA"/>
          <w:color w:val="111111"/>
          <w:sz w:val="28"/>
          <w:szCs w:val="28"/>
          <w:rtl/>
        </w:rPr>
        <w:t xml:space="preserve">فإذا تَحَلَّبَ فاضَتْ الأَطْباءُ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مقلوبه ط ی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طابَ الشَّیء طِیبًا وطابًا : لَذَّ أو زَکَا ، وقَوْلُه تَعالَی : (طِبْتُمْ فَادْخُلُوها خالِدِینَ) [الزمر : 73] مَعناهُ : کُنْتُم طَیِّبینَ فی الدُّنْیا فادْخُلُوها.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طابٌ : طَیِّبٌ ، إمَّا أنْ یکونَ فاعِلاً ذَهَبَتْ عَینُه ، وإمَّا أنْ یکونَ فِعْلاً.</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i w:val="1"/>
          <w:iCs w:val="1"/>
          <w:rtl/>
        </w:rPr>
        <w:t xml:space="preserve">مُقابَلُ الأَعْراقِ فی الطّابِ الطَّابْ</w:t>
      </w:r>
      <w:r>
        <w:rPr>
          <w:rStyle w:val="FootnoteReference"/>
        </w:rPr>
        <w:footnoteReference w:id="575"/>
      </w:r>
    </w:p>
    <w:p>
      <w:pPr>
        <w:pStyle w:val="BookText"/>
      </w:pPr>
      <w:r>
        <w:rPr>
          <w:rFonts w:ascii="Amiri" w:hAnsi="Amiri" w:eastAsia="Amiri" w:cs="Amiri"/>
          <w:lang w:bidi="ar-SA"/>
          <w:color w:val="111111"/>
          <w:sz w:val="28"/>
          <w:szCs w:val="28"/>
          <w:rtl/>
        </w:rPr>
        <w:t xml:space="preserve">إنَّما ذهَبَ به إلی التَّأکیدِ والمُبالَغَةِ ، ویُروَی : « فی الطِّیبِ الطَّابْ ». وهو طَیِّبٌ وطابٌ ، والأُنْثَی طَیِّبَةٌ وطابَةٌ.</w:t>
      </w:r>
    </w:p>
    <w:p>
      <w:pPr>
        <w:pStyle w:val="BookText"/>
      </w:pPr>
      <w:r>
        <w:rPr>
          <w:rFonts w:ascii="Amiri" w:hAnsi="Amiri" w:eastAsia="Amiri" w:cs="Amiri"/>
          <w:lang w:bidi="ar-SA"/>
          <w:color w:val="111111"/>
          <w:sz w:val="28"/>
          <w:szCs w:val="28"/>
          <w:rtl/>
        </w:rPr>
        <w:t xml:space="preserve">وقَوْلُ جَنْدَلِ بنِ المُثَنَّی :</w:t>
      </w:r>
    </w:p>
    <w:p>
      <w:pPr>
        <w:pStyle w:val="BookText"/>
      </w:pPr>
      <w:r>
        <w:rPr>
          <w:rFonts w:ascii="Amiri" w:hAnsi="Amiri" w:eastAsia="Amiri" w:cs="Amiri"/>
          <w:lang w:bidi="ar-SA"/>
          <w:color w:val="111111"/>
          <w:sz w:val="28"/>
          <w:szCs w:val="28"/>
          <w:i w:val="1"/>
          <w:iCs w:val="1"/>
          <w:rtl/>
        </w:rPr>
        <w:t xml:space="preserve">هَزَّتْ براعِیمَ طِیابَ النَّشْرِ</w:t>
      </w:r>
      <w:r>
        <w:rPr>
          <w:rStyle w:val="FootnoteReference"/>
        </w:rPr>
        <w:footnoteReference w:id="576"/>
      </w:r>
    </w:p>
    <w:p>
      <w:pPr>
        <w:pStyle w:val="BookText"/>
      </w:pPr>
      <w:r>
        <w:rPr>
          <w:rFonts w:ascii="Amiri" w:hAnsi="Amiri" w:eastAsia="Amiri" w:cs="Amiri"/>
          <w:lang w:bidi="ar-SA"/>
          <w:color w:val="111111"/>
          <w:sz w:val="28"/>
          <w:szCs w:val="28"/>
          <w:rtl/>
        </w:rPr>
        <w:t xml:space="preserve">إنَّما جَمَعَ طَیِّبًا ، أو طِیبًا.</w:t>
      </w:r>
    </w:p>
    <w:p>
      <w:pPr>
        <w:pStyle w:val="BookText"/>
      </w:pPr>
      <w:r>
        <w:rPr>
          <w:rFonts w:ascii="Amiri" w:hAnsi="Amiri" w:eastAsia="Amiri" w:cs="Amiri"/>
          <w:lang w:bidi="ar-SA"/>
          <w:color w:val="111111"/>
          <w:sz w:val="28"/>
          <w:szCs w:val="28"/>
          <w:rtl/>
        </w:rPr>
        <w:t xml:space="preserve">وقَوْلُه تَعالَی : (وَهُدُوا إِلَی الطَّیِّبِ مِنَ الْقَوْلِ وَهُدُوا إِلی صِراطِ الْحَمِیدِ) [الحج : 24] قَالَ ثَعلَبٌ : هو الحَسَنُ ، وکذلک قَوْلُه : (إِلَیْهِ یَصْعَدُ الْکَلِمُ الطَّیِّبُ) [فاطر : 10] إنَّما هو الکَلِمُ الحَسَنُ أَیْضًا ، کالدُّعاءِ ونَحْوِه ، ولَمْ یُفَسِّرْ ثَعْلَبٌ هذه الأَخیرةَ ، وقَالَ الزَّجَّاجُ : الْکَلِمُ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الطَّیِّبُ : تَوْحِیدُ اللهِ ، وقَوْلُ : لا إلَهَ إلّا اللهُ ، (وَالْعَمَلُ الصَّالِحُ یَرْفَعُهُ) ، أی یَرْفَعُ الکَلِمَ الطَّیِّبَ الذی هو التَّوْحیدُ حتَّی یکونَ مُثْبِتًا لِلْمُوَحِّدِ حَقِیقَةَ التَّوْحیدِ ، والضَّمیرُ فی (یَرْفَعُهُ) ـ علی هذا ـ راجِعٌ إلی التَّوْحیدِ ، ویَجوزُ أَنْ یکونَ ضَمِیرَ العَمَلِ الصّالِح ، أی : العَمَلُ الصالِحُ یَرْفَعُه الکَلِمُ الطَّیِّبُ ، أی : لا یُقْبَلُ عَمَلٌ صالِحٌ إلّا من مُوَحِّدٍ ، ویَجوزُ أَنْ یکونَ اللهُ تَعَالَی یَرْفَعُه.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وبَیْتٌ طَیِّبٌ : یُکْنَی به عَنْ شَرَفِه وصَلاحِه وطِیبِ أَعْراقِه ، وفی حَدیثِ طاوُسٍ أَنَّه أَشْرَفَ عَلَی عَلِیِّ بنِ الحُسَیْنِ ساجِدًا فی الحِجْرِ ، فَقَالَ : « رَجُلٌ صالحٌ من بیتٍ طَیِّبٍ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والطُّوبَی : جَماعَةُ الطَّیِّبةِ ، عن کُراع ، قَالَ : ولا نَظِیرَ له إلّا الکُوسَی فی جَمْعِ کَیِّسَةِ ، والضُّوقَی فی جَمْعِ ضَیِّقَة ، وعِنْدِی فی کُلِّ ذلک أَنَّه تَأْنِیثُ الأَطْیَبِ والأَضْیَقِ والأَکْیَسِ ؛ لأَنَّ فُعْلَی لَیْسَتْ من أَبْنِیَةِ الجُموعِ ، وقَالَ کُراع : ولم یَقُولُوا : الطِّیبَی ، کما قَالُوا : الکِیسَی فی الکُوسَی ، والضِّیقَی فی الضُّوقَی.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والطُّوبَی : الطَّیِّبُ ، عَنِ السِّیرافِیّ.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وطُوبَی : شَجَرَةٌ فی الجَنَّةِ ، وفی التَّنْزِیلِ : (طُوبی لَهُمْ وَحُسْنُ مَآبٍ) [الرعد : 29] وذَهَبَ سِیبَوَیه بالآیَةِ مَذْهَبَ الدُّعاءِ ، وقَالَ : هو فی مَوْضِعِ رَفْعٍ ، یَدُلُّکَ علی رَفْعِه رَفْعُ « وَحُسْنُ مَآبٍ » ، قَالَ ثَعلَبٌ : وقُرِئَ : (طُوبَی لَهُمْ وَحُسْنَ مَئَابٍ) فَجَعَلَ طُوبَی مَصْدَرًا ، کَقَوْلِه سَقْیًا له ، ونَظِیرُه من المَصادِرِ الرُّجْعَی ، واسْتَدَلَّ علی أَنَّ مَوْضِعَه نَصْبٌ بقَوْلِه « وَحُسْنُ مَآبٍ ».</w:t>
      </w:r>
    </w:p>
    <w:p>
      <w:pPr>
        <w:pStyle w:val="BookText"/>
      </w:pPr>
      <w:r>
        <w:rPr>
          <w:rFonts w:ascii="Amiri" w:hAnsi="Amiri" w:eastAsia="Amiri" w:cs="Amiri"/>
          <w:lang w:bidi="ar-SA"/>
          <w:color w:val="111111"/>
          <w:sz w:val="28"/>
          <w:szCs w:val="28"/>
          <w:rtl/>
        </w:rPr>
        <w:t xml:space="preserve">قَالَ ابنُ جِنِّی : وحَکَی أبو حاتِمٍ سَهْلُ بنُ مُحمَّدٍ السِّجِسْتانِیُّ فی کِتابِه الکبیرِ فی القِراءاتِ قَالَ : قَرَأَ عَلَیَّ أَعْرَابِیٌّ بالحَرَم : (طِیبَی لَهُمْ وَحُسْنُ مَئَابٍ) فَقُلْتُ له : طُوبی ، فَقَالَ : طِیبَی ، فأَعَدْتُ ، فَقُلْتُ : طُوبَی ، فَقَالَ : طِیبَی ، فَأَعَدْتُ فَقُلْتُ : طُوبَی ، فَقَالَ : طِیبَی ، فَلَمَّا طالَ عَلَیَّ قُلْتُ : طُوطُو ، فَقَالَ : طِی طِی.</w:t>
      </w:r>
    </w:p>
    <w:p>
      <w:pPr>
        <w:pStyle w:val="BookText"/>
      </w:pPr>
      <w:r>
        <w:rPr>
          <w:rFonts w:ascii="Amiri" w:hAnsi="Amiri" w:eastAsia="Amiri" w:cs="Amiri"/>
          <w:lang w:bidi="ar-SA"/>
          <w:color w:val="111111"/>
          <w:sz w:val="28"/>
          <w:szCs w:val="28"/>
          <w:rtl/>
        </w:rPr>
        <w:t xml:space="preserve">قَالَ الزَّجَّاجُ : طُوبی ، جاءَ فی التَّفْسِیرِ عَنِ النَّبِی صلی‌الله‌علیه‌وسلم أَنَ طُوبَی : شَجَرَةٌ فی الجَنَّةِ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(طُوبی لَهُمْ) : حُسْنَی لَهُمْ ، وقِیلَ : خَیرٌ لَهُم ، وقِیلَ : خِیَرَةٌ لَهُم ، وقِیلَ : طُوبی ، اسْمُ الجَنَّةِ بالهِنْدِیَّةِ.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واسْتَطابَ الشَّیءَ : وَجَدَه طَیِّبًا ، وحَکَی سِیبَوَیهِ : اسْتَطْیَبَه ، قَالَ : جاءَ عَلَی الأَصْلِ ، کما جاءَ اسْتَحْوَذَ ، وکأَنَّ فِعْلَهُما قَبْلَ الزِّیادَةِ کانَ صَحِیحًا وإنْ لم یُلْفَظْ به قَبْلَها إلّا مُعْتَلّا.</w:t>
      </w:r>
    </w:p>
    <w:p>
      <w:pPr>
        <w:pStyle w:val="BookText"/>
      </w:pPr>
      <w:r>
        <w:rPr>
          <w:rFonts w:ascii="Amiri" w:hAnsi="Amiri" w:eastAsia="Amiri" w:cs="Amiri"/>
          <w:lang w:bidi="ar-SA"/>
          <w:color w:val="111111"/>
          <w:sz w:val="28"/>
          <w:szCs w:val="28"/>
          <w:rtl/>
        </w:rPr>
        <w:t xml:space="preserve">[وأطابَ الشیءَ وطَیَّبه ، واسْتَطابَه] : وَجَدَه طَیِّبًا.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[الطِّیبُ : ما] یُتَطَیَّبُ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وطَیَّبَ الثَّوْبَ ، وطابَه عَنِ ابنِ الأَعْرابِیّ ، قَالَ :</w:t>
      </w:r>
    </w:p>
    <w:p>
      <w:pPr>
        <w:pStyle w:val="BookText"/>
      </w:pPr>
      <w:r>
        <w:rPr>
          <w:rFonts w:ascii="Amiri" w:hAnsi="Amiri" w:eastAsia="Amiri" w:cs="Amiri"/>
          <w:lang w:bidi="ar-SA"/>
          <w:color w:val="111111"/>
          <w:sz w:val="28"/>
          <w:szCs w:val="28"/>
          <w:i w:val="1"/>
          <w:iCs w:val="1"/>
          <w:rtl/>
        </w:rPr>
        <w:t xml:space="preserve">فکأَنَّها تُفاحَةٌ مَطْیُوبَةٌ</w:t>
      </w:r>
      <w:r>
        <w:rPr>
          <w:rStyle w:val="FootnoteReference"/>
        </w:rPr>
        <w:footnoteReference w:id="578"/>
      </w:r>
    </w:p>
    <w:p>
      <w:pPr>
        <w:pStyle w:val="BookText"/>
      </w:pPr>
      <w:r>
        <w:rPr>
          <w:rFonts w:ascii="Amiri" w:hAnsi="Amiri" w:eastAsia="Amiri" w:cs="Amiri"/>
          <w:lang w:bidi="ar-SA"/>
          <w:color w:val="111111"/>
          <w:sz w:val="28"/>
          <w:szCs w:val="28"/>
          <w:rtl/>
        </w:rPr>
        <w:t xml:space="preserve">جاءَتْ علی الأَصْلِ کمَخْیُوطٍ ، وهذا مُطَّرِدٌ.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والطِّیبُ والطِّیبَةُ : الحِلُّ. وقَوْلُ أَبِی هُرَیْرَةَ : الآنَ طابَ الضِّرابُ ، أی : حَلَّ القِتالُ.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والطَّیِّبُ : الحَلالُ ، وفی التَّنْزِیلِ : (یا أَیُّهَا الرُّسُلُ کُلُوا مِنَ الطَّیِّباتِ) [المؤمنون : 51].</w:t>
      </w:r>
    </w:p>
    <w:p>
      <w:pPr>
        <w:pStyle w:val="BookText"/>
      </w:pPr>
      <w:r>
        <w:rPr>
          <w:rFonts w:ascii="Amiri" w:hAnsi="Amiri" w:eastAsia="Amiri" w:cs="Amiri"/>
          <w:lang w:bidi="ar-SA"/>
          <w:color w:val="111111"/>
          <w:sz w:val="28"/>
          <w:szCs w:val="28"/>
          <w:rtl/>
        </w:rPr>
        <w:t xml:space="preserve">أی : کُلُوا من الحَلالِ ، وکُلُّ مَأْکُولٍ حَلالٍ مُسْتَطابٌ ، فهو داخِلٌ فی هذا ، وإِنَّما خُوطِبَ بهذا رَسُولُ اللهِ صلی‌الله‌علیه‌وسلم وقَالَ : (یا أَیُّهَا الرُّسُلُ) فَتَضَمَّنَ الخِطَابُ أَنَّ الرُّسُلَ جَمیعًا کذا أُمِرُوا.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الزَّجَّاجُ : ورُوِیَ أَنَّ عِیسَی عَلَیه السّلامُ کانَ یَأْکُلُ من غَزْلِ أُمِّهِ.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وأَطْیَبُ الطَّیِّباتِ : الغَنائِمُ.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وسَبْیٌ طِیَبَةٌ : طَیِّبٌ حِلٌّ ، وهو سَبْیُ من یَجوزُ حَرْبُه من أَهْلِ الکُفْرِ.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والطَّیِّبُ من کُلِّ شَیءٍ : أَفْضَلُه.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وطِیَبَةُ الکَلأ : أَخْصَبُه.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وطیَبَةُ الشَّرابِ : أَجَمُّهُ وأَصْفَاه.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وطابَتِ الأَرضُ طِیبًا : أَخْصَبَتْ وأَکْلأَتْ.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والأَطْیَبانِ : الطَّعامُ والنِّکاحُ ، وقِیلَ : الفَمُ والفَرْجُ : وقِیلَ : هُما الشَّحْمُ والشَّبابُ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وشَرَابٌ مَطْیَبَةٌ للنَّفْسِ ، أی : تَطِیبُ علیه.</w:t>
      </w:r>
    </w:p>
    <w:p>
      <w:pPr>
        <w:pStyle w:val="BookText"/>
      </w:pPr>
      <w:r>
        <w:rPr>
          <w:rFonts w:ascii="Amiri" w:hAnsi="Amiri" w:eastAsia="Amiri" w:cs="Amiri"/>
          <w:lang w:bidi="ar-SA"/>
          <w:color w:val="111111"/>
          <w:sz w:val="28"/>
          <w:szCs w:val="28"/>
          <w:rtl/>
        </w:rPr>
        <w:t xml:space="preserve">وقد طابَتْ نَفْسِی عن ذلک تَرْکًا.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وطابَتْ عَلَیه : إذا وافَقَها.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وطِبْتُ نَفْسًا عنه ، وعلیه ، [وبه].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التَّنْزِیلِ : (فَإِنْ طِبْنَ لَکُمْ عَنْ شَیْءٍ مِنْهُ نَفْساً) [النساء :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طُیَّابٌ : طَیِّبٌ.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واسْتَطَبْناهُم : سَأَلْناهم ماءً عَذْبًا.</w:t>
      </w:r>
    </w:p>
    <w:p>
      <w:pPr>
        <w:pStyle w:val="BookText"/>
      </w:pPr>
      <w:r>
        <w:rPr>
          <w:rFonts w:ascii="Amiri" w:hAnsi="Amiri" w:eastAsia="Amiri" w:cs="Amiri"/>
          <w:lang w:bidi="ar-SA"/>
          <w:color w:val="111111"/>
          <w:sz w:val="28"/>
          <w:szCs w:val="28"/>
          <w:rtl/>
        </w:rPr>
        <w:t xml:space="preserve">وقَوْلُه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فلَمَّا اسْتَطابُوا صُبَّ فی الصَّحْنِ نِصْفُه</w:t>
      </w:r>
      <w:r>
        <w:rPr>
          <w:rStyle w:val="FootnoteReference"/>
        </w:rPr>
        <w:footnoteReference w:id="579"/>
      </w:r>
    </w:p>
    <w:p>
      <w:pPr>
        <w:pStyle w:val="BookText"/>
      </w:pPr>
      <w:r>
        <w:rPr>
          <w:rFonts w:ascii="Amiri" w:hAnsi="Amiri" w:eastAsia="Amiri" w:cs="Amiri"/>
          <w:lang w:bidi="ar-SA"/>
          <w:color w:val="111111"/>
          <w:sz w:val="28"/>
          <w:szCs w:val="28"/>
          <w:rtl/>
        </w:rPr>
        <w:t xml:space="preserve">یجوزُ أَنْ یکونَ مَعْناه ذَاقُوا الخَمرَ فاسْتَطابُوها ، ویجوزُ أَنْ یکونَ من قَوْلِهم : اسْتَطَبْناهُم ، أی : سَأَلْناهم ماءً عَذْبًا ، وبذلک فَسَّرَه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ومَطایِبُ اللَّحمِ وغیرِه : خِیارُه ، لا واحِدَ له من لَفْظِه ، هو من بابِ مَحاسِنَ ومَلامِحَ ، وقِیلَ : واحِدُها مَطابٌ ومَطابَةٌ ، وقالَ ابنُ الأَعرابِیّ : هی مَطایِبُ الرُّطَبِ ، وأَطایِبُ الجَزُورِ ، وقَالَ یَعقوبُ : أَطعَمَنا من مَطایبِ الجَزُورِ ، قَالَ : ولا یُقالُ : أطایِبُ ، وحَکَی الکِسائِیُّ : أَنَّه سَأَلَ بَعْضَ العَربِ عن مَطایِبِ الجَزورِ ، ما واحِدُها؟ فَقَالَ : مَطْیَبٌ ، وضَحِکَ الأَعرابِیّ من نَفْسِه ، کَیفَ تکَلَّفَ لهم ذلک من کَلامِه؟</w:t>
      </w:r>
    </w:p>
    <w:p>
      <w:pPr>
        <w:pStyle w:val="BookText"/>
      </w:pPr>
      <w:r>
        <w:rPr>
          <w:rFonts w:ascii="Amiri" w:hAnsi="Amiri" w:eastAsia="Amiri" w:cs="Amiri"/>
          <w:lang w:bidi="ar-SA"/>
          <w:color w:val="111111"/>
          <w:sz w:val="28"/>
          <w:szCs w:val="28"/>
          <w:rtl/>
        </w:rPr>
        <w:t xml:space="preserve">واسْتَعارَ أبو حَنیفةَ الأَطایِبَ للکَلإ ، فَقَالَ : وإذا رَعَتِ السّائِمةُ أَطایِبَ الکَلإ رَعْیًا خَفِیفًا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والطّابَةُ : الخَمْرُ.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والمُطِیبُ ، والمُسْتَطِیبُ : المُسْتَنْجِی ، مُشْتَقٌّ من الطِّیبِ ؛ لأنَّه یُطَیِّبُ جَسَدَه بذلِک مما عَلَیه من الخَبَثِ.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وطِیبٌ ، وطَیْبَةُ : مَوْضِعانِ.</w:t>
      </w:r>
    </w:p>
    <w:p>
      <w:pPr>
        <w:pStyle w:val="BookText"/>
      </w:pPr>
      <w:r>
        <w:rPr>
          <w:rFonts w:ascii="Amiri" w:hAnsi="Amiri" w:eastAsia="Amiri" w:cs="Amiri"/>
          <w:lang w:bidi="ar-SA"/>
          <w:color w:val="111111"/>
          <w:sz w:val="28"/>
          <w:szCs w:val="28"/>
          <w:rtl/>
        </w:rPr>
        <w:t xml:space="preserve">وقِیلَ : طَیْبَةُ وطابَةُ : المَدِینَةُ ، سمَّاها به النَّبِیُّ صلی‌الله‌علیه‌وسلم.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وعِذْقُ ابنِ طابٍ : نَخْلَةٌ بالمَدِینةِ ، وقَالَ : ابنُ طابٍ : ضَرْبٌ من الرُّطَبِ هُنالِکَ.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والطَّیَّابُ : نَخْلٌ بالبَصْرِة إذا أَرْطَبَتْ نَخْلَتُه فَتُؤُخِّرَ عن اخْتِرافِها تَساقَطَ عن نَواهُ ، فَبَقِیَتْ الکِباسَةُ لیس فیها إلا نَوًی مُعَلَّقٌ بالثَّفارِیقِ ، وهو مع ذلک کِبارٌ ، قَالَ : ولذلک إذا اخْتُرِفَتْ وهی مُنْسَبِتَةٌ لم تَتْبَعِ النَّواةُ اللِّحاءَ.</w:t>
      </w:r>
    </w:p>
    <w:p>
      <w:pPr>
        <w:pStyle w:val="BookText"/>
      </w:pPr>
      <w:r>
        <w:rPr>
          <w:rFonts w:ascii="IRNazanin" w:hAnsi="IRNazanin" w:eastAsia="IRNazanin" w:cs="IRNazanin"/>
          <w:lang w:bidi="fa-IR"/>
          <w:color w:val="111111"/>
          <w:sz w:val="28"/>
          <w:szCs w:val="28"/>
          <w:rtl/>
        </w:rPr>
        <w:t xml:space="preserve">مقلوبه ب ط ی</w:t>
      </w:r>
    </w:p>
    <w:p>
      <w:pPr>
        <w:pStyle w:val="BookText"/>
      </w:pPr>
      <w:r>
        <w:rPr>
          <w:rFonts w:ascii="Amiri" w:hAnsi="Amiri" w:eastAsia="Amiri" w:cs="Amiri"/>
          <w:lang w:bidi="ar-SA"/>
          <w:color w:val="111111"/>
          <w:sz w:val="28"/>
          <w:szCs w:val="28"/>
          <w:rtl/>
        </w:rPr>
        <w:t xml:space="preserve">حکَی سِیبَوَیهِ : البِطْیةُ ، ولا عِلْمَ لی بمَوْضُوعِها إلّا أَنْ یکونَ أَبْطَیْتُ : لُغَةً فی أَبْطَأْتُ ، کَاحْبَنْطَیْتُ فی احْبَنْطَأْتُ ، فتکونُ هذه صِیغَةَ الحالِ من ذلک ، ولا یُحمَلُ علی البَدَل ؛ لأَنَّ ذلک نادِرٌ.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والباطِیةُ : النّاجُودُ ، أَنْشَدَ أَبو حَنِیفَةَ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9" w:name="pg14163_125918"/>
    <w:bookmarkEnd w:id="89"/>
    <w:p>
      <w:pPr>
        <w:pStyle w:val="BookText"/>
      </w:pPr>
      <w:r>
        <w:rPr>
          <w:rFonts w:ascii="Amiri" w:hAnsi="Amiri" w:eastAsia="Amiri" w:cs="Amiri"/>
          <w:lang w:bidi="ar-SA"/>
          <w:color w:val="111111"/>
          <w:sz w:val="28"/>
          <w:szCs w:val="28"/>
          <w:rtl/>
        </w:rPr>
        <w:t xml:space="preserve">إنَّما لِفْحَتُنا باطِیةٌ</w:t>
      </w:r>
    </w:p>
    <w:p>
      <w:pPr>
        <w:pStyle w:val="BookText"/>
      </w:pPr>
      <w:r>
        <w:rPr>
          <w:rFonts w:ascii="Amiri" w:hAnsi="Amiri" w:eastAsia="Amiri" w:cs="Amiri"/>
          <w:lang w:bidi="ar-SA"/>
          <w:color w:val="111111"/>
          <w:sz w:val="28"/>
          <w:szCs w:val="28"/>
          <w:rtl/>
        </w:rPr>
        <w:t xml:space="preserve">جَوْنَةٌ یَتْبَعُها بِرْزِینُها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مقلوبه ی ط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أَیْطَبَه : لُغَةٌ فی ما أَطْیَبَه.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وأَقْبلَتِ الشّاةُ فی أَیْطَبَتِها : أی فی شِدَّةِ اسْتحرامِها ، ورَواه أبو عَلیٍّ عن أبی زَیْدٍ : فی أَیْطَبَّتِها ، مُشَدَّدٌ ، وقَالَ : إنَّها أَفْعَلَّةٌ ، وإن کان بِناءً لم یَأْتِ لِزیادةِ الهَمزةِ أَوَّلاً ، ولا یکونُ فَیْعَلَّةً لعَدَمِ البِناءِ ، ولا من بابِ الیَنْجَلِبِ وإِنْقَحْلٍ ، لعَدَمِ البِناءِ ، وتلاقِی الزِّیادتَیْنِ.</w:t>
      </w:r>
    </w:p>
    <w:p>
      <w:pPr>
        <w:pStyle w:val="Heading4"/>
      </w:pPr>
      <w:bookmarkStart w:id="428" w:name="_Toc140"/>
      <w:r>
        <w:t>الطاء والمیم والیاء [ط م ی ]</w:t>
      </w:r>
      <w:bookmarkEnd w:id="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طَمَی الماءُ یَطْمِی طُمِیّا : ارْتَفَعَ وعَلَا.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وطَمَی البَیْتُ : طالَ وعلَا.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وطَمَتْ به هِمَّتُه : عَلَتْ.</w:t>
      </w:r>
    </w:p>
    <w:p>
      <w:pPr>
        <w:pStyle w:val="BookText"/>
      </w:pPr>
      <w:r>
        <w:rPr>
          <w:rFonts w:ascii="Amiri" w:hAnsi="Amiri" w:eastAsia="Amiri" w:cs="Amiri"/>
          <w:lang w:bidi="ar-SA"/>
          <w:color w:val="111111"/>
          <w:sz w:val="28"/>
          <w:szCs w:val="28"/>
          <w:rtl/>
        </w:rPr>
        <w:t xml:space="preserve">وقد یُسْتَعارُ فیما سِوَی ذلک ، أَنْشَدَ ثَعْلَبٌ :</w:t>
      </w:r>
    </w:p>
    <w:p>
      <w:pPr>
        <w:pStyle w:val="BookText"/>
      </w:pPr>
      <w:r>
        <w:rPr>
          <w:rFonts w:ascii="Amiri" w:hAnsi="Amiri" w:eastAsia="Amiri" w:cs="Amiri"/>
          <w:lang w:bidi="ar-SA"/>
          <w:color w:val="111111"/>
          <w:sz w:val="28"/>
          <w:szCs w:val="28"/>
          <w:rtl/>
        </w:rPr>
        <w:t xml:space="preserve">لها مَنْطِقٌ لا هِذْرِیانٌ طَمَی به</w:t>
      </w:r>
    </w:p>
    <w:p>
      <w:pPr>
        <w:pStyle w:val="BookText"/>
      </w:pPr>
      <w:r>
        <w:rPr>
          <w:rFonts w:ascii="Amiri" w:hAnsi="Amiri" w:eastAsia="Amiri" w:cs="Amiri"/>
          <w:lang w:bidi="ar-SA"/>
          <w:color w:val="111111"/>
          <w:sz w:val="28"/>
          <w:szCs w:val="28"/>
          <w:rtl/>
        </w:rPr>
        <w:t xml:space="preserve">سَفاءٌ ، ولا بادِی الجفَاءِ جَشِیبُ </w:t>
      </w:r>
      <w:r>
        <w:rPr>
          <w:rStyle w:val="FootnoteReference"/>
        </w:rPr>
        <w:footnoteReference w:id="581"/>
      </w:r>
    </w:p>
    <w:p>
      <w:pPr>
        <w:pStyle w:val="BookText"/>
      </w:pPr>
      <w:r>
        <w:rPr>
          <w:rFonts w:ascii="Amiri" w:hAnsi="Amiri" w:eastAsia="Amiri" w:cs="Amiri"/>
          <w:lang w:bidi="ar-SA"/>
          <w:color w:val="111111"/>
          <w:sz w:val="28"/>
          <w:szCs w:val="28"/>
          <w:rtl/>
        </w:rPr>
        <w:t xml:space="preserve">أی : لم یَعْلُ به کما یَعْلُو الماءُ بالزَّبَد فیَقْذِفُه.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وَطُمَیَّةُ : جَبلٌ ، قَالَ امْرُؤُ القَیْسِ :</w:t>
      </w:r>
    </w:p>
    <w:p>
      <w:pPr>
        <w:pStyle w:val="BookText"/>
      </w:pPr>
      <w:r>
        <w:rPr>
          <w:rFonts w:ascii="Amiri" w:hAnsi="Amiri" w:eastAsia="Amiri" w:cs="Amiri"/>
          <w:lang w:bidi="ar-SA"/>
          <w:color w:val="111111"/>
          <w:sz w:val="28"/>
          <w:szCs w:val="28"/>
          <w:rtl/>
        </w:rPr>
        <w:t xml:space="preserve">کأنَ طَمِیَّةَ المُجَیْمِرِ غُدْوَةً</w:t>
      </w:r>
    </w:p>
    <w:p>
      <w:pPr>
        <w:pStyle w:val="BookText"/>
      </w:pPr>
      <w:r>
        <w:rPr>
          <w:rFonts w:ascii="Amiri" w:hAnsi="Amiri" w:eastAsia="Amiri" w:cs="Amiri"/>
          <w:lang w:bidi="ar-SA"/>
          <w:color w:val="111111"/>
          <w:sz w:val="28"/>
          <w:szCs w:val="28"/>
          <w:rtl/>
        </w:rPr>
        <w:t xml:space="preserve">من السَّیْلِ والإغْثاءِ فَلْکَةُ مِغْزَلِ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مقلوبه ط ی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طامَه الله علی الخَیْرِ : جَبَلَه.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والطِّیماءُ : الطَّبِیعةُ ، یُقالُ : الشِّعْرُ من طِیمائِه ، حَکاها الفَارِسِیُّ عَنْ أبی زَیْدٍ ، ولا أَقولُ : إنَّها بَدَلٌ من نُونِ طَانَ ؛ لأَنَّهم لم یَقُولُوا : طِیناءُ.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0" w:name="pg14163_125919"/>
    <w:bookmarkEnd w:id="90"/>
    <w:p>
      <w:pPr>
        <w:pStyle w:val="BookText"/>
      </w:pPr>
      <w:r>
        <w:rPr>
          <w:rFonts w:ascii="IRNazanin" w:hAnsi="IRNazanin" w:eastAsia="IRNazanin" w:cs="IRNazanin"/>
          <w:lang w:bidi="fa-IR"/>
          <w:color w:val="111111"/>
          <w:sz w:val="28"/>
          <w:szCs w:val="28"/>
          <w:rtl/>
        </w:rPr>
        <w:t xml:space="preserve">مقلوبه م ی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ماط عنی مَیْطًا ، ومِیاطًا ، وأَماطَ : تَنَحَّی وبَعُدَ.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وماطَه عَنِّی ، وأَماطَه : نَحَّاه ودَفَعَه.</w:t>
      </w:r>
    </w:p>
    <w:p>
      <w:pPr>
        <w:pStyle w:val="BookText"/>
      </w:pPr>
      <w:r>
        <w:rPr>
          <w:rFonts w:ascii="Amiri" w:hAnsi="Amiri" w:eastAsia="Amiri" w:cs="Amiri"/>
          <w:lang w:bidi="ar-SA"/>
          <w:color w:val="111111"/>
          <w:sz w:val="28"/>
          <w:szCs w:val="28"/>
          <w:rtl/>
        </w:rPr>
        <w:t xml:space="preserve">قَالَ بَعضُهم : مِطْتُ به ، وأَمَطْتُه ، علی حُکْمِ ما تَتَعدَّی إلیه الأَفعالُ غَیرُ المُتَعدِّیة بوَسِیطِ النَّقْلِ فی الغَالِبِ.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وماطَ الأَذَی مَیْطًا ، وأَماطَه : نَحَّاه ودَفَعَه ، قال :</w:t>
      </w:r>
    </w:p>
    <w:p>
      <w:pPr>
        <w:pStyle w:val="BookText"/>
      </w:pPr>
      <w:r>
        <w:rPr>
          <w:rFonts w:ascii="Amiri" w:hAnsi="Amiri" w:eastAsia="Amiri" w:cs="Amiri"/>
          <w:lang w:bidi="ar-SA"/>
          <w:color w:val="111111"/>
          <w:sz w:val="28"/>
          <w:szCs w:val="28"/>
          <w:rtl/>
        </w:rPr>
        <w:t xml:space="preserve">فَمِیطی تَمِیطِی بصُلْبِ الفُؤادِ</w:t>
      </w:r>
    </w:p>
    <w:p>
      <w:pPr>
        <w:pStyle w:val="BookText"/>
      </w:pPr>
      <w:r>
        <w:rPr>
          <w:rFonts w:ascii="Amiri" w:hAnsi="Amiri" w:eastAsia="Amiri" w:cs="Amiri"/>
          <w:lang w:bidi="ar-SA"/>
          <w:color w:val="111111"/>
          <w:sz w:val="28"/>
          <w:szCs w:val="28"/>
          <w:rtl/>
        </w:rPr>
        <w:t xml:space="preserve">ووَصَّالِ حَبْلٍ وکنَّادِها </w:t>
      </w:r>
      <w:r>
        <w:rPr>
          <w:rStyle w:val="FootnoteReference"/>
        </w:rPr>
        <w:footnoteReference w:id="583"/>
      </w:r>
    </w:p>
    <w:p>
      <w:pPr>
        <w:pStyle w:val="BookText"/>
      </w:pPr>
      <w:r>
        <w:rPr>
          <w:rFonts w:ascii="Amiri" w:hAnsi="Amiri" w:eastAsia="Amiri" w:cs="Amiri"/>
          <w:lang w:bidi="ar-SA"/>
          <w:color w:val="111111"/>
          <w:sz w:val="28"/>
          <w:szCs w:val="28"/>
          <w:rtl/>
        </w:rPr>
        <w:t xml:space="preserve">أَنَّثَ لأَنَّه حَملَ الحبلَ علی الوُصْلَةِ ، ویُرْوَی :</w:t>
      </w:r>
    </w:p>
    <w:p>
      <w:pPr>
        <w:pStyle w:val="BookText"/>
      </w:pPr>
      <w:r>
        <w:rPr>
          <w:rFonts w:ascii="Amiri" w:hAnsi="Amiri" w:eastAsia="Amiri" w:cs="Amiri"/>
          <w:lang w:bidi="ar-SA"/>
          <w:color w:val="111111"/>
          <w:sz w:val="28"/>
          <w:szCs w:val="28"/>
          <w:i w:val="1"/>
          <w:iCs w:val="1"/>
          <w:rtl/>
        </w:rPr>
        <w:t xml:space="preserve">وَصُولِ حِبالٍ وکَنَّادِها</w:t>
      </w:r>
    </w:p>
    <w:p>
      <w:pPr>
        <w:pStyle w:val="BookText"/>
      </w:pPr>
      <w:r>
        <w:rPr>
          <w:rFonts w:ascii="Amiri" w:hAnsi="Amiri" w:eastAsia="Amiri" w:cs="Amiri"/>
          <w:lang w:bidi="ar-SA"/>
          <w:color w:val="111111"/>
          <w:sz w:val="28"/>
          <w:szCs w:val="28"/>
          <w:rtl/>
        </w:rPr>
        <w:t xml:space="preserve">ورَوَاه أَبو عُبَیْدٍ :</w:t>
      </w:r>
    </w:p>
    <w:p>
      <w:pPr>
        <w:pStyle w:val="BookText"/>
      </w:pPr>
      <w:r>
        <w:rPr>
          <w:rFonts w:ascii="Amiri" w:hAnsi="Amiri" w:eastAsia="Amiri" w:cs="Amiri"/>
          <w:lang w:bidi="ar-SA"/>
          <w:color w:val="111111"/>
          <w:sz w:val="28"/>
          <w:szCs w:val="28"/>
          <w:i w:val="1"/>
          <w:iCs w:val="1"/>
          <w:rtl/>
        </w:rPr>
        <w:t xml:space="preserve">ووَصْلِ حِبالٍ وکَنَّادِها</w:t>
      </w:r>
    </w:p>
    <w:p>
      <w:pPr>
        <w:pStyle w:val="BookText"/>
      </w:pPr>
      <w:r>
        <w:rPr>
          <w:rFonts w:ascii="Amiri" w:hAnsi="Amiri" w:eastAsia="Amiri" w:cs="Amiri"/>
          <w:lang w:bidi="ar-SA"/>
          <w:color w:val="111111"/>
          <w:sz w:val="28"/>
          <w:szCs w:val="28"/>
          <w:rtl/>
        </w:rPr>
        <w:t xml:space="preserve">وهو خَطَأٌ ، إلّا أَنْ یَضَعَ « وَصْل » مَوْضِعَ وَاصِلٍ.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وتَمایَطَ القَوْمُ : تَباعَدُوا وفَسَدَ ما بَیْنَهم.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وماطَ عَلیَ مَیْطًا : 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عِنْدَه مَیْطٌ ، أی :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رَجَعَ من مَتاعِه بمَیْطٍ ، أی : بشَیْءٍ.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ذو مَیْطٍ : 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وامْتَلأَ حَتَّی ما یَجِدُ مَیْطًا ، أیْ : مَزِیدًا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والمَیّاطُ : اللَّعّابُ البطَّالُ.</w:t>
      </w:r>
    </w:p>
    <w:p>
      <w:pPr>
        <w:pStyle w:val="Heading4"/>
      </w:pPr>
      <w:bookmarkStart w:id="429" w:name="_Toc141"/>
      <w:r>
        <w:t>الطاء والدال والواو [ط و د ]</w:t>
      </w:r>
      <w:bookmarkEnd w:id="4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الطَّوْدُ : الجبَلُ العَظِیمُ.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والطَّوْدُ : الهَضْبَةُ ، عَنِ ابنِ الأَعرابِیّ ، والجَمْعُ : أَطْوادٌ.</w:t>
      </w:r>
    </w:p>
    <w:p>
      <w:pPr>
        <w:pStyle w:val="BookText"/>
      </w:pPr>
      <w:r>
        <w:rPr>
          <w:rFonts w:ascii="Amiri" w:hAnsi="Amiri" w:eastAsia="Amiri" w:cs="Amiri"/>
          <w:lang w:bidi="ar-SA"/>
          <w:color w:val="111111"/>
          <w:sz w:val="28"/>
          <w:szCs w:val="28"/>
          <w:rtl/>
        </w:rPr>
        <w:t xml:space="preserve">وقَوْلُه ـ أَنْشَدَه ثَعْلَبٌ ـ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1" w:name="pg14163_125920"/>
    <w:bookmarkEnd w:id="91"/>
    <w:p>
      <w:pPr>
        <w:pStyle w:val="BookText"/>
      </w:pPr>
      <w:r>
        <w:rPr>
          <w:rFonts w:ascii="Amiri" w:hAnsi="Amiri" w:eastAsia="Amiri" w:cs="Amiri"/>
          <w:lang w:bidi="ar-SA"/>
          <w:color w:val="111111"/>
          <w:sz w:val="28"/>
          <w:szCs w:val="28"/>
          <w:rtl/>
        </w:rPr>
        <w:t xml:space="preserve">یا مَنْ رَأی هامَةً تَزْقُو علی جَدَثٍ</w:t>
      </w:r>
    </w:p>
    <w:p>
      <w:pPr>
        <w:pStyle w:val="BookText"/>
      </w:pPr>
      <w:r>
        <w:rPr>
          <w:rFonts w:ascii="Amiri" w:hAnsi="Amiri" w:eastAsia="Amiri" w:cs="Amiri"/>
          <w:lang w:bidi="ar-SA"/>
          <w:color w:val="111111"/>
          <w:sz w:val="28"/>
          <w:szCs w:val="28"/>
          <w:rtl/>
        </w:rPr>
        <w:t xml:space="preserve">تُجِیبُها خَلِفاتٌ ذاتُ أَطْوادِ </w:t>
      </w:r>
      <w:r>
        <w:rPr>
          <w:rStyle w:val="FootnoteReference"/>
        </w:rPr>
        <w:footnoteReference w:id="584"/>
      </w:r>
    </w:p>
    <w:p>
      <w:pPr>
        <w:pStyle w:val="BookText"/>
      </w:pPr>
      <w:r>
        <w:rPr>
          <w:rFonts w:ascii="Amiri" w:hAnsi="Amiri" w:eastAsia="Amiri" w:cs="Amiri"/>
          <w:lang w:bidi="ar-SA"/>
          <w:color w:val="111111"/>
          <w:sz w:val="28"/>
          <w:szCs w:val="28"/>
          <w:rtl/>
        </w:rPr>
        <w:t xml:space="preserve">فَسَّرَه فَقَالَ : الأَطْوادُ هنا : الأَسْنِمةُ ، شَبَّهها فی ارْتِفاعِها بالأَطْوادِ الَّتی هی الجِبالُ ، یَصِفُ إبِلاً أُخِذَتْ فی الدِّیَةِ ، فعُیِّرَ صاحِبُها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والتَّطْوادُ : التَّطْوافُ.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وطَوْدٌ ، وطُوَیْدٌ : اسْمانِ.</w:t>
      </w:r>
    </w:p>
    <w:p>
      <w:pPr>
        <w:pStyle w:val="BookText"/>
      </w:pPr>
      <w:r>
        <w:rPr>
          <w:rFonts w:ascii="IRNazanin" w:hAnsi="IRNazanin" w:eastAsia="IRNazanin" w:cs="IRNazanin"/>
          <w:lang w:bidi="fa-IR"/>
          <w:color w:val="111111"/>
          <w:sz w:val="28"/>
          <w:szCs w:val="28"/>
          <w:rtl/>
        </w:rPr>
        <w:t xml:space="preserve">مقلوبه و ط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وَطَدَ الشَّیءَ وَطْدًا ، وطِدَةً ، فهو مَوْطودٌ ، ووَطِیدٌ : أَثْبَتَه. أَنْشَدَ ابنُ دُرَیدٍ ـ قَالَ : وأَحْسِبُه لکذَّابِ بنی الحِرْمازِ ـ :</w:t>
      </w:r>
    </w:p>
    <w:p>
      <w:pPr>
        <w:pStyle w:val="BookText"/>
      </w:pPr>
      <w:r>
        <w:rPr>
          <w:rFonts w:ascii="Amiri" w:hAnsi="Amiri" w:eastAsia="Amiri" w:cs="Amiri"/>
          <w:lang w:bidi="ar-SA"/>
          <w:color w:val="111111"/>
          <w:sz w:val="28"/>
          <w:szCs w:val="28"/>
          <w:rtl/>
        </w:rPr>
        <w:t xml:space="preserve">وأُسُّ مَجدٍ ثابِتٌ وَطِیدُ</w:t>
      </w:r>
    </w:p>
    <w:p>
      <w:pPr>
        <w:pStyle w:val="BookText"/>
      </w:pPr>
      <w:r>
        <w:rPr>
          <w:rFonts w:ascii="Amiri" w:hAnsi="Amiri" w:eastAsia="Amiri" w:cs="Amiri"/>
          <w:lang w:bidi="ar-SA"/>
          <w:color w:val="111111"/>
          <w:sz w:val="28"/>
          <w:szCs w:val="28"/>
          <w:rtl/>
        </w:rPr>
        <w:t xml:space="preserve">نالَ السماءَ ذَرْعُها المَدِیدُ </w:t>
      </w:r>
      <w:r>
        <w:rPr>
          <w:rStyle w:val="FootnoteReference"/>
        </w:rPr>
        <w:footnoteReference w:id="585"/>
      </w:r>
    </w:p>
    <w:p>
      <w:pPr>
        <w:pStyle w:val="BookText"/>
      </w:pPr>
      <w:r>
        <w:rPr>
          <w:rFonts w:ascii="Amiri" w:hAnsi="Amiri" w:eastAsia="Amiri" w:cs="Amiri"/>
          <w:lang w:bidi="ar-SA"/>
          <w:color w:val="111111"/>
          <w:sz w:val="28"/>
          <w:szCs w:val="28"/>
          <w:rtl/>
        </w:rPr>
        <w:t xml:space="preserve">وقد اتَّطَدَ.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ووَطَدَ له عِندَه مَنْزِلَةً : مَهَّدَها.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عِنْدَه وَطیدَةٌ ، أی : مَنْزِلَةٌ ثابِتَةٌ ، عن یَعْقوبَ.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ووَطَدَ الأَرْضَ : رَدَمَها لِتَصْلُبَ.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والمِطَدَةُ : خَشَبةٌ یُوطَدُ بها المکانُ ـ من أَساسِ بِناءٍ أو غَیرِه ـ لیَصْلُبَ.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ووَطَدَ الشَّیءُ وَطْدًا : دامَ ورَسَا.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والطّادِی : الثّابِتُ ، من وَطَدَ یَطِدُ ، فَقُلِبَ من فاعِلٍ إلی عالِفٍ ، قَالَ القُطامِیُّ :</w:t>
      </w:r>
    </w:p>
    <w:p>
      <w:pPr>
        <w:pStyle w:val="BookText"/>
      </w:pPr>
      <w:r>
        <w:rPr>
          <w:rFonts w:ascii="Amiri" w:hAnsi="Amiri" w:eastAsia="Amiri" w:cs="Amiri"/>
          <w:lang w:bidi="ar-SA"/>
          <w:color w:val="111111"/>
          <w:sz w:val="28"/>
          <w:szCs w:val="28"/>
          <w:rtl/>
        </w:rPr>
        <w:t xml:space="preserve">ما اعْتادَ حُبُّ سُلَیْمَی حِینَ مُعتادِ</w:t>
      </w:r>
    </w:p>
    <w:p>
      <w:pPr>
        <w:pStyle w:val="BookText"/>
      </w:pPr>
      <w:r>
        <w:rPr>
          <w:rFonts w:ascii="Amiri" w:hAnsi="Amiri" w:eastAsia="Amiri" w:cs="Amiri"/>
          <w:lang w:bidi="ar-SA"/>
          <w:color w:val="111111"/>
          <w:sz w:val="28"/>
          <w:szCs w:val="28"/>
          <w:rtl/>
        </w:rPr>
        <w:t xml:space="preserve">ولا تَقَضَّی بَواقِی دَیْنِها الطّادِی </w:t>
      </w:r>
      <w:r>
        <w:rPr>
          <w:rStyle w:val="FootnoteReference"/>
        </w:rPr>
        <w:footnoteReference w:id="586"/>
      </w:r>
    </w:p>
    <w:p>
      <w:pPr>
        <w:pStyle w:val="Heading4"/>
      </w:pPr>
      <w:bookmarkStart w:id="430" w:name="_Toc142"/>
      <w:r>
        <w:t>الطاء والذال والواو [ذ و ط ]</w:t>
      </w:r>
      <w:bookmarkEnd w:id="4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ذاطَه یَذُوطُه ذَوْطًا : إذا خَنَقَه حتَّی یَدْلَعَ لِسانُه ، عن کُراع.</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2" w:name="pg14163_125921"/>
    <w:bookmarkEnd w:id="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والأَذْوَطُ : النّاقِصُ الذَّقَنِ مِنَ الناسِ وغیرِهم. وفی الحَدیثِ : « لَوْ مَنَعُونِی جَدْیًا أَذْوَطَ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حکاه الهَرَوِیُّ فی الغَرِیبَیْنِ.</w:t>
      </w:r>
    </w:p>
    <w:p>
      <w:pPr>
        <w:pStyle w:val="Heading4"/>
      </w:pPr>
      <w:bookmarkStart w:id="431" w:name="_Toc143"/>
      <w:r>
        <w:t>الطاء والثاء والواو [و ط ث ]</w:t>
      </w:r>
      <w:bookmarkEnd w:id="4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الوَطْثُ : الضَّرْبُ الشَّدیدُ بالخُفِّ ، قَالَ :</w:t>
      </w:r>
    </w:p>
    <w:p>
      <w:pPr>
        <w:pStyle w:val="BookText"/>
      </w:pPr>
      <w:r>
        <w:rPr>
          <w:rFonts w:ascii="Amiri" w:hAnsi="Amiri" w:eastAsia="Amiri" w:cs="Amiri"/>
          <w:lang w:bidi="ar-SA"/>
          <w:color w:val="111111"/>
          <w:sz w:val="28"/>
          <w:szCs w:val="28"/>
          <w:rtl/>
        </w:rPr>
        <w:t xml:space="preserve">تَطْوِی المَوانِی وتَصُکُّ الوَعْثا</w:t>
      </w:r>
    </w:p>
    <w:p>
      <w:pPr>
        <w:pStyle w:val="BookText"/>
      </w:pPr>
      <w:r>
        <w:rPr>
          <w:rFonts w:ascii="Amiri" w:hAnsi="Amiri" w:eastAsia="Amiri" w:cs="Amiri"/>
          <w:lang w:bidi="ar-SA"/>
          <w:color w:val="111111"/>
          <w:sz w:val="28"/>
          <w:szCs w:val="28"/>
          <w:rtl/>
        </w:rPr>
        <w:t xml:space="preserve">بجَبْهةِ المِرْداسِ وَطْثًا وَطْثَا </w:t>
      </w:r>
      <w:r>
        <w:rPr>
          <w:rStyle w:val="FootnoteReference"/>
        </w:rPr>
        <w:footnoteReference w:id="587"/>
      </w:r>
    </w:p>
    <w:p>
      <w:pPr>
        <w:pStyle w:val="BookText"/>
      </w:pPr>
      <w:r>
        <w:rPr>
          <w:rFonts w:ascii="Amiri" w:hAnsi="Amiri" w:eastAsia="Amiri" w:cs="Amiri"/>
          <w:lang w:bidi="ar-SA"/>
          <w:color w:val="111111"/>
          <w:sz w:val="28"/>
          <w:szCs w:val="28"/>
          <w:rtl/>
        </w:rPr>
        <w:t xml:space="preserve">وزَعَمَ یَعقُوبُ أَنَّ ثَاءَ « وَطْثٍ » بَدَلٌ من سِینِ « وَطْسٍ » ، وهو : الکَسْرُ.</w:t>
      </w:r>
    </w:p>
    <w:p>
      <w:pPr>
        <w:pStyle w:val="Heading4"/>
      </w:pPr>
      <w:bookmarkStart w:id="432" w:name="_Toc144"/>
      <w:r>
        <w:t>الطاء والراء والواو [ط ر و ]</w:t>
      </w:r>
      <w:bookmarkEnd w:id="4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طَرَا طَرْوًا : أَتَی من مَکانٍ بَعیدٍ.</w:t>
      </w:r>
    </w:p>
    <w:p>
      <w:pPr>
        <w:pStyle w:val="BookText"/>
      </w:pPr>
      <w:r>
        <w:rPr>
          <w:rFonts w:ascii="Amiri" w:hAnsi="Amiri" w:eastAsia="Amiri" w:cs="Amiri"/>
          <w:lang w:bidi="ar-SA"/>
          <w:color w:val="111111"/>
          <w:sz w:val="28"/>
          <w:szCs w:val="28"/>
          <w:rtl/>
        </w:rPr>
        <w:t xml:space="preserve">وقالوا : الطَّرَی والثَّری ، فالطَّرَی : کُلُّ ما کانَ من غیرِ جِبِلَّةِ الأَرْضِ ، وقِیلَ : الطَّرَی : ما لا یُحْصَی عَدَدُه من صُنُوفِ الخَلْقِ.</w:t>
      </w:r>
    </w:p>
    <w:p>
      <w:pPr>
        <w:pStyle w:val="BookText"/>
      </w:pPr>
      <w:r>
        <w:rPr>
          <w:rFonts w:ascii="Amiri" w:hAnsi="Amiri" w:eastAsia="Amiri" w:cs="Amiri"/>
          <w:lang w:bidi="ar-SA"/>
          <w:color w:val="111111"/>
          <w:sz w:val="28"/>
          <w:szCs w:val="28"/>
          <w:rtl/>
        </w:rPr>
        <w:t xml:space="preserve">وقد طَرُوَ الشُّیْءُ ، وطَرِیَ طَراوَةً ، وطَراءَةً وطَراةً ـ مِثلُ حَصاةٍ ـ فهو طَرِیُ.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وطَرَّاه : جَعَلَه طَرِیّا ، أَنْشَدَ ثَعْلَبٌ ـ :</w:t>
      </w:r>
    </w:p>
    <w:p>
      <w:pPr>
        <w:pStyle w:val="BookText"/>
      </w:pPr>
      <w:r>
        <w:rPr>
          <w:rFonts w:ascii="Amiri" w:hAnsi="Amiri" w:eastAsia="Amiri" w:cs="Amiri"/>
          <w:lang w:bidi="ar-SA"/>
          <w:color w:val="111111"/>
          <w:sz w:val="28"/>
          <w:szCs w:val="28"/>
          <w:rtl/>
        </w:rPr>
        <w:t xml:space="preserve">قُلْتُ لطاهِینَا المُطَرِّی لِلعَمَلْ</w:t>
      </w:r>
    </w:p>
    <w:p>
      <w:pPr>
        <w:pStyle w:val="BookText"/>
      </w:pPr>
      <w:r>
        <w:rPr>
          <w:rFonts w:ascii="Amiri" w:hAnsi="Amiri" w:eastAsia="Amiri" w:cs="Amiri"/>
          <w:lang w:bidi="ar-SA"/>
          <w:color w:val="111111"/>
          <w:sz w:val="28"/>
          <w:szCs w:val="28"/>
          <w:rtl/>
        </w:rPr>
        <w:t xml:space="preserve">عَجِّلْ لنا هذا وأَلْحِقْنا بِذَا الْ</w:t>
      </w:r>
    </w:p>
    <w:p>
      <w:pPr>
        <w:pStyle w:val="BookText"/>
      </w:pPr>
      <w:r>
        <w:rPr>
          <w:rFonts w:ascii="Amiri" w:hAnsi="Amiri" w:eastAsia="Amiri" w:cs="Amiri"/>
          <w:lang w:bidi="ar-SA"/>
          <w:color w:val="111111"/>
          <w:sz w:val="28"/>
          <w:szCs w:val="28"/>
          <w:rtl/>
        </w:rPr>
        <w:t xml:space="preserve">بالشَّحْمِ إِنَّا قد أَجِمْناه بَجَلْ</w:t>
      </w:r>
      <w:r>
        <w:rPr>
          <w:rStyle w:val="FootnoteReference"/>
        </w:rPr>
        <w:footnoteReference w:id="588"/>
      </w:r>
    </w:p>
    <w:p>
      <w:pPr>
        <w:pStyle w:val="BookText"/>
      </w:pPr>
      <w:r>
        <w:rPr>
          <w:rFonts w:ascii="Amiri" w:hAnsi="Amiri" w:eastAsia="Amiri" w:cs="Amiri"/>
          <w:lang w:bidi="ar-SA"/>
          <w:color w:val="111111"/>
          <w:sz w:val="28"/>
          <w:szCs w:val="28"/>
          <w:rtl/>
        </w:rPr>
        <w:t xml:space="preserve">وقد تَقَدَّمَ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وأَطْرَی الرَّجُلَ : أَحْسنَ الثَّناءَ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وطَرَّی الطِّیبَ : فَتَقَه بأَخْلاطٍ ، وخَلَّطَه ، وکذلک طَرَّی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والإطْرِیةُ : ضَرْبٌ من الطَّعامِ.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قَضَیْنا علی ما لَم تَظْهَرْ فیه الواوُ من هذا البابِ بالواوِ لِوجُودِ (ط ر و) وعَدَمِ (ط ر ی) ولا تَلْتَفِتْ إلی ما تَقْلِبُه الکَسْرَةُ ، فإنَّ ذلک غَیرُ حُجَّةٍ.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واطْرَوْرَی الرَّجُلُ : اتَّخَمَ وانْتَفَخَ جَوْفُه.</w:t>
      </w:r>
    </w:p>
    <w:p>
      <w:pPr>
        <w:pStyle w:val="BookText"/>
      </w:pPr>
      <w:r>
        <w:rPr>
          <w:rFonts w:ascii="IRNazanin" w:hAnsi="IRNazanin" w:eastAsia="IRNazanin" w:cs="IRNazanin"/>
          <w:lang w:bidi="fa-IR"/>
          <w:color w:val="111111"/>
          <w:sz w:val="28"/>
          <w:szCs w:val="28"/>
          <w:rtl/>
        </w:rPr>
        <w:t xml:space="preserve">مقلوبه ط و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الطَّوْرُ : التَّارَةُ ، والجَمْعُ : أَطوارٌ.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والنّاسُ أَطْوارٌ ، أی : أَخْیافٌ عَلَی حالاتٍ شَتَّی ، وفی التّنْزِیلِ : (وَقَدْ خَلَقَکُمْ أَطْواراً) [نوح : 14].</w:t>
      </w:r>
    </w:p>
    <w:p>
      <w:pPr>
        <w:pStyle w:val="BookText"/>
      </w:pPr>
      <w:r>
        <w:rPr>
          <w:rFonts w:ascii="Amiri" w:hAnsi="Amiri" w:eastAsia="Amiri" w:cs="Amiri"/>
          <w:lang w:bidi="ar-SA"/>
          <w:color w:val="111111"/>
          <w:sz w:val="28"/>
          <w:szCs w:val="28"/>
          <w:rtl/>
        </w:rPr>
        <w:t xml:space="preserve">وقَالَ ثَعلَبٌ : أَطْواراً ، أی : خِلَقًا مُخْتَلِفَةً ، کُلُّ واحِدٍ علی 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والطَّوْرُ والطَّوَارُ : ما کانَ علی حَذْوِ الشَّیءِ ، أو بحِذائِه.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ورَأَیْتُ جَبَلاً بِطَوارِ هذا الحائِطِ ، أی : بطُولِه.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وطَوارُ الدّارِ وطِوارُها : ما کانَ مُمْتَدّا مَعَها.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لا یَطُورُ بِی ، أی : لا یَقْرَبُ طَوَارِی.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والطَّوْرُ : الحدُّ بین الشَّیْئَیْنِ.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وعَدا طَوْرَه ، أیْ : حَدَّه وقَدْرَه.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وبَلَغَ أَطْوَرَیْه ، أیْ : غایةَ ما یُحاوِلُه.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وطارَ حَوْلَ الشَّیْءِ طَوْرًا ، وطَوَرَانًا : حامَ.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بالدّارِ طُورِیٌ ، أی : ما بِها أَحَدٌ ، وقد تَقَدَّمَ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والطُّورُ : الجَبَلُ ، وقد غَلَبَ علی طُورِ سَیْناءَ : جَبَلٍ بالشّأمِ ، وهو بالسُّرْیانِیَّةِ طُورَی ، والنَّسَبُ إلیه طُورِیٌ ، وطُورانِیٌ ، وحَمامٌ طُورانِیٌ مَنْسُوبٌ إلیه.</w:t>
      </w:r>
    </w:p>
    <w:p>
      <w:pPr>
        <w:pStyle w:val="BookText"/>
      </w:pPr>
      <w:r>
        <w:rPr>
          <w:rFonts w:ascii="Amiri" w:hAnsi="Amiri" w:eastAsia="Amiri" w:cs="Amiri"/>
          <w:lang w:bidi="ar-SA"/>
          <w:color w:val="111111"/>
          <w:sz w:val="28"/>
          <w:szCs w:val="28"/>
          <w:rtl/>
        </w:rPr>
        <w:t xml:space="preserve">وقِیلَ : هو مَنْسُوبٌ إلی جَبَلٍ یُقالُ له : طُرْآنُ ، نَسَبٌ شَاذٌّ.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والطُّورِیُ : الوَحْشِیُّ من الطَّیرِ والنّاسِ.</w:t>
      </w:r>
    </w:p>
    <w:p>
      <w:pPr>
        <w:pStyle w:val="BookText"/>
      </w:pPr>
      <w:r>
        <w:rPr>
          <w:rFonts w:ascii="IRNazanin" w:hAnsi="IRNazanin" w:eastAsia="IRNazanin" w:cs="IRNazanin"/>
          <w:lang w:bidi="fa-IR"/>
          <w:color w:val="111111"/>
          <w:sz w:val="28"/>
          <w:szCs w:val="28"/>
          <w:rtl/>
        </w:rPr>
        <w:t xml:space="preserve">مقلوبه و ط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الوَطَرُ : الحاجَةُ ، وقَالَ الزَّجَّاجُ : قَالَ الخَلِیلُ : الوَطَرُ : کُلُّ حاجَةٍ تکونُ لک فیها هِمَّةٌ ، والجَمعُ : أوطارٌ ، ولا فِعلَ له.</w:t>
      </w:r>
    </w:p>
    <w:p>
      <w:pPr>
        <w:pStyle w:val="BookText"/>
      </w:pPr>
      <w:r>
        <w:rPr>
          <w:rFonts w:ascii="IRNazanin" w:hAnsi="IRNazanin" w:eastAsia="IRNazanin" w:cs="IRNazanin"/>
          <w:lang w:bidi="fa-IR"/>
          <w:color w:val="111111"/>
          <w:sz w:val="28"/>
          <w:szCs w:val="28"/>
          <w:rtl/>
        </w:rPr>
        <w:t xml:space="preserve">مقلوبه ر ط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رَطاها رَطْوًا : نکَحَها ، وقد تَقَدَّم فی الهَمْز.</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3" w:name="pg14163_125923"/>
    <w:bookmarkEnd w:id="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والرَّواطِی : مواضِعُ معروفةٌ.</w:t>
      </w:r>
    </w:p>
    <w:p>
      <w:pPr>
        <w:pStyle w:val="BookText"/>
      </w:pPr>
      <w:r>
        <w:rPr>
          <w:rFonts w:ascii="IRNazanin" w:hAnsi="IRNazanin" w:eastAsia="IRNazanin" w:cs="IRNazanin"/>
          <w:lang w:bidi="fa-IR"/>
          <w:color w:val="111111"/>
          <w:sz w:val="28"/>
          <w:szCs w:val="28"/>
          <w:rtl/>
        </w:rPr>
        <w:t xml:space="preserve">مقلوبه ر و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راطَ الوَحْشِیُّ بالأکَمَةِ أو الشَّجَرةِ رَوْطًا ، کأَنَّه یَلُوذُ بها.</w:t>
      </w:r>
    </w:p>
    <w:p>
      <w:pPr>
        <w:pStyle w:val="BookText"/>
      </w:pPr>
      <w:r>
        <w:rPr>
          <w:rFonts w:ascii="IRNazanin" w:hAnsi="IRNazanin" w:eastAsia="IRNazanin" w:cs="IRNazanin"/>
          <w:lang w:bidi="fa-IR"/>
          <w:color w:val="111111"/>
          <w:sz w:val="28"/>
          <w:szCs w:val="28"/>
          <w:rtl/>
        </w:rPr>
        <w:t xml:space="preserve">مقلوبه و ر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الوَرْطَةُ : الاسْتُ.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غامِضٍ : وَرْطَةٌ.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والوَرْطَةُ : الهَلَکَةُ ، وقِیلَ : الأَمْرُ تَقَعُ فیه من هَلَکَةٍ وغَیْرِها ، قَالَ یَزِیدُ بنُ طُعْمَةَ الخَطْمِیُّ :</w:t>
      </w:r>
    </w:p>
    <w:p>
      <w:pPr>
        <w:pStyle w:val="BookText"/>
      </w:pPr>
      <w:r>
        <w:rPr>
          <w:rFonts w:ascii="Amiri" w:hAnsi="Amiri" w:eastAsia="Amiri" w:cs="Amiri"/>
          <w:lang w:bidi="ar-SA"/>
          <w:color w:val="111111"/>
          <w:sz w:val="28"/>
          <w:szCs w:val="28"/>
          <w:rtl/>
        </w:rPr>
        <w:t xml:space="preserve">قَذَفُوا سَیِّدَهم فی وَرْطَةٍ</w:t>
      </w:r>
    </w:p>
    <w:p>
      <w:pPr>
        <w:pStyle w:val="BookText"/>
      </w:pPr>
      <w:r>
        <w:rPr>
          <w:rFonts w:ascii="Amiri" w:hAnsi="Amiri" w:eastAsia="Amiri" w:cs="Amiri"/>
          <w:lang w:bidi="ar-SA"/>
          <w:color w:val="111111"/>
          <w:sz w:val="28"/>
          <w:szCs w:val="28"/>
          <w:rtl/>
        </w:rPr>
        <w:t xml:space="preserve">قَذْفَکَ المَقْلَةَ وَسْطَ المُعْتَرکْ </w:t>
      </w:r>
      <w:r>
        <w:rPr>
          <w:rStyle w:val="FootnoteReference"/>
        </w:rPr>
        <w:footnoteReference w:id="589"/>
      </w:r>
    </w:p>
    <w:p>
      <w:pPr>
        <w:pStyle w:val="BookText"/>
      </w:pPr>
      <w:r>
        <w:rPr>
          <w:rFonts w:ascii="Amiri" w:hAnsi="Amiri" w:eastAsia="Amiri" w:cs="Amiri"/>
          <w:lang w:bidi="ar-SA"/>
          <w:color w:val="111111"/>
          <w:sz w:val="28"/>
          <w:szCs w:val="28"/>
          <w:rtl/>
        </w:rPr>
        <w:t xml:space="preserve">وجَمْعُه : وِراطٌ ، وقَوْلُ رُؤْبَةَ :</w:t>
      </w:r>
    </w:p>
    <w:p>
      <w:pPr>
        <w:pStyle w:val="BookText"/>
      </w:pPr>
      <w:r>
        <w:rPr>
          <w:rFonts w:ascii="Amiri" w:hAnsi="Amiri" w:eastAsia="Amiri" w:cs="Amiri"/>
          <w:lang w:bidi="ar-SA"/>
          <w:color w:val="111111"/>
          <w:sz w:val="28"/>
          <w:szCs w:val="28"/>
          <w:i w:val="1"/>
          <w:iCs w:val="1"/>
          <w:rtl/>
        </w:rPr>
        <w:t xml:space="preserve">فَأَصْبَحُوا فی وَرْطَةِ الأَوْراطِ</w:t>
      </w:r>
      <w:r>
        <w:rPr>
          <w:rStyle w:val="FootnoteReference"/>
        </w:rPr>
        <w:footnoteReference w:id="590"/>
      </w:r>
    </w:p>
    <w:p>
      <w:pPr>
        <w:pStyle w:val="BookText"/>
      </w:pPr>
      <w:r>
        <w:rPr>
          <w:rFonts w:ascii="Amiri" w:hAnsi="Amiri" w:eastAsia="Amiri" w:cs="Amiri"/>
          <w:lang w:bidi="ar-SA"/>
          <w:color w:val="111111"/>
          <w:sz w:val="28"/>
          <w:szCs w:val="28"/>
          <w:rtl/>
        </w:rPr>
        <w:t xml:space="preserve">أُراهُ علی حَذْفِ الهاءِ ، فیکونُ من بابِ زَنْدٍ وأَزْنادٍ ، وفَرْخٍ وأَفراخٍ.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وأَوْرَطَهُ : أَوْقَعَه فیما لا خَلاصَ له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وتَورَّطَ الرَّجُلُ ، واسْتَوْرَطَ : هَلَکَ ، أَو نَشِبَ.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والوِراطُ : الخَدِیعةُ فی الغَنَمِ ، وهو أَن یَجْمَعَ بینَ مُتَفَرِّقَیْنِ ، أو یُفَرِّقَ بینَ مُجْتَمِعَیْنِ.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والوِراطُ : أَنْ یُورِطَ إبِلَه فی إِبلٍ أُخْرَی ، أو فی مکانٍ لا تُرَی فیه فَیُغَیِّبَها.</w:t>
      </w:r>
    </w:p>
    <w:p>
      <w:pPr>
        <w:pStyle w:val="BookText"/>
      </w:pPr>
      <w:r>
        <w:rPr>
          <w:rFonts w:ascii="Amiri" w:hAnsi="Amiri" w:eastAsia="Amiri" w:cs="Amiri"/>
          <w:lang w:bidi="ar-SA"/>
          <w:color w:val="111111"/>
          <w:sz w:val="28"/>
          <w:szCs w:val="28"/>
          <w:rtl/>
        </w:rPr>
        <w:t xml:space="preserve">وقولُه : « لا وِراطَ فی الإسلامِ » قَالَ ثَعلبٌ : معناه لا تُغَیِّبْ غَنَمکَ فی غَنَمِ غَیْرِکْ.</w:t>
      </w:r>
    </w:p>
    <w:p>
      <w:pPr>
        <w:pStyle w:val="Heading4"/>
      </w:pPr>
      <w:bookmarkStart w:id="433" w:name="_Toc145"/>
      <w:r>
        <w:t>الطاء واللام والواو [ط ل و ]</w:t>
      </w:r>
      <w:bookmarkEnd w:id="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الطَّلاوَةُ ، والطُّلاوَةُ : الحُسْنُ والبَهْجَةُ والقَبولُ فی النامِی وغَیرِ النامِی ، وعلی کَلامِه طُلاوَةٌ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والطُّلاوَةُ : السِّحْرُ.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 ، والطُّلاوَةُ ، والطَّلَاوَةُ ، والطُّلْوانُ ، والطَّلَوانُ : الرِّیقُ یَتَخَثَّرُ ویَعْصِبُ بالفَمِ من عَطَشٍ أو مَرَضٍ.</w:t>
      </w:r>
    </w:p>
    <w:p>
      <w:pPr>
        <w:pStyle w:val="BookText"/>
      </w:pPr>
      <w:r>
        <w:rPr>
          <w:rFonts w:ascii="Amiri" w:hAnsi="Amiri" w:eastAsia="Amiri" w:cs="Amiri"/>
          <w:lang w:bidi="ar-SA"/>
          <w:color w:val="111111"/>
          <w:sz w:val="28"/>
          <w:szCs w:val="28"/>
          <w:rtl/>
        </w:rPr>
        <w:t xml:space="preserve">وقِیلَ : الطُّلْوانُ : الرِّیقُ یَجِفُّ علی الأَسْنانِ ، لا جَمْعَ له.</w:t>
      </w:r>
    </w:p>
    <w:p>
      <w:pPr>
        <w:pStyle w:val="BookText"/>
      </w:pPr>
      <w:r>
        <w:rPr>
          <w:rFonts w:ascii="Amiri" w:hAnsi="Amiri" w:eastAsia="Amiri" w:cs="Amiri"/>
          <w:lang w:bidi="ar-SA"/>
          <w:color w:val="111111"/>
          <w:sz w:val="28"/>
          <w:szCs w:val="28"/>
          <w:rtl/>
        </w:rPr>
        <w:t xml:space="preserve">وقد قَدَّمْتُ أَنَّ هذه الکَلِمةَ مُشْتَرکَةٌ بین الیاءِ والواوِ.</w:t>
      </w:r>
    </w:p>
    <w:p>
      <w:pPr>
        <w:pStyle w:val="BookText"/>
      </w:pPr>
      <w:r>
        <w:rPr>
          <w:rFonts w:ascii="Amiri" w:hAnsi="Amiri" w:eastAsia="Amiri" w:cs="Amiri"/>
          <w:lang w:bidi="ar-SA"/>
          <w:color w:val="111111"/>
          <w:sz w:val="28"/>
          <w:szCs w:val="28"/>
          <w:rtl/>
        </w:rPr>
        <w:t xml:space="preserve">وقَالَ اللِّحیانِیُّ : فی فَمِه طُلاوَةٌ ، أی : بَقِیَّةٌ من 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وطُلاوَةُ الکلإ : القَلِیلُ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والطُّلاوَةُ : الجِلْدةُ الرَّقِیقةُ فَوْقَ اللَّبَنِ أو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والطَّلْوُ ، والطَّلَا : الصَّغِیرُ من کُلِّ شَیءٍ.</w:t>
      </w:r>
    </w:p>
    <w:p>
      <w:pPr>
        <w:pStyle w:val="BookText"/>
      </w:pPr>
      <w:r>
        <w:rPr>
          <w:rFonts w:ascii="Amiri" w:hAnsi="Amiri" w:eastAsia="Amiri" w:cs="Amiri"/>
          <w:lang w:bidi="ar-SA"/>
          <w:color w:val="111111"/>
          <w:sz w:val="28"/>
          <w:szCs w:val="28"/>
          <w:rtl/>
        </w:rPr>
        <w:t xml:space="preserve">وقِیلَ : الطَّلَا : وَلَدُ الظَّبْیَةِ ساعَةَ تَضَعُه ، وجَمْعُه : طِلْوانٌ.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وطَلَوْتُ الطَّلِیَ : حَبَسْتُه.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والطِّلْوُ ، والطِّلْوةُ : الخَیْطُ الذی تُشَدُّ به رِجْلُ الطَّلِیِّ إلی الوَتِدِ.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والطُّلْوَةُ : لُغَةٌ فی الطُّلْیَةِ التی هی عَرْضُ العُنُقِ.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والطُّلْوَةُ : بیاضُ الصُّبحِ. والنُّوّارُ.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 والطَّلَوانُ : بیاضٌ یَعْلُو اللِّسانَ من عَطَشٍ أَو مَرَضٍ.</w:t>
      </w:r>
    </w:p>
    <w:p>
      <w:pPr>
        <w:pStyle w:val="BookText"/>
      </w:pPr>
      <w:r>
        <w:rPr>
          <w:rFonts w:ascii="Amiri" w:hAnsi="Amiri" w:eastAsia="Amiri" w:cs="Amiri"/>
          <w:lang w:bidi="ar-SA"/>
          <w:color w:val="111111"/>
          <w:sz w:val="28"/>
          <w:szCs w:val="28"/>
          <w:rtl/>
        </w:rPr>
        <w:t xml:space="preserve">وقَدْ تَقَدَّمَ أَنَّ الکَلِمةَ مُشْتَرِکةٌ.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والطُّلاوَةُ : ما یُطْلَی به الشَّیءُ ، وقِیاسُه طُلایَةٌ ؛ لأنَّه من طَلَیْتُ ، فَدَخَلَتِ الواوُ هنا علی الیاءِ ، کما حَکاهُ الأَحْمَرُ عن العَرَبِ من قَوْلِهم : إنَّ عِنْدَک لأَشاوِیّ : وقد تَقَدَّمَ عامَّةُ هذا البابِ فی الیاءِ.</w:t>
      </w:r>
    </w:p>
    <w:p>
      <w:pPr>
        <w:pStyle w:val="BookText"/>
      </w:pPr>
      <w:r>
        <w:rPr>
          <w:rFonts w:ascii="IRNazanin" w:hAnsi="IRNazanin" w:eastAsia="IRNazanin" w:cs="IRNazanin"/>
          <w:lang w:bidi="fa-IR"/>
          <w:color w:val="111111"/>
          <w:sz w:val="28"/>
          <w:szCs w:val="28"/>
          <w:rtl/>
        </w:rPr>
        <w:t xml:space="preserve">مقلوبه ط و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الطُّولُ : نَقِیضُ القِصَرِ فی النّاسِ وغَیرِهم من الحَیَوانِ والمَواتِ. طالَ یَطُولُ طُولاً ، فهو طَوِیلٌ ، وطُوالٌ ، قال النَّحْوِیّونَ : أَصلُ طَالَ فَعُلَ ، اسْتِدْلالاً بالاسمِ منه ؛ إِذْ جاءَ علی فَعِیلٍ ، نَحْوَ طَوِیلٍ ، حَمْلاً علی شَرُفَ فهو شَرِیفٌ ، وکَرُمَ فهو کَرِیمٌ ، وجَمْعُهما طِوالٌ ، قَالَ سِیبَویهِ : صَحَّتِ الواوُ فی طِوالٍ لِصحَّتِها فی طَوِیلٍ ، فصارَ طِوالٌ من طَوِیلٍ ، کجِوارٍ من جاوَرْتُ ، قَالَ : ووافَقَ الذین قالُوا : فَعِیلٌ الّذِینَ قالوا : فُعالٌ ؛ لأَنَّهما أُخْتانِ ، فجمَعُوه جَمْعَه. وحکَی اللُّغَوِیُّون طِیالٌ ، ولا یُوجِبُه القِیاسُ ؛ لأَنَّ الواوَ قد صَحَّتْ فی الواحدِ ، فحُکْمُها أَن تَصِحَّ فی الجَمعِ ، قَالَ ابنُ جِنِّی : لم تُقْلَبْ إِلّا فی بَیْتٍ شاذٍّ ، وهو قَوْلُه ـ فیما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أَنْشَدنَاه أبو عَلیٍّ ، وذَکَرَ أَنَّ أبا عُثْمانَ أَنْشَدَه ـ :</w:t>
      </w:r>
    </w:p>
    <w:p>
      <w:pPr>
        <w:pStyle w:val="BookText"/>
      </w:pPr>
      <w:r>
        <w:rPr>
          <w:rFonts w:ascii="Amiri" w:hAnsi="Amiri" w:eastAsia="Amiri" w:cs="Amiri"/>
          <w:lang w:bidi="ar-SA"/>
          <w:color w:val="111111"/>
          <w:sz w:val="28"/>
          <w:szCs w:val="28"/>
          <w:rtl/>
        </w:rPr>
        <w:t xml:space="preserve">تَبیَّنَ لی أَنَّ القَماءَةَ ذِلَّةٌ</w:t>
      </w:r>
    </w:p>
    <w:p>
      <w:pPr>
        <w:pStyle w:val="BookText"/>
      </w:pPr>
      <w:r>
        <w:rPr>
          <w:rFonts w:ascii="Amiri" w:hAnsi="Amiri" w:eastAsia="Amiri" w:cs="Amiri"/>
          <w:lang w:bidi="ar-SA"/>
          <w:color w:val="111111"/>
          <w:sz w:val="28"/>
          <w:szCs w:val="28"/>
          <w:rtl/>
        </w:rPr>
        <w:t xml:space="preserve">وأَنَّ أَشِدَّاءَ الرِّجالِ طِیالُها </w:t>
      </w:r>
      <w:r>
        <w:rPr>
          <w:rStyle w:val="FootnoteReference"/>
        </w:rPr>
        <w:footnoteReference w:id="591"/>
      </w:r>
    </w:p>
    <w:p>
      <w:pPr>
        <w:pStyle w:val="BookText"/>
      </w:pPr>
      <w:r>
        <w:rPr>
          <w:rFonts w:ascii="Amiri" w:hAnsi="Amiri" w:eastAsia="Amiri" w:cs="Amiri"/>
          <w:lang w:bidi="ar-SA"/>
          <w:color w:val="111111"/>
          <w:sz w:val="28"/>
          <w:szCs w:val="28"/>
          <w:rtl/>
        </w:rPr>
        <w:t xml:space="preserve">والأُنْثَی طَوِیلَةٌ ، وطُوالَةٌ ، والجَمعُ کالجَمعِ ، ولا یَمتَنِعُ شیءٌ من ذلک من التَّسلیمِ.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والطَّوِیلُ من الشِّعرِ سُمِّیَ بذلک لأَنَّه أَطْولُ الشِّعْرِ کُلِّه ، وذلک أَنَّ أَصلَه ثَمانِیةٌ وأَرْبَعُونَ حَرْفًا ، وأکثرُ حُروفِ الشِّعْرِ من غَیرِ دائرتِه اثْنانِ وأَرْبَعونَ حَرْفًا ، وقالَ أَبو إسحاقَ : سُمِّیَ ، طَوِیلاً لأَنَّه أَطولُ الأَعارِیضِ الثّلاثةِ ، الطَّوِیلِ والمَدِیدِ والبَسِیطِ ، وأکثرُها حُرُوفًا ، ولأنَّ أَوتادَه مُبتَدأٌ بها ، فالطولُ لمُتقَدِّمِ أَجْزائِه لازِمٌ أَبدًا ؛ لأَنَّ أَوائلَ أَجْزائِه أَوتادٌ ، والدّوائِرُ أَبدًا یتقدَّمُ أَبْنِیاتِها ما أَوَّلُه وَتِدٌ.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والطُّوَالُ : المُفْرِطُ الطُّولِ ، ولا یُکَسَّرُ ، إنَّما یُجمَعُ جَمْعَ السَّلامةِ.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وطاوَلَنی فطُلْتُه ، أی : کنتُ أَشَدَّ طُولاً منه ، قَالَ :</w:t>
      </w:r>
    </w:p>
    <w:p>
      <w:pPr>
        <w:pStyle w:val="BookText"/>
      </w:pPr>
      <w:r>
        <w:rPr>
          <w:rFonts w:ascii="Amiri" w:hAnsi="Amiri" w:eastAsia="Amiri" w:cs="Amiri"/>
          <w:lang w:bidi="ar-SA"/>
          <w:color w:val="111111"/>
          <w:sz w:val="28"/>
          <w:szCs w:val="28"/>
          <w:rtl/>
        </w:rPr>
        <w:t xml:space="preserve">إِنَّ الفَرَزْدَقَ صَخرةٌ عادِیَّةٌ</w:t>
      </w:r>
    </w:p>
    <w:p>
      <w:pPr>
        <w:pStyle w:val="BookText"/>
      </w:pPr>
      <w:r>
        <w:rPr>
          <w:rFonts w:ascii="Amiri" w:hAnsi="Amiri" w:eastAsia="Amiri" w:cs="Amiri"/>
          <w:lang w:bidi="ar-SA"/>
          <w:color w:val="111111"/>
          <w:sz w:val="28"/>
          <w:szCs w:val="28"/>
          <w:rtl/>
        </w:rPr>
        <w:t xml:space="preserve">طالَتْ فلیس تَنالُها الأَوعالا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وأَطالَ الشّیْءَ ، وطوَّلَه ، وأَطْوَلَه : جَعَلَه طَوِیلاً ، وکأَنَّ الّذین قالوا ذلک إنَّما أَرادُوا أَن یُنَبِّهوا علی أَصلِ البابِ ، ولا یُقاسُ هذا ، إنَّما أَتَی للتَّنبیه علی الأَصْلِ ، وأَنْشَدَ سِیبَوَیهِ :</w:t>
      </w:r>
    </w:p>
    <w:p>
      <w:pPr>
        <w:pStyle w:val="BookText"/>
      </w:pPr>
      <w:r>
        <w:rPr>
          <w:rFonts w:ascii="Amiri" w:hAnsi="Amiri" w:eastAsia="Amiri" w:cs="Amiri"/>
          <w:lang w:bidi="ar-SA"/>
          <w:color w:val="111111"/>
          <w:sz w:val="28"/>
          <w:szCs w:val="28"/>
          <w:rtl/>
        </w:rPr>
        <w:t xml:space="preserve">صدَدْتِ فأَطْوَلْتِ الصُّدُودَ وقَلَّما</w:t>
      </w:r>
    </w:p>
    <w:p>
      <w:pPr>
        <w:pStyle w:val="BookText"/>
      </w:pPr>
      <w:r>
        <w:rPr>
          <w:rFonts w:ascii="Amiri" w:hAnsi="Amiri" w:eastAsia="Amiri" w:cs="Amiri"/>
          <w:lang w:bidi="ar-SA"/>
          <w:color w:val="111111"/>
          <w:sz w:val="28"/>
          <w:szCs w:val="28"/>
          <w:rtl/>
        </w:rPr>
        <w:t xml:space="preserve">وِصالٌ علی طُولِ الصُّدُودِ یَدُومُ </w:t>
      </w:r>
      <w:r>
        <w:rPr>
          <w:rStyle w:val="FootnoteReference"/>
        </w:rPr>
        <w:footnoteReference w:id="593"/>
      </w:r>
    </w:p>
    <w:p>
      <w:pPr>
        <w:pStyle w:val="BookText"/>
      </w:pPr>
      <w:r>
        <w:rPr>
          <w:rFonts w:ascii="Amiri" w:hAnsi="Amiri" w:eastAsia="Amiri" w:cs="Amiri"/>
          <w:lang w:bidi="ar-SA"/>
          <w:color w:val="111111"/>
          <w:sz w:val="28"/>
          <w:szCs w:val="28"/>
          <w:rtl/>
        </w:rPr>
        <w:t xml:space="preserve">وکُلُّ ما امتَدَّ من زَمَنٍ ، أو لَزِمَ من همٍّ ونَحوِه فقَد طَالَ ، کَقَولِکَ : طال الهَمُّ ، وطالَ اللَّیلُ.</w:t>
      </w:r>
    </w:p>
    <w:p>
      <w:pPr>
        <w:pStyle w:val="BookText"/>
      </w:pPr>
      <w:r>
        <w:rPr>
          <w:rFonts w:ascii="Amiri" w:hAnsi="Amiri" w:eastAsia="Amiri" w:cs="Amiri"/>
          <w:lang w:bidi="ar-SA"/>
          <w:color w:val="111111"/>
          <w:sz w:val="28"/>
          <w:szCs w:val="28"/>
          <w:rtl/>
        </w:rPr>
        <w:t xml:space="preserve">وقالُوا : إنَّ اللَّیلَ طَوِیلٌ ، ولا یَطُلْ إلّا بخَیْرٍ ، عن اللِّحیانیِّ ، قَالَ : ومعناه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وأطالَ الله طِیلَتَه ، أی : عُمْرَه.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والطَّوَلُ : طُولٌ فی مِشْفَرِ البَعیرِ الأَعْلَی ، بَعیرٌ أَطْوَلُ.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وتَطاوَلَ : تمدَّدَ إلی الشَّیْءِ یَنْظُرُ نَحوَه ، قَالَ :</w:t>
      </w:r>
    </w:p>
    <w:p>
      <w:pPr>
        <w:pStyle w:val="BookText"/>
      </w:pPr>
      <w:r>
        <w:rPr>
          <w:rFonts w:ascii="Amiri" w:hAnsi="Amiri" w:eastAsia="Amiri" w:cs="Amiri"/>
          <w:lang w:bidi="ar-SA"/>
          <w:color w:val="111111"/>
          <w:sz w:val="28"/>
          <w:szCs w:val="28"/>
          <w:rtl/>
        </w:rPr>
        <w:t xml:space="preserve">تَطاوَلْتُ کی یَبْدو الحَصِیرُ فما بدا</w:t>
      </w:r>
    </w:p>
    <w:p>
      <w:pPr>
        <w:pStyle w:val="BookText"/>
      </w:pPr>
      <w:r>
        <w:rPr>
          <w:rFonts w:ascii="Amiri" w:hAnsi="Amiri" w:eastAsia="Amiri" w:cs="Amiri"/>
          <w:lang w:bidi="ar-SA"/>
          <w:color w:val="111111"/>
          <w:sz w:val="28"/>
          <w:szCs w:val="28"/>
          <w:rtl/>
        </w:rPr>
        <w:t xml:space="preserve">لعَیْنِی ، ویالَیْتَ الحَصیرَ بَدَا لِیا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واسْتَطالَ الشَّقُّ فی الحائِطِ : امْتَدَّ وارتَفَعَ ، حکاه ثَعلَبٌ ، وهو کاسْتَطارَ.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والطِّوَلُ والطِّیَلُ والطَّوِیلَةُ والتِّطْوَلُ ، کُلُّه : حَبْلٌ طَوِیلٌ تُشَدُّ به قائِمةُ الدّابَّةِ ، وقِیلَ : هو الحَبْلُ تُشَدُّ به ، ویُمْسِکُ صاحِبُه بطَرَفِه ، ویُرْسِلُها تَرْعَی ، قَالَ مُزاحِمٌ :</w:t>
      </w:r>
    </w:p>
    <w:p>
      <w:pPr>
        <w:pStyle w:val="BookText"/>
      </w:pPr>
      <w:r>
        <w:rPr>
          <w:rFonts w:ascii="Amiri" w:hAnsi="Amiri" w:eastAsia="Amiri" w:cs="Amiri"/>
          <w:lang w:bidi="ar-SA"/>
          <w:color w:val="111111"/>
          <w:sz w:val="28"/>
          <w:szCs w:val="28"/>
          <w:rtl/>
        </w:rPr>
        <w:t xml:space="preserve">وسَلْهَبةٍ قَوْداءَ قَلَّصَ لَحمُها</w:t>
      </w:r>
    </w:p>
    <w:p>
      <w:pPr>
        <w:pStyle w:val="BookText"/>
      </w:pPr>
      <w:r>
        <w:rPr>
          <w:rFonts w:ascii="Amiri" w:hAnsi="Amiri" w:eastAsia="Amiri" w:cs="Amiri"/>
          <w:lang w:bidi="ar-SA"/>
          <w:color w:val="111111"/>
          <w:sz w:val="28"/>
          <w:szCs w:val="28"/>
          <w:rtl/>
        </w:rPr>
        <w:t xml:space="preserve">کسِعلاةِ بِیدٍ فی جِلالٍ وتِطْوَل </w:t>
      </w:r>
      <w:r>
        <w:rPr>
          <w:rStyle w:val="FootnoteReference"/>
        </w:rPr>
        <w:footnoteReference w:id="595"/>
      </w:r>
    </w:p>
    <w:p>
      <w:pPr>
        <w:pStyle w:val="BookText"/>
      </w:pPr>
      <w:r>
        <w:rPr>
          <w:rFonts w:ascii="Amiri" w:hAnsi="Amiri" w:eastAsia="Amiri" w:cs="Amiri"/>
          <w:lang w:bidi="ar-SA"/>
          <w:color w:val="111111"/>
          <w:sz w:val="28"/>
          <w:szCs w:val="28"/>
          <w:rtl/>
        </w:rPr>
        <w:t xml:space="preserve">وقد طَوَّلَ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والطِّوَلُ : التّمادِی فی الأَمرِ ، والتَّراخی ، یُقالُ : طَالَ طِوَلُک ، وطِیَلُکَ ، وطِیلُکَ ، وطُولُک ، عن کُراع ، معنی هذا کُلِّهِ : طَالَ مُکْثُکَ ، وأَنْشَدَ غَیرُه قَوْلَ طُفَیْلٍ :</w:t>
      </w:r>
    </w:p>
    <w:p>
      <w:pPr>
        <w:pStyle w:val="BookText"/>
      </w:pPr>
      <w:r>
        <w:rPr>
          <w:rFonts w:ascii="Amiri" w:hAnsi="Amiri" w:eastAsia="Amiri" w:cs="Amiri"/>
          <w:lang w:bidi="ar-SA"/>
          <w:color w:val="111111"/>
          <w:sz w:val="28"/>
          <w:szCs w:val="28"/>
          <w:rtl/>
        </w:rPr>
        <w:t xml:space="preserve">أَتانا فلم نَدْفَعْه إِذْ جاء طارِقًا</w:t>
      </w:r>
    </w:p>
    <w:p>
      <w:pPr>
        <w:pStyle w:val="BookText"/>
      </w:pPr>
      <w:r>
        <w:rPr>
          <w:rFonts w:ascii="Amiri" w:hAnsi="Amiri" w:eastAsia="Amiri" w:cs="Amiri"/>
          <w:lang w:bidi="ar-SA"/>
          <w:color w:val="111111"/>
          <w:sz w:val="28"/>
          <w:szCs w:val="28"/>
          <w:rtl/>
        </w:rPr>
        <w:t xml:space="preserve">وقُلنا لَه : قدْ طالَ طُولُکَ فانْزِلِ </w:t>
      </w:r>
      <w:r>
        <w:rPr>
          <w:rStyle w:val="FootnoteReference"/>
        </w:rPr>
        <w:footnoteReference w:id="596"/>
      </w:r>
    </w:p>
    <w:p>
      <w:pPr>
        <w:pStyle w:val="BookText"/>
      </w:pPr>
      <w:r>
        <w:rPr>
          <w:rFonts w:ascii="Amiri" w:hAnsi="Amiri" w:eastAsia="Amiri" w:cs="Amiri"/>
          <w:lang w:bidi="ar-SA"/>
          <w:color w:val="111111"/>
          <w:sz w:val="28"/>
          <w:szCs w:val="28"/>
          <w:rtl/>
        </w:rPr>
        <w:t xml:space="preserve">ویُروَی : « قد طَالَ طِیلُکَ ». وقولُ القُطامِیّ :</w:t>
      </w:r>
    </w:p>
    <w:p>
      <w:pPr>
        <w:pStyle w:val="BookText"/>
      </w:pPr>
      <w:r>
        <w:rPr>
          <w:rFonts w:ascii="Amiri" w:hAnsi="Amiri" w:eastAsia="Amiri" w:cs="Amiri"/>
          <w:lang w:bidi="ar-SA"/>
          <w:color w:val="111111"/>
          <w:sz w:val="28"/>
          <w:szCs w:val="28"/>
          <w:i w:val="1"/>
          <w:iCs w:val="1"/>
          <w:rtl/>
        </w:rPr>
        <w:t xml:space="preserve">وإن بَلِیتَ وإن طالَتْ بکَ الطِّیَلُ</w:t>
      </w:r>
      <w:r>
        <w:rPr>
          <w:rStyle w:val="FootnoteReference"/>
        </w:rPr>
        <w:footnoteReference w:id="597"/>
      </w:r>
    </w:p>
    <w:p>
      <w:pPr>
        <w:pStyle w:val="BookText"/>
      </w:pPr>
      <w:r>
        <w:rPr>
          <w:rFonts w:ascii="Amiri" w:hAnsi="Amiri" w:eastAsia="Amiri" w:cs="Amiri"/>
          <w:lang w:bidi="ar-SA"/>
          <w:color w:val="111111"/>
          <w:sz w:val="28"/>
          <w:szCs w:val="28"/>
          <w:rtl/>
        </w:rPr>
        <w:t xml:space="preserve">و [یُروی] الطِّوَلُ ، قیلَ فی تَفْسِیرِه : الطِّیَلُ : جَمْعُ طِیلَةٍ ، والطِّوَلُ : جَمْعُ طِوَلَةٍ ، فاعْتَلَ الطِّیَلُ ، وانْقَلَبَتْ واوُه یاءً ، لاعْتِلالِها فی الواحِدِ ، فأمَّا طِوَلَةٌ وطِوَلٌ فمِنْ بابِ عِنَبَةٍ وعِنَبٍ.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والطَّالُ مَدَی الدَّهْرِ ، یُقالُ : لا آتِیکَ طَوَالَ الدَّهْرِ.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والطَّوْلُ والطّائِلُ والطّائِلَةُ : الفَضْلُ ، والقُدْرَةُ ، والغِنَی ، والسَّعَةُ ، والعُلُوُّ ، قَالَ أَبُو ذُؤَیْبٍ :</w:t>
      </w:r>
    </w:p>
    <w:p>
      <w:pPr>
        <w:pStyle w:val="BookText"/>
      </w:pPr>
      <w:r>
        <w:rPr>
          <w:rFonts w:ascii="Amiri" w:hAnsi="Amiri" w:eastAsia="Amiri" w:cs="Amiri"/>
          <w:lang w:bidi="ar-SA"/>
          <w:color w:val="111111"/>
          <w:sz w:val="28"/>
          <w:szCs w:val="28"/>
          <w:rtl/>
        </w:rPr>
        <w:t xml:space="preserve">ویَأْشِبُنِی فیها الَّذِین یَلُونَها</w:t>
      </w:r>
    </w:p>
    <w:p>
      <w:pPr>
        <w:pStyle w:val="BookText"/>
      </w:pPr>
      <w:r>
        <w:rPr>
          <w:rFonts w:ascii="Amiri" w:hAnsi="Amiri" w:eastAsia="Amiri" w:cs="Amiri"/>
          <w:lang w:bidi="ar-SA"/>
          <w:color w:val="111111"/>
          <w:sz w:val="28"/>
          <w:szCs w:val="28"/>
          <w:rtl/>
        </w:rPr>
        <w:t xml:space="preserve">ولو عَلِمُوا لم یَأْشِبُونِی بطائِلِ </w:t>
      </w:r>
      <w:r>
        <w:rPr>
          <w:rStyle w:val="FootnoteReference"/>
        </w:rPr>
        <w:footnoteReference w:id="598"/>
      </w:r>
    </w:p>
    <w:p>
      <w:pPr>
        <w:pStyle w:val="BookText"/>
      </w:pPr>
      <w:r>
        <w:rPr>
          <w:rFonts w:ascii="Amiri" w:hAnsi="Amiri" w:eastAsia="Amiri" w:cs="Amiri"/>
          <w:lang w:bidi="ar-SA"/>
          <w:color w:val="111111"/>
          <w:sz w:val="28"/>
          <w:szCs w:val="28"/>
          <w:rtl/>
        </w:rPr>
        <w:t xml:space="preserve">وأَنْشَدَ ثَعْلَبٌ فی وَصْفِ ذِئْبٍ :</w:t>
      </w:r>
    </w:p>
    <w:p>
      <w:pPr>
        <w:pStyle w:val="BookText"/>
      </w:pPr>
      <w:r>
        <w:rPr>
          <w:rFonts w:ascii="Amiri" w:hAnsi="Amiri" w:eastAsia="Amiri" w:cs="Amiri"/>
          <w:lang w:bidi="ar-SA"/>
          <w:color w:val="111111"/>
          <w:sz w:val="28"/>
          <w:szCs w:val="28"/>
          <w:rtl/>
        </w:rPr>
        <w:t xml:space="preserve">وإن أَغارَ فلم یَحلُلْ بطائِلَةٍ</w:t>
      </w:r>
    </w:p>
    <w:p>
      <w:pPr>
        <w:pStyle w:val="BookText"/>
      </w:pPr>
      <w:r>
        <w:rPr>
          <w:rFonts w:ascii="Amiri" w:hAnsi="Amiri" w:eastAsia="Amiri" w:cs="Amiri"/>
          <w:lang w:bidi="ar-SA"/>
          <w:color w:val="111111"/>
          <w:sz w:val="28"/>
          <w:szCs w:val="28"/>
          <w:rtl/>
        </w:rPr>
        <w:t xml:space="preserve">فی لَیْلَةٍ من جُمَیْرٍ ساوَرَا الفُطُما </w:t>
      </w:r>
      <w:r>
        <w:rPr>
          <w:rStyle w:val="FootnoteReference"/>
        </w:rPr>
        <w:footnoteReference w:id="599"/>
      </w:r>
    </w:p>
    <w:p>
      <w:pPr>
        <w:pStyle w:val="BookText"/>
      </w:pPr>
      <w:r>
        <w:rPr>
          <w:rFonts w:ascii="Amiri" w:hAnsi="Amiri" w:eastAsia="Amiri" w:cs="Amiri"/>
          <w:lang w:bidi="ar-SA"/>
          <w:color w:val="111111"/>
          <w:sz w:val="28"/>
          <w:szCs w:val="28"/>
          <w:rtl/>
        </w:rPr>
        <w:t xml:space="preserve">کذا أَنْشَدَه « جُمَیْرٍ » علی التَّصْغِیرِ.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تَطَوَّلَ عَلَیهم.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والتَّطاوُلُ ، والاسْتِطالَةُ : التَّفَضُّلُ ، ورَفْعُ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للشَّیْءِ الخَسِیسِ الدُّونِ : ما هُو بطائِلٍ ، الذَّکَرُ والأُنْثَی فی ذلِکَ سَواءٌ.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والطُّوَّلُ : طائِرٌ.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وطُوَالَة : مَوضِعٌ ، وقِیلَ : بِئرٌ ، قَالَ الشَّمَّاخُ :</w:t>
      </w:r>
    </w:p>
    <w:p>
      <w:pPr>
        <w:pStyle w:val="BookText"/>
      </w:pPr>
      <w:r>
        <w:rPr>
          <w:rFonts w:ascii="Amiri" w:hAnsi="Amiri" w:eastAsia="Amiri" w:cs="Amiri"/>
          <w:lang w:bidi="ar-SA"/>
          <w:color w:val="111111"/>
          <w:sz w:val="28"/>
          <w:szCs w:val="28"/>
          <w:rtl/>
        </w:rPr>
        <w:t xml:space="preserve">کِلا یَوْمَیْ طُوالَةَ وَصْلُ أَرْوَی</w:t>
      </w:r>
    </w:p>
    <w:p>
      <w:pPr>
        <w:pStyle w:val="BookText"/>
      </w:pPr>
      <w:r>
        <w:rPr>
          <w:rFonts w:ascii="Amiri" w:hAnsi="Amiri" w:eastAsia="Amiri" w:cs="Amiri"/>
          <w:lang w:bidi="ar-SA"/>
          <w:color w:val="111111"/>
          <w:sz w:val="28"/>
          <w:szCs w:val="28"/>
          <w:rtl/>
        </w:rPr>
        <w:t xml:space="preserve">ظَنُونٌ آنَ مُطَّرَحُ الظَّنُونِ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الأَطْوَلِ : بَطْنٌ.</w:t>
      </w:r>
    </w:p>
    <w:p>
      <w:pPr>
        <w:pStyle w:val="BookText"/>
      </w:pPr>
      <w:r>
        <w:rPr>
          <w:rFonts w:ascii="IRNazanin" w:hAnsi="IRNazanin" w:eastAsia="IRNazanin" w:cs="IRNazanin"/>
          <w:lang w:bidi="fa-IR"/>
          <w:color w:val="111111"/>
          <w:sz w:val="28"/>
          <w:szCs w:val="28"/>
          <w:rtl/>
        </w:rPr>
        <w:t xml:space="preserve">مقلوبه ل ط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أَلْقَی علیه لَطاتَه ، أی : ثِقَلَه ونَفْسَه.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واللَّطاةُ : الأَرضُ والمَوْضِعُ.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ولَطاةُ الفَرسِ : وَسَطُ جَبْهَتِه ، ورُبَّما اسْتُعمِلَ فی الإنسانِ. وقالُوا : « فُلانٌ مِن رَطاتِه ، لا یَعْرِفُ قَطاتَه من لَطاتِه » ، قَصَرَ الرَّطاءَةَ إتْباعًا لِلقَطاةِ.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واللَّطاةُ : اللُّصُوصُ یکونُونَ قَریبًا مِنکَ.</w:t>
      </w:r>
    </w:p>
    <w:p>
      <w:pPr>
        <w:pStyle w:val="BookText"/>
      </w:pPr>
      <w:r>
        <w:rPr>
          <w:rFonts w:ascii="IRNazanin" w:hAnsi="IRNazanin" w:eastAsia="IRNazanin" w:cs="IRNazanin"/>
          <w:lang w:bidi="fa-IR"/>
          <w:color w:val="111111"/>
          <w:sz w:val="28"/>
          <w:szCs w:val="28"/>
          <w:rtl/>
        </w:rPr>
        <w:t xml:space="preserve">مقلوبه ل و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لاطَ الحَوْضَ لَوْطًا : طَیَّنَه.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والْتَاطَه : لاطَه لِنَفْسِه خاصَّةً. وقالَ اللِّحیانِیُّ : لاطَ فُلانٌ بالحَوْضِ ، أی : طَلَاه بالطِّینِ ، ومَلَّسَه به ، فعَدَّی لاطَ بالباءِ ، وهذا نادِرٌ لا أَعْرِفُه لغَیرِه ، إلّا أن یکونَ من بابِ مَدَّه ، ومَدَّ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ولوَّطَه بالطِّیبِ : لَطَّخَه ، أَنْشَدَ ابنُ الأَعرابِیّ :</w:t>
      </w:r>
    </w:p>
    <w:p>
      <w:pPr>
        <w:pStyle w:val="BookText"/>
      </w:pPr>
      <w:r>
        <w:rPr>
          <w:rFonts w:ascii="Amiri" w:hAnsi="Amiri" w:eastAsia="Amiri" w:cs="Amiri"/>
          <w:lang w:bidi="ar-SA"/>
          <w:color w:val="111111"/>
          <w:sz w:val="28"/>
          <w:szCs w:val="28"/>
          <w:rtl/>
        </w:rPr>
        <w:t xml:space="preserve">مُفَرَّکَةٌ أَزْرَی بها عندَ زَوْجِها</w:t>
      </w:r>
    </w:p>
    <w:p>
      <w:pPr>
        <w:pStyle w:val="BookText"/>
      </w:pPr>
      <w:r>
        <w:rPr>
          <w:rFonts w:ascii="Amiri" w:hAnsi="Amiri" w:eastAsia="Amiri" w:cs="Amiri"/>
          <w:lang w:bidi="ar-SA"/>
          <w:color w:val="111111"/>
          <w:sz w:val="28"/>
          <w:szCs w:val="28"/>
          <w:rtl/>
        </w:rPr>
        <w:t xml:space="preserve">ولَو لَوَّطَتْه هَیّبانٌ مُخالِفُ </w:t>
      </w:r>
      <w:r>
        <w:rPr>
          <w:rStyle w:val="FootnoteReference"/>
        </w:rPr>
        <w:footnoteReference w:id="601"/>
      </w:r>
    </w:p>
    <w:p>
      <w:pPr>
        <w:pStyle w:val="BookText"/>
      </w:pPr>
      <w:r>
        <w:rPr>
          <w:rFonts w:ascii="Amiri" w:hAnsi="Amiri" w:eastAsia="Amiri" w:cs="Amiri"/>
          <w:lang w:bidi="ar-SA"/>
          <w:color w:val="111111"/>
          <w:sz w:val="28"/>
          <w:szCs w:val="28"/>
          <w:rtl/>
        </w:rPr>
        <w:t xml:space="preserve">یَعْنِی بالهَیِّبانِ المُخالِفِ وَلَدَه مِنها ، ویُرْوَی : « عِنْدَ أَهْلِها » فإن کانَ ذلک فهو من صِفَةِ الزَّوْجِ ، کأنَّه یَقولُ : أَزْرَی بها عند أَهْلِها منه هَیّبانٌ.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ولاطَ الشَّیءَ لَوْطًا : أَخْفَاه وألْصَقَه. وشَیءٌ لَوْطٌ : لازِقٌ. وَصْفٌ بالمَصْدَرِ ، أَنْشَدَ ثَعْلَبٌ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4" w:name="pg14163_125928"/>
    <w:bookmarkEnd w:id="94"/>
    <w:p>
      <w:pPr>
        <w:pStyle w:val="BookText"/>
      </w:pPr>
      <w:r>
        <w:rPr>
          <w:rFonts w:ascii="Amiri" w:hAnsi="Amiri" w:eastAsia="Amiri" w:cs="Amiri"/>
          <w:lang w:bidi="ar-SA"/>
          <w:color w:val="111111"/>
          <w:sz w:val="28"/>
          <w:szCs w:val="28"/>
          <w:rtl/>
        </w:rPr>
        <w:t xml:space="preserve">رَمَتْنِیَ مَیٌّ بالهَوَی رَمی مُمْضَعٍ</w:t>
      </w:r>
    </w:p>
    <w:p>
      <w:pPr>
        <w:pStyle w:val="BookText"/>
      </w:pPr>
      <w:r>
        <w:rPr>
          <w:rFonts w:ascii="Amiri" w:hAnsi="Amiri" w:eastAsia="Amiri" w:cs="Amiri"/>
          <w:lang w:bidi="ar-SA"/>
          <w:color w:val="111111"/>
          <w:sz w:val="28"/>
          <w:szCs w:val="28"/>
          <w:rtl/>
        </w:rPr>
        <w:t xml:space="preserve">من الوَحْشِ لَوْطٍ لم تعُقْه الأَوالِسُ </w:t>
      </w:r>
      <w:r>
        <w:rPr>
          <w:rStyle w:val="FootnoteReference"/>
        </w:rPr>
        <w:footnoteReference w:id="602"/>
      </w:r>
    </w:p>
    <w:p>
      <w:pPr>
        <w:pStyle w:val="BookText"/>
      </w:pPr>
      <w:r>
        <w:rPr>
          <w:rFonts w:ascii="Amiri" w:hAnsi="Amiri" w:eastAsia="Amiri" w:cs="Amiri"/>
          <w:lang w:bidi="ar-SA"/>
          <w:color w:val="111111"/>
          <w:sz w:val="28"/>
          <w:szCs w:val="28"/>
          <w:rtl/>
        </w:rPr>
        <w:t xml:space="preserve">ولاطَ حُبُّه بقَلْبِی یَلُوطُ لَوْطًا : لَزِقَ ، وقد تَقَدَّمَ فی الیاءِ ؛ لأَنَّها یائِیَّةٌ ووَاوِیَّةٌ.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وإنِّی لأَجِدُ له لَوْطًا ولَوْطَةً ولُوطَةً ، الضَّمُّ عن کُراع ، واللِّحیانِیّ.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یَلْتَاطُ هذا الأَمْرُ بصَفَرِی ، أی : لا یَلْزَقُ.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ولاطَه بسَهْمٍ وعَیْنٍ : أَصابَه بِهما ، والهَمْزُ 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والْتاطَ وَلَدًا ، واسْتَلاطَه : اسْتَلْحَقَه ، قَالَ :</w:t>
      </w:r>
    </w:p>
    <w:p>
      <w:pPr>
        <w:pStyle w:val="BookText"/>
      </w:pPr>
      <w:r>
        <w:rPr>
          <w:rFonts w:ascii="Amiri" w:hAnsi="Amiri" w:eastAsia="Amiri" w:cs="Amiri"/>
          <w:lang w:bidi="ar-SA"/>
          <w:color w:val="111111"/>
          <w:sz w:val="28"/>
          <w:szCs w:val="28"/>
          <w:rtl/>
        </w:rPr>
        <w:t xml:space="preserve">فهل کُنْت إلّا تُهْمةً إِستلاطَها</w:t>
      </w:r>
    </w:p>
    <w:p>
      <w:pPr>
        <w:pStyle w:val="BookText"/>
      </w:pPr>
      <w:r>
        <w:rPr>
          <w:rFonts w:ascii="Amiri" w:hAnsi="Amiri" w:eastAsia="Amiri" w:cs="Amiri"/>
          <w:lang w:bidi="ar-SA"/>
          <w:color w:val="111111"/>
          <w:sz w:val="28"/>
          <w:szCs w:val="28"/>
          <w:rtl/>
        </w:rPr>
        <w:t xml:space="preserve">شَقِیٌّ من الأَقْوامِ وَغْدٌ مُلَحَّقُ </w:t>
      </w:r>
      <w:r>
        <w:rPr>
          <w:rStyle w:val="FootnoteReference"/>
        </w:rPr>
        <w:footnoteReference w:id="603"/>
      </w:r>
    </w:p>
    <w:p>
      <w:pPr>
        <w:pStyle w:val="BookText"/>
      </w:pPr>
      <w:r>
        <w:rPr>
          <w:rFonts w:ascii="Amiri" w:hAnsi="Amiri" w:eastAsia="Amiri" w:cs="Amiri"/>
          <w:lang w:bidi="ar-SA"/>
          <w:color w:val="111111"/>
          <w:sz w:val="28"/>
          <w:szCs w:val="28"/>
          <w:rtl/>
        </w:rPr>
        <w:t xml:space="preserve">قَطَعَ أَلِفَ الوَصْلِ للضَّرُورةِ ، ویُرْوَی : « فاسْتَلَاطَها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ولاطَ بحَقِّهِ : ذَهَبَ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واللَّوِیطَةُ من الطَّعامِ : ما اخْتَلَطَ بَعْضُه ببَعْضٍ ، وقد تَقَدَّمَ ذلک فی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ولُوطٌ : اسْمُ نَبِیٍّ.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ولاطَ الرَّجُلُ لِواطًا : عَمِلَ عَمَلَ قَوْمِ لُوطٍ.</w:t>
      </w:r>
    </w:p>
    <w:p>
      <w:pPr>
        <w:pStyle w:val="Heading4"/>
      </w:pPr>
      <w:bookmarkStart w:id="434" w:name="_Toc146"/>
      <w:r>
        <w:t>الطاء والنون والواو [ن ط و ]</w:t>
      </w:r>
      <w:bookmarkEnd w:id="4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نَطَوْتُ الحَبْلَ : مَدَدْتُه.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والنَّطْوُ : البُعْدُ.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نَطِیٌ : بَعِیدٌ.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والنَّطَاةُ : قِمَعُ البُسْرَةِ ، وقیل : الشُّمْرُوخُ ، وجَمْعه : أَنْطاءٌ ، عن کُراع ، وهو علی حَذْفِ الزائِدِ.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ونَطاةُ : حِصْنٌ لخَیْبَرَ ، وقِیلَ : عَیْنٌ بها ، وقِیلَ : هی خَیْبَرُ نَفْسُها.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ونَطاةُ : حُمَّی خَیْبَرَ خاصّةً ، وعَمَّ به بَعْضُهم.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وأَنْطَی الرَّجُلُ : سَکَتَ. وفی حَدیثِ زَیدِ بنِ ثابتٍ رَضِیَ الله عنه : « کُنْتُ مع رَسُولِ الله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صلی‌الله‌علیه‌وسلم وهو یُمْلِی کِتابًا ، فدخلَ رَجلٌ ، فقالَ له : أَنْطِ »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الأَعرابی : لقد شَرَّفَ رسولُ الله صلی‌الله‌علیه‌وسلم هذه اللُّغَةَ ، وهی حِمْیَرِیَّةٌ ،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وأَنْطَیْتُ : لُغةٌ فی أَعْطَیْتُ ، وقد قُرِئَ : إنّا أنطیناک الکوثر [الکوثر :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وأَنْشَد ثَعلَبٌ :</w:t>
      </w:r>
    </w:p>
    <w:p>
      <w:pPr>
        <w:pStyle w:val="BookText"/>
      </w:pPr>
      <w:r>
        <w:rPr>
          <w:rFonts w:ascii="Amiri" w:hAnsi="Amiri" w:eastAsia="Amiri" w:cs="Amiri"/>
          <w:lang w:bidi="ar-SA"/>
          <w:color w:val="111111"/>
          <w:sz w:val="28"/>
          <w:szCs w:val="28"/>
          <w:rtl/>
        </w:rPr>
        <w:t xml:space="preserve">مِنَ المُنْطِیاتِ المَوْکِبَ المَعْجَ بعدما</w:t>
      </w:r>
    </w:p>
    <w:p>
      <w:pPr>
        <w:pStyle w:val="BookText"/>
      </w:pPr>
      <w:r>
        <w:rPr>
          <w:rFonts w:ascii="Amiri" w:hAnsi="Amiri" w:eastAsia="Amiri" w:cs="Amiri"/>
          <w:lang w:bidi="ar-SA"/>
          <w:color w:val="111111"/>
          <w:sz w:val="28"/>
          <w:szCs w:val="28"/>
          <w:rtl/>
        </w:rPr>
        <w:t xml:space="preserve">یُرَی فی فُروعِ المُقْلَتَیْنِ نُضُوبُ </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والتَّنَاطِی : التَّسابُقُ فی الأَمرِ.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وتَنَاطاهُ : مارَسَه ، وحَکَی أبو عُبیدٍ : تَناطَیْتُ الرِّجالَ : [تَمرَّسْتُ بهم] و [یقالُ :] لا تُناطِ الرِّجالَ ، أی : لا تَمَرَّسْ بهم ولا تُشارّهم ، وأُراه غَلَطًا ، إنّما هو تَناطَیْتُ الرجالَ ، ولا تَنَاطَ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والتَّناطِی : تَعاطِی الکلامِ وتَجاذُبُه.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والمُناطاةُ : المُنازعَةُ.</w:t>
      </w:r>
    </w:p>
    <w:p>
      <w:pPr>
        <w:pStyle w:val="BookText"/>
      </w:pPr>
      <w:r>
        <w:rPr>
          <w:rFonts w:ascii="Amiri" w:hAnsi="Amiri" w:eastAsia="Amiri" w:cs="Amiri"/>
          <w:lang w:bidi="ar-SA"/>
          <w:color w:val="111111"/>
          <w:sz w:val="28"/>
          <w:szCs w:val="28"/>
          <w:rtl/>
        </w:rPr>
        <w:t xml:space="preserve">وإنَّما قَضَیْنا علَی هذا بالواوِ لوُجُودِ (ن ط و) وعَدَمِ (ن ط ی).</w:t>
      </w:r>
    </w:p>
    <w:p>
      <w:pPr>
        <w:pStyle w:val="BookText"/>
      </w:pPr>
      <w:r>
        <w:rPr>
          <w:rFonts w:ascii="IRNazanin" w:hAnsi="IRNazanin" w:eastAsia="IRNazanin" w:cs="IRNazanin"/>
          <w:lang w:bidi="fa-IR"/>
          <w:color w:val="111111"/>
          <w:sz w:val="28"/>
          <w:szCs w:val="28"/>
          <w:rtl/>
        </w:rPr>
        <w:t xml:space="preserve">مقلوبه و ط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الوَطَنُ : المَنْزِلُ تُقِیمُ به ، والجمعُ : أَوطانٌ.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وأَوطانُ الغَنَمِ والبَقَرِ : مَرابِضُها وأَماکِنُها ، قَالَ الأَخطَلُ :</w:t>
      </w:r>
    </w:p>
    <w:p>
      <w:pPr>
        <w:pStyle w:val="BookText"/>
      </w:pPr>
      <w:r>
        <w:rPr>
          <w:rFonts w:ascii="Amiri" w:hAnsi="Amiri" w:eastAsia="Amiri" w:cs="Amiri"/>
          <w:lang w:bidi="ar-SA"/>
          <w:color w:val="111111"/>
          <w:sz w:val="28"/>
          <w:szCs w:val="28"/>
          <w:rtl/>
        </w:rPr>
        <w:t xml:space="preserve">کُرُّوا إلی حَرَّتَیْکُم تُعْمُرُونَهُما</w:t>
      </w:r>
    </w:p>
    <w:p>
      <w:pPr>
        <w:pStyle w:val="BookText"/>
      </w:pPr>
      <w:r>
        <w:rPr>
          <w:rFonts w:ascii="Amiri" w:hAnsi="Amiri" w:eastAsia="Amiri" w:cs="Amiri"/>
          <w:lang w:bidi="ar-SA"/>
          <w:color w:val="111111"/>
          <w:sz w:val="28"/>
          <w:szCs w:val="28"/>
          <w:rtl/>
        </w:rPr>
        <w:t xml:space="preserve">کما تکُرُّ إلی أَوطانِها البَقَرُ </w:t>
      </w:r>
      <w:r>
        <w:rPr>
          <w:rStyle w:val="FootnoteReference"/>
        </w:rPr>
        <w:footnoteReference w:id="6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ومواطِنُ مکَّةَ : مَواقِفُها ، 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ووَطَنَ بالمکانِ ، وأَوْطَنَ : أَقامَ ، والأَخیرةُ أَعْلَی.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وأَوْطَنَه : اتَّخَذَه وَطَنًا ، قَالَ :</w:t>
      </w:r>
    </w:p>
    <w:p>
      <w:pPr>
        <w:pStyle w:val="BookText"/>
      </w:pPr>
      <w:r>
        <w:rPr>
          <w:rFonts w:ascii="Amiri" w:hAnsi="Amiri" w:eastAsia="Amiri" w:cs="Amiri"/>
          <w:lang w:bidi="ar-SA"/>
          <w:color w:val="111111"/>
          <w:sz w:val="28"/>
          <w:szCs w:val="28"/>
          <w:rtl/>
        </w:rPr>
        <w:t xml:space="preserve">کَیْما یَرَی أَهلُ العِراقِ أَنَّنی</w:t>
      </w:r>
    </w:p>
    <w:p>
      <w:pPr>
        <w:pStyle w:val="BookText"/>
      </w:pPr>
      <w:r>
        <w:rPr>
          <w:rFonts w:ascii="Amiri" w:hAnsi="Amiri" w:eastAsia="Amiri" w:cs="Amiri"/>
          <w:lang w:bidi="ar-SA"/>
          <w:color w:val="111111"/>
          <w:sz w:val="28"/>
          <w:szCs w:val="28"/>
          <w:rtl/>
        </w:rPr>
        <w:t xml:space="preserve">أَوْطَنْتُ أَرضًا لم تکُن من وَطَنِی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وواطَنَه علی الأَمرِ : أَضْمَرَ فِعْلَه معه ، فإنْ أَرادَ مَعْنی وافَقَه قَالَ : واطَأَه.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ووَطَّنَ نَفْسَه علی الشَّیْءِ ، وله ، فَتَوَطَّنَتْ : حَمَلَها علیه فتَحمَّلَتْ ، وذَلَّتْ له.</w:t>
      </w:r>
    </w:p>
    <w:p>
      <w:pPr>
        <w:pStyle w:val="BookText"/>
      </w:pPr>
      <w:r>
        <w:rPr>
          <w:rFonts w:ascii="Amiri" w:hAnsi="Amiri" w:eastAsia="Amiri" w:cs="Amiri"/>
          <w:lang w:bidi="ar-SA"/>
          <w:color w:val="111111"/>
          <w:sz w:val="28"/>
          <w:szCs w:val="28"/>
          <w:rtl/>
        </w:rPr>
        <w:t xml:space="preserve">وقِیلَ : وَطَّنَ نَفْسَه علی الشَّیءِ ، کَمَرَّنَها علیه.</w:t>
      </w:r>
    </w:p>
    <w:p>
      <w:pPr>
        <w:pStyle w:val="BookText"/>
      </w:pPr>
      <w:r>
        <w:rPr>
          <w:rFonts w:ascii="IRNazanin" w:hAnsi="IRNazanin" w:eastAsia="IRNazanin" w:cs="IRNazanin"/>
          <w:lang w:bidi="fa-IR"/>
          <w:color w:val="111111"/>
          <w:sz w:val="28"/>
          <w:szCs w:val="28"/>
          <w:rtl/>
        </w:rPr>
        <w:t xml:space="preserve">مقلوبه ن و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ناطَ الشَّیْءَ نَوْطًا : عَلَّقَه.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 : ما عُلِّقَ ، سُمِیِّ بالمَصْدَرِ.</w:t>
      </w:r>
    </w:p>
    <w:p>
      <w:pPr>
        <w:pStyle w:val="BookText"/>
      </w:pPr>
      <w:r>
        <w:rPr>
          <w:rFonts w:ascii="Amiri" w:hAnsi="Amiri" w:eastAsia="Amiri" w:cs="Amiri"/>
          <w:lang w:bidi="ar-SA"/>
          <w:color w:val="111111"/>
          <w:sz w:val="28"/>
          <w:szCs w:val="28"/>
          <w:rtl/>
        </w:rPr>
        <w:t xml:space="preserve">قَالَ سِیبَوَیهِ : وقالُوا : هو مِنّی مَنَاطَ الثُّرَیَّا ، أی : بتلک المَنْزِلَةِ ، فَحذَفَ الجارَّ وأَوْصَلَ ، وکذَهَبْتُ الشَّأْمَ ، ودَخَلْتُ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وانْتاطَ به : تَعَلَّقَ.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والأَنْواطُ : المَعالیقُ. وفی المَثَلِ : « عاطٍ بغیرِ أَنواطٍ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ونِیاطُ کُلِّ شَیءٍ : مُعَلَّقُه ، کنِیاطِ القَوْسِ والقِرْبةِ.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والنِّیاطُ : الفُؤادُ.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ونِیاطُ القَلْبِ : عِرْقٌ غَلِیظٌ نِیطَ به القَلْبُ إلی الوَتِینِ ، والجمعُ : أَنْوِطَةٌ ونُوطٌ.</w:t>
      </w:r>
    </w:p>
    <w:p>
      <w:pPr>
        <w:pStyle w:val="BookText"/>
      </w:pPr>
      <w:r>
        <w:rPr>
          <w:rFonts w:ascii="Amiri" w:hAnsi="Amiri" w:eastAsia="Amiri" w:cs="Amiri"/>
          <w:lang w:bidi="ar-SA"/>
          <w:color w:val="111111"/>
          <w:sz w:val="28"/>
          <w:szCs w:val="28"/>
          <w:rtl/>
        </w:rPr>
        <w:t xml:space="preserve">وقِیلَ : هما نِیاطانِ : فالأَعلَی : نِیاطُ الفُؤادِ ، والأَسفَلُ : الفَرْجُ.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والنِّیاطُ ، والنائِطُ : عِرْقٌ مُسْتَبْطِنُ الصُّلْبِ تحتَ المَتْنِ ، قَالَ العَجَّاجُ :</w:t>
      </w:r>
    </w:p>
    <w:p>
      <w:pPr>
        <w:pStyle w:val="BookText"/>
      </w:pPr>
      <w:r>
        <w:rPr>
          <w:rFonts w:ascii="Amiri" w:hAnsi="Amiri" w:eastAsia="Amiri" w:cs="Amiri"/>
          <w:lang w:bidi="ar-SA"/>
          <w:color w:val="111111"/>
          <w:sz w:val="28"/>
          <w:szCs w:val="28"/>
          <w:i w:val="1"/>
          <w:iCs w:val="1"/>
          <w:rtl/>
        </w:rPr>
        <w:t xml:space="preserve">قَضْبَ الطَّبیبِ نائِطَ المَصْفورِ</w:t>
      </w:r>
      <w:r>
        <w:rPr>
          <w:rStyle w:val="FootnoteReference"/>
        </w:rPr>
        <w:footnoteReference w:id="608"/>
      </w:r>
    </w:p>
    <w:p>
      <w:pPr>
        <w:pStyle w:val="BookText"/>
      </w:pPr>
      <w:r>
        <w:rPr>
          <w:rFonts w:ascii="Amiri" w:hAnsi="Amiri" w:eastAsia="Amiri" w:cs="Amiri"/>
          <w:lang w:bidi="ar-SA"/>
          <w:color w:val="111111"/>
          <w:sz w:val="28"/>
          <w:szCs w:val="28"/>
          <w:rtl/>
        </w:rPr>
        <w:t xml:space="preserve">القَضْبُ : القَطْعُ ، والمَصْفُورُ : الذی فی بَطْنِه الماءُ الأَصْفَرُ.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ونِیاطُ المفَازةِ : بُعْدُها ، کأنَّها نِیطَتْ بأخری.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وانْتاطَتِ الدّارُ : بَعُدَتْ ، عنِ ابنِ الأَعرابیِّ ، قال : ومنه قَوْلُ مُعاویةَ لبعضِ خُدَّامِه : « علیکَ بصاحِبِک الأَقدمِ ، فإنَّک تَجِدُه علی مَودَّةٍ واحدةٍ وإنْ قَدُم العَهْدُ ، وانتَاطَتِ الدارُ ، وإیّاک وکُلَّ مُسْتَحْدَثٍ ، فإنّه یأکُلُ مع کُلِّ قَوْمٍ ، ویَجْرِی مع کل ریح » وأَنْشَدَ ثَعلَبٌ :</w:t>
      </w:r>
    </w:p>
    <w:p>
      <w:pPr>
        <w:pStyle w:val="BookText"/>
      </w:pPr>
      <w:r>
        <w:rPr>
          <w:rFonts w:ascii="Amiri" w:hAnsi="Amiri" w:eastAsia="Amiri" w:cs="Amiri"/>
          <w:lang w:bidi="ar-SA"/>
          <w:color w:val="111111"/>
          <w:sz w:val="28"/>
          <w:szCs w:val="28"/>
          <w:rtl/>
        </w:rPr>
        <w:t xml:space="preserve">ولِکنَّ إِلْفًا قد تَجَهَّزَ غادِیًا</w:t>
      </w:r>
    </w:p>
    <w:p>
      <w:pPr>
        <w:pStyle w:val="BookText"/>
      </w:pPr>
      <w:r>
        <w:rPr>
          <w:rFonts w:ascii="Amiri" w:hAnsi="Amiri" w:eastAsia="Amiri" w:cs="Amiri"/>
          <w:lang w:bidi="ar-SA"/>
          <w:color w:val="111111"/>
          <w:sz w:val="28"/>
          <w:szCs w:val="28"/>
          <w:rtl/>
        </w:rPr>
        <w:t xml:space="preserve">بحَوْرانَ مُنْتاطُ المَحلِّ غَریبُ </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والنَیِّطُ من الآبارِ : التی یَجْرِی ماؤُها مُعلَّقًا ، ینْحدِرُ من أَجْوالِها إلی مَجَمِّها ، قال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لا تَسْتَقِی دِلاؤُها بالنَّیِّطِ</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وانْتاطَ الشیْءَ : اقْتَضَبَه برأْیِه من غیرِ مُشاوَرَةٍ.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 : الجُلَّةُ الصَّغِیرةُ فیها التَّمْرُ ونَحوُه ، والجَمْعُ : أَنواطٌ ، ونِیاطٌ.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والنَّوطَةُ : الحَوْصَلَةُ ، قَالَ فی صِفَةِ قَطاةٍ :</w:t>
      </w:r>
    </w:p>
    <w:p>
      <w:pPr>
        <w:pStyle w:val="BookText"/>
      </w:pPr>
      <w:r>
        <w:rPr>
          <w:rFonts w:ascii="Amiri" w:hAnsi="Amiri" w:eastAsia="Amiri" w:cs="Amiri"/>
          <w:lang w:bidi="ar-SA"/>
          <w:color w:val="111111"/>
          <w:sz w:val="28"/>
          <w:szCs w:val="28"/>
          <w:i w:val="1"/>
          <w:iCs w:val="1"/>
          <w:rtl/>
        </w:rPr>
        <w:t xml:space="preserve">للماءِ فی النَّحْرِ منها نَوْطَةٌ عَجَبُ</w:t>
      </w:r>
      <w:r>
        <w:rPr>
          <w:rStyle w:val="FootnoteReference"/>
        </w:rPr>
        <w:footnoteReference w:id="611"/>
      </w:r>
    </w:p>
    <w:p>
      <w:pPr>
        <w:pStyle w:val="BookText"/>
      </w:pPr>
      <w:r>
        <w:rPr>
          <w:rFonts w:ascii="Amiri" w:hAnsi="Amiri" w:eastAsia="Amiri" w:cs="Amiri"/>
          <w:lang w:bidi="ar-SA"/>
          <w:color w:val="111111"/>
          <w:sz w:val="28"/>
          <w:szCs w:val="28"/>
          <w:rtl/>
        </w:rPr>
        <w:t xml:space="preserve">ولا أَرَی هذا إلّا علی التَّشْبِیه.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والنَّوْطَةُ : وَرَمٌ فی الصَّدْرِ وقد نِیطَ له ، قالَ ابنُ أَحمرَ :</w:t>
      </w:r>
    </w:p>
    <w:p>
      <w:pPr>
        <w:pStyle w:val="BookText"/>
      </w:pPr>
      <w:r>
        <w:rPr>
          <w:rFonts w:ascii="Amiri" w:hAnsi="Amiri" w:eastAsia="Amiri" w:cs="Amiri"/>
          <w:lang w:bidi="ar-SA"/>
          <w:color w:val="111111"/>
          <w:sz w:val="28"/>
          <w:szCs w:val="28"/>
          <w:rtl/>
        </w:rPr>
        <w:t xml:space="preserve">ولا عِلْمَ لی ما نَوْطَةٌ مُسْتَکِنَّةٌ</w:t>
      </w:r>
    </w:p>
    <w:p>
      <w:pPr>
        <w:pStyle w:val="BookText"/>
      </w:pPr>
      <w:r>
        <w:rPr>
          <w:rFonts w:ascii="Amiri" w:hAnsi="Amiri" w:eastAsia="Amiri" w:cs="Amiri"/>
          <w:lang w:bidi="ar-SA"/>
          <w:color w:val="111111"/>
          <w:sz w:val="28"/>
          <w:szCs w:val="28"/>
          <w:rtl/>
        </w:rPr>
        <w:t xml:space="preserve">ولا أَیُّ مَن فارَقْتُ أَسْقَی سِقائِیا </w:t>
      </w:r>
      <w:r>
        <w:rPr>
          <w:rStyle w:val="FootnoteReference"/>
        </w:rPr>
        <w:footnoteReference w:id="612"/>
      </w:r>
    </w:p>
    <w:p>
      <w:pPr>
        <w:pStyle w:val="BookText"/>
      </w:pPr>
      <w:r>
        <w:rPr>
          <w:rFonts w:ascii="Amiri" w:hAnsi="Amiri" w:eastAsia="Amiri" w:cs="Amiri"/>
          <w:lang w:bidi="ar-SA"/>
          <w:color w:val="111111"/>
          <w:sz w:val="28"/>
          <w:szCs w:val="28"/>
          <w:rtl/>
        </w:rPr>
        <w:t xml:space="preserve">ویُقالُ للبَعِیرِ إذا وَرِمَ نَحْرُه وأَرفاغُه : نِیطَتْ له نَوْطَةٌ.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والنَّوْطَةُ : ما یَنْصَبُّ من الرِّحابِ من البَلَدِ الظّاهِرِ الذی به الغَضَا.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والنَّوْطَةُ : الطَّلْحُ یکونُ فی القاعِ والوادِی.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والنَّوْطَةُ : الأَرْضُ یکْثُرُ بها الطَّلْحُ ، ولَیْست بوادٍ ، ورُبَّما کانَتْ فیه نِیاطٌ ، تَجْتَمِعُ جَماعةٌ منه ، یَنْقَطِعُ أَعْلاها وأَسفَلُها.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والنَّوْطَةُ : المکانُ فی وَسَطِه شَجَرٌ ، وقِیلَ : مکانٌ فیه طَرْفاءُ 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والنَّوْطَةُ : المَوْضِعُ المُرْتَفِعُ عن الماءِ ، کِلاهما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والتَّنَوُّطُ والتُّنَوِّطُ : طائِرٌ نحْوُ القارِیَةِ سَوَادًا تُرَکِّبُ عُشَّها بَیْنَ عُودَیْنِ ، أَو علی عُودٍ واحِدٍ ، فتُطِیلُ عُشَّها ، فلا یَصِلُ الرَّجُلُ إلی بَیْضِها حتَّی یُدْخِلَ یَدَه إلی المَنْکِبِ ، قال أبو عَلیٍّ فی البَصْریّاتِ : هو طائِرٌ یُعَلِّقُ قُشُورًا من قُشورِ الشَّجَرِ ، ویُعَشِّشُ فی أَطرافِها لِیَحفَظَه من الحیَّاتِ والنّاسِ والذَّرِّ ، قَالَ :</w:t>
      </w:r>
    </w:p>
    <w:p>
      <w:pPr>
        <w:pStyle w:val="BookText"/>
      </w:pPr>
      <w:r>
        <w:rPr>
          <w:rFonts w:ascii="Amiri" w:hAnsi="Amiri" w:eastAsia="Amiri" w:cs="Amiri"/>
          <w:lang w:bidi="ar-SA"/>
          <w:color w:val="111111"/>
          <w:sz w:val="28"/>
          <w:szCs w:val="28"/>
          <w:rtl/>
        </w:rPr>
        <w:t xml:space="preserve">تُقَطِّعُ أَعْناقَ التَّنَوُّطِ بالضُّحَی</w:t>
      </w:r>
    </w:p>
    <w:p>
      <w:pPr>
        <w:pStyle w:val="BookText"/>
      </w:pPr>
      <w:r>
        <w:rPr>
          <w:rFonts w:ascii="Amiri" w:hAnsi="Amiri" w:eastAsia="Amiri" w:cs="Amiri"/>
          <w:lang w:bidi="ar-SA"/>
          <w:color w:val="111111"/>
          <w:sz w:val="28"/>
          <w:szCs w:val="28"/>
          <w:rtl/>
        </w:rPr>
        <w:t xml:space="preserve">وتَفْرِسُ فی الظَّلماءِ أَفْعَی الأجارِعِ </w:t>
      </w:r>
      <w:r>
        <w:rPr>
          <w:rStyle w:val="FootnoteReference"/>
        </w:rPr>
        <w:footnoteReference w:id="613"/>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5" w:name="pg14163_125932"/>
    <w:bookmarkEnd w:id="95"/>
    <w:p>
      <w:pPr>
        <w:pStyle w:val="BookText"/>
      </w:pPr>
      <w:r>
        <w:rPr>
          <w:rFonts w:ascii="Amiri" w:hAnsi="Amiri" w:eastAsia="Amiri" w:cs="Amiri"/>
          <w:lang w:bidi="ar-SA"/>
          <w:color w:val="111111"/>
          <w:sz w:val="28"/>
          <w:szCs w:val="28"/>
          <w:rtl/>
        </w:rPr>
        <w:t xml:space="preserve">وَصَفَ هذه الإبلَ بطُولِ الأَعْناقِ ، وأنَّها تَصِلُ إلی ذلک ، واحِدَتُها تَنَوُّطَةٌ ، وتُنَوِّطَةٌ.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وذاتُ أَنْواطٍ : شَجَرَةٌ کانَتْ تُعْبَدُ فی الجاهِلِیَّةِ.</w:t>
      </w:r>
    </w:p>
    <w:p>
      <w:pPr>
        <w:pStyle w:val="Heading4"/>
      </w:pPr>
      <w:bookmarkStart w:id="435" w:name="_Toc147"/>
      <w:r>
        <w:t>الطاء والفاء والواو [ط ف و ]</w:t>
      </w:r>
      <w:bookmarkEnd w:id="4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طَفَا الشَّیْءُ فَوْقَ الماءِ طَفْوًا وطُفُوّا : 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وطَفَتِ الخُوصَةُ فَوْقَ الشَّجَرَةِ تَطْفُو طُفُوّا : ظَهَرَتْ.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وطَفَا الثَّوْرُ : علا الأَکَمَ والرِّمالَ ، قال :</w:t>
      </w:r>
    </w:p>
    <w:p>
      <w:pPr>
        <w:pStyle w:val="BookText"/>
      </w:pPr>
      <w:r>
        <w:rPr>
          <w:rFonts w:ascii="Amiri" w:hAnsi="Amiri" w:eastAsia="Amiri" w:cs="Amiri"/>
          <w:lang w:bidi="ar-SA"/>
          <w:color w:val="111111"/>
          <w:sz w:val="28"/>
          <w:szCs w:val="28"/>
          <w:i w:val="1"/>
          <w:iCs w:val="1"/>
          <w:rtl/>
        </w:rPr>
        <w:t xml:space="preserve">إذا تَلَقَّتْه العَقاقِیلُ طَفَا</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والطُّفاوةُ : ما طَفَا من زَبَدِ القِدْرِ ودَسَمِها.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والطُّفاوَةُ : دارَةُ الشَّمْسِ والقَمَرِ.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والطُّفْوَةُ : النَّبْتُ الرَّقِیقُ.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والطّافِی : فَرَسُ عَمْرِو بنِ شَیْبانَ.</w:t>
      </w:r>
    </w:p>
    <w:p>
      <w:pPr>
        <w:pStyle w:val="BookText"/>
      </w:pPr>
      <w:r>
        <w:rPr>
          <w:rFonts w:ascii="IRNazanin" w:hAnsi="IRNazanin" w:eastAsia="IRNazanin" w:cs="IRNazanin"/>
          <w:lang w:bidi="fa-IR"/>
          <w:color w:val="111111"/>
          <w:sz w:val="28"/>
          <w:szCs w:val="28"/>
          <w:rtl/>
        </w:rPr>
        <w:t xml:space="preserve">مقلوبه ط و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طافَ به الخَیالُ طَوْفًا : أَلَمَّ به فی النَّوْمِ ، وقد تَقَدَّم ذلک فی الیاءِ ؛ لأَنَّ الأَصْمَعیَّ یَقُولُ : طافَ الخیالُ یَطِیفُ ، وغیرُه : یَطُوفُ.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وطافَ بالقَوْمِ ، وعَلَیْهِم طَوْفًا وطَوَفانًا ، ومَطافًا ، وأَطافَ : اسْتَدَارَ وجاءَ من نَواحِیه ، وفی التَّنْزِیلِ : (وَیُطافُ عَلَیْهِمْ بِآنِیَةٍ مِنْ فِضَّةٍ وَأَکْوابٍ کانَتْ قَوارِیرَا) [الإنسان : 15].</w:t>
      </w:r>
    </w:p>
    <w:p>
      <w:pPr>
        <w:pStyle w:val="BookText"/>
      </w:pPr>
      <w:r>
        <w:rPr>
          <w:rFonts w:ascii="Amiri" w:hAnsi="Amiri" w:eastAsia="Amiri" w:cs="Amiri"/>
          <w:lang w:bidi="ar-SA"/>
          <w:color w:val="111111"/>
          <w:sz w:val="28"/>
          <w:szCs w:val="28"/>
          <w:rtl/>
        </w:rPr>
        <w:t xml:space="preserve">وقِیلَ : طافَ به : حامَ حَوْلَه. وأطافَ به ، وعَلَیه : طَرَقَه لَیْلاً ، وفی التَّنْزِیلِ : (فَطافَ عَلَیْها طائِفٌ مِنْ رَبِّکَ وَهُمْ نائِمُونَ) [القلم : 19]. ویُقالُ فی هذا أَیضًا : أطافَ.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وطافَ بالنِّساءِ لا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وطافَ بالبَیْتِ ، وأَطافَ علیه : دارَ حَوْلَه ، قَالَ أبو خِراشٍ :</w:t>
      </w:r>
    </w:p>
    <w:p>
      <w:pPr>
        <w:pStyle w:val="BookText"/>
      </w:pPr>
      <w:r>
        <w:rPr>
          <w:rFonts w:ascii="Amiri" w:hAnsi="Amiri" w:eastAsia="Amiri" w:cs="Amiri"/>
          <w:lang w:bidi="ar-SA"/>
          <w:color w:val="111111"/>
          <w:sz w:val="28"/>
          <w:szCs w:val="28"/>
          <w:rtl/>
        </w:rPr>
        <w:t xml:space="preserve">تُطِیفُ علیه الطَّیرُ وهو مُلَحَّبٌ</w:t>
      </w:r>
    </w:p>
    <w:p>
      <w:pPr>
        <w:pStyle w:val="BookText"/>
      </w:pPr>
      <w:r>
        <w:rPr>
          <w:rFonts w:ascii="Amiri" w:hAnsi="Amiri" w:eastAsia="Amiri" w:cs="Amiri"/>
          <w:lang w:bidi="ar-SA"/>
          <w:color w:val="111111"/>
          <w:sz w:val="28"/>
          <w:szCs w:val="28"/>
          <w:rtl/>
        </w:rPr>
        <w:t xml:space="preserve">خِلافَ البُیوتِ عِنْدَ مُحْتَملِ الصِّرْمِ </w:t>
      </w:r>
      <w:r>
        <w:rPr>
          <w:rStyle w:val="FootnoteReference"/>
        </w:rPr>
        <w:footnoteReference w:id="615"/>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 (وَلْیَطَّوَّفُوا بِالْبَیْتِ الْعَتِیقِ) [الحج : 29] ، هو دَلیلٌ علی أنَّ الطَّوَافَ بالبَیْتِ یَوْمَ النَّحرِ فَرْضٌ.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واسْتَطافَه : طافَ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 : مَدینةٌ بالغَوْرِ ، یُقالُ : إنَّما سُمِّیَتْ طائِفًا للحائِطِ الذی کانُوا بَنَوا حَوْلَها فی الجاهِلیَّةِ ، حَصَّنُوها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والطّائِفیُ : زَبِیبٌ عَناقِیدُه مُتَراصِفَةُ الحَبِّ ، کأنَّه مَنْسُوبٌ إلی الطّائِفِ.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وأَصابَه طَوْفٌ من الشَّیْطانِ ، وطائِفٌ ، وطَیِّفٌ ، وطَیْفٌ ، الأَخیرةُ علی التَّخفیفِ ، أی : مَسٌّ ، وفی التَّنْزِیلِ : (إِنَّ الَّذِینَ اتَّقَوْا إِذا مَسَّهُمْ طائِفٌ مِنَ الشَّیْطانِ تَذَکَّرُوا فَإِذا هُمْ مُبْصِرُونَ) [الأعراف : 201]. وطَیْفٌ ، قَالَ الأَعْشَی :</w:t>
      </w:r>
    </w:p>
    <w:p>
      <w:pPr>
        <w:pStyle w:val="BookText"/>
      </w:pPr>
      <w:r>
        <w:rPr>
          <w:rFonts w:ascii="Amiri" w:hAnsi="Amiri" w:eastAsia="Amiri" w:cs="Amiri"/>
          <w:lang w:bidi="ar-SA"/>
          <w:color w:val="111111"/>
          <w:sz w:val="28"/>
          <w:szCs w:val="28"/>
          <w:rtl/>
        </w:rPr>
        <w:t xml:space="preserve">وتُصْبِحُ عن غِبِّ السُّرَی وکأَنَّما</w:t>
      </w:r>
    </w:p>
    <w:p>
      <w:pPr>
        <w:pStyle w:val="BookText"/>
      </w:pPr>
      <w:r>
        <w:rPr>
          <w:rFonts w:ascii="Amiri" w:hAnsi="Amiri" w:eastAsia="Amiri" w:cs="Amiri"/>
          <w:lang w:bidi="ar-SA"/>
          <w:color w:val="111111"/>
          <w:sz w:val="28"/>
          <w:szCs w:val="28"/>
          <w:rtl/>
        </w:rPr>
        <w:t xml:space="preserve">أطافَ بها من طائِفِ الجِنِّ أَوْلَقُ </w:t>
      </w:r>
      <w:r>
        <w:rPr>
          <w:rStyle w:val="FootnoteReference"/>
        </w:rPr>
        <w:footnoteReference w:id="616"/>
      </w:r>
    </w:p>
    <w:p>
      <w:pPr>
        <w:pStyle w:val="BookText"/>
      </w:pPr>
      <w:r>
        <w:rPr>
          <w:rFonts w:ascii="Amiri" w:hAnsi="Amiri" w:eastAsia="Amiri" w:cs="Amiri"/>
          <w:lang w:bidi="ar-SA"/>
          <w:color w:val="111111"/>
          <w:sz w:val="28"/>
          <w:szCs w:val="28"/>
          <w:rtl/>
        </w:rPr>
        <w:t xml:space="preserve">وقد تَقَدَّمَ عامَّةُ ذلک فی الیاءِ ؛ لأنَّ الکَلِمةَ یائِیَّةٌ وواوِیَّةٌ.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وطافَ فی البِلادِ طَوْفًا ، وتَطْوَافًا ، وطَوَّفَ : سارَ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 : العاسُّ.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والطَّوَّافونَ : الخَدَمُ والمَمالیکُ.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والطّائِفَةُ من الشَّیءِ : جُزْءٌ منه.</w:t>
      </w:r>
    </w:p>
    <w:p>
      <w:pPr>
        <w:pStyle w:val="BookText"/>
      </w:pPr>
      <w:r>
        <w:rPr>
          <w:rFonts w:ascii="Amiri" w:hAnsi="Amiri" w:eastAsia="Amiri" w:cs="Amiri"/>
          <w:lang w:bidi="ar-SA"/>
          <w:color w:val="111111"/>
          <w:sz w:val="28"/>
          <w:szCs w:val="28"/>
          <w:rtl/>
        </w:rPr>
        <w:t xml:space="preserve">وقَوْلُ أبِی کَبِیرٍ الهُذَلِیِّ :</w:t>
      </w:r>
    </w:p>
    <w:p>
      <w:pPr>
        <w:pStyle w:val="BookText"/>
      </w:pPr>
      <w:r>
        <w:rPr>
          <w:rFonts w:ascii="Amiri" w:hAnsi="Amiri" w:eastAsia="Amiri" w:cs="Amiri"/>
          <w:lang w:bidi="ar-SA"/>
          <w:color w:val="111111"/>
          <w:sz w:val="28"/>
          <w:szCs w:val="28"/>
          <w:rtl/>
        </w:rPr>
        <w:t xml:space="preserve">تَقَعُ السُّیوفُ علی طَوَائِفَ مِنْهُمُ</w:t>
      </w:r>
    </w:p>
    <w:p>
      <w:pPr>
        <w:pStyle w:val="BookText"/>
      </w:pPr>
      <w:r>
        <w:rPr>
          <w:rFonts w:ascii="Amiri" w:hAnsi="Amiri" w:eastAsia="Amiri" w:cs="Amiri"/>
          <w:lang w:bidi="ar-SA"/>
          <w:color w:val="111111"/>
          <w:sz w:val="28"/>
          <w:szCs w:val="28"/>
          <w:rtl/>
        </w:rPr>
        <w:t xml:space="preserve">فیُقامُ مِنْهُم مَیْلُ ما لم یُعْدَلِ </w:t>
      </w:r>
      <w:r>
        <w:rPr>
          <w:rStyle w:val="FootnoteReference"/>
        </w:rPr>
        <w:footnoteReference w:id="617"/>
      </w:r>
    </w:p>
    <w:p>
      <w:pPr>
        <w:pStyle w:val="BookText"/>
      </w:pPr>
      <w:r>
        <w:rPr>
          <w:rFonts w:ascii="Amiri" w:hAnsi="Amiri" w:eastAsia="Amiri" w:cs="Amiri"/>
          <w:lang w:bidi="ar-SA"/>
          <w:color w:val="111111"/>
          <w:sz w:val="28"/>
          <w:szCs w:val="28"/>
          <w:rtl/>
        </w:rPr>
        <w:t xml:space="preserve">قیل : عَنَی بالطَّوائف : النّواحِیَ والأَیْدِیَ والأَرْجُلَ.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والطّائِفُ من القَوْسِ : ما دُونَ السِّیَةِ ، یَعْنِی بالسِّیَةِ : ما اعْوَجَّ من رَأْسِها ، وفِیها طائِفانِ.</w:t>
      </w:r>
    </w:p>
    <w:p>
      <w:pPr>
        <w:pStyle w:val="BookText"/>
      </w:pPr>
      <w:r>
        <w:rPr>
          <w:rFonts w:ascii="Amiri" w:hAnsi="Amiri" w:eastAsia="Amiri" w:cs="Amiri"/>
          <w:lang w:bidi="ar-SA"/>
          <w:color w:val="111111"/>
          <w:sz w:val="28"/>
          <w:szCs w:val="28"/>
          <w:rtl/>
        </w:rPr>
        <w:t xml:space="preserve">وقَالَ أَبو حَنِیفةَ : طائِفُ القَوْسِ : ما جاوَزَ کُلْیَتَها من فَوْق وأَسْفَل إلی مُنْحَنَی تَعْطِیفِ القَوْسِ من طَرَفَیْها.</w:t>
      </w:r>
    </w:p>
    <w:p>
      <w:pPr>
        <w:pStyle w:val="BookText"/>
      </w:pPr>
      <w:r>
        <w:rPr>
          <w:rFonts w:ascii="Amiri" w:hAnsi="Amiri" w:eastAsia="Amiri" w:cs="Amiri"/>
          <w:lang w:bidi="ar-SA"/>
          <w:color w:val="111111"/>
          <w:sz w:val="28"/>
          <w:szCs w:val="28"/>
          <w:rtl/>
        </w:rPr>
        <w:t xml:space="preserve">وإِنَّما قَضَیْنا علی هاتَیْنِ الکَلِمَتیْنِ بالواوِ ؛ لِکَوْنِها عَیْنًا ، مع أَنَّ (ط وف) أکثرُ من (ط ی ف).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وطافَ طَوْفًا ، وَاطَّافَ : تَغَوَّطَ.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والطَّوْفُ : النَّجْوُ ، وفی الحَدیثِ : « لا یَتَناجَی اثْنانِ عَلَی طَوْفِهما »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ابنِ عبّاسٍ : « لا یُصَلِّیَنَّ أحَدُکم وهو یُدافِعُ الطَّوْفَ والبَوْلَ » </w:t>
      </w:r>
      <w:r>
        <w:rPr>
          <w:rStyle w:val="FootnoteReference"/>
        </w:rPr>
        <w:footnoteReference w:id="619"/>
      </w:r>
      <w:r>
        <w:rPr>
          <w:rFonts w:ascii="Amiri" w:hAnsi="Amiri" w:eastAsia="Amiri" w:cs="Amiri"/>
          <w:lang w:bidi="ar-SA"/>
          <w:color w:val="111111"/>
          <w:sz w:val="28"/>
          <w:szCs w:val="28"/>
          <w:rtl/>
        </w:rPr>
        <w:t xml:space="preserve">وِقیلَ : الطَّوْفُ : ما کانَ من ذلک بعد الرَّضاعِ.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والطَّوْفُ : قِرَبٌ تُنْفَخُ ، ویُشَدُّ بعضُها ببَعْضٍ کهیئةِ سَطْحٍ فَوْقَ الماءِ ، تُحملُ علیها المِیرةُ والنّاسُ.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والطَّوْفُ : خَشَبٌ یُشَدُّ ویُرْکَبُ علیه فی البحرِ ، والجَمْعٌ : أَطوافٌ ، وصاحِبُه 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والطَّوْفُ : القِلْدُ.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وطَوْفُ القَضْبِ : قَدْرُ ما یُسْقاهُ.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والطَّوْفُ والطّائِفُ : الثَّوْرُ الذی یَدُورُ حولَه البَقَرُ فی الدِّیاسَةِ.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والطُّوفانُ : الماءُ الّذِی یَغْشَی کُلَّ مکانٍ ، وقیلَ : المَطَرُ الّذی یُغْرِقُ من کَثْرَتِه ، وقیلَ : الطُّوفانُ : المَوتُ العَظِیمُ ، وقیلَ : الطُّوفانُ من کُلِّ شَیء : ما کانَ کَثِیرًا مُطِیفًا بالجَماعةِ کُلِّها کالغَرَقِ الّذِی یَشْتَمِلُ علی المُدُنِ الکَثِیرةِ ، والقَتْلِ الذَّرِیعِ ، والمَوْتِ الجارِفِ ، وبذلک کُلِّه فُسِّرَ قَوْلُه عَزَّ وجَلَّ : (فَأَخَذَهُمُ الطُّوفانُ وَهُمْ ظالِمُونَ) [العنکبوت : 14] قَالَ :</w:t>
      </w:r>
    </w:p>
    <w:p>
      <w:pPr>
        <w:pStyle w:val="BookText"/>
      </w:pPr>
      <w:r>
        <w:rPr>
          <w:rFonts w:ascii="Amiri" w:hAnsi="Amiri" w:eastAsia="Amiri" w:cs="Amiri"/>
          <w:lang w:bidi="ar-SA"/>
          <w:color w:val="111111"/>
          <w:sz w:val="28"/>
          <w:szCs w:val="28"/>
          <w:rtl/>
        </w:rPr>
        <w:t xml:space="preserve">غَیَّرَ الجِدَّةَ من عِرْفانِه</w:t>
      </w:r>
    </w:p>
    <w:p>
      <w:pPr>
        <w:pStyle w:val="BookText"/>
      </w:pPr>
      <w:r>
        <w:rPr>
          <w:rFonts w:ascii="Amiri" w:hAnsi="Amiri" w:eastAsia="Amiri" w:cs="Amiri"/>
          <w:lang w:bidi="ar-SA"/>
          <w:color w:val="111111"/>
          <w:sz w:val="28"/>
          <w:szCs w:val="28"/>
          <w:rtl/>
        </w:rPr>
        <w:t xml:space="preserve">خُرُقُ الرِّیحِ وطُوفانُ المَطَرْ </w:t>
      </w:r>
      <w:r>
        <w:rPr>
          <w:rStyle w:val="FootnoteReference"/>
        </w:rPr>
        <w:footnoteReference w:id="620"/>
      </w:r>
    </w:p>
    <w:p>
      <w:pPr>
        <w:pStyle w:val="BookText"/>
      </w:pPr>
      <w:r>
        <w:rPr>
          <w:rFonts w:ascii="Amiri" w:hAnsi="Amiri" w:eastAsia="Amiri" w:cs="Amiri"/>
          <w:lang w:bidi="ar-SA"/>
          <w:color w:val="111111"/>
          <w:sz w:val="28"/>
          <w:szCs w:val="28"/>
          <w:rtl/>
        </w:rPr>
        <w:t xml:space="preserve">وقالَ الأَخْفَشُ : الطُّوفانُ : جَمْعُ طُوفانَةٍ ، والأَخْفَشُ ثِقَةٌ ، وإِذا حکَی الثِّقَةُ شَیْئًا لَزِمَ قَبُولُه.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والطُّوفانُ : ظَلامُ اللَّیلِ ، قَالَ العَجَّاجُ :</w:t>
      </w:r>
    </w:p>
    <w:p>
      <w:pPr>
        <w:pStyle w:val="BookText"/>
      </w:pPr>
      <w:r>
        <w:rPr>
          <w:rFonts w:ascii="Amiri" w:hAnsi="Amiri" w:eastAsia="Amiri" w:cs="Amiri"/>
          <w:lang w:bidi="ar-SA"/>
          <w:color w:val="111111"/>
          <w:sz w:val="28"/>
          <w:szCs w:val="28"/>
          <w:i w:val="1"/>
          <w:iCs w:val="1"/>
          <w:rtl/>
        </w:rPr>
        <w:t xml:space="preserve">وعَمَ طُوفانُ الظَّلامِ الأَثْأَبَا</w:t>
      </w:r>
      <w:r>
        <w:rPr>
          <w:rStyle w:val="FootnoteReference"/>
        </w:rPr>
        <w:footnoteReference w:id="621"/>
      </w:r>
    </w:p>
    <w:p>
      <w:pPr>
        <w:pStyle w:val="BookText"/>
      </w:pPr>
      <w:r>
        <w:rPr>
          <w:rFonts w:ascii="Amiri" w:hAnsi="Amiri" w:eastAsia="Amiri" w:cs="Amiri"/>
          <w:lang w:bidi="ar-SA"/>
          <w:color w:val="111111"/>
          <w:sz w:val="28"/>
          <w:szCs w:val="28"/>
          <w:rtl/>
        </w:rPr>
        <w:t xml:space="preserve">الأَثْأَبُ : شَجَرٌ شِبْهُ الطَّرْفاءِ ، إلّا أنَّه أکبرُ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وطَوَّفَ النّاسُ ، والجَرادُ : إذا ملئوا الأَرْضَ کالطُّوفانِ ، قَالَ الفَرَزْدَقُ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6" w:name="pg14163_125935"/>
    <w:bookmarkEnd w:id="96"/>
    <w:p>
      <w:pPr>
        <w:pStyle w:val="BookText"/>
      </w:pPr>
      <w:r>
        <w:rPr>
          <w:rFonts w:ascii="Amiri" w:hAnsi="Amiri" w:eastAsia="Amiri" w:cs="Amiri"/>
          <w:lang w:bidi="ar-SA"/>
          <w:color w:val="111111"/>
          <w:sz w:val="28"/>
          <w:szCs w:val="28"/>
          <w:rtl/>
        </w:rPr>
        <w:t xml:space="preserve">عَلَی مَنْ وَراءَ الرَّدْمِ لو دُکَّ عَنْهُمُ</w:t>
      </w:r>
    </w:p>
    <w:p>
      <w:pPr>
        <w:pStyle w:val="BookText"/>
      </w:pPr>
      <w:r>
        <w:rPr>
          <w:rFonts w:ascii="Amiri" w:hAnsi="Amiri" w:eastAsia="Amiri" w:cs="Amiri"/>
          <w:lang w:bidi="ar-SA"/>
          <w:color w:val="111111"/>
          <w:sz w:val="28"/>
          <w:szCs w:val="28"/>
          <w:rtl/>
        </w:rPr>
        <w:t xml:space="preserve">لماجُوا کما مَاجَ الجَرادُ وطَوَّفُوا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مقلوبه ف ط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فَطَا الشَّیءَ یَفْطُوهُ فَطْوًا : ضَرَبَه بَیدِه ، وشَدَخَه.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وفَطَوْتُ المَرْأَةَ : نَکَحتُها.</w:t>
      </w:r>
    </w:p>
    <w:p>
      <w:pPr>
        <w:pStyle w:val="BookText"/>
      </w:pPr>
      <w:r>
        <w:rPr>
          <w:rFonts w:ascii="IRNazanin" w:hAnsi="IRNazanin" w:eastAsia="IRNazanin" w:cs="IRNazanin"/>
          <w:lang w:bidi="fa-IR"/>
          <w:color w:val="111111"/>
          <w:sz w:val="28"/>
          <w:szCs w:val="28"/>
          <w:rtl/>
        </w:rPr>
        <w:t xml:space="preserve">مقلوبه و ط 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الوَطَفُ : کَثْرَةُ شَعَرِ الحاجِبَیْنِ والعَیْنَیْنِ مع اسْتِرخاءٍ وطُولٍ ، وهو أَهْوَنُ من الزَّبَبِ ، وقد یکونُ ذلک فی الأُذُنِ ، ورَجُلٌ أَوْطَفُ ، وامْرَأَةٌ وَطْفَاءُ.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وبَعیرٌ أَوْطَفُ : کَثِیرُ الوَبَرِ سَابِغُه.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وعَیْنٌ وَطْفاءُ : فاضِلَةُ الشُّفْرِ مُسْتَرْخِیَةُ النَّظَرِ.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وظَلامٌ أَوْطَفُ : مُلْبِسٌ دانٍ ، وأَکْثَرُ ما یُقالُ فی الشَّعَرِ.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وسحابٌ أَوْطَفُ : فی وَجْهِه کالخَمْلِ الثَّقیلِ ، وسَحابَةٌ وَطْفاءُ کذلکِ ، وقِیلَ : هو الّذِی فیه اسْتِرْخاءٌ.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وعامٌ أَوْطَفُ : مُخْصِبٌ کَثِیرُ الخَیْرِ.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وعَیْشٌ أَوْطَفُ : ناعِمٌ واسِعٌ.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وخُذْ ما أَوْطَفَ لک ، أَیْ : ما أَشْرَفَ وارْتَفَعَ ، کقَوْلِهم : خُذْ ما أوْهَفَ 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ووَطَفَ وَطْفًا : طَرَدَ الطَّرِیدَةَ وکان فی إِثْرِها.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ووَطَفَ الشَّیْءَ علی نَفْسِه وَطْفًا ، عنِ ابنِ الأَعرابیِّ ، ولم یُفَسِّرْه.</w:t>
      </w:r>
    </w:p>
    <w:p>
      <w:pPr>
        <w:pStyle w:val="BookText"/>
      </w:pPr>
      <w:r>
        <w:rPr>
          <w:rFonts w:ascii="IRNazanin" w:hAnsi="IRNazanin" w:eastAsia="IRNazanin" w:cs="IRNazanin"/>
          <w:lang w:bidi="fa-IR"/>
          <w:color w:val="111111"/>
          <w:sz w:val="28"/>
          <w:szCs w:val="28"/>
          <w:rtl/>
        </w:rPr>
        <w:t xml:space="preserve">مقلوبه ف و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الفُوطَةُ : ثَوْبٌ قَصِیرٌ غَلیظٌ یکونُ مِئْرَرًا ، سِنْدِیَّةٌ ، وقِیلَ : الفُوطَةُ : ثَوْبٌ من صُوفٍ ، فلم یُحَلَّ بأکْثَرَ.</w:t>
      </w:r>
    </w:p>
    <w:p>
      <w:pPr>
        <w:pStyle w:val="BookText"/>
      </w:pPr>
      <w:r>
        <w:rPr>
          <w:rFonts w:ascii="IRNazanin" w:hAnsi="IRNazanin" w:eastAsia="IRNazanin" w:cs="IRNazanin"/>
          <w:lang w:bidi="fa-IR"/>
          <w:color w:val="111111"/>
          <w:sz w:val="28"/>
          <w:szCs w:val="28"/>
          <w:rtl/>
        </w:rPr>
        <w:t xml:space="preserve">مقلوبه و ف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لَقِیتُه علی أَوْفاطٍ ، أی : علی عَجلَةٍ ، والظّاءُ المُعْجمةُ أَعْرَفُ.</w:t>
      </w:r>
    </w:p>
    <w:p>
      <w:pPr>
        <w:pStyle w:val="Heading4"/>
      </w:pPr>
      <w:bookmarkStart w:id="436" w:name="_Toc148"/>
      <w:r>
        <w:t>الطاء والباء والواو [ط ب و ]</w:t>
      </w:r>
      <w:bookmarkEnd w:id="4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طَبَاه یَطْبُوه طَبْوًا : دَعاه ، عن اللِّحیانِیّ ، وأَنْشَدَ بَیْتَ ذِی الرُّمَّةِ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لَیَالِیَ اللهْوُ یَطْبُونِی فأَتْبَعُه</w:t>
      </w:r>
    </w:p>
    <w:p>
      <w:pPr>
        <w:pStyle w:val="BookText"/>
      </w:pPr>
      <w:r>
        <w:rPr>
          <w:rFonts w:ascii="Amiri" w:hAnsi="Amiri" w:eastAsia="Amiri" w:cs="Amiri"/>
          <w:lang w:bidi="ar-SA"/>
          <w:color w:val="111111"/>
          <w:sz w:val="28"/>
          <w:szCs w:val="28"/>
          <w:rtl/>
        </w:rPr>
        <w:t xml:space="preserve">کأَنَّنِی ضاربٌ فی غَمْرَةٍ لَعِبُ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مقلوبه ط و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یُقالُ للدّاخِلِ : طَوْبَةٌ وأَوْبَةٌ ، یُرِیدُونَ الطَّیِّبَ فی المَعْنَی دُونَ اللَّفْظِ ؛ لأَنَّ تلکَ یاءٌ وهذه واوٌ.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والطُّوبَةُ : الآجُرَّةُ ، شَامِیَّةٌ ، أو رُومِیَّةٌ ، قَالَ ثَعْلَبٌ : قَالَ أَبُو عَمْرٍو : لَوْ أَمْکَنْتُ من نَفسِی ما تَرکُوا لی طُوبَةً ، یَعْنِی آجُرَّةً.</w:t>
      </w:r>
    </w:p>
    <w:p>
      <w:pPr>
        <w:pStyle w:val="BookText"/>
      </w:pPr>
      <w:r>
        <w:rPr>
          <w:rFonts w:ascii="IRNazanin" w:hAnsi="IRNazanin" w:eastAsia="IRNazanin" w:cs="IRNazanin"/>
          <w:lang w:bidi="fa-IR"/>
          <w:color w:val="111111"/>
          <w:sz w:val="28"/>
          <w:szCs w:val="28"/>
          <w:rtl/>
        </w:rPr>
        <w:t xml:space="preserve">مقلوبه و ط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الوَطْبُ : سِقاءُ اللَّبَنِ ، وهو جِلْدُ الجَذَعِ فما فَوْقَه ، والجَمْعُ : أَوْطُبٌ وأَوْطابٌ ، وأَواطِبُ : جَمْعُ أَوْطُبٍ ، کأَکالِبَ فی جَمعِ أَکْلُبٍ ، أَنْشَدَ سِیبَوَیْهِ :</w:t>
      </w:r>
    </w:p>
    <w:p>
      <w:pPr>
        <w:pStyle w:val="BookText"/>
      </w:pPr>
      <w:r>
        <w:rPr>
          <w:rFonts w:ascii="Amiri" w:hAnsi="Amiri" w:eastAsia="Amiri" w:cs="Amiri"/>
          <w:lang w:bidi="ar-SA"/>
          <w:color w:val="111111"/>
          <w:sz w:val="28"/>
          <w:szCs w:val="28"/>
          <w:i w:val="1"/>
          <w:iCs w:val="1"/>
          <w:rtl/>
        </w:rPr>
        <w:t xml:space="preserve">تُحْلَبُ منها سِتَّةُ الأَواطِبِ</w:t>
      </w:r>
      <w:r>
        <w:rPr>
          <w:rStyle w:val="FootnoteReference"/>
        </w:rPr>
        <w:footnoteReference w:id="624"/>
      </w:r>
    </w:p>
    <w:p>
      <w:pPr>
        <w:pStyle w:val="BookText"/>
      </w:pPr>
      <w:r>
        <w:rPr>
          <w:rFonts w:ascii="Amiri" w:hAnsi="Amiri" w:eastAsia="Amiri" w:cs="Amiri"/>
          <w:lang w:bidi="ar-SA"/>
          <w:color w:val="111111"/>
          <w:sz w:val="28"/>
          <w:szCs w:val="28"/>
          <w:rtl/>
        </w:rPr>
        <w:t xml:space="preserve">وَلأَفُشَّنَ وَطْبَکَ ، أَیْ : لأَذْهَبَنَّ بتِیهِکَ وکِبْرِکَ ، وهو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وَطْباءُ : کَبِیرةُ الثَّدْیَیْنِ ، یُشَبَّهانِ بالوَطْبِ.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والطِّبَةُ : القِطْعَةُ المُرَبَّعَةُ أو المُسْتَدِیرَةُ مِنَ الأَدَمِ ، لُغَةٌ فی الطِّبَّةِ ، لا أَدْرِی أَهُوَ مَحْذُوفُ الفاءِ أمْ مَحْذُوفُ اللامِ؟ فإنْ کانَ مَحْذُوفَ الفاءِ فهو من الوَطْبِ ، وإن کانَ مَحذُوفَ اللامِ فهو من طَبَیْتُ وطَبَوْتُ ، أیْ : دَعَوْتُ ، والمَعْرُوفُ الطِّبَّةُ ، بتَشْدیدِ الباءِ ، وقد تَقَدَّمَ.</w:t>
      </w:r>
    </w:p>
    <w:p>
      <w:pPr>
        <w:pStyle w:val="BookText"/>
      </w:pPr>
      <w:r>
        <w:rPr>
          <w:rFonts w:ascii="IRNazanin" w:hAnsi="IRNazanin" w:eastAsia="IRNazanin" w:cs="IRNazanin"/>
          <w:lang w:bidi="fa-IR"/>
          <w:color w:val="111111"/>
          <w:sz w:val="28"/>
          <w:szCs w:val="28"/>
          <w:rtl/>
        </w:rPr>
        <w:t xml:space="preserve">مقلوبه ب و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البُوطَةُ : الّتی یُذِیبُ فیها الصّائِغُ.</w:t>
      </w:r>
    </w:p>
    <w:p>
      <w:pPr>
        <w:pStyle w:val="BookText"/>
      </w:pPr>
      <w:r>
        <w:rPr>
          <w:rFonts w:ascii="IRNazanin" w:hAnsi="IRNazanin" w:eastAsia="IRNazanin" w:cs="IRNazanin"/>
          <w:lang w:bidi="fa-IR"/>
          <w:color w:val="111111"/>
          <w:sz w:val="28"/>
          <w:szCs w:val="28"/>
          <w:rtl/>
        </w:rPr>
        <w:t xml:space="preserve">مقلوبه و ب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 فی جِسْمِه ورَأْیِه وَبْطًا ، وَوُبُوطًا ، ووَباطَةً ، ووَبِطَ وَبَطًا ، ووَبْطًا ، ووَبُطَ : ضَعُفَ وثَقُلَ.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ووَبَطَ رَأْیُه : ضَعُفَ ولم یَسْتَحْکِمْ.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والوابِطُ : الخَسِیسُ.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ووَبَطَ حَظَّه وَبْطًا : أَخَسَّه وَوَضَعَ من قَدْرِه ، وفی حَدِیثِ النَّبِیِّ صلی‌الله‌علیه‌وسلم : « اللهُمَّ لا تَبِطْنِی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7" w:name="pg14163_125937"/>
    <w:bookmarkEnd w:id="97"/>
    <w:p>
      <w:pPr>
        <w:pStyle w:val="BookText"/>
      </w:pPr>
      <w:r>
        <w:rPr>
          <w:rFonts w:ascii="Amiri" w:hAnsi="Amiri" w:eastAsia="Amiri" w:cs="Amiri"/>
          <w:lang w:bidi="ar-SA"/>
          <w:color w:val="111111"/>
          <w:sz w:val="28"/>
          <w:szCs w:val="28"/>
          <w:rtl/>
        </w:rPr>
        <w:t xml:space="preserve">بَعْدَ إِذ رَفَعْتَنِی »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ووَبَطَ الجُرْحَ وَبْطًا : فَتَحَه ، کَبَطَّه بَطّا.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وَوَبَطَنِی عن حاجَتِی وَبْطًا : حَبَسَنِی.</w:t>
      </w:r>
    </w:p>
    <w:p>
      <w:pPr>
        <w:pStyle w:val="Heading4"/>
      </w:pPr>
      <w:bookmarkStart w:id="437" w:name="_Toc149"/>
      <w:r>
        <w:t>الطاء والمیم والواو [ط م و ]</w:t>
      </w:r>
      <w:bookmarkEnd w:id="4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طَمَا الماءُ یَطْمُو طُمُوّا وطُمِیّا : ارْتَفَعَ وجَمَّ ، وقد تَقَدَّمَ ذلک فی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وطُمَیَّةُ : جَبَلٌ ، وقد تَقَدَّمَ فی الیاءِ ؛ لأَنَّ الکَلِمَةَ یائِیَّةٌ وواوِیَّةٌ.</w:t>
      </w:r>
    </w:p>
    <w:p>
      <w:pPr>
        <w:pStyle w:val="BookText"/>
      </w:pPr>
      <w:r>
        <w:rPr>
          <w:rFonts w:ascii="IRNazanin" w:hAnsi="IRNazanin" w:eastAsia="IRNazanin" w:cs="IRNazanin"/>
          <w:lang w:bidi="fa-IR"/>
          <w:color w:val="111111"/>
          <w:sz w:val="28"/>
          <w:szCs w:val="28"/>
          <w:rtl/>
        </w:rPr>
        <w:t xml:space="preserve">مقلوبه ط و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طُومُ : اسمٌ للمَنِیَّةِ ، قَالَتِ الخَنْساءُ :</w:t>
      </w:r>
    </w:p>
    <w:p>
      <w:pPr>
        <w:pStyle w:val="BookText"/>
      </w:pPr>
      <w:r>
        <w:rPr>
          <w:rFonts w:ascii="Amiri" w:hAnsi="Amiri" w:eastAsia="Amiri" w:cs="Amiri"/>
          <w:lang w:bidi="ar-SA"/>
          <w:color w:val="111111"/>
          <w:sz w:val="28"/>
          <w:szCs w:val="28"/>
          <w:rtl/>
        </w:rPr>
        <w:t xml:space="preserve">إنْ کان صَخْرٌ تَولَّی فالشَّماتُ بکم</w:t>
      </w:r>
    </w:p>
    <w:p>
      <w:pPr>
        <w:pStyle w:val="BookText"/>
      </w:pPr>
      <w:r>
        <w:rPr>
          <w:rFonts w:ascii="Amiri" w:hAnsi="Amiri" w:eastAsia="Amiri" w:cs="Amiri"/>
          <w:lang w:bidi="ar-SA"/>
          <w:color w:val="111111"/>
          <w:sz w:val="28"/>
          <w:szCs w:val="28"/>
          <w:rtl/>
        </w:rPr>
        <w:t xml:space="preserve">وکَیفَ یَشْمَتُ من کانَتْ له طُومُ؟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مقلوبه م ط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المَطْوُ : الجِدُّ والنَّجاءُ فی السَّیْرِ ، وقد مَطَی مَطْوًا ، قالَ امْرُؤُ القَیْسِ :</w:t>
      </w:r>
    </w:p>
    <w:p>
      <w:pPr>
        <w:pStyle w:val="BookText"/>
      </w:pPr>
      <w:r>
        <w:rPr>
          <w:rFonts w:ascii="Amiri" w:hAnsi="Amiri" w:eastAsia="Amiri" w:cs="Amiri"/>
          <w:lang w:bidi="ar-SA"/>
          <w:color w:val="111111"/>
          <w:sz w:val="28"/>
          <w:szCs w:val="28"/>
          <w:rtl/>
        </w:rPr>
        <w:t xml:space="preserve">مَطَوْتُ بِهِم حتَّی یکِلَّ غَرِیُّهم</w:t>
      </w:r>
    </w:p>
    <w:p>
      <w:pPr>
        <w:pStyle w:val="BookText"/>
      </w:pPr>
      <w:r>
        <w:rPr>
          <w:rFonts w:ascii="Amiri" w:hAnsi="Amiri" w:eastAsia="Amiri" w:cs="Amiri"/>
          <w:lang w:bidi="ar-SA"/>
          <w:color w:val="111111"/>
          <w:sz w:val="28"/>
          <w:szCs w:val="28"/>
          <w:rtl/>
        </w:rPr>
        <w:t xml:space="preserve">وحتَّی الجِیادُ ما یُقَدْنَ بأَرْسانِ </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ومَطَا الشَّیءَ مَطْوًا :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ومَطَی بالقَوْمِ مَطْوًا : مَدَّ 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وتَمطَّی الرَّجُلُ : تَمدَّدَ ، وقَوْلُه ـ أَنْشَدَه ثَعلَبٌ ـ :</w:t>
      </w:r>
    </w:p>
    <w:p>
      <w:pPr>
        <w:pStyle w:val="BookText"/>
      </w:pPr>
      <w:r>
        <w:rPr>
          <w:rFonts w:ascii="Amiri" w:hAnsi="Amiri" w:eastAsia="Amiri" w:cs="Amiri"/>
          <w:lang w:bidi="ar-SA"/>
          <w:color w:val="111111"/>
          <w:sz w:val="28"/>
          <w:szCs w:val="28"/>
          <w:rtl/>
        </w:rPr>
        <w:t xml:space="preserve">تَمَطَّتْ بهِ أُمُّه فی النِّفاسِ</w:t>
      </w:r>
    </w:p>
    <w:p>
      <w:pPr>
        <w:pStyle w:val="BookText"/>
      </w:pPr>
      <w:r>
        <w:rPr>
          <w:rFonts w:ascii="Amiri" w:hAnsi="Amiri" w:eastAsia="Amiri" w:cs="Amiri"/>
          <w:lang w:bidi="ar-SA"/>
          <w:color w:val="111111"/>
          <w:sz w:val="28"/>
          <w:szCs w:val="28"/>
          <w:rtl/>
        </w:rPr>
        <w:t xml:space="preserve">فلَیْسَ بِیَتْنٍ ولا تَوْأَمِ </w:t>
      </w:r>
      <w:r>
        <w:rPr>
          <w:rStyle w:val="FootnoteReference"/>
        </w:rPr>
        <w:footnoteReference w:id="628"/>
      </w:r>
    </w:p>
    <w:p>
      <w:pPr>
        <w:pStyle w:val="BookText"/>
      </w:pPr>
      <w:r>
        <w:rPr>
          <w:rFonts w:ascii="Amiri" w:hAnsi="Amiri" w:eastAsia="Amiri" w:cs="Amiri"/>
          <w:lang w:bidi="ar-SA"/>
          <w:color w:val="111111"/>
          <w:sz w:val="28"/>
          <w:szCs w:val="28"/>
          <w:rtl/>
        </w:rPr>
        <w:t xml:space="preserve">فَسَّره فَقَالَ : یُرِیدُ أنَّها زادَتْ علی تِسْعَةِ أَشْهُرٍ حتی نَضَّجَتْه.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وتَمتَّی کتَمَطَّی ، عَلَی البَدَلِ.</w:t>
      </w:r>
    </w:p>
    <w:p>
      <w:pPr>
        <w:pStyle w:val="BookText"/>
      </w:pPr>
      <w:r>
        <w:rPr>
          <w:rFonts w:ascii="Amiri" w:hAnsi="Amiri" w:eastAsia="Amiri" w:cs="Amiri"/>
          <w:lang w:bidi="ar-SA"/>
          <w:color w:val="111111"/>
          <w:sz w:val="28"/>
          <w:szCs w:val="28"/>
          <w:rtl/>
        </w:rPr>
        <w:t xml:space="preserve">وقِیلَ لأَعرابیٍّ : ما هذا الأَثَرُ بجَبْهَتِکَ؟ فَقَالَ : من شِدَّةِ التَّمَتِّی فی السُّجودِ.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وتَمطَّی النَّهارُ : امْتَدَّ وطَالَ ، وقِیلَ : کُلُّ ما امْتَدَّ فقد طالَ.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وتَمطَّی بهم السَّفَرُ : امْتَدَّ وطالَ ، وتَمطَّی بک العَهْدُ کذلک ، والاسْمُ من کل ذلک المُطَواءُ.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 أیْضًا : التَّمطِّی ، عَنِ الزَّجَّاجِیِّ حکاه فی کتابِه المَوْسومِ بالجُمَلِ ، قَرَنَه بالمَطَا ، الّذی هو الظَّهْرُ.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والمَطِیَّةُ من الدَّوَابِّ : الّتی تَمْطُو فی سَیْرِها ، وجَمْعُها : مَطَایَا ، ومَطِیٌ ، ومن أَبیاتِ الکِتابِ.</w:t>
      </w:r>
    </w:p>
    <w:p>
      <w:pPr>
        <w:pStyle w:val="BookText"/>
      </w:pPr>
      <w:r>
        <w:rPr>
          <w:rFonts w:ascii="Amiri" w:hAnsi="Amiri" w:eastAsia="Amiri" w:cs="Amiri"/>
          <w:lang w:bidi="ar-SA"/>
          <w:color w:val="111111"/>
          <w:sz w:val="28"/>
          <w:szCs w:val="28"/>
          <w:rtl/>
        </w:rPr>
        <w:t xml:space="preserve">مَتَی أنامُ لا یُؤَرِّقْنِی الکَرِیّ</w:t>
      </w:r>
    </w:p>
    <w:p>
      <w:pPr>
        <w:pStyle w:val="BookText"/>
      </w:pPr>
      <w:r>
        <w:rPr>
          <w:rFonts w:ascii="Amiri" w:hAnsi="Amiri" w:eastAsia="Amiri" w:cs="Amiri"/>
          <w:lang w:bidi="ar-SA"/>
          <w:color w:val="111111"/>
          <w:sz w:val="28"/>
          <w:szCs w:val="28"/>
          <w:rtl/>
        </w:rPr>
        <w:t xml:space="preserve">لَیْلاً ولا أَسْمَعُ أَجراسَ المَطِیّ </w:t>
      </w:r>
      <w:r>
        <w:rPr>
          <w:rStyle w:val="FootnoteReference"/>
        </w:rPr>
        <w:footnoteReference w:id="629"/>
      </w:r>
    </w:p>
    <w:p>
      <w:pPr>
        <w:pStyle w:val="BookText"/>
      </w:pPr>
      <w:r>
        <w:rPr>
          <w:rFonts w:ascii="Amiri" w:hAnsi="Amiri" w:eastAsia="Amiri" w:cs="Amiri"/>
          <w:lang w:bidi="ar-SA"/>
          <w:color w:val="111111"/>
          <w:sz w:val="28"/>
          <w:szCs w:val="28"/>
          <w:rtl/>
        </w:rPr>
        <w:t xml:space="preserve">قَالَ سِیبَوَیه : أرادَ لا یُؤَرِّقُنِی ، فاحْتاجَ فأَشَمَّ السّاکِنَ الضَّمَّةَ ، وإنَّما قَالَ سِیبَوَیهِ ذلک لأَنَّ بَعْدَه « ولا أَسْمَعُ » وهو فِعْلٌ مَرْفُوعٌ ، فحُکْمُ الأَوَّلِ الَّذی عُطِفَ علیه هذا الفِعْلُ أَنْ یکونَ مَرْفُوعًا ، لکنْ لمَّا لم یُمْکِنْه أَن یُخْلِصَ الحَرکَةَ فی یُؤَرِّقُنی أَشَمَّها ، وحَمَلَ أَسْمَعُ عَلَیهِ ؛ لأنَّه وإنْ کانَتِ الحرکَةُ مُشَمَّةً فإنَّها فی نِیَّةِ الإشْباعِ ، وإنَّما قُلْنا فی الإشْمامِ هَهُنا إنَّه ضَرورةٌ لأنَّه لو قَالَ لا یُؤَرِّقُنِی فأَشْبَعَ لخَرجَ من الرَّجَزِ إلی الکامِلِ ، ومُحالٌ أَنْ یُجْمَعَ بَیْنَ عَرُوضَیْنِ مُخْتلِفَیْنِ.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وأَنْشَدَ الأَخْفَشُ :</w:t>
      </w:r>
    </w:p>
    <w:p>
      <w:pPr>
        <w:pStyle w:val="BookText"/>
      </w:pPr>
      <w:r>
        <w:rPr>
          <w:rFonts w:ascii="Amiri" w:hAnsi="Amiri" w:eastAsia="Amiri" w:cs="Amiri"/>
          <w:lang w:bidi="ar-SA"/>
          <w:color w:val="111111"/>
          <w:sz w:val="28"/>
          <w:szCs w:val="28"/>
          <w:rtl/>
        </w:rPr>
        <w:t xml:space="preserve">أَلَم تکُنْ حَلَفْتَ باللهِ العَلِیّ</w:t>
      </w:r>
    </w:p>
    <w:p>
      <w:pPr>
        <w:pStyle w:val="BookText"/>
      </w:pPr>
      <w:r>
        <w:rPr>
          <w:rFonts w:ascii="Amiri" w:hAnsi="Amiri" w:eastAsia="Amiri" w:cs="Amiri"/>
          <w:lang w:bidi="ar-SA"/>
          <w:color w:val="111111"/>
          <w:sz w:val="28"/>
          <w:szCs w:val="28"/>
          <w:rtl/>
        </w:rPr>
        <w:t xml:space="preserve">إنَ مَطایاکَ لَمِنْ خَیْرِ المَطِیّ </w:t>
      </w:r>
      <w:r>
        <w:rPr>
          <w:rStyle w:val="FootnoteReference"/>
        </w:rPr>
        <w:footnoteReference w:id="630"/>
      </w:r>
    </w:p>
    <w:p>
      <w:pPr>
        <w:pStyle w:val="BookText"/>
      </w:pPr>
      <w:r>
        <w:rPr>
          <w:rFonts w:ascii="Amiri" w:hAnsi="Amiri" w:eastAsia="Amiri" w:cs="Amiri"/>
          <w:lang w:bidi="ar-SA"/>
          <w:color w:val="111111"/>
          <w:sz w:val="28"/>
          <w:szCs w:val="28"/>
          <w:rtl/>
        </w:rPr>
        <w:t xml:space="preserve">جَعلَ الیاءَ التی فی مَوْضِعٍ یاءِ فَعِیلٍ قافیةً ، وأَلْقَی المُتَحَرِّکَةَ لما احْتاجَ إلی إِلقائِها ، وقد قَالَ قَوْمٌ : إنَّما أَلْقَی الزائِدَ ، وذلک لیس بحَسَنٍ ؛ لأنَّه مُسْتَخِفٌّ لِلأُولی ، وإنَّما یَرْتَدِعُ عند الثّانِیة ، فلمَّا جاء لَفْظٌ لا یکونُ مع الأُولَی تَرکَه ، کما یَقِفُ عَلَی التَّثْقِیلِ بالخِفَّةِ.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جِنِّی : ذَهبَ الأَخْفَشُ فی العَلِی والمطِی إلی حَذْفِ الحَرْفِ الآخِرِ الذی هو لامٌ وتَبْقِیَةِ یاءِ فَعِیلٍ ، وإن کانَتْ زائدةً ، کما ذَهَبَ فی نحو مَقُولٍ ومَبِیعٍ إلی حَذْفِ العَیْنِ وإقرارِ واوِ مَفْعولٍ ، وإنْ کانَتْ زائدةً ، إِلّا أنَّ جهَتَیِ الحَذْفِ هنا وهناک مُخْتَلِفَتانِ ؛ لأَنَّ المَحْذُوفَ من المَطِیّ والعَلِیّ الحَرْفُ الآخِرُ ، والحَذْفُ فی مَقُولٍ لِعِلَّةٍ لَیْسَتْ بعِلَّةِ الحَذْفِ فی المَطِیّ والعَلِی ، والّذِی رآه فی المَطِیِ حَسَنٌ ؛ لأنَّکَ لا تَتَناکَرُ الیاءَ الأُولَی إذا کانَ الوَزْنُ قابِلاً لها ، وهی مُکَمِّلةٌ له ، أَلَا تَری أَنَّها بإزاءِ نُونِ « مُسْتَفْعِلُنْ » ، وإنَّما اسْتَغْنَی الوَزْنُ عن الثّانِیةِ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فإیَّاها فَاحْذِفْ.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قُطْرُبٌ : « أَنَ مَطَایاکَ » بفَتْحِ « أَنَّ » مع اللّامِ ، وهذا طَریفٌ ، والوَجْهُ الصَّحِیحُ هنا کَسْرُ إِنَّ ، لِتَزولَ الضَّرُورةُ إلّا أنَّا سَمِعْناها مَفْتُوحةَ الهَمزةِ.</w:t>
      </w:r>
    </w:p>
    <w:p>
      <w:pPr>
        <w:pStyle w:val="BookText"/>
      </w:pPr>
      <w:r>
        <w:rPr>
          <w:rFonts w:ascii="Amiri" w:hAnsi="Amiri" w:eastAsia="Amiri" w:cs="Amiri"/>
          <w:lang w:bidi="ar-SA"/>
          <w:color w:val="111111"/>
          <w:sz w:val="28"/>
          <w:szCs w:val="28"/>
          <w:rtl/>
        </w:rPr>
        <w:t xml:space="preserve">وقد مَطَتْ مَطْوًا ، وامْتَطَاها : اتَّخَذَها مَطِیَّةً.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وامْتَطَاها ، وأَمْطَاها : جَعَلَها مَطِیَّتَه.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 : الظَّهْرُ لامْتِدادِه ، وقیلَ : هو حَبْلُ المَتْنِ من عَصَبٍ أو عَقَبٍ أو لَحْمٍ ، والجمعُ : أَمطاءٌ.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والمِطْوُ : جَرِیدَةٌ تُشَقُّ بِشِقَّیْنِ ، ویُخْزَمُ بها القَتُّ من الزَّرْعِ ، وذلک لامْتِدادِها.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والمِطْوُ : الشِّمْراخُ بِلُغَةِ بَلْحَارِثْ بنِ کَعْبٍ ، وذَلِکَ لتمَطِّیه ، والجَمْعُ : مِطاءٌ.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 ، مَقْصُورٌ : لُغَةٌ فیه ، عن ابنِ الأَعرابیِّ.</w:t>
      </w:r>
    </w:p>
    <w:p>
      <w:pPr>
        <w:pStyle w:val="BookText"/>
      </w:pPr>
      <w:r>
        <w:rPr>
          <w:rFonts w:ascii="Amiri" w:hAnsi="Amiri" w:eastAsia="Amiri" w:cs="Amiri"/>
          <w:lang w:bidi="ar-SA"/>
          <w:color w:val="111111"/>
          <w:sz w:val="28"/>
          <w:szCs w:val="28"/>
          <w:rtl/>
        </w:rPr>
        <w:t xml:space="preserve">وقَالَ أَبو حَنِیفَةَ : المِطْوُ ، والمُطْوُ جَمِیعًا : الکِباسَةُ ، قَالَ ـ وأنْشَدَ أَبو زِیادٍ ـ :</w:t>
      </w:r>
    </w:p>
    <w:p>
      <w:pPr>
        <w:pStyle w:val="BookText"/>
      </w:pPr>
      <w:r>
        <w:rPr>
          <w:rFonts w:ascii="Amiri" w:hAnsi="Amiri" w:eastAsia="Amiri" w:cs="Amiri"/>
          <w:lang w:bidi="ar-SA"/>
          <w:color w:val="111111"/>
          <w:sz w:val="28"/>
          <w:szCs w:val="28"/>
          <w:i w:val="1"/>
          <w:iCs w:val="1"/>
          <w:rtl/>
        </w:rPr>
        <w:t xml:space="preserve">وکانَ هَمِّی کُلَ مُطْوٍ أَمْلَحْ</w:t>
      </w:r>
      <w:r>
        <w:rPr>
          <w:rStyle w:val="FootnoteReference"/>
        </w:rPr>
        <w:footnoteReference w:id="631"/>
      </w:r>
    </w:p>
    <w:p>
      <w:pPr>
        <w:pStyle w:val="BookText"/>
      </w:pPr>
      <w:r>
        <w:rPr>
          <w:rFonts w:ascii="Amiri" w:hAnsi="Amiri" w:eastAsia="Amiri" w:cs="Amiri"/>
          <w:lang w:bidi="ar-SA"/>
          <w:color w:val="111111"/>
          <w:sz w:val="28"/>
          <w:szCs w:val="28"/>
          <w:rtl/>
        </w:rPr>
        <w:t xml:space="preserve">کَذَا أنْشَدَه مُطْوٍ بالضَّمّ.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ومِطْوُ الرَّجلِ : صَدِیقُه ، وصاحِبُه ونَظِیرهُ ، سَرَویَّةٌ ، وقِیلَ : مِطْوُه : صاحِبُه فی السَّفَرِ ؛ لأَنَّه کأنَّه إذا قُوِیسَ به فقد مُدَّ مَعَه ، قَالَ یَصِفُ سَحابًا :</w:t>
      </w:r>
    </w:p>
    <w:p>
      <w:pPr>
        <w:pStyle w:val="BookText"/>
      </w:pPr>
      <w:r>
        <w:rPr>
          <w:rFonts w:ascii="Amiri" w:hAnsi="Amiri" w:eastAsia="Amiri" w:cs="Amiri"/>
          <w:lang w:bidi="ar-SA"/>
          <w:color w:val="111111"/>
          <w:sz w:val="28"/>
          <w:szCs w:val="28"/>
          <w:rtl/>
        </w:rPr>
        <w:t xml:space="preserve">فَظِلْتُ لَدَی البَیْتِ الحَرامِ أُخِیلُه</w:t>
      </w:r>
    </w:p>
    <w:p>
      <w:pPr>
        <w:pStyle w:val="BookText"/>
      </w:pPr>
      <w:r>
        <w:rPr>
          <w:rFonts w:ascii="Amiri" w:hAnsi="Amiri" w:eastAsia="Amiri" w:cs="Amiri"/>
          <w:lang w:bidi="ar-SA"/>
          <w:color w:val="111111"/>
          <w:sz w:val="28"/>
          <w:szCs w:val="28"/>
          <w:rtl/>
        </w:rPr>
        <w:t xml:space="preserve">ومِطْوَایَ مُشْتاقانِ لَهْ أَرِقانِ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 أیضًا : لُغَةٌ فیه ، والجَمْعُ : أَمطاءٌ ومَطِیٌ ، الأَخیرةُ اسْمٌ للجَمْعِ ، قَالَ أبو ذُؤَیْبٍ :</w:t>
      </w:r>
    </w:p>
    <w:p>
      <w:pPr>
        <w:pStyle w:val="BookText"/>
      </w:pPr>
      <w:r>
        <w:rPr>
          <w:rFonts w:ascii="Amiri" w:hAnsi="Amiri" w:eastAsia="Amiri" w:cs="Amiri"/>
          <w:lang w:bidi="ar-SA"/>
          <w:color w:val="111111"/>
          <w:sz w:val="28"/>
          <w:szCs w:val="28"/>
          <w:rtl/>
        </w:rPr>
        <w:t xml:space="preserve">لَقَدْ لَاقَی المَطِیَ بِنَجْدِ عُفْرٍ</w:t>
      </w:r>
    </w:p>
    <w:p>
      <w:pPr>
        <w:pStyle w:val="BookText"/>
      </w:pPr>
      <w:r>
        <w:rPr>
          <w:rFonts w:ascii="Amiri" w:hAnsi="Amiri" w:eastAsia="Amiri" w:cs="Amiri"/>
          <w:lang w:bidi="ar-SA"/>
          <w:color w:val="111111"/>
          <w:sz w:val="28"/>
          <w:szCs w:val="28"/>
          <w:rtl/>
        </w:rPr>
        <w:t xml:space="preserve">حَدِیثٌ إنْ عَجِبْتَ له عَجِیبُ </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والأُمْطِیُ : صَمْغٌ یُؤکَلُ ، سُمِّی بذلک لامْتِدادِه ، وقِیلَ : هو ضَرْبٌ من نَباتِ الرَّمْلِ یَمْتَدُّ ویَنْفَرِشُ.</w:t>
      </w:r>
    </w:p>
    <w:p>
      <w:pPr>
        <w:pStyle w:val="BookText"/>
      </w:pPr>
      <w:r>
        <w:rPr>
          <w:rFonts w:ascii="Amiri" w:hAnsi="Amiri" w:eastAsia="Amiri" w:cs="Amiri"/>
          <w:lang w:bidi="ar-SA"/>
          <w:color w:val="111111"/>
          <w:sz w:val="28"/>
          <w:szCs w:val="28"/>
          <w:rtl/>
        </w:rPr>
        <w:t xml:space="preserve">وقَالَ أَبو حَنیفةَ : الأُمْطِیُ : شَجَرٌ یَنْبُتُ فی الرَّمْلِ قُضْبانًا ، وله عِلْکٌ یُمْضَغُ ، قَالَ العَجَّاجُ ـ وَوَصَفَ ثَوْرَ وَحْشٍ ـ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8" w:name="pg14163_125940"/>
    <w:bookmarkEnd w:id="98"/>
    <w:p>
      <w:pPr>
        <w:pStyle w:val="BookText"/>
      </w:pPr>
      <w:r>
        <w:rPr>
          <w:rFonts w:ascii="Amiri" w:hAnsi="Amiri" w:eastAsia="Amiri" w:cs="Amiri"/>
          <w:lang w:bidi="ar-SA"/>
          <w:color w:val="111111"/>
          <w:sz w:val="28"/>
          <w:szCs w:val="28"/>
          <w:i w:val="1"/>
          <w:iCs w:val="1"/>
          <w:rtl/>
        </w:rPr>
        <w:t xml:space="preserve">وبالفِرِنْدادِ له أُمْطِیُ</w:t>
      </w:r>
      <w:r>
        <w:rPr>
          <w:rStyle w:val="FootnoteReference"/>
        </w:rPr>
        <w:footnoteReference w:id="634"/>
      </w:r>
    </w:p>
    <w:p>
      <w:pPr>
        <w:pStyle w:val="BookText"/>
      </w:pPr>
      <w:r>
        <w:rPr>
          <w:rFonts w:ascii="Amiri" w:hAnsi="Amiri" w:eastAsia="Amiri" w:cs="Amiri"/>
          <w:lang w:bidi="ar-SA"/>
          <w:color w:val="111111"/>
          <w:sz w:val="28"/>
          <w:szCs w:val="28"/>
          <w:rtl/>
        </w:rPr>
        <w:t xml:space="preserve">وکُلّ ذلک من المَدِّ ، لأَنَّ العِلْکَ یَمْتَدُّ.</w:t>
      </w:r>
    </w:p>
    <w:p>
      <w:pPr>
        <w:pStyle w:val="BookText"/>
      </w:pPr>
      <w:r>
        <w:rPr>
          <w:rFonts w:ascii="IRNazanin" w:hAnsi="IRNazanin" w:eastAsia="IRNazanin" w:cs="IRNazanin"/>
          <w:lang w:bidi="fa-IR"/>
          <w:color w:val="111111"/>
          <w:sz w:val="28"/>
          <w:szCs w:val="28"/>
          <w:rtl/>
        </w:rPr>
        <w:t xml:space="preserve">مقلوبه و ط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 السِّتْرَ : أرْخاه.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ووطِمَ الرَّجُلُ ، وَطْمًا ، ووُطِمَ : احْتَبَسَ نَجْوُه ، وقد تَقَدَّمَ فی الهَمزِ.</w:t>
      </w:r>
    </w:p>
    <w:p>
      <w:pPr>
        <w:pStyle w:val="BookText"/>
      </w:pPr>
      <w:r>
        <w:rPr>
          <w:rFonts w:ascii="IRNazanin" w:hAnsi="IRNazanin" w:eastAsia="IRNazanin" w:cs="IRNazanin"/>
          <w:lang w:bidi="fa-IR"/>
          <w:color w:val="111111"/>
          <w:sz w:val="28"/>
          <w:szCs w:val="28"/>
          <w:rtl/>
        </w:rPr>
        <w:t xml:space="preserve">انقضی الثلاثی المعتل</w:t>
      </w:r>
    </w:p>
    <w:p>
      <w:pPr>
        <w:pStyle w:val="Heading3"/>
      </w:pPr>
      <w:bookmarkStart w:id="438" w:name="_Toc150"/>
      <w:r>
        <w:t>باب الثلاثی اللفیف</w:t>
      </w:r>
      <w:bookmarkEnd w:id="438"/>
    </w:p>
    <w:p>
      <w:pPr>
        <w:pStyle w:val="Heading4"/>
      </w:pPr>
      <w:bookmarkStart w:id="439" w:name="_Toc151"/>
      <w:r>
        <w:t>الطاء والهمز والیاء [ط ی أ ]</w:t>
      </w:r>
      <w:bookmarkEnd w:id="4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طَیِّئٌ : قَبیلةٌ ، والنَّسَبُ إلیها طائِیٌ ، علی غَیرِ قِیاسٍ ، وَقِیاسُه طَیْئِیٌّ ، کما قِیلَ فی النَّسَبِ إلی طَیِّبٍ : طَیْبِیٌّ ، کَراهِیَةَ الکَسْراتِ والیاءات ، وأَبْدَلُوا الأَلِفَ من الیاءِ ، کما أَبْدَلُوها منها فی رَبَّانِیٍّ. ونَظِیرُه : لاهِ أَبُوکَ ، فی قَوْلِ بَعْضِهم ، فَأَمَّا قَوْلُ من قَالَ : إنَّه سُمِّیَ ، طَیِّئًا لأَنَّه أَوَّلُ مَنْ طَوَی المَنَاهِلَ ، فَغَیْرُ صَحیحٍ فی التَّصْرِیفِ.</w:t>
      </w:r>
    </w:p>
    <w:p>
      <w:pPr>
        <w:pStyle w:val="Heading4"/>
      </w:pPr>
      <w:bookmarkStart w:id="440" w:name="_Toc152"/>
      <w:r>
        <w:t>الطاء والهمزة والواو [ط أ و ]</w:t>
      </w:r>
      <w:bookmarkEnd w:id="4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بها طُؤْوِیٌ ، وطُؤَوِیٌ ، أیْ : ما بِها أَحَدٌ.</w:t>
      </w:r>
    </w:p>
    <w:p>
      <w:pPr>
        <w:pStyle w:val="BookText"/>
      </w:pPr>
      <w:r>
        <w:rPr>
          <w:rFonts w:ascii="IRNazanin" w:hAnsi="IRNazanin" w:eastAsia="IRNazanin" w:cs="IRNazanin"/>
          <w:lang w:bidi="fa-IR"/>
          <w:color w:val="111111"/>
          <w:sz w:val="28"/>
          <w:szCs w:val="28"/>
          <w:rtl/>
        </w:rPr>
        <w:t xml:space="preserve">مقلوبه ط و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بِها طُوئِیٌ ، أی :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والطّاءَةُ : الحَمْأَةُ ، وحَکَی کُراع : طَآةٌ ، کأنَّه مَقْلُوبٌ.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وطاءَ فی الأَرْضِ یَطُوءُ : ذَهَبَ ، وطَیِّئٌ ـ هذه القَبِیلةُ ـ فَیْعِلٌ من ذلِک ، فأَمَّا قَوْلُ أَصْرَمَ :</w:t>
      </w:r>
    </w:p>
    <w:p>
      <w:pPr>
        <w:pStyle w:val="BookText"/>
      </w:pPr>
      <w:r>
        <w:rPr>
          <w:rFonts w:ascii="Amiri" w:hAnsi="Amiri" w:eastAsia="Amiri" w:cs="Amiri"/>
          <w:lang w:bidi="ar-SA"/>
          <w:color w:val="111111"/>
          <w:sz w:val="28"/>
          <w:szCs w:val="28"/>
          <w:rtl/>
        </w:rPr>
        <w:t xml:space="preserve">عاداتُ طَیٍ فی بَنِی أَسَدٍ</w:t>
      </w:r>
    </w:p>
    <w:p>
      <w:pPr>
        <w:pStyle w:val="BookText"/>
      </w:pPr>
      <w:r>
        <w:rPr>
          <w:rFonts w:ascii="Amiri" w:hAnsi="Amiri" w:eastAsia="Amiri" w:cs="Amiri"/>
          <w:lang w:bidi="ar-SA"/>
          <w:color w:val="111111"/>
          <w:sz w:val="28"/>
          <w:szCs w:val="28"/>
          <w:rtl/>
        </w:rPr>
        <w:t xml:space="preserve">رِیُّ القَنَا وخِضابُ کُلِّ حُسامِ </w:t>
      </w:r>
      <w:r>
        <w:rPr>
          <w:rStyle w:val="FootnoteReference"/>
        </w:rPr>
        <w:footnoteReference w:id="635"/>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أَرادَ عاداتُ طَیِّئٍ فَحذَفَ ، ورَواه بَعْضُهم « طَیِّئَ » غَیْرَ مَصْروفٍ ، جَعَلَه اسْمًا للقَبیلةِ ، والنَّسَبُ إلیه طائِیٌ ، قُلِبَتْ فیه الیاءُ ألفًا لغَیْرِ عِلَّةٍ إلّا طَلَبَ الخِفَّةِ ، کما قِیلَ ـ فی النَّسَبِ إلی الحِیرةِ ـ : حارِیٌّ.</w:t>
      </w:r>
    </w:p>
    <w:p>
      <w:pPr>
        <w:pStyle w:val="BookText"/>
      </w:pPr>
      <w:r>
        <w:rPr>
          <w:rFonts w:ascii="IRNazanin" w:hAnsi="IRNazanin" w:eastAsia="IRNazanin" w:cs="IRNazanin"/>
          <w:lang w:bidi="fa-IR"/>
          <w:color w:val="111111"/>
          <w:sz w:val="28"/>
          <w:szCs w:val="28"/>
          <w:rtl/>
        </w:rPr>
        <w:t xml:space="preserve">مقلوبه و ط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وَطِئَ الشَّیءَ : یَطَؤُه وَطْاً : داسَه ، قَالَ سیَبَوَیهِ : أَمَّا وَطِئَ یَطَأُ ، فمِثْلُ وَرِمَ یَرِمُ ، ولکِنَّهم فَتَحُوا یَفْعَلُ وأَصْلُه الکَسْرُ ، کما قالُوا : قَرأَ یَقْرَأُ ، وقَرأَ بعضُهم : طَهْ * (ما أَنْزَلْنا عَلَیْکَ الْقُرْآنَ لِتَشْقی) [طه : 1 ، 2] بتَسکِینِ الهاءِ ، وقالُوا : أَرادَ طَإِ الأَرْضَ بقَدَمَیْکَ جَمِیعًا ؛ لأَنَّ النَّبِیَّ صلی‌الله‌علیه‌وسلم کانَ یَرفَعُ إحْدَی رِجْلَیْهِ فی صَلاتِه.</w:t>
      </w:r>
    </w:p>
    <w:p>
      <w:pPr>
        <w:pStyle w:val="BookText"/>
      </w:pPr>
      <w:r>
        <w:rPr>
          <w:rFonts w:ascii="Amiri" w:hAnsi="Amiri" w:eastAsia="Amiri" w:cs="Amiri"/>
          <w:lang w:bidi="ar-SA"/>
          <w:color w:val="111111"/>
          <w:sz w:val="28"/>
          <w:szCs w:val="28"/>
          <w:rtl/>
        </w:rPr>
        <w:t xml:space="preserve">قَالَ ابنُ جِنِّی : فالهاءُ علی هذا بَدَلٌ من هَمْزة طَأْ.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وتَوَطَّأَه ، ووَطَّأَه ، کَوَطِئَه ، أَنْشَدَ أَبُو حَنِیفَةَ :</w:t>
      </w:r>
    </w:p>
    <w:p>
      <w:pPr>
        <w:pStyle w:val="BookText"/>
      </w:pPr>
      <w:r>
        <w:rPr>
          <w:rFonts w:ascii="Amiri" w:hAnsi="Amiri" w:eastAsia="Amiri" w:cs="Amiri"/>
          <w:lang w:bidi="ar-SA"/>
          <w:color w:val="111111"/>
          <w:sz w:val="28"/>
          <w:szCs w:val="28"/>
          <w:rtl/>
        </w:rPr>
        <w:t xml:space="preserve">یَأْکُلُ من خَضْبِ سَیَالٍ وسَلَمْ</w:t>
      </w:r>
    </w:p>
    <w:p>
      <w:pPr>
        <w:pStyle w:val="BookText"/>
      </w:pPr>
      <w:r>
        <w:rPr>
          <w:rFonts w:ascii="Amiri" w:hAnsi="Amiri" w:eastAsia="Amiri" w:cs="Amiri"/>
          <w:lang w:bidi="ar-SA"/>
          <w:color w:val="111111"/>
          <w:sz w:val="28"/>
          <w:szCs w:val="28"/>
          <w:rtl/>
        </w:rPr>
        <w:t xml:space="preserve">وحِلَّةٍ لمَّا تُوَطِّئْها قَدَمْ </w:t>
      </w:r>
      <w:r>
        <w:rPr>
          <w:rStyle w:val="FootnoteReference"/>
        </w:rPr>
        <w:footnoteReference w:id="636"/>
      </w:r>
    </w:p>
    <w:p>
      <w:pPr>
        <w:pStyle w:val="BookText"/>
      </w:pPr>
      <w:r>
        <w:rPr>
          <w:rFonts w:ascii="Amiri" w:hAnsi="Amiri" w:eastAsia="Amiri" w:cs="Amiri"/>
          <w:lang w:bidi="ar-SA"/>
          <w:color w:val="111111"/>
          <w:sz w:val="28"/>
          <w:szCs w:val="28"/>
          <w:rtl/>
        </w:rPr>
        <w:t xml:space="preserve">أی تَطَأْها.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وأَوْطَأه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وأَوْطَأَه فَرَسَه : حَملَه علیه حَتَّی وَطِئَه.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فُلانٍ یَطَئُهُم الطَّرِیقُ ، أی : أهلُ الطَّریقِ ، حکاه سِیبَوَیهِ.</w:t>
      </w:r>
    </w:p>
    <w:p>
      <w:pPr>
        <w:pStyle w:val="BookText"/>
      </w:pPr>
      <w:r>
        <w:rPr>
          <w:rFonts w:ascii="Amiri" w:hAnsi="Amiri" w:eastAsia="Amiri" w:cs="Amiri"/>
          <w:lang w:bidi="ar-SA"/>
          <w:color w:val="111111"/>
          <w:sz w:val="28"/>
          <w:szCs w:val="28"/>
          <w:rtl/>
        </w:rPr>
        <w:t xml:space="preserve">قالَ ابنُ جِنِّی : فیه من السَّعَةِ إخبارُک عَمَّا لا یَصِحُ وَطْؤُه بما یَصِحُ وَطْؤُه ، فَتقولُ علی قِیاسِ هذا : أَخَذْنا علی الطَّرِیقِ الوَاطِئِ لِبَنِی فُلانٍ ، ومَرَرْنا بِقَوْمٍ مَوْطُوئِینَ بالطَّرِیقِ ، ویا طَریقُ طَأْ بنا بَنِی فُلانٍ ، أَی : أَدِّنا إِلیهم. ووَجْهُ التَّشْبِیهِ إِخْبارُک عن الطَّرِیقِ بما تُخْبِرُ به عن سالِکیه ، فَشَبَّهْتَه بهم ؛ إذ کان المُؤَدِّی لهم ، فکأَنَّه هم ، وأمَّا التَّوکیدُ فلأنَّک إِذا أَخْبَرْتَ عنه بِوَطْئِه إیَّاهم کانَ أبْلَغَ من وَطْءِ سالِکیهِ لهم. قَالَ : وذلک أنَّ الطَّرِیقَ مُقِیمٌ مُلازِمٌ ، فأَفْعالُه مُقِیمَةٌ مَعَه ، وثابِتَةٌ ثَباتَهُ ، ولیس کذلک أَهْلُ الطَّرِیقِ ؛ لأَنَّهم قد یَحْضُرونَ فیه ، ویَغِیبُونَ عنه ، فأَفْعالُهم أَیْضًا حاضِرةٌ وَقْتًا ، وغائِبَةٌ آخَرَ ، فأَینَ هذا مِمَّا أَفعالُه ثابِتَةٌ مُسْتَمِرَّةٌ. ولمَّا کانَ هذا کَلامًا الغَرضُ منه المَدْحُ والثّناءُ اخْتارُوا له أَقْوَی اللَّفْظَیْنِ ، لأَنَّه یُفِیدُ أَقْوَی المَعْنَیَیْنِ.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وأَوْطَأَه العَشْوَةَ ، وعَشْوَةً : أَرْکَبَه علی غَیْرِ هُدًی.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وَوَطِئْنا العَدُوَّ بالخَیْلِ : دُسْناهُم.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والوَطْأَةُ : الأَخْذَةُ الشَّدِیدَةُ. وفی الحَدِیثِ : « اللهُمَّ اشْدُدْ وَطْأَتَکَ علی مُضَرَ » </w:t>
      </w:r>
      <w:r>
        <w:rPr>
          <w:rStyle w:val="FootnoteReference"/>
        </w:rPr>
        <w:footnoteReference w:id="637"/>
      </w:r>
      <w:r>
        <w:rPr>
          <w:rFonts w:ascii="Amiri" w:hAnsi="Amiri" w:eastAsia="Amiri" w:cs="Amiri"/>
          <w:lang w:bidi="ar-SA"/>
          <w:color w:val="111111"/>
          <w:sz w:val="28"/>
          <w:szCs w:val="28"/>
          <w:rtl/>
        </w:rPr>
        <w:t xml:space="preserve">أی : خُذْهُم أَخْذًا شَدِیدًا ، وذَلِک حِینَ کَذَّبُوا النَّبیّ صلی‌الله‌علیه‌وسلم ، فَدَعا علیهم ، فأَخَذَهم اللهُ بالسِّنِینَ.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ووَطِئَ المَرْأَةَ : نَکَحَها.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وَوَطَّأَ الشَّیْءَ : هَیَّأَه.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وَوَطَأَ الفِراشَ وَطْأً ، وَوَطَّأَه : دَمَّثَه.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وَوَطَّأَ الشَّیْءَ : سَهَّلَه.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والوَطِیءُ : السَّهْلُ من النّاسِ والدّوابِّ والأَماکنِ ، وقد وَطُؤَ وَطَاءَةً ، وَوُطُوءَةً ، وطِئَةً ، والاسْمُ : الطَّأَةُ ، مَهْمُوزٌ مَقْصُورٌ ، وأَمَّا أَهْلُ اللغة فَقَالُوا : وَطِیءٌ بَیِّنُ الطَّأَةِ والطِّئَةِ.</w:t>
      </w:r>
    </w:p>
    <w:p>
      <w:pPr>
        <w:pStyle w:val="BookText"/>
      </w:pPr>
      <w:r>
        <w:rPr>
          <w:rFonts w:ascii="Amiri" w:hAnsi="Amiri" w:eastAsia="Amiri" w:cs="Amiri"/>
          <w:lang w:bidi="ar-SA"/>
          <w:color w:val="111111"/>
          <w:sz w:val="28"/>
          <w:szCs w:val="28"/>
          <w:rtl/>
        </w:rPr>
        <w:t xml:space="preserve">وقَالَ ابنُ الأَعرابِیّ : دَابَّةٌ وَطِیءٌ بَیِّنُ الطَّأَةِ ، بالفَتْحِ ، ونَعُوذُ بالله من طِئَةِ الذَّلیلِ ، ولم یُفَسِّرْه.</w:t>
      </w:r>
    </w:p>
    <w:p>
      <w:pPr>
        <w:pStyle w:val="BookText"/>
      </w:pPr>
      <w:r>
        <w:rPr>
          <w:rFonts w:ascii="Amiri" w:hAnsi="Amiri" w:eastAsia="Amiri" w:cs="Amiri"/>
          <w:lang w:bidi="ar-SA"/>
          <w:color w:val="111111"/>
          <w:sz w:val="28"/>
          <w:szCs w:val="28"/>
          <w:rtl/>
        </w:rPr>
        <w:t xml:space="preserve">وقَالَ اللِّحیانِیُّ : مَعْناهُ مِن أَنْ یَطَأَنِی ویَحْقِرَنی.</w:t>
      </w:r>
    </w:p>
    <w:p>
      <w:pPr>
        <w:pStyle w:val="BookText"/>
      </w:pPr>
      <w:r>
        <w:rPr>
          <w:rFonts w:ascii="Amiri" w:hAnsi="Amiri" w:eastAsia="Amiri" w:cs="Amiri"/>
          <w:lang w:bidi="ar-SA"/>
          <w:color w:val="111111"/>
          <w:sz w:val="28"/>
          <w:szCs w:val="28"/>
          <w:rtl/>
        </w:rPr>
        <w:t xml:space="preserve">وقَالَ اللِّحیانِیُّ : وَطُؤَتِ الدَّابَّةُ وَطْأً ، علی مِثالِ فَعْلٍ ، وَوَطاءَةً ، وطِئَةً حَسَنَةً.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وَطِیءُ الخُلُقِ ،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والوِطاءُ ، والوَطاءُ : ما انْخَفَضَ من الأَرْضِ بین النِّشازِ والأَشْرافِ.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والمِیطاءُ کَذلِکَ ، قَالَ غَیْلانُ الرَّبَعِیُّ یَصِفُ حَلْبَةً ـ :</w:t>
      </w:r>
    </w:p>
    <w:p>
      <w:pPr>
        <w:pStyle w:val="BookText"/>
      </w:pPr>
      <w:r>
        <w:rPr>
          <w:rFonts w:ascii="Amiri" w:hAnsi="Amiri" w:eastAsia="Amiri" w:cs="Amiri"/>
          <w:lang w:bidi="ar-SA"/>
          <w:color w:val="111111"/>
          <w:sz w:val="28"/>
          <w:szCs w:val="28"/>
          <w:rtl/>
        </w:rPr>
        <w:t xml:space="preserve">أَمْسَوْا فَقادُوهُنَّ نحو المِیطاءْ</w:t>
      </w:r>
    </w:p>
    <w:p>
      <w:pPr>
        <w:pStyle w:val="BookText"/>
      </w:pPr>
      <w:r>
        <w:rPr>
          <w:rFonts w:ascii="Amiri" w:hAnsi="Amiri" w:eastAsia="Amiri" w:cs="Amiri"/>
          <w:lang w:bidi="ar-SA"/>
          <w:color w:val="111111"/>
          <w:sz w:val="28"/>
          <w:szCs w:val="28"/>
          <w:rtl/>
        </w:rPr>
        <w:t xml:space="preserve">بِمِئَتَیْنِ بِغِلاءِ الغَلّاءْ </w:t>
      </w:r>
      <w:r>
        <w:rPr>
          <w:rStyle w:val="FootnoteReference"/>
        </w:rPr>
        <w:footnoteReference w:id="638"/>
      </w:r>
    </w:p>
    <w:p>
      <w:pPr>
        <w:pStyle w:val="BookText"/>
      </w:pPr>
      <w:r>
        <w:rPr>
          <w:rFonts w:ascii="Amiri" w:hAnsi="Amiri" w:eastAsia="Amiri" w:cs="Amiri"/>
          <w:lang w:bidi="ar-SA"/>
          <w:color w:val="111111"/>
          <w:sz w:val="28"/>
          <w:szCs w:val="28"/>
          <w:rtl/>
        </w:rPr>
        <w:t xml:space="preserve">وقد وَطَّأَها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وواطَأَهُ علی الأَمْرِ : وافَقَه.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وتَواطَأْنا عَلَیه ، وتَوَطَّأْنا : تَوافَقْنا.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والوَطِیئَةُ : تَمْرٌ یُخْرَجُ نَواه ویُعْجَنُ بلَبَنٍ.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والوَطِیئَةُ : الأَقِطُ بالسُّکَّرِ.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والوَطِیئَةُ أَیْضًا : الغِرارَة یکونُ فیها القَدِیدُ والکَعْکُ.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وأَوْطَأَ فی الشِّعْر ، وَوَاطَأَ فیه ، وأَوْطَأَه : إِذا لم یُخالِفْ بَیْنَ القافِیَتَیْنِ لَفْظًا ولا مَعْنًی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9" w:name="pg14163_125943"/>
    <w:bookmarkEnd w:id="99"/>
    <w:p>
      <w:pPr>
        <w:pStyle w:val="BookText"/>
      </w:pPr>
      <w:r>
        <w:rPr>
          <w:rFonts w:ascii="Amiri" w:hAnsi="Amiri" w:eastAsia="Amiri" w:cs="Amiri"/>
          <w:lang w:bidi="ar-SA"/>
          <w:color w:val="111111"/>
          <w:sz w:val="28"/>
          <w:szCs w:val="28"/>
          <w:rtl/>
        </w:rPr>
        <w:t xml:space="preserve">فإن کان الاتِّفاقُ باللَّفظِ والاخْتِلافُ بالمَعْنَی فلیسَ بإِیطاءٍ. قال الأَخْفَشُ : الإیطاءُ : رَدُّ کَلِمةٍ قد قَفَّیْتَ بها مَرَّةً ، نحو : قافِیَةِ « علی رَجُلِ » وأُخری « علی رَجُلِ » فی قَصِیدةٍ ، فهذا عَیْبٌ عندَ العربِ لا یَخْتَلِفُونَ فیه ، وقَدْ یَقُولُونَه مع ذلک. قَالَ النّابِغَةُ :</w:t>
      </w:r>
    </w:p>
    <w:p>
      <w:pPr>
        <w:pStyle w:val="BookText"/>
      </w:pPr>
      <w:r>
        <w:rPr>
          <w:rFonts w:ascii="Amiri" w:hAnsi="Amiri" w:eastAsia="Amiri" w:cs="Amiri"/>
          <w:lang w:bidi="ar-SA"/>
          <w:color w:val="111111"/>
          <w:sz w:val="28"/>
          <w:szCs w:val="28"/>
          <w:rtl/>
        </w:rPr>
        <w:t xml:space="preserve">أَو أَضَعُ البیتَ فی خَرْساءَ مُظْلِمةٍ</w:t>
      </w:r>
    </w:p>
    <w:p>
      <w:pPr>
        <w:pStyle w:val="BookText"/>
      </w:pPr>
      <w:r>
        <w:rPr>
          <w:rFonts w:ascii="Amiri" w:hAnsi="Amiri" w:eastAsia="Amiri" w:cs="Amiri"/>
          <w:lang w:bidi="ar-SA"/>
          <w:color w:val="111111"/>
          <w:sz w:val="28"/>
          <w:szCs w:val="28"/>
          <w:rtl/>
        </w:rPr>
        <w:t xml:space="preserve">تُقَیِّدُ العَیْرَ لا یَسْرِی بها السّارِی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لا یَخْفِضُ الرِّزَّ عن أَرْضٍ أَلَمَّ بها</w:t>
      </w:r>
    </w:p>
    <w:p>
      <w:pPr>
        <w:pStyle w:val="BookText"/>
      </w:pPr>
      <w:r>
        <w:rPr>
          <w:rFonts w:ascii="Amiri" w:hAnsi="Amiri" w:eastAsia="Amiri" w:cs="Amiri"/>
          <w:lang w:bidi="ar-SA"/>
          <w:color w:val="111111"/>
          <w:sz w:val="28"/>
          <w:szCs w:val="28"/>
          <w:rtl/>
        </w:rPr>
        <w:t xml:space="preserve">ولا یَضِلُّ علی مِصباحِه السّارِی </w:t>
      </w:r>
      <w:r>
        <w:rPr>
          <w:rStyle w:val="FootnoteReference"/>
        </w:rPr>
        <w:footnoteReference w:id="640"/>
      </w:r>
    </w:p>
    <w:p>
      <w:pPr>
        <w:pStyle w:val="BookText"/>
      </w:pPr>
      <w:r>
        <w:rPr>
          <w:rFonts w:ascii="Amiri" w:hAnsi="Amiri" w:eastAsia="Amiri" w:cs="Amiri"/>
          <w:lang w:bidi="ar-SA"/>
          <w:color w:val="111111"/>
          <w:sz w:val="28"/>
          <w:szCs w:val="28"/>
          <w:rtl/>
        </w:rPr>
        <w:t xml:space="preserve">قالَ ابنُ جِنِّی : وَوَجْهُ اسْتِقْباحِ العَرَبِ الإیطاءَ أَنَّه دالٌّ عِنْدَهُم علی قِلَّةِ مادَّةِ الشّاعِرِ ، ونَزارَةِ ما عِنْدَه ، حتَّی یُضْطَرَّ إِلی إِعادَةِ الکَلِمَةِ الواحِدَةِ فی القَصِیدَةِ بلَفْظِها. ومَعْناها ، فیَجْرِی هذا عِنْدَهُم ، لما ذَکَرْناه ، مَجْرَی العِیِّ والحَصَرِ. وأَصْلُه أَن یَطَأَ الإنسانُ فی طَرِیقِه علی أَثَرِ وَطْءٍ قَبْلَه ، فیُعیدَ الوَطْءَ علی ذلک المَوْضِعِ ، فکذلک إعادةُ القافِیةِ ، هو من هذا.</w:t>
      </w:r>
    </w:p>
    <w:p>
      <w:pPr>
        <w:pStyle w:val="BookText"/>
      </w:pPr>
      <w:r>
        <w:rPr>
          <w:rFonts w:ascii="Amiri" w:hAnsi="Amiri" w:eastAsia="Amiri" w:cs="Amiri"/>
          <w:lang w:bidi="ar-SA"/>
          <w:color w:val="111111"/>
          <w:sz w:val="28"/>
          <w:szCs w:val="28"/>
          <w:rtl/>
        </w:rPr>
        <w:t xml:space="preserve">وقد أَوْطَأَ ، ووَطَّأَ ، وآطَأَ ، وأَطَّأَ ، فأَطَّأ ، علی بَدلِ الهَمْزَةِ مِن الواوِ ، کَوَنَاةٍ وأَناةٍ ، و « آطَأ » علی إبْدالِ الأَلِفِ من الواوِ ، کیَاجَلُ فی یَوْجَلُ ، وغَیْرِ ذلک لا نَظَرَ فیه.</w:t>
      </w:r>
    </w:p>
    <w:p>
      <w:pPr>
        <w:pStyle w:val="Heading4"/>
      </w:pPr>
      <w:bookmarkStart w:id="441" w:name="_Toc153"/>
      <w:r>
        <w:t>الطاء والیاء والواو [ط و ی ]</w:t>
      </w:r>
      <w:bookmarkEnd w:id="4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الطَّیُ : نَقِیضُ النَّشْرِ ، طَوَیْتُه طَیّا وطِیَّةً وطِیَةً ـ بالتَّخفِیفِ ـ الأخیرةُ عن اللِّحیانِیّ ، وهی نادِرَةٌ ، وحکی : صَحِیفَةٌ جافِیَةُ الطِّیَةِ ، بالتَّخفیفِ أیضًا ، أی : الطَّیِّ.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وطَوَّیْتُه ، وقَدِ انْطَوَی ، واطَّوَی ، وتَطَوَّی ، وحکَی سِیبَوَیْهِ : تَطَوَّی انْطِواءً ، وأَنْشَد :</w:t>
      </w:r>
    </w:p>
    <w:p>
      <w:pPr>
        <w:pStyle w:val="BookText"/>
      </w:pPr>
      <w:r>
        <w:rPr>
          <w:rFonts w:ascii="Amiri" w:hAnsi="Amiri" w:eastAsia="Amiri" w:cs="Amiri"/>
          <w:lang w:bidi="ar-SA"/>
          <w:color w:val="111111"/>
          <w:sz w:val="28"/>
          <w:szCs w:val="28"/>
          <w:i w:val="1"/>
          <w:iCs w:val="1"/>
          <w:rtl/>
        </w:rPr>
        <w:t xml:space="preserve">وقد تَطَوَّیْتُ انْطِواءَ الحِضْبِ</w:t>
      </w:r>
      <w:r>
        <w:rPr>
          <w:rStyle w:val="FootnoteReference"/>
        </w:rPr>
        <w:footnoteReference w:id="641"/>
      </w:r>
    </w:p>
    <w:p>
      <w:pPr>
        <w:pStyle w:val="BookText"/>
      </w:pPr>
      <w:r>
        <w:rPr>
          <w:rFonts w:ascii="Amiri" w:hAnsi="Amiri" w:eastAsia="Amiri" w:cs="Amiri"/>
          <w:lang w:bidi="ar-SA"/>
          <w:color w:val="111111"/>
          <w:sz w:val="28"/>
          <w:szCs w:val="28"/>
          <w:rtl/>
        </w:rPr>
        <w:t xml:space="preserve">الحِضْبُ : ضَرْبٌ من الحیَّاتِ ، وهو الوَتَرُ أیْضًا ، قَالَ : وکذلک جَمِیعُ ما یُطْوَی.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والطّاوِی من الظِّباءِ : الَّذی یَطْوِی عُنُقَه عِنْدَ الرُّبوضِ ، ثُم یَرْبِضُ : قال الرَّاعِی :</w:t>
      </w:r>
    </w:p>
    <w:p>
      <w:pPr>
        <w:pStyle w:val="BookText"/>
      </w:pPr>
      <w:r>
        <w:rPr>
          <w:rFonts w:ascii="Amiri" w:hAnsi="Amiri" w:eastAsia="Amiri" w:cs="Amiri"/>
          <w:lang w:bidi="ar-SA"/>
          <w:color w:val="111111"/>
          <w:sz w:val="28"/>
          <w:szCs w:val="28"/>
          <w:rtl/>
        </w:rPr>
        <w:t xml:space="preserve">أَغَنُّ غَضیضُ الطَّرْفِ باتَتْ تَعُلُّه</w:t>
      </w:r>
    </w:p>
    <w:p>
      <w:pPr>
        <w:pStyle w:val="BookText"/>
      </w:pPr>
      <w:r>
        <w:rPr>
          <w:rFonts w:ascii="Amiri" w:hAnsi="Amiri" w:eastAsia="Amiri" w:cs="Amiri"/>
          <w:lang w:bidi="ar-SA"/>
          <w:color w:val="111111"/>
          <w:sz w:val="28"/>
          <w:szCs w:val="28"/>
          <w:rtl/>
        </w:rPr>
        <w:t xml:space="preserve">صَرَی ضَرَّةٍ شَکْرَی فأَصْبَح طاوِیَا </w:t>
      </w:r>
      <w:r>
        <w:rPr>
          <w:rStyle w:val="FootnoteReference"/>
        </w:rPr>
        <w:footnoteReference w:id="642"/>
      </w:r>
    </w:p>
    <w:p>
      <w:pPr>
        <w:pStyle w:val="BookText"/>
      </w:pPr>
      <w:r>
        <w:rPr>
          <w:rFonts w:ascii="Amiri" w:hAnsi="Amiri" w:eastAsia="Amiri" w:cs="Amiri"/>
          <w:lang w:bidi="ar-SA"/>
          <w:color w:val="111111"/>
          <w:sz w:val="28"/>
          <w:szCs w:val="28"/>
          <w:rtl/>
        </w:rPr>
        <w:t xml:space="preserve">عَدَّی تَعُلُّ إلی مَفْعُولَیْنِ ؛ لأَنَّ فیه مَعْنَی تَسْقِی.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والطِّیَّةُ : الهَیْئَةُ التی یُطْوَی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وأَطْواءُ الثَّوْبِ ، والصَّحِیفةِ ، والبَطْنِ ، والشَّحْمِ ، والأَمعاءِ ، والحَیَّةِ وغَیرِ ذلک : طَرائِقُه ومکاسِرُ طَیِّه ، واحِدُها : طِیٌ ، بالکَسْرِ ، وطَیٌ بالفَتْحِ ، وطِوًی.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الحیَّةِ : انْطِواؤُها.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ومَطَاوِی الدِّرْعِ : غُضُونُها إذا ضُمَّتْ ، واحِدُها مِطْوًی ، قَالَ :</w:t>
      </w:r>
    </w:p>
    <w:p>
      <w:pPr>
        <w:pStyle w:val="BookText"/>
      </w:pPr>
      <w:r>
        <w:rPr>
          <w:rFonts w:ascii="Amiri" w:hAnsi="Amiri" w:eastAsia="Amiri" w:cs="Amiri"/>
          <w:lang w:bidi="ar-SA"/>
          <w:color w:val="111111"/>
          <w:sz w:val="28"/>
          <w:szCs w:val="28"/>
          <w:rtl/>
        </w:rPr>
        <w:t xml:space="preserve">وعِنْدِیَ حَصْداءُ مَوْضُونَةٌ</w:t>
      </w:r>
    </w:p>
    <w:p>
      <w:pPr>
        <w:pStyle w:val="BookText"/>
      </w:pPr>
      <w:r>
        <w:rPr>
          <w:rFonts w:ascii="Amiri" w:hAnsi="Amiri" w:eastAsia="Amiri" w:cs="Amiri"/>
          <w:lang w:bidi="ar-SA"/>
          <w:color w:val="111111"/>
          <w:sz w:val="28"/>
          <w:szCs w:val="28"/>
          <w:rtl/>
        </w:rPr>
        <w:t xml:space="preserve">کأَنَ مَطاوِیَها مِبْرَدُ </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والمِطْوَی : شَیءٌ یُطْوَی علیه الغَزْلُ.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والمُنْطَوِی : الضّامِرُ 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وسِقاءٌ طَوٍ : طُوِیَ وفیه بَلَلٌ ، أو رُطُوبَةٌ ، أو بَقِیَّةُ لَبَنٍ فَتَغَیَّرَ ولَخِنَ وتَقَطَّعَ عَفَنًا ، وقد طَوِی طَوًی.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 فی العَرُوضِ : حَذْفُ الرّابعِ من « مُسْتَفْعِلُنْ » و « مَفْعُولاتٍ » ، فَیَبْقَی « مُسْتَعِلُنْ » ومَفْعُلاتٌ فَتُنْقَلُ مُسْتَعِلُنْ إلی مُفْتَعِلُنْ ، ومَفْعُلاتُ إلی فاعِلاتُ ، یکونُ ذلک فی البَسِیطِ والرَّجَزِ والمُنْسَرِحِ ، وإنَّما سُمِّیَ هذا الجُزْءُ إذا کان کذلک مَطْوِیّا ، لأَنَّ رابِعَه وَسَطُه علی الاسْتِواءِ ، فَشُبِّهَ بالثَّوبِ الذی یُعْطَفُ من وَسَطِه.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الرَّکِیَّةَ طَیّا : عَرَشَها بالحِجارَةِ والآجُرِّ ، وکذلک اللَّبِنُ تَطْوِیه فی البِناءِ.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والطَّوِیُ : البِئْرُ المَطْوِیَّةُ ، مُذَکَّرٌ ، فإنْ أُنِّثْ فعَلَی المَعْنَی ، کما ذُکِّرَ البِئْرُ علی المَعْنی فی قَوْلِه :</w:t>
      </w:r>
    </w:p>
    <w:p>
      <w:pPr>
        <w:pStyle w:val="BookText"/>
      </w:pPr>
      <w:r>
        <w:rPr>
          <w:rFonts w:ascii="Amiri" w:hAnsi="Amiri" w:eastAsia="Amiri" w:cs="Amiri"/>
          <w:lang w:bidi="ar-SA"/>
          <w:color w:val="111111"/>
          <w:sz w:val="28"/>
          <w:szCs w:val="28"/>
          <w:rtl/>
        </w:rPr>
        <w:t xml:space="preserve">یا بِئْرُ یا بِئْرَ بَنِی عَدِیِ</w:t>
      </w:r>
    </w:p>
    <w:p>
      <w:pPr>
        <w:pStyle w:val="BookText"/>
      </w:pPr>
      <w:r>
        <w:rPr>
          <w:rFonts w:ascii="Amiri" w:hAnsi="Amiri" w:eastAsia="Amiri" w:cs="Amiri"/>
          <w:lang w:bidi="ar-SA"/>
          <w:color w:val="111111"/>
          <w:sz w:val="28"/>
          <w:szCs w:val="28"/>
          <w:rtl/>
        </w:rPr>
        <w:t xml:space="preserve">لأَنْزَحَنْ قَعْرَکَ بالدُّلیِ</w:t>
      </w:r>
    </w:p>
    <w:p>
      <w:pPr>
        <w:pStyle w:val="BookText"/>
      </w:pPr>
      <w:r>
        <w:rPr>
          <w:rFonts w:ascii="Amiri" w:hAnsi="Amiri" w:eastAsia="Amiri" w:cs="Amiri"/>
          <w:lang w:bidi="ar-SA"/>
          <w:color w:val="111111"/>
          <w:sz w:val="28"/>
          <w:szCs w:val="28"/>
          <w:rtl/>
        </w:rPr>
        <w:t xml:space="preserve">حَتّی تَعُودِی أَقْطَعَ الوَلِیِ </w:t>
      </w:r>
      <w:r>
        <w:rPr>
          <w:rStyle w:val="FootnoteReference"/>
        </w:rPr>
        <w:footnoteReference w:id="644"/>
      </w:r>
    </w:p>
    <w:p>
      <w:pPr>
        <w:pStyle w:val="BookText"/>
      </w:pPr>
      <w:r>
        <w:rPr>
          <w:rFonts w:ascii="Amiri" w:hAnsi="Amiri" w:eastAsia="Amiri" w:cs="Amiri"/>
          <w:lang w:bidi="ar-SA"/>
          <w:color w:val="111111"/>
          <w:sz w:val="28"/>
          <w:szCs w:val="28"/>
          <w:rtl/>
        </w:rPr>
        <w:t xml:space="preserve">أَرادَ قَلِیبًا أَقْطَعَ الوَلِیِّ.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کَشْحَهُ علی کذا : أَضْمَرَه ، وعَزَمَ علیه.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کَشْحَه : مَضَی لوَجْهِه.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عَنِّی نَصِیحتَه وأَمْرَه : کَتَمه.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البِلادَ طَیّا : قَطَعَها بَلَدًا عن بَلَدٍ.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المکانَ إِلی المَکانِ : جاوَزَه ، أَنْشَدَ ابنُ الأَعرابِیّ :</w:t>
      </w:r>
    </w:p>
    <w:p>
      <w:pPr>
        <w:pStyle w:val="BookText"/>
      </w:pPr>
      <w:r>
        <w:rPr>
          <w:rFonts w:ascii="Amiri" w:hAnsi="Amiri" w:eastAsia="Amiri" w:cs="Amiri"/>
          <w:lang w:bidi="ar-SA"/>
          <w:color w:val="111111"/>
          <w:sz w:val="28"/>
          <w:szCs w:val="28"/>
          <w:rtl/>
        </w:rPr>
        <w:t xml:space="preserve">علیها ابنُ عَلّاتٍ إذا اجْتَسَّ مَنْزِلاً</w:t>
      </w:r>
    </w:p>
    <w:p>
      <w:pPr>
        <w:pStyle w:val="BookText"/>
      </w:pPr>
      <w:r>
        <w:rPr>
          <w:rFonts w:ascii="Amiri" w:hAnsi="Amiri" w:eastAsia="Amiri" w:cs="Amiri"/>
          <w:lang w:bidi="ar-SA"/>
          <w:color w:val="111111"/>
          <w:sz w:val="28"/>
          <w:szCs w:val="28"/>
          <w:rtl/>
        </w:rPr>
        <w:t xml:space="preserve">طَوَتْه نُجومُ اللَّیلِ وهی بلاقِعُ </w:t>
      </w:r>
      <w:r>
        <w:rPr>
          <w:rStyle w:val="FootnoteReference"/>
        </w:rPr>
        <w:footnoteReference w:id="645"/>
      </w:r>
    </w:p>
    <w:p>
      <w:pPr>
        <w:pStyle w:val="BookText"/>
      </w:pPr>
      <w:r>
        <w:rPr>
          <w:rFonts w:ascii="Amiri" w:hAnsi="Amiri" w:eastAsia="Amiri" w:cs="Amiri"/>
          <w:lang w:bidi="ar-SA"/>
          <w:color w:val="111111"/>
          <w:sz w:val="28"/>
          <w:szCs w:val="28"/>
          <w:rtl/>
        </w:rPr>
        <w:t xml:space="preserve">أَی أَنَّه لا یُقِیم بالمَنْزِلِ لا یُجاوِزُه النَّجْمُ إلا وهو قَفْرٌ منه ، وقَالَ : « وهی بَلاقِعُ » لأَنَّه عَنَی بالمَنْزِل المَنازِلَ ، أی : إذا اجْتَسَّ مَنازِلَ ، وأَنْشَدَ :</w:t>
      </w:r>
    </w:p>
    <w:p>
      <w:pPr>
        <w:pStyle w:val="BookText"/>
      </w:pPr>
      <w:r>
        <w:rPr>
          <w:rFonts w:ascii="Amiri" w:hAnsi="Amiri" w:eastAsia="Amiri" w:cs="Amiri"/>
          <w:lang w:bidi="ar-SA"/>
          <w:color w:val="111111"/>
          <w:sz w:val="28"/>
          <w:szCs w:val="28"/>
          <w:rtl/>
        </w:rPr>
        <w:t xml:space="preserve">بها الوَجْناءُ ما تَطْوِی بماءٍ</w:t>
      </w:r>
    </w:p>
    <w:p>
      <w:pPr>
        <w:pStyle w:val="BookText"/>
      </w:pPr>
      <w:r>
        <w:rPr>
          <w:rFonts w:ascii="Amiri" w:hAnsi="Amiri" w:eastAsia="Amiri" w:cs="Amiri"/>
          <w:lang w:bidi="ar-SA"/>
          <w:color w:val="111111"/>
          <w:sz w:val="28"/>
          <w:szCs w:val="28"/>
          <w:rtl/>
        </w:rPr>
        <w:t xml:space="preserve">إِلی ماءٍ ویَمْتَدُّ السَّلیلُ </w:t>
      </w:r>
      <w:r>
        <w:rPr>
          <w:rStyle w:val="FootnoteReference"/>
        </w:rPr>
        <w:footnoteReference w:id="646"/>
      </w:r>
    </w:p>
    <w:p>
      <w:pPr>
        <w:pStyle w:val="BookText"/>
      </w:pPr>
      <w:r>
        <w:rPr>
          <w:rFonts w:ascii="Amiri" w:hAnsi="Amiri" w:eastAsia="Amiri" w:cs="Amiri"/>
          <w:lang w:bidi="ar-SA"/>
          <w:color w:val="111111"/>
          <w:sz w:val="28"/>
          <w:szCs w:val="28"/>
          <w:rtl/>
        </w:rPr>
        <w:t xml:space="preserve">یقولُ : وإن بَقِیَتْ فإنَّها لا تَبْلُغُ الماءَ ومَعَها حِینَ بُلُوغِها فَضْلَةٌ من الماءِ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وطُوِیَتْ طِیَّةٌ : بَعُدتْ ، هذه عن اللِّحْیانیّ.</w:t>
      </w:r>
    </w:p>
    <w:p>
      <w:pPr>
        <w:pStyle w:val="BookText"/>
      </w:pPr>
      <w:r>
        <w:rPr>
          <w:rFonts w:ascii="Amiri" w:hAnsi="Amiri" w:eastAsia="Amiri" w:cs="Amiri"/>
          <w:lang w:bidi="ar-SA"/>
          <w:color w:val="111111"/>
          <w:sz w:val="28"/>
          <w:szCs w:val="28"/>
          <w:rtl/>
        </w:rPr>
        <w:t xml:space="preserve">فأَمَّا قَوْلُ الأَعْشَی :</w:t>
      </w:r>
    </w:p>
    <w:p>
      <w:pPr>
        <w:pStyle w:val="BookText"/>
      </w:pPr>
      <w:r>
        <w:rPr>
          <w:rFonts w:ascii="Amiri" w:hAnsi="Amiri" w:eastAsia="Amiri" w:cs="Amiri"/>
          <w:lang w:bidi="ar-SA"/>
          <w:color w:val="111111"/>
          <w:sz w:val="28"/>
          <w:szCs w:val="28"/>
          <w:rtl/>
        </w:rPr>
        <w:t xml:space="preserve">أَجَدَّ بِتَیَّا هَجْرُها وشَتَاتُها</w:t>
      </w:r>
    </w:p>
    <w:p>
      <w:pPr>
        <w:pStyle w:val="BookText"/>
      </w:pPr>
      <w:r>
        <w:rPr>
          <w:rFonts w:ascii="Amiri" w:hAnsi="Amiri" w:eastAsia="Amiri" w:cs="Amiri"/>
          <w:lang w:bidi="ar-SA"/>
          <w:color w:val="111111"/>
          <w:sz w:val="28"/>
          <w:szCs w:val="28"/>
          <w:rtl/>
        </w:rPr>
        <w:t xml:space="preserve">وحَبَّ بها لو تُسْتَطاعُ طِیاتُها </w:t>
      </w:r>
      <w:r>
        <w:rPr>
          <w:rStyle w:val="FootnoteReference"/>
        </w:rPr>
        <w:footnoteReference w:id="647"/>
      </w:r>
    </w:p>
    <w:p>
      <w:pPr>
        <w:pStyle w:val="BookText"/>
      </w:pPr>
      <w:r>
        <w:rPr>
          <w:rFonts w:ascii="Amiri" w:hAnsi="Amiri" w:eastAsia="Amiri" w:cs="Amiri"/>
          <w:lang w:bidi="ar-SA"/>
          <w:color w:val="111111"/>
          <w:sz w:val="28"/>
          <w:szCs w:val="28"/>
          <w:rtl/>
        </w:rPr>
        <w:t xml:space="preserve">إنما أَرادَ « طِیَّاتُها » ، فَحذَفَ الیاءَ الثَّانِیَةَ.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والطِّیَّةُ : الناحِیَةُ.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والطِّیَّةُ : الحاجَةُ والوَطَرُ.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ومَضَی لطِیَّتِه ، أی : لوَجْهِه الذی یُرِیدُه.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والطِّیَّةُ : الوَطَنُ ، والمَنْزِلُ ، والنِّیَّةُ ، والجَمْعُ : طِیَّاتٌ ، وقد تُخَفَّفُ فی الشِّعْرِ ، قَالَ الطِّرمَّاحُ :</w:t>
      </w:r>
    </w:p>
    <w:p>
      <w:pPr>
        <w:pStyle w:val="BookText"/>
      </w:pPr>
      <w:r>
        <w:rPr>
          <w:rFonts w:ascii="Amiri" w:hAnsi="Amiri" w:eastAsia="Amiri" w:cs="Amiri"/>
          <w:lang w:bidi="ar-SA"/>
          <w:color w:val="111111"/>
          <w:sz w:val="28"/>
          <w:szCs w:val="28"/>
          <w:i w:val="1"/>
          <w:iCs w:val="1"/>
          <w:rtl/>
        </w:rPr>
        <w:t xml:space="preserve">أَصَمُّ القَلْبِ حُوشِیُ الطِّیاتِ</w:t>
      </w:r>
      <w:r>
        <w:rPr>
          <w:rStyle w:val="FootnoteReference"/>
        </w:rPr>
        <w:footnoteReference w:id="648"/>
      </w:r>
    </w:p>
    <w:p>
      <w:pPr>
        <w:pStyle w:val="BookText"/>
      </w:pPr>
      <w:r>
        <w:rPr>
          <w:rFonts w:ascii="Amiri" w:hAnsi="Amiri" w:eastAsia="Amiri" w:cs="Amiri"/>
          <w:lang w:bidi="ar-SA"/>
          <w:color w:val="111111"/>
          <w:sz w:val="28"/>
          <w:szCs w:val="28"/>
          <w:rtl/>
        </w:rPr>
        <w:t xml:space="preserve">قَالَ أَبو حَنیفةَ : والأَطواءُ : الأَثْناءُ فی ذَنَبِ الجَرادَةِ ، وهی کالعُقْدَةِ ، واحِدُها طِوًی.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والطَّیّانُ : الجائِعُ ، والأُنْثَی طَیَّا ، وجَمْعها : طِواءٌ.</w:t>
      </w:r>
    </w:p>
    <w:p>
      <w:pPr>
        <w:pStyle w:val="BookText"/>
      </w:pPr>
      <w:r>
        <w:rPr>
          <w:rFonts w:ascii="Amiri" w:hAnsi="Amiri" w:eastAsia="Amiri" w:cs="Amiri"/>
          <w:lang w:bidi="ar-SA"/>
          <w:color w:val="111111"/>
          <w:sz w:val="28"/>
          <w:szCs w:val="28"/>
          <w:rtl/>
        </w:rPr>
        <w:t xml:space="preserve">وقد طَوِیَ طَوًی ، وطِوًی ، عن سِیبَوَیْهِ : خَمُصَ من الجُوعِ ، فإذا تَعمَّدَ ذلک قِیلَ : طَوَی.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وأَتَیْتُه بعد طُوًی من اللَّیْلِ ، أی : بعد ساعَةٍ منه.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0" w:name="pg14163_125946"/>
    <w:bookmarkEnd w:id="1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وطُوَی وطُوًی وطِوًی : جَبَلٌ بالشَّأمِ ، وقِیلَ : هو وادٍ فی أَصْلِ الطُّورِ ، فمن لم یَصْرِفْه تَرکَ صَرْفَه من وَجْهَیْنِ : أَحَدُهما : أن یکونَ مَعْدولاً عن طاوٍ ، فیصیرُ مثلَ عُمَرَ المَعْدولِ عنِ عامِرٍ ، والوَجْهُ الآخَرُ : أَنْ یکونَ اسْمًا للبُقْعَةِ ، کما قَالَ تعالی : (فِی الْبُقْعَةِ الْمُبارَکَةِ مِنَ الشَّجَرَةِ) [القصص : 30] ومَنْ قالَ : « طُوًی » فَنَوَّنَ جعلَه اسمًا للوادِی ، أو للجَبلِ مُذَکَّرًا ، سُمِّیَ بمُذکَّرٍ ، نحو حُطَمٍ وصُرَدٍ ، ومَنْ قَالَ : « طِوًی » فَکَسَرَ ونَوَّنَ فهو مِثلُ مِعًی وضِلَعٍ.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طَوًی ، مَقْصورٌ : وادٍ بمَکَّةَ ، وکانَ فی کتابِ أبی زیدٍ مَمْدُودًا ، والمَعْرُوفُ أنَّ ذا طُوًی مَقْصورٌ : وادٍ بمکَّةَ.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طَوَاءٍ مَمْدودٌ : مَوْضِعٌ بِطَریق الطّائِفِ ، وقیل : 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بالدارِ طُوَوِیٌ ، أی : ما بها أَحَدٌ ، وقد تَقَدَّمَ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والطّاءُ : حرفُ هجاءٍ ، وهو حَرْفٌ مَجْهورٌ مُسْتَعْلٍ ، یکونُ أَصْلاً وبَدَلاً ، ولا یکونُ زائدًا.</w:t>
      </w:r>
    </w:p>
    <w:p>
      <w:pPr>
        <w:pStyle w:val="BookText"/>
      </w:pPr>
      <w:r>
        <w:rPr>
          <w:rFonts w:ascii="Amiri" w:hAnsi="Amiri" w:eastAsia="Amiri" w:cs="Amiri"/>
          <w:lang w:bidi="ar-SA"/>
          <w:color w:val="111111"/>
          <w:sz w:val="28"/>
          <w:szCs w:val="28"/>
          <w:rtl/>
        </w:rPr>
        <w:t xml:space="preserve">وإِنَّما قَضَیْتُ علی أنَّه من (ط وی) لما قَدَّمْتُه فی الحاء.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وشِعْرٌ طاوِیٌ : قافِیَتُه الطّاءُ.</w:t>
      </w:r>
    </w:p>
    <w:p>
      <w:pPr>
        <w:pStyle w:val="BookText"/>
      </w:pPr>
      <w:r>
        <w:rPr>
          <w:rFonts w:ascii="IRNazanin" w:hAnsi="IRNazanin" w:eastAsia="IRNazanin" w:cs="IRNazanin"/>
          <w:lang w:bidi="fa-IR"/>
          <w:color w:val="111111"/>
          <w:sz w:val="28"/>
          <w:szCs w:val="28"/>
          <w:rtl/>
        </w:rPr>
        <w:t xml:space="preserve">مقلوبه و ط 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وَطِیتُه وَطْیًا : لُغَةٌ فی وَطِئْتُه.</w:t>
      </w:r>
    </w:p>
    <w:p>
      <w:pPr>
        <w:pStyle w:val="BookText"/>
      </w:pPr>
      <w:r>
        <w:rPr>
          <w:rFonts w:ascii="IRNazanin" w:hAnsi="IRNazanin" w:eastAsia="IRNazanin" w:cs="IRNazanin"/>
          <w:lang w:bidi="fa-IR"/>
          <w:color w:val="111111"/>
          <w:sz w:val="28"/>
          <w:szCs w:val="28"/>
          <w:rtl/>
        </w:rPr>
        <w:t xml:space="preserve">مقلوبه و ی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الوَاطَةُ : من لُجَجِ الماءِ.</w:t>
      </w:r>
    </w:p>
    <w:p>
      <w:pPr>
        <w:pStyle w:val="BookText"/>
      </w:pPr>
      <w:r>
        <w:rPr>
          <w:rFonts w:ascii="IRNazanin" w:hAnsi="IRNazanin" w:eastAsia="IRNazanin" w:cs="IRNazanin"/>
          <w:lang w:bidi="fa-IR"/>
          <w:color w:val="111111"/>
          <w:sz w:val="28"/>
          <w:szCs w:val="28"/>
          <w:rtl/>
        </w:rPr>
        <w:t xml:space="preserve">انتهی الثلاثی اللفیف</w:t>
      </w:r>
    </w:p>
    <w:p>
      <w:pPr>
        <w:pStyle w:val="Heading3"/>
      </w:pPr>
      <w:bookmarkStart w:id="442" w:name="_Toc154"/>
      <w:r>
        <w:t>باب الرباعی</w:t>
      </w:r>
      <w:bookmarkEnd w:id="442"/>
    </w:p>
    <w:p>
      <w:pPr>
        <w:pStyle w:val="Heading4"/>
      </w:pPr>
      <w:bookmarkStart w:id="443" w:name="_Toc155"/>
      <w:r>
        <w:t>الطاء والذال [ط ر م ذ ]</w:t>
      </w:r>
      <w:bookmarkEnd w:id="4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فیه طَرْمَذَةٌ ، أی : أنَّه لا یُحَقِّقُ فی الأُمورِ ، وقد طَرْمَذَ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طِرْماذٌ : مُبَهْلِقٌ صَلِفٌ ، وهو الَّذِی یُسَمَّی الطَّرْمَذَار ، قَالَ :</w:t>
      </w:r>
    </w:p>
    <w:p>
      <w:pPr>
        <w:pStyle w:val="BookText"/>
      </w:pPr>
      <w:r>
        <w:rPr>
          <w:rFonts w:ascii="Amiri" w:hAnsi="Amiri" w:eastAsia="Amiri" w:cs="Amiri"/>
          <w:lang w:bidi="ar-SA"/>
          <w:color w:val="111111"/>
          <w:sz w:val="28"/>
          <w:szCs w:val="28"/>
          <w:rtl/>
        </w:rPr>
        <w:t xml:space="preserve">سَلامَ مَلّاذٍ علی مَلّاذِ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1" w:name="pg14163_125947"/>
    <w:bookmarkEnd w:id="101"/>
    <w:p>
      <w:pPr>
        <w:pStyle w:val="BookText"/>
      </w:pPr>
      <w:r>
        <w:rPr>
          <w:rFonts w:ascii="Amiri" w:hAnsi="Amiri" w:eastAsia="Amiri" w:cs="Amiri"/>
          <w:lang w:bidi="ar-SA"/>
          <w:color w:val="111111"/>
          <w:sz w:val="28"/>
          <w:szCs w:val="28"/>
          <w:rtl/>
        </w:rPr>
        <w:t xml:space="preserve">طَرْمَذَةً مِنّی علی الطِّرْماذِ </w:t>
      </w:r>
      <w:r>
        <w:rPr>
          <w:rStyle w:val="FootnoteReference"/>
        </w:rPr>
        <w:footnoteReference w:id="649"/>
      </w:r>
    </w:p>
    <w:p>
      <w:pPr>
        <w:pStyle w:val="Heading4"/>
      </w:pPr>
      <w:bookmarkStart w:id="444" w:name="_Toc156"/>
      <w:r>
        <w:t>الطاء والثاء [ث ر ط ل ]</w:t>
      </w:r>
      <w:bookmarkEnd w:id="4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الثَّرْطَلَةُ : الاسْتِرخاءُ.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 مُثَرْطِلاً : إذا مَرَّ یَسْحَبُ ثیابَه.</w:t>
      </w:r>
    </w:p>
    <w:p>
      <w:pPr>
        <w:pStyle w:val="BookText"/>
      </w:pPr>
      <w:r>
        <w:rPr>
          <w:rFonts w:ascii="IRNazanin" w:hAnsi="IRNazanin" w:eastAsia="IRNazanin" w:cs="IRNazanin"/>
          <w:lang w:bidi="fa-IR"/>
          <w:color w:val="111111"/>
          <w:sz w:val="28"/>
          <w:szCs w:val="28"/>
          <w:rtl/>
        </w:rPr>
        <w:t xml:space="preserve">ط ن ث ر ـ ن ط ث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والطَّنْثَرةُ ، والنَّطْثَرةُ : أَکْلُ الدَّسَم حتَّی یَثْقُلَ عنه جِسْمُه ، وقد تَطَنْثَرَ.</w:t>
      </w:r>
    </w:p>
    <w:p>
      <w:pPr>
        <w:pStyle w:val="BookText"/>
      </w:pPr>
      <w:r>
        <w:rPr>
          <w:rFonts w:ascii="IRNazanin" w:hAnsi="IRNazanin" w:eastAsia="IRNazanin" w:cs="IRNazanin"/>
          <w:lang w:bidi="fa-IR"/>
          <w:color w:val="111111"/>
          <w:sz w:val="28"/>
          <w:szCs w:val="28"/>
          <w:rtl/>
        </w:rPr>
        <w:t xml:space="preserve">ط ر م 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والطُّرْمُوثُ : الضَّعِیفُ.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والطُّرْمُوثُ : الرَّغِیفُ.</w:t>
      </w:r>
    </w:p>
    <w:p>
      <w:pPr>
        <w:pStyle w:val="BookText"/>
      </w:pPr>
      <w:r>
        <w:rPr>
          <w:rFonts w:ascii="IRNazanin" w:hAnsi="IRNazanin" w:eastAsia="IRNazanin" w:cs="IRNazanin"/>
          <w:lang w:bidi="fa-IR"/>
          <w:color w:val="111111"/>
          <w:sz w:val="28"/>
          <w:szCs w:val="28"/>
          <w:rtl/>
        </w:rPr>
        <w:t xml:space="preserve">ط ر ث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والطَّرْثَمةُ ، والثَّرْطَمَةُ : الإطْرافُ من غَضَبٍ أو تکَبُّرٍ ، وقد ثَرْطَمَ.</w:t>
      </w:r>
    </w:p>
    <w:p>
      <w:pPr>
        <w:pStyle w:val="BookText"/>
      </w:pPr>
      <w:r>
        <w:rPr>
          <w:rFonts w:ascii="IRNazanin" w:hAnsi="IRNazanin" w:eastAsia="IRNazanin" w:cs="IRNazanin"/>
          <w:lang w:bidi="fa-IR"/>
          <w:color w:val="111111"/>
          <w:sz w:val="28"/>
          <w:szCs w:val="28"/>
          <w:rtl/>
        </w:rPr>
        <w:t xml:space="preserve">ث ر ط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والمُثَرْطِمُ : المُتَناهِی السِّمَنِ من الدَّوابِّ ، وقِیلَ : هو المُنْتَهِی سِمَنًا من کُلِّ شَیْءٍ ، وقد ثَرْطَمَ.</w:t>
      </w:r>
    </w:p>
    <w:p>
      <w:pPr>
        <w:pStyle w:val="BookText"/>
      </w:pPr>
      <w:r>
        <w:rPr>
          <w:rFonts w:ascii="IRNazanin" w:hAnsi="IRNazanin" w:eastAsia="IRNazanin" w:cs="IRNazanin"/>
          <w:lang w:bidi="fa-IR"/>
          <w:color w:val="111111"/>
          <w:sz w:val="28"/>
          <w:szCs w:val="28"/>
          <w:rtl/>
        </w:rPr>
        <w:t xml:space="preserve">ث ر م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والثُّرْمُطَةُ ، والثُّرَمِطَةُ ، علی مِثالِ عُلَبِطَةٍ ـ الأَخیرةُ عن کُراع ـ : الطِّینُ الرَّطْبُ.</w:t>
      </w:r>
    </w:p>
    <w:p>
      <w:pPr>
        <w:pStyle w:val="BookText"/>
      </w:pPr>
      <w:r>
        <w:rPr>
          <w:rFonts w:ascii="IRNazanin" w:hAnsi="IRNazanin" w:eastAsia="IRNazanin" w:cs="IRNazanin"/>
          <w:lang w:bidi="fa-IR"/>
          <w:color w:val="111111"/>
          <w:sz w:val="28"/>
          <w:szCs w:val="28"/>
          <w:rtl/>
        </w:rPr>
        <w:t xml:space="preserve">ث ر ط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والثِّرْطِئَةُ : الرَّجُلُ الثَّقِیلُ ، وقَد حُکِیَتْ بغیر هَمْزٍ وَضْعًا ، فإذا کان ذلک فهی ثُلاثِیَّةٌ ، لأنَّ الیاءَ لا تکونُ أَصْلاً فی بناتِ الأَرْبَعة.</w:t>
      </w:r>
    </w:p>
    <w:p>
      <w:pPr>
        <w:pStyle w:val="BookText"/>
      </w:pPr>
      <w:r>
        <w:rPr>
          <w:rFonts w:ascii="IRNazanin" w:hAnsi="IRNazanin" w:eastAsia="IRNazanin" w:cs="IRNazanin"/>
          <w:lang w:bidi="fa-IR"/>
          <w:color w:val="111111"/>
          <w:sz w:val="28"/>
          <w:szCs w:val="28"/>
          <w:rtl/>
        </w:rPr>
        <w:t xml:space="preserve">ث ل م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والثَّلْمَطَةُ : الاسْتِرخاءُ.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وطِینٌ ثَلْمَطٌ ، وثُلْمُوطٌ : رَقِیقٌ.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2" w:name="pg14163_125948"/>
    <w:bookmarkEnd w:id="102"/>
    <w:p>
      <w:pPr>
        <w:pStyle w:val="BookText"/>
      </w:pPr>
      <w:r>
        <w:rPr>
          <w:rFonts w:ascii="IRNazanin" w:hAnsi="IRNazanin" w:eastAsia="IRNazanin" w:cs="IRNazanin"/>
          <w:lang w:bidi="fa-IR"/>
          <w:color w:val="111111"/>
          <w:sz w:val="28"/>
          <w:szCs w:val="28"/>
          <w:rtl/>
        </w:rPr>
        <w:t xml:space="preserve">ث م ط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والثَّمْطَلَةُ کالثَّلْمَطَةِ.</w:t>
      </w:r>
    </w:p>
    <w:p>
      <w:pPr>
        <w:pStyle w:val="Heading4"/>
      </w:pPr>
      <w:bookmarkStart w:id="445" w:name="_Toc157"/>
      <w:r>
        <w:t>الطاء والراء [ط ر ط ب ]</w:t>
      </w:r>
      <w:bookmarkEnd w:id="4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طَرْطَبَ بالغَنَمِ : أَشْلاها.</w:t>
      </w:r>
    </w:p>
    <w:p>
      <w:pPr>
        <w:pStyle w:val="BookText"/>
      </w:pPr>
      <w:r>
        <w:rPr>
          <w:rFonts w:ascii="Amiri" w:hAnsi="Amiri" w:eastAsia="Amiri" w:cs="Amiri"/>
          <w:lang w:bidi="ar-SA"/>
          <w:color w:val="111111"/>
          <w:sz w:val="28"/>
          <w:szCs w:val="28"/>
          <w:rtl/>
        </w:rPr>
        <w:t xml:space="preserve">وقِیلَ : الطَّرْطَبَةُ بالشَّفَتَیْنِ.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والطَّرْطَبَةُ : صَوْتُ الحالِبِ لِلمَعِزِ ، یُسَکِّنُها بشَفَتَیْه ، وقد طَرْطَبَ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والطَّرْطَبَةُ : اضْطِرابُ الماءِ فی الجَوْفِ ، أو القِرْبَةِ.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والطُّرْطُبَّةُ : الطَّوِیلَةُ الثَّدْیَیْنِ.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والطُّرْطُبُ : الثَّدْیُ الضَّخْمُ المُسْتَرْخِی ، وبَعْضٌ یَقُولُ للواحِدِ : طُرْطُبَّی ، فِیمَنْ یُؤَنِّثُ الثَّدْیَ.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والطُّرْطُبَّةُ : الضَّرْعُ الطَّوِیلُ ، یَمانِیَّةٌ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والطُّرْطُبَانِیَّةُ من المعزِ : الطَّوِیلَةُ شَطْرَی الضَّرْع.</w:t>
      </w:r>
    </w:p>
    <w:p>
      <w:pPr>
        <w:pStyle w:val="BookText"/>
      </w:pPr>
      <w:r>
        <w:rPr>
          <w:rFonts w:ascii="IRNazanin" w:hAnsi="IRNazanin" w:eastAsia="IRNazanin" w:cs="IRNazanin"/>
          <w:lang w:bidi="fa-IR"/>
          <w:color w:val="111111"/>
          <w:sz w:val="28"/>
          <w:szCs w:val="28"/>
          <w:rtl/>
        </w:rPr>
        <w:t xml:space="preserve">ط ر ب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والطِّرْبالُ : عَلَمٌ یُبْنَی ، وقِیلَ : هو کُلُّ بِناءٍ عالٍ ، وقِیلَ : هی کُلُّ قِطْعَةٍ من جَبَلٍ أو حائِطٍ مُسْتَطِیلَةٍ فی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مُطَرْبِلٌ : یَسْحَبُ ذُیُولَه.</w:t>
      </w:r>
    </w:p>
    <w:p>
      <w:pPr>
        <w:pStyle w:val="BookText"/>
      </w:pPr>
      <w:r>
        <w:rPr>
          <w:rFonts w:ascii="IRNazanin" w:hAnsi="IRNazanin" w:eastAsia="IRNazanin" w:cs="IRNazanin"/>
          <w:lang w:bidi="fa-IR"/>
          <w:color w:val="111111"/>
          <w:sz w:val="28"/>
          <w:szCs w:val="28"/>
          <w:rtl/>
        </w:rPr>
        <w:t xml:space="preserve">ب ر ط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والبِرْطِیلُ : حَجَرٌ أو حَدِیدٌ طَوِیلٌ صُلْبٌ خِلْقَةً ، لیس مِمّا یُطَوِّلُه النّاسُ ولا یُحدِّدُونَه ، تُنْقَرُ به الرَّحَا ، وقد یُشَبَّه به خَطْمُ النَّجِیبَةِ ، قَالَ السِّیرافِیُّ : هو حَجَرٌ قَدْرُ ذِراعٍ.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والبَرْطَلَّةُ : المِظَلَّةُ الصَّیْفِیَّة ، نَبَطِیَّةٌ ، وقد اسْتُعْمِلَتْ فی لَفْظِ العَرَبِیَّةِ.</w:t>
      </w:r>
    </w:p>
    <w:p>
      <w:pPr>
        <w:pStyle w:val="BookText"/>
      </w:pPr>
      <w:r>
        <w:rPr>
          <w:rFonts w:ascii="IRNazanin" w:hAnsi="IRNazanin" w:eastAsia="IRNazanin" w:cs="IRNazanin"/>
          <w:lang w:bidi="fa-IR"/>
          <w:color w:val="111111"/>
          <w:sz w:val="28"/>
          <w:szCs w:val="28"/>
          <w:rtl/>
        </w:rPr>
        <w:t xml:space="preserve">م ر ط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ومَرْطَلَه فی الطِّینِ : لطَخَه.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ومَرْطَلَ عِرْضَه کذلک ، قَالَ :</w:t>
      </w:r>
    </w:p>
    <w:p>
      <w:pPr>
        <w:pStyle w:val="BookText"/>
      </w:pPr>
      <w:r>
        <w:rPr>
          <w:rFonts w:ascii="Amiri" w:hAnsi="Amiri" w:eastAsia="Amiri" w:cs="Amiri"/>
          <w:lang w:bidi="ar-SA"/>
          <w:color w:val="111111"/>
          <w:sz w:val="28"/>
          <w:szCs w:val="28"/>
          <w:rtl/>
        </w:rPr>
        <w:t xml:space="preserve">مَمْغُوثَة أَعْراضُهم مُمَرْطَلَهْ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3" w:name="pg14163_125949"/>
    <w:bookmarkEnd w:id="103"/>
    <w:p>
      <w:pPr>
        <w:pStyle w:val="BookText"/>
      </w:pPr>
      <w:r>
        <w:rPr>
          <w:rFonts w:ascii="Amiri" w:hAnsi="Amiri" w:eastAsia="Amiri" w:cs="Amiri"/>
          <w:lang w:bidi="ar-SA"/>
          <w:color w:val="111111"/>
          <w:sz w:val="28"/>
          <w:szCs w:val="28"/>
          <w:rtl/>
        </w:rPr>
        <w:t xml:space="preserve">کما ثُلاثُ بالهِناءِ الثَّمَلَهْ </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ومَرْطَلَه المَطَرُ : 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ومَرْطَلَ العَمَلَ : أَدَامَه.</w:t>
      </w:r>
    </w:p>
    <w:p>
      <w:pPr>
        <w:pStyle w:val="BookText"/>
      </w:pPr>
      <w:r>
        <w:rPr>
          <w:rFonts w:ascii="IRNazanin" w:hAnsi="IRNazanin" w:eastAsia="IRNazanin" w:cs="IRNazanin"/>
          <w:lang w:bidi="fa-IR"/>
          <w:color w:val="111111"/>
          <w:sz w:val="28"/>
          <w:szCs w:val="28"/>
          <w:rtl/>
        </w:rPr>
        <w:t xml:space="preserve">ط ن ب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والطُّنْبُورُ والطِّنْبارُ : مَعرُوفٌ ، فارسِیٌّ مُعَرَّبٌ ، أَصْلُه ذَنَبْ بَرَهْ ، أی : یُشْبِهُ أَلْیَةَ الحَمَلِ.</w:t>
      </w:r>
    </w:p>
    <w:p>
      <w:pPr>
        <w:pStyle w:val="BookText"/>
      </w:pPr>
      <w:r>
        <w:rPr>
          <w:rFonts w:ascii="IRNazanin" w:hAnsi="IRNazanin" w:eastAsia="IRNazanin" w:cs="IRNazanin"/>
          <w:lang w:bidi="fa-IR"/>
          <w:color w:val="111111"/>
          <w:sz w:val="28"/>
          <w:szCs w:val="28"/>
          <w:rtl/>
        </w:rPr>
        <w:t xml:space="preserve">م ط ر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والماطِرُونَ والماطَرونَ : مَوْضِعٌ ، قال الأَخْطَلُ :</w:t>
      </w:r>
    </w:p>
    <w:p>
      <w:pPr>
        <w:pStyle w:val="BookText"/>
      </w:pPr>
      <w:r>
        <w:rPr>
          <w:rFonts w:ascii="Amiri" w:hAnsi="Amiri" w:eastAsia="Amiri" w:cs="Amiri"/>
          <w:lang w:bidi="ar-SA"/>
          <w:color w:val="111111"/>
          <w:sz w:val="28"/>
          <w:szCs w:val="28"/>
          <w:rtl/>
        </w:rPr>
        <w:t xml:space="preserve">ولَها بالماطِرُونَ إذا</w:t>
      </w:r>
    </w:p>
    <w:p>
      <w:pPr>
        <w:pStyle w:val="BookText"/>
      </w:pPr>
      <w:r>
        <w:rPr>
          <w:rFonts w:ascii="Amiri" w:hAnsi="Amiri" w:eastAsia="Amiri" w:cs="Amiri"/>
          <w:lang w:bidi="ar-SA"/>
          <w:color w:val="111111"/>
          <w:sz w:val="28"/>
          <w:szCs w:val="28"/>
          <w:rtl/>
        </w:rPr>
        <w:t xml:space="preserve">أَکلَ النَّمْلُ الَّذِی جَمَعا </w:t>
      </w:r>
      <w:r>
        <w:rPr>
          <w:rStyle w:val="FootnoteReference"/>
        </w:rPr>
        <w:footnoteReference w:id="651"/>
      </w:r>
    </w:p>
    <w:p>
      <w:pPr>
        <w:pStyle w:val="BookText"/>
      </w:pPr>
      <w:r>
        <w:rPr>
          <w:rFonts w:ascii="Amiri" w:hAnsi="Amiri" w:eastAsia="Amiri" w:cs="Amiri"/>
          <w:lang w:bidi="ar-SA"/>
          <w:color w:val="111111"/>
          <w:sz w:val="28"/>
          <w:szCs w:val="28"/>
          <w:rtl/>
        </w:rPr>
        <w:t xml:space="preserve">قالَ ابنُ جِنِّی : لَیْسَتِ النُّونُ فیه بزائِدَةٍ ، لأَنَّها تُعْرَبُ.</w:t>
      </w:r>
    </w:p>
    <w:p>
      <w:pPr>
        <w:pStyle w:val="BookText"/>
      </w:pPr>
      <w:r>
        <w:rPr>
          <w:rFonts w:ascii="IRNazanin" w:hAnsi="IRNazanin" w:eastAsia="IRNazanin" w:cs="IRNazanin"/>
          <w:lang w:bidi="fa-IR"/>
          <w:color w:val="111111"/>
          <w:sz w:val="28"/>
          <w:szCs w:val="28"/>
          <w:rtl/>
        </w:rPr>
        <w:t xml:space="preserve">ف ر ط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والفُرطُومَةُ : مِنْقارُ الخُفِّ إذا کان طویلاً مُحدَّدَ الرأْسِ ، وخُفٌّ مُفَرْطَمٌ.</w:t>
      </w:r>
    </w:p>
    <w:p>
      <w:pPr>
        <w:pStyle w:val="BookText"/>
      </w:pPr>
      <w:r>
        <w:rPr>
          <w:rFonts w:ascii="IRNazanin" w:hAnsi="IRNazanin" w:eastAsia="IRNazanin" w:cs="IRNazanin"/>
          <w:lang w:bidi="fa-IR"/>
          <w:color w:val="111111"/>
          <w:sz w:val="28"/>
          <w:szCs w:val="28"/>
          <w:rtl/>
        </w:rPr>
        <w:t xml:space="preserve">ب ر ب 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والبَرْبَطُ : العُودُ ، أَعْجَمِیٌّ ، ولیسَ هذا من مَلاهِی العَرَبِ ، فَأَعْرَبَتْه حین سَمِعَتْ به.</w:t>
      </w:r>
    </w:p>
    <w:p>
      <w:pPr>
        <w:pStyle w:val="BookText"/>
      </w:pPr>
      <w:r>
        <w:rPr>
          <w:rFonts w:ascii="IRNazanin" w:hAnsi="IRNazanin" w:eastAsia="IRNazanin" w:cs="IRNazanin"/>
          <w:lang w:bidi="fa-IR"/>
          <w:color w:val="111111"/>
          <w:sz w:val="28"/>
          <w:szCs w:val="28"/>
          <w:rtl/>
        </w:rPr>
        <w:t xml:space="preserve">ب ر ط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والبِرْطامُ ، والبُراطِمُ : الرَّجُلُ الضَّخْمُ الشَّفَةِ.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وشَفَةٌ بِرْطامٌ : ضَخْمَةٌ ، والاسْمُ البَرْطَمَةُ.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والبَرْطَمَةُ : عُبوسٌ فی انْتِفاخٍ ، قَالَ :</w:t>
      </w:r>
    </w:p>
    <w:p>
      <w:pPr>
        <w:pStyle w:val="BookText"/>
      </w:pPr>
      <w:r>
        <w:rPr>
          <w:rFonts w:ascii="Amiri" w:hAnsi="Amiri" w:eastAsia="Amiri" w:cs="Amiri"/>
          <w:lang w:bidi="ar-SA"/>
          <w:color w:val="111111"/>
          <w:sz w:val="28"/>
          <w:szCs w:val="28"/>
          <w:i w:val="1"/>
          <w:iCs w:val="1"/>
          <w:rtl/>
        </w:rPr>
        <w:t xml:space="preserve">مُبَرْطِمٌ بَرْطَمَةَ الغَضْبانِ</w:t>
      </w:r>
      <w:r>
        <w:rPr>
          <w:rStyle w:val="FootnoteReference"/>
        </w:rPr>
        <w:footnoteReference w:id="652"/>
      </w:r>
    </w:p>
    <w:p>
      <w:pPr>
        <w:pStyle w:val="Heading4"/>
      </w:pPr>
      <w:bookmarkStart w:id="446" w:name="_Toc158"/>
      <w:r>
        <w:t>الطاء واللام [ن أ ط ل ]</w:t>
      </w:r>
      <w:bookmarkEnd w:id="4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النِّئْطِلُ : الدّاهِیةُ الشَّنْعَاءُ من القِصَّةِ الفَحْشاءِ.</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4" w:name="pg14163_125950"/>
    <w:bookmarkEnd w:id="10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نِئْطِلُ : داهٍ.</w:t>
      </w:r>
    </w:p>
    <w:p>
      <w:pPr>
        <w:pStyle w:val="BookText"/>
      </w:pPr>
      <w:r>
        <w:rPr>
          <w:rFonts w:ascii="IRNazanin" w:hAnsi="IRNazanin" w:eastAsia="IRNazanin" w:cs="IRNazanin"/>
          <w:lang w:bidi="fa-IR"/>
          <w:color w:val="111111"/>
          <w:sz w:val="28"/>
          <w:szCs w:val="28"/>
          <w:rtl/>
        </w:rPr>
        <w:t xml:space="preserve">ط ل ف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والمُطْلَنْفِئُ ، والطَّلَنْفَی ، والطَلَنْفَأُ : اللاطِئُ بالأَرْضِ اللّازِقُ بها ، وقد اطْلَنْفَأَ ، واطْلَنْفَی.</w:t>
      </w:r>
    </w:p>
    <w:p>
      <w:pPr>
        <w:pStyle w:val="BookText"/>
      </w:pPr>
      <w:r>
        <w:rPr>
          <w:rFonts w:ascii="IRNazanin" w:hAnsi="IRNazanin" w:eastAsia="IRNazanin" w:cs="IRNazanin"/>
          <w:lang w:bidi="fa-IR"/>
          <w:color w:val="111111"/>
          <w:sz w:val="28"/>
          <w:szCs w:val="28"/>
          <w:rtl/>
        </w:rPr>
        <w:t xml:space="preserve">ط ف أ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والطِّفْئِلُ : الماءُ الرَّنْقُ الکَدِرُ یَبْقَی فی الحَوْضِ ، واحِدَتُه : طِفْئِلَةٌ ، یَعْنِی بالواحِدَةِ الطّائِفَةَ.</w:t>
      </w:r>
    </w:p>
    <w:p>
      <w:pPr>
        <w:pStyle w:val="BookText"/>
      </w:pPr>
      <w:r>
        <w:rPr>
          <w:rFonts w:ascii="IRNazanin" w:hAnsi="IRNazanin" w:eastAsia="IRNazanin" w:cs="IRNazanin"/>
          <w:lang w:bidi="fa-IR"/>
          <w:color w:val="111111"/>
          <w:sz w:val="28"/>
          <w:szCs w:val="28"/>
          <w:rtl/>
        </w:rPr>
        <w:t xml:space="preserve">ب ل ط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وبَلْطَمَ الرَّجُلُ : سَکَتَ.</w:t>
      </w:r>
    </w:p>
    <w:p>
      <w:pPr>
        <w:pStyle w:val="Heading4"/>
      </w:pPr>
      <w:bookmarkStart w:id="447" w:name="_Toc159"/>
      <w:r>
        <w:t>الطاء والنون [ط أ م ن ]</w:t>
      </w:r>
      <w:bookmarkEnd w:id="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طَأْمَنَ الشَّیْءَ : سَکَّنَه.</w:t>
      </w:r>
    </w:p>
    <w:p>
      <w:pPr>
        <w:pStyle w:val="BookText"/>
      </w:pPr>
      <w:r>
        <w:rPr>
          <w:rFonts w:ascii="IRNazanin" w:hAnsi="IRNazanin" w:eastAsia="IRNazanin" w:cs="IRNazanin"/>
          <w:lang w:bidi="fa-IR"/>
          <w:color w:val="111111"/>
          <w:sz w:val="28"/>
          <w:szCs w:val="28"/>
          <w:rtl/>
        </w:rPr>
        <w:t xml:space="preserve">ط م أ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والطُّمَأْنِینَةُ : السُّکُونُ ، واطْمَأَنَ : سَکَنَ.</w:t>
      </w:r>
    </w:p>
    <w:p>
      <w:pPr>
        <w:pStyle w:val="BookText"/>
      </w:pPr>
      <w:r>
        <w:rPr>
          <w:rFonts w:ascii="Amiri" w:hAnsi="Amiri" w:eastAsia="Amiri" w:cs="Amiri"/>
          <w:lang w:bidi="ar-SA"/>
          <w:color w:val="111111"/>
          <w:sz w:val="28"/>
          <w:szCs w:val="28"/>
          <w:rtl/>
        </w:rPr>
        <w:t xml:space="preserve">ذَهَبَ سِیبَوَیْهِ إلی أَنَ اطْمَأَنَ مَقْلُوبٌ ، وأَنَّ أَصْلَه من طَأْمَنَ ، وخَالَفَه أَبو عُمرَ ، فَرأَی ضِدَّ ذلک ، وحُجَّةُ سِیْبَوَیْهِ فیه أَنَّ طَأْمَنَ غَیْرُ ذِی زِیادةٍ ، واطْمَأَنَّ ذُو زِیادةٍ ، والزِّیادَةُ إذا لَحِقَتِ الکَلِمَةَ لَحِقَها ضَرْبٌ من الوَهْنِ لذلک ، وذلک أَنَّ مُخالَطَتَها شَیْءٌ لیسَ من أَصلِها مُزاحمَةٌ لها ، وتَسْوِیَةٌ فی الْتِزامِه بَیْنَها وبَیْنَه ، وهو وإن لم تَبْلُغِ الزِّیادَة علی الأُصولِ فُحْشَ الحَذْفِ منها ، فإنَّه علی کُلِّ حالٍ علی صَدَدٍ مِنَ التَّوْهِینِ لها ، إذْ کانَ زِیادةً علیها یُحْتاجُ إلی تَحمُّلِها ، کما تَتَحامَلُ بِحَذْفِ ما حُذِفَ منها ، وإذا کان فی الزیادةِ طَرَفٌ من الإعْلالِ للأَصْلِ کانَ کأَنْ یکونَ القَلْبُ مع الزِّیادةِ أَوْلَی ، وذلک أَنَّ الکَلِمةَ إذا لَحِقَها ضَرْبٌ من الضَّعْفِ أَسْرَعَ إلیها ضَعْفٌ آخَرُ ، وذلک کَحَذْفِهم یاءَ حَنِیفةَ فی الإضافةِ إلیها لحَذفِ تائِها فی قَوْلِهم : حَنَفِیٌّ ، ولمَّا لم یکُنْ فی حَنیفٍ تاءٌ تُحذَفُ ، فتُحذَفُ یاؤُها ، جاءَ فی الإضافةِ إِلیه علی أَصْلِه ، فَقالُوا : حَنِیفیٌّ.</w:t>
      </w:r>
    </w:p>
    <w:p>
      <w:pPr>
        <w:pStyle w:val="BookText"/>
      </w:pPr>
      <w:r>
        <w:rPr>
          <w:rFonts w:ascii="Amiri" w:hAnsi="Amiri" w:eastAsia="Amiri" w:cs="Amiri"/>
          <w:lang w:bidi="ar-SA"/>
          <w:color w:val="111111"/>
          <w:sz w:val="28"/>
          <w:szCs w:val="28"/>
          <w:rtl/>
        </w:rPr>
        <w:t xml:space="preserve">فإن قَالَ أبو عُمَرَ : جَرْی المَصْدَرِ علی اطْمأَنَّ یَدُلُّ علی أَنّه هو الأَصلُ ، وذلک قَوْلُهم : الاطْمِئنانُ.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 قَوْلُهم : الطَّأْمنَةُ بإزاءِ قَوْلِکَ : الاطْمِئْنانُ ، فَمَصْدَرٌ. بمَصْدَرٍ.</w:t>
      </w:r>
    </w:p>
    <w:p>
      <w:pPr>
        <w:pStyle w:val="BookText"/>
      </w:pPr>
      <w:r>
        <w:rPr>
          <w:rFonts w:ascii="Amiri" w:hAnsi="Amiri" w:eastAsia="Amiri" w:cs="Amiri"/>
          <w:lang w:bidi="ar-SA"/>
          <w:color w:val="111111"/>
          <w:sz w:val="28"/>
          <w:szCs w:val="28"/>
          <w:rtl/>
        </w:rPr>
        <w:t xml:space="preserve">وبَقِیَ علی أَبی عُمَرَ أَنّ الزِّیادةَ جَرَتْ فی المَصْدَرِ جَرْیَها فی الفِعلِ ، فالعِلةُ فی المَوْضِعَیْنِ واحدةٌ. وکذلک الطُّمَأْنِینَةُ ذاتُ زِیادةٍ ، فهی إلی الاعْتِلالِ أَقْرَبُ. ولم یُقْنِعْ أَبا عُمر أن یَقُولَ : هما أَصْلانِ مُتَقاوِدانِ ، کجذَبَ وجَبَذَ ، حتی مکَّنَ خِلافَه لصاحِبِ الکتابِ بأن عکسَ علیه الأمْرَ البَتَّةَ.</w:t>
      </w:r>
    </w:p>
    <w:p>
      <w:pPr>
        <w:pStyle w:val="BookText"/>
      </w:pPr>
      <w:r>
        <w:rPr>
          <w:rFonts w:ascii="Amiri" w:hAnsi="Amiri" w:eastAsia="Amiri" w:cs="Amiri"/>
          <w:lang w:bidi="ar-SA"/>
          <w:color w:val="111111"/>
          <w:sz w:val="28"/>
          <w:szCs w:val="28"/>
          <w:rtl/>
        </w:rPr>
        <w:t xml:space="preserve">وقَولُه تَعالَی : (الَّذِینَ آمَنُوا وَتَطْمَئِنُ قُلُوبُهُمْ بِذِکْرِ اللهِ) [الرعد : 28] ، مَعناهُ إذا ذُکِرَ اللهُ بوَحْدانِیَّتِه آمَنُوا به غَیْرَ شاکِّینَ.</w:t>
      </w:r>
    </w:p>
    <w:p>
      <w:pPr>
        <w:pStyle w:val="BookText"/>
      </w:pPr>
      <w:r>
        <w:rPr>
          <w:rFonts w:ascii="Amiri" w:hAnsi="Amiri" w:eastAsia="Amiri" w:cs="Amiri"/>
          <w:lang w:bidi="ar-SA"/>
          <w:color w:val="111111"/>
          <w:sz w:val="28"/>
          <w:szCs w:val="28"/>
          <w:rtl/>
        </w:rPr>
        <w:t xml:space="preserve">وقَوْلُه تَعالَی : (قُلْ لَوْ کانَ فِی الْأَرْضِ مَلائِکَةٌ یَمْشُونَ مُطْمَئِنِّینَ) [الإسراء : 95] قَالَ الزّجَّاجُ : مَعْناهُ مُسْتَوْطِنِینَ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واطْمَأَنَّتِ الأَرْضُ ، وتَطَأْمَنَتْ : انْخَفَضَتْ.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وطَمْأَنَ ظَهْرَه ، کَطَأْمَنَه ، حَکَاه یَعْقُوبُ.</w:t>
      </w:r>
    </w:p>
    <w:p>
      <w:pPr>
        <w:pStyle w:val="BookText"/>
      </w:pPr>
      <w:r>
        <w:rPr>
          <w:rFonts w:ascii="IRNazanin" w:hAnsi="IRNazanin" w:eastAsia="IRNazanin" w:cs="IRNazanin"/>
          <w:lang w:bidi="fa-IR"/>
          <w:color w:val="111111"/>
          <w:sz w:val="28"/>
          <w:szCs w:val="28"/>
          <w:rtl/>
        </w:rPr>
        <w:t xml:space="preserve">الخماسی</w:t>
      </w:r>
    </w:p>
    <w:p>
      <w:pPr>
        <w:pStyle w:val="BookText"/>
      </w:pPr>
      <w:r>
        <w:rPr>
          <w:rFonts w:ascii="IRNazanin" w:hAnsi="IRNazanin" w:eastAsia="IRNazanin" w:cs="IRNazanin"/>
          <w:lang w:bidi="fa-IR"/>
          <w:color w:val="111111"/>
          <w:sz w:val="28"/>
          <w:szCs w:val="28"/>
          <w:rtl/>
        </w:rPr>
        <w:t xml:space="preserve">أطربن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الأَطْرَبُونُ من الرُّومِ : الرئَیسُ مِنْهُم ، وقِیلَ : المُقَدَّمُ فی الحَرْبِ ، قَالَ عَبْدُ اللهِ بن سَبْرةَ الحَرَشِیُّ :</w:t>
      </w:r>
    </w:p>
    <w:p>
      <w:pPr>
        <w:pStyle w:val="BookText"/>
      </w:pPr>
      <w:r>
        <w:rPr>
          <w:rFonts w:ascii="Amiri" w:hAnsi="Amiri" w:eastAsia="Amiri" w:cs="Amiri"/>
          <w:lang w:bidi="ar-SA"/>
          <w:color w:val="111111"/>
          <w:sz w:val="28"/>
          <w:szCs w:val="28"/>
          <w:rtl/>
        </w:rPr>
        <w:t xml:space="preserve">فإنْ یکُنْ أَطْرَبُونُ الرُّومِ قَطَّعَها</w:t>
      </w:r>
    </w:p>
    <w:p>
      <w:pPr>
        <w:pStyle w:val="BookText"/>
      </w:pPr>
      <w:r>
        <w:rPr>
          <w:rFonts w:ascii="Amiri" w:hAnsi="Amiri" w:eastAsia="Amiri" w:cs="Amiri"/>
          <w:lang w:bidi="ar-SA"/>
          <w:color w:val="111111"/>
          <w:sz w:val="28"/>
          <w:szCs w:val="28"/>
          <w:rtl/>
        </w:rPr>
        <w:t xml:space="preserve">فإنَّ فیها بحَمْدِ اللهِ مُنْتَفَعَا </w:t>
      </w:r>
      <w:r>
        <w:rPr>
          <w:rStyle w:val="FootnoteReference"/>
        </w:rPr>
        <w:footnoteReference w:id="653"/>
      </w:r>
    </w:p>
    <w:p>
      <w:pPr>
        <w:pStyle w:val="BookText"/>
      </w:pPr>
      <w:r>
        <w:rPr>
          <w:rFonts w:ascii="Amiri" w:hAnsi="Amiri" w:eastAsia="Amiri" w:cs="Amiri"/>
          <w:lang w:bidi="ar-SA"/>
          <w:color w:val="111111"/>
          <w:sz w:val="28"/>
          <w:szCs w:val="28"/>
          <w:rtl/>
        </w:rPr>
        <w:t xml:space="preserve">قَالَ ابنُ جِنِّی : هی خُماسِیَّةٌ ، کَعَضْرَفُوطٍ.</w:t>
      </w:r>
    </w:p>
    <w:p>
      <w:pPr>
        <w:pStyle w:val="BookText"/>
      </w:pPr>
      <w:r>
        <w:rPr>
          <w:rFonts w:ascii="IRNazanin" w:hAnsi="IRNazanin" w:eastAsia="IRNazanin" w:cs="IRNazanin"/>
          <w:lang w:bidi="fa-IR"/>
          <w:color w:val="111111"/>
          <w:sz w:val="28"/>
          <w:szCs w:val="28"/>
          <w:rtl/>
        </w:rPr>
        <w:t xml:space="preserve">آخر حرف الطاء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5" w:name="pg14163_125952"/>
    <w:bookmarkEnd w:id="105"/>
    <w:p>
      <w:pPr>
        <w:pStyle w:val="Heading2"/>
      </w:pPr>
      <w:bookmarkStart w:id="448" w:name="_Toc160"/>
      <w:r>
        <w:t>حرف الدال</w:t>
      </w:r>
      <w:bookmarkEnd w:id="448"/>
    </w:p>
    <w:p>
      <w:pPr>
        <w:pStyle w:val="Heading3"/>
      </w:pPr>
      <w:bookmarkStart w:id="449" w:name="_Toc161"/>
      <w:r>
        <w:t>باب الثنائی المضاعف</w:t>
      </w:r>
      <w:bookmarkEnd w:id="449"/>
    </w:p>
    <w:p>
      <w:pPr>
        <w:pStyle w:val="Heading4"/>
      </w:pPr>
      <w:bookmarkStart w:id="450" w:name="_Toc162"/>
      <w:r>
        <w:t>الدال والظاء [د ظ ظ ]</w:t>
      </w:r>
      <w:bookmarkEnd w:id="4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دَظَّهُم فی الحَرْبِ یَدُظُّهُم دَظّا : طَرَدَهُم ، یَمانِیَّةٌ.</w:t>
      </w:r>
    </w:p>
    <w:p>
      <w:pPr>
        <w:pStyle w:val="Heading4"/>
      </w:pPr>
      <w:bookmarkStart w:id="451" w:name="_Toc163"/>
      <w:r>
        <w:t>الدال والثاء [د ث ث ]</w:t>
      </w:r>
      <w:bookmarkEnd w:id="4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دُثَ الرَّجُلُ دَثّا : وهو الْتِواءٌ فی جَنْبِه ، أو بَعْضِ جَسَدِه ، من غیرِ 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ودَثَّتْه الحُمَّی تَدُثُّه دَثّا : أَوْجَعَتْه.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ودَثَّه بالعَصَا : ضَرَبَه.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ودَثَّه بالعَصَا والحَجَرِ : رَماهُ.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ودَثَّه یَدُثُّه دَثّا : رَماهُ رَمْیًا مُتَقَارِبًا من وَراءِ الثِّیابِ.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والدَّثُ : أَضْعَفُ المَطَرِ وأَخَفُّه ، وجَمْعُه : دِثاثٌ ، وقَالَ ابنُ الأَعرابیِّ : الدَّثُ : الرَّکُّ من المَطَرِ ، أَنْشَدَ ابنُ دُرَیْدٍ ، عن عَبْدِ الرحمنِ عن عَمِّه :</w:t>
      </w:r>
    </w:p>
    <w:p>
      <w:pPr>
        <w:pStyle w:val="BookText"/>
      </w:pPr>
      <w:r>
        <w:rPr>
          <w:rFonts w:ascii="Amiri" w:hAnsi="Amiri" w:eastAsia="Amiri" w:cs="Amiri"/>
          <w:lang w:bidi="ar-SA"/>
          <w:color w:val="111111"/>
          <w:sz w:val="28"/>
          <w:szCs w:val="28"/>
          <w:rtl/>
        </w:rPr>
        <w:t xml:space="preserve">قِلْفِعُ رَوْضٍ شَرِبَ الدِّثاثا</w:t>
      </w:r>
    </w:p>
    <w:p>
      <w:pPr>
        <w:pStyle w:val="BookText"/>
      </w:pPr>
      <w:r>
        <w:rPr>
          <w:rFonts w:ascii="Amiri" w:hAnsi="Amiri" w:eastAsia="Amiri" w:cs="Amiri"/>
          <w:lang w:bidi="ar-SA"/>
          <w:color w:val="111111"/>
          <w:sz w:val="28"/>
          <w:szCs w:val="28"/>
          <w:rtl/>
        </w:rPr>
        <w:t xml:space="preserve">مُنْبَثَّةً تَفُزُّها انْبِثَاثَا </w:t>
      </w:r>
      <w:r>
        <w:rPr>
          <w:rStyle w:val="FootnoteReference"/>
        </w:rPr>
        <w:footnoteReference w:id="654"/>
      </w:r>
    </w:p>
    <w:p>
      <w:pPr>
        <w:pStyle w:val="BookText"/>
      </w:pPr>
      <w:r>
        <w:rPr>
          <w:rFonts w:ascii="Amiri" w:hAnsi="Amiri" w:eastAsia="Amiri" w:cs="Amiri"/>
          <w:lang w:bidi="ar-SA"/>
          <w:color w:val="111111"/>
          <w:sz w:val="28"/>
          <w:szCs w:val="28"/>
          <w:rtl/>
        </w:rPr>
        <w:t xml:space="preserve">ویُرْوَی : « شَرِبَتْ دِثاثَا ». القِلْفِعُ : الطِّینُ الَّذی إذا نَضَبَ عنه الماءُ یَبِسَ وتَشَقَّقَ.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ودَثَّتْهُم السَّماءُ تَدُثُّهم دَثّا. قَالَ أَعْرابِیٌّ : أَصابَتْنا السَّماءُ بِدَثٍ ، لا یُرْضِی الحاضِرَ ، ویُؤْذِی المُسافِرَ.</w:t>
      </w:r>
    </w:p>
    <w:p>
      <w:pPr>
        <w:pStyle w:val="Heading4"/>
      </w:pPr>
      <w:bookmarkStart w:id="452" w:name="_Toc164"/>
      <w:r>
        <w:t>الدال والراء [د ر ر ]</w:t>
      </w:r>
      <w:bookmarkEnd w:id="4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اللَّبَنُ والدَّمْعُ ونَحوُهما ، یَدُرُّ ویَدِرُّ دَرّا ودُرُورًا ، واسْتَدَرَّ : کَثُرَ ، قَالَ أَبو ذُؤَیْبٍ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نَهضَتْ فیه تَصَعَّدَ نَفْرُها</w:t>
      </w:r>
    </w:p>
    <w:p>
      <w:pPr>
        <w:pStyle w:val="BookText"/>
      </w:pPr>
      <w:r>
        <w:rPr>
          <w:rFonts w:ascii="Amiri" w:hAnsi="Amiri" w:eastAsia="Amiri" w:cs="Amiri"/>
          <w:lang w:bidi="ar-SA"/>
          <w:color w:val="111111"/>
          <w:sz w:val="28"/>
          <w:szCs w:val="28"/>
          <w:rtl/>
        </w:rPr>
        <w:t xml:space="preserve">کقِتْرِ الغِلاءِ مُسْتَدِرٌّ صِیابُها </w:t>
      </w:r>
      <w:r>
        <w:rPr>
          <w:rStyle w:val="FootnoteReference"/>
        </w:rPr>
        <w:footnoteReference w:id="655"/>
      </w:r>
    </w:p>
    <w:p>
      <w:pPr>
        <w:pStyle w:val="BookText"/>
      </w:pPr>
      <w:r>
        <w:rPr>
          <w:rFonts w:ascii="Amiri" w:hAnsi="Amiri" w:eastAsia="Amiri" w:cs="Amiri"/>
          <w:lang w:bidi="ar-SA"/>
          <w:color w:val="111111"/>
          <w:sz w:val="28"/>
          <w:szCs w:val="28"/>
          <w:rtl/>
        </w:rPr>
        <w:t xml:space="preserve">استعارَ الدَّرَّ لشِدَّةِ دَفْعِ السِّهامِ ، والاسْمُ الدَّرَّةُ والدِّرَّةُ.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آتِیکَ ما اخْتَلَفَتِ الدِّرَّةُ والجِرَّةُ ، واخْتِلافُهما أَنَ الدِّرَّةَ تَسْفُل ، والجِرَّةَ تَعْلُو.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والدِّرَّةُ والدَّرُّ : اللَّبَنُ ما کانَ. قال :</w:t>
      </w:r>
    </w:p>
    <w:p>
      <w:pPr>
        <w:pStyle w:val="BookText"/>
      </w:pPr>
      <w:r>
        <w:rPr>
          <w:rFonts w:ascii="Amiri" w:hAnsi="Amiri" w:eastAsia="Amiri" w:cs="Amiri"/>
          <w:lang w:bidi="ar-SA"/>
          <w:color w:val="111111"/>
          <w:sz w:val="28"/>
          <w:szCs w:val="28"/>
          <w:rtl/>
        </w:rPr>
        <w:t xml:space="preserve">َوَی أُمَّهاتِ الدَّرِّ حتَّی کأَنَّها</w:t>
      </w:r>
    </w:p>
    <w:p>
      <w:pPr>
        <w:pStyle w:val="BookText"/>
      </w:pPr>
      <w:r>
        <w:rPr>
          <w:rFonts w:ascii="Amiri" w:hAnsi="Amiri" w:eastAsia="Amiri" w:cs="Amiri"/>
          <w:lang w:bidi="ar-SA"/>
          <w:color w:val="111111"/>
          <w:sz w:val="28"/>
          <w:szCs w:val="28"/>
          <w:rtl/>
        </w:rPr>
        <w:t xml:space="preserve">فَلافِلُ هِنْدِیٍّ فَهُنَّ لُزُوقُ </w:t>
      </w:r>
      <w:r>
        <w:rPr>
          <w:rStyle w:val="FootnoteReference"/>
        </w:rPr>
        <w:footnoteReference w:id="656"/>
      </w:r>
    </w:p>
    <w:p>
      <w:pPr>
        <w:pStyle w:val="BookText"/>
      </w:pPr>
      <w:r>
        <w:rPr>
          <w:rFonts w:ascii="Amiri" w:hAnsi="Amiri" w:eastAsia="Amiri" w:cs="Amiri"/>
          <w:lang w:bidi="ar-SA"/>
          <w:color w:val="111111"/>
          <w:sz w:val="28"/>
          <w:szCs w:val="28"/>
          <w:rtl/>
        </w:rPr>
        <w:t xml:space="preserve">أُمَّهاتُ الدَّرِّ : الأَطْباءُ.</w:t>
      </w:r>
    </w:p>
    <w:p>
      <w:pPr>
        <w:pStyle w:val="BookText"/>
      </w:pPr>
      <w:r>
        <w:rPr>
          <w:rFonts w:ascii="Amiri" w:hAnsi="Amiri" w:eastAsia="Amiri" w:cs="Amiri"/>
          <w:lang w:bidi="ar-SA"/>
          <w:color w:val="111111"/>
          <w:sz w:val="28"/>
          <w:szCs w:val="28"/>
          <w:rtl/>
        </w:rPr>
        <w:t xml:space="preserve">وقَالُوا : لِلَّه دَرُّکَ ، وأَصْلُه أَنَّ رَجُلاً رَأَی آخَرَ یَحْلُبُ إِبلاً فَتَعَجَّبَ من کَثْرَةِ لَبَنِها ، فقالَ : للهِ دَرُّکَ ، وقِیلَ : أَرادَ لِلَّهِ صالِحُ عَمَلِکَ ؛ لأَنَ الدَّرَّ أَفْضَلُ ما یُحْلَبُ ، قَالَ بَعْضُهم : وأَحْسِبُهُم خَصُّوا اللَّبَنَ لأَنَّهم کانوا یَفْصِدُونَ الناقَةَ ، فَیَشْرَبونَ دَمَها ، ویَفْتَظُّونَها فَیَشْرَبونَ ماءَ کَرِشِها ، فکانَ اللَّبَنُ أَفْضَلَ ما یَحْتَلِبونَ.</w:t>
      </w:r>
    </w:p>
    <w:p>
      <w:pPr>
        <w:pStyle w:val="BookText"/>
      </w:pPr>
      <w:r>
        <w:rPr>
          <w:rFonts w:ascii="Amiri" w:hAnsi="Amiri" w:eastAsia="Amiri" w:cs="Amiri"/>
          <w:lang w:bidi="ar-SA"/>
          <w:color w:val="111111"/>
          <w:sz w:val="28"/>
          <w:szCs w:val="28"/>
          <w:rtl/>
        </w:rPr>
        <w:t xml:space="preserve">وقَوْلُهم : لا دَرَّ دَرُّه ، أی : لا زَکَا عَمَلُه ،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ودَرَّتِ النّاقَةُ بلَبَنِها ، وأَدَرَّتْه.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دَرُورٌ : کَثِیرةُ الدَّرِّ ، وضَرَّةٌ دَرُورٌ کذلک. قَالَ طَرَفَةُ :</w:t>
      </w:r>
    </w:p>
    <w:p>
      <w:pPr>
        <w:pStyle w:val="BookText"/>
      </w:pPr>
      <w:r>
        <w:rPr>
          <w:rFonts w:ascii="Amiri" w:hAnsi="Amiri" w:eastAsia="Amiri" w:cs="Amiri"/>
          <w:lang w:bidi="ar-SA"/>
          <w:color w:val="111111"/>
          <w:sz w:val="28"/>
          <w:szCs w:val="28"/>
          <w:rtl/>
        </w:rPr>
        <w:t xml:space="preserve">مِنَ الزَّمِراتِ أَسْبَلَ قادِماها</w:t>
      </w:r>
    </w:p>
    <w:p>
      <w:pPr>
        <w:pStyle w:val="BookText"/>
      </w:pPr>
      <w:r>
        <w:rPr>
          <w:rFonts w:ascii="Amiri" w:hAnsi="Amiri" w:eastAsia="Amiri" w:cs="Amiri"/>
          <w:lang w:bidi="ar-SA"/>
          <w:color w:val="111111"/>
          <w:sz w:val="28"/>
          <w:szCs w:val="28"/>
          <w:rtl/>
        </w:rPr>
        <w:t xml:space="preserve">وضَرَّتُها مُرَکَّنَةٌ دَرُورُ </w:t>
      </w:r>
      <w:r>
        <w:rPr>
          <w:rStyle w:val="FootnoteReference"/>
        </w:rPr>
        <w:footnoteReference w:id="657"/>
      </w:r>
    </w:p>
    <w:p>
      <w:pPr>
        <w:pStyle w:val="BookText"/>
      </w:pPr>
      <w:r>
        <w:rPr>
          <w:rFonts w:ascii="Amiri" w:hAnsi="Amiri" w:eastAsia="Amiri" w:cs="Amiri"/>
          <w:lang w:bidi="ar-SA"/>
          <w:color w:val="111111"/>
          <w:sz w:val="28"/>
          <w:szCs w:val="28"/>
          <w:rtl/>
        </w:rPr>
        <w:t xml:space="preserve">وکَذلِکَ ضَرْعٌ دَرُورٌ.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وإِبلٌ دُرُرٌ ودُرَرٌ ودُرَّارٌ ، قال :</w:t>
      </w:r>
    </w:p>
    <w:p>
      <w:pPr>
        <w:pStyle w:val="BookText"/>
      </w:pPr>
      <w:r>
        <w:rPr>
          <w:rFonts w:ascii="Amiri" w:hAnsi="Amiri" w:eastAsia="Amiri" w:cs="Amiri"/>
          <w:lang w:bidi="ar-SA"/>
          <w:color w:val="111111"/>
          <w:sz w:val="28"/>
          <w:szCs w:val="28"/>
          <w:rtl/>
        </w:rPr>
        <w:t xml:space="preserve">کان ابنُ أَسماءَ یَعْشُوها ویَصْبَحُها</w:t>
      </w:r>
    </w:p>
    <w:p>
      <w:pPr>
        <w:pStyle w:val="BookText"/>
      </w:pPr>
      <w:r>
        <w:rPr>
          <w:rFonts w:ascii="Amiri" w:hAnsi="Amiri" w:eastAsia="Amiri" w:cs="Amiri"/>
          <w:lang w:bidi="ar-SA"/>
          <w:color w:val="111111"/>
          <w:sz w:val="28"/>
          <w:szCs w:val="28"/>
          <w:rtl/>
        </w:rPr>
        <w:t xml:space="preserve">من هَجْمَةٍ کَفَسِیلِ النَّخْلِ دُرَّارِ </w:t>
      </w:r>
      <w:r>
        <w:rPr>
          <w:rStyle w:val="FootnoteReference"/>
        </w:rPr>
        <w:footnoteReference w:id="658"/>
      </w:r>
    </w:p>
    <w:p>
      <w:pPr>
        <w:pStyle w:val="BookText"/>
      </w:pPr>
      <w:r>
        <w:rPr>
          <w:rFonts w:ascii="Amiri" w:hAnsi="Amiri" w:eastAsia="Amiri" w:cs="Amiri"/>
          <w:lang w:bidi="ar-SA"/>
          <w:color w:val="111111"/>
          <w:sz w:val="28"/>
          <w:szCs w:val="28"/>
          <w:rtl/>
        </w:rPr>
        <w:t xml:space="preserve">وعِنْدِی أَنَ دُرَّارًا جَمْعُ دارَّةٍ ، علی طَرْحِ 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واسْتَدَرَّ الحَلُوبَةَ : طَلَبَ دَرَّها.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والاسْتِدْرارُ أَیْضًا : أَنْ تَمْسَحَ الضَّرْعَ بِیَدِکَ حَتَّی یَدُرَّ اللَّبَنُ.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ودَرَّتْ حَلُوبَةُ المُسْلِمینَ : یَعْنِی فَیْئَهم وخَراجَهُم ، وأَدَرَّه عُمَّالُه ، والاسْمُ من کُلِّ ذلک الدِّرَّةُ.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لِلرَّجُلِ إذا طَلَبَ الحاجَةَ فَأَلَحَّ فیها : « أَدِرَّها وإِنْ أَبَتْ » أَیْ : عالِجْها حَتَّی تَدُرَّ ، یُکْنَی بالدَّرِّ هنا عَنِ التَیَسُّرِ.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 العِرْقُ :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ودَرَّتِ السّماءُ بالمَطَرِ دَرّا ودُرُورًا ، وسَماءٌ مِدْرارٌ.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ودَرَّتِ السُّوقُ : نَفَقَ مَتاعُها ، والاسْمُ الدِّرَّةُ.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 الشَّیْءُ : لانَ ، أَنْشَدَ ابنُ الأَعرابِیِّ :</w:t>
      </w:r>
    </w:p>
    <w:p>
      <w:pPr>
        <w:pStyle w:val="BookText"/>
      </w:pPr>
      <w:r>
        <w:rPr>
          <w:rFonts w:ascii="Amiri" w:hAnsi="Amiri" w:eastAsia="Amiri" w:cs="Amiri"/>
          <w:lang w:bidi="ar-SA"/>
          <w:color w:val="111111"/>
          <w:sz w:val="28"/>
          <w:szCs w:val="28"/>
          <w:rtl/>
        </w:rPr>
        <w:t xml:space="preserve">إِذا اسْتَدْبَرتْنا الشَّمْسُ دَرَّتْ مُتُونُنا</w:t>
      </w:r>
    </w:p>
    <w:p>
      <w:pPr>
        <w:pStyle w:val="BookText"/>
      </w:pPr>
      <w:r>
        <w:rPr>
          <w:rFonts w:ascii="Amiri" w:hAnsi="Amiri" w:eastAsia="Amiri" w:cs="Amiri"/>
          <w:lang w:bidi="ar-SA"/>
          <w:color w:val="111111"/>
          <w:sz w:val="28"/>
          <w:szCs w:val="28"/>
          <w:rtl/>
        </w:rPr>
        <w:t xml:space="preserve">کأَنَّ عُرُوقَ الجَوْفِ یَنْضَحْنَ عَنْدَما </w:t>
      </w:r>
      <w:r>
        <w:rPr>
          <w:rStyle w:val="FootnoteReference"/>
        </w:rPr>
        <w:footnoteReference w:id="659"/>
      </w:r>
    </w:p>
    <w:p>
      <w:pPr>
        <w:pStyle w:val="BookText"/>
      </w:pPr>
      <w:r>
        <w:rPr>
          <w:rFonts w:ascii="Amiri" w:hAnsi="Amiri" w:eastAsia="Amiri" w:cs="Amiri"/>
          <w:lang w:bidi="ar-SA"/>
          <w:color w:val="111111"/>
          <w:sz w:val="28"/>
          <w:szCs w:val="28"/>
          <w:rtl/>
        </w:rPr>
        <w:t xml:space="preserve">وذلک لأَنَّ العَرَبَ تَقُولُ : إنَّ اسْتِدْبارَ الشَّمْسِ مَصَحَّةٌ ، وقَوْلُه ـ أَنْشَدَه ثَعْلَبٌ ـ :</w:t>
      </w:r>
    </w:p>
    <w:p>
      <w:pPr>
        <w:pStyle w:val="BookText"/>
      </w:pPr>
      <w:r>
        <w:rPr>
          <w:rFonts w:ascii="Amiri" w:hAnsi="Amiri" w:eastAsia="Amiri" w:cs="Amiri"/>
          <w:lang w:bidi="ar-SA"/>
          <w:color w:val="111111"/>
          <w:sz w:val="28"/>
          <w:szCs w:val="28"/>
          <w:rtl/>
        </w:rPr>
        <w:t xml:space="preserve">تَخْبِطُ بالأَخْفافِ والمَناسِمِ</w:t>
      </w:r>
    </w:p>
    <w:p>
      <w:pPr>
        <w:pStyle w:val="BookText"/>
      </w:pPr>
      <w:r>
        <w:rPr>
          <w:rFonts w:ascii="Amiri" w:hAnsi="Amiri" w:eastAsia="Amiri" w:cs="Amiri"/>
          <w:lang w:bidi="ar-SA"/>
          <w:color w:val="111111"/>
          <w:sz w:val="28"/>
          <w:szCs w:val="28"/>
          <w:rtl/>
        </w:rPr>
        <w:t xml:space="preserve">عن دِرَّةٍ تَخْضِبُ کَفَّ الهاشِمِ </w:t>
      </w:r>
      <w:r>
        <w:rPr>
          <w:rStyle w:val="FootnoteReference"/>
        </w:rPr>
        <w:footnoteReference w:id="660"/>
      </w:r>
    </w:p>
    <w:p>
      <w:pPr>
        <w:pStyle w:val="BookText"/>
      </w:pPr>
      <w:r>
        <w:rPr>
          <w:rFonts w:ascii="Amiri" w:hAnsi="Amiri" w:eastAsia="Amiri" w:cs="Amiri"/>
          <w:lang w:bidi="ar-SA"/>
          <w:color w:val="111111"/>
          <w:sz w:val="28"/>
          <w:szCs w:val="28"/>
          <w:rtl/>
        </w:rPr>
        <w:t xml:space="preserve">فَسَّرَه فَقالَ : هذه حَرْبٌ شَبَّهَها بالنّاقَةِ ، ودِرَّتُها : دَمُها.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 النَّباتُ : الْتَفَّ.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 الفَرَسُ یَدِرُّ دَرِیرًا : عَدَا عَدْوًا شَدِیدًا.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 علی دِرَّتِه ، أی : لا یَثْنِیه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دَرِیرٌ : مُکْتَنِزُ الخَلْقِ مُقْتَدِرٌ ، قَالَ امْرُؤُ القَیْسِ :</w:t>
      </w:r>
    </w:p>
    <w:p>
      <w:pPr>
        <w:pStyle w:val="BookText"/>
      </w:pPr>
      <w:r>
        <w:rPr>
          <w:rFonts w:ascii="Amiri" w:hAnsi="Amiri" w:eastAsia="Amiri" w:cs="Amiri"/>
          <w:lang w:bidi="ar-SA"/>
          <w:color w:val="111111"/>
          <w:sz w:val="28"/>
          <w:szCs w:val="28"/>
          <w:rtl/>
        </w:rPr>
        <w:t xml:space="preserve">دَرِیرٍ کخُذْرُوفِ الوَلِیدِ أَمَرَّه</w:t>
      </w:r>
    </w:p>
    <w:p>
      <w:pPr>
        <w:pStyle w:val="BookText"/>
      </w:pPr>
      <w:r>
        <w:rPr>
          <w:rFonts w:ascii="Amiri" w:hAnsi="Amiri" w:eastAsia="Amiri" w:cs="Amiri"/>
          <w:lang w:bidi="ar-SA"/>
          <w:color w:val="111111"/>
          <w:sz w:val="28"/>
          <w:szCs w:val="28"/>
          <w:rtl/>
        </w:rPr>
        <w:t xml:space="preserve">تَقَلُّبُ کَفَّیْه بخَیْطٍ مُوَصَّلِ </w:t>
      </w:r>
      <w:r>
        <w:rPr>
          <w:rStyle w:val="FootnoteReference"/>
        </w:rPr>
        <w:footnoteReference w:id="661"/>
      </w:r>
    </w:p>
    <w:p>
      <w:pPr>
        <w:pStyle w:val="BookText"/>
      </w:pPr>
      <w:r>
        <w:rPr>
          <w:rFonts w:ascii="Amiri" w:hAnsi="Amiri" w:eastAsia="Amiri" w:cs="Amiri"/>
          <w:lang w:bidi="ar-SA"/>
          <w:color w:val="111111"/>
          <w:sz w:val="28"/>
          <w:szCs w:val="28"/>
          <w:rtl/>
        </w:rPr>
        <w:t xml:space="preserve">ویروی : « یُقَلِّبُ کَفَّیْه » ، وقِیلَ : هو السَّرِیعُ منها ، وقِیلَ : هو السَّریعُ من جَمیعِ الدَّوابِّ.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وأَدَرَّتِ المَرْأَةُ المِغْزَلَ ، وهی مُدِرَّةٌ ومُدِرٌّ ـ الأَخِیرةُ علی النَّسَبِ ـ : إذا فَتَلَتْه فَتْلاً شَدِیدًا ، فَرَأَیْتَه کأَنَّه واقِفٌ من شِدَّةِ دَوَرانِه. وفی بَعْضِ نُسَخِ الجَمْهَرةِ المَوْثُوقِ بها : إذا رَأَیْتَه واقِفًا لا یَتَحرَّکُ من شِدَّةِ دَوَرَانِه.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والدَّرَّارةُ : المِعْزَلُ الذی یَغْزِلُ به الراعِی الصُّوفَ ، قَالَ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جَحَنْفَلٌ یَغْزِلُ بالدَّرَّارَهْ</w:t>
      </w:r>
      <w:r>
        <w:rPr>
          <w:rStyle w:val="FootnoteReference"/>
        </w:rPr>
        <w:footnoteReference w:id="6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 السَّهْمُ دُرورًا : دارَ دَوَرانًا جَیِّدًا ، وأَدَرَّه صاحِبُه ، وذلک إِذا وَضَعَ السَّهْمَ علی ظُفرِ إِبْهامِ الیَدِ الیُسْرَی ، ثُمَّ أَدَارَه بإبْهامِ الیَدِ الیُمْنَی وسَبَّابَتِها ، حَکَاهُ أبُو حَنِیفَةَ ، قَالَ : ولا یکونُ دُرُورُ السَّهْمِ ولا حَنِینُه إلّا من اکْتِنازِ عُودِه ، وحُسْنِ اسْتِقامَتِه ، والْتِئامِ صَنْعَتِه.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والدِّرَّةُ : التی یُضْرَبُ بها ، عَرَبیَّةٌ مَعْرُوفَةٌ.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والدُّرَّةُ : اللُّؤْلُؤَةُ العَظِیمةُ ، قَالَ ابنُ دُرَیْدٍ : هو ما عَظُمَ من اللُّؤْلُؤِ ، والجَمْعُ : دُرٌّ ، ودُرَرٌ.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(کَوْکَبٌ دُرِّیٌ) ، ودِرِّیٌ ، ودَرِّیٌ : مُضِیءٌ.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دُرِّیٌ : فَمنْسُوبٌ إلی الدُّرِّ ، قَالَ الفارِسِیُّ : ویَجُوزُ أَنْ یکونَ فُعِّیلاً علی تَخْفِیفِ الهَمْزِ قَلْبًا ، لأَنَّ سِیبَوَیْهِ حَکَی عن أَبِی الخَطَّابِ : دُرِّیءٌ ، فیَجُوزُ أن یکونَ هذا مُخَفَّفًا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دِرِّیٌ ، فقد یکونُ علی التَّخْفِیفِ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دَرِّیٌ فَعَلَی النِّسْبَةِ إلی الدُّرِّ فیکونُ من المَنْسُوبِ الذی علی غَیْرِ قیاسٍ ، ولا یکونُ علی التَّخْفِیفِ الذی تَقَدَّمَ ؛ لأنّ فَعِّیلاً لَیْسَ من کَلَامِهم إلّا ما حَکاهُ أَبُو زَیْدٍ من قَوْلِهم : سَکِّینَةٌ ، فی السِّکِّینَةِ ، وقد أَوْضَحْتُ مُشْکِلَ هذه المَسْئَلَةِ فی الکِتَابِ المُخَصِّصِ.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ودُرِّیُ السَّیْفِ : تَلأْلُؤُه وإشْراقُه ، إمَّا أَن یکونَ مَنْسُوبًا إلی الدُّرِّ لِصَفَائِه ونَقائِه ، وإمَّا أَنْ یکونَ مُشَبَّهًا بالکَوْکَبِ الدُّرِّیِ ، قَالَ عَبْدُ اللهِ بنُ سَبْرةَ :</w:t>
      </w:r>
    </w:p>
    <w:p>
      <w:pPr>
        <w:pStyle w:val="BookText"/>
      </w:pPr>
      <w:r>
        <w:rPr>
          <w:rFonts w:ascii="Amiri" w:hAnsi="Amiri" w:eastAsia="Amiri" w:cs="Amiri"/>
          <w:lang w:bidi="ar-SA"/>
          <w:color w:val="111111"/>
          <w:sz w:val="28"/>
          <w:szCs w:val="28"/>
          <w:rtl/>
        </w:rPr>
        <w:t xml:space="preserve">کُلٌّ یَنُوءُ بماضِی الحَدِّ ذِی شُطَبٍ</w:t>
      </w:r>
    </w:p>
    <w:p>
      <w:pPr>
        <w:pStyle w:val="BookText"/>
      </w:pPr>
      <w:r>
        <w:rPr>
          <w:rFonts w:ascii="Amiri" w:hAnsi="Amiri" w:eastAsia="Amiri" w:cs="Amiri"/>
          <w:lang w:bidi="ar-SA"/>
          <w:color w:val="111111"/>
          <w:sz w:val="28"/>
          <w:szCs w:val="28"/>
          <w:rtl/>
        </w:rPr>
        <w:t xml:space="preserve">عَضْبٍ جَلَی القَیْنُ عن دُرِّیِّه الطَبَعا </w:t>
      </w:r>
      <w:r>
        <w:rPr>
          <w:rStyle w:val="FootnoteReference"/>
        </w:rPr>
        <w:footnoteReference w:id="663"/>
      </w:r>
    </w:p>
    <w:p>
      <w:pPr>
        <w:pStyle w:val="BookText"/>
      </w:pPr>
      <w:r>
        <w:rPr>
          <w:rFonts w:ascii="Amiri" w:hAnsi="Amiri" w:eastAsia="Amiri" w:cs="Amiri"/>
          <w:lang w:bidi="ar-SA"/>
          <w:color w:val="111111"/>
          <w:sz w:val="28"/>
          <w:szCs w:val="28"/>
          <w:rtl/>
        </w:rPr>
        <w:t xml:space="preserve">ویُرْوَی : عن « ذَرِّیّه » یَعْنِی فِرِنْدَه ، مَنْسُوبٌ إلی الدَّرِّ الذی هو النَّملُ الصِّغارُ ، لأَنَّ فِرِنْدَ السَّیْفِ یُشَبَّه بآثارِ الذَّرِّ ، وبَیْتُ دُرَیْد [بن الصِّمّة] یُرْوَی علی الوَجْهَیْنِ جَمیعًا :</w:t>
      </w:r>
    </w:p>
    <w:p>
      <w:pPr>
        <w:pStyle w:val="BookText"/>
      </w:pPr>
      <w:r>
        <w:rPr>
          <w:rFonts w:ascii="Amiri" w:hAnsi="Amiri" w:eastAsia="Amiri" w:cs="Amiri"/>
          <w:lang w:bidi="ar-SA"/>
          <w:color w:val="111111"/>
          <w:sz w:val="28"/>
          <w:szCs w:val="28"/>
          <w:rtl/>
        </w:rPr>
        <w:t xml:space="preserve">وتُخْرِجُ منه ضَرَّةُ القَوْمِ مَصْدَقًا</w:t>
      </w:r>
    </w:p>
    <w:p>
      <w:pPr>
        <w:pStyle w:val="BookText"/>
      </w:pPr>
      <w:r>
        <w:rPr>
          <w:rFonts w:ascii="Amiri" w:hAnsi="Amiri" w:eastAsia="Amiri" w:cs="Amiri"/>
          <w:lang w:bidi="ar-SA"/>
          <w:color w:val="111111"/>
          <w:sz w:val="28"/>
          <w:szCs w:val="28"/>
          <w:rtl/>
        </w:rPr>
        <w:t xml:space="preserve">وطولُ السُّرَی دُرِّیَ عَضْبٍ مُهَنَّدِ </w:t>
      </w:r>
      <w:r>
        <w:rPr>
          <w:rStyle w:val="FootnoteReference"/>
        </w:rPr>
        <w:footnoteReference w:id="664"/>
      </w:r>
    </w:p>
    <w:p>
      <w:pPr>
        <w:pStyle w:val="BookText"/>
      </w:pPr>
      <w:r>
        <w:rPr>
          <w:rFonts w:ascii="Amiri" w:hAnsi="Amiri" w:eastAsia="Amiri" w:cs="Amiri"/>
          <w:lang w:bidi="ar-SA"/>
          <w:color w:val="111111"/>
          <w:sz w:val="28"/>
          <w:szCs w:val="28"/>
          <w:rtl/>
        </w:rPr>
        <w:t xml:space="preserve">ویروی « ذَرِّیَّ عَضْبٍ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ودَرَرُ الطَّرِیقِ : قَصْدُه ومَتْنُه.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دَرَرَکَ ، أی : حِذاءَکَ ، وقُبالَتَکَ.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واسْتَدَرَّتِ المِعْزَی : أَرادَتِ الفَحْلَ.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ودفَعَ اللهُ عن دَرِّه ، أی : نَفْسِه ، حَکَاه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 : اسْمُ مَوْضِعٍ ، قَالَتِ الخَنْساءُ :</w:t>
      </w:r>
    </w:p>
    <w:p>
      <w:pPr>
        <w:pStyle w:val="BookText"/>
      </w:pPr>
      <w:r>
        <w:rPr>
          <w:rFonts w:ascii="Amiri" w:hAnsi="Amiri" w:eastAsia="Amiri" w:cs="Amiri"/>
          <w:lang w:bidi="ar-SA"/>
          <w:color w:val="111111"/>
          <w:sz w:val="28"/>
          <w:szCs w:val="28"/>
          <w:rtl/>
        </w:rPr>
        <w:t xml:space="preserve">أَلَا یالَهْفَ نَفْسِی بَعْدَ عَیْشٍ</w:t>
      </w:r>
    </w:p>
    <w:p>
      <w:pPr>
        <w:pStyle w:val="BookText"/>
      </w:pPr>
      <w:r>
        <w:rPr>
          <w:rFonts w:ascii="Amiri" w:hAnsi="Amiri" w:eastAsia="Amiri" w:cs="Amiri"/>
          <w:lang w:bidi="ar-SA"/>
          <w:color w:val="111111"/>
          <w:sz w:val="28"/>
          <w:szCs w:val="28"/>
          <w:rtl/>
        </w:rPr>
        <w:t xml:space="preserve">لنا بِجُنُوبِ دَرَّ فَذِی نَهِیقِ </w:t>
      </w:r>
      <w:r>
        <w:rPr>
          <w:rStyle w:val="FootnoteReference"/>
        </w:rPr>
        <w:footnoteReference w:id="6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والدَّرْدَرَةُ : حِکایةُ صَوْتِ الماءِ إذا تَدافَعَ فی بُطونِ الأَوْدِیَةِ.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والدُّرْدُورُ : مَوْضِعٌ فی وَسَطِ البَحر یَجِیشُ ماؤُه ، ولا تَکادُ تَسْلَمُ منه السَّفِینةُ.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والدُّرْدُرُ : مَنْبِتُ الأَسْنانِ عامَّةً ، وقِیلَ : مَنْبِتُها قَبلَ نَباتِها وبعدَ سُقُوطِها. وفی المَثَلِ : « أَعْیَیْتِنِی بأُشُر فکیفَ أَرْجُوکِ بدُرْدُر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ودَرْدَرَ البُسْرَةَ : لاکَها بِدُرْدُرِه ، ومنه قَوْلُ بَعْضِ العَرَبِ ـ وقَدْ جاءَه الأَصْمَعِیُّ ـ : أَتَیْتَنِی وأنا أُدَرْدِرُ بُسْرَةً.</w:t>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د ر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الدَّرَدُ : ذَهابُ الأَسنانِ ، دَرِدَ دَرَدًا ، وهو أَدْرَدُ ، والأُنْثَی دَرْداءُ.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والدِّرْدِمُ کالأَدْرَدِ ، مِیمُه زَائِدَةٌ.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والدَّرْداءُ من الإِبلِ : التی لَحِقَتْ أَسنانُها بدُرْدُرِها من الکِبَرِ.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والدَّرَدُ : الحَرَدُ.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دَرِدٌ : حَرِدٌ.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ودُرَیْدٌ : اسْمٌ.</w:t>
      </w:r>
    </w:p>
    <w:p>
      <w:pPr>
        <w:pStyle w:val="BookText"/>
      </w:pPr>
      <w:r>
        <w:rPr>
          <w:rFonts w:ascii="IRNazanin" w:hAnsi="IRNazanin" w:eastAsia="IRNazanin" w:cs="IRNazanin"/>
          <w:lang w:bidi="fa-IR"/>
          <w:color w:val="111111"/>
          <w:sz w:val="28"/>
          <w:szCs w:val="28"/>
          <w:rtl/>
        </w:rPr>
        <w:t xml:space="preserve">ومما ضوعف من فائه وعینه</w:t>
      </w:r>
    </w:p>
    <w:p>
      <w:pPr>
        <w:pStyle w:val="BookText"/>
      </w:pPr>
      <w:r>
        <w:rPr>
          <w:rFonts w:ascii="IRNazanin" w:hAnsi="IRNazanin" w:eastAsia="IRNazanin" w:cs="IRNazanin"/>
          <w:lang w:bidi="fa-IR"/>
          <w:color w:val="111111"/>
          <w:sz w:val="28"/>
          <w:szCs w:val="28"/>
          <w:rtl/>
        </w:rPr>
        <w:t xml:space="preserve">د د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الدَّوْدَرِیُ : العظِیمُ الخُصْیَیْنِ ، لم یُسْتَعْمَلْ إلّا مَزِیدًا ؛ إذْ لا یُعرَف فی الکَلام مِثْلُ دَدْرٍ.</w:t>
      </w:r>
    </w:p>
    <w:p>
      <w:pPr>
        <w:pStyle w:val="BookText"/>
      </w:pPr>
      <w:r>
        <w:rPr>
          <w:rFonts w:ascii="IRNazanin" w:hAnsi="IRNazanin" w:eastAsia="IRNazanin" w:cs="IRNazanin"/>
          <w:lang w:bidi="fa-IR"/>
          <w:color w:val="111111"/>
          <w:sz w:val="28"/>
          <w:szCs w:val="28"/>
          <w:rtl/>
        </w:rPr>
        <w:t xml:space="preserve">مقلوبه ر د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 : صَرْفُ الشَّیءِ وَرَجْعُه ، رَدَّه یَرُدُّه رَدّا وتَرْدَادًا ، وهو بِناءٌ لِلتَّکْثِیرِ ، قَالَ سِیبَوَیْه : هذا بابُ ما تُکَثِّرُ فیه المَصْدَرَ من فَعَلْتُ فَتُلْحِقُ الزَّوائِدَ ، وتَبْنِیهِ بِناءً آخَرَ ، کما أَنَّکَ قُلْتَ فی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 فَعَّلْتُ حِینَ کَثَّرْتَ الفِعْلَ ، ثُمَّ ذَکَرَ المصادِرَ الَّتِی جاءَتْ علی التَّفْعالِ ، کالتَّرْدادِ ، والتَّلْعابِ ، والتَّهْذَارِ ، والتَّصْفاقِ ، والتَّقْتالِ ، والتَّسْیارِ ، وأَخَوَاتِها ، قَالَ : ولیْسَ شَیْءٌ من هذا مَصْدَرَ فَعَّلْتُ ، ولکنْ لمَّا أَرَدْتَ التَّکْثیرَ بَنَیْتَ المَصْدَرَ علی هذا ، کما بَنَیْتَ فَعَلْتُ علی فَعَّلْتُ.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 کالرَّد.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وارْتَدَّه کرَدَّه ، قَالَ مُلَیحٌ :</w:t>
      </w:r>
    </w:p>
    <w:p>
      <w:pPr>
        <w:pStyle w:val="BookText"/>
      </w:pPr>
      <w:r>
        <w:rPr>
          <w:rFonts w:ascii="Amiri" w:hAnsi="Amiri" w:eastAsia="Amiri" w:cs="Amiri"/>
          <w:lang w:bidi="ar-SA"/>
          <w:color w:val="111111"/>
          <w:sz w:val="28"/>
          <w:szCs w:val="28"/>
          <w:rtl/>
        </w:rPr>
        <w:t xml:space="preserve">بعَزْمٍ کوَقْعِ السَّیفِ لا یَسْتَقِلُّه</w:t>
      </w:r>
    </w:p>
    <w:p>
      <w:pPr>
        <w:pStyle w:val="BookText"/>
      </w:pPr>
      <w:r>
        <w:rPr>
          <w:rFonts w:ascii="Amiri" w:hAnsi="Amiri" w:eastAsia="Amiri" w:cs="Amiri"/>
          <w:lang w:bidi="ar-SA"/>
          <w:color w:val="111111"/>
          <w:sz w:val="28"/>
          <w:szCs w:val="28"/>
          <w:rtl/>
        </w:rPr>
        <w:t xml:space="preserve">ضَعِیفٌ ولا یَرْتَدُّه الدَّهْرَ عاذِلُ </w:t>
      </w:r>
      <w:r>
        <w:rPr>
          <w:rStyle w:val="FootnoteReference"/>
        </w:rPr>
        <w:footnoteReference w:id="666"/>
      </w:r>
    </w:p>
    <w:p>
      <w:pPr>
        <w:pStyle w:val="BookText"/>
      </w:pPr>
      <w:r>
        <w:rPr>
          <w:rFonts w:ascii="Amiri" w:hAnsi="Amiri" w:eastAsia="Amiri" w:cs="Amiri"/>
          <w:lang w:bidi="ar-SA"/>
          <w:color w:val="111111"/>
          <w:sz w:val="28"/>
          <w:szCs w:val="28"/>
          <w:rtl/>
        </w:rPr>
        <w:t xml:space="preserve">وفی التَّنْزِیلِ : (مِنْ قَبْلِ أَنْ یَأْتِیَ یَوْمٌ لا مَرَدَّ لَهُ مِنَ اللهِ) [الشوری : 47]. قَالَ ثَعلَبٌ : یَعْنِی یَوْمَ القِیامةِ ؛ لأَنَّه شَیْءٌ لا 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رَدِیدٌ : مَرْدُودٌ ، قَالَ :</w:t>
      </w:r>
    </w:p>
    <w:p>
      <w:pPr>
        <w:pStyle w:val="BookText"/>
      </w:pPr>
      <w:r>
        <w:rPr>
          <w:rFonts w:ascii="Amiri" w:hAnsi="Amiri" w:eastAsia="Amiri" w:cs="Amiri"/>
          <w:lang w:bidi="ar-SA"/>
          <w:color w:val="111111"/>
          <w:sz w:val="28"/>
          <w:szCs w:val="28"/>
          <w:rtl/>
        </w:rPr>
        <w:t xml:space="preserve">فَتًی لم تَلِدْه بنْتُ عَمٍّ قَرْیبَةٌ</w:t>
      </w:r>
    </w:p>
    <w:p>
      <w:pPr>
        <w:pStyle w:val="BookText"/>
      </w:pPr>
      <w:r>
        <w:rPr>
          <w:rFonts w:ascii="Amiri" w:hAnsi="Amiri" w:eastAsia="Amiri" w:cs="Amiri"/>
          <w:lang w:bidi="ar-SA"/>
          <w:color w:val="111111"/>
          <w:sz w:val="28"/>
          <w:szCs w:val="28"/>
          <w:rtl/>
        </w:rPr>
        <w:t xml:space="preserve">فَیَضْوَی وقَدْ یَضْوَی رَدِیِدُ الغَرائِبِ </w:t>
      </w:r>
      <w:r>
        <w:rPr>
          <w:rStyle w:val="FootnoteReference"/>
        </w:rPr>
        <w:footnoteReference w:id="667"/>
      </w:r>
    </w:p>
    <w:p>
      <w:pPr>
        <w:pStyle w:val="BookText"/>
      </w:pPr>
      <w:r>
        <w:rPr>
          <w:rFonts w:ascii="Amiri" w:hAnsi="Amiri" w:eastAsia="Amiri" w:cs="Amiri"/>
          <w:lang w:bidi="ar-SA"/>
          <w:color w:val="111111"/>
          <w:sz w:val="28"/>
          <w:szCs w:val="28"/>
          <w:rtl/>
        </w:rPr>
        <w:t xml:space="preserve">وقَدْ ارْتَدَّ ، وارْتَدَّ عنه : تَحوَّلَ. وفی التَّنْزِیلِ : (مَنْ یَرْتَدَّ مِنْکُمْ عَنْ دِینِهِ) [المائدة : 54].</w:t>
      </w:r>
    </w:p>
    <w:p>
      <w:pPr>
        <w:pStyle w:val="BookText"/>
      </w:pPr>
      <w:r>
        <w:rPr>
          <w:rFonts w:ascii="Amiri" w:hAnsi="Amiri" w:eastAsia="Amiri" w:cs="Amiri"/>
          <w:lang w:bidi="ar-SA"/>
          <w:color w:val="111111"/>
          <w:sz w:val="28"/>
          <w:szCs w:val="28"/>
          <w:rtl/>
        </w:rPr>
        <w:t xml:space="preserve">والاسْمُ : الرِّدَّةُ ، ومنه الرِّدَّةُ عَنِ الإسلامِ ، أی : الرُّجوعُ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واسْتَردَّ الشَّیءَ ، وارْتَدَّه : طَلَبَ رَدَّه علیه ، قَالَ کُثَیِّرُ عَزَّةَ :</w:t>
      </w:r>
    </w:p>
    <w:p>
      <w:pPr>
        <w:pStyle w:val="BookText"/>
      </w:pPr>
      <w:r>
        <w:rPr>
          <w:rFonts w:ascii="Amiri" w:hAnsi="Amiri" w:eastAsia="Amiri" w:cs="Amiri"/>
          <w:lang w:bidi="ar-SA"/>
          <w:color w:val="111111"/>
          <w:sz w:val="28"/>
          <w:szCs w:val="28"/>
          <w:rtl/>
        </w:rPr>
        <w:t xml:space="preserve">وما صُحْبَتِی عَبدَ العَزِیزِ ومِدْحَتِی</w:t>
      </w:r>
    </w:p>
    <w:p>
      <w:pPr>
        <w:pStyle w:val="BookText"/>
      </w:pPr>
      <w:r>
        <w:rPr>
          <w:rFonts w:ascii="Amiri" w:hAnsi="Amiri" w:eastAsia="Amiri" w:cs="Amiri"/>
          <w:lang w:bidi="ar-SA"/>
          <w:color w:val="111111"/>
          <w:sz w:val="28"/>
          <w:szCs w:val="28"/>
          <w:rtl/>
        </w:rPr>
        <w:t xml:space="preserve">بعارِیَّةٍ یَرْتَدُّها من یُعِیرُها </w:t>
      </w:r>
      <w:r>
        <w:rPr>
          <w:rStyle w:val="FootnoteReference"/>
        </w:rPr>
        <w:footnoteReference w:id="668"/>
      </w:r>
    </w:p>
    <w:p>
      <w:pPr>
        <w:pStyle w:val="BookText"/>
      </w:pPr>
      <w:r>
        <w:rPr>
          <w:rFonts w:ascii="Amiri" w:hAnsi="Amiri" w:eastAsia="Amiri" w:cs="Amiri"/>
          <w:lang w:bidi="ar-SA"/>
          <w:color w:val="111111"/>
          <w:sz w:val="28"/>
          <w:szCs w:val="28"/>
          <w:rtl/>
        </w:rPr>
        <w:t xml:space="preserve">والاسْمُ : الرَّدادُ ، والرِّدادُ ، قَالَ الأَخْطَلُ :</w:t>
      </w:r>
    </w:p>
    <w:p>
      <w:pPr>
        <w:pStyle w:val="BookText"/>
      </w:pPr>
      <w:r>
        <w:rPr>
          <w:rFonts w:ascii="Amiri" w:hAnsi="Amiri" w:eastAsia="Amiri" w:cs="Amiri"/>
          <w:lang w:bidi="ar-SA"/>
          <w:color w:val="111111"/>
          <w:sz w:val="28"/>
          <w:szCs w:val="28"/>
          <w:rtl/>
        </w:rPr>
        <w:t xml:space="preserve">وما کُلُّ مَغْبونٍ ولو سَلْفَ صَفْقُه</w:t>
      </w:r>
    </w:p>
    <w:p>
      <w:pPr>
        <w:pStyle w:val="BookText"/>
      </w:pPr>
      <w:r>
        <w:rPr>
          <w:rFonts w:ascii="Amiri" w:hAnsi="Amiri" w:eastAsia="Amiri" w:cs="Amiri"/>
          <w:lang w:bidi="ar-SA"/>
          <w:color w:val="111111"/>
          <w:sz w:val="28"/>
          <w:szCs w:val="28"/>
          <w:rtl/>
        </w:rPr>
        <w:t xml:space="preserve">یُراجِعُ ما قَدْ فاتَه بِرَدادِ </w:t>
      </w:r>
      <w:r>
        <w:rPr>
          <w:rStyle w:val="FootnoteReference"/>
        </w:rPr>
        <w:footnoteReference w:id="669"/>
      </w:r>
    </w:p>
    <w:p>
      <w:pPr>
        <w:pStyle w:val="BookText"/>
      </w:pPr>
      <w:r>
        <w:rPr>
          <w:rFonts w:ascii="Amiri" w:hAnsi="Amiri" w:eastAsia="Amiri" w:cs="Amiri"/>
          <w:lang w:bidi="ar-SA"/>
          <w:color w:val="111111"/>
          <w:sz w:val="28"/>
          <w:szCs w:val="28"/>
          <w:rtl/>
        </w:rPr>
        <w:t xml:space="preserve">یُرْوَی بالوَجْهَینِ جَمِیعًا.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ورُدُودُ الدَّراهِم : ما رُدَّ ، واحِدُها رَدٌّ ، وکُلُّ ما رُدَّ بعدَ أَخْذِه : 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 : ما کانَ عِمادًا للشَّیْءِ ، یَدْفَعُه ویَرُدُّه ، قَالَ :</w:t>
      </w:r>
    </w:p>
    <w:p>
      <w:pPr>
        <w:pStyle w:val="BookText"/>
      </w:pPr>
      <w:r>
        <w:rPr>
          <w:rFonts w:ascii="Amiri" w:hAnsi="Amiri" w:eastAsia="Amiri" w:cs="Amiri"/>
          <w:lang w:bidi="ar-SA"/>
          <w:color w:val="111111"/>
          <w:sz w:val="28"/>
          <w:szCs w:val="28"/>
          <w:rtl/>
        </w:rPr>
        <w:t xml:space="preserve">یا رَبِّ أَدْعوکَ إلهًا فَرْدًا</w:t>
      </w:r>
    </w:p>
    <w:p>
      <w:pPr>
        <w:pStyle w:val="BookText"/>
      </w:pPr>
      <w:r>
        <w:rPr>
          <w:rFonts w:ascii="Amiri" w:hAnsi="Amiri" w:eastAsia="Amiri" w:cs="Amiri"/>
          <w:lang w:bidi="ar-SA"/>
          <w:color w:val="111111"/>
          <w:sz w:val="28"/>
          <w:szCs w:val="28"/>
          <w:rtl/>
        </w:rPr>
        <w:t xml:space="preserve">فکُنْ لنا مِنَ البَلایا رِدَّا </w:t>
      </w:r>
      <w:r>
        <w:rPr>
          <w:rStyle w:val="FootnoteReference"/>
        </w:rPr>
        <w:footnoteReference w:id="670"/>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 مَعْقِلاً یَرُدُّ عنه البلاءَ.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 : الکَهْفُ ، عن کُراع. وقَوْلُه تَعالَی : فأرسله معی ردّا [القصص : 34] ، فِیمَنْ قَرأَ به ، یَجوزُ أن یکونَ من الاعتمادِ ، ومِنَ الکَهْفِ ، وأن یکونَ علی اعْتِقادِ التَّثْقِیلِ فی الوَقْفِ بعد تَخْفِیفِ الهَمْزَةِ.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والمَرْدُودَةُ : المُطَلَّقَةُ ، وکُلُّه من الرَّدِّ. وفی حَدیثِ النَّبِیِّ صلی‌الله‌علیه‌وسلم ، أَنَّه قَالَ لِسُراقَةَ بن [مالکِ ابن] جُعْشُمٍ : « أَلا أَدُلُّکَ علی أَفْضَلِ الصَّدَقَةِ ، ابْنَتُکَ مَرْدُودَةٌ علیکَ لیسَ لها کاسِبٌ غَیْرَکَ »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تَرَدَّدَ وتَرادَّ : تراجَعَ.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فیه رِدِّیدَی ، أَی : احْتِباسٌ ولا تَرْدادٌ.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مُتَرَدِّدٌ : مُجْتَمِعٌ قَصِیرٌ ، لیس بِسَبْطِ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وعُضْو رَدِیدٌ : مُکَتَنِزٌ مُجْتَمِعٌ ، قَالَ أبو خِراشٍ :</w:t>
      </w:r>
    </w:p>
    <w:p>
      <w:pPr>
        <w:pStyle w:val="BookText"/>
      </w:pPr>
      <w:r>
        <w:rPr>
          <w:rFonts w:ascii="Amiri" w:hAnsi="Amiri" w:eastAsia="Amiri" w:cs="Amiri"/>
          <w:lang w:bidi="ar-SA"/>
          <w:color w:val="111111"/>
          <w:sz w:val="28"/>
          <w:szCs w:val="28"/>
          <w:rtl/>
        </w:rPr>
        <w:t xml:space="preserve">تَخَاطَؤُه الحُتوفُ فَهُوَّ جَوْنٌ</w:t>
      </w:r>
    </w:p>
    <w:p>
      <w:pPr>
        <w:pStyle w:val="BookText"/>
      </w:pPr>
      <w:r>
        <w:rPr>
          <w:rFonts w:ascii="Amiri" w:hAnsi="Amiri" w:eastAsia="Amiri" w:cs="Amiri"/>
          <w:lang w:bidi="ar-SA"/>
          <w:color w:val="111111"/>
          <w:sz w:val="28"/>
          <w:szCs w:val="28"/>
          <w:rtl/>
        </w:rPr>
        <w:t xml:space="preserve">کِنازُ اللَّحمِ فائِلُه رَدِیدُ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والرَّدَدُ ، والرِّدَّةُ : أن تَشْرَبَ الإبلُ الماءَ عَلَلاً ، فَتَرتَدَّ الأَلبانُ فی ضُرُوعِها.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حامِلٍ دَنَتْ وِلادَتُها ، فَعظُمَ بَطْنُها وضَرْعُها : مُرِدٌّ.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والرِّدَّةُ : أن یُشْرِقَ ضَرْعُ النَّاقَةِ ، ویَقَعَ فیه اللَّبَنُ ، وقَدْ أَردَّتْ ، وهی مُرِدٌّ.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وأَرَدَّتِ النّاقَةُ : بَرکَتْ علی نَدًی ، فَوَرِمَ ضَرْعُها وحَیاؤُها ، وقِیلَ : هو وَرَمُ الحَیاءِ من الضَّبَعَةِ ، وقِیلَ : أَرَدَّتِ الناقَةُ وهی مُرِدٌّ : وَرِمَتْ أَرْفاغُها وحَیاؤُها من شُرْبِ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والرَّدَدُ ، والرِّدَّةُ : وَرَمٌ یُصِیبُها فی أَخْلافِها ، وقِیلَ : هو وَرَمُها من الحَفْلِ ، قَالَ أبو النَّجْمِ :</w:t>
      </w:r>
    </w:p>
    <w:p>
      <w:pPr>
        <w:pStyle w:val="BookText"/>
      </w:pPr>
      <w:r>
        <w:rPr>
          <w:rFonts w:ascii="Amiri" w:hAnsi="Amiri" w:eastAsia="Amiri" w:cs="Amiri"/>
          <w:lang w:bidi="ar-SA"/>
          <w:color w:val="111111"/>
          <w:sz w:val="28"/>
          <w:szCs w:val="28"/>
          <w:i w:val="1"/>
          <w:iCs w:val="1"/>
          <w:rtl/>
        </w:rPr>
        <w:t xml:space="preserve">تَمْشِی من الرِّدَّةِ مَشْیَ الحُفَّلِ</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 الرجُلُ : انْتَفَخَ غَضَبًا ، حَکَاها صاحِبُ الأَلْفاظِ ، قَالَ أبُو الحَسَنِ : وفی بَعْضِ النُّسَخِ ارْبَدَّ.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والرِّدَّةُ : البَقِیَّةُ ، قَالَ أبو صَخْرٍ الهُذَلِیُّ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6" w:name="pg14163_125959"/>
    <w:bookmarkEnd w:id="106"/>
    <w:p>
      <w:pPr>
        <w:pStyle w:val="BookText"/>
      </w:pPr>
      <w:r>
        <w:rPr>
          <w:rFonts w:ascii="Amiri" w:hAnsi="Amiri" w:eastAsia="Amiri" w:cs="Amiri"/>
          <w:lang w:bidi="ar-SA"/>
          <w:color w:val="111111"/>
          <w:sz w:val="28"/>
          <w:szCs w:val="28"/>
          <w:rtl/>
        </w:rPr>
        <w:t xml:space="preserve">إِذا لم یکُنْ بَیْنَ الحَبِیبَیْنِ رِدَّةٌ</w:t>
      </w:r>
    </w:p>
    <w:p>
      <w:pPr>
        <w:pStyle w:val="BookText"/>
      </w:pPr>
      <w:r>
        <w:rPr>
          <w:rFonts w:ascii="Amiri" w:hAnsi="Amiri" w:eastAsia="Amiri" w:cs="Amiri"/>
          <w:lang w:bidi="ar-SA"/>
          <w:color w:val="111111"/>
          <w:sz w:val="28"/>
          <w:szCs w:val="28"/>
          <w:rtl/>
        </w:rPr>
        <w:t xml:space="preserve">سِوَی ذِکْرِ شَیءٍ قد مَضَی دَرَسَ الذِّکْرُ </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والرِّدَّةُ : تَقاعُسٌ فی الذَّقَنِ إذا کانَ فی الوَجْهِ بعضُ القَباحَةِ ، ویَعْتَرِیه شیءٌ من جَمالٍ.</w:t>
      </w:r>
    </w:p>
    <w:p>
      <w:pPr>
        <w:pStyle w:val="BookText"/>
      </w:pPr>
      <w:r>
        <w:rPr>
          <w:rFonts w:ascii="Amiri" w:hAnsi="Amiri" w:eastAsia="Amiri" w:cs="Amiri"/>
          <w:lang w:bidi="ar-SA"/>
          <w:color w:val="111111"/>
          <w:sz w:val="28"/>
          <w:szCs w:val="28"/>
          <w:rtl/>
        </w:rPr>
        <w:t xml:space="preserve">وقَالَ ابنُ دُرَیْدٍ : فی وَجْهِه رِدَّةٌ ، أی : قُبْحٌ.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وفیه رِدَّةٌ ، أی : عَیْبٌ.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 البَحْرُ : کَثُرَتْ أَمواجُه وهاجَ.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وردَّاد : اسْمٌ ، ورُئِیَ رَجُلٌ یومَ الکُلابِ یَشُدُّ علی قَوْمٍ ، ویَقُولُ : أنا أَبُو شَدَّاد ، ثم یَرُدُّ علیهم ، ویَقُولُ : أنا أبو رَدَّاد.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مِرَدٌّ : کَثِیرُ الرَّدِّ والکَرِّ ، قَالَ أبو ذُؤَیْبٍ :</w:t>
      </w:r>
    </w:p>
    <w:p>
      <w:pPr>
        <w:pStyle w:val="BookText"/>
      </w:pPr>
      <w:r>
        <w:rPr>
          <w:rFonts w:ascii="Amiri" w:hAnsi="Amiri" w:eastAsia="Amiri" w:cs="Amiri"/>
          <w:lang w:bidi="ar-SA"/>
          <w:color w:val="111111"/>
          <w:sz w:val="28"/>
          <w:szCs w:val="28"/>
          <w:rtl/>
        </w:rPr>
        <w:t xml:space="preserve">مِرَدٌّ قد نَری ما کانَ منه</w:t>
      </w:r>
    </w:p>
    <w:p>
      <w:pPr>
        <w:pStyle w:val="BookText"/>
      </w:pPr>
      <w:r>
        <w:rPr>
          <w:rFonts w:ascii="Amiri" w:hAnsi="Amiri" w:eastAsia="Amiri" w:cs="Amiri"/>
          <w:lang w:bidi="ar-SA"/>
          <w:color w:val="111111"/>
          <w:sz w:val="28"/>
          <w:szCs w:val="28"/>
          <w:rtl/>
        </w:rPr>
        <w:t xml:space="preserve">ولکِنْ إنَّما یُدْعَی النَّجِیبُ </w:t>
      </w:r>
      <w:r>
        <w:rPr>
          <w:rStyle w:val="FootnoteReference"/>
        </w:rPr>
        <w:footnoteReference w:id="675"/>
      </w:r>
    </w:p>
    <w:p>
      <w:pPr>
        <w:pStyle w:val="Heading4"/>
      </w:pPr>
      <w:bookmarkStart w:id="453" w:name="_Toc165"/>
      <w:r>
        <w:t>الدال واللام [د ل ل ]</w:t>
      </w:r>
      <w:bookmarkEnd w:id="4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أَدَلَ علیه ، وتَدَلَّلَ : انْبَسَطَ.</w:t>
      </w:r>
    </w:p>
    <w:p>
      <w:pPr>
        <w:pStyle w:val="BookText"/>
      </w:pPr>
      <w:r>
        <w:rPr>
          <w:rFonts w:ascii="Amiri" w:hAnsi="Amiri" w:eastAsia="Amiri" w:cs="Amiri"/>
          <w:lang w:bidi="ar-SA"/>
          <w:color w:val="111111"/>
          <w:sz w:val="28"/>
          <w:szCs w:val="28"/>
          <w:rtl/>
        </w:rPr>
        <w:t xml:space="preserve">وقَالَ ابنُ دُرَیْدٍ : أَدَلَ علیه : وَثِقَ بمَحَبَّتِه فأَفْرَطَ علیه ، وفی المَثَلِ : « أَدَلَ فأَمَلَّ ».</w:t>
      </w:r>
    </w:p>
    <w:p>
      <w:pPr>
        <w:pStyle w:val="BookText"/>
      </w:pPr>
      <w:r>
        <w:rPr>
          <w:rFonts w:ascii="Amiri" w:hAnsi="Amiri" w:eastAsia="Amiri" w:cs="Amiri"/>
          <w:lang w:bidi="ar-SA"/>
          <w:color w:val="111111"/>
          <w:sz w:val="28"/>
          <w:szCs w:val="28"/>
          <w:rtl/>
        </w:rPr>
        <w:t xml:space="preserve">وقَوْلُه ـ أَنْشَدَه ابنُ الأَعرابی ـ :</w:t>
      </w:r>
    </w:p>
    <w:p>
      <w:pPr>
        <w:pStyle w:val="BookText"/>
      </w:pPr>
      <w:r>
        <w:rPr>
          <w:rFonts w:ascii="Amiri" w:hAnsi="Amiri" w:eastAsia="Amiri" w:cs="Amiri"/>
          <w:lang w:bidi="ar-SA"/>
          <w:color w:val="111111"/>
          <w:sz w:val="28"/>
          <w:szCs w:val="28"/>
          <w:i w:val="1"/>
          <w:iCs w:val="1"/>
          <w:rtl/>
        </w:rPr>
        <w:t xml:space="preserve">مُدِلَ لا تُخَضِّبِی البَنانَا</w:t>
      </w:r>
      <w:r>
        <w:rPr>
          <w:rStyle w:val="FootnoteReference"/>
        </w:rPr>
        <w:footnoteReference w:id="676"/>
      </w:r>
    </w:p>
    <w:p>
      <w:pPr>
        <w:pStyle w:val="BookText"/>
      </w:pPr>
      <w:r>
        <w:rPr>
          <w:rFonts w:ascii="Amiri" w:hAnsi="Amiri" w:eastAsia="Amiri" w:cs="Amiri"/>
          <w:lang w:bidi="ar-SA"/>
          <w:color w:val="111111"/>
          <w:sz w:val="28"/>
          <w:szCs w:val="28"/>
          <w:rtl/>
        </w:rPr>
        <w:t xml:space="preserve">یجوزُ أن یکونَ « مُدِلَ » هنا صِفَةً ، أرَاد یا مُدِلَّةُ فَرخَّمَ ، کَقَوْلِ العَجَّاجِ :</w:t>
      </w:r>
    </w:p>
    <w:p>
      <w:pPr>
        <w:pStyle w:val="BookText"/>
      </w:pPr>
      <w:r>
        <w:rPr>
          <w:rFonts w:ascii="Amiri" w:hAnsi="Amiri" w:eastAsia="Amiri" w:cs="Amiri"/>
          <w:lang w:bidi="ar-SA"/>
          <w:color w:val="111111"/>
          <w:sz w:val="28"/>
          <w:szCs w:val="28"/>
          <w:i w:val="1"/>
          <w:iCs w:val="1"/>
          <w:rtl/>
        </w:rPr>
        <w:t xml:space="preserve">جارِیَ لا تَسْتَنْکِرِی عَذِیرِی</w:t>
      </w:r>
      <w:r>
        <w:rPr>
          <w:rStyle w:val="FootnoteReference"/>
        </w:rPr>
        <w:footnoteReference w:id="677"/>
      </w:r>
    </w:p>
    <w:p>
      <w:pPr>
        <w:pStyle w:val="BookText"/>
      </w:pPr>
      <w:r>
        <w:rPr>
          <w:rFonts w:ascii="Amiri" w:hAnsi="Amiri" w:eastAsia="Amiri" w:cs="Amiri"/>
          <w:lang w:bidi="ar-SA"/>
          <w:color w:val="111111"/>
          <w:sz w:val="28"/>
          <w:szCs w:val="28"/>
          <w:rtl/>
        </w:rPr>
        <w:t xml:space="preserve">أَیْ یا جارِیَةُ ، ویجوزُ أن تکونَ مُدِلَّةُ اسْمًا لها ، فیکونَ هذا کَقَوْلِ هُدْبَةَ :</w:t>
      </w:r>
    </w:p>
    <w:p>
      <w:pPr>
        <w:pStyle w:val="BookText"/>
      </w:pPr>
      <w:r>
        <w:rPr>
          <w:rFonts w:ascii="Amiri" w:hAnsi="Amiri" w:eastAsia="Amiri" w:cs="Amiri"/>
          <w:lang w:bidi="ar-SA"/>
          <w:color w:val="111111"/>
          <w:sz w:val="28"/>
          <w:szCs w:val="28"/>
          <w:i w:val="1"/>
          <w:iCs w:val="1"/>
          <w:rtl/>
        </w:rPr>
        <w:t xml:space="preserve">عُوجِی علینا وارْبَعِی یا فاطِمَا</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والدّالَّةُ : ما تُدِلُّ به علی حَمِیمِکَ.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 المَرْأَةِ ، ودَلالُها : تَدَلُّلُها علی زَوْجِها ، وذلک أن تُرِیَه جُرْأَةً علیه فی تَغَنُّجٍ وتَشَکُّلٍ ، کَأَنَّما تُخَالِفُه ولَیْسَ بها خِلافٌ.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ذاتُ دَلٍ ، أیْ : شَکْلٍ تُدِلُّ به.</w:t>
      </w:r>
    </w:p>
    <w:p>
      <w:pPr>
        <w:pStyle w:val="BookText"/>
      </w:pPr>
      <w:r>
        <w:rPr>
          <w:rFonts w:ascii="Amiri" w:hAnsi="Amiri" w:eastAsia="Amiri" w:cs="Amiri"/>
          <w:lang w:bidi="ar-SA"/>
          <w:color w:val="111111"/>
          <w:sz w:val="28"/>
          <w:szCs w:val="28"/>
          <w:rtl/>
        </w:rPr>
        <w:t xml:space="preserve">والحَدِیثُ الذی جاء : « فقُلْنا لحُذَیْفَةَ : أَخْبِرْنا برَجُلٍ قَرِیبِ السَّمْتِ والهَدْیِ والدَّلِ من رَسُولِ اللهِ صلی‌الله‌علیه‌وسلم حتی نَلْزَمَه ، فقَالَ : ما أَعْلَمُ أَحَدًا أَقْرَبَ سَمْتًا ولا هَدْیًا ودَلاً من رَسُولِ اللهِ صلی‌الله‌علیه‌وسلم حَتَّی یُوارِیَه جِدارُ الأَرْضِ من ابنِ أُمِّ عَبْدٍ » </w:t>
      </w:r>
      <w:r>
        <w:rPr>
          <w:rStyle w:val="FootnoteReference"/>
        </w:rPr>
        <w:footnoteReference w:id="679"/>
      </w:r>
      <w:r>
        <w:rPr>
          <w:rFonts w:ascii="Amiri" w:hAnsi="Amiri" w:eastAsia="Amiri" w:cs="Amiri"/>
          <w:lang w:bidi="ar-SA"/>
          <w:color w:val="111111"/>
          <w:sz w:val="28"/>
          <w:szCs w:val="28"/>
          <w:rtl/>
        </w:rPr>
        <w:t xml:space="preserve">فَسَّرَه الهَرَوِیُّ فی الغَرِیبَیْنِ ، فَقَالَ : الدَّلُ والهَدْیُ قَرِیبٌ بَعْضُه من بَعْضٍ ، وهما من السَّکِینَةِ وحُسْنِ المَنْظَرِ.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وأَدَلَ الرَّجُلُ علی أَقْرانِه : أَخَذَهُم من فَوْق.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وأَدَلَ البازِیُّ علی صَیْدِه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ودَلَّه علی الشَّیءِ یَدُلُّه دَلّا ، ودِلَالَةً ، فانْدَلَ : سَدَّدَه إلیه ، وقَالَ :</w:t>
      </w:r>
    </w:p>
    <w:p>
      <w:pPr>
        <w:pStyle w:val="BookText"/>
      </w:pPr>
      <w:r>
        <w:rPr>
          <w:rFonts w:ascii="Amiri" w:hAnsi="Amiri" w:eastAsia="Amiri" w:cs="Amiri"/>
          <w:lang w:bidi="ar-SA"/>
          <w:color w:val="111111"/>
          <w:sz w:val="28"/>
          <w:szCs w:val="28"/>
          <w:rtl/>
        </w:rPr>
        <w:t xml:space="preserve">ما لَکَ یا فلانُ لا تَنْدَلُ</w:t>
      </w:r>
    </w:p>
    <w:p>
      <w:pPr>
        <w:pStyle w:val="BookText"/>
      </w:pPr>
      <w:r>
        <w:rPr>
          <w:rFonts w:ascii="Amiri" w:hAnsi="Amiri" w:eastAsia="Amiri" w:cs="Amiri"/>
          <w:lang w:bidi="ar-SA"/>
          <w:color w:val="111111"/>
          <w:sz w:val="28"/>
          <w:szCs w:val="28"/>
          <w:rtl/>
        </w:rPr>
        <w:t xml:space="preserve">وکَیْفَ یَنْدَلُ امْرُؤٌ عِثْوَلُ </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والدَّلِیلُ : الَّذِی یَدُلُّکَ ، قَالَ :</w:t>
      </w:r>
    </w:p>
    <w:p>
      <w:pPr>
        <w:pStyle w:val="BookText"/>
      </w:pPr>
      <w:r>
        <w:rPr>
          <w:rFonts w:ascii="Amiri" w:hAnsi="Amiri" w:eastAsia="Amiri" w:cs="Amiri"/>
          <w:lang w:bidi="ar-SA"/>
          <w:color w:val="111111"/>
          <w:sz w:val="28"/>
          <w:szCs w:val="28"/>
          <w:rtl/>
        </w:rPr>
        <w:t xml:space="preserve">شَدُّوا المَطِیَّ علی دَلیلٍ دائِبٍ</w:t>
      </w:r>
    </w:p>
    <w:p>
      <w:pPr>
        <w:pStyle w:val="BookText"/>
      </w:pPr>
      <w:r>
        <w:rPr>
          <w:rFonts w:ascii="Amiri" w:hAnsi="Amiri" w:eastAsia="Amiri" w:cs="Amiri"/>
          <w:lang w:bidi="ar-SA"/>
          <w:color w:val="111111"/>
          <w:sz w:val="28"/>
          <w:szCs w:val="28"/>
          <w:rtl/>
        </w:rPr>
        <w:t xml:space="preserve">من أَهْلِ کاظِمةٍ أَسِیفِ الأَبْحُرِ </w:t>
      </w:r>
      <w:r>
        <w:rPr>
          <w:rStyle w:val="FootnoteReference"/>
        </w:rPr>
        <w:footnoteReference w:id="681"/>
      </w:r>
    </w:p>
    <w:p>
      <w:pPr>
        <w:pStyle w:val="BookText"/>
      </w:pPr>
      <w:r>
        <w:rPr>
          <w:rFonts w:ascii="Amiri" w:hAnsi="Amiri" w:eastAsia="Amiri" w:cs="Amiri"/>
          <w:lang w:bidi="ar-SA"/>
          <w:color w:val="111111"/>
          <w:sz w:val="28"/>
          <w:szCs w:val="28"/>
          <w:rtl/>
        </w:rPr>
        <w:t xml:space="preserve">قَالَ بَعْضُهم : مَعناهُ بدَلیلٍ ، قَالَ ابنُ جِنِّی : ویکونُ علی حَذْفِ المُضافِ ، أی : شَدُّوا المَطِیَّ علی دِلالةِ دَلیلٍ ، فَحذَفَ المُضَافَ وقَوِیَ حَذْفُه هُنَا شیئًا ؛ لأنّ لَفْظَ الدَّلیلِ یَدُلُّ علی الدِّلالةِ ، وهو کَقَوْلِکَ : سِرْ علی اسْمِ اللهِ ، وعَلَی هذه : حَالٌ من الضَّمیرِ فی سِرْ ، وشَدُّوا ، ولَیْسَتْ مُوصِلَةً لهذَیْنِ الفِعْلَیْنِ ، لِکنَّها مُتَعَلِّقَةٌ بفِعْلٍ مَحْذُوفٍ ، کأَنَّه قَالَ : شَدُّوا المَطیَّ مُعْتَمِدینَ علی دَلیلٍ دائبٍ ، فَفِی الظَّرف ضَمیرٌ لتَعَلُّقِه بالمَحْذُوفِ الذی هو مُعْتَمِدینَ ، والجَمْعُ : أَدِلَّةٌ وأَدِلّاءُ.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والاسْمُ : الدِّلَالَةُ ، والدَّلالةُ ، والدُّلُولَةُ ، والدِّلِّیلَی. قَالَ سِیبَوَیْه : الدِّلِّیلَی : عِلْمُه بالدِّلَالَةِ ، ورُسُوخُه فیها.</w:t>
      </w:r>
    </w:p>
    <w:p>
      <w:pPr>
        <w:pStyle w:val="BookText"/>
      </w:pPr>
      <w:r>
        <w:rPr>
          <w:rFonts w:ascii="Amiri" w:hAnsi="Amiri" w:eastAsia="Amiri" w:cs="Amiri"/>
          <w:lang w:bidi="ar-SA"/>
          <w:color w:val="111111"/>
          <w:sz w:val="28"/>
          <w:szCs w:val="28"/>
          <w:rtl/>
        </w:rPr>
        <w:t xml:space="preserve">وقَوْلُه تَعالَی : (ثُمَّ جَعَلْنَا الشَّمْسَ عَلَیْهِ دَلِیلاً) [الفرقان : 45] قِیلَ : مَعْناهُ تَنَقُّصُه قَلِیلاً قَلِیلاً.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 : الذی یَجْمَعُ بَیْنَ البَیِّعَیْنِ ، والاسْمُ الدَّلَالَةُ.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 ما جَعَلْتَه للدَّلِیلِ أو الدَّلّالِ. وقَالَ ابنُ دُرَیْدٍ : الدَّلَالَةُ بالفَتْحِ : حِرْفَةُ الدَّلّالِ.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ودَلیلٌ بَیِّنُ الدِّلالة ، بالکَسْرِ لا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والتَّدَلْدُلُ کالتَّهدُّلِ ، قَالَ :</w:t>
      </w:r>
    </w:p>
    <w:p>
      <w:pPr>
        <w:pStyle w:val="BookText"/>
      </w:pPr>
      <w:r>
        <w:rPr>
          <w:rFonts w:ascii="Amiri" w:hAnsi="Amiri" w:eastAsia="Amiri" w:cs="Amiri"/>
          <w:lang w:bidi="ar-SA"/>
          <w:color w:val="111111"/>
          <w:sz w:val="28"/>
          <w:szCs w:val="28"/>
          <w:i w:val="1"/>
          <w:iCs w:val="1"/>
          <w:rtl/>
        </w:rPr>
        <w:t xml:space="preserve">کأَنَّ خُصْیَیْه مِنَ التَّدَلْدُلِ</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والدَّلْدَلةُ : تَحرِیکُ الرَّجُلِ رَأْسَه وأَعْضاءَه فی المَشْیِ.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والدَّلْدَلَةُ : تَحرِیکُ الشَّیْءِ المَنُوطِ.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ودَلْدَلَه دِلْدَالاً : حَرَّکَه ، عن اللِّحیانِیّ ، والاسْمُ : الدَّلْدالُ.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والدُّلْدُلُ : ضَرْبٌ من القَنَافِذِ له شَوْکٌ طِوالٌ ، وقِیلَ : الدُّلْدُلُ : شِبْهُ القُنْفُذِ ، وهی دابَّةٌ تَنْتَفِضُ فَتَرْمِی بِشَوْکٍ کالسِّهامِ ، وفَرْقُ ما بَیْنَهما کفَرْقِ ما بینَ الفِئَرةِ والجِرْذانِ ، والبَقَرِ والجَوامیسِ ، والعِرابِ والبَخَاتِیِّ.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ودُلْدُلُ : اسْمُ بَغْلَةِ النَّبیِّ صلی‌الله‌علیه‌وسلم.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ودُلَّةُ ، ومُدِلَّةُ : بنتا مَنْجَشانَ الحِمْیَرِیِّ.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 بالفارِسیَّةِ : الفُؤَادُ ، وقد تَکَلَّمَتْ به العَربُ وسَمَّتْ به المَرْأَةَ ، فَقالُوا : دَلٌ ، فَفَتَحُوه ، لإنَّهم لم یَجِدُوا فی کَلَامِهم دِلاً ، أَخْرَجُوه إلی ما فی کَلامِهم ، وهو الدَّلُ الذی هو الدَّلَالُ والشَّکْلُ.</w:t>
      </w:r>
    </w:p>
    <w:p>
      <w:pPr>
        <w:pStyle w:val="BookText"/>
      </w:pPr>
      <w:r>
        <w:rPr>
          <w:rFonts w:ascii="IRNazanin" w:hAnsi="IRNazanin" w:eastAsia="IRNazanin" w:cs="IRNazanin"/>
          <w:lang w:bidi="fa-IR"/>
          <w:color w:val="111111"/>
          <w:sz w:val="28"/>
          <w:szCs w:val="28"/>
          <w:rtl/>
        </w:rPr>
        <w:t xml:space="preserve">مقلوبه ل د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اللَّدِیدانِ : صَفْحَتَا العُنُقِ دُونَ الأُذُنَیْنِ ، وقِیلَ : مَضِیغَتاه وعُرْشَاه.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ولَدِیدا الذَّکَرِ : ناحِیَتاه.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ولَدِیدَا الوَادِی : جانِبَاهُ ، کُلُّ واحِدٍ منهما لَدِیدٌ ، أَنْشَدَ ابنُ دُرَیْدٍ :</w:t>
      </w:r>
    </w:p>
    <w:p>
      <w:pPr>
        <w:pStyle w:val="BookText"/>
      </w:pPr>
      <w:r>
        <w:rPr>
          <w:rFonts w:ascii="Amiri" w:hAnsi="Amiri" w:eastAsia="Amiri" w:cs="Amiri"/>
          <w:lang w:bidi="ar-SA"/>
          <w:color w:val="111111"/>
          <w:sz w:val="28"/>
          <w:szCs w:val="28"/>
          <w:rtl/>
        </w:rPr>
        <w:t xml:space="preserve">یَرْعَوْنَ مُنْخَرَقَ اللَّدِیدِ کأَنَّهم</w:t>
      </w:r>
    </w:p>
    <w:p>
      <w:pPr>
        <w:pStyle w:val="BookText"/>
      </w:pPr>
      <w:r>
        <w:rPr>
          <w:rFonts w:ascii="Amiri" w:hAnsi="Amiri" w:eastAsia="Amiri" w:cs="Amiri"/>
          <w:lang w:bidi="ar-SA"/>
          <w:color w:val="111111"/>
          <w:sz w:val="28"/>
          <w:szCs w:val="28"/>
          <w:rtl/>
        </w:rPr>
        <w:t xml:space="preserve">فی العزِّ أُسْرَةُ حاجِبٍ وشِهابِ </w:t>
      </w:r>
      <w:r>
        <w:rPr>
          <w:rStyle w:val="FootnoteReference"/>
        </w:rPr>
        <w:footnoteReference w:id="68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هُما جانِبَا کُلِّ شیْءٍ ، والجمعُ : أَلِدَّةٌ.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وتَلَدَّدَ : تَلَفَّتَ یَمِینًا وشمالاً ، وتحیَّرَ مُتَبَلِّدًا.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ـ حینَ صُدَّ عن البَیْتِ ـ : « أَمَرْتُ الناسَ فإذا هم یَتَلَدَّدُونَ » أی : یَتَلَبَّثُونَ.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والمُتَلدَّدُ : العُنُقُ ، منه ، قَالَ :</w:t>
      </w:r>
    </w:p>
    <w:p>
      <w:pPr>
        <w:pStyle w:val="BookText"/>
      </w:pPr>
      <w:r>
        <w:rPr>
          <w:rFonts w:ascii="Amiri" w:hAnsi="Amiri" w:eastAsia="Amiri" w:cs="Amiri"/>
          <w:lang w:bidi="ar-SA"/>
          <w:color w:val="111111"/>
          <w:sz w:val="28"/>
          <w:szCs w:val="28"/>
          <w:i w:val="1"/>
          <w:iCs w:val="1"/>
          <w:rtl/>
        </w:rPr>
        <w:t xml:space="preserve">بَعیدةُ بَیْنَ العَجْبِ والمُتَلَدَّدِ</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لَکَ عَنه مُلْتَدٌّ ، أَیْ : 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واللَّدُودُ : ما یُصَبُّ بالمُسْعُطِ من السِّقْی والدَّواءِ فی أَحَدِ شِقَّیْ الفَمِ ، فَیمُرُّ علی الَّلدِیدِ. وفی المَثَلِ : « جَرَی منه مَجْرَی اللَّدُودِ » وجَمْعُه : أَلِدَّةٌ ، قَالَ ابنُ أَحْمَرَ :</w:t>
      </w:r>
    </w:p>
    <w:p>
      <w:pPr>
        <w:pStyle w:val="BookText"/>
      </w:pPr>
      <w:r>
        <w:rPr>
          <w:rFonts w:ascii="Amiri" w:hAnsi="Amiri" w:eastAsia="Amiri" w:cs="Amiri"/>
          <w:lang w:bidi="ar-SA"/>
          <w:color w:val="111111"/>
          <w:sz w:val="28"/>
          <w:szCs w:val="28"/>
          <w:rtl/>
        </w:rPr>
        <w:t xml:space="preserve">شَرِبْتُ الشُکاعی والْتَدَدْتُ أَلِدَّةً</w:t>
      </w:r>
    </w:p>
    <w:p>
      <w:pPr>
        <w:pStyle w:val="BookText"/>
      </w:pPr>
      <w:r>
        <w:rPr>
          <w:rFonts w:ascii="Amiri" w:hAnsi="Amiri" w:eastAsia="Amiri" w:cs="Amiri"/>
          <w:lang w:bidi="ar-SA"/>
          <w:color w:val="111111"/>
          <w:sz w:val="28"/>
          <w:szCs w:val="28"/>
          <w:rtl/>
        </w:rPr>
        <w:t xml:space="preserve">وأَقْبَلْتُ أَفواهَ العُروقِ المَکَاوِیا </w:t>
      </w:r>
      <w:r>
        <w:rPr>
          <w:rStyle w:val="FootnoteReference"/>
        </w:rPr>
        <w:footnoteReference w:id="685"/>
      </w:r>
    </w:p>
    <w:p>
      <w:pPr>
        <w:pStyle w:val="BookText"/>
      </w:pPr>
      <w:r>
        <w:rPr>
          <w:rFonts w:ascii="Amiri" w:hAnsi="Amiri" w:eastAsia="Amiri" w:cs="Amiri"/>
          <w:lang w:bidi="ar-SA"/>
          <w:color w:val="111111"/>
          <w:sz w:val="28"/>
          <w:szCs w:val="28"/>
          <w:rtl/>
        </w:rPr>
        <w:t xml:space="preserve">وقد لَدَّه یَلُدُّه لَدّا ولُدُودًا ، بضَمِّ اللّام عن کُراع ، ولَدَّه إیَّاه ، قال :</w:t>
      </w:r>
    </w:p>
    <w:p>
      <w:pPr>
        <w:pStyle w:val="BookText"/>
      </w:pPr>
      <w:r>
        <w:rPr>
          <w:rFonts w:ascii="Amiri" w:hAnsi="Amiri" w:eastAsia="Amiri" w:cs="Amiri"/>
          <w:lang w:bidi="ar-SA"/>
          <w:color w:val="111111"/>
          <w:sz w:val="28"/>
          <w:szCs w:val="28"/>
          <w:rtl/>
        </w:rPr>
        <w:t xml:space="preserve">لَدَدْتُهم النَّصِیحةَ کُلَ لَدٍّ</w:t>
      </w:r>
    </w:p>
    <w:p>
      <w:pPr>
        <w:pStyle w:val="BookText"/>
      </w:pPr>
      <w:r>
        <w:rPr>
          <w:rFonts w:ascii="Amiri" w:hAnsi="Amiri" w:eastAsia="Amiri" w:cs="Amiri"/>
          <w:lang w:bidi="ar-SA"/>
          <w:color w:val="111111"/>
          <w:sz w:val="28"/>
          <w:szCs w:val="28"/>
          <w:rtl/>
        </w:rPr>
        <w:t xml:space="preserve">فَمَجُّوا النُّصْحَ ثم ثَنَوْا فقاءُوا </w:t>
      </w:r>
      <w:r>
        <w:rPr>
          <w:rStyle w:val="FootnoteReference"/>
        </w:rPr>
        <w:footnoteReference w:id="686"/>
      </w:r>
    </w:p>
    <w:p>
      <w:pPr>
        <w:pStyle w:val="BookText"/>
      </w:pPr>
      <w:r>
        <w:rPr>
          <w:rFonts w:ascii="Amiri" w:hAnsi="Amiri" w:eastAsia="Amiri" w:cs="Amiri"/>
          <w:lang w:bidi="ar-SA"/>
          <w:color w:val="111111"/>
          <w:sz w:val="28"/>
          <w:szCs w:val="28"/>
          <w:rtl/>
        </w:rPr>
        <w:t xml:space="preserve">اسْتَعْمَلَه فی العَرَضِ وإنَّما هو فی الأجسامِ ، کالدَّواءِ والماءِ ونَحْوِهما.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واللَّدُودُ : وَجَعٌ یأخُذُ فی الفَمِ والحَلْقِ ، فیُجْعَلُ علیه دَوَاءٌ ، ویُوضَعُ علی الجَبهةِ من 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ولَدَّه عن الأَمْرِ لدّا : حَبَسَه ، هُذَلِیَّةٌ.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والأَلَدُّ : الخَصْمُ الجَدِلُ الشَّحِیحُ ، الذی لا یَرِیعُ إلی الحَقِّ ، وجَمْعُه : لُدٌّ ولِدادٌ ، ومنه قَوْلُ عُثمانَ لأُمِّ سَلَمةَ : « فأَنا منهم بَیْنَ أَلْسِنَةٍ لِدادٍ ، وقُلوبٍ شِداد ، وسُیوفٍ حِدادٍ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والأَلَنْدَدُ ، والیَلَنْدَدُ : کالأَلَدِّ ، قالَ الطِّرِمَّاحُ یَصِفُ الحِرْباءَ :</w:t>
      </w:r>
    </w:p>
    <w:p>
      <w:pPr>
        <w:pStyle w:val="BookText"/>
      </w:pPr>
      <w:r>
        <w:rPr>
          <w:rFonts w:ascii="Amiri" w:hAnsi="Amiri" w:eastAsia="Amiri" w:cs="Amiri"/>
          <w:lang w:bidi="ar-SA"/>
          <w:color w:val="111111"/>
          <w:sz w:val="28"/>
          <w:szCs w:val="28"/>
          <w:rtl/>
        </w:rPr>
        <w:t xml:space="preserve">یُضْحِی علی سُوقِ الجُذولِ کأنَّه</w:t>
      </w:r>
    </w:p>
    <w:p>
      <w:pPr>
        <w:pStyle w:val="BookText"/>
      </w:pPr>
      <w:r>
        <w:rPr>
          <w:rFonts w:ascii="Amiri" w:hAnsi="Amiri" w:eastAsia="Amiri" w:cs="Amiri"/>
          <w:lang w:bidi="ar-SA"/>
          <w:color w:val="111111"/>
          <w:sz w:val="28"/>
          <w:szCs w:val="28"/>
          <w:rtl/>
        </w:rPr>
        <w:t xml:space="preserve">خَصْمٌ أَبرَّ علی الخُصُومِ یَلَنْدَدُ </w:t>
      </w:r>
      <w:r>
        <w:rPr>
          <w:rStyle w:val="FootnoteReference"/>
        </w:rPr>
        <w:footnoteReference w:id="687"/>
      </w:r>
    </w:p>
    <w:p>
      <w:pPr>
        <w:pStyle w:val="BookText"/>
      </w:pPr>
      <w:r>
        <w:rPr>
          <w:rFonts w:ascii="Amiri" w:hAnsi="Amiri" w:eastAsia="Amiri" w:cs="Amiri"/>
          <w:lang w:bidi="ar-SA"/>
          <w:color w:val="111111"/>
          <w:sz w:val="28"/>
          <w:szCs w:val="28"/>
          <w:rtl/>
        </w:rPr>
        <w:t xml:space="preserve">قَالَ ابنُ جِنِّی : هَمزةُ أَلَنْدَدٍ ، ویاءُ یَلَنْدَدٍ کِلتاهُما للإلحاقِ.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 فإذا کان الزّائِدُ إذا وَقَع أوَّلاً لم یکنُ للإلحاقِ ، فکیف أَلْحقُوا الهمزة والیاء</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7" w:name="pg14163_125963"/>
    <w:bookmarkEnd w:id="107"/>
    <w:p>
      <w:pPr>
        <w:pStyle w:val="BookText"/>
      </w:pPr>
      <w:r>
        <w:rPr>
          <w:rFonts w:ascii="Amiri" w:hAnsi="Amiri" w:eastAsia="Amiri" w:cs="Amiri"/>
          <w:lang w:bidi="ar-SA"/>
          <w:color w:val="111111"/>
          <w:sz w:val="28"/>
          <w:szCs w:val="28"/>
          <w:rtl/>
        </w:rPr>
        <w:t xml:space="preserve">فی أَلَنْدَدٍ ویَلَنْدَدٍ ، والدلیلُ علی صِحَّةِ الإلحاقِ ظهورُ التّضعِیفِ؟.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 إنَّهم لا یُلْحِقونَ بالزّائدِ من أول الکلمة إلّا أن یکون معه زائدٌ آخَرُ ، فلذلک جازَ الإلْحاقُ بالهمزة والیاءِ فی أَلَنْدَدٍ ویَلَنْدَدٍ لمَّا انْضَمَّ إلی الهمزةِ الیاء والنونُ.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وَلَدِدْتُ لَدَدًا : صِرْتُ أَلَدَّ.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وَلَدَدْتُه أَلُدُّه لَدّا : خَصَمْتُه.</w:t>
      </w:r>
    </w:p>
    <w:p>
      <w:pPr>
        <w:pStyle w:val="BookText"/>
      </w:pPr>
      <w:r>
        <w:rPr>
          <w:rFonts w:ascii="Amiri" w:hAnsi="Amiri" w:eastAsia="Amiri" w:cs="Amiri"/>
          <w:lang w:bidi="ar-SA"/>
          <w:color w:val="111111"/>
          <w:sz w:val="28"/>
          <w:szCs w:val="28"/>
          <w:rtl/>
        </w:rPr>
        <w:t xml:space="preserve">وقَوْلُه تَعالَی : (وَتُنْذِرَ بِهِ قَوْماً لُدًّا) [مریم : 97]. قِیلَ : معناه خُصَماءُ عُوجٌ عن الحَقِّ ، وقِیلَ : صُمٌّ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واللَّدِیدُ : الرَّوْضَةُ الخَضْراءُ.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 مَوْضِعٌ ، وفی الحدیثِ فی ذِکْرِ الدَّجَّالِ : « یَقْتُلُه المَسیحُ ببابِ لُدٍّ » وأَنْشَدَ ابنُ الأَعرابِیّ :</w:t>
      </w:r>
    </w:p>
    <w:p>
      <w:pPr>
        <w:pStyle w:val="BookText"/>
      </w:pPr>
      <w:r>
        <w:rPr>
          <w:rFonts w:ascii="Amiri" w:hAnsi="Amiri" w:eastAsia="Amiri" w:cs="Amiri"/>
          <w:lang w:bidi="ar-SA"/>
          <w:color w:val="111111"/>
          <w:sz w:val="28"/>
          <w:szCs w:val="28"/>
          <w:rtl/>
        </w:rPr>
        <w:t xml:space="preserve">فبِتُّ کأنَّنی أُسْقَی شَمُولاً</w:t>
      </w:r>
    </w:p>
    <w:p>
      <w:pPr>
        <w:pStyle w:val="BookText"/>
      </w:pPr>
      <w:r>
        <w:rPr>
          <w:rFonts w:ascii="Amiri" w:hAnsi="Amiri" w:eastAsia="Amiri" w:cs="Amiri"/>
          <w:lang w:bidi="ar-SA"/>
          <w:color w:val="111111"/>
          <w:sz w:val="28"/>
          <w:szCs w:val="28"/>
          <w:rtl/>
        </w:rPr>
        <w:t xml:space="preserve">تکُرُّ غَرِیبةً من خَمْرِ لُدِّ </w:t>
      </w:r>
      <w:r>
        <w:rPr>
          <w:rStyle w:val="FootnoteReference"/>
        </w:rPr>
        <w:footnoteReference w:id="688"/>
      </w:r>
    </w:p>
    <w:p>
      <w:pPr>
        <w:pStyle w:val="BookText"/>
      </w:pPr>
      <w:r>
        <w:rPr>
          <w:rFonts w:ascii="Amiri" w:hAnsi="Amiri" w:eastAsia="Amiri" w:cs="Amiri"/>
          <w:lang w:bidi="ar-SA"/>
          <w:color w:val="111111"/>
          <w:sz w:val="28"/>
          <w:szCs w:val="28"/>
          <w:rtl/>
        </w:rPr>
        <w:t xml:space="preserve">ویُقالُ له أَیْضًا اللُّدُّ ، قَالَ جَمیلُ :</w:t>
      </w:r>
    </w:p>
    <w:p>
      <w:pPr>
        <w:pStyle w:val="BookText"/>
      </w:pPr>
      <w:r>
        <w:rPr>
          <w:rFonts w:ascii="Amiri" w:hAnsi="Amiri" w:eastAsia="Amiri" w:cs="Amiri"/>
          <w:lang w:bidi="ar-SA"/>
          <w:color w:val="111111"/>
          <w:sz w:val="28"/>
          <w:szCs w:val="28"/>
          <w:rtl/>
        </w:rPr>
        <w:t xml:space="preserve">تَذَکَّرْتُ مَنْ أَضْحَتْ قُرَی اللُّدِّ دُونَه</w:t>
      </w:r>
    </w:p>
    <w:p>
      <w:pPr>
        <w:pStyle w:val="BookText"/>
      </w:pPr>
      <w:r>
        <w:rPr>
          <w:rFonts w:ascii="Amiri" w:hAnsi="Amiri" w:eastAsia="Amiri" w:cs="Amiri"/>
          <w:lang w:bidi="ar-SA"/>
          <w:color w:val="111111"/>
          <w:sz w:val="28"/>
          <w:szCs w:val="28"/>
          <w:rtl/>
        </w:rPr>
        <w:t xml:space="preserve">وهَضْبٌ لتَیْمَا والهِضابُ وُعودُ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واللَّدِیدُ : مَوْضِعٌ ، قَالَ :</w:t>
      </w:r>
    </w:p>
    <w:p>
      <w:pPr>
        <w:pStyle w:val="BookText"/>
      </w:pPr>
      <w:r>
        <w:rPr>
          <w:rFonts w:ascii="Amiri" w:hAnsi="Amiri" w:eastAsia="Amiri" w:cs="Amiri"/>
          <w:lang w:bidi="ar-SA"/>
          <w:color w:val="111111"/>
          <w:sz w:val="28"/>
          <w:szCs w:val="28"/>
          <w:rtl/>
        </w:rPr>
        <w:t xml:space="preserve">تَکُرُّ أَخادِیدُ اللَّدِیدِ علیهم</w:t>
      </w:r>
    </w:p>
    <w:p>
      <w:pPr>
        <w:pStyle w:val="BookText"/>
      </w:pPr>
      <w:r>
        <w:rPr>
          <w:rFonts w:ascii="Amiri" w:hAnsi="Amiri" w:eastAsia="Amiri" w:cs="Amiri"/>
          <w:lang w:bidi="ar-SA"/>
          <w:color w:val="111111"/>
          <w:sz w:val="28"/>
          <w:szCs w:val="28"/>
          <w:rtl/>
        </w:rPr>
        <w:t xml:space="preserve">وتُوفَی جِفانُ الضَّیْفِ مَحْضًا مُعَمَّما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ومِلَدٌّ : اسمُ رَجُلٍ.</w:t>
      </w:r>
    </w:p>
    <w:p>
      <w:pPr>
        <w:pStyle w:val="Heading4"/>
      </w:pPr>
      <w:bookmarkStart w:id="454" w:name="_Toc166"/>
      <w:r>
        <w:t>الدال والنون [د ن ن ]</w:t>
      </w:r>
      <w:bookmarkEnd w:id="4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 : ما عَظُمَ من الرَّواقِیدِ ، وهو کَهیئَةِ الحُبِّ إِلّا أَنَّه أَطْوَلُ ، مُسْتَوِی الصَّنْعَةِ ، فی أَسْفَلِه کَهیئةِ قَوْنَسِ البَیْضَةِ ، وقِیلَ : الدَّنُ أَصْغَرُ من الحُبِّ ، له عُسْعُسٌ فلا یَقْعُدُ إلّا أَنْ یُحْفَرَ له ، قَالَ ابنُ دُرَیْدٍ : الدَّنُ عَربِیٌّ صَحِیحٌ ، وأَنْشَدَ :</w:t>
      </w:r>
    </w:p>
    <w:p>
      <w:pPr>
        <w:pStyle w:val="BookText"/>
      </w:pPr>
      <w:r>
        <w:rPr>
          <w:rFonts w:ascii="Amiri" w:hAnsi="Amiri" w:eastAsia="Amiri" w:cs="Amiri"/>
          <w:lang w:bidi="ar-SA"/>
          <w:color w:val="111111"/>
          <w:sz w:val="28"/>
          <w:szCs w:val="28"/>
          <w:rtl/>
        </w:rPr>
        <w:t xml:space="preserve">وقابَلَها الرِّیحُ فی دَنِّها</w:t>
      </w:r>
    </w:p>
    <w:p>
      <w:pPr>
        <w:pStyle w:val="BookText"/>
      </w:pPr>
      <w:r>
        <w:rPr>
          <w:rFonts w:ascii="Amiri" w:hAnsi="Amiri" w:eastAsia="Amiri" w:cs="Amiri"/>
          <w:lang w:bidi="ar-SA"/>
          <w:color w:val="111111"/>
          <w:sz w:val="28"/>
          <w:szCs w:val="28"/>
          <w:rtl/>
        </w:rPr>
        <w:t xml:space="preserve">وصَلَّی علی دَنِّها وارْتَسَمْ </w:t>
      </w:r>
      <w:r>
        <w:rPr>
          <w:rStyle w:val="FootnoteReference"/>
        </w:rPr>
        <w:footnoteReference w:id="691"/>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وجَمْعُه : دِنانٌ.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والدَّنَنُ : انْحِناءٌ فی الظَّهْرِ. وهو فی العُنُقِ : والصَّدْرِ : دُنُوٌّ وتَطَأْطُؤٌ وتَطَامُنٌ من أَصْلِها خِلْقَةً ، رَجُلٌ أَدَنُ وامْرَأَةٌ دَنَّاءُ ، وکذلک الدَّابَّةُ وکُلُّ ذِی أَرْبَعٍ ، وکانَ الأَصْمَعِیُّ یَقُولُ : لم یَسْبِقْ أَدَنُ قَطُّ إلّا أَدَنَ بَنِی یَرْبُوع.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والدَّنِینُ والدِّنْدِنُ والدَّنْدَنَةُ : صَوْتُ الذُّبابِ والزَّنابیرِ ونَحْوِهما من هَیْنَمةِ الکَلامِ الذی لا یُفْهَمُ ، وقِیلَ : الدَّنْدَنَةُ : الکَلامُ الخَفِیُّ. وسَأَلَ النَّبِیُّ صلی‌الله‌علیه‌وسلم أَعْرابِیّا : « ما تَقُولُ فی التَّشَهُّدِ؟</w:t>
      </w:r>
    </w:p>
    <w:p>
      <w:pPr>
        <w:pStyle w:val="BookText"/>
      </w:pPr>
      <w:r>
        <w:rPr>
          <w:rFonts w:ascii="Amiri" w:hAnsi="Amiri" w:eastAsia="Amiri" w:cs="Amiri"/>
          <w:lang w:bidi="ar-SA"/>
          <w:color w:val="111111"/>
          <w:sz w:val="28"/>
          <w:szCs w:val="28"/>
          <w:rtl/>
        </w:rPr>
        <w:t xml:space="preserve">قَالَ : أَسْأَلُ اللهَ الجَنَّةَ وأَعوذُ به من النَّارِ ، فَأَمَّا دَنْدَنَتُکَ وَدَنْدَنَةُ مُعاذٍ فلا أُحْسِنُها. فَقَال علیه السَّلَامُ : حَوْلَها نُدَنْدِنُ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والدِّنْدِنُ : ما بَلِیَ واسْوَدَّ من النّباتِ والشَّجَرِ ، وخَصَّ بَعْضُهم به حُطامَ البُهْمَی إذا اسْوَدَّ وقَدُمَ ، وقِیلَ : هو أُصُولُ الشَّجَرِ البالِی ، قَالَ حَسَّانُ بنُ ثَابِتٍ :</w:t>
      </w:r>
    </w:p>
    <w:p>
      <w:pPr>
        <w:pStyle w:val="BookText"/>
      </w:pPr>
      <w:r>
        <w:rPr>
          <w:rFonts w:ascii="Amiri" w:hAnsi="Amiri" w:eastAsia="Amiri" w:cs="Amiri"/>
          <w:lang w:bidi="ar-SA"/>
          <w:color w:val="111111"/>
          <w:sz w:val="28"/>
          <w:szCs w:val="28"/>
          <w:rtl/>
        </w:rPr>
        <w:t xml:space="preserve">المالُ یَغْشَی أُناسًا لا طَباخَ لهم</w:t>
      </w:r>
    </w:p>
    <w:p>
      <w:pPr>
        <w:pStyle w:val="BookText"/>
      </w:pPr>
      <w:r>
        <w:rPr>
          <w:rFonts w:ascii="Amiri" w:hAnsi="Amiri" w:eastAsia="Amiri" w:cs="Amiri"/>
          <w:lang w:bidi="ar-SA"/>
          <w:color w:val="111111"/>
          <w:sz w:val="28"/>
          <w:szCs w:val="28"/>
          <w:rtl/>
        </w:rPr>
        <w:t xml:space="preserve">کالسَّیْلِ یَغْشَی أُصُولَ الدِّنْدِنِ البالِی </w:t>
      </w:r>
      <w:r>
        <w:rPr>
          <w:rStyle w:val="FootnoteReference"/>
        </w:rPr>
        <w:footnoteReference w:id="692"/>
      </w:r>
    </w:p>
    <w:p>
      <w:pPr>
        <w:pStyle w:val="BookText"/>
      </w:pPr>
      <w:r>
        <w:rPr>
          <w:rFonts w:ascii="Amiri" w:hAnsi="Amiri" w:eastAsia="Amiri" w:cs="Amiri"/>
          <w:lang w:bidi="ar-SA"/>
          <w:color w:val="111111"/>
          <w:sz w:val="28"/>
          <w:szCs w:val="28"/>
          <w:rtl/>
        </w:rPr>
        <w:t xml:space="preserve">وقَالَ أَبُو حَنِیفةَ : قَالَ أَبُو عَمْروٍ : الدِّنْدِنُ الصِّلِّیانُ المُحیلُ ، تَمِیمیّةٌ.</w:t>
      </w:r>
    </w:p>
    <w:p>
      <w:pPr>
        <w:pStyle w:val="BookText"/>
      </w:pPr>
      <w:r>
        <w:rPr>
          <w:rFonts w:ascii="IRNazanin" w:hAnsi="IRNazanin" w:eastAsia="IRNazanin" w:cs="IRNazanin"/>
          <w:lang w:bidi="fa-IR"/>
          <w:color w:val="111111"/>
          <w:sz w:val="28"/>
          <w:szCs w:val="28"/>
          <w:rtl/>
        </w:rPr>
        <w:t xml:space="preserve">ومما ضوعف من فائه وعینه</w:t>
      </w:r>
    </w:p>
    <w:p>
      <w:pPr>
        <w:pStyle w:val="BookText"/>
      </w:pPr>
      <w:r>
        <w:rPr>
          <w:rFonts w:ascii="IRNazanin" w:hAnsi="IRNazanin" w:eastAsia="IRNazanin" w:cs="IRNazanin"/>
          <w:lang w:bidi="fa-IR"/>
          <w:color w:val="111111"/>
          <w:sz w:val="28"/>
          <w:szCs w:val="28"/>
          <w:rtl/>
        </w:rPr>
        <w:t xml:space="preserve">د د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الدَّدَانُ من السُّیُوفِ : نَحوُ الکَهامِ ، وقَالَ ثَعْلُبٌ : هو الذی یُقْطَعُ به الشَّجَرُ ، وهذا عِنْدَ غَیْرِه إنَّما هو المِعْضَدُ.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والدَّدَنُ ، والدَّدُ ـ محذوفٌ من الدَّدَنِ ، والدَّدَی مُحوَّلٌ عن الدَّدَنِ. والدَّیْدَن ، کُلُّه : اللهوُ واللَّعِبُ ، اعْتَقَبَتِ النُونُ وحَرْفُ العِلَّةِ علی هذه اللَّفْظَةِ لامًا ، کما اعْتَقَبَتِ الهاءُ والواوُ فی سَنَةٍ لامًا ، وکما اعْتَقَبَتْ فی عِضاهٍ.</w:t>
      </w:r>
    </w:p>
    <w:p>
      <w:pPr>
        <w:pStyle w:val="BookText"/>
      </w:pPr>
      <w:r>
        <w:rPr>
          <w:rFonts w:ascii="Amiri" w:hAnsi="Amiri" w:eastAsia="Amiri" w:cs="Amiri"/>
          <w:lang w:bidi="ar-SA"/>
          <w:color w:val="111111"/>
          <w:sz w:val="28"/>
          <w:szCs w:val="28"/>
          <w:rtl/>
        </w:rPr>
        <w:t xml:space="preserve">قَالَ أَبُو عَلیٍّ : ونَظیرُ دَدَنٍ ، ودَدًا ، ودَدٍ ـ فی اسْتِعمالِ اللامِ تارَةً نُونًا ، وتارَةً حَرْفَ عِلَّةٍ ، وتارَةً مَحْذُوفةً ـ لَدُنْ ، ولَدَی ، ولَدُ ، کُلُّ ذلک یُقالُ.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والدَّیْدَنُ أَیضًا : العَادَةُ ، وهی الدَّیْدانُ ، عن ابنِ جِنِّی.</w:t>
      </w:r>
    </w:p>
    <w:p>
      <w:pPr>
        <w:pStyle w:val="BookText"/>
      </w:pPr>
      <w:r>
        <w:rPr>
          <w:rFonts w:ascii="IRNazanin" w:hAnsi="IRNazanin" w:eastAsia="IRNazanin" w:cs="IRNazanin"/>
          <w:lang w:bidi="fa-IR"/>
          <w:color w:val="111111"/>
          <w:sz w:val="28"/>
          <w:szCs w:val="28"/>
          <w:rtl/>
        </w:rPr>
        <w:t xml:space="preserve">مقلوبه ن د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نَدَّتِ الإبِلُ تَنِدُّ نَدّا ، ونَدِیدًا ، ونِدادًا ، ونُدُودًا ، وتَنَادَّتْ : ذَهَبَتْ شُرُودًا ، فَمَضَتْ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8" w:name="pg14163_125965"/>
    <w:bookmarkEnd w:id="108"/>
    <w:p>
      <w:pPr>
        <w:pStyle w:val="BookText"/>
      </w:pPr>
      <w:r>
        <w:rPr>
          <w:rFonts w:ascii="Amiri" w:hAnsi="Amiri" w:eastAsia="Amiri" w:cs="Amiri"/>
          <w:lang w:bidi="ar-SA"/>
          <w:color w:val="111111"/>
          <w:sz w:val="28"/>
          <w:szCs w:val="28"/>
          <w:rtl/>
        </w:rPr>
        <w:t xml:space="preserve">علی وُجُوهها.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نَدُودٌ : شَرُودٌ.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ویَوْمُ التَّنادِّ : یَوْمُ القِیامةِ ؛ لما فیه من الانْزِعاجِ إلی الحَشْرِ ، وفی التَّنْزِیلِ : یَوْمَ التَّنَادِّ [غافر : 32] وأَمَّا قِراءَةُ</w:t>
      </w:r>
    </w:p>
    <w:p>
      <w:pPr>
        <w:pStyle w:val="BookText"/>
      </w:pPr>
      <w:r>
        <w:rPr>
          <w:rFonts w:ascii="Amiri" w:hAnsi="Amiri" w:eastAsia="Amiri" w:cs="Amiri"/>
          <w:lang w:bidi="ar-SA"/>
          <w:color w:val="111111"/>
          <w:sz w:val="28"/>
          <w:szCs w:val="28"/>
          <w:rtl/>
        </w:rPr>
        <w:t xml:space="preserve">من قَرَأَ : « یَوْمَ التَّنادِ » ، فیجوزُ أن یکونَ من مُحوَّلِ هذا البابِ ، فحذَفَ الیاءَ لِتَعْتَدِلَ رُءُوسِ الآیِ ، ویَجوزُ أن یکونَ من النِّداءِ ، وحَذَفَ الیاءَ أَیْضًا لِمثلِ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وإِبِلٌ نَدَدٌ : مُتَفَرِّقَةٌ ـ کَرَفَضٍ ـ : اسْمٌ للجَمْعِ ، وقد أَنَدَّها ونَدَّدَها.</w:t>
      </w:r>
    </w:p>
    <w:p>
      <w:pPr>
        <w:pStyle w:val="BookText"/>
      </w:pPr>
      <w:r>
        <w:rPr>
          <w:rFonts w:ascii="Amiri" w:hAnsi="Amiri" w:eastAsia="Amiri" w:cs="Amiri"/>
          <w:lang w:bidi="ar-SA"/>
          <w:color w:val="111111"/>
          <w:sz w:val="28"/>
          <w:szCs w:val="28"/>
          <w:rtl/>
        </w:rPr>
        <w:t xml:space="preserve">وقَالَ الفارِسِیُّ : قَالَ بَعْضُهم : نَدَّتِ الکَلِمةُ : شَذَّتْ ، ولَیْسَتْ بقَوِیَّةٍ فی الاسْتِعمالِ ، أَلَا تَرَی أَنَّ سِیبَوَیهِ یقولُ : شَذَّ هذا ، ولا یَقُولُ : 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وطَیْرٌ یَنادِیدُ ، وأَنادِیدُ : مُتَفَرِّقةٌ ، قال :</w:t>
      </w:r>
    </w:p>
    <w:p>
      <w:pPr>
        <w:pStyle w:val="BookText"/>
      </w:pPr>
      <w:r>
        <w:rPr>
          <w:rFonts w:ascii="Amiri" w:hAnsi="Amiri" w:eastAsia="Amiri" w:cs="Amiri"/>
          <w:lang w:bidi="ar-SA"/>
          <w:color w:val="111111"/>
          <w:sz w:val="28"/>
          <w:szCs w:val="28"/>
          <w:rtl/>
        </w:rPr>
        <w:t xml:space="preserve">کأَنَّما أَهْلُ حُجْرٍ یَنْظُرُونَ مَتَی</w:t>
      </w:r>
    </w:p>
    <w:p>
      <w:pPr>
        <w:pStyle w:val="BookText"/>
      </w:pPr>
      <w:r>
        <w:rPr>
          <w:rFonts w:ascii="Amiri" w:hAnsi="Amiri" w:eastAsia="Amiri" w:cs="Amiri"/>
          <w:lang w:bidi="ar-SA"/>
          <w:color w:val="111111"/>
          <w:sz w:val="28"/>
          <w:szCs w:val="28"/>
          <w:rtl/>
        </w:rPr>
        <w:t xml:space="preserve">یَرَوْنَنِی خارِجًا طَیْرٌ یَنادِیدُ </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وندَّدَ بالرجُلِ : أَسْمَعَه القَبیحَ ، وصرَّحَ بِعُیُوبِه ، یکون فی النَّظْمِ والنَّثْرِ.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 : المِثْلُ ، والجمعُ : أَندادٌ ، وهو النَّدِیدُ والنَّدِیدَةُ ، قَالَ لَبیدٌ :</w:t>
      </w:r>
    </w:p>
    <w:p>
      <w:pPr>
        <w:pStyle w:val="BookText"/>
      </w:pPr>
      <w:r>
        <w:rPr>
          <w:rFonts w:ascii="Amiri" w:hAnsi="Amiri" w:eastAsia="Amiri" w:cs="Amiri"/>
          <w:lang w:bidi="ar-SA"/>
          <w:color w:val="111111"/>
          <w:sz w:val="28"/>
          <w:szCs w:val="28"/>
          <w:rtl/>
        </w:rPr>
        <w:t xml:space="preserve">لِکَیْلا یکونَ السَّنْدَرِیُ نَدِیدَتِی</w:t>
      </w:r>
    </w:p>
    <w:p>
      <w:pPr>
        <w:pStyle w:val="BookText"/>
      </w:pPr>
      <w:r>
        <w:rPr>
          <w:rFonts w:ascii="Amiri" w:hAnsi="Amiri" w:eastAsia="Amiri" w:cs="Amiri"/>
          <w:lang w:bidi="ar-SA"/>
          <w:color w:val="111111"/>
          <w:sz w:val="28"/>
          <w:szCs w:val="28"/>
          <w:rtl/>
        </w:rPr>
        <w:t xml:space="preserve">وأَجْعَلُ أَقوامًا عُمومًا عَماعِما </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 : التَّلُّ المُرتَفِعُ فی السَّماءِ ، لُغَةٌ یمانِیَّةٌ.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ویَنْدَدُ : مَوْضِعٌ ، وقِیلَ : هی من أسماءِ مَدِینة النَّبیِّ صلی‌الله‌علیه‌وسلم.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ومَنْدَد : بَلَدٌ ، وأُراه جَرَی فی فَکِّ التَّضْعیفِ مَجْرَی مَحْبَبٍ للعَلَمِیَّةِ ، ولم أَجْعَلْه من بابِ مَهْدَدِ لعَدَم (م ن د) ، قَالَ ابنُ أَحْمَرَ :</w:t>
      </w:r>
    </w:p>
    <w:p>
      <w:pPr>
        <w:pStyle w:val="BookText"/>
      </w:pPr>
      <w:r>
        <w:rPr>
          <w:rFonts w:ascii="Amiri" w:hAnsi="Amiri" w:eastAsia="Amiri" w:cs="Amiri"/>
          <w:lang w:bidi="ar-SA"/>
          <w:color w:val="111111"/>
          <w:sz w:val="28"/>
          <w:szCs w:val="28"/>
          <w:rtl/>
        </w:rPr>
        <w:t xml:space="preserve">ولِلشَّیخِ تَبْکیه رُسُومٌ کأنَّها</w:t>
      </w:r>
    </w:p>
    <w:p>
      <w:pPr>
        <w:pStyle w:val="BookText"/>
      </w:pPr>
      <w:r>
        <w:rPr>
          <w:rFonts w:ascii="Amiri" w:hAnsi="Amiri" w:eastAsia="Amiri" w:cs="Amiri"/>
          <w:lang w:bidi="ar-SA"/>
          <w:color w:val="111111"/>
          <w:sz w:val="28"/>
          <w:szCs w:val="28"/>
          <w:rtl/>
        </w:rPr>
        <w:t xml:space="preserve">تَراوَحَها العَصْرَینِ أَرْواحُ مَنْدَدِ </w:t>
      </w:r>
      <w:r>
        <w:rPr>
          <w:rStyle w:val="FootnoteReference"/>
        </w:rPr>
        <w:footnoteReference w:id="695"/>
      </w:r>
    </w:p>
    <w:p>
      <w:pPr>
        <w:pStyle w:val="Heading4"/>
      </w:pPr>
      <w:bookmarkStart w:id="455" w:name="_Toc167"/>
      <w:r>
        <w:t>الدال والفاء [د ف ف ]</w:t>
      </w:r>
      <w:bookmarkEnd w:id="4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الدَّفُ : الجَنْبُ من کُلِّ شَیءٍ ، وقِیلَ : الدَّفُ : صَفْحةُ الجَنْبِ ، أَنْشَدَ ثَعلَبٌ ـ فی صِفَةِ إنسانٍ ـ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یَحُکُّ کُدُوحَ القَمْلِ تَحتَ لَبانِه</w:t>
      </w:r>
    </w:p>
    <w:p>
      <w:pPr>
        <w:pStyle w:val="BookText"/>
      </w:pPr>
      <w:r>
        <w:rPr>
          <w:rFonts w:ascii="Amiri" w:hAnsi="Amiri" w:eastAsia="Amiri" w:cs="Amiri"/>
          <w:lang w:bidi="ar-SA"/>
          <w:color w:val="111111"/>
          <w:sz w:val="28"/>
          <w:szCs w:val="28"/>
          <w:rtl/>
        </w:rPr>
        <w:t xml:space="preserve">ودَفَّیْه منها دامِیاتٌ وجالِبُ </w:t>
      </w:r>
      <w:r>
        <w:rPr>
          <w:rStyle w:val="FootnoteReference"/>
        </w:rPr>
        <w:footnoteReference w:id="696"/>
      </w:r>
    </w:p>
    <w:p>
      <w:pPr>
        <w:pStyle w:val="BookText"/>
      </w:pPr>
      <w:r>
        <w:rPr>
          <w:rFonts w:ascii="Amiri" w:hAnsi="Amiri" w:eastAsia="Amiri" w:cs="Amiri"/>
          <w:lang w:bidi="ar-SA"/>
          <w:color w:val="111111"/>
          <w:sz w:val="28"/>
          <w:szCs w:val="28"/>
          <w:rtl/>
        </w:rPr>
        <w:t xml:space="preserve">وأَنْشَد أیضًا فی صِفَةِ ناقةٍ :</w:t>
      </w:r>
    </w:p>
    <w:p>
      <w:pPr>
        <w:pStyle w:val="BookText"/>
      </w:pPr>
      <w:r>
        <w:rPr>
          <w:rFonts w:ascii="Amiri" w:hAnsi="Amiri" w:eastAsia="Amiri" w:cs="Amiri"/>
          <w:lang w:bidi="ar-SA"/>
          <w:color w:val="111111"/>
          <w:sz w:val="28"/>
          <w:szCs w:val="28"/>
          <w:rtl/>
        </w:rPr>
        <w:t xml:space="preserve">تَرَی ظِلَّها عندَ الرَّوَاحِ کأَنَّه</w:t>
      </w:r>
    </w:p>
    <w:p>
      <w:pPr>
        <w:pStyle w:val="BookText"/>
      </w:pPr>
      <w:r>
        <w:rPr>
          <w:rFonts w:ascii="Amiri" w:hAnsi="Amiri" w:eastAsia="Amiri" w:cs="Amiri"/>
          <w:lang w:bidi="ar-SA"/>
          <w:color w:val="111111"/>
          <w:sz w:val="28"/>
          <w:szCs w:val="28"/>
          <w:rtl/>
        </w:rPr>
        <w:t xml:space="preserve">إلی دَفِّها رَأْلٌ یخُبُّ جَنِیبُ </w:t>
      </w:r>
      <w:r>
        <w:rPr>
          <w:rStyle w:val="FootnoteReference"/>
        </w:rPr>
        <w:footnoteReference w:id="697"/>
      </w:r>
    </w:p>
    <w:p>
      <w:pPr>
        <w:pStyle w:val="BookText"/>
      </w:pPr>
      <w:r>
        <w:rPr>
          <w:rFonts w:ascii="Amiri" w:hAnsi="Amiri" w:eastAsia="Amiri" w:cs="Amiri"/>
          <w:lang w:bidi="ar-SA"/>
          <w:color w:val="111111"/>
          <w:sz w:val="28"/>
          <w:szCs w:val="28"/>
          <w:rtl/>
        </w:rPr>
        <w:t xml:space="preserve">ورِوایةُ أَبی العَلاءِ : « یَحکُّ جَنیبُ » ، یریدُ أَنَّ ظِلَّها من سُرْعَتِها یَضْطَرِبُ اضْطِرابَ الرَّأْلِ ، وذلک عِنْدَ الرَّواحِ ، یقولُ : إنَّها وَقْتَ کَلالِ الإبِلِ نَشِیطَةٌ مُنْبَسِطَةٌ ، وقَالَ ذُو الرمَّةِ :</w:t>
      </w:r>
    </w:p>
    <w:p>
      <w:pPr>
        <w:pStyle w:val="BookText"/>
      </w:pPr>
      <w:r>
        <w:rPr>
          <w:rFonts w:ascii="Amiri" w:hAnsi="Amiri" w:eastAsia="Amiri" w:cs="Amiri"/>
          <w:lang w:bidi="ar-SA"/>
          <w:color w:val="111111"/>
          <w:sz w:val="28"/>
          <w:szCs w:val="28"/>
          <w:rtl/>
        </w:rPr>
        <w:t xml:space="preserve">أَخُو تَنائِفَ أَغْفَی عند ساهِمَةٍ</w:t>
      </w:r>
    </w:p>
    <w:p>
      <w:pPr>
        <w:pStyle w:val="BookText"/>
      </w:pPr>
      <w:r>
        <w:rPr>
          <w:rFonts w:ascii="Amiri" w:hAnsi="Amiri" w:eastAsia="Amiri" w:cs="Amiri"/>
          <w:lang w:bidi="ar-SA"/>
          <w:color w:val="111111"/>
          <w:sz w:val="28"/>
          <w:szCs w:val="28"/>
          <w:rtl/>
        </w:rPr>
        <w:t xml:space="preserve">بأَخْلَقِ الدَّفِ من تَصِدیرِها جُلَبُ </w:t>
      </w:r>
      <w:r>
        <w:rPr>
          <w:rStyle w:val="FootnoteReference"/>
        </w:rPr>
        <w:footnoteReference w:id="698"/>
      </w:r>
    </w:p>
    <w:p>
      <w:pPr>
        <w:pStyle w:val="BookText"/>
      </w:pPr>
      <w:r>
        <w:rPr>
          <w:rFonts w:ascii="Amiri" w:hAnsi="Amiri" w:eastAsia="Amiri" w:cs="Amiri"/>
          <w:lang w:bidi="ar-SA"/>
          <w:color w:val="111111"/>
          <w:sz w:val="28"/>
          <w:szCs w:val="28"/>
          <w:rtl/>
        </w:rPr>
        <w:t xml:space="preserve">وروَی بعضُهم : « أخا تنائِفَ » ، فهو علی هذا مُضَمَّنٌ لأَنَّ قَبْلَه : « زَارَ الخَیالُ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قَوْلُ عَنْتَرةَ :</w:t>
      </w:r>
    </w:p>
    <w:p>
      <w:pPr>
        <w:pStyle w:val="BookText"/>
      </w:pPr>
      <w:r>
        <w:rPr>
          <w:rFonts w:ascii="Amiri" w:hAnsi="Amiri" w:eastAsia="Amiri" w:cs="Amiri"/>
          <w:lang w:bidi="ar-SA"/>
          <w:color w:val="111111"/>
          <w:sz w:val="28"/>
          <w:szCs w:val="28"/>
          <w:rtl/>
        </w:rPr>
        <w:t xml:space="preserve">وکأَنَّما تَنْأَی بجانِبِ دَفِّها الْ</w:t>
      </w:r>
    </w:p>
    <w:p>
      <w:pPr>
        <w:pStyle w:val="BookText"/>
      </w:pPr>
      <w:r>
        <w:rPr>
          <w:rFonts w:ascii="Amiri" w:hAnsi="Amiri" w:eastAsia="Amiri" w:cs="Amiri"/>
          <w:lang w:bidi="ar-SA"/>
          <w:color w:val="111111"/>
          <w:sz w:val="28"/>
          <w:szCs w:val="28"/>
          <w:rtl/>
        </w:rPr>
        <w:t xml:space="preserve">وَحْشِیِّ بعد مَخِیلَةٍ وتَزَغُّمِ </w:t>
      </w:r>
      <w:r>
        <w:rPr>
          <w:rStyle w:val="FootnoteReference"/>
        </w:rPr>
        <w:footnoteReference w:id="699"/>
      </w:r>
    </w:p>
    <w:p>
      <w:pPr>
        <w:pStyle w:val="BookText"/>
      </w:pPr>
      <w:r>
        <w:rPr>
          <w:rFonts w:ascii="Amiri" w:hAnsi="Amiri" w:eastAsia="Amiri" w:cs="Amiri"/>
          <w:lang w:bidi="ar-SA"/>
          <w:color w:val="111111"/>
          <w:sz w:val="28"/>
          <w:szCs w:val="28"/>
          <w:rtl/>
        </w:rPr>
        <w:t xml:space="preserve">فإنَّما هو من إضافة الشَّیءِ إلی نَفْسِه ، والجمعُ : دُفوفٌ.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ودَفَّتَا الرَّحْلِ ، والسَّرْجِ ، والمُصْحَفِ : جانِباه وضِمامَتاه.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ودَفَّتَا الطَّبْلِ : [الجِلْدتانِ] اللتان علی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 الطائِرُ یَدِفُ دَفّا ودَفِیفًا ، وأَدَفَ : ضَرَبَ جَنْبَیْه بجَنَاحَیْه ، وقِیلَ : هو إذا حَرَّکَ جَناحَیْه ورِجْلاه فی الأَرْضِ. وفی بَعْضِ التَّنْزیه : « ویَسْمَعُ حَرَکَةَ الطَّیْرِ صافِّها ودافِّها » الصَّافُّ : الباسِطُ جَنَاحَیْه لا یُحَرِّکُهما. وعُقابٌ دَفُوفٌ ، قال أَبو ذُؤَیْبٍ :</w:t>
      </w:r>
    </w:p>
    <w:p>
      <w:pPr>
        <w:pStyle w:val="BookText"/>
      </w:pPr>
      <w:r>
        <w:rPr>
          <w:rFonts w:ascii="Amiri" w:hAnsi="Amiri" w:eastAsia="Amiri" w:cs="Amiri"/>
          <w:lang w:bidi="ar-SA"/>
          <w:color w:val="111111"/>
          <w:sz w:val="28"/>
          <w:szCs w:val="28"/>
          <w:rtl/>
        </w:rPr>
        <w:t xml:space="preserve">فَبَیْنَا یَمْشِیانِ جَرَتْ عُقابٌ</w:t>
      </w:r>
    </w:p>
    <w:p>
      <w:pPr>
        <w:pStyle w:val="BookText"/>
      </w:pPr>
      <w:r>
        <w:rPr>
          <w:rFonts w:ascii="Amiri" w:hAnsi="Amiri" w:eastAsia="Amiri" w:cs="Amiri"/>
          <w:lang w:bidi="ar-SA"/>
          <w:color w:val="111111"/>
          <w:sz w:val="28"/>
          <w:szCs w:val="28"/>
          <w:rtl/>
        </w:rPr>
        <w:t xml:space="preserve">من العِقْبَانِ خائِتَةٌ دَفُوفُ </w:t>
      </w:r>
      <w:r>
        <w:rPr>
          <w:rStyle w:val="FootnoteReference"/>
        </w:rPr>
        <w:footnoteReference w:id="700"/>
      </w:r>
    </w:p>
    <w:p>
      <w:pPr>
        <w:pStyle w:val="BookText"/>
      </w:pPr>
      <w:r>
        <w:rPr>
          <w:rFonts w:ascii="Amiri" w:hAnsi="Amiri" w:eastAsia="Amiri" w:cs="Amiri"/>
          <w:lang w:bidi="ar-SA"/>
          <w:color w:val="111111"/>
          <w:sz w:val="28"/>
          <w:szCs w:val="28"/>
          <w:rtl/>
        </w:rPr>
        <w:t xml:space="preserve">فأَمَّا قَوْلُ الرّاجزِ :</w:t>
      </w:r>
    </w:p>
    <w:p>
      <w:pPr>
        <w:pStyle w:val="BookText"/>
      </w:pPr>
      <w:r>
        <w:rPr>
          <w:rFonts w:ascii="Amiri" w:hAnsi="Amiri" w:eastAsia="Amiri" w:cs="Amiri"/>
          <w:lang w:bidi="ar-SA"/>
          <w:color w:val="111111"/>
          <w:sz w:val="28"/>
          <w:szCs w:val="28"/>
          <w:i w:val="1"/>
          <w:iCs w:val="1"/>
          <w:rtl/>
        </w:rPr>
        <w:t xml:space="preserve">والنَّسْرُ قد یَنْهَضُ وهو دافِی</w:t>
      </w:r>
      <w:r>
        <w:rPr>
          <w:rStyle w:val="FootnoteReference"/>
        </w:rPr>
        <w:footnoteReference w:id="701"/>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فَعلَی مُحَوَّلِ التَّضعیفِ ، وإنَّما أَرادَ وهو دافِفٌ ، فَقَلَبَ الفاءَ الأَخیرةَ یاءً ؛ کراهِیَةَ التَّضْعِیفِ.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والدَّفِیفُ : سَیْرٌ لَیِّنٌ ، دَفَ یَدِفُ دَفِیفًا ، واستعارَه ذُو الرُّمَّةِ فی الدَّبَرانِ ، فَقَالَ یَصِفُ الثُّرَیَّا :</w:t>
      </w:r>
    </w:p>
    <w:p>
      <w:pPr>
        <w:pStyle w:val="BookText"/>
      </w:pPr>
      <w:r>
        <w:rPr>
          <w:rFonts w:ascii="Amiri" w:hAnsi="Amiri" w:eastAsia="Amiri" w:cs="Amiri"/>
          <w:lang w:bidi="ar-SA"/>
          <w:color w:val="111111"/>
          <w:sz w:val="28"/>
          <w:szCs w:val="28"/>
          <w:rtl/>
        </w:rPr>
        <w:t xml:space="preserve">یَدِفُ علی آثارِها دَبَرانُها</w:t>
      </w:r>
    </w:p>
    <w:p>
      <w:pPr>
        <w:pStyle w:val="BookText"/>
      </w:pPr>
      <w:r>
        <w:rPr>
          <w:rFonts w:ascii="Amiri" w:hAnsi="Amiri" w:eastAsia="Amiri" w:cs="Amiri"/>
          <w:lang w:bidi="ar-SA"/>
          <w:color w:val="111111"/>
          <w:sz w:val="28"/>
          <w:szCs w:val="28"/>
          <w:rtl/>
        </w:rPr>
        <w:t xml:space="preserve">فلا هُوَ مَسْبُوقٌ ولا هُوَ یَلْحَقُ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 الماشِی : خَفَّ علی وَجْهِ الأَرْضِ ، وقَوْلُه :</w:t>
      </w:r>
    </w:p>
    <w:p>
      <w:pPr>
        <w:pStyle w:val="BookText"/>
      </w:pPr>
      <w:r>
        <w:rPr>
          <w:rFonts w:ascii="Amiri" w:hAnsi="Amiri" w:eastAsia="Amiri" w:cs="Amiri"/>
          <w:lang w:bidi="ar-SA"/>
          <w:color w:val="111111"/>
          <w:sz w:val="28"/>
          <w:szCs w:val="28"/>
          <w:rtl/>
        </w:rPr>
        <w:t xml:space="preserve">إلیکَ أَشْکُو مَشْیَها تَدَافِیا</w:t>
      </w:r>
    </w:p>
    <w:p>
      <w:pPr>
        <w:pStyle w:val="BookText"/>
      </w:pPr>
      <w:r>
        <w:rPr>
          <w:rFonts w:ascii="Amiri" w:hAnsi="Amiri" w:eastAsia="Amiri" w:cs="Amiri"/>
          <w:lang w:bidi="ar-SA"/>
          <w:color w:val="111111"/>
          <w:sz w:val="28"/>
          <w:szCs w:val="28"/>
          <w:rtl/>
        </w:rPr>
        <w:t xml:space="preserve">مَشْیَ العَجُوزِ تَنْقُلُ الأَثافِیا </w:t>
      </w:r>
      <w:r>
        <w:rPr>
          <w:rStyle w:val="FootnoteReference"/>
        </w:rPr>
        <w:footnoteReference w:id="703"/>
      </w:r>
    </w:p>
    <w:p>
      <w:pPr>
        <w:pStyle w:val="BookText"/>
      </w:pPr>
      <w:r>
        <w:rPr>
          <w:rFonts w:ascii="Amiri" w:hAnsi="Amiri" w:eastAsia="Amiri" w:cs="Amiri"/>
          <w:lang w:bidi="ar-SA"/>
          <w:color w:val="111111"/>
          <w:sz w:val="28"/>
          <w:szCs w:val="28"/>
          <w:rtl/>
        </w:rPr>
        <w:t xml:space="preserve">إنَّما أَرادَ « تَدَافُفًا » فَقَلَبَ ، کما قَدَّمْنا.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والدَّافَّةُ والدَّفَّافَةُ : القَوْمُ یُجْدِبُونَ فَیُمْطَرُونَ ، دَفُّوا یَدِفُّونَ.</w:t>
      </w:r>
    </w:p>
    <w:p>
      <w:pPr>
        <w:pStyle w:val="BookText"/>
      </w:pPr>
      <w:r>
        <w:rPr>
          <w:rFonts w:ascii="Amiri" w:hAnsi="Amiri" w:eastAsia="Amiri" w:cs="Amiri"/>
          <w:lang w:bidi="ar-SA"/>
          <w:color w:val="111111"/>
          <w:sz w:val="28"/>
          <w:szCs w:val="28"/>
          <w:rtl/>
        </w:rPr>
        <w:t xml:space="preserve">وقَالَ : دَفَّتْ دَافَّةٌ ، أَیْ : أَتَی قَوْمٌ من أَهْلِ البادِیَةِ قد أُقْحِمُوا.</w:t>
      </w:r>
    </w:p>
    <w:p>
      <w:pPr>
        <w:pStyle w:val="BookText"/>
      </w:pPr>
      <w:r>
        <w:rPr>
          <w:rFonts w:ascii="Amiri" w:hAnsi="Amiri" w:eastAsia="Amiri" w:cs="Amiri"/>
          <w:lang w:bidi="ar-SA"/>
          <w:color w:val="111111"/>
          <w:sz w:val="28"/>
          <w:szCs w:val="28"/>
          <w:rtl/>
        </w:rPr>
        <w:t xml:space="preserve">وقَالَ ابْنُ دُرَیْدٍ : هی الجَماعةُ من النّاسِ تُقْبِلُ من بَلَدٍ إلی بَلَدٍ.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وتَدَافَ القَوْمُ : رَکِبَ بَعْضُهم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ودَفَّفَ علی الجَرِیحِ ، کَذَفَّفَ : أَجْهَزَ علیه ، وکذلک دَافَّه مُدَافَّةً ودِفافًا ، الأخیرة جُهَنِیّة.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ودافَفْتُه ودافَیْتُه ـ علی التَّحْویلِ ـ : دافَعْتُه.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 الأَمْرُ یَدِفُ ، واسْتَدَفَ : تَهیَّأَ وأَمْکَنَ.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 والدُّفُ : الّذی یُضْرَبُ به ، والجمعُ : دُفُوفٌ.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والدَّفَّافُ : صاحِبُها.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والمُدَفِّفُ : صانِعُها.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والمُدَفْدِفُ : ضارِبُها.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والدَّفْدَفَةُ : اسْتِعْجالُ ضَرْبِها.</w:t>
      </w:r>
    </w:p>
    <w:p>
      <w:pPr>
        <w:pStyle w:val="BookText"/>
      </w:pPr>
      <w:r>
        <w:rPr>
          <w:rFonts w:ascii="IRNazanin" w:hAnsi="IRNazanin" w:eastAsia="IRNazanin" w:cs="IRNazanin"/>
          <w:lang w:bidi="fa-IR"/>
          <w:color w:val="111111"/>
          <w:sz w:val="28"/>
          <w:szCs w:val="28"/>
          <w:rtl/>
        </w:rPr>
        <w:t xml:space="preserve">مقلوبه ف د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الفَدِیدُ : الصَّوْتُ ، وقِیلَ : شِدَّتُه ، وقِیلَ : الفَدِیدُ ، والفَدْفَدَةُ : صَوْتٌ کالحَفِیفِ ، فَدَّ یَفِدُّ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 ، وفَدِیدًا ، وفَدْفَدَ.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فَدَّادٌ : شَدِیدُ الصَّوْتِ ، جافِی الکَلامِ.</w:t>
      </w:r>
    </w:p>
    <w:p>
      <w:pPr>
        <w:pStyle w:val="BookText"/>
      </w:pPr>
      <w:r>
        <w:rPr>
          <w:rFonts w:ascii="Amiri" w:hAnsi="Amiri" w:eastAsia="Amiri" w:cs="Amiri"/>
          <w:lang w:bidi="ar-SA"/>
          <w:color w:val="111111"/>
          <w:sz w:val="28"/>
          <w:szCs w:val="28"/>
          <w:rtl/>
        </w:rPr>
        <w:t xml:space="preserve">وحَکَی اللِّحیانِیُّ : رَجُلٌ فَدْفَدٌ وفُدَفِدٌ.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 یَفِدُّ فَدّا ، وفَدِیدًا ، وفَدْفَدَ : اشْتَدَّ وَطْؤُه فَوْقَ الأَرْضِ ، مَرَحًا ونَشَاطًا.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فَدَّادٌ : شَدِیدُ الوَطْء. وفی الحَدیثِ ـ حِکایةً عن الأَرْضِ ـ : « وقد کُنْتَ تَمْشِی فَوْقِی فَدَّادًا » </w:t>
      </w:r>
      <w:r>
        <w:rPr>
          <w:rStyle w:val="FootnoteReference"/>
        </w:rPr>
        <w:footnoteReference w:id="704"/>
      </w:r>
      <w:r>
        <w:rPr>
          <w:rFonts w:ascii="Amiri" w:hAnsi="Amiri" w:eastAsia="Amiri" w:cs="Amiri"/>
          <w:lang w:bidi="ar-SA"/>
          <w:color w:val="111111"/>
          <w:sz w:val="28"/>
          <w:szCs w:val="28"/>
          <w:rtl/>
        </w:rPr>
        <w:t xml:space="preserve">أی شَدِیدَ الوَطْءِ.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وفَدَّتْ الإبلُ فَدِیدًا : شَدَخَتِ الأَرضَ بخِفافِها من شِدَّةِ وَطْئها ، قَالَ المَعْلُوطُ :</w:t>
      </w:r>
    </w:p>
    <w:p>
      <w:pPr>
        <w:pStyle w:val="BookText"/>
      </w:pPr>
      <w:r>
        <w:rPr>
          <w:rFonts w:ascii="Amiri" w:hAnsi="Amiri" w:eastAsia="Amiri" w:cs="Amiri"/>
          <w:lang w:bidi="ar-SA"/>
          <w:color w:val="111111"/>
          <w:sz w:val="28"/>
          <w:szCs w:val="28"/>
          <w:rtl/>
        </w:rPr>
        <w:t xml:space="preserve">أَعاذِلَ ما یُدْرِیکِ أَنْ رُبَّ هَجْمَةٍ</w:t>
      </w:r>
    </w:p>
    <w:p>
      <w:pPr>
        <w:pStyle w:val="BookText"/>
      </w:pPr>
      <w:r>
        <w:rPr>
          <w:rFonts w:ascii="Amiri" w:hAnsi="Amiri" w:eastAsia="Amiri" w:cs="Amiri"/>
          <w:lang w:bidi="ar-SA"/>
          <w:color w:val="111111"/>
          <w:sz w:val="28"/>
          <w:szCs w:val="28"/>
          <w:rtl/>
        </w:rPr>
        <w:t xml:space="preserve">لأخْفافِها فَوْقَ المِتانِ فَدِیدُ </w:t>
      </w:r>
      <w:r>
        <w:rPr>
          <w:rStyle w:val="FootnoteReference"/>
        </w:rPr>
        <w:footnoteReference w:id="705"/>
      </w:r>
    </w:p>
    <w:p>
      <w:pPr>
        <w:pStyle w:val="BookText"/>
      </w:pPr>
      <w:r>
        <w:rPr>
          <w:rFonts w:ascii="Amiri" w:hAnsi="Amiri" w:eastAsia="Amiri" w:cs="Amiri"/>
          <w:lang w:bidi="ar-SA"/>
          <w:color w:val="111111"/>
          <w:sz w:val="28"/>
          <w:szCs w:val="28"/>
          <w:rtl/>
        </w:rPr>
        <w:t xml:space="preserve">ورَواهُ ابنُ دُرَیْد : « فَوْقَ الفَلاةِ فَدِیدُ » قَالَ : ویُروَی : « وَئِیدُ » قَالَ : والمَعْنَیانِ مُتقارِبانِ.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 الطّائِرُ یَفِدُّ فَدِیدًا : حَثَّ جَناحَیْه بَسْطًا وقَبْضًا.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والفَدِیدُ : کَثْرَةُ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وإِبلٌ فَدِیدَةٌ : کَثیرةٌ.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والفَدَّادُونَ : أَصحابُ الإبلِ الکَثیرةِ. وفی الحَدِیثِ : « هَلَکَ الفَدَّادونَ إلّا مَنْ أَعطَی فی نَجْدَتِها ورِسْلِها » یقولُ : إلّا مَنْ أَخْرجَ من زَکاتِها ، فی شِدَّتِها ورَخائِها.</w:t>
      </w:r>
    </w:p>
    <w:p>
      <w:pPr>
        <w:pStyle w:val="BookText"/>
      </w:pPr>
      <w:r>
        <w:rPr>
          <w:rFonts w:ascii="Amiri" w:hAnsi="Amiri" w:eastAsia="Amiri" w:cs="Amiri"/>
          <w:lang w:bidi="ar-SA"/>
          <w:color w:val="111111"/>
          <w:sz w:val="28"/>
          <w:szCs w:val="28"/>
          <w:rtl/>
        </w:rPr>
        <w:t xml:space="preserve">وقَالَ ثَعلَبٌ : الفَدَّادُونَ : أصحابُ الوَبَرِ ؛ لغِلَظِ أَصْواتِهم وجَفائِهم ، یَعنِی بأَصحابِ الوَبَرِ أَهْلَ البادِیةِ.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والفَدَّادُونَ : الفَلّاحونَ.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والفُدَادُ : ضَرْبٌ من الطَّیْرِ ، واحِدَتُه فُدادَةٌ.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فَدادَةٌ وفَدَّادَةٌ : جبانٌ ، عَنِ ابنِ الأَعرابِیّ ، وأَنْشَدَ :</w:t>
      </w:r>
    </w:p>
    <w:p>
      <w:pPr>
        <w:pStyle w:val="BookText"/>
      </w:pPr>
      <w:r>
        <w:rPr>
          <w:rFonts w:ascii="Amiri" w:hAnsi="Amiri" w:eastAsia="Amiri" w:cs="Amiri"/>
          <w:lang w:bidi="ar-SA"/>
          <w:color w:val="111111"/>
          <w:sz w:val="28"/>
          <w:szCs w:val="28"/>
          <w:rtl/>
        </w:rPr>
        <w:t xml:space="preserve">أَفَدادَةٌ عند اللِّقاءِ وقَیْنَةٌ</w:t>
      </w:r>
    </w:p>
    <w:p>
      <w:pPr>
        <w:pStyle w:val="BookText"/>
      </w:pPr>
      <w:r>
        <w:rPr>
          <w:rFonts w:ascii="Amiri" w:hAnsi="Amiri" w:eastAsia="Amiri" w:cs="Amiri"/>
          <w:lang w:bidi="ar-SA"/>
          <w:color w:val="111111"/>
          <w:sz w:val="28"/>
          <w:szCs w:val="28"/>
          <w:rtl/>
        </w:rPr>
        <w:t xml:space="preserve">عند الإیابِ بخَیْبَةٍ وصُدُودِ؟ </w:t>
      </w:r>
      <w:r>
        <w:rPr>
          <w:rStyle w:val="FootnoteReference"/>
        </w:rPr>
        <w:footnoteReference w:id="706"/>
      </w:r>
    </w:p>
    <w:p>
      <w:pPr>
        <w:pStyle w:val="BookText"/>
      </w:pPr>
      <w:r>
        <w:rPr>
          <w:rFonts w:ascii="Amiri" w:hAnsi="Amiri" w:eastAsia="Amiri" w:cs="Amiri"/>
          <w:lang w:bidi="ar-SA"/>
          <w:color w:val="111111"/>
          <w:sz w:val="28"/>
          <w:szCs w:val="28"/>
          <w:rtl/>
        </w:rPr>
        <w:t xml:space="preserve">واختارَ ثَعلَبٌ : « فَدَّادَةٌ عِنْدَ اللِّقاءِ » أَیْ هو فَدَّادَةٌ ، وقَالَ : هذا الذی أَخْتارُه.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والفَدْفَدُ : الفَلاةُ التی لا شَیءَ بها ، وقِیلَ : هی الأَرْضُ الغَلِیظةُ ذاتُ الحَصا ، وقِیلَ : المکانُ الصُّلْبُ ، قَالَ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9" w:name="pg14163_125969"/>
    <w:bookmarkEnd w:id="109"/>
    <w:p>
      <w:pPr>
        <w:pStyle w:val="BookText"/>
      </w:pPr>
      <w:r>
        <w:rPr>
          <w:rFonts w:ascii="Amiri" w:hAnsi="Amiri" w:eastAsia="Amiri" w:cs="Amiri"/>
          <w:lang w:bidi="ar-SA"/>
          <w:color w:val="111111"/>
          <w:sz w:val="28"/>
          <w:szCs w:val="28"/>
          <w:rtl/>
        </w:rPr>
        <w:t xml:space="preserve">تَری الحَرَّةَ السَّوْداءَ یَحْمَرُّ لَوْنُها</w:t>
      </w:r>
    </w:p>
    <w:p>
      <w:pPr>
        <w:pStyle w:val="BookText"/>
      </w:pPr>
      <w:r>
        <w:rPr>
          <w:rFonts w:ascii="Amiri" w:hAnsi="Amiri" w:eastAsia="Amiri" w:cs="Amiri"/>
          <w:lang w:bidi="ar-SA"/>
          <w:color w:val="111111"/>
          <w:sz w:val="28"/>
          <w:szCs w:val="28"/>
          <w:rtl/>
        </w:rPr>
        <w:t xml:space="preserve">ویَغْبَرُّ منها کُلُّ رِیعٍ وفَدْفدِ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وفَدْفَدُ : اسْمُ امْرأةٍ ، قَالَ الأَخْطَلُ :</w:t>
      </w:r>
    </w:p>
    <w:p>
      <w:pPr>
        <w:pStyle w:val="BookText"/>
      </w:pPr>
      <w:r>
        <w:rPr>
          <w:rFonts w:ascii="Amiri" w:hAnsi="Amiri" w:eastAsia="Amiri" w:cs="Amiri"/>
          <w:lang w:bidi="ar-SA"/>
          <w:color w:val="111111"/>
          <w:sz w:val="28"/>
          <w:szCs w:val="28"/>
          <w:rtl/>
        </w:rPr>
        <w:t xml:space="preserve">وقُلْنَ لحادِیهنَّ وَیْحَکَ غَنِّنا</w:t>
      </w:r>
    </w:p>
    <w:p>
      <w:pPr>
        <w:pStyle w:val="BookText"/>
      </w:pPr>
      <w:r>
        <w:rPr>
          <w:rFonts w:ascii="Amiri" w:hAnsi="Amiri" w:eastAsia="Amiri" w:cs="Amiri"/>
          <w:lang w:bidi="ar-SA"/>
          <w:color w:val="111111"/>
          <w:sz w:val="28"/>
          <w:szCs w:val="28"/>
          <w:rtl/>
        </w:rPr>
        <w:t xml:space="preserve">لِحَدْراءَ أو بنتِ الکِنانِیِ فَدْفَدَا </w:t>
      </w:r>
      <w:r>
        <w:rPr>
          <w:rStyle w:val="FootnoteReference"/>
        </w:rPr>
        <w:footnoteReference w:id="708"/>
      </w:r>
    </w:p>
    <w:p>
      <w:pPr>
        <w:pStyle w:val="Heading4"/>
      </w:pPr>
      <w:bookmarkStart w:id="456" w:name="_Toc168"/>
      <w:r>
        <w:t>الدال والباء [د ب ب ]</w:t>
      </w:r>
      <w:bookmarkEnd w:id="456"/>
    </w:p>
    <w:p>
      <w:pPr>
        <w:pStyle w:val="Heading5"/>
      </w:pPr>
      <w:bookmarkStart w:id="457" w:name="_Toc169"/>
      <w:r>
        <w:t>اشارة</w:t>
      </w:r>
      <w:bookmarkEnd w:id="4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 النَّمْلُ ، وغَیْرُه من الحَیَوانِ ، یَدِبُ دَبّا ، ودَبِیبًا : مَشَی علی هَیْنَتِه.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دُرَیْدٍ : دَبَ دَبِیبًا ، ولم یُفَسِّرْ ولا عَبَّرَ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لخَفِیُ الدِّبَّةِ : أی الضَّرْبِ الذی هو علیه من الدَّبِیبِ.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 الشَّرابُ فی الجِسْمِ والإناءِ یَدِبُ دَبِیبًا : سَرَی.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 السُّقْمُ فی الجِسْمِ ، والبِلَی فی الثَّوْبِ ، والصُّبْحُ فی الغَبَشِ ، کُلُّه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ودَبَّتْ عقارِبُه : سَرَتْ نَمائِمُه وأذاهُ.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والدَّابَّةُ : اسمٌ لما دَبَّ من الحَیَوانِ ، مُمَیِّزَةً وغیرَ مُمَیِّزَة ، وفی التَّنْزِیل : (وَاللهُ خَلَقَ کُلَ دَابَّةٍ مِنْ ماءٍ فَمِنْهُمْ مَنْ یَمْشِی عَلی بَطْنِهِ) [النور : 45] ولمّا کانَ لِمْن یَعْقِلُ ولِما لا یَعْقِلُ قیل : « فَمِنْهُمْ » ولو کانَ لما لا یَعْقِلُ لقِیلَ : فمِنْهَا ، أو فمِنْهُنَّ ، ثم قالَ : « مَنْ یَمْشِی عَلی بَطْنِهِ » وإِنْ کانَ أَصْلُها لِما لا یَعْقِلُ ؛ لأنّه لما خَلَطَ الجَماعَةَ ، فقالَ : « فَمِنْهُمْ » جُعِلَت العِبارَةُ بمَنْ ، والمَعْنَی کُلُّ نَفْسٍ دابَّةٍ.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 (ما تَرَکَ عَلی ظَهْرِها مِنْ دَابَّةٍ) [فاطر : 45]. قِیلَ : إنَّما أرادَ العُمُومَ ، یَدُلُّ علی ذلک قولُ ابنِ عَبّاسٍ : « کادَ الجُعَلُ یَهْلِکُ فی جُحرِه بذَنْبِ ابنِ آدَمَ ». ولمّا قالَتِ الخَوارِجُ لقَطَرِیِّ : اخْرُجْ إِلیْنا یا دابَّةُ ، فأَمَرَهُمْ بالاسْتِغْفارِ ، تَلَوُا الآیةَ حُجَّةً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غَلَب هذا الاسمُ علی ما یُرْکَبُ من الدَّوابِ ، وهو یَقَعُ علی المُذَکَّرِ والمُؤَنَّثِ ، وحَقِیقَتُه الصِّفَةُ. وذُکِرَ عن رُؤْبَةَ أنَّه کانَ یَقُولُ : قَرِّبْ ذاکَ الدّابَّةَ لِبرْذَوْنٍ له ، ونَظِیرُه من المَحْمُولِ علی المَعْنَی قولُهم : هذا شاةٌ ، قالَ الخَلِیلُ : ومثلُه قولُه تعالی : (هذا رَحْمَةٌ مِنْ رَبِّی) [الکهف : 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 (وَإِذا وَقَعَ الْقَوْلُ عَلَیْهِمْ أَخْرَجْنا لَهُمْ دَابَّةً مِنَ الْأَرْضِ) [النمل : 82]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فی التَّفْسِیرِ أنَّها تَخْرُجُ بتِهامَةَ ، تَخْرُجُ بین الصَّفا والمَرْوَةِ ، وجاء أیضًا أنَّها تَخْرُجُ ثلاثَ مَرّاتٍ من ثلاثَةِ أَمْکِنَة ، وأَنَّها تَنْکُتُ فی وَجْهِ الکافِرِ نُکْتَةً سَوْداءَ ، وفی وَجْهِ المُؤْمِنِ نُکْتَةً بَیْضاءَ ، فتَفْشُو نُکْتَةُ الکافِر حتی یَسْوَدَّ منها وَجْهُه أَجْمَعُ ، وتَفْشُو نُکْتَةُ المُؤْمِنِ حتّی یَبْیَضَّ مِنْها وَجْهُه أَجْمَعُ ، فتَجْتَمِعُ الجَماعَةُ علی المائِدَةِ ، فیُعْرَفُ المُؤْمِنُ من الکافِرِ.</w:t>
      </w:r>
    </w:p>
    <w:p>
      <w:pPr>
        <w:pStyle w:val="BookText"/>
      </w:pPr>
      <w:r>
        <w:rPr>
          <w:rFonts w:ascii="Amiri" w:hAnsi="Amiri" w:eastAsia="Amiri" w:cs="Amiri"/>
          <w:lang w:bidi="ar-SA"/>
          <w:color w:val="111111"/>
          <w:sz w:val="28"/>
          <w:szCs w:val="28"/>
          <w:rtl/>
        </w:rPr>
        <w:t xml:space="preserve">ویُرْوَی عن ابن عَبّاسٍ أَنَّه قال : أَوَّلُ أَشْراطِ السّاعَةِ خُرُوجُ الدَّابَّةِ ، وطُلُوعُ الشَّمْسِ من مَغْرِبها.</w:t>
      </w:r>
    </w:p>
    <w:p>
      <w:pPr>
        <w:pStyle w:val="BookText"/>
      </w:pPr>
      <w:r>
        <w:rPr>
          <w:rFonts w:ascii="Amiri" w:hAnsi="Amiri" w:eastAsia="Amiri" w:cs="Amiri"/>
          <w:lang w:bidi="ar-SA"/>
          <w:color w:val="111111"/>
          <w:sz w:val="28"/>
          <w:szCs w:val="28"/>
          <w:rtl/>
        </w:rPr>
        <w:t xml:space="preserve">وقالُوا فی المَثَلِ : « أَعْیَیْتِنی من شُبٍّ إلی دُبٍ » ، أی منذُ شَبَبْتِ إلی أن دَبَبْتِ علی العَصَا.</w:t>
      </w:r>
    </w:p>
    <w:p>
      <w:pPr>
        <w:pStyle w:val="BookText"/>
      </w:pPr>
      <w:r>
        <w:rPr>
          <w:rFonts w:ascii="Amiri" w:hAnsi="Amiri" w:eastAsia="Amiri" w:cs="Amiri"/>
          <w:lang w:bidi="ar-SA"/>
          <w:color w:val="111111"/>
          <w:sz w:val="28"/>
          <w:szCs w:val="28"/>
          <w:rtl/>
        </w:rPr>
        <w:t xml:space="preserve">ویَجُوزُ مِنْ شُبَّ إلی دُبَ علی الحکایَةِ ، وقد أنْعَمْتُ شرحَ هذه المَسْئلةِ فی الکتاب المُخَصِّصِ.</w:t>
      </w:r>
    </w:p>
    <w:p>
      <w:pPr>
        <w:pStyle w:val="BookText"/>
      </w:pPr>
      <w:r>
        <w:rPr>
          <w:rFonts w:ascii="Amiri" w:hAnsi="Amiri" w:eastAsia="Amiri" w:cs="Amiri"/>
          <w:lang w:bidi="ar-SA"/>
          <w:color w:val="111111"/>
          <w:sz w:val="28"/>
          <w:szCs w:val="28"/>
          <w:rtl/>
        </w:rPr>
        <w:t xml:space="preserve">ورَجُلٌ دَیْبُوبٌ : نَمّامٌ ، کأَنَّه یَدِبُّ بالنَّمائِمِ.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دَیْبُوبٌ : یَجْمَعُ بین الرِّجالِ والنِّساءِ ، فَیْعُولٌ من الدَّبِیبِ.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ودُبَّةُ الرَّجُلِ : طَرِیقُه الذی یَدُبُّ علیها.</w:t>
      </w:r>
    </w:p>
    <w:p>
      <w:pPr>
        <w:pStyle w:val="BookText"/>
      </w:pPr>
      <w:r>
        <w:rPr>
          <w:rFonts w:ascii="Amiri" w:hAnsi="Amiri" w:eastAsia="Amiri" w:cs="Amiri"/>
          <w:lang w:bidi="ar-SA"/>
          <w:color w:val="111111"/>
          <w:sz w:val="28"/>
          <w:szCs w:val="28"/>
          <w:rtl/>
        </w:rPr>
        <w:t xml:space="preserve">وما بِها دُبِّیٌ ودِبِّیٌ : أی ما بها أَحَدٌ یَدِبُّ.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 البِلادَ : مَلأَها عَدْلاً ، فدَبَ أَهْلُها ؛ لما لَبِسُوه من أَمْنِه ، واسْتَشْعَرُوهُ من بَرَکَتِه ویُمْنِه. قال کُثَیِّرٌ :</w:t>
      </w:r>
    </w:p>
    <w:p>
      <w:pPr>
        <w:pStyle w:val="BookText"/>
      </w:pPr>
      <w:r>
        <w:rPr>
          <w:rFonts w:ascii="Amiri" w:hAnsi="Amiri" w:eastAsia="Amiri" w:cs="Amiri"/>
          <w:lang w:bidi="ar-SA"/>
          <w:color w:val="111111"/>
          <w:sz w:val="28"/>
          <w:szCs w:val="28"/>
          <w:rtl/>
        </w:rPr>
        <w:t xml:space="preserve">بَلَوْهُ فأَعْطَوْهُ المَقادَةَ بَعْدَما</w:t>
      </w:r>
    </w:p>
    <w:p>
      <w:pPr>
        <w:pStyle w:val="BookText"/>
      </w:pPr>
      <w:r>
        <w:rPr>
          <w:rFonts w:ascii="Amiri" w:hAnsi="Amiri" w:eastAsia="Amiri" w:cs="Amiri"/>
          <w:lang w:bidi="ar-SA"/>
          <w:color w:val="111111"/>
          <w:sz w:val="28"/>
          <w:szCs w:val="28"/>
          <w:rtl/>
        </w:rPr>
        <w:t xml:space="preserve">أَدَبَ البِلادَ سَهْلَها وجِبالَها </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ومَدَبُ السَّیْلِ ومَدِبُّه : مَجْراهُ ، وأَنْشَدَ الفارِسِیُّ :</w:t>
      </w:r>
    </w:p>
    <w:p>
      <w:pPr>
        <w:pStyle w:val="BookText"/>
      </w:pPr>
      <w:r>
        <w:rPr>
          <w:rFonts w:ascii="Amiri" w:hAnsi="Amiri" w:eastAsia="Amiri" w:cs="Amiri"/>
          <w:lang w:bidi="ar-SA"/>
          <w:color w:val="111111"/>
          <w:sz w:val="28"/>
          <w:szCs w:val="28"/>
          <w:rtl/>
        </w:rPr>
        <w:t xml:space="preserve">وقَرَّبَ جانِبَ الغَرْبِیِّ یَأْدُو</w:t>
      </w:r>
    </w:p>
    <w:p>
      <w:pPr>
        <w:pStyle w:val="BookText"/>
      </w:pPr>
      <w:r>
        <w:rPr>
          <w:rFonts w:ascii="Amiri" w:hAnsi="Amiri" w:eastAsia="Amiri" w:cs="Amiri"/>
          <w:lang w:bidi="ar-SA"/>
          <w:color w:val="111111"/>
          <w:sz w:val="28"/>
          <w:szCs w:val="28"/>
          <w:rtl/>
        </w:rPr>
        <w:t xml:space="preserve">مَدَبَ السَّیْلِ واجْتَنَبَ الشَّعارَا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والدَّبّابةُ : التی تُتَّخَذُ للحُرُوبِ ، ثُمّ تُدْفَعُ فی أَصْلِ حِصْنٍ ، فیَنْقُبُونَ وهُمْ فی جَوْفِها ، سُمِّیَتْ بذلک لأنَّها تُدْفَعُ فتَدِبُ.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والدَّبْدَبُ : مَشْیُ العُجْرُوفِ من النَّمْلِ ؛ لأَنّها أَوْسَعُ النَّمْلِ خَطْوًا ، وأَسْرَعُها نَقْلاً.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والدَّبْدَبَةُ : کُلُّ سُرْعَةٍ فی تَقارُبِ خَطْوٍ.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والدُّبَّةُ : الحالُ. ورَکِبْتُ دُبَّتَه ودُبَّهُ : أی لَزِمْتُ حالَه وطَرِیقَتَه ، وَعمِلْتُ عَمَلَه ، قالَ :</w:t>
      </w:r>
    </w:p>
    <w:p>
      <w:pPr>
        <w:pStyle w:val="BookText"/>
      </w:pPr>
      <w:r>
        <w:rPr>
          <w:rFonts w:ascii="Amiri" w:hAnsi="Amiri" w:eastAsia="Amiri" w:cs="Amiri"/>
          <w:lang w:bidi="ar-SA"/>
          <w:color w:val="111111"/>
          <w:sz w:val="28"/>
          <w:szCs w:val="28"/>
          <w:rtl/>
        </w:rPr>
        <w:t xml:space="preserve">إِنَّ یَحْیَی وهُذَیْل</w:t>
      </w:r>
    </w:p>
    <w:p>
      <w:pPr>
        <w:pStyle w:val="BookText"/>
      </w:pPr>
      <w:r>
        <w:rPr>
          <w:rFonts w:ascii="Amiri" w:hAnsi="Amiri" w:eastAsia="Amiri" w:cs="Amiri"/>
          <w:lang w:bidi="ar-SA"/>
          <w:color w:val="111111"/>
          <w:sz w:val="28"/>
          <w:szCs w:val="28"/>
          <w:rtl/>
        </w:rPr>
        <w:t xml:space="preserve">رَکِبَا دُبَ طُفَیْلْ </w:t>
      </w:r>
      <w:r>
        <w:rPr>
          <w:rStyle w:val="FootnoteReference"/>
        </w:rPr>
        <w:footnoteReference w:id="711"/>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وکانَ طُفَیْلٌ تَبّاعًا للعُرُساتِ من غَیْرِ دَعْوَةٍ.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 الکُبْرَی : من بَناتِ نَعْشٍ ، وقِیلَ : إنّ ذلِکَ یقعُ علی الکُبْرَی والصُّغْرَی ، فیُقال لکُلِّ واحِدَةٍ مِنْهُما : دُبٌ ، فإذا أَرادُوا فَصْلَهُما قالُوا : الدُّبُ الأَصْغَرُ ، والدُّبُ الأَکْبَرُ.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 : ضَرْبٌ من السِّباعِ ، عَرَبِیَّةٌ صَحِیحَةٌ ، والجمعُ : أَدْبابٌ ودِبَبَةٌ ، والأُنْثَی دُبَّةٌ.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مَدَبَّةٌ : من الدِّبَبَةِ.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والدَّبَّةُ : التی یُجْعَلُ فیها البَزْرُ والزَّیتُ ، والجَمْعُ : دِبابٌ ، عن سِیبَوَیهِ.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والدُّبّاءُ : القَرْعُ ، واحِدَتُه دُبّاءَةٌ. وقال اللِّحْیانِیُّ : ومما تُؤَخِّذُ به نِساءُ الأَعْرابِ الرِّجالَ : « أَخَّذْتُه بِدُبّاء ، مملأ مِنَ الماء ، مُعَلَّقِ بتِرْشاء ، فلا یَزالُ فِی تِمْشاء ، وعَیْنُه فی تِبْکاء » ، ثم فسَّرَه فقال : التِّرْشاءُ : الحَبْلُ والتِّمْشاءُ : المَشْیُ ، والتِّبْکاءُ : البُکاء.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والدَّبَّةُ کالدُّبّاءِ ، ومنه قولُ الأَعْرَابِیِّ : قاتَلَ اللهُ فُلانَةَ ، کأَنّ بَطْنَها دَبَّةٌ.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والدَّبَّةُ : الکَثِیبُ من الرَّمْلِ ، والجمعُ : دِبابٌ ، عن ابنِ الأَعْرابِیِّ ، وأَنْشَدَ :</w:t>
      </w:r>
    </w:p>
    <w:p>
      <w:pPr>
        <w:pStyle w:val="BookText"/>
      </w:pPr>
      <w:r>
        <w:rPr>
          <w:rFonts w:ascii="Amiri" w:hAnsi="Amiri" w:eastAsia="Amiri" w:cs="Amiri"/>
          <w:lang w:bidi="ar-SA"/>
          <w:color w:val="111111"/>
          <w:sz w:val="28"/>
          <w:szCs w:val="28"/>
          <w:rtl/>
        </w:rPr>
        <w:t xml:space="preserve">کأَنَّ سَلْمَی إذا ما جِئْتُ طارِقَها</w:t>
      </w:r>
    </w:p>
    <w:p>
      <w:pPr>
        <w:pStyle w:val="BookText"/>
      </w:pPr>
      <w:r>
        <w:rPr>
          <w:rFonts w:ascii="Amiri" w:hAnsi="Amiri" w:eastAsia="Amiri" w:cs="Amiri"/>
          <w:lang w:bidi="ar-SA"/>
          <w:color w:val="111111"/>
          <w:sz w:val="28"/>
          <w:szCs w:val="28"/>
          <w:rtl/>
        </w:rPr>
        <w:t xml:space="preserve">وَأَخْمَدَ اللَّیْلُ نارَ المُدْلِجِ السّارِی</w:t>
      </w:r>
    </w:p>
    <w:p>
      <w:pPr>
        <w:pStyle w:val="BookText"/>
      </w:pPr>
      <w:r>
        <w:rPr>
          <w:rFonts w:ascii="Amiri" w:hAnsi="Amiri" w:eastAsia="Amiri" w:cs="Amiri"/>
          <w:lang w:bidi="ar-SA"/>
          <w:color w:val="111111"/>
          <w:sz w:val="28"/>
          <w:szCs w:val="28"/>
          <w:rtl/>
        </w:rPr>
        <w:t xml:space="preserve">تِرْعِیبَةٌ فی دَمٍ أو بَیْضَةٌ جُعِلَتْ</w:t>
      </w:r>
    </w:p>
    <w:p>
      <w:pPr>
        <w:pStyle w:val="BookText"/>
      </w:pPr>
      <w:r>
        <w:rPr>
          <w:rFonts w:ascii="Amiri" w:hAnsi="Amiri" w:eastAsia="Amiri" w:cs="Amiri"/>
          <w:lang w:bidi="ar-SA"/>
          <w:color w:val="111111"/>
          <w:sz w:val="28"/>
          <w:szCs w:val="28"/>
          <w:rtl/>
        </w:rPr>
        <w:t xml:space="preserve">فی دَبَّةٍ من دِبابِ الرَّمْلِ مِهْیارِ </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والدَّبُوبُ : السَّمِینُ من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والدَّبَبُ والدَّبَیانُ : کَثْرَةُ الشَّعَر والوَبَرِ. رَجُلٌ أَدَبُ ، وامْرَأَةٌ دَبّاءُ ودَبِبَةٌ : کَثِیرةُ الشَّعَرِ فی جَبِینِها. وبَعِیرٌ أَدَبُ : أَزَبُّ.</w:t>
      </w:r>
    </w:p>
    <w:p>
      <w:pPr>
        <w:pStyle w:val="BookText"/>
      </w:pPr>
      <w:r>
        <w:rPr>
          <w:rFonts w:ascii="Amiri" w:hAnsi="Amiri" w:eastAsia="Amiri" w:cs="Amiri"/>
          <w:lang w:bidi="ar-SA"/>
          <w:color w:val="111111"/>
          <w:sz w:val="28"/>
          <w:szCs w:val="28"/>
          <w:rtl/>
        </w:rPr>
        <w:t xml:space="preserve">فأَمّا قولُ النَّبِیِّ صلی‌الله‌علیه‌وسلم : « لَیْتَ شِعْرِی أَیَّتُکُنَّ صاحِبَةُ الجَمَلِ الأَدْبَبِ ، تَخْرُجُ فتَنْبَحُها کِلابُ الحَوْأَبِ » </w:t>
      </w:r>
      <w:r>
        <w:rPr>
          <w:rStyle w:val="FootnoteReference"/>
        </w:rPr>
        <w:footnoteReference w:id="713"/>
      </w:r>
      <w:r>
        <w:rPr>
          <w:rFonts w:ascii="Amiri" w:hAnsi="Amiri" w:eastAsia="Amiri" w:cs="Amiri"/>
          <w:lang w:bidi="ar-SA"/>
          <w:color w:val="111111"/>
          <w:sz w:val="28"/>
          <w:szCs w:val="28"/>
          <w:rtl/>
        </w:rPr>
        <w:t xml:space="preserve">فإِنَّما أَظْهَرَ فیه التَّضْعِیفَ لیُوازِنَ به الحَوْأَبَ.</w:t>
      </w:r>
    </w:p>
    <w:p>
      <w:pPr>
        <w:pStyle w:val="BookText"/>
      </w:pPr>
      <w:r>
        <w:rPr>
          <w:rFonts w:ascii="Amiri" w:hAnsi="Amiri" w:eastAsia="Amiri" w:cs="Amiri"/>
          <w:lang w:bidi="ar-SA"/>
          <w:color w:val="111111"/>
          <w:sz w:val="28"/>
          <w:szCs w:val="28"/>
          <w:rtl/>
        </w:rPr>
        <w:t xml:space="preserve">وقیلَ : الدَّبَبُ : الزَّغَبُ ، وهو الدَّبَّةُ أَیضا علی مِثالِ حَبَّةٍ ، والجَمْعُ : دَبٌ ، مثلُ حَبٍّ ، حکاه کُراعُ ، ولم یَقُل : الدَّبَّةُ : الزَّغَبَةُ بالهاءِ.</w:t>
      </w:r>
    </w:p>
    <w:p>
      <w:pPr>
        <w:pStyle w:val="BookText"/>
      </w:pPr>
      <w:r>
        <w:rPr>
          <w:rFonts w:ascii="Amiri" w:hAnsi="Amiri" w:eastAsia="Amiri" w:cs="Amiri"/>
          <w:lang w:bidi="ar-SA"/>
          <w:color w:val="111111"/>
          <w:sz w:val="28"/>
          <w:szCs w:val="28"/>
          <w:rtl/>
        </w:rPr>
        <w:t xml:space="preserve">وقد سَمَّوْا دُبّا ، وهو دُبُ بنُ مُرَّةَ بنِ شَیْبانَ ، وهم قَوْمُ دَرِمٍ الذی یُضْرَبُ به المَثَلُ ، فیُقال : « أَوْدَی دَرِمٌ » وقد سُمِّیَ وَبَرَةُ بنُ حَیْدانَ ـ أَبُو کَلْبِ بنِ وَبَرَةَ ـ دُبّا.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ودَبُوبٌ : مَوْضِعٌ ، قال ساعِدَةُ بنُ جُؤَیَّةَ الهُذَلِیُّ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0" w:name="pg14163_125972"/>
    <w:bookmarkEnd w:id="110"/>
    <w:p>
      <w:pPr>
        <w:pStyle w:val="BookText"/>
      </w:pPr>
      <w:r>
        <w:rPr>
          <w:rFonts w:ascii="Amiri" w:hAnsi="Amiri" w:eastAsia="Amiri" w:cs="Amiri"/>
          <w:lang w:bidi="ar-SA"/>
          <w:color w:val="111111"/>
          <w:sz w:val="28"/>
          <w:szCs w:val="28"/>
          <w:rtl/>
        </w:rPr>
        <w:t xml:space="preserve">وما ضَرَبٌ بَیْضاءُ یَسْقِی دَبُوبَها</w:t>
      </w:r>
    </w:p>
    <w:p>
      <w:pPr>
        <w:pStyle w:val="BookText"/>
      </w:pPr>
      <w:r>
        <w:rPr>
          <w:rFonts w:ascii="Amiri" w:hAnsi="Amiri" w:eastAsia="Amiri" w:cs="Amiri"/>
          <w:lang w:bidi="ar-SA"/>
          <w:color w:val="111111"/>
          <w:sz w:val="28"/>
          <w:szCs w:val="28"/>
          <w:rtl/>
        </w:rPr>
        <w:t xml:space="preserve">دُفاقٌ فعَرْوانُ الکَرَاثِ فَضِیمُها </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ودَبّابٌ : أَرْضٌ ، قال الرّاعِی :</w:t>
      </w:r>
    </w:p>
    <w:p>
      <w:pPr>
        <w:pStyle w:val="BookText"/>
      </w:pPr>
      <w:r>
        <w:rPr>
          <w:rFonts w:ascii="Amiri" w:hAnsi="Amiri" w:eastAsia="Amiri" w:cs="Amiri"/>
          <w:lang w:bidi="ar-SA"/>
          <w:color w:val="111111"/>
          <w:sz w:val="28"/>
          <w:szCs w:val="28"/>
          <w:rtl/>
        </w:rPr>
        <w:t xml:space="preserve">کأَنَّ هِنْدًا ثَنَایاهَا وبَهْجَتَها</w:t>
      </w:r>
    </w:p>
    <w:p>
      <w:pPr>
        <w:pStyle w:val="BookText"/>
      </w:pPr>
      <w:r>
        <w:rPr>
          <w:rFonts w:ascii="Amiri" w:hAnsi="Amiri" w:eastAsia="Amiri" w:cs="Amiri"/>
          <w:lang w:bidi="ar-SA"/>
          <w:color w:val="111111"/>
          <w:sz w:val="28"/>
          <w:szCs w:val="28"/>
          <w:rtl/>
        </w:rPr>
        <w:t xml:space="preserve">لما الْتَقَیْنا لَدَی أَدْحالِ دَبّابِ</w:t>
      </w:r>
    </w:p>
    <w:p>
      <w:pPr>
        <w:pStyle w:val="BookText"/>
      </w:pPr>
      <w:r>
        <w:rPr>
          <w:rFonts w:ascii="Amiri" w:hAnsi="Amiri" w:eastAsia="Amiri" w:cs="Amiri"/>
          <w:lang w:bidi="ar-SA"/>
          <w:color w:val="111111"/>
          <w:sz w:val="28"/>
          <w:szCs w:val="28"/>
          <w:rtl/>
        </w:rPr>
        <w:t xml:space="preserve">مَوْلِیَّةٌ أنُفٌ جادَ الرَّبِیعُ لَها</w:t>
      </w:r>
    </w:p>
    <w:p>
      <w:pPr>
        <w:pStyle w:val="BookText"/>
      </w:pPr>
      <w:r>
        <w:rPr>
          <w:rFonts w:ascii="Amiri" w:hAnsi="Amiri" w:eastAsia="Amiri" w:cs="Amiri"/>
          <w:lang w:bidi="ar-SA"/>
          <w:color w:val="111111"/>
          <w:sz w:val="28"/>
          <w:szCs w:val="28"/>
          <w:rtl/>
        </w:rPr>
        <w:t xml:space="preserve">عَلَی أَبارِیقَ قد هَمَّتْ بإِعشْابِ </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والدَّبْدَبَةُ : کُلُّ صوتِ أَشْبَهَ صَوْتَ وَقْعِ الحَوافِرِ عَلَی الأَرْضِ الصُّلْبَةِ.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والدَّبْدابُ : الطَّبْلُ ، وبه فُسِّرَ قولُ رُؤْبَةَ :</w:t>
      </w:r>
    </w:p>
    <w:p>
      <w:pPr>
        <w:pStyle w:val="BookText"/>
      </w:pPr>
      <w:r>
        <w:rPr>
          <w:rFonts w:ascii="Amiri" w:hAnsi="Amiri" w:eastAsia="Amiri" w:cs="Amiri"/>
          <w:lang w:bidi="ar-SA"/>
          <w:color w:val="111111"/>
          <w:sz w:val="28"/>
          <w:szCs w:val="28"/>
          <w:i w:val="1"/>
          <w:iCs w:val="1"/>
          <w:rtl/>
        </w:rPr>
        <w:t xml:space="preserve">أو ضَرْبُ ذِی جَلاجِلٍ ودَبْدابْ</w:t>
      </w:r>
      <w:r>
        <w:rPr>
          <w:rStyle w:val="FootnoteReference"/>
        </w:rPr>
        <w:footnoteReference w:id="716"/>
      </w:r>
    </w:p>
    <w:p>
      <w:pPr>
        <w:pStyle w:val="Heading5"/>
      </w:pPr>
      <w:bookmarkStart w:id="458" w:name="_Toc170"/>
      <w:r>
        <w:t>مقلوبه : ب د د</w:t>
      </w:r>
      <w:bookmarkEnd w:id="4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بَدَّدَ الشَّیْءَ فتَبَدَّدَ : فَرَّقَه فتَفَرَّقَ.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الخَیْلُ بَدادِ : أی مُتَبَدِّدَةً ، قال :</w:t>
      </w:r>
    </w:p>
    <w:p>
      <w:pPr>
        <w:pStyle w:val="BookText"/>
      </w:pPr>
      <w:r>
        <w:rPr>
          <w:rFonts w:ascii="Amiri" w:hAnsi="Amiri" w:eastAsia="Amiri" w:cs="Amiri"/>
          <w:lang w:bidi="ar-SA"/>
          <w:color w:val="111111"/>
          <w:sz w:val="28"/>
          <w:szCs w:val="28"/>
          <w:rtl/>
        </w:rPr>
        <w:t xml:space="preserve">کُنّا ثَمانِیَةً وکانُوا جَحْفَلاً</w:t>
      </w:r>
    </w:p>
    <w:p>
      <w:pPr>
        <w:pStyle w:val="BookText"/>
      </w:pPr>
      <w:r>
        <w:rPr>
          <w:rFonts w:ascii="Amiri" w:hAnsi="Amiri" w:eastAsia="Amiri" w:cs="Amiri"/>
          <w:lang w:bidi="ar-SA"/>
          <w:color w:val="111111"/>
          <w:sz w:val="28"/>
          <w:szCs w:val="28"/>
          <w:rtl/>
        </w:rPr>
        <w:t xml:space="preserve">لَجِبًا فشُلُّوا بالرِّماحِ بَدادِ </w:t>
      </w:r>
      <w:r>
        <w:rPr>
          <w:rStyle w:val="FootnoteReference"/>
        </w:rPr>
        <w:footnoteReference w:id="717"/>
      </w:r>
    </w:p>
    <w:p>
      <w:pPr>
        <w:pStyle w:val="BookText"/>
      </w:pPr>
      <w:r>
        <w:rPr>
          <w:rFonts w:ascii="Amiri" w:hAnsi="Amiri" w:eastAsia="Amiri" w:cs="Amiri"/>
          <w:lang w:bidi="ar-SA"/>
          <w:color w:val="111111"/>
          <w:sz w:val="28"/>
          <w:szCs w:val="28"/>
          <w:rtl/>
        </w:rPr>
        <w:t xml:space="preserve">وحَکَی اللِّحْیانِیُّ : جاءَتِ الخَیْلُ بَدَادِ بَدَادِ یا هذا ، وبَدَادَ بَدَادَ ، وبَدَدَ بَدَدَ ، کخَمْسَةَ عَشَرَ ، وبَدَدًا بَدَدًا ، علی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وتَفَرَّقُوا بَدَدًا. وفِی الدُّعاءِ : « اللهُمَّ اقْتُلْهُمْ بَدَدًا ، وأَحْصِهِمْ عَدَدًا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ـ أَنْشَدَهُ ابنُ الأَعْرابِیِّ ـ :</w:t>
      </w:r>
    </w:p>
    <w:p>
      <w:pPr>
        <w:pStyle w:val="BookText"/>
      </w:pPr>
      <w:r>
        <w:rPr>
          <w:rFonts w:ascii="Amiri" w:hAnsi="Amiri" w:eastAsia="Amiri" w:cs="Amiri"/>
          <w:lang w:bidi="ar-SA"/>
          <w:color w:val="111111"/>
          <w:sz w:val="28"/>
          <w:szCs w:val="28"/>
          <w:rtl/>
        </w:rPr>
        <w:t xml:space="preserve">بَلِّغْ بَنِی عَجَبٍ وبَلِّغْ مازِنًا</w:t>
      </w:r>
    </w:p>
    <w:p>
      <w:pPr>
        <w:pStyle w:val="BookText"/>
      </w:pPr>
      <w:r>
        <w:rPr>
          <w:rFonts w:ascii="Amiri" w:hAnsi="Amiri" w:eastAsia="Amiri" w:cs="Amiri"/>
          <w:lang w:bidi="ar-SA"/>
          <w:color w:val="111111"/>
          <w:sz w:val="28"/>
          <w:szCs w:val="28"/>
          <w:rtl/>
        </w:rPr>
        <w:t xml:space="preserve">قَوْلاً یُبِدُّهُمُ وَقَوْلاً یَجْمَعُ </w:t>
      </w:r>
      <w:r>
        <w:rPr>
          <w:rStyle w:val="FootnoteReference"/>
        </w:rPr>
        <w:footnoteReference w:id="718"/>
      </w:r>
    </w:p>
    <w:p>
      <w:pPr>
        <w:pStyle w:val="BookText"/>
      </w:pPr>
      <w:r>
        <w:rPr>
          <w:rFonts w:ascii="Amiri" w:hAnsi="Amiri" w:eastAsia="Amiri" w:cs="Amiri"/>
          <w:lang w:bidi="ar-SA"/>
          <w:color w:val="111111"/>
          <w:sz w:val="28"/>
          <w:szCs w:val="28"/>
          <w:rtl/>
        </w:rPr>
        <w:t xml:space="preserve">فَسَّره هو فقالَ : یُبِدُّهُم : یُفَرِّقُ القَوْلَ فِیهِم. ولا أَعْرِفُ فی الکَلامِ أَبْدَدْتُه : فَرَّقْتُه. وبَدَّ رِجْلَیْهِ فی المِقْطَرَةِ : فرَّقَهُما ، وقد تَقَدَّمَ تَفْسِیرُهُما. وکُلُّ مَنْ فَرَّجَ رِجْلَیْهِ فقد بَدَّهُما ، قال :</w:t>
      </w:r>
    </w:p>
    <w:p>
      <w:pPr>
        <w:pStyle w:val="BookText"/>
      </w:pPr>
      <w:r>
        <w:rPr>
          <w:rFonts w:ascii="Amiri" w:hAnsi="Amiri" w:eastAsia="Amiri" w:cs="Amiri"/>
          <w:lang w:bidi="ar-SA"/>
          <w:color w:val="111111"/>
          <w:sz w:val="28"/>
          <w:szCs w:val="28"/>
          <w:rtl/>
        </w:rPr>
        <w:t xml:space="preserve">جارِیَةٌ أَعْظَمُها أَجَمُّها</w:t>
      </w:r>
    </w:p>
    <w:p>
      <w:pPr>
        <w:pStyle w:val="BookText"/>
      </w:pPr>
      <w:r>
        <w:rPr>
          <w:rFonts w:ascii="Amiri" w:hAnsi="Amiri" w:eastAsia="Amiri" w:cs="Amiri"/>
          <w:lang w:bidi="ar-SA"/>
          <w:color w:val="111111"/>
          <w:sz w:val="28"/>
          <w:szCs w:val="28"/>
          <w:rtl/>
        </w:rPr>
        <w:t xml:space="preserve">قَدْ سَمَّنَتْها بالسَّوِیقِ أُمُّها</w:t>
      </w:r>
    </w:p>
    <w:p>
      <w:pPr>
        <w:pStyle w:val="BookText"/>
      </w:pPr>
      <w:r>
        <w:rPr>
          <w:rFonts w:ascii="Amiri" w:hAnsi="Amiri" w:eastAsia="Amiri" w:cs="Amiri"/>
          <w:lang w:bidi="ar-SA"/>
          <w:color w:val="111111"/>
          <w:sz w:val="28"/>
          <w:szCs w:val="28"/>
          <w:rtl/>
        </w:rPr>
        <w:t xml:space="preserve">فبَدَّتِ الرِّجْلَ فما تَضُمُّها </w:t>
      </w:r>
      <w:r>
        <w:rPr>
          <w:rStyle w:val="FootnoteReference"/>
        </w:rPr>
        <w:footnoteReference w:id="719"/>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وذَهَبُوا یَبادِیدَ ، وأَبادِیدَ : أی فِرَقًا مُتَبَدِّدِینَ.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أَبَدُّ : مُتَباعِدُ الیَدَیْنِ عن الجَنْبَیْنِ ، وقِیلَ : بَعِیدُ ما بینَ الفَخِذَیْنِ مع کَثْرَةِ لَحْمٍ.</w:t>
      </w:r>
    </w:p>
    <w:p>
      <w:pPr>
        <w:pStyle w:val="BookText"/>
      </w:pPr>
      <w:r>
        <w:rPr>
          <w:rFonts w:ascii="Amiri" w:hAnsi="Amiri" w:eastAsia="Amiri" w:cs="Amiri"/>
          <w:lang w:bidi="ar-SA"/>
          <w:color w:val="111111"/>
          <w:sz w:val="28"/>
          <w:szCs w:val="28"/>
          <w:rtl/>
        </w:rPr>
        <w:t xml:space="preserve">وقیل : عَرِیضُ ما بَیْنَ المَنْکِبَیْنِ. وقیل : العَظِیمُ الخَلْقِ ، مُتَباعِدٌ بعضُهُ من بَعْضٍ. وقد بَدَّ یَبَدُّ بَدَدًا.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والبَدّاءُ من النِّساءِ : الضَّخْمَةُ الإسْکَتَیْنِ ، المُتَباعِدَةُ الشُّفْرَیْنِ.</w:t>
      </w:r>
    </w:p>
    <w:p>
      <w:pPr>
        <w:pStyle w:val="BookText"/>
      </w:pPr>
      <w:r>
        <w:rPr>
          <w:rFonts w:ascii="Amiri" w:hAnsi="Amiri" w:eastAsia="Amiri" w:cs="Amiri"/>
          <w:lang w:bidi="ar-SA"/>
          <w:color w:val="111111"/>
          <w:sz w:val="28"/>
          <w:szCs w:val="28"/>
          <w:rtl/>
        </w:rPr>
        <w:t xml:space="preserve">ویُقال للحائِکِ : أَبَدُّ ؛ لتَباعُدِ ما بَیْنَ فَخِذَیْهِ.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أَبَدُّ بَیِّنُ البَدَدِ : أی بَعِیدُ ما بینَ الیَدَیْنِ.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والأَبَدُّ الزَّنِیمُ : الأَسَدُ ، وَصَفُوه بالأَبَدِّ لتَباعُدٍ فی یَدَیْهِ ، وبالزَّنِیمِ ؛ لانْفِرادِهِ.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وکَتِفٌ بَدّاءٌ : عَرِیضَةٌ مُتَباعِدَةُ الأْقْطارِ.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والبادُّ : باطِنُ الفَخِذِ. وقِیلَ : البادُّ : ما یَلِی السَّرْجَ من فَخِذِ الفارِسِ. وقیل : هو ما بَیْنَ الرِّجْلَیْنِ ، ومنه قولُ الدَّهْناءِ بِنْتِ مِسْحَلٍ : « إنِّی لأُرْخِی لَهُ بادِّی ».</w:t>
      </w:r>
    </w:p>
    <w:p>
      <w:pPr>
        <w:pStyle w:val="BookText"/>
      </w:pPr>
      <w:r>
        <w:rPr>
          <w:rFonts w:ascii="Amiri" w:hAnsi="Amiri" w:eastAsia="Amiri" w:cs="Amiri"/>
          <w:lang w:bidi="ar-SA"/>
          <w:color w:val="111111"/>
          <w:sz w:val="28"/>
          <w:szCs w:val="28"/>
          <w:rtl/>
        </w:rPr>
        <w:t xml:space="preserve">قالَ ابن الأعْرابِیِّ : سُمِّی بادّا لأَنّ السَّرْجَ بَدَّهُما ؛ أی فَرَّقَهُما ، فهو عَلَی هذا فاعِلٌ فی معنی مَفْعُولٍ ، وقد یَکُونُ علی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ابْتَدّاهُ.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والبِدادَانِ للقَتَبِ : کالکَرِّ للرَّحْلِ ، غیرَ أَنَ البِدادَیْنِ لا یَظْهَرانِ من قُدّامِ الظَّلِفَةِ ، إنَّما هُما من باطِنٍ.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والبِدادُ للسَّرْجِ مِثْلُه للقَتَبِ.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والبِدادُ : لِبْدٌ یُشَدُّ مَبْدُودًا علی الدّابَّةِ الدَّبِرَةِ. وبَدَّ عن دَبَرِه : 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 صاحِبَهُ عن الشَّیْءِ : أَبْعَدَهُ وکَفَّهُ.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 الشَّیْءَ یَبُدُّهُ بَدّا : تَجافَی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مُبَدَّدَةٌ : مَهْزُولَةٌ بَعِیدَةٌ بعضُها من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واسْتَبَدَّ برَأْیِه : انْفَرَدَ.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لَکَ به بَدَدٌ ولا بِدَّةٌ ، ولا بُدَّةٌ : أی طاقَةٌ.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مِنْهُ : أی لا مَحالَةَ.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 ، والبِدُّ ، والبُدَّةُ ، والبِدادُ : النَّصِیبُ من کُلِّ شَیْءٍ ، الأَخِیرَتانِ عن ابنِ الأَعْرابِیِّ ، ورَوَی بیتَ النَّمِرِ بنِ تَوْلَبٍ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فمَنَحْتُ بُدَّتَها رَقِیبًا جانِحًا</w:t>
      </w:r>
      <w:r>
        <w:rPr>
          <w:rStyle w:val="FootnoteReference"/>
        </w:rPr>
        <w:footnoteReference w:id="720"/>
      </w:r>
    </w:p>
    <w:p>
      <w:pPr>
        <w:pStyle w:val="BookText"/>
      </w:pPr>
      <w:r>
        <w:rPr>
          <w:rFonts w:ascii="Amiri" w:hAnsi="Amiri" w:eastAsia="Amiri" w:cs="Amiri"/>
          <w:lang w:bidi="ar-SA"/>
          <w:color w:val="111111"/>
          <w:sz w:val="28"/>
          <w:szCs w:val="28"/>
          <w:rtl/>
        </w:rPr>
        <w:t xml:space="preserve">والمَعْرُوف « بُدْأَتَها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البُدَّةِ : بُدَدٌ. وجَمْعُ البِدادِ : بُدُدٌ ، کلُّ ذلک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 بینَهم العَطاءَ. وأَبَدَّهُم إِیّاهُ : أَعْطَی کُلَّ واحِدٍ منهم علی حِدَةٍ نَصِیبَه ، یکونُ ذلکَ فی الطَّعامِ والمالِ وکُلِّ شیءٍ. قال أبو ذُؤَیْبٍ یَصِفُ الکِلابَ والثَّوْرَ :</w:t>
      </w:r>
    </w:p>
    <w:p>
      <w:pPr>
        <w:pStyle w:val="BookText"/>
      </w:pPr>
      <w:r>
        <w:rPr>
          <w:rFonts w:ascii="Amiri" w:hAnsi="Amiri" w:eastAsia="Amiri" w:cs="Amiri"/>
          <w:lang w:bidi="ar-SA"/>
          <w:color w:val="111111"/>
          <w:sz w:val="28"/>
          <w:szCs w:val="28"/>
          <w:rtl/>
        </w:rPr>
        <w:t xml:space="preserve">فأَبَدَّهُنَ حُتُوفَهُنَّ فهارِبٌ</w:t>
      </w:r>
    </w:p>
    <w:p>
      <w:pPr>
        <w:pStyle w:val="BookText"/>
      </w:pPr>
      <w:r>
        <w:rPr>
          <w:rFonts w:ascii="Amiri" w:hAnsi="Amiri" w:eastAsia="Amiri" w:cs="Amiri"/>
          <w:lang w:bidi="ar-SA"/>
          <w:color w:val="111111"/>
          <w:sz w:val="28"/>
          <w:szCs w:val="28"/>
          <w:rtl/>
        </w:rPr>
        <w:t xml:space="preserve">بِذَمائِه أو بارِکٌ مُتَجَعْجِعُ </w:t>
      </w:r>
      <w:r>
        <w:rPr>
          <w:rStyle w:val="FootnoteReference"/>
        </w:rPr>
        <w:footnoteReference w:id="721"/>
      </w:r>
    </w:p>
    <w:p>
      <w:pPr>
        <w:pStyle w:val="BookText"/>
      </w:pPr>
      <w:r>
        <w:rPr>
          <w:rFonts w:ascii="Amiri" w:hAnsi="Amiri" w:eastAsia="Amiri" w:cs="Amiri"/>
          <w:lang w:bidi="ar-SA"/>
          <w:color w:val="111111"/>
          <w:sz w:val="28"/>
          <w:szCs w:val="28"/>
          <w:rtl/>
        </w:rPr>
        <w:t xml:space="preserve">أی : أَعْطَی هذا من الطَّعْنِ مثلَ ما أَعْطَی هَذَا ، حَتَّی عَمَّهُم.</w:t>
      </w:r>
    </w:p>
    <w:p>
      <w:pPr>
        <w:pStyle w:val="BookText"/>
      </w:pPr>
      <w:r>
        <w:rPr>
          <w:rFonts w:ascii="Amiri" w:hAnsi="Amiri" w:eastAsia="Amiri" w:cs="Amiri"/>
          <w:lang w:bidi="ar-SA"/>
          <w:color w:val="111111"/>
          <w:sz w:val="28"/>
          <w:szCs w:val="28"/>
          <w:rtl/>
        </w:rPr>
        <w:t xml:space="preserve">وقولُ عُمَرَ بنِ أَبِی رَبِیعَةَ :</w:t>
      </w:r>
    </w:p>
    <w:p>
      <w:pPr>
        <w:pStyle w:val="BookText"/>
      </w:pPr>
      <w:r>
        <w:rPr>
          <w:rFonts w:ascii="Amiri" w:hAnsi="Amiri" w:eastAsia="Amiri" w:cs="Amiri"/>
          <w:lang w:bidi="ar-SA"/>
          <w:color w:val="111111"/>
          <w:sz w:val="28"/>
          <w:szCs w:val="28"/>
          <w:i w:val="1"/>
          <w:iCs w:val="1"/>
          <w:rtl/>
        </w:rPr>
        <w:t xml:space="preserve">أَمُبِدٌّ سُؤالَکَ العالمَینَا</w:t>
      </w:r>
      <w:r>
        <w:rPr>
          <w:rStyle w:val="FootnoteReference"/>
        </w:rPr>
        <w:footnoteReference w:id="722"/>
      </w:r>
    </w:p>
    <w:p>
      <w:pPr>
        <w:pStyle w:val="BookText"/>
      </w:pPr>
      <w:r>
        <w:rPr>
          <w:rFonts w:ascii="Amiri" w:hAnsi="Amiri" w:eastAsia="Amiri" w:cs="Amiri"/>
          <w:lang w:bidi="ar-SA"/>
          <w:color w:val="111111"/>
          <w:sz w:val="28"/>
          <w:szCs w:val="28"/>
          <w:rtl/>
        </w:rPr>
        <w:t xml:space="preserve">قیلَ : مَعْناه أَمُقَسِّمٌ أنتَ سُؤالَکَ علی النّاسِ واحِدًا واحِدًا حَتّی تَعُمَّهُم؟ وقِیلَ : مَعْناه أَمُلْزِمٌ أَنْتَ سُؤالَکَ النّاسَ؟ من قَوْلِکَ : ما لَکَ مِنْهُ 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والمُبادَّةُ فی السَّفَرِ : أَنْ یُخْرِجَ کُلُّ إِنْسانٍ شَیْئًا من النَّفَقَةِ ، ثم تُجْمَعَ ، فیُنْفِقُوه بَیْنَهُم ، والاسْمُ منه : البَدادُ ، والبِدادُ لُغَةٌ ، قال القُطامِیُّ :</w:t>
      </w:r>
    </w:p>
    <w:p>
      <w:pPr>
        <w:pStyle w:val="BookText"/>
      </w:pPr>
      <w:r>
        <w:rPr>
          <w:rFonts w:ascii="Amiri" w:hAnsi="Amiri" w:eastAsia="Amiri" w:cs="Amiri"/>
          <w:lang w:bidi="ar-SA"/>
          <w:color w:val="111111"/>
          <w:sz w:val="28"/>
          <w:szCs w:val="28"/>
          <w:rtl/>
        </w:rPr>
        <w:t xml:space="preserve">فثَمَّ کفَیْناهُ البَدادَ ولَمْ نَکُن</w:t>
      </w:r>
    </w:p>
    <w:p>
      <w:pPr>
        <w:pStyle w:val="BookText"/>
      </w:pPr>
      <w:r>
        <w:rPr>
          <w:rFonts w:ascii="Amiri" w:hAnsi="Amiri" w:eastAsia="Amiri" w:cs="Amiri"/>
          <w:lang w:bidi="ar-SA"/>
          <w:color w:val="111111"/>
          <w:sz w:val="28"/>
          <w:szCs w:val="28"/>
          <w:rtl/>
        </w:rPr>
        <w:t xml:space="preserve">لنُنْکِدَهُ عَمّا یَضِنُّ بهِ الصَّدْرُ </w:t>
      </w:r>
      <w:r>
        <w:rPr>
          <w:rStyle w:val="FootnoteReference"/>
        </w:rPr>
        <w:footnoteReference w:id="723"/>
      </w:r>
    </w:p>
    <w:p>
      <w:pPr>
        <w:pStyle w:val="BookText"/>
      </w:pPr>
      <w:r>
        <w:rPr>
          <w:rFonts w:ascii="Amiri" w:hAnsi="Amiri" w:eastAsia="Amiri" w:cs="Amiri"/>
          <w:lang w:bidi="ar-SA"/>
          <w:color w:val="111111"/>
          <w:sz w:val="28"/>
          <w:szCs w:val="28"/>
          <w:rtl/>
        </w:rPr>
        <w:t xml:space="preserve">ویُرْوَی البِدادُ بالکَسْرِ.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أَبُدُّ بکَ عن ذلک الأَمْرِ : أی أَدْفَعُه عَنْکَ. وتَبادَّ القَوْمُ : مَرُّوا اثْنَیْنِ اثْنَیْنِ ، یَبُدُّ کُلُّ واحدٍ مِنْهُما صاحِبَه.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وبایَعَه بَدَدًا. وبادَّهُ ، کلاهُما : عارَضَهُ بالبَیْعِ.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وبَدَّدَ الرَّجُلُ : أَعْیَا وکَلَّ ، عن ابنِ الأَعْرابیِّ ، وأَنْشَدَ :</w:t>
      </w:r>
    </w:p>
    <w:p>
      <w:pPr>
        <w:pStyle w:val="BookText"/>
      </w:pPr>
      <w:r>
        <w:rPr>
          <w:rFonts w:ascii="Amiri" w:hAnsi="Amiri" w:eastAsia="Amiri" w:cs="Amiri"/>
          <w:lang w:bidi="ar-SA"/>
          <w:color w:val="111111"/>
          <w:sz w:val="28"/>
          <w:szCs w:val="28"/>
          <w:rtl/>
        </w:rPr>
        <w:t xml:space="preserve">لمّا رَأَیْتُ مِحْجَنًا قد بَدَّدَا</w:t>
      </w:r>
    </w:p>
    <w:p>
      <w:pPr>
        <w:pStyle w:val="BookText"/>
      </w:pPr>
      <w:r>
        <w:rPr>
          <w:rFonts w:ascii="Amiri" w:hAnsi="Amiri" w:eastAsia="Amiri" w:cs="Amiri"/>
          <w:lang w:bidi="ar-SA"/>
          <w:color w:val="111111"/>
          <w:sz w:val="28"/>
          <w:szCs w:val="28"/>
          <w:rtl/>
        </w:rPr>
        <w:t xml:space="preserve">وأَوَّلَ الإبْلِ دَنَا فاسْتَوْرَدَا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1" w:name="pg14163_125975"/>
    <w:bookmarkEnd w:id="111"/>
    <w:p>
      <w:pPr>
        <w:pStyle w:val="BookText"/>
      </w:pPr>
      <w:r>
        <w:rPr>
          <w:rFonts w:ascii="Amiri" w:hAnsi="Amiri" w:eastAsia="Amiri" w:cs="Amiri"/>
          <w:lang w:bidi="ar-SA"/>
          <w:color w:val="111111"/>
          <w:sz w:val="28"/>
          <w:szCs w:val="28"/>
          <w:rtl/>
        </w:rPr>
        <w:t xml:space="preserve">دَعَوْتُ عَوْنِی وأَخَذْتُ المَسَدَا </w:t>
      </w:r>
      <w:r>
        <w:rPr>
          <w:rStyle w:val="FootnoteReference"/>
        </w:rPr>
        <w:footnoteReference w:id="724"/>
      </w:r>
    </w:p>
    <w:p>
      <w:pPr>
        <w:pStyle w:val="BookText"/>
      </w:pPr>
      <w:r>
        <w:rPr>
          <w:rFonts w:ascii="Amiri" w:hAnsi="Amiri" w:eastAsia="Amiri" w:cs="Amiri"/>
          <w:lang w:bidi="ar-SA"/>
          <w:color w:val="111111"/>
          <w:sz w:val="28"/>
          <w:szCs w:val="28"/>
          <w:rtl/>
        </w:rPr>
        <w:t xml:space="preserve">وبَیْنِی وبَیْنَکَ بُدَّةٌ : أی غایَةٌ ومُدَّةٌ.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 : بَیْتٌ فیه أَصْنامٌ وتَصاوِیرُ ، وهو إِعْرابُ بُتّ ، قال :</w:t>
      </w:r>
    </w:p>
    <w:p>
      <w:pPr>
        <w:pStyle w:val="BookText"/>
      </w:pPr>
      <w:r>
        <w:rPr>
          <w:rFonts w:ascii="Amiri" w:hAnsi="Amiri" w:eastAsia="Amiri" w:cs="Amiri"/>
          <w:lang w:bidi="ar-SA"/>
          <w:color w:val="111111"/>
          <w:sz w:val="28"/>
          <w:szCs w:val="28"/>
          <w:rtl/>
        </w:rPr>
        <w:t xml:space="preserve">لقد عَلِمَتْ تَکَاکِرَةُ ابنِ تِیرَی</w:t>
      </w:r>
    </w:p>
    <w:p>
      <w:pPr>
        <w:pStyle w:val="BookText"/>
      </w:pPr>
      <w:r>
        <w:rPr>
          <w:rFonts w:ascii="Amiri" w:hAnsi="Amiri" w:eastAsia="Amiri" w:cs="Amiri"/>
          <w:lang w:bidi="ar-SA"/>
          <w:color w:val="111111"/>
          <w:sz w:val="28"/>
          <w:szCs w:val="28"/>
          <w:rtl/>
        </w:rPr>
        <w:t xml:space="preserve">غَداةَ البُدِّ أَنِّیَ هِبْرِزِیُ </w:t>
      </w:r>
      <w:r>
        <w:rPr>
          <w:rStyle w:val="FootnoteReference"/>
        </w:rPr>
        <w:footnoteReference w:id="725"/>
      </w:r>
    </w:p>
    <w:p>
      <w:pPr>
        <w:pStyle w:val="BookText"/>
      </w:pPr>
      <w:r>
        <w:rPr>
          <w:rFonts w:ascii="Amiri" w:hAnsi="Amiri" w:eastAsia="Amiri" w:cs="Amiri"/>
          <w:lang w:bidi="ar-SA"/>
          <w:color w:val="111111"/>
          <w:sz w:val="28"/>
          <w:szCs w:val="28"/>
          <w:rtl/>
        </w:rPr>
        <w:t xml:space="preserve">وقال ابنُ دُرَیْدٍ : البُدُّ : الصَّنَمُ الذی یُعْبَدُ ، لا أَصْلَ له فی اللُّغَةِ.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وبَدْبَد : مَوضِعٌ.</w:t>
      </w:r>
    </w:p>
    <w:p>
      <w:pPr>
        <w:pStyle w:val="Heading4"/>
      </w:pPr>
      <w:bookmarkStart w:id="459" w:name="_Toc171"/>
      <w:r>
        <w:t>الدال والمیم [د م م ]</w:t>
      </w:r>
      <w:bookmarkEnd w:id="459"/>
    </w:p>
    <w:p>
      <w:pPr>
        <w:pStyle w:val="Heading5"/>
      </w:pPr>
      <w:bookmarkStart w:id="460" w:name="_Toc172"/>
      <w:r>
        <w:t>اشارة</w:t>
      </w:r>
      <w:bookmarkEnd w:id="4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دَمَ الشَّیْءَ یَدُمُّه دَمّا : طَلاهُ.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 والدِّمامُ : ما دُمَّ بهِ. وقوله :</w:t>
      </w:r>
    </w:p>
    <w:p>
      <w:pPr>
        <w:pStyle w:val="BookText"/>
      </w:pPr>
      <w:r>
        <w:rPr>
          <w:rFonts w:ascii="Amiri" w:hAnsi="Amiri" w:eastAsia="Amiri" w:cs="Amiri"/>
          <w:lang w:bidi="ar-SA"/>
          <w:color w:val="111111"/>
          <w:sz w:val="28"/>
          <w:szCs w:val="28"/>
          <w:rtl/>
        </w:rPr>
        <w:t xml:space="preserve">قَرَنْتُ بحَقْوَیْهِ ثَلاثًا فلَمْ یَزِغْ</w:t>
      </w:r>
    </w:p>
    <w:p>
      <w:pPr>
        <w:pStyle w:val="BookText"/>
      </w:pPr>
      <w:r>
        <w:rPr>
          <w:rFonts w:ascii="Amiri" w:hAnsi="Amiri" w:eastAsia="Amiri" w:cs="Amiri"/>
          <w:lang w:bidi="ar-SA"/>
          <w:color w:val="111111"/>
          <w:sz w:val="28"/>
          <w:szCs w:val="28"/>
          <w:rtl/>
        </w:rPr>
        <w:t xml:space="preserve">عن القَصْدِ حَتّی بُصِّرَتْ بدِمامِ </w:t>
      </w:r>
      <w:r>
        <w:rPr>
          <w:rStyle w:val="FootnoteReference"/>
        </w:rPr>
        <w:footnoteReference w:id="726"/>
      </w:r>
    </w:p>
    <w:p>
      <w:pPr>
        <w:pStyle w:val="BookText"/>
      </w:pPr>
      <w:r>
        <w:rPr>
          <w:rFonts w:ascii="Amiri" w:hAnsi="Amiri" w:eastAsia="Amiri" w:cs="Amiri"/>
          <w:lang w:bidi="ar-SA"/>
          <w:color w:val="111111"/>
          <w:sz w:val="28"/>
          <w:szCs w:val="28"/>
          <w:rtl/>
        </w:rPr>
        <w:t xml:space="preserve">یعْنِی بالدِّمامِ : الغِراءَ الذی یُلْزَقُ به رِیشُ السَّهْمِ. وَعَنی « بالثَّلاثِ » الرِّیشاتِ الثَّلاثَ التی تُرَکَّبُ علی السَّهْمِ ، ویَعْنِی بالحَقْوِ : مُسْتَدَقَّ السَّهْمِ مِمّا یَلی الرِّیشَ.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البَیْتَ یَدُمُّه دَمّا : طَلاهُ وجَصَّصَه.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دَمِیمٌ ودَمِیمَةٌ ـ الأَخِیرَةُ عن اللِّحْیانیِّ ـ : مَطْلِیَّةٌ بالطِّحالِ ، أو الکَبِدِ ، أو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اللِّحْیانِیُّ : دَمَمْتُ القِدْرَ أَدُمُّها دَمّا : إذا طَلَیْتَها بالدَّمِ ، أو بالطِّحالِ بعدَ الجَبْرِ.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والدِّمَمُ الَّذِی تُشَدُّ به خَصاصاتُ البِرامِ من دَمٍ أو لِبَأٍ.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العَیْنَ الوَجِعَةَ یَدُمُّها دَمّا ، ودَمَّمَها ـ الأَخِیرَةُ عن کُراع ـ : طَلَی ظاهِرَها بدِمامٍ.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ودَمَّتِ المَرْأَةُ ما حَوْلَ عَیْنِها تَدُمُّه دَمّا : إذا طَلَتْهُ بصَبِرٍ أو زَعْفَرانَ.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والمَدْمُومُ : المُتَناهِی السِّمَنِ ، المُمْتَلِئُ شَحْمًا ، کأَنَّه طُلِیَ بالشَّحْمِ ، قال ذُو الرُّمَّةِ :</w:t>
      </w:r>
    </w:p>
    <w:p>
      <w:pPr>
        <w:pStyle w:val="BookText"/>
      </w:pPr>
      <w:r>
        <w:rPr>
          <w:rFonts w:ascii="Amiri" w:hAnsi="Amiri" w:eastAsia="Amiri" w:cs="Amiri"/>
          <w:lang w:bidi="ar-SA"/>
          <w:color w:val="111111"/>
          <w:sz w:val="28"/>
          <w:szCs w:val="28"/>
          <w:rtl/>
        </w:rPr>
        <w:t xml:space="preserve">حَتّی انْجَلَی البَرْدُ عَنْهُ وَهْوَ مُحْتَفِر</w:t>
      </w:r>
    </w:p>
    <w:p>
      <w:pPr>
        <w:pStyle w:val="BookText"/>
      </w:pPr>
      <w:r>
        <w:rPr>
          <w:rFonts w:ascii="Amiri" w:hAnsi="Amiri" w:eastAsia="Amiri" w:cs="Amiri"/>
          <w:lang w:bidi="ar-SA"/>
          <w:color w:val="111111"/>
          <w:sz w:val="28"/>
          <w:szCs w:val="28"/>
          <w:rtl/>
        </w:rPr>
        <w:t xml:space="preserve">عُرْضَ اللِّوَی أَزْلَقُ المَتْنَیْنِ مَدْمُومُ </w:t>
      </w:r>
      <w:r>
        <w:rPr>
          <w:rStyle w:val="FootnoteReference"/>
        </w:rPr>
        <w:footnoteReference w:id="727"/>
      </w:r>
    </w:p>
    <w:p>
      <w:pPr>
        <w:pStyle w:val="BookText"/>
      </w:pPr>
      <w:r>
        <w:rPr>
          <w:rFonts w:ascii="Amiri" w:hAnsi="Amiri" w:eastAsia="Amiri" w:cs="Amiri"/>
          <w:lang w:bidi="ar-SA"/>
          <w:color w:val="111111"/>
          <w:sz w:val="28"/>
          <w:szCs w:val="28"/>
          <w:rtl/>
        </w:rPr>
        <w:t xml:space="preserve">ودُمَ وَجْهُه حُسْنًا : کأَنَّهُ طُلِیَ ، مَثَلٌ بذلِکَ ، یکونُ ذلِکَ فی الرَّجُلِ والمَرْأَةِ والبَعِیرِ والحِمارِ والثَّوْرِ والشّاةِ ، وسائِرِ الدَّوابِّ.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السَّفِینَةَ یَدُمُّها دَمّا : طَلاها بالقارِ.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الصَّدْعَ بالدَّمِ والشَّعَرِ المُحْرَقِ دَمّا ، ودَمَّمَه بِهِما ، کلاهُما : جَمَعَهُما ثُمَّ طَلَی بِهِما علی الصَّدْعِ.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والدِّمَّةُ : مَرْبِضُ الغَنَمِ ، کأَنَّه دُمَ بالبَوْلِ والبَعَرِ : أی طُلِیَ بِهِ. ومنه حَدِیثُ إِبْراهِیمَ [النَّخَعِیِ] : « لا بَأْسَ بالصَّلاةِ فی دِمَّةِ الغَنَمِ ».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الأَرْضَ یَدُمُّها دَمّا : سَوّاهَا.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والمِدَمَّةُ : خَشَبَةٌ ذاتُ أَسْنانٍ تُدَمُ بها الأَرْضُ بعدَ الکِرابِ.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الیَرْبُوعُ الجُحْرَ یَدُمُّه دَمّا : غَطّاهُ وسَوّاهُ.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والدُّمَمَةُ ، والدَّأْماءُ : تُرابٌ یَجْمَعُه الیَرْبُوعُ ویُخْرِجُه من الجُحْرِ ، فیَدُمُ به بابَه ، أی : یُسَوِّیهِ ، وقیل : هو تُرابٌ یَدُمُّ به بَعْضَ جِحَرَتِه ، کما تُدَمُ العَیْنُ بالدِّمامِ ، أی تُطْلَی.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یَدُمُ دَمّا : أَسْرَعَ.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والدِّمَّةُ : القَمْلَةُ الصَّغِیرَةُ ، أو النَّمْلَةُ.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والدِّمَّةُ : الرَّجُلُ الحَقِیرُ القَصِیرُ ، کأَنَّه مُشْتَقٌّ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دَمِیمٌ : قَبِیحٌ ، وقِیلَ : حَقِیرٌ ، والجمعُ : دِمامٌ ، والأنْثَی دَمِیمَةٌ ، وجَمْعُها : دَمائِمُ ودِمامٌ أیضًا. وقوله :</w:t>
      </w:r>
    </w:p>
    <w:p>
      <w:pPr>
        <w:pStyle w:val="BookText"/>
      </w:pPr>
      <w:r>
        <w:rPr>
          <w:rFonts w:ascii="Amiri" w:hAnsi="Amiri" w:eastAsia="Amiri" w:cs="Amiri"/>
          <w:lang w:bidi="ar-SA"/>
          <w:color w:val="111111"/>
          <w:sz w:val="28"/>
          <w:szCs w:val="28"/>
          <w:rtl/>
        </w:rPr>
        <w:t xml:space="preserve">کضَرَائِرِ الحَسْناءِ قُلْنَ لوَجْهِها</w:t>
      </w:r>
    </w:p>
    <w:p>
      <w:pPr>
        <w:pStyle w:val="BookText"/>
      </w:pPr>
      <w:r>
        <w:rPr>
          <w:rFonts w:ascii="Amiri" w:hAnsi="Amiri" w:eastAsia="Amiri" w:cs="Amiri"/>
          <w:lang w:bidi="ar-SA"/>
          <w:color w:val="111111"/>
          <w:sz w:val="28"/>
          <w:szCs w:val="28"/>
          <w:rtl/>
        </w:rPr>
        <w:t xml:space="preserve">حَسَدًا وبَغْیًا إِنَّه لدَمِیمُ </w:t>
      </w:r>
      <w:r>
        <w:rPr>
          <w:rStyle w:val="FootnoteReference"/>
        </w:rPr>
        <w:footnoteReference w:id="728"/>
      </w:r>
    </w:p>
    <w:p>
      <w:pPr>
        <w:pStyle w:val="BookText"/>
      </w:pPr>
      <w:r>
        <w:rPr>
          <w:rFonts w:ascii="Amiri" w:hAnsi="Amiri" w:eastAsia="Amiri" w:cs="Amiri"/>
          <w:lang w:bidi="ar-SA"/>
          <w:color w:val="111111"/>
          <w:sz w:val="28"/>
          <w:szCs w:val="28"/>
          <w:rtl/>
        </w:rPr>
        <w:t xml:space="preserve">إِنَّما یَعْنِی به القَبِیحَ. ورَواهُ ثَعْلَبٌ « لذَمِیمُ » بالذالِ ، من الذَّمِّ الذی هو خِلافُ المَدْحِ ، فرُدَّ ذلِکَ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دَمَمْتَ تَدِمُ وتَدُمُ ، ودَمِمْتَ ، ودَمُمْتَ دَمامَةً ، فی کلِّ ذلک : أَسَأْتَ.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وأَدْمَمْتَ : أَی أَقْبَحْتَ الفِعْلَ.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رَأْسَه یَدُمُّه دَمّا : شَدَخَه وشَجَّه.</w:t>
      </w:r>
    </w:p>
    <w:p>
      <w:pPr>
        <w:pStyle w:val="BookText"/>
      </w:pPr>
      <w:r>
        <w:rPr>
          <w:rFonts w:ascii="Amiri" w:hAnsi="Amiri" w:eastAsia="Amiri" w:cs="Amiri"/>
          <w:lang w:bidi="ar-SA"/>
          <w:color w:val="111111"/>
          <w:sz w:val="28"/>
          <w:szCs w:val="28"/>
          <w:rtl/>
        </w:rPr>
        <w:t xml:space="preserve">وقالَ اللِّحْیانِیُّ : هو أن یَضْرِبَهُ فیَشْدَخَهُ ، أو لا یَشْدَخَهُ.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ودَمَمْتُ ظَهْرَهُ بآجُرَّةٍ أَدُمُّه دَمّا : ضَرَبْتُه.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والدَّیْمُومُ والدَّیْمُومَةُ : الفَلاةُ الواسِعَةُ ، وقد أَبَنْتُ اشْتِقاقَه فی الکِتابِ المُخَصِّصِ.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2" w:name="pg14163_125977"/>
    <w:bookmarkEnd w:id="11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ودَمَّهُم یَدِمُّهُم دَمّا : طَحَنَهم فأَهْلَکَهُم ، وکَذلِکَ دَمْدَمَهُم ، ودَمْدَمَ عَلَیْهِم. وفی التَّنْزِیل : (فَدَمْدَمَ عَلَیْهِمْ رَبُّهُمْ بِذَنْبِهِمْ فَسَوَّاها) [الشمس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والدَّمْدَمَةُ : الغَضَبُ ، ودَمْدَمَ علیه : کَلَّمَه مُغْضَبًا.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والدَّمْدامَةُ ، عُشْبَةٌ تَسَطَّحُ ، لها وَرَقَةٌ خَضْراءُ مُدَوَّرَةٌ صَغِیرةٌ ، ولها عِرْقٌ مثلُ الجَزَرَةِ ، أَبْیَضُ شَدِیدُ الحَلاوَةِ ، یَأْکُلُه النّاسُ ، وتَرْتَفِعُ من وَسَطِها قَصَبَةٌ قَدْرَ الشِّبْرِ ، فی رَأْسِها بُرعُومَةٌ مثلُ بُرْعُومَةِ البَصَلِ ، فِیها حَبٌّ ، وجَمْعُها : دَمْدامٌ ، حَکَی ذلک أبو حَنِیفَةَ.</w:t>
      </w:r>
    </w:p>
    <w:p>
      <w:pPr>
        <w:pStyle w:val="BookText"/>
      </w:pPr>
      <w:r>
        <w:rPr>
          <w:rFonts w:ascii="IRNazanin" w:hAnsi="IRNazanin" w:eastAsia="IRNazanin" w:cs="IRNazanin"/>
          <w:lang w:bidi="fa-IR"/>
          <w:color w:val="111111"/>
          <w:sz w:val="28"/>
          <w:szCs w:val="28"/>
          <w:rtl/>
        </w:rPr>
        <w:t xml:space="preserve">د د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ضُوعف من فائِه وعَینِه : الدُّوادِمُ ، والدُّوَدِمُ : شَیْءٌ شِبْهُ الدَّمِ یَخْرُجُ من السَّمُرَةِ ، وقد أَبَنْتُ خاصَّتَه فی بابِ الصُّمُوغِ من الکِتابِ المُخَصِّصِ.</w:t>
      </w:r>
    </w:p>
    <w:p>
      <w:pPr>
        <w:pStyle w:val="Heading5"/>
      </w:pPr>
      <w:bookmarkStart w:id="461" w:name="_Toc173"/>
      <w:r>
        <w:t>مقلوبه : م د د</w:t>
      </w:r>
      <w:bookmarkEnd w:id="4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 : الجَذْبُ والمَطْلُ ، مَدَّهُ یَمُدُّه مَدّا ، ومَدَّ بهِ فامْتَدَّ ، ومَدَّدَه فتَمَدَّدَ.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وتمادَدْناهُ بَیْنَنَا : مَدَدْناهُ.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ومادَدْتُ الرَّجُلَ مُمَادَّةً ومِدَادًا : مَدَدْتُه ومَدَّنِی ، هذه عن اللِّحْیانِیِّ.</w:t>
      </w:r>
    </w:p>
    <w:p>
      <w:pPr>
        <w:pStyle w:val="BookText"/>
      </w:pPr>
      <w:r>
        <w:rPr>
          <w:rFonts w:ascii="Amiri" w:hAnsi="Amiri" w:eastAsia="Amiri" w:cs="Amiri"/>
          <w:lang w:bidi="ar-SA"/>
          <w:color w:val="111111"/>
          <w:sz w:val="28"/>
          <w:szCs w:val="28"/>
          <w:rtl/>
        </w:rPr>
        <w:t xml:space="preserve">وقولُه تَعالَی : (وَیَمُدُّهُمْ فِی طُغْیانِهِمْ یَعْمَهُونَ) [البقرة : 15] معناهُ : یُمْهِلُهُم ، وطُغْیانُهُم : غُلُوُّهُم فی کُفْرِهِمْ.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مَدِیدٌ : مَمْدُودٌ.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مَدِیدُ الجِسْمِ : طَویلٌ ، وأَصْلُه فی القِیامِ ، سِیبَوَیْهِ : والجَمْعُ مُدُدٌ ، جاءَ علی الأَصْلِ لأَنَّه لم یُشْبِهِ الفِعْلَ ، والأُنْثَی مَدِیدَةٌ.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والمَدِیدُ : ضَرْبٌ من العَرُوضِ ، سُمِّیَ بذلِکَ لامْتِدادِ أَسْبابِه وأَوْتادِه ، قال أبو إِسْحاقَ : سُمِّیَ مَدِیدًا لأَنّه امْتَدَّ سَبَباهُ ، فصارَ سَبَبٌ فی أَوَّلِه وسَبَبٌ بَعْدَ الوَتِدِ. وقولُه تعالَی : (فِی عَمَدٍ مُمَدَّدَةٍ) [الهمزة : 9] فسَّره ثَعْلَبٌ فقال : معناهُ فی عَمَدٍ طِوالٍ.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الحَرْفَ یَمُدُّه مَدّا : طَوَّلَه.</w:t>
      </w:r>
    </w:p>
    <w:p>
      <w:pPr>
        <w:pStyle w:val="BookText"/>
      </w:pPr>
      <w:r>
        <w:rPr>
          <w:rFonts w:ascii="Amiri" w:hAnsi="Amiri" w:eastAsia="Amiri" w:cs="Amiri"/>
          <w:lang w:bidi="ar-SA"/>
          <w:color w:val="111111"/>
          <w:sz w:val="28"/>
          <w:szCs w:val="28"/>
          <w:rtl/>
        </w:rPr>
        <w:t xml:space="preserve">وقال اللِّحْیانِیُّ : مَدَّ اللهُ الأَرْضَ یَمُدُّها مَدّا : بَسَطَها وسَوّاها. وفی التَّنْزِیلِ : (وَإِذَا الْأَرْضُ مُدَّتْ) [الانشقاق : 3] ، وفیه : (وَالْأَرْضَ مَدَدْناها) [الحجر : 19 ، ق :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الفَرَزْدَقِ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رَأَتْ کَمَرًا مثلَ الجَلامِیدِ فُتِّحَت</w:t>
      </w:r>
    </w:p>
    <w:p>
      <w:pPr>
        <w:pStyle w:val="BookText"/>
      </w:pPr>
      <w:r>
        <w:rPr>
          <w:rFonts w:ascii="Amiri" w:hAnsi="Amiri" w:eastAsia="Amiri" w:cs="Amiri"/>
          <w:lang w:bidi="ar-SA"/>
          <w:color w:val="111111"/>
          <w:sz w:val="28"/>
          <w:szCs w:val="28"/>
          <w:rtl/>
        </w:rPr>
        <w:t xml:space="preserve">أَحالِیلُها لَمّا اتْمَأَدَّتْ جُذُورُها </w:t>
      </w:r>
      <w:r>
        <w:rPr>
          <w:rStyle w:val="FootnoteReference"/>
        </w:rPr>
        <w:footnoteReference w:id="729"/>
      </w:r>
    </w:p>
    <w:p>
      <w:pPr>
        <w:pStyle w:val="BookText"/>
      </w:pPr>
      <w:r>
        <w:rPr>
          <w:rFonts w:ascii="Amiri" w:hAnsi="Amiri" w:eastAsia="Amiri" w:cs="Amiri"/>
          <w:lang w:bidi="ar-SA"/>
          <w:color w:val="111111"/>
          <w:sz w:val="28"/>
          <w:szCs w:val="28"/>
          <w:rtl/>
        </w:rPr>
        <w:t xml:space="preserve">قیل فی تَفْسِیرِه : اتْمَأَدَّتْ : امْتَدَّتْ ، ولا أَدْرِی کیفَ هذا ، اللهُمَّ إلا أن یُرِیدَ تَمادَّتْ ، فسَکَّنَ التّاءَ ، واجْتَلَبَ للسّاکِنِ أَلِفَ الوَصْلِ ، کما قالُوا : (ادَّکَرَ) ، و (فَادَّارَأْتُمْ فِیها). وهَمَزَ الألِفَ الزّائِدَةَ ، کما هَمَزَ بعضُهم أَلِفَ دابَّةٍ ، فقال : دَأَبَّةٌ.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بَصَرَه إِلی الشّیْءِ : طَمَحَ بهِ إِلیهِ. وفی التَّنْزِیلِ : (لا تَمُدَّنَ عَیْنَیْکَ) [الحجر :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وأَمَدَّ لَهُ فی الأَجَلِ : أَنْسأَهُ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ومَدَّهُ فی الغَیِّ والضَّلالِ یَمُدُّه مَدّا ، ومَدَّ لَه : أَمْلَی لَهُ وتَرَکَه ، وفی التَّنْزِیلِ : (وَیَمُدُّهُمْ فِی طُغْیانِهِمْ یَعْمَهُونَ) [البقرة : 15] أی یُمْلِی لَهُمْ ویُلِجُّهُمْ.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وکَذَلِکَ مَدَّ اللهُ لَه فی العَذابِ مَدّا. وفی التَّنْزِیلِ : (وَنَمُدُّ لَهُ مِنَ الْعَذابِ مَدًّا) [مریم : 79].</w:t>
      </w:r>
    </w:p>
    <w:p>
      <w:pPr>
        <w:pStyle w:val="BookText"/>
      </w:pPr>
      <w:r>
        <w:rPr>
          <w:rFonts w:ascii="Amiri" w:hAnsi="Amiri" w:eastAsia="Amiri" w:cs="Amiri"/>
          <w:lang w:bidi="ar-SA"/>
          <w:color w:val="111111"/>
          <w:sz w:val="28"/>
          <w:szCs w:val="28"/>
          <w:rtl/>
        </w:rPr>
        <w:t xml:space="preserve">وقال : وأَمَدَّهُ فی الغَیِّ ، لُغَةٌ قَلِیلةٌ.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 (وَإِخْوانُهُمْ یَمُدُّونَهُمْ فِی الغَیِ) [الأعراف : 202] قِراءَةُ أهلِ الکُوفَةِ والبَصْرَةِ « یَمُدُّونَهُمْ ». وقَرَأَ أهْل المَدِینَةِ « یُمِدُّونَهُمْ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 : کَثَرَةُ الماءِ ، وجَمْعُه : مُدُودٌ. وقد مَدَّ الماءُ یَمُدُّ مَدّا ، وامْتَدَّ ، ومَدَّهُ غیرُه ، وأَمَدَّهُ ، قال ثَعْلَبٌ : کُلُّ شیءٍ مَدُّهُ من نَفْسِه فهوَ بغیرِ أَلفٍ ، وکُلُّ شَیْءٍ مَدَّهُ غیرُه فهو بأَلِفٍ ، وقالَ اللِّحْیانِیُّ : یقالُ لکُلِّ شیءٍ دَخَلَ فیه مِثْلُه فکَثَّرَهُ : مَدَّه یَمُدُّه مَدّا. وفی التَّنْزِیلِ : (وَالْبَحْرُ یَمُدُّهُ مِنْ بَعْدِهِ سَبْعَةُ أَبْحُرٍ) أی : یَزِیدُ فیه ماءً من خَلْفِه یَجُرُّه إِلیه ویُکَثِّرُه.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ومادَّةُ الشَّیْءِ : ما یَمُدُّه ، دَخَلَتْ فیهِ الهاءُ للمُبالَغَةِ.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ومَدَدْنا القَوْمَ : صِرْنا لَهُم أَنْصارًا ، وأَمْدَدْناهُم بغَیْرِنا.</w:t>
      </w:r>
    </w:p>
    <w:p>
      <w:pPr>
        <w:pStyle w:val="BookText"/>
      </w:pPr>
      <w:r>
        <w:rPr>
          <w:rFonts w:ascii="Amiri" w:hAnsi="Amiri" w:eastAsia="Amiri" w:cs="Amiri"/>
          <w:lang w:bidi="ar-SA"/>
          <w:color w:val="111111"/>
          <w:sz w:val="28"/>
          <w:szCs w:val="28"/>
          <w:rtl/>
        </w:rPr>
        <w:t xml:space="preserve">وحَکَی اللِّحْیانِیُّ : أَمَدَّ الأمیرُ جُنْدَه بالخَیْلِ والرِّجالِ : أَعانَهُم ، وأَمَدَّهُمْ بمالٍ کَثیرٍ : أعانَهُم وأَغاثَهُم. قالَ : وقالَ بعضُهم : أَعْطاهُم. والأَوّلُ أکثرُ ، وفی التَّنْزِیل : (وَأَمْدَدْناکُمْ بِأَمْوالٍ وَبَنِینَ) [الإسراء :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والمَدَدُ : ما مَدَّهُم بهِ أَو أَمَدَّهُم. سِیبَوَیْهِ : الجَمعُ : أَمْدادٌ. وقال : ولم یُجاوِزُوا به هذا البِناءَ.</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واسْتَمَدَّهُ : طَلَبَ منه مَدَدًا.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والمِدَادُ : ما مَدَّ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والمِدَادُ : الّذِی یُکْتَبُ بِه ، وهو مِمّا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الدَّواةَ ، وأَمَدَّها : زادَ فی مائِها ونِقْسِها. ومَدَّها وأَمَدَّها : جَعَل فیها مِدادًا ، وکذلک مَدَّ القَلَمَ ، وأَمَدَّهُ.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واسْتَمَدَّ من الدَّواةِ : أَخَذَ مِنْها مِدادًا.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 : الاسْتِمدادُ منها. وقِیلَ : هو أنْ یَسْتَمِدَّ مِنْها مَدَّةً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ومَدَّه مِدَادًا ، وأَمَدَّه : أَعْطاهُ. وقولُه :</w:t>
      </w:r>
    </w:p>
    <w:p>
      <w:pPr>
        <w:pStyle w:val="BookText"/>
      </w:pPr>
      <w:r>
        <w:rPr>
          <w:rFonts w:ascii="Amiri" w:hAnsi="Amiri" w:eastAsia="Amiri" w:cs="Amiri"/>
          <w:lang w:bidi="ar-SA"/>
          <w:color w:val="111111"/>
          <w:sz w:val="28"/>
          <w:szCs w:val="28"/>
          <w:rtl/>
        </w:rPr>
        <w:t xml:space="preserve">تَمُدُّ لَهُمْ بالماءِ من غَیْرِ هُونِه</w:t>
      </w:r>
    </w:p>
    <w:p>
      <w:pPr>
        <w:pStyle w:val="BookText"/>
      </w:pPr>
      <w:r>
        <w:rPr>
          <w:rFonts w:ascii="Amiri" w:hAnsi="Amiri" w:eastAsia="Amiri" w:cs="Amiri"/>
          <w:lang w:bidi="ar-SA"/>
          <w:color w:val="111111"/>
          <w:sz w:val="28"/>
          <w:szCs w:val="28"/>
          <w:rtl/>
        </w:rPr>
        <w:t xml:space="preserve">ولکِنْ إِذا ما ضَاقَ أَمْرٌ یُوَسَّعُ </w:t>
      </w:r>
      <w:r>
        <w:rPr>
          <w:rStyle w:val="FootnoteReference"/>
        </w:rPr>
        <w:footnoteReference w:id="730"/>
      </w:r>
    </w:p>
    <w:p>
      <w:pPr>
        <w:pStyle w:val="BookText"/>
      </w:pPr>
      <w:r>
        <w:rPr>
          <w:rFonts w:ascii="Amiri" w:hAnsi="Amiri" w:eastAsia="Amiri" w:cs="Amiri"/>
          <w:lang w:bidi="ar-SA"/>
          <w:color w:val="111111"/>
          <w:sz w:val="28"/>
          <w:szCs w:val="28"/>
          <w:rtl/>
        </w:rPr>
        <w:t xml:space="preserve">یَعْنِی تَزِیدُ فیها الماءَ لتَکْثُرَ المَرَقَةُ.</w:t>
      </w:r>
    </w:p>
    <w:p>
      <w:pPr>
        <w:pStyle w:val="BookText"/>
      </w:pPr>
      <w:r>
        <w:rPr>
          <w:rFonts w:ascii="Amiri" w:hAnsi="Amiri" w:eastAsia="Amiri" w:cs="Amiri"/>
          <w:lang w:bidi="ar-SA"/>
          <w:color w:val="111111"/>
          <w:sz w:val="28"/>
          <w:szCs w:val="28"/>
          <w:rtl/>
        </w:rPr>
        <w:t xml:space="preserve">ویُقال : سُبْحانَ اللهِ مِدَادَ السَّمَواتِ ، ومِدَادَ کَلِماتِه ومَدَدَها : أی عَدَدَها وکَثْرَتَها.</w:t>
      </w:r>
    </w:p>
    <w:p>
      <w:pPr>
        <w:pStyle w:val="BookText"/>
      </w:pPr>
      <w:r>
        <w:rPr>
          <w:rFonts w:ascii="Amiri" w:hAnsi="Amiri" w:eastAsia="Amiri" w:cs="Amiri"/>
          <w:lang w:bidi="ar-SA"/>
          <w:color w:val="111111"/>
          <w:sz w:val="28"/>
          <w:szCs w:val="28"/>
          <w:rtl/>
        </w:rPr>
        <w:t xml:space="preserve">وبَنَوْا بُیُوتَهُم علی مِدادٍ واحِدٍ : أی علی طَرِیقَةٍ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والأَمِدَّةُ : المَسَالُّ فی جانبَیِ الثَّوْبِ إذا ابْتُدِئَ بعَمَلِهِ.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وَأَمَدَّ عُودُ العَرْفَجِ والصِّلِّیانِ والطَّریفَةِ : مُطِرَ فَلانَ.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والمُدَّةُ : الغایَةُ من الزَّمانِ والمَکانِ.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فی عُمُرِه : نُسِئَ.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النَّهارِ : ارْتِفاعُه ، یُقالُ : جِئْتُکَ مَدَّ النَّهارِ ، وفی مَدِّ النَّهارِ ، وکذلکَ مَدَّ الضُّحَی ، یَضَعُونَ المَصْدَرَ فی کُلِّ ذلک مَوْضِعَ الظَّرْفِ.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وامْتَدَّ النَّهَارُ : تَنَفَّسَ.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وامْتَدَّ بهم السَّیْرُ : طالَ.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فی السَّیْرِ : مَضَی.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والمَدِیدُ : ماءٌ یُخْلَطُ به سَوِیقٌ أو سِمْسِمٌ أو دَقِیقٌ أو شَعِیرٌ جَشِیشٌ. قالَ ابنُ الأَعْرابِیِّ : هو الَّذِی لیسَ بحارٍّ ثم یُسْقاهُ البَعِیرُ والدّابَّةُ ، أو یُضْفَزُهُ.</w:t>
      </w:r>
    </w:p>
    <w:p>
      <w:pPr>
        <w:pStyle w:val="BookText"/>
      </w:pPr>
      <w:r>
        <w:rPr>
          <w:rFonts w:ascii="Amiri" w:hAnsi="Amiri" w:eastAsia="Amiri" w:cs="Amiri"/>
          <w:lang w:bidi="ar-SA"/>
          <w:color w:val="111111"/>
          <w:sz w:val="28"/>
          <w:szCs w:val="28"/>
          <w:rtl/>
        </w:rPr>
        <w:t xml:space="preserve">وقیل : المَدِیدُ : العَلَفُ ، وقد مَدَّهُ به یَمُدُّه مَدّا.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والمِدّانُ ، والإمِدّانُ : الماءُ المِلْحُ ، قال زَیْدُ الخَیْلِ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3" w:name="pg14163_125980"/>
    <w:bookmarkEnd w:id="113"/>
    <w:p>
      <w:pPr>
        <w:pStyle w:val="BookText"/>
      </w:pPr>
      <w:r>
        <w:rPr>
          <w:rFonts w:ascii="Amiri" w:hAnsi="Amiri" w:eastAsia="Amiri" w:cs="Amiri"/>
          <w:lang w:bidi="ar-SA"/>
          <w:color w:val="111111"/>
          <w:sz w:val="28"/>
          <w:szCs w:val="28"/>
          <w:rtl/>
        </w:rPr>
        <w:t xml:space="preserve">فأَصْبَحْنَ قد أَقْهَیْنَ عَنِّی کَمَا أَبَتْ</w:t>
      </w:r>
    </w:p>
    <w:p>
      <w:pPr>
        <w:pStyle w:val="BookText"/>
      </w:pPr>
      <w:r>
        <w:rPr>
          <w:rFonts w:ascii="Amiri" w:hAnsi="Amiri" w:eastAsia="Amiri" w:cs="Amiri"/>
          <w:lang w:bidi="ar-SA"/>
          <w:color w:val="111111"/>
          <w:sz w:val="28"/>
          <w:szCs w:val="28"/>
          <w:rtl/>
        </w:rPr>
        <w:t xml:space="preserve">حِیاضَ الإمِدّان الظِّماءُ القَوامِحُ</w:t>
      </w:r>
      <w:r>
        <w:rPr>
          <w:rStyle w:val="FootnoteReference"/>
        </w:rPr>
        <w:footnoteReference w:id="731"/>
      </w:r>
    </w:p>
    <w:p>
      <w:pPr>
        <w:pStyle w:val="BookText"/>
      </w:pPr>
      <w:r>
        <w:rPr>
          <w:rFonts w:ascii="Amiri" w:hAnsi="Amiri" w:eastAsia="Amiri" w:cs="Amiri"/>
          <w:lang w:bidi="ar-SA"/>
          <w:color w:val="111111"/>
          <w:sz w:val="28"/>
          <w:szCs w:val="28"/>
          <w:rtl/>
        </w:rPr>
        <w:t xml:space="preserve">والإمِدّانُ أیضًا : النَّزُّ ، وقیل : هو الإمِّدَانُ ، بشدِّ المِیم وتَخْفِیفِ الدّالِ.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 : ضَرْبٌ من المَکاییلِ ، وهو رُبْعُ صاعٍ ، وهو قَدْرُ مُدِّ النَّبِیِّ صلی‌الله‌علیه‌وسلم ، والصّاعُ : خَمْسَةُ أَرْطالٍ ، قالَ :</w:t>
      </w:r>
    </w:p>
    <w:p>
      <w:pPr>
        <w:pStyle w:val="BookText"/>
      </w:pPr>
      <w:r>
        <w:rPr>
          <w:rFonts w:ascii="Amiri" w:hAnsi="Amiri" w:eastAsia="Amiri" w:cs="Amiri"/>
          <w:lang w:bidi="ar-SA"/>
          <w:color w:val="111111"/>
          <w:sz w:val="28"/>
          <w:szCs w:val="28"/>
          <w:rtl/>
        </w:rPr>
        <w:t xml:space="preserve">لم یَغْذُها مُدٌّ ولا نَصِیفُ</w:t>
      </w:r>
    </w:p>
    <w:p>
      <w:pPr>
        <w:pStyle w:val="BookText"/>
      </w:pPr>
      <w:r>
        <w:rPr>
          <w:rFonts w:ascii="Amiri" w:hAnsi="Amiri" w:eastAsia="Amiri" w:cs="Amiri"/>
          <w:lang w:bidi="ar-SA"/>
          <w:color w:val="111111"/>
          <w:sz w:val="28"/>
          <w:szCs w:val="28"/>
          <w:rtl/>
        </w:rPr>
        <w:t xml:space="preserve">ولا تُمَیْراتٌ ولا تَعْجِیفُ </w:t>
      </w:r>
      <w:r>
        <w:rPr>
          <w:rStyle w:val="FootnoteReference"/>
        </w:rPr>
        <w:footnoteReference w:id="732"/>
      </w:r>
    </w:p>
    <w:p>
      <w:pPr>
        <w:pStyle w:val="BookText"/>
      </w:pPr>
      <w:r>
        <w:rPr>
          <w:rFonts w:ascii="Amiri" w:hAnsi="Amiri" w:eastAsia="Amiri" w:cs="Amiri"/>
          <w:lang w:bidi="ar-SA"/>
          <w:color w:val="111111"/>
          <w:sz w:val="28"/>
          <w:szCs w:val="28"/>
          <w:rtl/>
        </w:rPr>
        <w:t xml:space="preserve">والجَمْعُ : أَمْدادٌ ، ومِدَدَةٌ ، ومِدَادٌ ، قال :</w:t>
      </w:r>
    </w:p>
    <w:p>
      <w:pPr>
        <w:pStyle w:val="BookText"/>
      </w:pPr>
      <w:r>
        <w:rPr>
          <w:rFonts w:ascii="Amiri" w:hAnsi="Amiri" w:eastAsia="Amiri" w:cs="Amiri"/>
          <w:lang w:bidi="ar-SA"/>
          <w:color w:val="111111"/>
          <w:sz w:val="28"/>
          <w:szCs w:val="28"/>
          <w:rtl/>
        </w:rPr>
        <w:t xml:space="preserve">کأَنَّما یَبْرُدْنَ بالغَبُوقِ</w:t>
      </w:r>
    </w:p>
    <w:p>
      <w:pPr>
        <w:pStyle w:val="BookText"/>
      </w:pPr>
      <w:r>
        <w:rPr>
          <w:rFonts w:ascii="Amiri" w:hAnsi="Amiri" w:eastAsia="Amiri" w:cs="Amiri"/>
          <w:lang w:bidi="ar-SA"/>
          <w:color w:val="111111"/>
          <w:sz w:val="28"/>
          <w:szCs w:val="28"/>
          <w:rtl/>
        </w:rPr>
        <w:t xml:space="preserve">کَیْلَ مِدَادٍ مِنْ فَحًا مَدْقُوقِ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 : رَجُلٌ من دارِم ، قال خالِدُ بنُ عَلْقَمَةَ الدّارِمِیُّ یَهْجُو خُنْشُوشَ بنَ مُدٍّ :</w:t>
      </w:r>
    </w:p>
    <w:p>
      <w:pPr>
        <w:pStyle w:val="BookText"/>
      </w:pPr>
      <w:r>
        <w:rPr>
          <w:rFonts w:ascii="Amiri" w:hAnsi="Amiri" w:eastAsia="Amiri" w:cs="Amiri"/>
          <w:lang w:bidi="ar-SA"/>
          <w:color w:val="111111"/>
          <w:sz w:val="28"/>
          <w:szCs w:val="28"/>
          <w:rtl/>
        </w:rPr>
        <w:t xml:space="preserve">جَزَی اللهُ خُنْشُوشَ بنَ مُدٍّ مَلامَةً</w:t>
      </w:r>
    </w:p>
    <w:p>
      <w:pPr>
        <w:pStyle w:val="BookText"/>
      </w:pPr>
      <w:r>
        <w:rPr>
          <w:rFonts w:ascii="Amiri" w:hAnsi="Amiri" w:eastAsia="Amiri" w:cs="Amiri"/>
          <w:lang w:bidi="ar-SA"/>
          <w:color w:val="111111"/>
          <w:sz w:val="28"/>
          <w:szCs w:val="28"/>
          <w:rtl/>
        </w:rPr>
        <w:t xml:space="preserve">إذا زَیَّنَ الفَحْشاءَ للنَّفْسِ مُوقُها </w:t>
      </w:r>
      <w:r>
        <w:rPr>
          <w:rStyle w:val="FootnoteReference"/>
        </w:rPr>
        <w:footnoteReference w:id="7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ومَدّادُ قَیْسٍ : لُعْبَةٌ لَهُم.</w:t>
      </w:r>
    </w:p>
    <w:p>
      <w:pPr>
        <w:pStyle w:val="BookText"/>
      </w:pPr>
      <w:r>
        <w:rPr>
          <w:rFonts w:ascii="IRNazanin" w:hAnsi="IRNazanin" w:eastAsia="IRNazanin" w:cs="IRNazanin"/>
          <w:lang w:bidi="fa-IR"/>
          <w:color w:val="111111"/>
          <w:sz w:val="28"/>
          <w:szCs w:val="28"/>
          <w:rtl/>
        </w:rPr>
        <w:t xml:space="preserve">انتهی الثنائی الصحیح</w:t>
      </w:r>
    </w:p>
    <w:p>
      <w:pPr>
        <w:pStyle w:val="Heading3"/>
      </w:pPr>
      <w:bookmarkStart w:id="462" w:name="_Toc174"/>
      <w:r>
        <w:t>باب الثلاثی الصحیح</w:t>
      </w:r>
      <w:bookmarkEnd w:id="462"/>
    </w:p>
    <w:p>
      <w:pPr>
        <w:pStyle w:val="Heading4"/>
      </w:pPr>
      <w:bookmarkStart w:id="463" w:name="_Toc175"/>
      <w:r>
        <w:t>الدال والتاء واللام [ت ل د ]</w:t>
      </w:r>
      <w:bookmarkEnd w:id="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التَّلْدُ ، والتُّلْدُ ، والتِّلادُ ، والتَّلِیدُ ، والاتْلادُ کالإسْنامِ. والمُتلَّدُ ـ الأخیرةُ عن ابنِ جِنِّی ـ : ما وُلِدَ عندَکَ من مالِک أو نُتِجَ ، ولذلک حَکَم یعقوبُ أَنَّ تاءَه بَدَلٌ من الواوِ ، وهَذَا لا یَقْوَی ؛ لأَنَّه لَوْ کان ذلک لرُدَّ فی بَعْضِ تَصارِیفِه إلی الأَصْلِ ، وجَعَلَ بعضُ النَّحْوِیینَ هذا کُلَّه من الواوِ ، فإِذا کانَ ذلِکَ فهو مُعْتَلٌّ ، وقیل : هو کُلُّ مالٍ قَدِیمٍ من حَیَوانٍ وغیرِه یُورَثُ عن الآباءِ. قالَ یَصِفُ خَیْلاً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4" w:name="pg14163_125981"/>
    <w:bookmarkEnd w:id="114"/>
    <w:p>
      <w:pPr>
        <w:pStyle w:val="BookText"/>
      </w:pPr>
      <w:r>
        <w:rPr>
          <w:rFonts w:ascii="Amiri" w:hAnsi="Amiri" w:eastAsia="Amiri" w:cs="Amiri"/>
          <w:lang w:bidi="ar-SA"/>
          <w:color w:val="111111"/>
          <w:sz w:val="28"/>
          <w:szCs w:val="28"/>
          <w:rtl/>
        </w:rPr>
        <w:t xml:space="preserve">تَلائِدٌ نَحْنُ افْتَلَیْنا هُنَّهْ</w:t>
      </w:r>
    </w:p>
    <w:p>
      <w:pPr>
        <w:pStyle w:val="BookText"/>
      </w:pPr>
      <w:r>
        <w:rPr>
          <w:rFonts w:ascii="Amiri" w:hAnsi="Amiri" w:eastAsia="Amiri" w:cs="Amiri"/>
          <w:lang w:bidi="ar-SA"/>
          <w:color w:val="111111"/>
          <w:sz w:val="28"/>
          <w:szCs w:val="28"/>
          <w:rtl/>
        </w:rPr>
        <w:t xml:space="preserve">نِعْمَ الحُصُونُ والعَتادُ هُنَّهْ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تَلَدَ المالُ یَتْلِدُ ویَتْلُدُ تُلُودًا ، وأَتْلَدَهُ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وخُلُقٌ مُتْلَدٌ : قَدِیمٌ ، أنشدَ ابنُ الأَعْرابِیِّ :</w:t>
      </w:r>
    </w:p>
    <w:p>
      <w:pPr>
        <w:pStyle w:val="BookText"/>
      </w:pPr>
      <w:r>
        <w:rPr>
          <w:rFonts w:ascii="Amiri" w:hAnsi="Amiri" w:eastAsia="Amiri" w:cs="Amiri"/>
          <w:lang w:bidi="ar-SA"/>
          <w:color w:val="111111"/>
          <w:sz w:val="28"/>
          <w:szCs w:val="28"/>
          <w:rtl/>
        </w:rPr>
        <w:t xml:space="preserve">ماذَا رُزِئْنا مِنْکِ أُمَّ مَعْبَد</w:t>
      </w:r>
    </w:p>
    <w:p>
      <w:pPr>
        <w:pStyle w:val="BookText"/>
      </w:pPr>
      <w:r>
        <w:rPr>
          <w:rFonts w:ascii="Amiri" w:hAnsi="Amiri" w:eastAsia="Amiri" w:cs="Amiri"/>
          <w:lang w:bidi="ar-SA"/>
          <w:color w:val="111111"/>
          <w:sz w:val="28"/>
          <w:szCs w:val="28"/>
          <w:rtl/>
        </w:rPr>
        <w:t xml:space="preserve">مِنْ سَعَةِ الحِلْمِ وخُلْقٍ مُتْلَدِ </w:t>
      </w:r>
      <w:r>
        <w:rPr>
          <w:rStyle w:val="FootnoteReference"/>
        </w:rPr>
        <w:footnoteReference w:id="736"/>
      </w:r>
    </w:p>
    <w:p>
      <w:pPr>
        <w:pStyle w:val="BookText"/>
      </w:pPr>
      <w:r>
        <w:rPr>
          <w:rFonts w:ascii="Amiri" w:hAnsi="Amiri" w:eastAsia="Amiri" w:cs="Amiri"/>
          <w:lang w:bidi="ar-SA"/>
          <w:color w:val="111111"/>
          <w:sz w:val="28"/>
          <w:szCs w:val="28"/>
          <w:rtl/>
        </w:rPr>
        <w:t xml:space="preserve">وفی حَدیثِ عَبْدِ اللهِ بنِ مَسْعُودٍ أنَّه قالَ فی سُورَةِ بَنی إِسْرائِیلَ ، والکَهْفِ ، ومَرْیَمَ ، وطه ، والأَنْبِیاء : « هُنَّ مِن العِتاقِ الأُوَلِ ، وهُنَّ مِن تِلادِی » </w:t>
      </w:r>
      <w:r>
        <w:rPr>
          <w:rStyle w:val="FootnoteReference"/>
        </w:rPr>
        <w:footnoteReference w:id="737"/>
      </w:r>
      <w:r>
        <w:rPr>
          <w:rFonts w:ascii="Amiri" w:hAnsi="Amiri" w:eastAsia="Amiri" w:cs="Amiri"/>
          <w:lang w:bidi="ar-SA"/>
          <w:color w:val="111111"/>
          <w:sz w:val="28"/>
          <w:szCs w:val="28"/>
          <w:rtl/>
        </w:rPr>
        <w:t xml:space="preserve">أی : من قَدِیمِ ما أَخَذْتُ من القُرْآنِ ، شَبَّهَهُنّ بتِلادِ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اللِّحْیانِیُّ : رَجُلٌ تَلِیدٌ فی قَوْمٍ تُلَداءَ ، وامْرَأَةٌ تَلِیدٌ من نِسْوَةٍ تَلائِدَ وتُلْدٍ.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وتَلَدَ فیهم یَتْلُدُ : أَقَامَ.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والأَتْلادُ : بُطُونٌ من عَبْدِ القَیْسِ ، یُقالُ لَهُم : أَتْلادُ عُمانَ ؛ وذلِکَ لأَنَّهُم سَکنُوها قَدِیمًا.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والتُّلْدُ : فَرْخُ العُقابِ.</w:t>
      </w:r>
    </w:p>
    <w:p>
      <w:pPr>
        <w:pStyle w:val="BookText"/>
      </w:pPr>
      <w:r>
        <w:rPr>
          <w:rFonts w:ascii="IRNazanin" w:hAnsi="IRNazanin" w:eastAsia="IRNazanin" w:cs="IRNazanin"/>
          <w:lang w:bidi="fa-IR"/>
          <w:color w:val="111111"/>
          <w:sz w:val="28"/>
          <w:szCs w:val="28"/>
          <w:rtl/>
        </w:rPr>
        <w:t xml:space="preserve">مقلوبه ل ت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لَتَدَهُ بیَدِه : کوَکَزَهُ.</w:t>
      </w:r>
    </w:p>
    <w:p>
      <w:pPr>
        <w:pStyle w:val="Heading4"/>
      </w:pPr>
      <w:bookmarkStart w:id="464" w:name="_Toc176"/>
      <w:r>
        <w:t>الدال والتاء والمیم [م ت د ]</w:t>
      </w:r>
      <w:bookmarkEnd w:id="4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مَتَدَ بالمَکانِ یَمْتُدُ مُتُودًا : أقامَ. قالَ ابنُ دُرَیْدٍ : ولا أَدْرِی ما صِحَّتُه.</w:t>
      </w:r>
    </w:p>
    <w:p>
      <w:pPr>
        <w:pStyle w:val="Heading4"/>
      </w:pPr>
      <w:bookmarkStart w:id="465" w:name="_Toc177"/>
      <w:r>
        <w:t>الدال والظاء واللام [د ل ظ ]</w:t>
      </w:r>
      <w:bookmarkEnd w:id="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دَلَظَه یَدْلِظُه دَلْظًا : ضَرَبَهُ.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ودَلَظَه یَدْلِظُه : دَفَعَ فی صَدْرِه.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5" w:name="pg14163_125982"/>
    <w:bookmarkEnd w:id="1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والمِدْلَظُ : الشَّدِیدُ الدَّفْعِ.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والدَّلَظُّ ، علی مِثالِ خِدَبٍّ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وانْدَلَظَ الماءُ : تَدافَعَ.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ودَلَظَتِ التَّلْعَةُ بالماءِ : سالَ مِنْها نَهَرًا.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ودَلَظَ : مَرَّ فأَسْرَعَ ، عن السِّیرافِیِّ ، وکذلک ادْلَنْظَی.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والدَّلَنْظَی : الجَمَلُ السَّرِیعُ ، منه ، وقیل : هو السَّمِینُ. وهو أَعْرَفُ ، وقِیلَ : هو الغَلِیظُ الشَّدِیدُ.</w:t>
      </w:r>
    </w:p>
    <w:p>
      <w:pPr>
        <w:pStyle w:val="Heading4"/>
      </w:pPr>
      <w:bookmarkStart w:id="466" w:name="_Toc178"/>
      <w:r>
        <w:t>الدال والذال والنون [د ذ ن ]</w:t>
      </w:r>
      <w:bookmarkEnd w:id="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الدّاذِینُ : مَناوِرُ من خَشَبِ الأَرْزِ یُسْتَصْبَحُ بِها ، وهو یُتَّخَذُ ببلادِ العَرَبِ من شَجَرِ المَظِّ.</w:t>
      </w:r>
    </w:p>
    <w:p>
      <w:pPr>
        <w:pStyle w:val="Heading4"/>
      </w:pPr>
      <w:bookmarkStart w:id="467" w:name="_Toc179"/>
      <w:r>
        <w:t>الدال والثاء والراء [د ث ر ]</w:t>
      </w:r>
      <w:bookmarkEnd w:id="467"/>
    </w:p>
    <w:p>
      <w:pPr>
        <w:pStyle w:val="Heading5"/>
      </w:pPr>
      <w:bookmarkStart w:id="468" w:name="_Toc180"/>
      <w:r>
        <w:t>اشارة</w:t>
      </w:r>
      <w:bookmarkEnd w:id="4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دَثَرَ الشیءُ یَدْثُرُ : دُثُورًا ، وانْدَثَرَ : قَدُمَ ودَرَسَ ، واسْتَعارَ بعضُ الشُّعراءِ ذلکَ للحَسَبِ اتِّساعًا ، فَقالَ :</w:t>
      </w:r>
    </w:p>
    <w:p>
      <w:pPr>
        <w:pStyle w:val="BookText"/>
      </w:pPr>
      <w:r>
        <w:rPr>
          <w:rFonts w:ascii="Amiri" w:hAnsi="Amiri" w:eastAsia="Amiri" w:cs="Amiri"/>
          <w:lang w:bidi="ar-SA"/>
          <w:color w:val="111111"/>
          <w:sz w:val="28"/>
          <w:szCs w:val="28"/>
          <w:rtl/>
        </w:rPr>
        <w:t xml:space="preserve">فی فِتْیَةٍ بُسُطِ الأَکُفِّ مَسامحٍ</w:t>
      </w:r>
    </w:p>
    <w:p>
      <w:pPr>
        <w:pStyle w:val="BookText"/>
      </w:pPr>
      <w:r>
        <w:rPr>
          <w:rFonts w:ascii="Amiri" w:hAnsi="Amiri" w:eastAsia="Amiri" w:cs="Amiri"/>
          <w:lang w:bidi="ar-SA"/>
          <w:color w:val="111111"/>
          <w:sz w:val="28"/>
          <w:szCs w:val="28"/>
          <w:rtl/>
        </w:rPr>
        <w:t xml:space="preserve">عِنْدَ الفِضالِ قَدِیمُهُم لم یَدْثُرِ </w:t>
      </w:r>
      <w:r>
        <w:rPr>
          <w:rStyle w:val="FootnoteReference"/>
        </w:rPr>
        <w:footnoteReference w:id="738"/>
      </w:r>
    </w:p>
    <w:p>
      <w:pPr>
        <w:pStyle w:val="BookText"/>
      </w:pPr>
      <w:r>
        <w:rPr>
          <w:rFonts w:ascii="Amiri" w:hAnsi="Amiri" w:eastAsia="Amiri" w:cs="Amiri"/>
          <w:lang w:bidi="ar-SA"/>
          <w:color w:val="111111"/>
          <w:sz w:val="28"/>
          <w:szCs w:val="28"/>
          <w:rtl/>
        </w:rPr>
        <w:t xml:space="preserve">أی : حَسَبُهُم لم یَبْلَ ولا دَرَسَ.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وسَیْفٌ داثِرٌ : بَعِیدُ العَهْدِ بالصِّقالِ.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خاسِرٌ داثِرٌ ، إتباع ، وبعضُهم یَقُول : دابِرٌ. وقِیلَ : الدّاثِرُ هنا : الهالِکُ.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وتَدَثَّرَ بالثَّوْبِ : اشْتَمَلَ به داخِلاً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والدِّثارُ : ما یُتَدَثَّرُ به ، وقِیلَ : هو ما فَوْقَ الشِّعارِ.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دَثُورٌ : مُتَدَثِّرٌ ، عن ابنِ الأَعرابِیِّ ، وأنشَد :</w:t>
      </w:r>
    </w:p>
    <w:p>
      <w:pPr>
        <w:pStyle w:val="BookText"/>
      </w:pPr>
      <w:r>
        <w:rPr>
          <w:rFonts w:ascii="Amiri" w:hAnsi="Amiri" w:eastAsia="Amiri" w:cs="Amiri"/>
          <w:lang w:bidi="ar-SA"/>
          <w:color w:val="111111"/>
          <w:sz w:val="28"/>
          <w:szCs w:val="28"/>
          <w:rtl/>
        </w:rPr>
        <w:t xml:space="preserve">أَلَمْ تَعْلَمِی أَنَّ الصَّعالِیکَ نَوْمُهُم</w:t>
      </w:r>
    </w:p>
    <w:p>
      <w:pPr>
        <w:pStyle w:val="BookText"/>
      </w:pPr>
      <w:r>
        <w:rPr>
          <w:rFonts w:ascii="Amiri" w:hAnsi="Amiri" w:eastAsia="Amiri" w:cs="Amiri"/>
          <w:lang w:bidi="ar-SA"/>
          <w:color w:val="111111"/>
          <w:sz w:val="28"/>
          <w:szCs w:val="28"/>
          <w:rtl/>
        </w:rPr>
        <w:t xml:space="preserve">قَلِیلٌ إذا نامَ الدَّثُورُ المُسالِمُ </w:t>
      </w:r>
      <w:r>
        <w:rPr>
          <w:rStyle w:val="FootnoteReference"/>
        </w:rPr>
        <w:footnoteReference w:id="739"/>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6" w:name="pg14163_125983"/>
    <w:bookmarkEnd w:id="116"/>
    <w:p>
      <w:pPr>
        <w:pStyle w:val="BookText"/>
      </w:pPr>
      <w:r>
        <w:rPr>
          <w:rFonts w:ascii="Amiri" w:hAnsi="Amiri" w:eastAsia="Amiri" w:cs="Amiri"/>
          <w:lang w:bidi="ar-SA"/>
          <w:color w:val="111111"/>
          <w:sz w:val="28"/>
          <w:szCs w:val="28"/>
          <w:rtl/>
        </w:rPr>
        <w:t xml:space="preserve">والدَّثُور : الکَسْلانُ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والدَّثُورُ أیضًا : الخامِلُ.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والدَّثْرُ : المالُ الکَثِیرُ ، لا یُثَنَّی ولا یُجْمَعُ ، وقیل : هو الکَثِیرُ مِن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ودَثَرَ الشَّجَرُ : أَوْرَقَ وتَشَعَّبَتْ خِطْرَتُه.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وداثِرٌ : اسم. قالَ السِّیرافِیُّ : لا أَعْرِفُه إلا دَثَّارًا.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وتَدَثَّرَ فَرَسَهُ : رَکِبَها وجالَ فی مَتْنِها ، وقِیلَ : رَکِبَها من خَلْفِها. ویُسْتعارُ فی غیرِ هَذا ، قال ابنُ مُقْبِلٍ یَصِفُ غَیْثًا :</w:t>
      </w:r>
    </w:p>
    <w:p>
      <w:pPr>
        <w:pStyle w:val="BookText"/>
      </w:pPr>
      <w:r>
        <w:rPr>
          <w:rFonts w:ascii="Amiri" w:hAnsi="Amiri" w:eastAsia="Amiri" w:cs="Amiri"/>
          <w:lang w:bidi="ar-SA"/>
          <w:color w:val="111111"/>
          <w:sz w:val="28"/>
          <w:szCs w:val="28"/>
          <w:rtl/>
        </w:rPr>
        <w:t xml:space="preserve">أصاخَتْ لَه فُدْرُ الیَمامَةِ بَعْدَ ما</w:t>
      </w:r>
    </w:p>
    <w:p>
      <w:pPr>
        <w:pStyle w:val="BookText"/>
      </w:pPr>
      <w:r>
        <w:rPr>
          <w:rFonts w:ascii="Amiri" w:hAnsi="Amiri" w:eastAsia="Amiri" w:cs="Amiri"/>
          <w:lang w:bidi="ar-SA"/>
          <w:color w:val="111111"/>
          <w:sz w:val="28"/>
          <w:szCs w:val="28"/>
          <w:rtl/>
        </w:rPr>
        <w:t xml:space="preserve">تَدَثَّرَها من وَبْلِه ما تَدَثَّرَا </w:t>
      </w:r>
      <w:r>
        <w:rPr>
          <w:rStyle w:val="FootnoteReference"/>
        </w:rPr>
        <w:footnoteReference w:id="740"/>
      </w:r>
    </w:p>
    <w:p>
      <w:pPr>
        <w:pStyle w:val="Heading5"/>
      </w:pPr>
      <w:bookmarkStart w:id="469" w:name="_Toc181"/>
      <w:r>
        <w:t>مقلوبه : ث ر د</w:t>
      </w:r>
      <w:bookmarkEnd w:id="4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الثَّرْدُ : الفَتُّ ، ثَرَدَهُ یَثْرُدُه ثَرْدًا ، فهو ثَرِیدٌ.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والثَّرِیدَةُ ، والثَّرُودَةُ ، والثُّرْدَةُ : ما ثُرِدَ من الخُبْزِ.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واثَّرَدَ ثَرِیدًا ، واتَّرَدَهُ : اتَّخَذَه ، وهو مُثَّرِدٌ ومُتَّرِدٌ ، قُلِبَت الثّاءُ تاءً ؛ لأَنّ الثاءَ أختُ التاءِ فی الهَمْسِ ، فلمّا تَجاوَرَتا فی المَخْرَجِ أَرادُوا أن یَکُونَ العَمَلُ من وَجْهٍ واحِدٍ ، فَقَلبُوها تاءً ، وأَدْغَمُوها فی التّاءِ بعدَها ؛ لیَکُونَ الصَوْتُ نَوْعًا واحِدًا ، کما أَنَّهُم لمّا أَسْکَنُوا تاءَ وَتِدٍ تَخْفِیفًا أَبْدَلُوها إِلی لَفْظِ الدّالِ بَعْدَها ، فقالُوا : وَدٌّ. وقَوْلُه ـ أنْشَدَه ابنُ الأَعْرابِیِّ ـ :</w:t>
      </w:r>
    </w:p>
    <w:p>
      <w:pPr>
        <w:pStyle w:val="BookText"/>
      </w:pPr>
      <w:r>
        <w:rPr>
          <w:rFonts w:ascii="Amiri" w:hAnsi="Amiri" w:eastAsia="Amiri" w:cs="Amiri"/>
          <w:lang w:bidi="ar-SA"/>
          <w:color w:val="111111"/>
          <w:sz w:val="28"/>
          <w:szCs w:val="28"/>
          <w:rtl/>
        </w:rPr>
        <w:t xml:space="preserve">أَلَا یا خُبْزَ یا ابْنَةَ یَثْرُدانٍ</w:t>
      </w:r>
    </w:p>
    <w:p>
      <w:pPr>
        <w:pStyle w:val="BookText"/>
      </w:pPr>
      <w:r>
        <w:rPr>
          <w:rFonts w:ascii="Amiri" w:hAnsi="Amiri" w:eastAsia="Amiri" w:cs="Amiri"/>
          <w:lang w:bidi="ar-SA"/>
          <w:color w:val="111111"/>
          <w:sz w:val="28"/>
          <w:szCs w:val="28"/>
          <w:rtl/>
        </w:rPr>
        <w:t xml:space="preserve">أَبَی الحُلْقُومُ بعدَکِ أن یَنَامَا</w:t>
      </w:r>
    </w:p>
    <w:p>
      <w:pPr>
        <w:pStyle w:val="BookText"/>
      </w:pPr>
      <w:r>
        <w:rPr>
          <w:rFonts w:ascii="Amiri" w:hAnsi="Amiri" w:eastAsia="Amiri" w:cs="Amiri"/>
          <w:lang w:bidi="ar-SA"/>
          <w:color w:val="111111"/>
          <w:sz w:val="28"/>
          <w:szCs w:val="28"/>
          <w:rtl/>
        </w:rPr>
        <w:t xml:space="preserve">وبَرْقٍ للعَصِیدَةِ لاحَ وَهْنًا</w:t>
      </w:r>
    </w:p>
    <w:p>
      <w:pPr>
        <w:pStyle w:val="BookText"/>
      </w:pPr>
      <w:r>
        <w:rPr>
          <w:rFonts w:ascii="Amiri" w:hAnsi="Amiri" w:eastAsia="Amiri" w:cs="Amiri"/>
          <w:lang w:bidi="ar-SA"/>
          <w:color w:val="111111"/>
          <w:sz w:val="28"/>
          <w:szCs w:val="28"/>
          <w:rtl/>
        </w:rPr>
        <w:t xml:space="preserve">کما شَقَّقْتَ فی القِدْرِ السَّنامَا </w:t>
      </w:r>
      <w:r>
        <w:rPr>
          <w:rStyle w:val="FootnoteReference"/>
        </w:rPr>
        <w:footnoteReference w:id="741"/>
      </w:r>
    </w:p>
    <w:p>
      <w:pPr>
        <w:pStyle w:val="BookText"/>
      </w:pPr>
      <w:r>
        <w:rPr>
          <w:rFonts w:ascii="Amiri" w:hAnsi="Amiri" w:eastAsia="Amiri" w:cs="Amiri"/>
          <w:lang w:bidi="ar-SA"/>
          <w:color w:val="111111"/>
          <w:sz w:val="28"/>
          <w:szCs w:val="28"/>
          <w:rtl/>
        </w:rPr>
        <w:t xml:space="preserve">قال : یَثْرُدانِ : غُلامانِ کانَا یَثْرُدانِ ، فنَسَبَ الخُبْزَةَ إلیهما ، ولکنَّهُ نَوَّنَ وصَرَفَ للضَّرُورةِ ، والوَجْهُ فی مِثْلِ هذا أَنْ یُحْکَی ؛ لأَنّ قولَه : « یَثْرُدانِ » جُمْلَةٌ ، والجُمَلُ إذا سُمیَ بها فحُکْمُها أَنْ تُحْکَی. ورواه الفَرّاءُ « أُثْرُدَانٍ » ، فعَلَی هذا لَیْسَ بفِعْلٍ سُمِّی به ، إنّما هو اسمٌ ، کأُسْحُلان وأُلْعبُان ، فحُکْمُه أَنْ یَنْصَرِفَ فی النَّکِرَةِ ، ولا یَنْصَرِفَ فی المَعْرِفَة ، وأَظُنُ أُثْرُدانَ اسْمًا للثَّرِیدِ ، أو المُثَرَّدِ مَعْرِفَةً ، فإِذا کانَ ذلِکَ فحُکْمُه أَنْ لا یَنْصَرِفَ ، لکن صَرَفَه للضَّرُورَةِ.</w:t>
      </w:r>
    </w:p>
    <w:p>
      <w:pPr>
        <w:pStyle w:val="BookText"/>
      </w:pPr>
      <w:r>
        <w:rPr>
          <w:rFonts w:ascii="Amiri" w:hAnsi="Amiri" w:eastAsia="Amiri" w:cs="Amiri"/>
          <w:lang w:bidi="ar-SA"/>
          <w:color w:val="111111"/>
          <w:sz w:val="28"/>
          <w:szCs w:val="28"/>
          <w:rtl/>
        </w:rPr>
        <w:t xml:space="preserve">وأرادَ : « أَبَی صاحِبُ الحُلْقُومِ بعدَکِ أَنْ یَنامَا » لأَنَّ الحُلْقُومَ لیسَ هو وَحدَه هو النّائِمَ ، وقد یَجُوزُ أن یَکُونَ خَصَّ الحُلْقُومَ هاهُنا ؛ لأَنَّ مَمَرَّ الطَّعامِ إِنَّما هو علیه ، فکأَنَّه لمّا فَقَدَه حَنَ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7" w:name="pg14163_125984"/>
    <w:bookmarkEnd w:id="117"/>
    <w:p>
      <w:pPr>
        <w:pStyle w:val="BookText"/>
      </w:pPr>
      <w:r>
        <w:rPr>
          <w:rFonts w:ascii="Amiri" w:hAnsi="Amiri" w:eastAsia="Amiri" w:cs="Amiri"/>
          <w:lang w:bidi="ar-SA"/>
          <w:color w:val="111111"/>
          <w:sz w:val="28"/>
          <w:szCs w:val="28"/>
          <w:rtl/>
        </w:rPr>
        <w:t xml:space="preserve">إِلیهِ ، فلا یَکُونُ فیه علی هَذا القَوْلِ حَذْفٌ. وقولُه :</w:t>
      </w:r>
    </w:p>
    <w:p>
      <w:pPr>
        <w:pStyle w:val="BookText"/>
      </w:pPr>
      <w:r>
        <w:rPr>
          <w:rFonts w:ascii="Amiri" w:hAnsi="Amiri" w:eastAsia="Amiri" w:cs="Amiri"/>
          <w:lang w:bidi="ar-SA"/>
          <w:color w:val="111111"/>
          <w:sz w:val="28"/>
          <w:szCs w:val="28"/>
          <w:i w:val="1"/>
          <w:iCs w:val="1"/>
          <w:rtl/>
        </w:rPr>
        <w:t xml:space="preserve">وبَرْقٍ للعَصِیدَةِ لاحَ وَهْنًا</w:t>
      </w:r>
    </w:p>
    <w:p>
      <w:pPr>
        <w:pStyle w:val="BookText"/>
      </w:pPr>
      <w:r>
        <w:rPr>
          <w:rFonts w:ascii="Amiri" w:hAnsi="Amiri" w:eastAsia="Amiri" w:cs="Amiri"/>
          <w:lang w:bidi="ar-SA"/>
          <w:color w:val="111111"/>
          <w:sz w:val="28"/>
          <w:szCs w:val="28"/>
          <w:rtl/>
        </w:rPr>
        <w:t xml:space="preserve">إِنّما عَنَی بذلِکَ شِدَّةَ ابْیضاضِ العَصِیدَةِ ، فکَأَنَّما هی بَرْقٌ ، وإِن شِئْتَ قُلْتَ : إنّه کانَ جَوْعانَ مُتَطَلِّعًا إِلی العَصِیدَةِ کتَطَلُّع المُجْدِبِ إِلی البَرْقِ ، أو کتَطَلُّعِ العاشِقِ إِلیه إِذا أَتاهُ من ناحِیَةِ مَحْبُوبِه وقوله :</w:t>
      </w:r>
    </w:p>
    <w:p>
      <w:pPr>
        <w:pStyle w:val="BookText"/>
      </w:pPr>
      <w:r>
        <w:rPr>
          <w:rFonts w:ascii="Amiri" w:hAnsi="Amiri" w:eastAsia="Amiri" w:cs="Amiri"/>
          <w:lang w:bidi="ar-SA"/>
          <w:color w:val="111111"/>
          <w:sz w:val="28"/>
          <w:szCs w:val="28"/>
          <w:i w:val="1"/>
          <w:iCs w:val="1"/>
          <w:rtl/>
        </w:rPr>
        <w:t xml:space="preserve">کما شَقَّقْتَ فی القِدْرِ السَّنامَا</w:t>
      </w:r>
    </w:p>
    <w:p>
      <w:pPr>
        <w:pStyle w:val="BookText"/>
      </w:pPr>
      <w:r>
        <w:rPr>
          <w:rFonts w:ascii="Amiri" w:hAnsi="Amiri" w:eastAsia="Amiri" w:cs="Amiri"/>
          <w:lang w:bidi="ar-SA"/>
          <w:color w:val="111111"/>
          <w:sz w:val="28"/>
          <w:szCs w:val="28"/>
          <w:rtl/>
        </w:rPr>
        <w:t xml:space="preserve">یُرِیدُ أَنَّ تلکَ العَصِیدَةَ بَیْضاءُ تَلُوحُ کما یَلُوحُ السَّنامُ إِذا شُقِّقَ ، یعنِی بالسَّنامِ الشَّحْمَ ؛ إذْ هو کُلُّه شَحْمٌ.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وثَرَّدَ الذَّبِیحَةَ : قَتَلَها من غَیْرِ أَنْ یَفْرِیَ أَوْدَاجَها. وأُرَی ثَرَدَها لُغَةً. وقال ابنُ الأَعْرابِیِّ : المُثَرِّدُ : الّذِی لا تَکُونُ حَدِیدَتُه حادَّةً ، فهو یَفْسَخُ اللَّحْمَ. وفی الحَدِیثِ : « ما أَفْرَی الأَوداجَ غیرَ مُثَرِّدٍ فکُلْ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المُثَرِّدُ : الذی یَذْبَحُ ذَبِیَحتَه بحَجَرٍ ، أو عَظْمٍ ، أو ما أَشْبَهَ ذلِکَ. وقد نُهِیَ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والمِثْرادُ : اسمُ ذلِکَ الحَجَر ، قال :</w:t>
      </w:r>
    </w:p>
    <w:p>
      <w:pPr>
        <w:pStyle w:val="BookText"/>
      </w:pPr>
      <w:r>
        <w:rPr>
          <w:rFonts w:ascii="Amiri" w:hAnsi="Amiri" w:eastAsia="Amiri" w:cs="Amiri"/>
          <w:lang w:bidi="ar-SA"/>
          <w:color w:val="111111"/>
          <w:sz w:val="28"/>
          <w:szCs w:val="28"/>
          <w:i w:val="1"/>
          <w:iCs w:val="1"/>
          <w:rtl/>
        </w:rPr>
        <w:t xml:space="preserve">فلا تُدَمُّوا الکَلْبَ بالمِثْرادِ</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والثَّرْدُ : المَطَرُ الضَّعِیفُ ، عن ابنِ الأَعْرابِیِّ ، قال : وقِیلَ لأَعْرابِیٍّ : ما مَطَرُ أَرْضِکَ؟</w:t>
      </w:r>
    </w:p>
    <w:p>
      <w:pPr>
        <w:pStyle w:val="BookText"/>
      </w:pPr>
      <w:r>
        <w:rPr>
          <w:rFonts w:ascii="Amiri" w:hAnsi="Amiri" w:eastAsia="Amiri" w:cs="Amiri"/>
          <w:lang w:bidi="ar-SA"/>
          <w:color w:val="111111"/>
          <w:sz w:val="28"/>
          <w:szCs w:val="28"/>
          <w:rtl/>
        </w:rPr>
        <w:t xml:space="preserve">قالَ : « مُرَکِّکَةٌ فیها ضُرُوسٌ ، وثَرْدٌ یَذُرُّ بَقْلُه ، ولا یُقَرِّحُ أَصْلُه ». الضُّرُوسُ : سَحائِبُ مُتَفَرِّقَةٌ ، وغُیُوثٌ تُفَرِّقُ بینَها رِکاکٌ. وقالَ مَرَّةً : « هی الجَوْدُ ». ویَذُرُّ : یَطْلُعُ ویَظْهَرُ ، وذلک أنّه یَذُرُّ من أَدْنَی مَطَرٍ ، وإِنَّما یَذُرُّ من مَطَرٍ قَدْرِ وَضَحِ الکَفِّ ، ولا یُقَرِّحُ البَقْلُ إِلَّا مِنْ قَدْرِ الذِّراعِ من المَطَرِ فما زادَ ، وتَقْرِیحُه : نَباتُ أَصْلِه ، وهو ظُهُورُ عُودِه.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والثَّرِیدُ : القُمُّحانُ ، عن أَبِی حَنِیفَةَ ، یَعْنی الَّذِی یَعْلُو الخَمْرَ کأَنَّه ذَرِیرَةٌ.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واثْرَنْدَی الرَّجُلُ : کَثُرَ لَحْمُ صَدْرِه.</w:t>
      </w:r>
    </w:p>
    <w:p>
      <w:pPr>
        <w:pStyle w:val="Heading5"/>
      </w:pPr>
      <w:bookmarkStart w:id="470" w:name="_Toc182"/>
      <w:r>
        <w:t>مقلوبه : ر ث د</w:t>
      </w:r>
      <w:bookmarkEnd w:id="4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رَثَدَ المَتاعَ یَرْثُدُه رَثْدًا ، فهو مَرْثُودٌ ورَثِیدٌ : نَضَدَه.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8" w:name="pg14163_125985"/>
    <w:bookmarkEnd w:id="1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وتَرَکَه مُرْتَثِدًا : أی ناضِدًا مَتاعَهُ.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والرَّثَدُ : ما أُرْثِدَ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ورَثَدُ البَیْتِ : سَقَطُه.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ورُثِدَتِ القَصْعَةُ بالثَّرِیدِ : جُمِعَ بعضُه إلی بعضٍ وسُوِّیَ.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ورَثَدَتِ الدَّجاجَةُ بَیْضَها : جَمَعَتْهُ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والرِّثْدَةُ : الجَماعَةُ من النّاسِ یُقِیمُونَ.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ومَرْثَدٌ : 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وأَرْثَدُ : موضِعٌ ، قالَ :</w:t>
      </w:r>
    </w:p>
    <w:p>
      <w:pPr>
        <w:pStyle w:val="BookText"/>
      </w:pPr>
      <w:r>
        <w:rPr>
          <w:rFonts w:ascii="Amiri" w:hAnsi="Amiri" w:eastAsia="Amiri" w:cs="Amiri"/>
          <w:lang w:bidi="ar-SA"/>
          <w:color w:val="111111"/>
          <w:sz w:val="28"/>
          <w:szCs w:val="28"/>
          <w:rtl/>
        </w:rPr>
        <w:t xml:space="preserve">أَلَا تَسْأَلُ الخَیْماتِ مِنْ بَطْنِ أَرْثَدِ</w:t>
      </w:r>
    </w:p>
    <w:p>
      <w:pPr>
        <w:pStyle w:val="BookText"/>
      </w:pPr>
      <w:r>
        <w:rPr>
          <w:rFonts w:ascii="Amiri" w:hAnsi="Amiri" w:eastAsia="Amiri" w:cs="Amiri"/>
          <w:lang w:bidi="ar-SA"/>
          <w:color w:val="111111"/>
          <w:sz w:val="28"/>
          <w:szCs w:val="28"/>
          <w:rtl/>
        </w:rPr>
        <w:t xml:space="preserve">إِلی النَّخْلِ مِنْ وَدّانَ ما فَعَلَتْ نُعْمُ؟! </w:t>
      </w:r>
      <w:r>
        <w:rPr>
          <w:rStyle w:val="FootnoteReference"/>
        </w:rPr>
        <w:footnoteReference w:id="743"/>
      </w:r>
    </w:p>
    <w:p>
      <w:pPr>
        <w:pStyle w:val="Heading4"/>
      </w:pPr>
      <w:bookmarkStart w:id="471" w:name="_Toc183"/>
      <w:r>
        <w:t>الدال والثاء واللام [د ل ث ]</w:t>
      </w:r>
      <w:bookmarkEnd w:id="471"/>
    </w:p>
    <w:p>
      <w:pPr>
        <w:pStyle w:val="Heading5"/>
      </w:pPr>
      <w:bookmarkStart w:id="472" w:name="_Toc184"/>
      <w:r>
        <w:t>اشارة</w:t>
      </w:r>
      <w:bookmarkEnd w:id="4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الدِّلَاثُ : السَّرِیعُ ، وکذلک المُؤَنَّثُ ، ناقَةٌ دِلاثٌ ، والجَمْعُ کالواحِدِ ، من بابِ دِلاصٍ ، لا مِنْ بابِ جُنُبٍ ، لقولِهِم : دِلاثانِ ، وحَکَی سِیبَوَیْهِ فی جَمْعِهِما أیْضًا دُلُثٌ.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وانْدَلَثَ : مَضَی علی وَجْهِه ، وقِیلَ : أَسْرَعَ وَرِکبَ رَأْسَه.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والمَدَالِثُ : مواضِعُ القِتالِ.</w:t>
      </w:r>
    </w:p>
    <w:p>
      <w:pPr>
        <w:pStyle w:val="Heading5"/>
      </w:pPr>
      <w:bookmarkStart w:id="473" w:name="_Toc185"/>
      <w:r>
        <w:t>مقلوبه : ل ث د</w:t>
      </w:r>
      <w:bookmarkEnd w:id="4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لَثَدَ المَتاعَ یَلْثِدُه لَثْدًا ، وهو لَثِیدٌ ، کَرَثَدَهُ.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ولَثَدَ القَصْعَةَ بالثَّرِیدِ : جمَعَ بَعْضَه إِلی بَعْضٍ وسَوّاهُ.</w:t>
      </w:r>
    </w:p>
    <w:p>
      <w:pPr>
        <w:pStyle w:val="Heading4"/>
      </w:pPr>
      <w:bookmarkStart w:id="474" w:name="_Toc186"/>
      <w:r>
        <w:t>الدال والثاء والنون [د ث ن ]</w:t>
      </w:r>
      <w:bookmarkEnd w:id="474"/>
    </w:p>
    <w:p>
      <w:pPr>
        <w:pStyle w:val="Heading5"/>
      </w:pPr>
      <w:bookmarkStart w:id="475" w:name="_Toc187"/>
      <w:r>
        <w:t>اشارة</w:t>
      </w:r>
      <w:bookmarkEnd w:id="4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دَثَّنَ الطّائِرُ یُدَثِّنُ : طارَ وأَسْرَعَ السُّقُوطَ فی مواضِعَ مُتَقارِبَةٍ ، وواتَرَ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ودَثَنَ فی الشَّجَرةِ : اتَّخَذَ فِیها عُشّا.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والدَّثِینَةُ : الدَّفِینَةُ ، عن ثَعْلَبٍ ، وأُراه علی البَدَل.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والدَّثَنِیَّةُ والدَّفَنِیَّةُ : مَنْزِلٌ لبَنِی سُلَیْمٍ ، وحکاهُ یَعْقُوبُ فی المُبْدَلِ.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9" w:name="pg14163_125986"/>
    <w:bookmarkEnd w:id="119"/>
    <w:p>
      <w:pPr>
        <w:pStyle w:val="Heading5"/>
      </w:pPr>
      <w:bookmarkStart w:id="476" w:name="_Toc188"/>
      <w:r>
        <w:t>مقلوبه : ث د ن</w:t>
      </w:r>
      <w:bookmarkEnd w:id="4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ثَدِنَ الرَّجُلُ ثَدَنًا : کَثُرَ لَحْمُه وثَقُلَ.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مُثَدَّنٌ : کَثِیرُ اللَّحْمِ مُسْتَرْخٍ ، قال :</w:t>
      </w:r>
    </w:p>
    <w:p>
      <w:pPr>
        <w:pStyle w:val="BookText"/>
      </w:pPr>
      <w:r>
        <w:rPr>
          <w:rFonts w:ascii="Amiri" w:hAnsi="Amiri" w:eastAsia="Amiri" w:cs="Amiri"/>
          <w:lang w:bidi="ar-SA"/>
          <w:color w:val="111111"/>
          <w:sz w:val="28"/>
          <w:szCs w:val="28"/>
          <w:rtl/>
        </w:rPr>
        <w:t xml:space="preserve">فازَتْ حَلِیلَةُ نَوْدَلٍ بهَبَنْقَعٍ</w:t>
      </w:r>
    </w:p>
    <w:p>
      <w:pPr>
        <w:pStyle w:val="BookText"/>
      </w:pPr>
      <w:r>
        <w:rPr>
          <w:rFonts w:ascii="Amiri" w:hAnsi="Amiri" w:eastAsia="Amiri" w:cs="Amiri"/>
          <w:lang w:bidi="ar-SA"/>
          <w:color w:val="111111"/>
          <w:sz w:val="28"/>
          <w:szCs w:val="28"/>
          <w:rtl/>
        </w:rPr>
        <w:t xml:space="preserve">رِخْو العِظامِ مُثَدَّنٍ عَبْلِ الشَّوَی </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مُثَدَّنَةٌ : لَحِمَةٌ فی سَماجَةٍ ، وقِیلَ : مُسَمَّنَةٌ ، وبه فَسَّرَ ابنُ الأعرابِیِّ قولَ الشاعِرِ :</w:t>
      </w:r>
    </w:p>
    <w:p>
      <w:pPr>
        <w:pStyle w:val="BookText"/>
      </w:pPr>
      <w:r>
        <w:rPr>
          <w:rFonts w:ascii="Amiri" w:hAnsi="Amiri" w:eastAsia="Amiri" w:cs="Amiri"/>
          <w:lang w:bidi="ar-SA"/>
          <w:color w:val="111111"/>
          <w:sz w:val="28"/>
          <w:szCs w:val="28"/>
          <w:rtl/>
        </w:rPr>
        <w:t xml:space="preserve">لا أُحِبُ المُثَدَّناتِ اللّواتِی</w:t>
      </w:r>
    </w:p>
    <w:p>
      <w:pPr>
        <w:pStyle w:val="BookText"/>
      </w:pPr>
      <w:r>
        <w:rPr>
          <w:rFonts w:ascii="Amiri" w:hAnsi="Amiri" w:eastAsia="Amiri" w:cs="Amiri"/>
          <w:lang w:bidi="ar-SA"/>
          <w:color w:val="111111"/>
          <w:sz w:val="28"/>
          <w:szCs w:val="28"/>
          <w:rtl/>
        </w:rPr>
        <w:t xml:space="preserve">فی المَصانِیعِ لا یَنِینَ اطِّلاعَا </w:t>
      </w:r>
      <w:r>
        <w:rPr>
          <w:rStyle w:val="FootnoteReference"/>
        </w:rPr>
        <w:footnoteReference w:id="745"/>
      </w:r>
    </w:p>
    <w:p>
      <w:pPr>
        <w:pStyle w:val="BookText"/>
      </w:pPr>
      <w:r>
        <w:rPr>
          <w:rFonts w:ascii="Amiri" w:hAnsi="Amiri" w:eastAsia="Amiri" w:cs="Amiri"/>
          <w:lang w:bidi="ar-SA"/>
          <w:color w:val="111111"/>
          <w:sz w:val="28"/>
          <w:szCs w:val="28"/>
          <w:rtl/>
        </w:rPr>
        <w:t xml:space="preserve">وقالَ کُراع : إنّ الثاءَ فی مُثَدَّنٍ بَدَلٌ من الفاءِ فی مُفَدَّنٍ ، مُشْتَقٌّ من الفَدَنِ ، وهو القَصْرُ ، وهذا ضَعِیفٌ ؛ لأنَّا لم نَسْمَعْ مُفَدَّنًا. وقالَ ابنُ جِنِّی : هو من الثُّنْدُوَةِ ، مقلوبٌ منه ، وهذا لیس بشَیْءٍ.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ثَدِنَةٌ : ناقِصَةُ الخَلْقِ ، عنه أیضًا.</w:t>
      </w:r>
    </w:p>
    <w:p>
      <w:pPr>
        <w:pStyle w:val="Heading5"/>
      </w:pPr>
      <w:bookmarkStart w:id="477" w:name="_Toc189"/>
      <w:r>
        <w:t>مقلوبه : ث ن د</w:t>
      </w:r>
      <w:bookmarkEnd w:id="4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الثَّنْدُوَةُ والثُّنْدُوَةُ : لحمُ الثَّدْیِ ، وقیل : أَصْلُه.</w:t>
      </w:r>
    </w:p>
    <w:p>
      <w:pPr>
        <w:pStyle w:val="Heading4"/>
      </w:pPr>
      <w:bookmarkStart w:id="478" w:name="_Toc190"/>
      <w:r>
        <w:t>الدال والثاء والفاء [ث ف د ]</w:t>
      </w:r>
      <w:bookmarkEnd w:id="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المَثافِدُ والمَثافِیدُ : ضَرْبٌ من الثِّیابِ ، وقیل : هی أشْیاءُ خَفِیَّةٌ توضَعُ تحتَ الشَّیءِ ، وأَنْشَدَ ثَعْلَبٌ :</w:t>
      </w:r>
    </w:p>
    <w:p>
      <w:pPr>
        <w:pStyle w:val="BookText"/>
      </w:pPr>
      <w:r>
        <w:rPr>
          <w:rFonts w:ascii="Amiri" w:hAnsi="Amiri" w:eastAsia="Amiri" w:cs="Amiri"/>
          <w:lang w:bidi="ar-SA"/>
          <w:color w:val="111111"/>
          <w:sz w:val="28"/>
          <w:szCs w:val="28"/>
          <w:rtl/>
        </w:rPr>
        <w:t xml:space="preserve">یُضِیءُ شَمارِیخَ قد بُطِّنَتْ</w:t>
      </w:r>
    </w:p>
    <w:p>
      <w:pPr>
        <w:pStyle w:val="BookText"/>
      </w:pPr>
      <w:r>
        <w:rPr>
          <w:rFonts w:ascii="Amiri" w:hAnsi="Amiri" w:eastAsia="Amiri" w:cs="Amiri"/>
          <w:lang w:bidi="ar-SA"/>
          <w:color w:val="111111"/>
          <w:sz w:val="28"/>
          <w:szCs w:val="28"/>
          <w:rtl/>
        </w:rPr>
        <w:t xml:space="preserve">مَثافِیدَ بِیضًا ورَیْطًا سِخابَا </w:t>
      </w:r>
      <w:r>
        <w:rPr>
          <w:rStyle w:val="FootnoteReference"/>
        </w:rPr>
        <w:footnoteReference w:id="746"/>
      </w:r>
    </w:p>
    <w:p>
      <w:pPr>
        <w:pStyle w:val="BookText"/>
      </w:pPr>
      <w:r>
        <w:rPr>
          <w:rFonts w:ascii="Amiri" w:hAnsi="Amiri" w:eastAsia="Amiri" w:cs="Amiri"/>
          <w:lang w:bidi="ar-SA"/>
          <w:color w:val="111111"/>
          <w:sz w:val="28"/>
          <w:szCs w:val="28"/>
          <w:rtl/>
        </w:rPr>
        <w:t xml:space="preserve">وإِنَّما عَنَی هُنا بَطائِنَ سِخابٍ أَبْیَضَ تَحْتَ الأَعْلَی ، واحِدُها مَثْفَدٌ فقط ، ولم نسمع مِثْفادًا ، فأَمّا مَثافِیدُ بالیاءِ فشاذُّ.</w:t>
      </w:r>
    </w:p>
    <w:p>
      <w:pPr>
        <w:pStyle w:val="Heading4"/>
      </w:pPr>
      <w:bookmarkStart w:id="479" w:name="_Toc191"/>
      <w:r>
        <w:t>الدال والثاء والمیم [د م ث ]</w:t>
      </w:r>
      <w:bookmarkEnd w:id="479"/>
    </w:p>
    <w:p>
      <w:pPr>
        <w:pStyle w:val="Heading5"/>
      </w:pPr>
      <w:bookmarkStart w:id="480" w:name="_Toc192"/>
      <w:r>
        <w:t>اشارة</w:t>
      </w:r>
      <w:bookmarkEnd w:id="4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دَمِثَ دَمَثًا ، فهو دَمِثٌ : لانَ وسَهُلَ.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دَمِثٌ ، بَیِّنُ الدَّماثَةِ والدُّمُوثَةِ : وَطِیءُ الخُلُقِ.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0" w:name="pg14163_125987"/>
    <w:bookmarkEnd w:id="1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دَمِثٌ ، ودَمَثٌ : لَیِّنُ المَوْطِئ. ورَمْلَةٌ دَمَثٌ کذلک ، کأَنَّها سُمِّیَتْ بالمَصْدَرِ ، قال أبو قِلابَةَ :</w:t>
      </w:r>
    </w:p>
    <w:p>
      <w:pPr>
        <w:pStyle w:val="BookText"/>
      </w:pPr>
      <w:r>
        <w:rPr>
          <w:rFonts w:ascii="Amiri" w:hAnsi="Amiri" w:eastAsia="Amiri" w:cs="Amiri"/>
          <w:lang w:bidi="ar-SA"/>
          <w:color w:val="111111"/>
          <w:sz w:val="28"/>
          <w:szCs w:val="28"/>
          <w:rtl/>
        </w:rPr>
        <w:t xml:space="preserve">خَوْدٌ ثَقالٌ فی القِیامِ کرَمْلَةٍ</w:t>
      </w:r>
    </w:p>
    <w:p>
      <w:pPr>
        <w:pStyle w:val="BookText"/>
      </w:pPr>
      <w:r>
        <w:rPr>
          <w:rFonts w:ascii="Amiri" w:hAnsi="Amiri" w:eastAsia="Amiri" w:cs="Amiri"/>
          <w:lang w:bidi="ar-SA"/>
          <w:color w:val="111111"/>
          <w:sz w:val="28"/>
          <w:szCs w:val="28"/>
          <w:rtl/>
        </w:rPr>
        <w:t xml:space="preserve">دَمَثٍ یُضِیءُ لها الظَّلامُ الحِنْدِسُ </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والدَّمَثُ : السُّهولُ من الأَرْضِ ، والجمعُ : أَدْماثٌ ، ودِماثٌ ، وقد دَمِثَ دَمَثًا.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ودَمَّثَ الشیءَ : إِذا مَرَسَه حَتّی یَلِینَ.</w:t>
      </w:r>
    </w:p>
    <w:p>
      <w:pPr>
        <w:pStyle w:val="Heading5"/>
      </w:pPr>
      <w:bookmarkStart w:id="481" w:name="_Toc193"/>
      <w:r>
        <w:t>مقلوبه : ث د م</w:t>
      </w:r>
      <w:bookmarkEnd w:id="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ثَدِمٌ : عَیِیٌّ عن الحُجَّةِ والکَلامِ مع ثِقَلٍ ورَخاوَةٍ وقِلَّةِ فَهْمٍ ، وهو أیضًا الغَلِیظُ السَّمِینُ الأَحْمَقُ الجافِی ، والجَمْعُ : ثِدامٌ ، والأُنْثَی ثَدِمَةٌ ، وقیل : هی الضَّخْمَةُ الرِّخْوَةُ اللَّحْمِ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والثِّدامُ : المِصْفاةُ.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وإِبْرِیقٌ مُثَدَّمٌ : وُضِعَ علیه الثِّدامُ ، وحَکَی یَعْقُوبُ أَنّ الثّاءَ فی کُلِّ ذلک بَدَلٌ من الفاءِ.</w:t>
      </w:r>
    </w:p>
    <w:p>
      <w:pPr>
        <w:pStyle w:val="Heading5"/>
      </w:pPr>
      <w:bookmarkStart w:id="482" w:name="_Toc194"/>
      <w:r>
        <w:t>مقلوبه : ث م د</w:t>
      </w:r>
      <w:bookmarkEnd w:id="4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الثَّمْدُ والثَّمَدُ : الماءُ القَلِیلُ الذی لا مادَّةَ له ، وقیل : هو القَلِیلُ یَبْقَی فی الجَلَدِ ، وقِیلَ : هو الّذِی یَظْهَرُ فی الشِّتاءِ ، ویَذْهَبُ فی الصَّیْفِ.</w:t>
      </w:r>
    </w:p>
    <w:p>
      <w:pPr>
        <w:pStyle w:val="BookText"/>
      </w:pPr>
      <w:r>
        <w:rPr>
          <w:rFonts w:ascii="Amiri" w:hAnsi="Amiri" w:eastAsia="Amiri" w:cs="Amiri"/>
          <w:lang w:bidi="ar-SA"/>
          <w:color w:val="111111"/>
          <w:sz w:val="28"/>
          <w:szCs w:val="28"/>
          <w:rtl/>
        </w:rPr>
        <w:t xml:space="preserve">وفی بعضِ کلامِ الخُطَباءِ : « ومادَّةٌ من صِحَّةِ التَّصَوُّرِ ، ثَمْدَةٌ بَکِیئَة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والثِّمادُ کالثَّمَدِ ، وقِیلَ : الثِّمادُ : الحُفَرُ یکونُ فیها الماءُ القَلِیلُ ، ولذلِکَ قالَ أبو عُبَیْدٍ : سُجِرَتِ الثِّمادُ : إذا مُلِئَتْ من المَطَرِ ، غیرَ أَنّه لم یُفَسِّرْها.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وثَمَدَهُ یَثْمُدُهُ ثَمْدًا ، واثَّمَدَه ، واسْتَثْمَدَهُ : نَبَثَ عنه التُّرابَ لیَخْرُجَ.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مَثْمُودٌ : کَثُرَ علیه النّاسُ حَتّی فَنِیَ.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مَثْمُودٌ : أُلِحَّ علیهِ فی السُّؤالِ ، فأَعْطَی حَتَّی نَفِدَ ما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وثَمَدَتْهُ النِّساءُ : نَزَفْنَ ماءَه.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والإثْمِدُ : حَجَرٌ یُتَّخَذُ منه الکُحْلُ ، وقِیلَ : هو نَفْسُ الکُحْلِ ، وقِیلَ : شَبِیهٌ به ، عن السِّیرافِیِّ.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وثَمُودُ : اسمٌ. قالَ سِیبَوَیْهِ : یکونُ اسْمًا للقَبِیلَةِ وللحَیِّ ، وکونُه لَهُما سَواءٌ ، قالَ وفی التَّنْزِیلِ : (وَآتَیْنا ثَمُودَ النَّاقَةَ) [الإسراء : 59] وفیه : (أَلا إِنَ ثَمُودَ کَفَرُوا رَبَّهُمْ) [هود : 68].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1" w:name="pg14163_125988"/>
    <w:bookmarkEnd w:id="121"/>
    <w:p>
      <w:pPr>
        <w:pStyle w:val="Heading5"/>
      </w:pPr>
      <w:bookmarkStart w:id="483" w:name="_Toc195"/>
      <w:r>
        <w:t>مقلوبه : م ث د</w:t>
      </w:r>
      <w:bookmarkEnd w:id="4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مَثَدَ بینَ الحِجارَةِ یَمْثُدُ : اسْتَتَرَ بها ، ونَظَرَ بعینِه من خِلالِها إِلی العَدُوِّ ، یَرْبَأُ للقَوْمِ.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ومَثَّدَه : إذا جَعَلَه رَبِیئَةً یَتَطَلَّعُ للقَوْمِ علی هذهِ الحالِ ، أَنْشَدَ ثَعْلَبٌ :</w:t>
      </w:r>
    </w:p>
    <w:p>
      <w:pPr>
        <w:pStyle w:val="BookText"/>
      </w:pPr>
      <w:r>
        <w:rPr>
          <w:rFonts w:ascii="Amiri" w:hAnsi="Amiri" w:eastAsia="Amiri" w:cs="Amiri"/>
          <w:lang w:bidi="ar-SA"/>
          <w:color w:val="111111"/>
          <w:sz w:val="28"/>
          <w:szCs w:val="28"/>
          <w:rtl/>
        </w:rPr>
        <w:t xml:space="preserve">وما مَثَّدَتْ بُوْصانُ إِلَّا لِعَمِّها</w:t>
      </w:r>
    </w:p>
    <w:p>
      <w:pPr>
        <w:pStyle w:val="BookText"/>
      </w:pPr>
      <w:r>
        <w:rPr>
          <w:rFonts w:ascii="Amiri" w:hAnsi="Amiri" w:eastAsia="Amiri" w:cs="Amiri"/>
          <w:lang w:bidi="ar-SA"/>
          <w:color w:val="111111"/>
          <w:sz w:val="28"/>
          <w:szCs w:val="28"/>
          <w:rtl/>
        </w:rPr>
        <w:t xml:space="preserve">بخَیْلِ سُلَیْمٍ فی الوَغَی کَیْفَ تَصْنَعُ </w:t>
      </w:r>
      <w:r>
        <w:rPr>
          <w:rStyle w:val="FootnoteReference"/>
        </w:rPr>
        <w:footnoteReference w:id="748"/>
      </w:r>
    </w:p>
    <w:p>
      <w:pPr>
        <w:pStyle w:val="BookText"/>
      </w:pPr>
      <w:r>
        <w:rPr>
          <w:rFonts w:ascii="Amiri" w:hAnsi="Amiri" w:eastAsia="Amiri" w:cs="Amiri"/>
          <w:lang w:bidi="ar-SA"/>
          <w:color w:val="111111"/>
          <w:sz w:val="28"/>
          <w:szCs w:val="28"/>
          <w:rtl/>
        </w:rPr>
        <w:t xml:space="preserve">وفَسَّرَه بما ذَکَرْنا.</w:t>
      </w:r>
    </w:p>
    <w:p>
      <w:pPr>
        <w:pStyle w:val="Heading4"/>
      </w:pPr>
      <w:bookmarkStart w:id="484" w:name="_Toc196"/>
      <w:r>
        <w:t>الدال والراء والنون [د ر ن ]</w:t>
      </w:r>
      <w:bookmarkEnd w:id="484"/>
    </w:p>
    <w:p>
      <w:pPr>
        <w:pStyle w:val="Heading5"/>
      </w:pPr>
      <w:bookmarkStart w:id="485" w:name="_Toc197"/>
      <w:r>
        <w:t>اشارة</w:t>
      </w:r>
      <w:bookmarkEnd w:id="4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الدَّرَنُ : الوَسَخُ. وفی المَثل : « ما کانَ إلَّا کَدَرَنٍ بکَفِّی » یَعْنی دَرَنًا کانَ بإِحْدَی یَدَیْهِ فمَسَحَها بالأُخْرَی ، یُضْرَبُ ذلک للشَّیْءِ العَجِل.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دَرِنَ الثَّوْبُ دَرَنًا فهو دَرِنٌ ، وأَدْرَنُ.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مِدْرانٌ : کَثِیرُ الدَّرَنِ ، عن ابنِ الأَعْرابِیِّ ، وأَنْشَدَ :</w:t>
      </w:r>
    </w:p>
    <w:p>
      <w:pPr>
        <w:pStyle w:val="BookText"/>
      </w:pPr>
      <w:r>
        <w:rPr>
          <w:rFonts w:ascii="Amiri" w:hAnsi="Amiri" w:eastAsia="Amiri" w:cs="Amiri"/>
          <w:lang w:bidi="ar-SA"/>
          <w:color w:val="111111"/>
          <w:sz w:val="28"/>
          <w:szCs w:val="28"/>
          <w:rtl/>
        </w:rPr>
        <w:t xml:space="preserve">مَدارِینُ إِنْ جاعُوا وأَدْعَرُ مَنْ مَشَی</w:t>
      </w:r>
    </w:p>
    <w:p>
      <w:pPr>
        <w:pStyle w:val="BookText"/>
      </w:pPr>
      <w:r>
        <w:rPr>
          <w:rFonts w:ascii="Amiri" w:hAnsi="Amiri" w:eastAsia="Amiri" w:cs="Amiri"/>
          <w:lang w:bidi="ar-SA"/>
          <w:color w:val="111111"/>
          <w:sz w:val="28"/>
          <w:szCs w:val="28"/>
          <w:rtl/>
        </w:rPr>
        <w:t xml:space="preserve">إِذَا الرَّوْضَةُ الخَضْراءُ ذَبَّ غَدِیرُها </w:t>
      </w:r>
      <w:r>
        <w:rPr>
          <w:rStyle w:val="FootnoteReference"/>
        </w:rPr>
        <w:footnoteReference w:id="749"/>
      </w:r>
    </w:p>
    <w:p>
      <w:pPr>
        <w:pStyle w:val="BookText"/>
      </w:pPr>
      <w:r>
        <w:rPr>
          <w:rFonts w:ascii="Amiri" w:hAnsi="Amiri" w:eastAsia="Amiri" w:cs="Amiri"/>
          <w:lang w:bidi="ar-SA"/>
          <w:color w:val="111111"/>
          <w:sz w:val="28"/>
          <w:szCs w:val="28"/>
          <w:rtl/>
        </w:rPr>
        <w:t xml:space="preserve">ذَبَّ : جَفَّ فی آخِرِ الجُزْءِ ، والأُنْثَی مِدْرانٌ بغیرِ هاءٍ ، قال الفَرَزْدَقُ :</w:t>
      </w:r>
    </w:p>
    <w:p>
      <w:pPr>
        <w:pStyle w:val="BookText"/>
      </w:pPr>
      <w:r>
        <w:rPr>
          <w:rFonts w:ascii="Amiri" w:hAnsi="Amiri" w:eastAsia="Amiri" w:cs="Amiri"/>
          <w:lang w:bidi="ar-SA"/>
          <w:color w:val="111111"/>
          <w:sz w:val="28"/>
          <w:szCs w:val="28"/>
          <w:rtl/>
        </w:rPr>
        <w:t xml:space="preserve">تَرَکُوا لِتَغْلِبَ إِذْ رَأَوْا أَرْماحَهُم</w:t>
      </w:r>
    </w:p>
    <w:p>
      <w:pPr>
        <w:pStyle w:val="BookText"/>
      </w:pPr>
      <w:r>
        <w:rPr>
          <w:rFonts w:ascii="Amiri" w:hAnsi="Amiri" w:eastAsia="Amiri" w:cs="Amiri"/>
          <w:lang w:bidi="ar-SA"/>
          <w:color w:val="111111"/>
          <w:sz w:val="28"/>
          <w:szCs w:val="28"/>
          <w:rtl/>
        </w:rPr>
        <w:t xml:space="preserve">بإِرابَ کلَّ لَئِیمَةٍ مِدْرانِ </w:t>
      </w:r>
      <w:r>
        <w:rPr>
          <w:rStyle w:val="FootnoteReference"/>
        </w:rPr>
        <w:footnoteReference w:id="750"/>
      </w:r>
    </w:p>
    <w:p>
      <w:pPr>
        <w:pStyle w:val="BookText"/>
      </w:pPr>
      <w:r>
        <w:rPr>
          <w:rFonts w:ascii="Amiri" w:hAnsi="Amiri" w:eastAsia="Amiri" w:cs="Amiri"/>
          <w:lang w:bidi="ar-SA"/>
          <w:color w:val="111111"/>
          <w:sz w:val="28"/>
          <w:szCs w:val="28"/>
          <w:rtl/>
        </w:rPr>
        <w:t xml:space="preserve">والدِّرِینُ والدُّرانَةُ : یَبِیسُ الحَشِیشِ ، وکُلُّ حُطامٍ من حَمْضٍ ، أو شَجَرٍ ، أو أَحْرارِ البُقُولِ وذُکُورِها إذا قَدُمَ دَرِینٌ ، قال أَوْسُ بنُ مَغْراءَ السَّعْدِیُّ :</w:t>
      </w:r>
    </w:p>
    <w:p>
      <w:pPr>
        <w:pStyle w:val="BookText"/>
      </w:pPr>
      <w:r>
        <w:rPr>
          <w:rFonts w:ascii="Amiri" w:hAnsi="Amiri" w:eastAsia="Amiri" w:cs="Amiri"/>
          <w:lang w:bidi="ar-SA"/>
          <w:color w:val="111111"/>
          <w:sz w:val="28"/>
          <w:szCs w:val="28"/>
          <w:rtl/>
        </w:rPr>
        <w:t xml:space="preserve">ولَمْ یَجِدِ السَّوَامُ لَدَی المَراعِی</w:t>
      </w:r>
    </w:p>
    <w:p>
      <w:pPr>
        <w:pStyle w:val="BookText"/>
      </w:pPr>
      <w:r>
        <w:rPr>
          <w:rFonts w:ascii="Amiri" w:hAnsi="Amiri" w:eastAsia="Amiri" w:cs="Amiri"/>
          <w:lang w:bidi="ar-SA"/>
          <w:color w:val="111111"/>
          <w:sz w:val="28"/>
          <w:szCs w:val="28"/>
          <w:rtl/>
        </w:rPr>
        <w:t xml:space="preserve">مَسَامًا یُرْتَجَی إِلَّا الدَّرِینَا </w:t>
      </w:r>
      <w:r>
        <w:rPr>
          <w:rStyle w:val="FootnoteReference"/>
        </w:rPr>
        <w:footnoteReference w:id="751"/>
      </w:r>
    </w:p>
    <w:p>
      <w:pPr>
        <w:pStyle w:val="BookText"/>
      </w:pPr>
      <w:r>
        <w:rPr>
          <w:rFonts w:ascii="Amiri" w:hAnsi="Amiri" w:eastAsia="Amiri" w:cs="Amiri"/>
          <w:lang w:bidi="ar-SA"/>
          <w:color w:val="111111"/>
          <w:sz w:val="28"/>
          <w:szCs w:val="28"/>
          <w:rtl/>
        </w:rPr>
        <w:t xml:space="preserve">وقال ثَعْلَبٌ : الدَّرِینُ : النَّبْتُ الّذِی أَتَی علیهِ سَنَةٌ ثم 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وأَدْرَنَتِ الإبِلُ : رَعَتِ الدَّرِینَ ، وذلک فی الجَدْبِ.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وحَطَبٌ مُدْرِنٌ : یابِسٌ.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ورَجَعَ الفَرَسُ إِلی إِدْرَوْنِه : أی آرِیِّهِ.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والإدْرَوْنُ : المَعْلَفُ.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2" w:name="pg14163_125989"/>
    <w:bookmarkEnd w:id="1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والإدْرَوْنُ : الأَصْلُ ، وخَصَّ بعضُهُم به الخَبِیثَ من الأُصُولِ : فذَهَب إلی اشْتِقاقِه من الدَّرَنِ ، ولیسَ بشَیْءٍ.</w:t>
      </w:r>
    </w:p>
    <w:p>
      <w:pPr>
        <w:pStyle w:val="BookText"/>
      </w:pPr>
      <w:r>
        <w:rPr>
          <w:rFonts w:ascii="Amiri" w:hAnsi="Amiri" w:eastAsia="Amiri" w:cs="Amiri"/>
          <w:lang w:bidi="ar-SA"/>
          <w:color w:val="111111"/>
          <w:sz w:val="28"/>
          <w:szCs w:val="28"/>
          <w:rtl/>
        </w:rPr>
        <w:t xml:space="preserve">وقیل : الإدْرَوْنُ : الدَّرَنُ ، ولیس هذا مَعْرُوفًا.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ورَجَعَ إِلی إِدْرَوْنِه : أی وَطَنِه.</w:t>
      </w:r>
    </w:p>
    <w:p>
      <w:pPr>
        <w:pStyle w:val="BookText"/>
      </w:pPr>
      <w:r>
        <w:rPr>
          <w:rFonts w:ascii="Amiri" w:hAnsi="Amiri" w:eastAsia="Amiri" w:cs="Amiri"/>
          <w:lang w:bidi="ar-SA"/>
          <w:color w:val="111111"/>
          <w:sz w:val="28"/>
          <w:szCs w:val="28"/>
          <w:rtl/>
        </w:rPr>
        <w:t xml:space="preserve">قال ابنُ جِنِّی : إِدْرَوْنٌ مُلْحَقٌ بجِرْدَحْلٍ وحِنْزَقْرٍ ، وذاکَ أَنَّ الواوَ الَّتِی فیه لیسَتْ مَدّا ؛ لأنَّ ما قَبْلَها مَفْتُوحٌ ، فتَشَابَهَت الأُصُولُ بذلک ، فأُلْحِقَتْ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والدَّرّانُ : الثَّعْلَبُ.</w:t>
      </w:r>
    </w:p>
    <w:p>
      <w:pPr>
        <w:pStyle w:val="BookText"/>
      </w:pPr>
      <w:r>
        <w:rPr>
          <w:rFonts w:ascii="Amiri" w:hAnsi="Amiri" w:eastAsia="Amiri" w:cs="Amiri"/>
          <w:lang w:bidi="ar-SA"/>
          <w:color w:val="111111"/>
          <w:sz w:val="28"/>
          <w:szCs w:val="28"/>
          <w:rtl/>
        </w:rPr>
        <w:t xml:space="preserve">وأَهْلُ الکُوفُةِ یُسَمُّونَ الأَحْمَقَ دُرَیْنَةَ.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ودُرّانَةُ : من أَسْماءِ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ودَرْنَی ، ودُرْنَی ـ بالفَتْحِ والضَّمِّ ـ : مَوْضِعٌ زَعَمُوا أَنَّه بناحِیَةِ الیَمامَةِ ، قال الأَعْشَی :</w:t>
      </w:r>
    </w:p>
    <w:p>
      <w:pPr>
        <w:pStyle w:val="BookText"/>
      </w:pPr>
      <w:r>
        <w:rPr>
          <w:rFonts w:ascii="Amiri" w:hAnsi="Amiri" w:eastAsia="Amiri" w:cs="Amiri"/>
          <w:lang w:bidi="ar-SA"/>
          <w:color w:val="111111"/>
          <w:sz w:val="28"/>
          <w:szCs w:val="28"/>
          <w:rtl/>
        </w:rPr>
        <w:t xml:space="preserve">فقُلْتُ للشَّرْبِ فی دُرْنَی وقَدْ ثَمِلُوا</w:t>
      </w:r>
    </w:p>
    <w:p>
      <w:pPr>
        <w:pStyle w:val="BookText"/>
      </w:pPr>
      <w:r>
        <w:rPr>
          <w:rFonts w:ascii="Amiri" w:hAnsi="Amiri" w:eastAsia="Amiri" w:cs="Amiri"/>
          <w:lang w:bidi="ar-SA"/>
          <w:color w:val="111111"/>
          <w:sz w:val="28"/>
          <w:szCs w:val="28"/>
          <w:rtl/>
        </w:rPr>
        <w:t xml:space="preserve">شِیمُوا وکَیْفَ یَشِیمُ الشّارِبُ الثَّمِلُ </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ودَارِینُ : مَوْضِعٌ أیْضًا ، وقالَ النّابِغَةُ الجَعْدِیُّ :</w:t>
      </w:r>
    </w:p>
    <w:p>
      <w:pPr>
        <w:pStyle w:val="BookText"/>
      </w:pPr>
      <w:r>
        <w:rPr>
          <w:rFonts w:ascii="Amiri" w:hAnsi="Amiri" w:eastAsia="Amiri" w:cs="Amiri"/>
          <w:lang w:bidi="ar-SA"/>
          <w:color w:val="111111"/>
          <w:sz w:val="28"/>
          <w:szCs w:val="28"/>
          <w:rtl/>
        </w:rPr>
        <w:t xml:space="preserve">أُلْقِیَ فِیهِ فلْجانِ مِنْ مِسْکِ دا</w:t>
      </w:r>
    </w:p>
    <w:p>
      <w:pPr>
        <w:pStyle w:val="BookText"/>
      </w:pPr>
      <w:r>
        <w:rPr>
          <w:rFonts w:ascii="Amiri" w:hAnsi="Amiri" w:eastAsia="Amiri" w:cs="Amiri"/>
          <w:lang w:bidi="ar-SA"/>
          <w:color w:val="111111"/>
          <w:sz w:val="28"/>
          <w:szCs w:val="28"/>
          <w:rtl/>
        </w:rPr>
        <w:t xml:space="preserve">رِینَ وفِلْجٌ من فُلْفُلٍ ضَرِمِ </w:t>
      </w:r>
      <w:r>
        <w:rPr>
          <w:rStyle w:val="FootnoteReference"/>
        </w:rPr>
        <w:footnoteReference w:id="753"/>
      </w:r>
    </w:p>
    <w:p>
      <w:pPr>
        <w:pStyle w:val="Heading5"/>
      </w:pPr>
      <w:bookmarkStart w:id="486" w:name="_Toc198"/>
      <w:r>
        <w:t>مقلوبه : د ن ر</w:t>
      </w:r>
      <w:bookmarkEnd w:id="4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الدِّینارُ فارِسِیٌّ مُعَرَّبٌ ، وأَصْلُه دِنّارٌ ، بدَلِیلِ قَوْلِهِمْ دَنانِیرُ ودُنَیْنِیرٌ.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مُدَنَّرٌ : کَثِیرُ الدِّنانِیرِ.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ودِینارٌ مُدَنَّرٌ : مَضْرُوبٌ.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مُدَنَّرٌ : فیهِ تَدْنِیرٌ ؛ سَوادٌ یُخالِطُه شُهْبَةٌ.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ودَنَّرَ وَجْهُه : أَشْرَقَ وتَلأْلأَ کالدِّینارِ.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ودِینارٌ : اسمٌ.</w:t>
      </w:r>
    </w:p>
    <w:p>
      <w:pPr>
        <w:pStyle w:val="Heading5"/>
      </w:pPr>
      <w:bookmarkStart w:id="487" w:name="_Toc199"/>
      <w:r>
        <w:t>مقلوبه : ر د ن</w:t>
      </w:r>
      <w:bookmarkEnd w:id="4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الرُّدْنُ : مُقَدَّمُ کُمِّ القَمِیصِ ، وقِیلَ : هو أَسْفَلُه ، وقِیلَ : هو الکُمُّ کُلُّه [والجَمْعُ : أَرْدانٌ وأَرْدِنَةٌ].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3" w:name="pg14163_125990"/>
    <w:bookmarkEnd w:id="1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وأَرْدَنَه : جَعَلَ له أَرْدَانًا.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والرَّدَنُ : القَزُّ ، وقِیلَ : الحَرِیرُ. قالَ الأَعْشَی :</w:t>
      </w:r>
    </w:p>
    <w:p>
      <w:pPr>
        <w:pStyle w:val="BookText"/>
      </w:pPr>
      <w:r>
        <w:rPr>
          <w:rFonts w:ascii="Amiri" w:hAnsi="Amiri" w:eastAsia="Amiri" w:cs="Amiri"/>
          <w:lang w:bidi="ar-SA"/>
          <w:color w:val="111111"/>
          <w:sz w:val="28"/>
          <w:szCs w:val="28"/>
          <w:rtl/>
        </w:rPr>
        <w:t xml:space="preserve">یَشُقُّ الأُمُورَ ویَجْتابُها</w:t>
      </w:r>
    </w:p>
    <w:p>
      <w:pPr>
        <w:pStyle w:val="BookText"/>
      </w:pPr>
      <w:r>
        <w:rPr>
          <w:rFonts w:ascii="Amiri" w:hAnsi="Amiri" w:eastAsia="Amiri" w:cs="Amiri"/>
          <w:lang w:bidi="ar-SA"/>
          <w:color w:val="111111"/>
          <w:sz w:val="28"/>
          <w:szCs w:val="28"/>
          <w:rtl/>
        </w:rPr>
        <w:t xml:space="preserve">کشَقِّ القَرَارِیِّ ثَوْبَ الرَّدَنْ </w:t>
      </w:r>
      <w:r>
        <w:rPr>
          <w:rStyle w:val="FootnoteReference"/>
        </w:rPr>
        <w:footnoteReference w:id="754"/>
      </w:r>
    </w:p>
    <w:p>
      <w:pPr>
        <w:pStyle w:val="BookText"/>
      </w:pPr>
      <w:r>
        <w:rPr>
          <w:rFonts w:ascii="Amiri" w:hAnsi="Amiri" w:eastAsia="Amiri" w:cs="Amiri"/>
          <w:lang w:bidi="ar-SA"/>
          <w:color w:val="111111"/>
          <w:sz w:val="28"/>
          <w:szCs w:val="28"/>
          <w:rtl/>
        </w:rPr>
        <w:t xml:space="preserve">القَرارِیُّ : الخَیّاطُ.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والرَّدَنُ : الغَزْلُ یُفْتَلُ إِلی قُدّامَ ، وقیل : هو الغَزْلُ المَنْکُوسُ.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مَرْدُونٌ : مَنْسُوجٌ بالغَزْلِ المَرْدُونِ.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والمِرْدنُ : المِغْزَلُ الذی یُغْزَلُ بهِ الرَّدَنُ.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 مُرْدِنٌ : مُظْلِمٌ.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وعَرَقٌ مُرْدِنٌ : یَمَسُّ الجَسَدَ 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وجَمَلٌ رادِنِیٌ : جَعْدُ الوَبَرِ کَرِیمٌ ، یَضْرِبُ إِلی السَّوادِ قَلِیلاً.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والرّادِنِیُ أَیْضًا من الإِبِلِ : الشَّدِیدُ الحُمْرَةِ ، قالَ الأصْمَعِیُّ : ولا أَدْرِی إِلی أَیِّ شَیْءٍ نُسِبَ. قالَ أبو الحَسَنِ : وقد یَکُونُ من بابِ قُمْرِیٍّ وبُخْتِیٍّ ، فلا یَکُونُ مَنْسُوبًا إلی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وأَرْمَکُ رادِنِیٌ : بالَغُوا بِه ، کما قالُوا : أَبْیَضُ ناصِعٌ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ورُدَیْنَةُ : اسمُ امْرَأَةٍ. والرِّماحُ الرُّدَیْنِیَّةُ : مَنْسُوبَةٌ إِلیها.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ونَعْسَةٌ أُرْدُنٌ : شَدِیدَةٌ. قالَ :</w:t>
      </w:r>
    </w:p>
    <w:p>
      <w:pPr>
        <w:pStyle w:val="BookText"/>
      </w:pPr>
      <w:r>
        <w:rPr>
          <w:rFonts w:ascii="Amiri" w:hAnsi="Amiri" w:eastAsia="Amiri" w:cs="Amiri"/>
          <w:lang w:bidi="ar-SA"/>
          <w:color w:val="111111"/>
          <w:sz w:val="28"/>
          <w:szCs w:val="28"/>
          <w:rtl/>
        </w:rPr>
        <w:t xml:space="preserve">قَدْ أَخَذَتْنِی نَعْسَةٌ أُرْدُنُ</w:t>
      </w:r>
    </w:p>
    <w:p>
      <w:pPr>
        <w:pStyle w:val="BookText"/>
      </w:pPr>
      <w:r>
        <w:rPr>
          <w:rFonts w:ascii="Amiri" w:hAnsi="Amiri" w:eastAsia="Amiri" w:cs="Amiri"/>
          <w:lang w:bidi="ar-SA"/>
          <w:color w:val="111111"/>
          <w:sz w:val="28"/>
          <w:szCs w:val="28"/>
          <w:rtl/>
        </w:rPr>
        <w:t xml:space="preserve">ومَوْهَبٌ مُبْزٍ بِها مُصِنُ </w:t>
      </w:r>
      <w:r>
        <w:rPr>
          <w:rStyle w:val="FootnoteReference"/>
        </w:rPr>
        <w:footnoteReference w:id="755"/>
      </w:r>
    </w:p>
    <w:p>
      <w:pPr>
        <w:pStyle w:val="BookText"/>
      </w:pPr>
      <w:r>
        <w:rPr>
          <w:rFonts w:ascii="Amiri" w:hAnsi="Amiri" w:eastAsia="Amiri" w:cs="Amiri"/>
          <w:lang w:bidi="ar-SA"/>
          <w:color w:val="111111"/>
          <w:sz w:val="28"/>
          <w:szCs w:val="28"/>
          <w:rtl/>
        </w:rPr>
        <w:t xml:space="preserve">والأُرْدُنُ : أَحَدُ أَجْنادِ ، الشّامِ ، وبَعْضُهُم یُخَفِّفُها.</w:t>
      </w:r>
    </w:p>
    <w:p>
      <w:pPr>
        <w:pStyle w:val="Heading5"/>
      </w:pPr>
      <w:bookmarkStart w:id="488" w:name="_Toc200"/>
      <w:r>
        <w:t>مقلوبه : ن د ر</w:t>
      </w:r>
      <w:bookmarkEnd w:id="4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نَدَرَ الشَّیْءُ یَنْدُرُ نُدُورًا : سَقَطَ من جَوْفِ شَیْءٍ ، أو مِنْ بَیْنِ أَشْیاءَ ، فظَهَرَ.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ونَوادِرُ الکَلامِ : ما شَذَّ وخَرَجَ من الجُمْهُورِ ، وذلک لظُهُورِه.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وأَنْدَرَ عَنْهُ مِن مالِهِ کَذَا : أَخْرَجَ.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ونَقَدَه مائِةً نَدَرَی : أَخْرَجَها له مِنْ مالِه.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4" w:name="pg14163_125991"/>
    <w:bookmarkEnd w:id="12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ولَقِیَهُ نَدْرَةً ، وفی النَّدْرَةِ ، ونَدَرَی ، والنَّدَرَی ، وفی النَّدَرَی : أی بَیْنَ الأَیّامِ.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ونَدَرَتِ الشَّجَرَةُ : ظَهَرَتْ خُوصَتُها ، وذلِکَ حینَ یَسْتَمْکِنُ المالُ مِنْ رَعْیِها.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ونَدَرَ النَّباتُ یَنْدُرُ : خَرَجَ الوَرَقُ من أَعْراضِه.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واسْتَنْدَرَتِ الإِبلُ : أراغَتْهُ للأَکْلِ ومارَسَتْهُ.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ونَدَرَ الرَّجُلُ : خَضَفَ. وفی حَدِیثِ عُمَرَ : « أَنَّ رَجُلاً نَدَرَ فی مَجْلِسِه ، فأَمَرَ القَوْمَ کُلَّهُم بالتَّطَهُّرِ ؛ لِئلّا یَخْجَلَ النّادِرُ » </w:t>
      </w:r>
      <w:r>
        <w:rPr>
          <w:rStyle w:val="FootnoteReference"/>
        </w:rPr>
        <w:footnoteReference w:id="756"/>
      </w:r>
      <w:r>
        <w:rPr>
          <w:rFonts w:ascii="Amiri" w:hAnsi="Amiri" w:eastAsia="Amiri" w:cs="Amiri"/>
          <w:lang w:bidi="ar-SA"/>
          <w:color w:val="111111"/>
          <w:sz w:val="28"/>
          <w:szCs w:val="28"/>
          <w:rtl/>
        </w:rPr>
        <w:t xml:space="preserve">حکاهُ الهَرَوِیُّ فی الغَرِیبَیْنِ.</w:t>
      </w:r>
    </w:p>
    <w:p>
      <w:pPr>
        <w:pStyle w:val="BookText"/>
      </w:pPr>
      <w:r>
        <w:rPr>
          <w:rFonts w:ascii="Amiri" w:hAnsi="Amiri" w:eastAsia="Amiri" w:cs="Amiri"/>
          <w:lang w:bidi="ar-SA"/>
          <w:color w:val="111111"/>
          <w:sz w:val="28"/>
          <w:szCs w:val="28"/>
          <w:rtl/>
        </w:rPr>
        <w:t xml:space="preserve">وقالُوا : لو نَدَرْتَ فُلانًا لوَجَدْتَه کما تُحِبُّ : أی لو جَرَّبْتَه.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والأَنْدَرُ : البَیْدَرُ : شآمِیَّةٌ. وقال کُراع : الأَنْدَرُ : الکُدْسُ من القَمْح 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والأَنْدَرُونَ : فِتْیانٌ مِنْ مواضِعَ شَتَّی ، یَجْتَمِعُونَ للشُّرْبِ ، قال عَمْرُو بن کُلْثُوم :</w:t>
      </w:r>
    </w:p>
    <w:p>
      <w:pPr>
        <w:pStyle w:val="BookText"/>
      </w:pPr>
      <w:r>
        <w:rPr>
          <w:rFonts w:ascii="Amiri" w:hAnsi="Amiri" w:eastAsia="Amiri" w:cs="Amiri"/>
          <w:lang w:bidi="ar-SA"/>
          <w:color w:val="111111"/>
          <w:sz w:val="28"/>
          <w:szCs w:val="28"/>
          <w:i w:val="1"/>
          <w:iCs w:val="1"/>
          <w:rtl/>
        </w:rPr>
        <w:t xml:space="preserve">ولا تُبْقِی خُمُورَ الأَنْدَرِینَا</w:t>
      </w:r>
      <w:r>
        <w:rPr>
          <w:rStyle w:val="FootnoteReference"/>
        </w:rPr>
        <w:footnoteReference w:id="757"/>
      </w:r>
    </w:p>
    <w:p>
      <w:pPr>
        <w:pStyle w:val="BookText"/>
      </w:pPr>
      <w:r>
        <w:rPr>
          <w:rFonts w:ascii="Amiri" w:hAnsi="Amiri" w:eastAsia="Amiri" w:cs="Amiri"/>
          <w:lang w:bidi="ar-SA"/>
          <w:color w:val="111111"/>
          <w:sz w:val="28"/>
          <w:szCs w:val="28"/>
          <w:rtl/>
        </w:rPr>
        <w:t xml:space="preserve">واحِدُهُم : أَنْدَرِیٌ.</w:t>
      </w:r>
    </w:p>
    <w:p>
      <w:pPr>
        <w:pStyle w:val="Heading5"/>
      </w:pPr>
      <w:bookmarkStart w:id="489" w:name="_Toc201"/>
      <w:r>
        <w:t>مقلوبه : ر ن د</w:t>
      </w:r>
      <w:bookmarkEnd w:id="4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الرَّنْدُ : الآسُ ، وقِیلَ : هُو العُودُ الَّذِی یُتَبَخَّرُ بهِ ، وقِیلَ : هو شَجَرٌ من أَشْجارِ البادِیَةِ وهو طَیِّبُ الرّائِحَةِ ، یُسْتاکُ بهِ ، لیسَ بالکَبِیرِ ، وله حَبٌّ یُسَمَّی الغارُ ، واحِدَتُه رَنْدَةٌ.</w:t>
      </w:r>
    </w:p>
    <w:p>
      <w:pPr>
        <w:pStyle w:val="Heading5"/>
      </w:pPr>
      <w:bookmarkStart w:id="490" w:name="_Toc202"/>
      <w:r>
        <w:t>مقلوبه : ن ر د</w:t>
      </w:r>
      <w:bookmarkEnd w:id="4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النَّرْدُ مَعْرُوفٌ : شَیْءٌ یُلْعَبُ بهِ ، فارِسِیٌّ مَعَرَّبٌ ، وهو النَّرْدَشِیرُ.</w:t>
      </w:r>
    </w:p>
    <w:p>
      <w:pPr>
        <w:pStyle w:val="Heading4"/>
      </w:pPr>
      <w:bookmarkStart w:id="491" w:name="_Toc203"/>
      <w:r>
        <w:t>الدال والراء والفاء [د ف ر ]</w:t>
      </w:r>
      <w:bookmarkEnd w:id="491"/>
    </w:p>
    <w:p>
      <w:pPr>
        <w:pStyle w:val="Heading5"/>
      </w:pPr>
      <w:bookmarkStart w:id="492" w:name="_Toc204"/>
      <w:r>
        <w:t>اشارة</w:t>
      </w:r>
      <w:bookmarkEnd w:id="4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دَفَرَ فی عُنُقِه دَفْرًا ، کدَعَّ فی قَفاهُ دَعّا.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ودَفَرَه یَدْفِرُه دَفْرًا : دَفَعَ فی صَدْرِه ، ومَنَعَه ، یَمانِیَةٌ.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والدَّفْرُ : وُقُوعُ الدُّودِ فی الطَّعامِ واللَّحْمِ.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والدَّفَرُ : النَّتْنُ ، ولا یَکُونُ الطِّیبَ ألبَتَّةَ. رَجُلٌ أَدْفَرُ ودَفِرٌ ، الأَخِیرَةُ علی النَّسَبِ ، لا فِعْلَ له. قال نافِعُ بنُ لَقِیطٍ الفَقْعَسِیُّ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5" w:name="pg14163_125992"/>
    <w:bookmarkEnd w:id="125"/>
    <w:p>
      <w:pPr>
        <w:pStyle w:val="BookText"/>
      </w:pPr>
      <w:r>
        <w:rPr>
          <w:rFonts w:ascii="Amiri" w:hAnsi="Amiri" w:eastAsia="Amiri" w:cs="Amiri"/>
          <w:lang w:bidi="ar-SA"/>
          <w:color w:val="111111"/>
          <w:sz w:val="28"/>
          <w:szCs w:val="28"/>
          <w:rtl/>
        </w:rPr>
        <w:t xml:space="preserve">ومُؤَوْلَقٍ أَنْضَجْتُ کَیَّةَ رَأْسِهِ</w:t>
      </w:r>
    </w:p>
    <w:p>
      <w:pPr>
        <w:pStyle w:val="BookText"/>
      </w:pPr>
      <w:r>
        <w:rPr>
          <w:rFonts w:ascii="Amiri" w:hAnsi="Amiri" w:eastAsia="Amiri" w:cs="Amiri"/>
          <w:lang w:bidi="ar-SA"/>
          <w:color w:val="111111"/>
          <w:sz w:val="28"/>
          <w:szCs w:val="28"/>
          <w:rtl/>
        </w:rPr>
        <w:t xml:space="preserve">فتَرَکْتُه دَفِرًا کرِیحِ الجَوْرَبِ </w:t>
      </w:r>
      <w:r>
        <w:rPr>
          <w:rStyle w:val="FootnoteReference"/>
        </w:rPr>
        <w:footnoteReference w:id="758"/>
      </w:r>
    </w:p>
    <w:p>
      <w:pPr>
        <w:pStyle w:val="BookText"/>
      </w:pPr>
      <w:r>
        <w:rPr>
          <w:rFonts w:ascii="Amiri" w:hAnsi="Amiri" w:eastAsia="Amiri" w:cs="Amiri"/>
          <w:lang w:bidi="ar-SA"/>
          <w:color w:val="111111"/>
          <w:sz w:val="28"/>
          <w:szCs w:val="28"/>
          <w:rtl/>
        </w:rPr>
        <w:t xml:space="preserve">وامْرَأَةٌ دَفْراءُ ودَفِرَةٌ ، ویُقال للأَمَةِ : یا دَفارِ.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ودَفارِ ، وأُمُ دَفارِ ، کُلُّه : الدُّنْیَا.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ودَفْرًا دافِرًا لما یَجیءُ بهِ ، علی المُبالَغَةِ : أی نَتْنًا.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الأَعْرابِیِّ : الدَّفْرُ : الذُّلُّ ، وبه فُسِّرَ قولُ عُمَرَ : « وا دَفْراه ». وأما غَیْرُه ففَسَّرَه بالنَّتْنِ.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والدَّفَرُ : النَّتْنُ بفتح الفاءِ ، ولا أَعْرِفُ هذا الفَرْقَ إلّا عن ابنِ الأَعْرابِیِّ.</w:t>
      </w:r>
    </w:p>
    <w:p>
      <w:pPr>
        <w:pStyle w:val="Heading5"/>
      </w:pPr>
      <w:bookmarkStart w:id="493" w:name="_Toc205"/>
      <w:r>
        <w:t>مقلوبه : ر د ف</w:t>
      </w:r>
      <w:bookmarkEnd w:id="4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الرِّدْفُ : ما تَبِعَ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ورِدْفُ کُلِّ شیْءٍ : مُؤَخَّرُه.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والرِّدْفُ : العَجُزُ. وخَصَّ بعضُهم به عَجِیزَةَ المَرْأَةِ.</w:t>
      </w:r>
    </w:p>
    <w:p>
      <w:pPr>
        <w:pStyle w:val="BookText"/>
      </w:pPr>
      <w:r>
        <w:rPr>
          <w:rFonts w:ascii="Amiri" w:hAnsi="Amiri" w:eastAsia="Amiri" w:cs="Amiri"/>
          <w:lang w:bidi="ar-SA"/>
          <w:color w:val="111111"/>
          <w:sz w:val="28"/>
          <w:szCs w:val="28"/>
          <w:rtl/>
        </w:rPr>
        <w:t xml:space="preserve">والجمعُ من کُلِّ ذلک : أَرْدافٌ.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والرَّوادِفُ : الأَعْجازُ ، لا أَدْرِی : أَهُوَ جَمْعُ رِدْفٍ نادِرٌ ، أم هو جَمْعُ رادِفَةٍ؟ وکُلُّه من الإتباع.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وتَرادَفَ الشَّیْءُ : تَبِعَ بعضُه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والتَّرادُفُ : کِنایَةٌ عن فِعْلٍ قَبِیحٍ ، مُشْتَقٌّ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والمُتَرادِفُ : کُلُّ قافِیَةٍ اجْتَمَعَ فی آخِرِها ساکِنانِ ، وهی : « مُتَفاعِلَانْ » و « مُسْتَفْعِلَانْ » و « فاعِلَانْ » و « مَفاعِیلْ » و « فَعِلَانْ » و « فُعُولْ » سمی بذلک لأَنْ غالِبَ العادَةِ فی أواخِرِ الأَبْیاتِ أن یَکُونَ فیها ساکِنٌ واحِدٌ رَویّا ، مُقَیَّدًا کانَ أو وَصْلاً ، أو خُرُوجًا ، فلما اجْتَمَعَ فی هذه القافِیَةِ ساکِنانِ سُمِّی مُتَرادِفًا ؛ کأَنَّ أحَدَ السّاکِنَیْنِ رِدْفٌ للآخَرِ ، ولاحِقٌ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وأَرْدَفَ الشَّیْءَ بالشیءِ ، وأَرْدَفَه علیه : أَتْبَعَهُ إیّاهُ ، قال :</w:t>
      </w:r>
    </w:p>
    <w:p>
      <w:pPr>
        <w:pStyle w:val="BookText"/>
      </w:pPr>
      <w:r>
        <w:rPr>
          <w:rFonts w:ascii="Amiri" w:hAnsi="Amiri" w:eastAsia="Amiri" w:cs="Amiri"/>
          <w:lang w:bidi="ar-SA"/>
          <w:color w:val="111111"/>
          <w:sz w:val="28"/>
          <w:szCs w:val="28"/>
          <w:rtl/>
        </w:rPr>
        <w:t xml:space="preserve">فأَرْدَفَتْ خَیْلاً عَلَی خَیْلٍ لِی</w:t>
      </w:r>
    </w:p>
    <w:p>
      <w:pPr>
        <w:pStyle w:val="BookText"/>
      </w:pPr>
      <w:r>
        <w:rPr>
          <w:rFonts w:ascii="Amiri" w:hAnsi="Amiri" w:eastAsia="Amiri" w:cs="Amiri"/>
          <w:lang w:bidi="ar-SA"/>
          <w:color w:val="111111"/>
          <w:sz w:val="28"/>
          <w:szCs w:val="28"/>
          <w:rtl/>
        </w:rPr>
        <w:t xml:space="preserve">کالثِّقْلِ إِذْ عالَی بهِ المُعَلِّی </w:t>
      </w:r>
      <w:r>
        <w:rPr>
          <w:rStyle w:val="FootnoteReference"/>
        </w:rPr>
        <w:footnoteReference w:id="759"/>
      </w:r>
    </w:p>
    <w:p>
      <w:pPr>
        <w:pStyle w:val="BookText"/>
      </w:pPr>
      <w:r>
        <w:rPr>
          <w:rFonts w:ascii="Amiri" w:hAnsi="Amiri" w:eastAsia="Amiri" w:cs="Amiri"/>
          <w:lang w:bidi="ar-SA"/>
          <w:color w:val="111111"/>
          <w:sz w:val="28"/>
          <w:szCs w:val="28"/>
          <w:rtl/>
        </w:rPr>
        <w:t xml:space="preserve">ورَدَفَ الرَّجُلَ ، وأَرْدَفَه : رَکِبَ خَلْفَه.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وارْتَدَفَه : جَعَلَه خَلْفَه علی الدّابَّةِ.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ورَدِیفُکَ : الّذِی یُرادِفُکَ ، والجَمْعُ : رُدَفاءُ ، ورُدَافَی.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والرِّدْفُ : الرّاکِبُ خَلْفَکَ.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والرِّدْف : الحَقِیبَةُ ونحوُها مما یَکُونُ وراءَ الإنْسانِ کالرِّدْفِ. قالَ الشّاعِرُ :</w:t>
      </w:r>
    </w:p>
    <w:p>
      <w:pPr>
        <w:pStyle w:val="BookText"/>
      </w:pPr>
      <w:r>
        <w:rPr>
          <w:rFonts w:ascii="Amiri" w:hAnsi="Amiri" w:eastAsia="Amiri" w:cs="Amiri"/>
          <w:lang w:bidi="ar-SA"/>
          <w:color w:val="111111"/>
          <w:sz w:val="28"/>
          <w:szCs w:val="28"/>
          <w:rtl/>
        </w:rPr>
        <w:t xml:space="preserve">فبِتُّ عَلَی رَحْلِی وباتَ مَکانَه</w:t>
      </w:r>
    </w:p>
    <w:p>
      <w:pPr>
        <w:pStyle w:val="BookText"/>
      </w:pPr>
      <w:r>
        <w:rPr>
          <w:rFonts w:ascii="Amiri" w:hAnsi="Amiri" w:eastAsia="Amiri" w:cs="Amiri"/>
          <w:lang w:bidi="ar-SA"/>
          <w:color w:val="111111"/>
          <w:sz w:val="28"/>
          <w:szCs w:val="28"/>
          <w:rtl/>
        </w:rPr>
        <w:t xml:space="preserve">أُراقِبُ رِدْفِی تارَةً وأُباصِرُهْ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ودَابَّةٌ لا تُرْدِفُ ولا تُرادِفُ ، أی : لا تَقْبَلُ رَدِیفًا.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والرِّدافُ : موضعُ مراکبِ الرَّدِیفِ ، قال :</w:t>
      </w:r>
    </w:p>
    <w:p>
      <w:pPr>
        <w:pStyle w:val="BookText"/>
      </w:pPr>
      <w:r>
        <w:rPr>
          <w:rFonts w:ascii="Amiri" w:hAnsi="Amiri" w:eastAsia="Amiri" w:cs="Amiri"/>
          <w:lang w:bidi="ar-SA"/>
          <w:color w:val="111111"/>
          <w:sz w:val="28"/>
          <w:szCs w:val="28"/>
          <w:i w:val="1"/>
          <w:iCs w:val="1"/>
          <w:rtl/>
        </w:rPr>
        <w:t xml:space="preserve">لِیَ التَّصْدِیرُ فاتْبَعْ فِی الرِّدافِ</w:t>
      </w:r>
      <w:r>
        <w:rPr>
          <w:rStyle w:val="FootnoteReference"/>
        </w:rPr>
        <w:footnoteReference w:id="761"/>
      </w:r>
    </w:p>
    <w:p>
      <w:pPr>
        <w:pStyle w:val="BookText"/>
      </w:pPr>
      <w:r>
        <w:rPr>
          <w:rFonts w:ascii="Amiri" w:hAnsi="Amiri" w:eastAsia="Amiri" w:cs="Amiri"/>
          <w:lang w:bidi="ar-SA"/>
          <w:color w:val="111111"/>
          <w:sz w:val="28"/>
          <w:szCs w:val="28"/>
          <w:rtl/>
        </w:rPr>
        <w:t xml:space="preserve">وأَرْدَافُ النُّجُومِ : تَوالِیها.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والرِّدْفُ ، والرَّدِیفُ : کَوْکَبٌ یَقْرُبُ من النَّسْرِ الواقِع.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والرَّدِیفُ : النَّجْمُ النّاظِرُ إلی الطّالِعِ ، قال رُؤْبَةُ :</w:t>
      </w:r>
    </w:p>
    <w:p>
      <w:pPr>
        <w:pStyle w:val="BookText"/>
      </w:pPr>
      <w:r>
        <w:rPr>
          <w:rFonts w:ascii="Amiri" w:hAnsi="Amiri" w:eastAsia="Amiri" w:cs="Amiri"/>
          <w:lang w:bidi="ar-SA"/>
          <w:color w:val="111111"/>
          <w:sz w:val="28"/>
          <w:szCs w:val="28"/>
          <w:rtl/>
        </w:rPr>
        <w:t xml:space="preserve">وراکِبُ المِقْدارِ والرَّدِیفُ</w:t>
      </w:r>
    </w:p>
    <w:p>
      <w:pPr>
        <w:pStyle w:val="BookText"/>
      </w:pPr>
      <w:r>
        <w:rPr>
          <w:rFonts w:ascii="Amiri" w:hAnsi="Amiri" w:eastAsia="Amiri" w:cs="Amiri"/>
          <w:lang w:bidi="ar-SA"/>
          <w:color w:val="111111"/>
          <w:sz w:val="28"/>
          <w:szCs w:val="28"/>
          <w:rtl/>
        </w:rPr>
        <w:t xml:space="preserve">أَفْنَی خُلُوفًا قَبْلَها خُلُوفُ </w:t>
      </w:r>
      <w:r>
        <w:rPr>
          <w:rStyle w:val="FootnoteReference"/>
        </w:rPr>
        <w:footnoteReference w:id="762"/>
      </w:r>
    </w:p>
    <w:p>
      <w:pPr>
        <w:pStyle w:val="BookText"/>
      </w:pPr>
      <w:r>
        <w:rPr>
          <w:rFonts w:ascii="Amiri" w:hAnsi="Amiri" w:eastAsia="Amiri" w:cs="Amiri"/>
          <w:lang w:bidi="ar-SA"/>
          <w:color w:val="111111"/>
          <w:sz w:val="28"/>
          <w:szCs w:val="28"/>
          <w:rtl/>
        </w:rPr>
        <w:t xml:space="preserve">وراکِبُ المِقْدارِ : هو الطّالِعُ. والرَّدِیفُ : النّاظِرُ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وأَرْدافُ المُلُوکِ فی الجاهِلِیَّةِ : الَّذِینَ کانُوا یَخْلُفُونَهُم ، نحوُ أَصْحابِ الشُّرَطِ فی دَهْرِنا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والرِّدافُ : الذی یَجِیءُ بقِدْحِه بَعْدَ ما اقْتَسَمُوا الجَزُورَ فلا یَرُدُّونَه خائِبًا ، ولکن یَجْعَلُونَ له حَظّا فیما صارَ لَهُم من أَنْصِبائِهِمْ.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والرِّدْفُ : الأَلِفُ والیاءُ والواوُ التی قَبْلَ الرَّوِیِّ ، سُمِّیَ بذلک لأَنَّهُ مُلْحَقٌ فی التِزامِه وتَحَمُّلِ مُراعاتِه بالرَّویِّ ، فجَرَی مَجْرَی الرِّدْفِ للرّاکِبِ ، أی یَلِیه ؛ لأَنَّهُ مُلْحَقٌ به ، وکُلْفَتُه علی الفَرَسِ والرّاحِلَةِ أشَقُّ من الکُلْفَةِ بالمُتَقَدِّمِ منهُما ، وذلک نحو الأَلِفِ فی کِتابٍ وحِسابٍ ، والیاءُ فی تَلِیدٍ وبَلِیدٍ ، والواوُ فی خَتُولٍ وقَتُولٍ.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6" w:name="pg14163_125994"/>
    <w:bookmarkEnd w:id="1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جِنِّی : أَصْلُ الرِّدْفِ للأَلِفِ ؛ لأَنّ الغَرَضَ فِیه إنَّما هو المَدُّ ، ولیس فی الأَحْرُفِ الثَّلَاثَةِ ما یُساوِی الأَلِفَ فی المَدِّ ؛ لأَنَّ الألِفَ لا تُفارِقُ المَدَّ ، والیاءُ والواوُ قد یُفارِقانِه ، فإذا کانَ الرِّدْفُ أَلِفًا فهو الأَصْلُ ، وإِذا کانَ یاءً مَکْسُورًا ما قَبْلَها ، أو واوًا مَضْمُومًا ما قبلَها فهو الفَرْعُ الأقْرَبُ إِلیهِ ؛ لأَنَّ الأَلِفَ لا تکونُ إلّا ساکِنَةً مفتُوحًا ما قَبْلَها. وقد بَیَّنّا ذلک فی کِتابِنا المَوْسُومِ بـ « الوافِی » وقد جَعَلَ بعضُهُم الیاءَ والواوَ رِدْفَیْنِ إِذا کانَ ما قَبْلَهُما مفتوحًا نحو : رَیْبٍ وثَوْبٍ.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 فإنَ الرِّدْفَ یَتْلُو الرّاکِبَ ، والرِّدْفُ فی القافِیَةِ إنَّما یَجِیءُ قبلَ حرفِ الرَّوِیِّ لا بَعْدَه ، فکیفَ جازَ لکَ أنْ تُشَبِّهَهُ به ، والأَمْرُ فی القَضِیَّةِ بضِدِّ ما قَدَّمْتَه؟</w:t>
      </w:r>
    </w:p>
    <w:p>
      <w:pPr>
        <w:pStyle w:val="BookText"/>
      </w:pPr>
      <w:r>
        <w:rPr>
          <w:rFonts w:ascii="Amiri" w:hAnsi="Amiri" w:eastAsia="Amiri" w:cs="Amiri"/>
          <w:lang w:bidi="ar-SA"/>
          <w:color w:val="111111"/>
          <w:sz w:val="28"/>
          <w:szCs w:val="28"/>
          <w:rtl/>
        </w:rPr>
        <w:t xml:space="preserve">قلتُ : فالجَوابُ أَنَ الرِّدْفَ وإِن سَبَقَ فی اللَّفْظِ الرَّوِیَّ فإنَّه لا یَخْرُجُ ممّا ذَکَرْناهُ ، وذلک أَنَّ القافِیَةَ کما کانَتْ وهی آخِرُ البَیْتِ وَجْهًا له ، وحِلْیَةً لصَنْعَتِه ، فکذلِکَ أیضًا آخرُ القافِیَةِ زینَةٌ لها ووَجْهٌ لصَنْعَتِها ، فعَلَی هذا یَجِبُ أن یَقَعَ الاعْتِدادُ بالقافِیةَ ، والاعْتِناءُ بآخِرِها أَکْثَر منه بأَوَّلِها ، وإذا کانَ کَذلِکَ فالرَّوِیُّ أَقْرَبُ إِلی آخِرِ القافِیَةِ من الرِّدْفِ ، فَبِهِ وَقَع الابْتِداءُ فی الاعْتِدادِ ، ثم تَلَاهُ الاعْتِدادُ بالرِّدْفِ ، فقد صارَ الرِّدْفُ کما تَراهُ ـ وإنْ سَبَقَ الرَّوِیَّ لَفْظًا ـ تَبَعًا له تَقْدِیرًا ومَعْنًی ، فلذلک جازَ أَنْ یُشَبَّهَ الرِّدْفُ قبلَ الرَّوِیِّ بالرِّدْفِ بعدَ الرّاکِبِ.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الرِّدْفِ : أَرْدافٌ ، لا یُکَسَّرُ علی 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ورَدِفَهُم الأَمْرُ ، وأَرْدَفَهُم : دَهَمَهُم.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وأَتَیْناهُ فارْتَدَفْناهُ : أی أَخَذْناهُ.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ورَدْفانُ : موضِعٌ.</w:t>
      </w:r>
    </w:p>
    <w:p>
      <w:pPr>
        <w:pStyle w:val="Heading5"/>
      </w:pPr>
      <w:bookmarkStart w:id="494" w:name="_Toc206"/>
      <w:r>
        <w:t>مقلوبه : ف د ر</w:t>
      </w:r>
      <w:bookmarkEnd w:id="4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فَدَرَ الفَحْلُ یَفْدُرُ فُدُورًا ، فهو فادِرٌ : فَتَرَعن الضِّرابِ ، وعَدَلَ ، والجمع : فُدْرٌ.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وطَعامٌ مُفْدِرٌ ، عن اللِّحْیانِیِّ : یَقْطَعُ عن الجِماعِ ، تَقُولُ العَرَبُ : أَکْلُ البطِّیخِ مَفْدَرَةٌ.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والفَدُورُ ، والفادِرُ : الوَعِلُ العاقِلُ فی الجَبَلِ ، وقِیلَ : هو الوَعِلُ الشابُّ التّامُّ ، وقیلِ : هو المُسِنُّ ، وهو الفَدَرُ أیضًا ، فجَمْعُ الفادِرِ فُدُورٌ وفُدُرٌ ، وجمعُ الفَدَرِ فُدُورٌ ، والمَفْدَرَةُ : اسمٌ للجَمْعِ ، کما قالوا : مَشْیَخَةٌ.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مَفْدَرَةٌ : کَثِیرُ الفُدْرِ.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والفادِرَةُ : الصَّخْرَةُ الصَّمّاءُ فی رَأْسِ الجَبَلِ ، شُبِّهَتْ بالوَعِلِ.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7" w:name="pg14163_125995"/>
    <w:bookmarkEnd w:id="1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والفادِرُ : اللَّحْمُ البارِدُ المَطْبُوخُ.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والفِدْرَةُ : القِطْعَةُ من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والفِدْرَةُ : القِطْعَةُ من 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والفِدْرَةُ من التَّمْرِ : الکَعْبُ.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والفِدْرَةُ من الجَبَلِ : قِطْعَةٌ مُشْرِفَةٌ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والفِنْدِیرَةُ دُونَها ، ولذلِکَ ذَکَرْتُها هنا.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والفَدِرُ : الأَحْمَقُ.</w:t>
      </w:r>
    </w:p>
    <w:p>
      <w:pPr>
        <w:pStyle w:val="Heading5"/>
      </w:pPr>
      <w:bookmarkStart w:id="495" w:name="_Toc207"/>
      <w:r>
        <w:t>مقلوبه : ر ف د</w:t>
      </w:r>
      <w:bookmarkEnd w:id="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رَفَدَهُ یَرْفِدُه رَفْدًا : أعْطاهُ.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وأَرْفَدَهُ ورَفَدَه : أَعانَه ، والاسمُ مِنْهُما : الرِّفْدُ.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وتَرافَدُوا : أَعانَ بعضُهُم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والمَرْفَدُ ، والمِرْفَدُ : المَعُونَةُ.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والرِّفادَةُ : شیءٌ کانَتْ قُرَیْشٌ تُرافِدُ بهِ فی الجاهِلِیَّةِ ، فیُخْرِجُ کلُّ إِنْسانٍ بقَدْرِ طاقَتِه ، فیَجْمَعُونَ من ذلِک مالاً عظیمًا أَیّامَ المَوْسِمِ ، فیَشْتَرُونَ به الجُزُرَ والطَّعامَ والزَّبِیبَ للنَّبِیذِ ، فلا یَزالُونَ یُطْعِمُونَ النّاسَ حَتّی یَنْقَضِیَ المَوْسِمُ.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والرِّفادَةُ : دِعامَةُ السَّرْجِ والرَّحْلِ وغَیْرِهِما. وقد رَفَدَه ، وعلیه ، یَرْفِدُه رَفْدًا.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أَمْسَکَ شَیْئًا فقد رَفَدَهُ.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والرَّوافِدُ : خُشُبُ السَّقْفِ ، قال :</w:t>
      </w:r>
    </w:p>
    <w:p>
      <w:pPr>
        <w:pStyle w:val="BookText"/>
      </w:pPr>
      <w:r>
        <w:rPr>
          <w:rFonts w:ascii="Amiri" w:hAnsi="Amiri" w:eastAsia="Amiri" w:cs="Amiri"/>
          <w:lang w:bidi="ar-SA"/>
          <w:color w:val="111111"/>
          <w:sz w:val="28"/>
          <w:szCs w:val="28"/>
          <w:rtl/>
        </w:rPr>
        <w:t xml:space="preserve">رَوافِدُه أَکْرَمُ الرّافِداتِ</w:t>
      </w:r>
    </w:p>
    <w:p>
      <w:pPr>
        <w:pStyle w:val="BookText"/>
      </w:pPr>
      <w:r>
        <w:rPr>
          <w:rFonts w:ascii="Amiri" w:hAnsi="Amiri" w:eastAsia="Amiri" w:cs="Amiri"/>
          <w:lang w:bidi="ar-SA"/>
          <w:color w:val="111111"/>
          <w:sz w:val="28"/>
          <w:szCs w:val="28"/>
          <w:rtl/>
        </w:rPr>
        <w:t xml:space="preserve">بَخٍ لَکَ بَخٍّ لبَحْرٍ خِضَمْ </w:t>
      </w:r>
      <w:r>
        <w:rPr>
          <w:rStyle w:val="FootnoteReference"/>
        </w:rPr>
        <w:footnoteReference w:id="7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وارْتَفَدَ المالَ : اکْتَسَبَه ، قال الطِّرِمّاحُ :</w:t>
      </w:r>
    </w:p>
    <w:p>
      <w:pPr>
        <w:pStyle w:val="BookText"/>
      </w:pPr>
      <w:r>
        <w:rPr>
          <w:rFonts w:ascii="Amiri" w:hAnsi="Amiri" w:eastAsia="Amiri" w:cs="Amiri"/>
          <w:lang w:bidi="ar-SA"/>
          <w:color w:val="111111"/>
          <w:sz w:val="28"/>
          <w:szCs w:val="28"/>
          <w:rtl/>
        </w:rPr>
        <w:t xml:space="preserve">عَجَبًا ما عَجِبتُ مِنْ واهِبِ المَ</w:t>
      </w:r>
    </w:p>
    <w:p>
      <w:pPr>
        <w:pStyle w:val="BookText"/>
      </w:pPr>
      <w:r>
        <w:rPr>
          <w:rFonts w:ascii="Amiri" w:hAnsi="Amiri" w:eastAsia="Amiri" w:cs="Amiri"/>
          <w:lang w:bidi="ar-SA"/>
          <w:color w:val="111111"/>
          <w:sz w:val="28"/>
          <w:szCs w:val="28"/>
          <w:rtl/>
        </w:rPr>
        <w:t xml:space="preserve">الِ یُباهِی بهِ ویَرْتَفِدُهْ</w:t>
      </w:r>
    </w:p>
    <w:p>
      <w:pPr>
        <w:pStyle w:val="BookText"/>
      </w:pPr>
      <w:r>
        <w:rPr>
          <w:rFonts w:ascii="Amiri" w:hAnsi="Amiri" w:eastAsia="Amiri" w:cs="Amiri"/>
          <w:lang w:bidi="ar-SA"/>
          <w:color w:val="111111"/>
          <w:sz w:val="28"/>
          <w:szCs w:val="28"/>
          <w:rtl/>
        </w:rPr>
        <w:t xml:space="preserve">ویُضِیعُ الّذِی قَدَ أوْجَبَهُ اللهُ</w:t>
      </w:r>
    </w:p>
    <w:p>
      <w:pPr>
        <w:pStyle w:val="BookText"/>
      </w:pPr>
      <w:r>
        <w:rPr>
          <w:rFonts w:ascii="Amiri" w:hAnsi="Amiri" w:eastAsia="Amiri" w:cs="Amiri"/>
          <w:lang w:bidi="ar-SA"/>
          <w:color w:val="111111"/>
          <w:sz w:val="28"/>
          <w:szCs w:val="28"/>
          <w:rtl/>
        </w:rPr>
        <w:t xml:space="preserve">علیهِ فلَیْسَ یَعْتَهِدُهْ </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والرِّفْدُ ، والرَّفْدُ ، والمَرْفِدُ : العُسُّ الضَّخْمُ ، وعَمَّ بعضُهم به القَدَحَ أَیَّ قَدْرٍ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والرَّفُودُ من الإِبلِ : الَّتِی تَمْلَؤهُ فی حَلْبَةٍ واحِدَةٍ ، وقیل : هی الدّائِمَةُ علی مِحْلَبِها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8" w:name="pg14163_125996"/>
    <w:bookmarkEnd w:id="128"/>
    <w:p>
      <w:pPr>
        <w:pStyle w:val="BookText"/>
      </w:pPr>
      <w:r>
        <w:rPr>
          <w:rFonts w:ascii="Amiri" w:hAnsi="Amiri" w:eastAsia="Amiri" w:cs="Amiri"/>
          <w:lang w:bidi="ar-SA"/>
          <w:color w:val="111111"/>
          <w:sz w:val="28"/>
          <w:szCs w:val="28"/>
          <w:rtl/>
        </w:rPr>
        <w:t xml:space="preserve">عن ابنِ الأَعْرابِیِّ ، وقالَ مَرَّةً : هی الّتِی تُتابِعُ الحَلَبَ.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والرِّفْدُ : النَّصِیبُ.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ورَفَّدَ القَوْمُ فُلانًا : سَوَّدُوه ومَلَّکُوه أَمْرَهُم.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والرِّفْدَةُ : العُصْبَةُ من النّاسِ ، قالَ الرّاعِی :</w:t>
      </w:r>
    </w:p>
    <w:p>
      <w:pPr>
        <w:pStyle w:val="BookText"/>
      </w:pPr>
      <w:r>
        <w:rPr>
          <w:rFonts w:ascii="Amiri" w:hAnsi="Amiri" w:eastAsia="Amiri" w:cs="Amiri"/>
          <w:lang w:bidi="ar-SA"/>
          <w:color w:val="111111"/>
          <w:sz w:val="28"/>
          <w:szCs w:val="28"/>
          <w:rtl/>
        </w:rPr>
        <w:t xml:space="preserve">مُسَأَّلٌ یَبْتَغِی الأَقْوامُ نائِلَه</w:t>
      </w:r>
    </w:p>
    <w:p>
      <w:pPr>
        <w:pStyle w:val="BookText"/>
      </w:pPr>
      <w:r>
        <w:rPr>
          <w:rFonts w:ascii="Amiri" w:hAnsi="Amiri" w:eastAsia="Amiri" w:cs="Amiri"/>
          <w:lang w:bidi="ar-SA"/>
          <w:color w:val="111111"/>
          <w:sz w:val="28"/>
          <w:szCs w:val="28"/>
          <w:rtl/>
        </w:rPr>
        <w:t xml:space="preserve">مِن کُلِّ قومٍ قَطِینٍ حَوْلَهُ رِفَدًا </w:t>
      </w:r>
      <w:r>
        <w:rPr>
          <w:rStyle w:val="FootnoteReference"/>
        </w:rPr>
        <w:footnoteReference w:id="765"/>
      </w:r>
    </w:p>
    <w:p>
      <w:pPr>
        <w:pStyle w:val="BookText"/>
      </w:pPr>
      <w:r>
        <w:rPr>
          <w:rFonts w:ascii="Amiri" w:hAnsi="Amiri" w:eastAsia="Amiri" w:cs="Amiri"/>
          <w:lang w:bidi="ar-SA"/>
          <w:color w:val="111111"/>
          <w:sz w:val="28"/>
          <w:szCs w:val="28"/>
          <w:rtl/>
        </w:rPr>
        <w:t xml:space="preserve">والتَّرْفِیدُ : العَجِیزَةُ ، اسمٌ کالتَّمْتِینِ والتَّنْبِیتِ ، عن ابنِ الأَعْرابِیِّ ، وأنشَدَ :</w:t>
      </w:r>
    </w:p>
    <w:p>
      <w:pPr>
        <w:pStyle w:val="BookText"/>
      </w:pPr>
      <w:r>
        <w:rPr>
          <w:rFonts w:ascii="Amiri" w:hAnsi="Amiri" w:eastAsia="Amiri" w:cs="Amiri"/>
          <w:lang w:bidi="ar-SA"/>
          <w:color w:val="111111"/>
          <w:sz w:val="28"/>
          <w:szCs w:val="28"/>
          <w:rtl/>
        </w:rPr>
        <w:t xml:space="preserve">تَقُولُ خَوْدٌ سَلِسٌ عُقُودُها</w:t>
      </w:r>
    </w:p>
    <w:p>
      <w:pPr>
        <w:pStyle w:val="BookText"/>
      </w:pPr>
      <w:r>
        <w:rPr>
          <w:rFonts w:ascii="Amiri" w:hAnsi="Amiri" w:eastAsia="Amiri" w:cs="Amiri"/>
          <w:lang w:bidi="ar-SA"/>
          <w:color w:val="111111"/>
          <w:sz w:val="28"/>
          <w:szCs w:val="28"/>
          <w:rtl/>
        </w:rPr>
        <w:t xml:space="preserve">ذاتُ وِشاحٍ حَسَنٌ تَرْفِیدُها</w:t>
      </w:r>
    </w:p>
    <w:p>
      <w:pPr>
        <w:pStyle w:val="BookText"/>
      </w:pPr>
      <w:r>
        <w:rPr>
          <w:rFonts w:ascii="Amiri" w:hAnsi="Amiri" w:eastAsia="Amiri" w:cs="Amiri"/>
          <w:lang w:bidi="ar-SA"/>
          <w:color w:val="111111"/>
          <w:sz w:val="28"/>
          <w:szCs w:val="28"/>
          <w:rtl/>
        </w:rPr>
        <w:t xml:space="preserve">مَتَی نَوانَا قائِمٌ عَمُودُها </w:t>
      </w:r>
      <w:r>
        <w:rPr>
          <w:rStyle w:val="FootnoteReference"/>
        </w:rPr>
        <w:footnoteReference w:id="766"/>
      </w:r>
    </w:p>
    <w:p>
      <w:pPr>
        <w:pStyle w:val="BookText"/>
      </w:pPr>
      <w:r>
        <w:rPr>
          <w:rFonts w:ascii="Amiri" w:hAnsi="Amiri" w:eastAsia="Amiri" w:cs="Amiri"/>
          <w:lang w:bidi="ar-SA"/>
          <w:color w:val="111111"/>
          <w:sz w:val="28"/>
          <w:szCs w:val="28"/>
          <w:rtl/>
        </w:rPr>
        <w:t xml:space="preserve">أی : مَتَی نُقِیمُ فلا نَظْعَنُ ، وإِذا أَقامُوا قامَتْ عُمُدُ أَخْبِیَتِهِمْ ، فکأَنَّ هذه الخَوْدَ مَلَّت الرِّحْلَةَ لنَعْمَتِها ، فسَأَلَتْ : مَتَی تَکُونُ الإقامَةُ والخَفْضُ.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والرَّافِدانِ : دِجْلَةُ والفُراتُ ، قالَ الفَرَزْدَقُ یُعاتِبُ [یَزِیدَ بنَ] عبدِ المَلِکِ فی تَقْدِیمِ ابنِ هُبَیْرَةَ علی العِراقِ :</w:t>
      </w:r>
    </w:p>
    <w:p>
      <w:pPr>
        <w:pStyle w:val="BookText"/>
      </w:pPr>
      <w:r>
        <w:rPr>
          <w:rFonts w:ascii="Amiri" w:hAnsi="Amiri" w:eastAsia="Amiri" w:cs="Amiri"/>
          <w:lang w:bidi="ar-SA"/>
          <w:color w:val="111111"/>
          <w:sz w:val="28"/>
          <w:szCs w:val="28"/>
          <w:rtl/>
        </w:rPr>
        <w:t xml:space="preserve">بَعَثْتَ إِلی العِراقِ ورافِدَیْه</w:t>
      </w:r>
    </w:p>
    <w:p>
      <w:pPr>
        <w:pStyle w:val="BookText"/>
      </w:pPr>
      <w:r>
        <w:rPr>
          <w:rFonts w:ascii="Amiri" w:hAnsi="Amiri" w:eastAsia="Amiri" w:cs="Amiri"/>
          <w:lang w:bidi="ar-SA"/>
          <w:color w:val="111111"/>
          <w:sz w:val="28"/>
          <w:szCs w:val="28"/>
          <w:rtl/>
        </w:rPr>
        <w:t xml:space="preserve">فزَارِیّا أَحَذَّ یَدِ القَمِیصِ </w:t>
      </w:r>
      <w:r>
        <w:rPr>
          <w:rStyle w:val="FootnoteReference"/>
        </w:rPr>
        <w:footnoteReference w:id="767"/>
      </w:r>
    </w:p>
    <w:p>
      <w:pPr>
        <w:pStyle w:val="BookText"/>
      </w:pPr>
      <w:r>
        <w:rPr>
          <w:rFonts w:ascii="Amiri" w:hAnsi="Amiri" w:eastAsia="Amiri" w:cs="Amiri"/>
          <w:lang w:bidi="ar-SA"/>
          <w:color w:val="111111"/>
          <w:sz w:val="28"/>
          <w:szCs w:val="28"/>
          <w:rtl/>
        </w:rPr>
        <w:t xml:space="preserve">ورُفَیْدَةُ : أبو حَیٍّ من العَرَبِ یُقال لَهُم : الرُّفَیْداتُ ، کما یُقالُ لآلِ هُبَیْرَةَ : الهُبَیْراتُ.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ورافِدٌ ، ورُفَیْدٌ ، ومُرْفِدٌ : أَسْماءٌ.</w:t>
      </w:r>
    </w:p>
    <w:p>
      <w:pPr>
        <w:pStyle w:val="Heading5"/>
      </w:pPr>
      <w:bookmarkStart w:id="496" w:name="_Toc208"/>
      <w:r>
        <w:t>مقلوبه : ف ر د</w:t>
      </w:r>
      <w:bookmarkEnd w:id="4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الفَرْدُ : نِصْفُ الزَّوْجِ.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والفَرْدُ : المُتَّحِدُ ، والجَمْعُ فِرادٌ ، أنْشَدَ ابنُ الأَعْرابِیِّ :</w:t>
      </w:r>
    </w:p>
    <w:p>
      <w:pPr>
        <w:pStyle w:val="BookText"/>
      </w:pPr>
      <w:r>
        <w:rPr>
          <w:rFonts w:ascii="Amiri" w:hAnsi="Amiri" w:eastAsia="Amiri" w:cs="Amiri"/>
          <w:lang w:bidi="ar-SA"/>
          <w:color w:val="111111"/>
          <w:sz w:val="28"/>
          <w:szCs w:val="28"/>
          <w:i w:val="1"/>
          <w:iCs w:val="1"/>
          <w:rtl/>
        </w:rPr>
        <w:t xml:space="preserve">تَخَطُّفَ الصَّقْرِ فِرادَ السِّرْبِ</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والفَرْدُ أیضا : الّذِی لا نَظِیرَ لَهُ ، والجَمْعُ أَفْرادٌ ، یُقال : شیءٌ فَرْدٌ ، وفَرَدٌ ، وفَرِدٌ ، وفَرُدٌ ، وفَرُودٌ ، وفارِدٌ.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وشَجَرَةٌ فارِدٌ وفارِدَةٌ : مُتَنَحِّیَةٌ ، قالَ المُسَیَّبُ بنُ عَلَسٍ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فی ظِلِ فارِدَةٍ من السِّدْرِ</w:t>
      </w:r>
      <w:r>
        <w:rPr>
          <w:rStyle w:val="FootnoteReference"/>
        </w:rPr>
        <w:footnoteReference w:id="769"/>
      </w:r>
    </w:p>
    <w:p>
      <w:pPr>
        <w:pStyle w:val="BookText"/>
      </w:pPr>
      <w:r>
        <w:rPr>
          <w:rFonts w:ascii="Amiri" w:hAnsi="Amiri" w:eastAsia="Amiri" w:cs="Amiri"/>
          <w:lang w:bidi="ar-SA"/>
          <w:color w:val="111111"/>
          <w:sz w:val="28"/>
          <w:szCs w:val="28"/>
          <w:rtl/>
        </w:rPr>
        <w:t xml:space="preserve">وظَبْیَةٌ فارِدٌ : مُنْفَرِدَةٌ عن القَطِیعِ.</w:t>
      </w:r>
    </w:p>
    <w:p>
      <w:pPr>
        <w:pStyle w:val="BookText"/>
      </w:pPr>
      <w:r>
        <w:rPr>
          <w:rFonts w:ascii="Amiri" w:hAnsi="Amiri" w:eastAsia="Amiri" w:cs="Amiri"/>
          <w:lang w:bidi="ar-SA"/>
          <w:color w:val="111111"/>
          <w:sz w:val="28"/>
          <w:szCs w:val="28"/>
          <w:rtl/>
        </w:rPr>
        <w:t xml:space="preserve">وقوله : « لا یَغُلَ فارِدَتُکُم » فَسَّره ثَعْلَبٌ فقال : معناه من انْفَرَدَ منکُم مثلُ واحِدٍ أو اثْنَیْنِ فأَصابَ غَنِیمَةً فلیَرُدَّها علی الجَماعَةِ ولا یَغُلَّها ، أی لا یَأْخُذْها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فارِدَةٌ ومِفْرادٌ : تَنْفَرِدُ فی المَرْعَی ، والذَّکَرُ فارِدٌ لا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وأَفْرادُ النُّجُومِ : الدَّرارِیُّ الَّتِی تَطْلُعُ فی آفاقِ السَّماءِ سُمِّیَتْ بذلِکَ لتَنَحِّیها وانْفِرادِها من سائِرِ النُّجُومِ.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والفَرُودُ من الإبِلِ : المُتَنَحِّیَةُ فی المَرْعَی والمَشْرَبِ.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وفَرَدَ بالأَمرِ یَفْرُدُ ، وانْفرَدَ ، واسْتَفْرَدَ ، وأُرَی اللِّحْیانِیّ حَکَی فَرِدَ وفَرُدَ.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واسْتَفْرَدَ فُلانًا : انْفَرَدَ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واسْتَفْرَدَ الشَّیْءَ : أخرَجَهُ من بینِ أَصْحابِه.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وأَفْرَدَهُ : جَعَلَه فَرْدًا.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وجاءُوا فُرادَی وفِرادًا : أی واحِدًا بعدَ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وشاةٌ مُفْرِدٌ : وَلَدَتْ واحِدًا.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والفَرْدُ : الجانِبُ الواحِدُ من اللَّحْیِ ، کأَنَّه یُتَوَهَمُ مُفْرَدًا ، والجمعُ : أَفْرادٌ ، وهو الّذِی عَناه سِیبَویْهِ بقوله : نحو فَرْدٍ وأَفْرادٍ ، ولم یَعْنِ الفَرْدَ الذی هو ضِدُّ الزَّوْجِ ؛ لأنَّ ذلِکَ لا یکادُ یُجْمَعُ.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وفَرْدٌ : کَثِیبٌ : مُنْفَرِدٌ من الکُثْبانِ ، غَلَبَ ذلک علیهِ ، وفیه الألفُ واللّامُ حتی جُعِلَ ذلک اسْمًا له ، کزَیْدٍ ، ولم یُسْمَعْ فیه الفَرْدُ ، قال :</w:t>
      </w:r>
    </w:p>
    <w:p>
      <w:pPr>
        <w:pStyle w:val="BookText"/>
      </w:pPr>
      <w:r>
        <w:rPr>
          <w:rFonts w:ascii="Amiri" w:hAnsi="Amiri" w:eastAsia="Amiri" w:cs="Amiri"/>
          <w:lang w:bidi="ar-SA"/>
          <w:color w:val="111111"/>
          <w:sz w:val="28"/>
          <w:szCs w:val="28"/>
          <w:rtl/>
        </w:rPr>
        <w:t xml:space="preserve">لعَمْرِی لأَعْرابِیَّةٌ فی عَباءَةٍ</w:t>
      </w:r>
    </w:p>
    <w:p>
      <w:pPr>
        <w:pStyle w:val="BookText"/>
      </w:pPr>
      <w:r>
        <w:rPr>
          <w:rFonts w:ascii="Amiri" w:hAnsi="Amiri" w:eastAsia="Amiri" w:cs="Amiri"/>
          <w:lang w:bidi="ar-SA"/>
          <w:color w:val="111111"/>
          <w:sz w:val="28"/>
          <w:szCs w:val="28"/>
          <w:rtl/>
        </w:rPr>
        <w:t xml:space="preserve">تَحُلُّ الکَثِیبَ من سُوَیْقَةَ أَو فَرْدَا </w:t>
      </w:r>
      <w:r>
        <w:rPr>
          <w:rStyle w:val="FootnoteReference"/>
        </w:rPr>
        <w:footnoteReference w:id="7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وفَرْدَةُ أیضًا : رَمْلَةٌ معروفَةٌ ، قالَ الرّاعِی :</w:t>
      </w:r>
    </w:p>
    <w:p>
      <w:pPr>
        <w:pStyle w:val="BookText"/>
      </w:pPr>
      <w:r>
        <w:rPr>
          <w:rFonts w:ascii="Amiri" w:hAnsi="Amiri" w:eastAsia="Amiri" w:cs="Amiri"/>
          <w:lang w:bidi="ar-SA"/>
          <w:color w:val="111111"/>
          <w:sz w:val="28"/>
          <w:szCs w:val="28"/>
          <w:i w:val="1"/>
          <w:iCs w:val="1"/>
          <w:rtl/>
        </w:rPr>
        <w:t xml:space="preserve">إِلی ضَوْءِ نارٍ بَیْنَ فَرْدَةَ والرَّحَی</w:t>
      </w:r>
      <w:r>
        <w:rPr>
          <w:rStyle w:val="FootnoteReference"/>
        </w:rPr>
        <w:footnoteReference w:id="77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والفَرِیدُ والفَرائِدُ : المَحَالُ التی انْفَرَدَتْ فوقَعَتْ بین آخِرِ المَحالاتِ السِّتِّ اللَّاتِی تَلِی دَأْیَ العُنُقِ ، وبَیْنَ السِّتِّ التی بینَ العَجْبِ وبینَ هذِهِ ، سُمِّیَتْ به لانْفِرادِها ، واحِدَتُها فَرِیدَةٌ ، وقیل الفَرِیدَةُ : المحَالَةُ التی تَخْرُجُ من الصَّهْوَةِ التی تَلِی المَعاقِمَ ، وقد تَنْتَأُ من بعضِ الخَیْلِ ، وإنَّما دُعِیَتْ فَرِیدَةً ؛ لأَنّها وَقَعَت بین فَقارِ الظَّهْرِ ومَعاقِمِ العَجُزِ.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والفَرِیدُ ، والفَرائِدُ : الشَّذْرُ الّذِی یَفْصِلُ بین اللُّؤْلُؤ والذَّهَبِ ، واحِدَتُها فَرِیدةٌ.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الفَرِیدُ بغیرِ هاءٍ : الجَوْهَرَةُ النَّفِیسةُ ، کأَنّها مُفْرَدَةٌ فی نَوْعِها.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والفَرّادُ : صانِعُها.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مُفَرَّدٌ : مُفَصَّلٌ بالفَرِیدِ.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والفُرُودُ : نُجُومٌ حَوْلَ حَضارِ ، وقد قَدَّمْتُ أنَّ حَضارِ هذا نَجْمٌ ، وهو أَحَدُ المُحْلِفَیْنِ ، أنْشَدَ ثَعْلَبٌ :</w:t>
      </w:r>
    </w:p>
    <w:p>
      <w:pPr>
        <w:pStyle w:val="BookText"/>
      </w:pPr>
      <w:r>
        <w:rPr>
          <w:rFonts w:ascii="Amiri" w:hAnsi="Amiri" w:eastAsia="Amiri" w:cs="Amiri"/>
          <w:lang w:bidi="ar-SA"/>
          <w:color w:val="111111"/>
          <w:sz w:val="28"/>
          <w:szCs w:val="28"/>
          <w:rtl/>
        </w:rPr>
        <w:t xml:space="preserve">أَرَی نارَ لَیْلَی بالعَقِیقِ کأَنَّها</w:t>
      </w:r>
    </w:p>
    <w:p>
      <w:pPr>
        <w:pStyle w:val="BookText"/>
      </w:pPr>
      <w:r>
        <w:rPr>
          <w:rFonts w:ascii="Amiri" w:hAnsi="Amiri" w:eastAsia="Amiri" w:cs="Amiri"/>
          <w:lang w:bidi="ar-SA"/>
          <w:color w:val="111111"/>
          <w:sz w:val="28"/>
          <w:szCs w:val="28"/>
          <w:rtl/>
        </w:rPr>
        <w:t xml:space="preserve">حَضارِ إِذا ما أَعْرَضَتْ وفُرُودُها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وفَرْدٌ وفَرْدَةُ : اسْما مَوْضِعَیْنِ ، قال بعضُ الأَغْفَال :</w:t>
      </w:r>
    </w:p>
    <w:p>
      <w:pPr>
        <w:pStyle w:val="BookText"/>
      </w:pPr>
      <w:r>
        <w:rPr>
          <w:rFonts w:ascii="Amiri" w:hAnsi="Amiri" w:eastAsia="Amiri" w:cs="Amiri"/>
          <w:lang w:bidi="ar-SA"/>
          <w:color w:val="111111"/>
          <w:sz w:val="28"/>
          <w:szCs w:val="28"/>
          <w:rtl/>
        </w:rPr>
        <w:t xml:space="preserve">لعَمْرِی لأَعْرابِیَّةٌ فی عَباءَةٍ</w:t>
      </w:r>
    </w:p>
    <w:p>
      <w:pPr>
        <w:pStyle w:val="BookText"/>
      </w:pPr>
      <w:r>
        <w:rPr>
          <w:rFonts w:ascii="Amiri" w:hAnsi="Amiri" w:eastAsia="Amiri" w:cs="Amiri"/>
          <w:lang w:bidi="ar-SA"/>
          <w:color w:val="111111"/>
          <w:sz w:val="28"/>
          <w:szCs w:val="28"/>
          <w:rtl/>
        </w:rPr>
        <w:t xml:space="preserve">تحُلُّ الکَثِیبَ من سُوَیْقَةَ أو فَرْدَا</w:t>
      </w:r>
    </w:p>
    <w:p>
      <w:pPr>
        <w:pStyle w:val="BookText"/>
      </w:pPr>
      <w:r>
        <w:rPr>
          <w:rFonts w:ascii="Amiri" w:hAnsi="Amiri" w:eastAsia="Amiri" w:cs="Amiri"/>
          <w:lang w:bidi="ar-SA"/>
          <w:color w:val="111111"/>
          <w:sz w:val="28"/>
          <w:szCs w:val="28"/>
          <w:rtl/>
        </w:rPr>
        <w:t xml:space="preserve">أَحَبُّ إلی القَلْبِ الذی لَجَّ فی الهَوَی</w:t>
      </w:r>
    </w:p>
    <w:p>
      <w:pPr>
        <w:pStyle w:val="BookText"/>
      </w:pPr>
      <w:r>
        <w:rPr>
          <w:rFonts w:ascii="Amiri" w:hAnsi="Amiri" w:eastAsia="Amiri" w:cs="Amiri"/>
          <w:lang w:bidi="ar-SA"/>
          <w:color w:val="111111"/>
          <w:sz w:val="28"/>
          <w:szCs w:val="28"/>
          <w:rtl/>
        </w:rPr>
        <w:t xml:space="preserve">من اللّابِساتِ الرَّیْطَ یُظْهِرْنَهُ کَیْدَا </w:t>
      </w:r>
      <w:r>
        <w:rPr>
          <w:rStyle w:val="FootnoteReference"/>
        </w:rPr>
        <w:footnoteReference w:id="773"/>
      </w:r>
    </w:p>
    <w:p>
      <w:pPr>
        <w:pStyle w:val="BookText"/>
      </w:pPr>
      <w:r>
        <w:rPr>
          <w:rFonts w:ascii="Amiri" w:hAnsi="Amiri" w:eastAsia="Amiri" w:cs="Amiri"/>
          <w:lang w:bidi="ar-SA"/>
          <w:color w:val="111111"/>
          <w:sz w:val="28"/>
          <w:szCs w:val="28"/>
          <w:rtl/>
        </w:rPr>
        <w:t xml:space="preserve">أَرْدَفَ أحدَ البَیْتَیْنِ ولم یُرْدِفِ الآخَرَ ، وهذا نادِرٌ ، ومثله قَوْلُ أبی فِرْعَوْنَ :</w:t>
      </w:r>
    </w:p>
    <w:p>
      <w:pPr>
        <w:pStyle w:val="BookText"/>
      </w:pPr>
      <w:r>
        <w:rPr>
          <w:rFonts w:ascii="Amiri" w:hAnsi="Amiri" w:eastAsia="Amiri" w:cs="Amiri"/>
          <w:lang w:bidi="ar-SA"/>
          <w:color w:val="111111"/>
          <w:sz w:val="28"/>
          <w:szCs w:val="28"/>
          <w:rtl/>
        </w:rPr>
        <w:t xml:space="preserve">إذا طَلَبْتُ الماءَ قالَتْ لَیْکَا</w:t>
      </w:r>
    </w:p>
    <w:p>
      <w:pPr>
        <w:pStyle w:val="BookText"/>
      </w:pPr>
      <w:r>
        <w:rPr>
          <w:rFonts w:ascii="Amiri" w:hAnsi="Amiri" w:eastAsia="Amiri" w:cs="Amiri"/>
          <w:lang w:bidi="ar-SA"/>
          <w:color w:val="111111"/>
          <w:sz w:val="28"/>
          <w:szCs w:val="28"/>
          <w:rtl/>
        </w:rPr>
        <w:t xml:space="preserve">کأَنَّ شَفْرَیْها إِذا ما احْتَکَّا</w:t>
      </w:r>
    </w:p>
    <w:p>
      <w:pPr>
        <w:pStyle w:val="BookText"/>
      </w:pPr>
      <w:r>
        <w:rPr>
          <w:rFonts w:ascii="Amiri" w:hAnsi="Amiri" w:eastAsia="Amiri" w:cs="Amiri"/>
          <w:lang w:bidi="ar-SA"/>
          <w:color w:val="111111"/>
          <w:sz w:val="28"/>
          <w:szCs w:val="28"/>
          <w:rtl/>
        </w:rPr>
        <w:t xml:space="preserve">حَرْفا بِرامٍ کُسِرَا فاصْطَکَّا </w:t>
      </w:r>
      <w:r>
        <w:rPr>
          <w:rStyle w:val="FootnoteReference"/>
        </w:rPr>
        <w:footnoteReference w:id="774"/>
      </w:r>
    </w:p>
    <w:p>
      <w:pPr>
        <w:pStyle w:val="BookText"/>
      </w:pPr>
      <w:r>
        <w:rPr>
          <w:rFonts w:ascii="Amiri" w:hAnsi="Amiri" w:eastAsia="Amiri" w:cs="Amiri"/>
          <w:lang w:bidi="ar-SA"/>
          <w:color w:val="111111"/>
          <w:sz w:val="28"/>
          <w:szCs w:val="28"/>
          <w:rtl/>
        </w:rPr>
        <w:t xml:space="preserve">وقد یَجُوزُ أَن یکونَ قولُه : « أو فَرْدَا » مُرَخَّمًا من فَرْدَةَ ، رَخَّمَهُ فی غیرِ النِّداءِ اضْطِرارًا ، کَقْولِ زُهَیْرٍ :</w:t>
      </w:r>
    </w:p>
    <w:p>
      <w:pPr>
        <w:pStyle w:val="BookText"/>
      </w:pPr>
      <w:r>
        <w:rPr>
          <w:rFonts w:ascii="Amiri" w:hAnsi="Amiri" w:eastAsia="Amiri" w:cs="Amiri"/>
          <w:lang w:bidi="ar-SA"/>
          <w:color w:val="111111"/>
          <w:sz w:val="28"/>
          <w:szCs w:val="28"/>
          <w:rtl/>
        </w:rPr>
        <w:t xml:space="preserve">خُذُوا حَظَّکُم یا آلَ عِکْرِمَ واذْکُرُوا</w:t>
      </w:r>
    </w:p>
    <w:p>
      <w:pPr>
        <w:pStyle w:val="BookText"/>
      </w:pPr>
      <w:r>
        <w:rPr>
          <w:rFonts w:ascii="Amiri" w:hAnsi="Amiri" w:eastAsia="Amiri" w:cs="Amiri"/>
          <w:lang w:bidi="ar-SA"/>
          <w:color w:val="111111"/>
          <w:sz w:val="28"/>
          <w:szCs w:val="28"/>
          <w:rtl/>
        </w:rPr>
        <w:t xml:space="preserve">أواصِرَنَا والرِّحْمُ بالغَیْبِ تُذْکَرُ </w:t>
      </w:r>
      <w:r>
        <w:rPr>
          <w:rStyle w:val="FootnoteReference"/>
        </w:rPr>
        <w:footnoteReference w:id="775"/>
      </w:r>
    </w:p>
    <w:p>
      <w:pPr>
        <w:pStyle w:val="BookText"/>
      </w:pPr>
      <w:r>
        <w:rPr>
          <w:rFonts w:ascii="Amiri" w:hAnsi="Amiri" w:eastAsia="Amiri" w:cs="Amiri"/>
          <w:lang w:bidi="ar-SA"/>
          <w:color w:val="111111"/>
          <w:sz w:val="28"/>
          <w:szCs w:val="28"/>
          <w:rtl/>
        </w:rPr>
        <w:t xml:space="preserve">أرادَ عِکْرِمَةَ.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والفُرُداتُ : اسمُ مَوْضِعٍ ، قال عَمْرُو بنُ قَمِیئَةَ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9" w:name="pg14163_125999"/>
    <w:bookmarkEnd w:id="129"/>
    <w:p>
      <w:pPr>
        <w:pStyle w:val="BookText"/>
      </w:pPr>
      <w:r>
        <w:rPr>
          <w:rFonts w:ascii="Amiri" w:hAnsi="Amiri" w:eastAsia="Amiri" w:cs="Amiri"/>
          <w:lang w:bidi="ar-SA"/>
          <w:color w:val="111111"/>
          <w:sz w:val="28"/>
          <w:szCs w:val="28"/>
          <w:rtl/>
        </w:rPr>
        <w:t xml:space="preserve">نَوازِعُ للخالِ إِذْ شِمْنَهُ</w:t>
      </w:r>
    </w:p>
    <w:p>
      <w:pPr>
        <w:pStyle w:val="BookText"/>
      </w:pPr>
      <w:r>
        <w:rPr>
          <w:rFonts w:ascii="Amiri" w:hAnsi="Amiri" w:eastAsia="Amiri" w:cs="Amiri"/>
          <w:lang w:bidi="ar-SA"/>
          <w:color w:val="111111"/>
          <w:sz w:val="28"/>
          <w:szCs w:val="28"/>
          <w:rtl/>
        </w:rPr>
        <w:t xml:space="preserve">عَلَی الفُرُداتِ یَسُحُّ السِّجالا </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والفِرِنْدادُ : شَجَرٌ ، وقیل : موضِعٌ ، وقِیلَ : الفِرِنْدادُ : رَمْلَةٌ مُشْرِفَةٌ فی بِلادِ بَنِی تَمِیم ، ویَزْعُمُونَ أَنَّ قبرَ ذِی الرُّمَّةِ فی ذِرْوَتِها ، قال ذُو الرُّمَّةِ :</w:t>
      </w:r>
    </w:p>
    <w:p>
      <w:pPr>
        <w:pStyle w:val="BookText"/>
      </w:pPr>
      <w:r>
        <w:rPr>
          <w:rFonts w:ascii="Amiri" w:hAnsi="Amiri" w:eastAsia="Amiri" w:cs="Amiri"/>
          <w:lang w:bidi="ar-SA"/>
          <w:color w:val="111111"/>
          <w:sz w:val="28"/>
          <w:szCs w:val="28"/>
          <w:i w:val="1"/>
          <w:iCs w:val="1"/>
          <w:rtl/>
        </w:rPr>
        <w:t xml:space="preserve">ویافِعٍ فی فِرنْدادَیْنِ مَلْمُوم</w:t>
      </w:r>
      <w:r>
        <w:rPr>
          <w:rStyle w:val="FootnoteReference"/>
        </w:rPr>
        <w:footnoteReference w:id="777"/>
      </w:r>
    </w:p>
    <w:p>
      <w:pPr>
        <w:pStyle w:val="BookText"/>
      </w:pPr>
      <w:r>
        <w:rPr>
          <w:rFonts w:ascii="Amiri" w:hAnsi="Amiri" w:eastAsia="Amiri" w:cs="Amiri"/>
          <w:lang w:bidi="ar-SA"/>
          <w:color w:val="111111"/>
          <w:sz w:val="28"/>
          <w:szCs w:val="28"/>
          <w:rtl/>
        </w:rPr>
        <w:t xml:space="preserve">ثَنّاه ضَرُورَةً ، کما قالَ :</w:t>
      </w:r>
    </w:p>
    <w:p>
      <w:pPr>
        <w:pStyle w:val="BookText"/>
      </w:pPr>
      <w:r>
        <w:rPr>
          <w:rFonts w:ascii="Amiri" w:hAnsi="Amiri" w:eastAsia="Amiri" w:cs="Amiri"/>
          <w:lang w:bidi="ar-SA"/>
          <w:color w:val="111111"/>
          <w:sz w:val="28"/>
          <w:szCs w:val="28"/>
          <w:rtl/>
        </w:rPr>
        <w:t xml:space="preserve">لمَن الدِّیارُ برامَتَیْنِ فعاقِلٍ</w:t>
      </w:r>
    </w:p>
    <w:p>
      <w:pPr>
        <w:pStyle w:val="BookText"/>
      </w:pPr>
      <w:r>
        <w:rPr>
          <w:rFonts w:ascii="Amiri" w:hAnsi="Amiri" w:eastAsia="Amiri" w:cs="Amiri"/>
          <w:lang w:bidi="ar-SA"/>
          <w:color w:val="111111"/>
          <w:sz w:val="28"/>
          <w:szCs w:val="28"/>
          <w:rtl/>
        </w:rPr>
        <w:t xml:space="preserve">دَرَسَتْ وغَیَّرَ آیَها القَطْرُ </w:t>
      </w:r>
      <w:r>
        <w:rPr>
          <w:rStyle w:val="FootnoteReference"/>
        </w:rPr>
        <w:footnoteReference w:id="778"/>
      </w:r>
    </w:p>
    <w:p>
      <w:pPr>
        <w:pStyle w:val="Heading4"/>
      </w:pPr>
      <w:bookmarkStart w:id="497" w:name="_Toc209"/>
      <w:r>
        <w:t>الدال والراء والباء [د ر ب ]</w:t>
      </w:r>
      <w:bookmarkEnd w:id="497"/>
    </w:p>
    <w:p>
      <w:pPr>
        <w:pStyle w:val="Heading5"/>
      </w:pPr>
      <w:bookmarkStart w:id="498" w:name="_Toc210"/>
      <w:r>
        <w:t>اشارة</w:t>
      </w:r>
      <w:bookmarkEnd w:id="4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الدَّرْبُ : بابُ السِّکَّةِ الواسِعُ ، وهو أیضًا : البابُ الأکْبَرُ. والمَعْنَی واحِدٌ ، والجمْعُ دِرابٌ أَنْشَدَ سِیبَویْهِ :</w:t>
      </w:r>
    </w:p>
    <w:p>
      <w:pPr>
        <w:pStyle w:val="BookText"/>
      </w:pPr>
      <w:r>
        <w:rPr>
          <w:rFonts w:ascii="Amiri" w:hAnsi="Amiri" w:eastAsia="Amiri" w:cs="Amiri"/>
          <w:lang w:bidi="ar-SA"/>
          <w:color w:val="111111"/>
          <w:sz w:val="28"/>
          <w:szCs w:val="28"/>
          <w:rtl/>
        </w:rPr>
        <w:t xml:space="preserve">مِثْلُ الکِلابِ تَهِرُّ عند دِرابِها</w:t>
      </w:r>
    </w:p>
    <w:p>
      <w:pPr>
        <w:pStyle w:val="BookText"/>
      </w:pPr>
      <w:r>
        <w:rPr>
          <w:rFonts w:ascii="Amiri" w:hAnsi="Amiri" w:eastAsia="Amiri" w:cs="Amiri"/>
          <w:lang w:bidi="ar-SA"/>
          <w:color w:val="111111"/>
          <w:sz w:val="28"/>
          <w:szCs w:val="28"/>
          <w:rtl/>
        </w:rPr>
        <w:t xml:space="preserve">ورِمَتْ لَهازِمُها من الَخِزْبازِ </w:t>
      </w:r>
      <w:r>
        <w:rPr>
          <w:rStyle w:val="FootnoteReference"/>
        </w:rPr>
        <w:footnoteReference w:id="7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مَدْخَلٍ إلی الرُّومِ : دَرْبٌ.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والدَّرْبُ : المَوْضِعُ الذی یُجْعَلُ فیه التَّمْرُ لیَقِبَّ.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ودَرِبَ بالأَمْرِ دَرَبًا ، ودُرْبَةً ، وتَدَرَّبَ : ضَرِیَ.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ودَرَّبَه بهِ ، وعَلَیْه ، وفِیهِ : ضَرّاهُ.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والمُدَرَّبُ من الرِّجالِ : المُنَجَّذُ ، وکُلُّ ما فِی مَعْناهُ مِمّا جاءَ علی بِناء مُفَعَّلٍ فالکَسْرُ والفَتْحُ جائِزانِ فی عَیْنِه کالمُجَرّبِ والمُجَرّسِ والمُضَرّسِ ونحوِه ، إِلّا المُدَرَّبَ.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والمُدَرَّبُ أیضا : الذی قد أصابَتْهُ البَلایَا ، عن اللِّحْیانِیِّ ، 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والدُّرَّابَةُ : الدُّرْبَةُ والعادَةُ ، عن ابنِ الأعْرابِیِّ ، وأنشَدَ :</w:t>
      </w:r>
    </w:p>
    <w:p>
      <w:pPr>
        <w:pStyle w:val="BookText"/>
      </w:pPr>
      <w:r>
        <w:rPr>
          <w:rFonts w:ascii="Amiri" w:hAnsi="Amiri" w:eastAsia="Amiri" w:cs="Amiri"/>
          <w:lang w:bidi="ar-SA"/>
          <w:color w:val="111111"/>
          <w:sz w:val="28"/>
          <w:szCs w:val="28"/>
          <w:rtl/>
        </w:rPr>
        <w:t xml:space="preserve">والحِلْمُ دُرّابَةٌ أو قُلْتَ مَکْرُمَة</w:t>
      </w:r>
    </w:p>
    <w:p>
      <w:pPr>
        <w:pStyle w:val="BookText"/>
      </w:pPr>
      <w:r>
        <w:rPr>
          <w:rFonts w:ascii="Amiri" w:hAnsi="Amiri" w:eastAsia="Amiri" w:cs="Amiri"/>
          <w:lang w:bidi="ar-SA"/>
          <w:color w:val="111111"/>
          <w:sz w:val="28"/>
          <w:szCs w:val="28"/>
          <w:rtl/>
        </w:rPr>
        <w:t xml:space="preserve">ما لَمْ یُواجِهْکَ یَوْمًا فیه تَشْمِیرُ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ودَرَّبَ الجارِحَةَ : ضَرّاهَا علی الصَّیْدِ.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0" w:name="pg14163_126000"/>
    <w:bookmarkEnd w:id="1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وعُقابٌ دارِبٌ : دَرِبَةٌ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وجَمَلٌ دَرُوبٌ : ذَلُولٌ ، وهو من الدُّرْبَةِ.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اللِّحْیانِیُّ : بَکْرٌ دَرَبُوتٌ ، وتَرَبُوتٌ : أی مُذَلَّلٌ ، وکذلک ناقَةٌ تَرَبُوبٌ ، وهی التی إِذا أَخَذْتَ بمِشْفَرِهَا ، ونَهَزْتَ بعَیْنِها تَبِعَتْکَ ، وقال سیبَویْهِ : ناقَةٌ تَرَبُوتٌ : خِیارٌ فارِهَةٌ ، تاؤُه بَدَلٌ من دالِ دَرَبُوتٍ. وقالَ الأَصْمَعِیُّ : کُلُّ ذَلُولٍ تَرَبُوتٌ ، من الأَرضِ وغَیْرِها ، التّاءُ فی کلِّ ذلک بَدَلٌ من الدّالِ. ومن أَخَذَهُ من التُّرْبِ ، أی أَنَّه فی الذِّلَّةِ کالتُّرابِ ، فتاؤُه وَضْعٌ غیرُ مُبْدَلَةٍ.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وتَدَرْبَی الرَّجُلُ : تَدَهْدَأَ.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ودَرَابَ جِرْدَ : أرضٌ مِن بِلادِ فارِسَ ، النَّسَبُ إلیه دَرَاوَرْدِیٌ ، وهو من شاذِّ النَّسَبِ.</w:t>
      </w:r>
    </w:p>
    <w:p>
      <w:pPr>
        <w:pStyle w:val="Heading5"/>
      </w:pPr>
      <w:bookmarkStart w:id="499" w:name="_Toc211"/>
      <w:r>
        <w:t>مقلوبه : د ب ر</w:t>
      </w:r>
      <w:bookmarkEnd w:id="4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الدُّبُرُ والدَّبِیرُ : نَقِیضُ القُبُلِ.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کُلِّ شَیْءٍ : عَقِبُه ومُؤَخَّرُه ، وجَمْعُهما أَدْبارٌ.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الشَّهْرِ : آخِرُه ، علی المَثَلِ. یُقالُ : جِئتُکَ دُبُرَ الشَّهْرِ ، وفی دُبُرِه ، وعلی دُبُرِه ، والجَمعُ من کُلِّ ذلکَ أَدْبارٌ. یُقالُ : جِئْتُک أَدْبارَ الشَّهْرِ ، وفی أَدْبارِه.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والأَدْبارُ لذَواتِ الحافِرِ والظِّلْفِ والمِخْلَبِ : ما یَجْمَعُ الاسْتَ والحَیَاءَ ، وخَصَّ بعضُهم به ذَوَاتِ الخُفِّ ، والحَیاءُ من کُلِّ ذلِکَ وحده دُبُرٌ.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البَیْتِ : مُؤَخَّرُه وزاوِیَتُه.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وأَدْبارُ النُّجُومِ : تَوالِیها. وأَدْبارُها : أَخْذُها إِلی الغَرْبِ للغُرُوبِ آخِرَ اللَّیْلِ ، هذه حِکایَةُ أهْلِ اللُّغَةِ ، ولا أَدْرِی کیفَ ذلِکَ؟! لأَنَ الأَدْبارَ لا تَکُونُ الأَخْذَ ؛ إذ الأَخْذُ مَصْدَرٌ ، والأَدْبارُ 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وأَدْبارُ السُّجُودِ ، وإِدْبارُه : أواخِرُ الصَّلَواتِ. وقد قُرِئَ : « وَأَدْبارَ » « وإِدْبارَ » ، فمن قَرَأَ « وَأَدْبارَ » فمن باب خَلْفَ ووَراءَ ، ومن قرأَ « وإِدْبارَ » فمن بابِ خُفُوقِ النَّجْمِ. قال ثَعْلَبٌ : فی قوله تعالی : (وَإِدْبارَ النُّجُومِ) [الطور : 49] و (وَأَدْبارَ السُّجُودِ) [ق : 40] قال الکِسائِیُّ : « وَإِدْبارَ النُّجُومِ » ؛ لأَنَّ لَها دُبُرًا واحِدًا فی وَقْتِ السَّحَرِ ، « وَأَدْبارَ السُّجُودِ » لأنَّ مع کُلِّ سَجْدَةٍ أَدْبارًا.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ودَبَرَهُ یَدْبُرُه دُبُورًا : تَبِعَهُ من وَرَائِه.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ودابِرُ الشَّیْءِ : آخِرُه ، وفی التَّنْزِیلِ : (فَقُطِعَ دابِرُ الْقَوْمِ الَّذِینَ ظَلَمُوا) [الأنعام : 45] أی : اسْتُؤْصِلَ آخِرُهم.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ودابِرَةُ الشَّیْءِ ، کدابِرِه.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ودابِرَةُ الحافِرِ : الَّتی تَلِی مُؤَخَّرَ الرُّسْغِ.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ودابِرَةُ الإنْسانِ : عُرْقُوبُه. قالَ وَعْلَةُ :</w:t>
      </w:r>
    </w:p>
    <w:p>
      <w:pPr>
        <w:pStyle w:val="BookText"/>
      </w:pPr>
      <w:r>
        <w:rPr>
          <w:rFonts w:ascii="Amiri" w:hAnsi="Amiri" w:eastAsia="Amiri" w:cs="Amiri"/>
          <w:lang w:bidi="ar-SA"/>
          <w:color w:val="111111"/>
          <w:sz w:val="28"/>
          <w:szCs w:val="28"/>
          <w:rtl/>
        </w:rPr>
        <w:t xml:space="preserve">فِدًی لَکُما رِجْلَیَّ أُمِّی وخالَتِی</w:t>
      </w:r>
    </w:p>
    <w:p>
      <w:pPr>
        <w:pStyle w:val="BookText"/>
      </w:pPr>
      <w:r>
        <w:rPr>
          <w:rFonts w:ascii="Amiri" w:hAnsi="Amiri" w:eastAsia="Amiri" w:cs="Amiri"/>
          <w:lang w:bidi="ar-SA"/>
          <w:color w:val="111111"/>
          <w:sz w:val="28"/>
          <w:szCs w:val="28"/>
          <w:rtl/>
        </w:rPr>
        <w:t xml:space="preserve">غَداةَ الکُلابِ إِذْ تُحَزُّ الدَّوابِرُ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ودابِرَةُ الطّائِرِ : الإصْبَعُ الَّتی من وَراءِ رِجْلِه ، وبها یَضْرِبُ البازِیُّ ، وهی للدِّیکِ أَسْفَلَ منَ الصِّیصِیَةِ یَطَأُ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دَبَرِیّا : أی أَخِیرًا. وفُلانٌ « لا یُصَلِّی الصَّلاةَ إلّا دَبَرِیّا » أی : أَخِیرًا ، رواهُ أبو عُبَیْدٍ عن الأَصْمَعِیِّ ، قال : والمُحَدِّثُونَ یَقُولُون دُبُرِیّا.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وتَبِعْتُ صاحِبِی دَبَرِیّا : إِذا کُنْتَ مَعَه فتَخَلَّفْتَ عنهُ ، ثُمّ تَبِعْتَه وأَنْتَ تَحْذَرُ أَنْ یَفُوتَکَ.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ودَبَرَهُ یَدْبِرُه ویَدْبُرُه : تَلَا دُبُرَهُ.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یَدْبُرُهُم : أی یَتْبَعُهُم ، 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وأَدْبَرَ إِدْبارًا ودُبْرًا : وَلَّی عَنْ کُراع. والصَحِیحُ أَنَ الإدْبارَ المَصْدَرُ ، والدُّبْرَ الاسْمُ.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وأَدْبَرَ أَمْرُ القَوْمِ : وَلَّی لِفَسادٍ.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 (ثُمَّ وَلَّیْتُمْ مُدْبِرِینَ) [التوبة : 25] هذه حالٌ مُؤَکِّدَةٌ ؛ لأَنَّه قد عُلِمَ أَنَّ مَعَ کُلِّ تَوْلِیَةٍ إِدْبارًا ، فقالَ : « مُدْبِرِینَ » مُؤَکِّدًا ، ومِثْلُه قَوْلُ ابنِ دَارَةَ :</w:t>
      </w:r>
    </w:p>
    <w:p>
      <w:pPr>
        <w:pStyle w:val="BookText"/>
      </w:pPr>
      <w:r>
        <w:rPr>
          <w:rFonts w:ascii="Amiri" w:hAnsi="Amiri" w:eastAsia="Amiri" w:cs="Amiri"/>
          <w:lang w:bidi="ar-SA"/>
          <w:color w:val="111111"/>
          <w:sz w:val="28"/>
          <w:szCs w:val="28"/>
          <w:rtl/>
        </w:rPr>
        <w:t xml:space="preserve">أَنَا ابنُ دارَةَ مَعْرُوفًا لَها نَسَبِی</w:t>
      </w:r>
    </w:p>
    <w:p>
      <w:pPr>
        <w:pStyle w:val="BookText"/>
      </w:pPr>
      <w:r>
        <w:rPr>
          <w:rFonts w:ascii="Amiri" w:hAnsi="Amiri" w:eastAsia="Amiri" w:cs="Amiri"/>
          <w:lang w:bidi="ar-SA"/>
          <w:color w:val="111111"/>
          <w:sz w:val="28"/>
          <w:szCs w:val="28"/>
          <w:rtl/>
        </w:rPr>
        <w:t xml:space="preserve">وهَلْ بِدارَةَ یا لَلنّاسِ مِنْ عارِ؟! </w:t>
      </w:r>
      <w:r>
        <w:rPr>
          <w:rStyle w:val="FootnoteReference"/>
        </w:rPr>
        <w:footnoteReference w:id="782"/>
      </w:r>
    </w:p>
    <w:p>
      <w:pPr>
        <w:pStyle w:val="BookText"/>
      </w:pPr>
      <w:r>
        <w:rPr>
          <w:rFonts w:ascii="Amiri" w:hAnsi="Amiri" w:eastAsia="Amiri" w:cs="Amiri"/>
          <w:lang w:bidi="ar-SA"/>
          <w:color w:val="111111"/>
          <w:sz w:val="28"/>
          <w:szCs w:val="28"/>
          <w:rtl/>
        </w:rPr>
        <w:t xml:space="preserve">کذا أَنْشَدَه ابنُ جِنِّی : « لها نَسَبِی » ، وقالَ : لَها یَعْنِی للنِّسْبَةِ ، وروایَتِی « لَهُ نَسَبِی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والمَدْبَرَةُ : الإدْبارُ ، أنشَدَ ثَعْلَبٌ :</w:t>
      </w:r>
    </w:p>
    <w:p>
      <w:pPr>
        <w:pStyle w:val="BookText"/>
      </w:pPr>
      <w:r>
        <w:rPr>
          <w:rFonts w:ascii="Amiri" w:hAnsi="Amiri" w:eastAsia="Amiri" w:cs="Amiri"/>
          <w:lang w:bidi="ar-SA"/>
          <w:color w:val="111111"/>
          <w:sz w:val="28"/>
          <w:szCs w:val="28"/>
          <w:rtl/>
        </w:rPr>
        <w:t xml:space="preserve">هَذَا یُصادِیکَ إِقْبالاً بمَدْبَرَةٍ</w:t>
      </w:r>
    </w:p>
    <w:p>
      <w:pPr>
        <w:pStyle w:val="BookText"/>
      </w:pPr>
      <w:r>
        <w:rPr>
          <w:rFonts w:ascii="Amiri" w:hAnsi="Amiri" w:eastAsia="Amiri" w:cs="Amiri"/>
          <w:lang w:bidi="ar-SA"/>
          <w:color w:val="111111"/>
          <w:sz w:val="28"/>
          <w:szCs w:val="28"/>
          <w:rtl/>
        </w:rPr>
        <w:t xml:space="preserve">وذَا یُنادِیکَ إِدْبارًا بإِدْبارِ </w:t>
      </w:r>
      <w:r>
        <w:rPr>
          <w:rStyle w:val="FootnoteReference"/>
        </w:rPr>
        <w:footnoteReference w:id="7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النَّهارُ ، وأَدْبَرَ : 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وأَمْسِ الدّابِرُ : الذّاهِبُ ، وقالُوا : مَضَی أَمْسِ الدّابِرُ ، وأَمْسِ المُدْبِرُ ، وهذا من التَّطَوُّعِ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المُشامِ للتَّوْکِیدِ ؛ لأَنَّ الیَوْمَ إِذا قِیلَ فیهِ : أَمْسِ ، فمَعْلُوم أَنَّهُ دَبَرَ ، لکِنَّه أُکِّدِ بقولِه « الدّابِر » ، کما بَیَّنّا ، قالَ الشّاعِرُ :</w:t>
      </w:r>
    </w:p>
    <w:p>
      <w:pPr>
        <w:pStyle w:val="BookText"/>
      </w:pPr>
      <w:r>
        <w:rPr>
          <w:rFonts w:ascii="Amiri" w:hAnsi="Amiri" w:eastAsia="Amiri" w:cs="Amiri"/>
          <w:lang w:bidi="ar-SA"/>
          <w:color w:val="111111"/>
          <w:sz w:val="28"/>
          <w:szCs w:val="28"/>
          <w:rtl/>
        </w:rPr>
        <w:t xml:space="preserve">وأَبِی الَّذِی تَرَکَ المُلُوکَ وَجَمْعَهُم</w:t>
      </w:r>
    </w:p>
    <w:p>
      <w:pPr>
        <w:pStyle w:val="BookText"/>
      </w:pPr>
      <w:r>
        <w:rPr>
          <w:rFonts w:ascii="Amiri" w:hAnsi="Amiri" w:eastAsia="Amiri" w:cs="Amiri"/>
          <w:lang w:bidi="ar-SA"/>
          <w:color w:val="111111"/>
          <w:sz w:val="28"/>
          <w:szCs w:val="28"/>
          <w:rtl/>
        </w:rPr>
        <w:t xml:space="preserve">بصُهابَ هامِدَةً کأَمْسِ الدّابِرِ </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خاسِرٌ دابِرٌ ، إِتْباعٌ ، وقد تَقَدَّمَ خاسِرٌ داثِرٌ ، ویُقال : خاسِرٌ دامِرٌ ، علی البَدَلِ ، وإنْ لم یَلْزَمْ أن یکونَ بَدَلاً.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واسْتَدْبَرَه : أَتاهُ من وَرائِه.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وقَوْلُهم : ما یَعْرِفُ قَبِیلَهُ من دَبِیرِه ، قد قَدَّمْنا ما قِیلَ فیه مِن الأقاوِیلِ فی باب القَبِیلِ.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وأَدْبَرَ الرَّجُلَ : جَعَلَهُ وَراءَه.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السَّهْمُ الهَدَفَ یَدْبُرُه دَبْرًا ، ودُبُورًا : جاوَزَه وسَقَطَ وَراءَه.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والدَّبَرانُ : نَجْمٌ یَدْبُرُ الثُّرَیّا ، لَزِمَتْه الأَلِفُ واللّامُ لأَنَّهُم جَعَلُوه الشیءَ بعَیْنِه. قالَ سِیبَوَیْهِ : فَإن قُلْتَ : أَیُقالُ لکُلِّ شیءٍ صارَ خَلْفَ شیءٍ : دَبَرانُ؟ فإنَّک قائِلٌ لَهُ : لا ، ولکِنّ هذا بمَنْزِلَةِ العِدْلِ والعَدِیلِ ، فالعَدِیلُ : ما عادَلَکَ من النّاسِ ، والعِدْلُ لا یَکُونُ إِلّا للمَتاعِ ، وهذا الضَّرْبُ کَثِیرٌ ، أو مُعْتادٌ.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وجَعَلْتُ الکَلامَ دَبْرَ أُذُنِی : أی خَلْفِی ، لم أَعْبَأْ بهِ ، وتَصامَمْتُ عنه ، قالَ :</w:t>
      </w:r>
    </w:p>
    <w:p>
      <w:pPr>
        <w:pStyle w:val="BookText"/>
      </w:pPr>
      <w:r>
        <w:rPr>
          <w:rFonts w:ascii="Amiri" w:hAnsi="Amiri" w:eastAsia="Amiri" w:cs="Amiri"/>
          <w:lang w:bidi="ar-SA"/>
          <w:color w:val="111111"/>
          <w:sz w:val="28"/>
          <w:szCs w:val="28"/>
          <w:rtl/>
        </w:rPr>
        <w:t xml:space="preserve">یَداهَا کأَوْبِ الماتِحِینَ إِذا مَشَتْ</w:t>
      </w:r>
    </w:p>
    <w:p>
      <w:pPr>
        <w:pStyle w:val="BookText"/>
      </w:pPr>
      <w:r>
        <w:rPr>
          <w:rFonts w:ascii="Amiri" w:hAnsi="Amiri" w:eastAsia="Amiri" w:cs="Amiri"/>
          <w:lang w:bidi="ar-SA"/>
          <w:color w:val="111111"/>
          <w:sz w:val="28"/>
          <w:szCs w:val="28"/>
          <w:rtl/>
        </w:rPr>
        <w:t xml:space="preserve">ورِجْلٌ تَلَتْ دَبْرَ الیَدَیْنِ طَرُوحُ </w:t>
      </w:r>
      <w:r>
        <w:rPr>
          <w:rStyle w:val="FootnoteReference"/>
        </w:rPr>
        <w:footnoteReference w:id="785"/>
      </w:r>
    </w:p>
    <w:p>
      <w:pPr>
        <w:pStyle w:val="BookText"/>
      </w:pPr>
      <w:r>
        <w:rPr>
          <w:rFonts w:ascii="Amiri" w:hAnsi="Amiri" w:eastAsia="Amiri" w:cs="Amiri"/>
          <w:lang w:bidi="ar-SA"/>
          <w:color w:val="111111"/>
          <w:sz w:val="28"/>
          <w:szCs w:val="28"/>
          <w:rtl/>
        </w:rPr>
        <w:t xml:space="preserve">وقالُوا : إِذا رَأَیْتَ الثُّرَیّا بدَبَرْ ، فشَهْرٌ نِتاجٌ وشَهْرٌ مَطَرْ ، أی : إِذا تَدَلَّتْ للغُرُوبِ مع المَغْرِبِ فذلِکَ وقتُ المَطَرِ ، ووَقْتُ نِتاجِ الإبِلِ ، وإِذا رَأَیْتَ الشِّعْرَی بقَبَلْ ، فمَجْدُ فَتًی وحِمْلُ جَمَلْ ؛ أی : إذا رأَیْتَ الشِّعْرَی مع المَغْرِبِ فذلک صَمِیمُ القُرِّ ، فلا یَصْبِرُ علی القِرَی وفِعْلِ الخَیْرِ فی ذلک الوقتِ غیرُ الفَتَی الکَرِیمِ الماجِدِ الحُرِّ ، وقولُه : حِمْلُ جَمَلٍ : أی : لا یَحْمِلُ فیه الثِّقْلَ إلّا الجَمَلُ الشَّدِیدُ ؛ لأَنَّ الجِمالَ تُهْزَلُ فی ذلِکَ الوَقْتِ ، وتَقِلُّ المَراعِی.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والدَّبُورُ : رِیحٌ تَأْتِی من دُبُرِ الکَعْبَةِ ممّا یَذْهَبُ نحوَ المَشْرِقِ. وقِیلَ : هی الَّتِی تَأْتِی من خَلْفِکَ إِذا وَقَفْتَ فی القِبْلَةِ. وقالَ ابنُ الأعْرابِیِّ : مَهَبُ الدَّبُورِ من مَسْقِطِ النَّسْرِ الطّائِرِ إلی مَطْلعِ سُهَیْلٍ ، من « تَذْکِرَةِ أَبِی عَلیٍّ » تکونُ اسْمًا وصِفَةً ، فمن الصِّفَةِ قولُ الأَعْشَی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زَجَلٌ کحَفِیفِ الحَصا</w:t>
      </w:r>
    </w:p>
    <w:p>
      <w:pPr>
        <w:pStyle w:val="BookText"/>
      </w:pPr>
      <w:r>
        <w:rPr>
          <w:rFonts w:ascii="Amiri" w:hAnsi="Amiri" w:eastAsia="Amiri" w:cs="Amiri"/>
          <w:lang w:bidi="ar-SA"/>
          <w:color w:val="111111"/>
          <w:sz w:val="28"/>
          <w:szCs w:val="28"/>
          <w:rtl/>
        </w:rPr>
        <w:t xml:space="preserve">دِ ، صادَفَ باللَّیْلِ رِیحًا دَبُورَا </w:t>
      </w:r>
      <w:r>
        <w:rPr>
          <w:rStyle w:val="FootnoteReference"/>
        </w:rPr>
        <w:footnoteReference w:id="786"/>
      </w:r>
    </w:p>
    <w:p>
      <w:pPr>
        <w:pStyle w:val="BookText"/>
      </w:pPr>
      <w:r>
        <w:rPr>
          <w:rFonts w:ascii="Amiri" w:hAnsi="Amiri" w:eastAsia="Amiri" w:cs="Amiri"/>
          <w:lang w:bidi="ar-SA"/>
          <w:color w:val="111111"/>
          <w:sz w:val="28"/>
          <w:szCs w:val="28"/>
          <w:rtl/>
        </w:rPr>
        <w:t xml:space="preserve">ومن الاسْمِ قولُه ـ أنْشَدَهُ سِیبَوَیْهِ لرَجُلٍ من باهِلَةَ ـ :</w:t>
      </w:r>
    </w:p>
    <w:p>
      <w:pPr>
        <w:pStyle w:val="BookText"/>
      </w:pPr>
      <w:r>
        <w:rPr>
          <w:rFonts w:ascii="Amiri" w:hAnsi="Amiri" w:eastAsia="Amiri" w:cs="Amiri"/>
          <w:lang w:bidi="ar-SA"/>
          <w:color w:val="111111"/>
          <w:sz w:val="28"/>
          <w:szCs w:val="28"/>
          <w:rtl/>
        </w:rPr>
        <w:t xml:space="preserve">رِیحُ الدَّبُورِ مع الشَّمالِ وتارَةً</w:t>
      </w:r>
    </w:p>
    <w:p>
      <w:pPr>
        <w:pStyle w:val="BookText"/>
      </w:pPr>
      <w:r>
        <w:rPr>
          <w:rFonts w:ascii="Amiri" w:hAnsi="Amiri" w:eastAsia="Amiri" w:cs="Amiri"/>
          <w:lang w:bidi="ar-SA"/>
          <w:color w:val="111111"/>
          <w:sz w:val="28"/>
          <w:szCs w:val="28"/>
          <w:rtl/>
        </w:rPr>
        <w:t xml:space="preserve">رِهَمُ الرَّبِیعِ وصائِبُ التَّهْتانِ </w:t>
      </w:r>
      <w:r>
        <w:rPr>
          <w:rStyle w:val="FootnoteReference"/>
        </w:rPr>
        <w:footnoteReference w:id="787"/>
      </w:r>
    </w:p>
    <w:p>
      <w:pPr>
        <w:pStyle w:val="BookText"/>
      </w:pPr>
      <w:r>
        <w:rPr>
          <w:rFonts w:ascii="Amiri" w:hAnsi="Amiri" w:eastAsia="Amiri" w:cs="Amiri"/>
          <w:lang w:bidi="ar-SA"/>
          <w:color w:val="111111"/>
          <w:sz w:val="28"/>
          <w:szCs w:val="28"/>
          <w:rtl/>
        </w:rPr>
        <w:t xml:space="preserve">قال : وکَوْنُها صِفَةً أکثَرُ.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 دُبُرٌ ودَبائِرُ.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دَبَرَتْ تَدْبُرُ دُبُورًا.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القَوْمُ : أَصابَتْهُم الدَّبُورُ.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وأَدْبَرُوا : دَخَلُوا فی الدَّبُورِ ، وکذلک سائِرُ الرِّیاحِ.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أُدابِرٌ : لا یَقْبَلُ قولَ أحَدٍ ، ولا یَلْوِی علی شَیْءٍ. قال السِّیرافِیُّ : وحَکَی سِیبَویْهِ أُدابِرًا فی الأسْماءِ ولم یُفَسِّرْه أحدٌ علی أَنَّه اسمٌ ، لکِنَّه قد قَرَنَه بأُحامِرٍ وأُجارِدٍ ، وهما مَوْضِعانِ ، فعَسَی أنْ یَکُونَ أُدابِرٌ مَوْضِعًا.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وأُذُنٌ مُدابَرَةٌ : قُطِعَتْ مِنْ خَلْفِها وشُقَّتْ.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مُدابَرَةٌ : شُقَّتْ أُذُنُها من قِبَلِ قَفاهَا ، وقِیلَ : هو أن تُقْرَضَ منها قَرْضَةٌ من جانِبِها مما یَلِی قَفَاهَا ، وکذلک الشّاةُ.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ذاتُ إِقْبالَةٍ وإِدْبارَةٍ : إذا شُقَّ مُقَدَّمُ أُذُنِها ومُؤَخَّرُها ، وفُتِلَتْ ، کأَنَّها زَنَمَةٌ.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مُقابَلٌ مُدابَرٌ : مَحْضٌ من أَبَوَیْهِ.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والمُدابَرُ من المَنازِلِ : خلافُ المُقابَلِ.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وتَدابَرَ القَوْمُ : تَعادَوْا وتَقاطَعُوا. وقِیلَ : لا یکونُ ذلک إلا فِی بَنِی الأَبِ.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القومُ یَدْبُرُونَ دَبارًا : هَلَکُوا.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وعَلَیْه الدَّبارُ : أی العَفاءُ.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والدَّبْرَةُ : نَقِیضُ الدَّوْلَةِ ، فالدَّوْلَةُ فی الخَیْرِ ، والدَّبْرَةُ فی الشَّرِّ ، یُقالُ : جَعَل اللهُ علیهِ الدَّبْرَةَ ، وهذا أَحْسَنُ ما رأَیْتُه فی شَرْحِ الدَّبْرَةِ.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الدَّبْرَةُ : العاقِبَةُ.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الأَمْرَ وتَدَبَّرَه : نَظَر فی عاقِبَتِه.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واسْتَدْبَرَه : رَأَی فی عاقِبَتِه ما لَمْ یَرَ فی صَدْرِه.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الأَمْرَ تَدَبُّرًا : أی بِأُخَرَةٍ ، قالَ جَرِیرٌ :</w:t>
      </w:r>
    </w:p>
    <w:p>
      <w:pPr>
        <w:pStyle w:val="BookText"/>
      </w:pPr>
      <w:r>
        <w:rPr>
          <w:rFonts w:ascii="Amiri" w:hAnsi="Amiri" w:eastAsia="Amiri" w:cs="Amiri"/>
          <w:lang w:bidi="ar-SA"/>
          <w:color w:val="111111"/>
          <w:sz w:val="28"/>
          <w:szCs w:val="28"/>
          <w:rtl/>
        </w:rPr>
        <w:t xml:space="preserve">ولا تَتَّقُونَ الشَّرَّ حَتّی یُصِیبَکُمْ</w:t>
      </w:r>
    </w:p>
    <w:p>
      <w:pPr>
        <w:pStyle w:val="BookText"/>
      </w:pPr>
      <w:r>
        <w:rPr>
          <w:rFonts w:ascii="Amiri" w:hAnsi="Amiri" w:eastAsia="Amiri" w:cs="Amiri"/>
          <w:lang w:bidi="ar-SA"/>
          <w:color w:val="111111"/>
          <w:sz w:val="28"/>
          <w:szCs w:val="28"/>
          <w:rtl/>
        </w:rPr>
        <w:t xml:space="preserve">ولا تَعْرِفُونَ الأَمْرَ إلّا تَدَبُّرًا </w:t>
      </w:r>
      <w:r>
        <w:rPr>
          <w:rStyle w:val="FootnoteReference"/>
        </w:rPr>
        <w:footnoteReference w:id="7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العَبْدَ : أَعْتَقَه بعدَ 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الحَدِیثَ عنهُ : رَواهُ.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والرَّأْیُ الدَّبَرِیُ : الذی لا یُنْعَمُ النَّظَرُ فیه ، وکذلک الجَوابُ الدَّبَرِیُ.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والدَّبَرَةُ : قَرْحَةُ الدّابَّةِ والبَعِیرِ ، والجَمْعُ دَبَرٌ وأَدْبارٌ.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دَبَرًا فهو دَبِرٌ وأَدْبَرُ ، والأنثی دَبِرَةٌ ودَبْراءُ. وإِبِلٌ دَبْرَی. وقد أَدْبَرَها الحِمْلُ.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والأَدْبَرُ : لَقَبُ حُجْرِ بنِ عَدِیٍّ ، نُبِزَ به لأنَّ السِّلَاح أدْبَرَت ظَهْرَه. وقیل : سُمِّیَ بهِ لأَنَّه طُعِنَ مُوَلِّیًا.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ودُبَیْرٌ الأَسَدِیُّ منه ، کأنّه تَصْغِیرُ أَدْبَر مُرَخَّمًا.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والدَّبْرَةُ : السّاقِیَةُ بینَ المَزارِعِ ، وقِیلَ : هی المَشارَةُ ، وجَمْعُها دِبارٌ. قالَ بِشْرُ بنُ أَبِی خازِمٍ :</w:t>
      </w:r>
    </w:p>
    <w:p>
      <w:pPr>
        <w:pStyle w:val="BookText"/>
      </w:pPr>
      <w:r>
        <w:rPr>
          <w:rFonts w:ascii="Amiri" w:hAnsi="Amiri" w:eastAsia="Amiri" w:cs="Amiri"/>
          <w:lang w:bidi="ar-SA"/>
          <w:color w:val="111111"/>
          <w:sz w:val="28"/>
          <w:szCs w:val="28"/>
          <w:rtl/>
        </w:rPr>
        <w:t xml:space="preserve">تَحَدَّرَ ماءُ البِئْرِ من جُرَشِیَّة</w:t>
      </w:r>
    </w:p>
    <w:p>
      <w:pPr>
        <w:pStyle w:val="BookText"/>
      </w:pPr>
      <w:r>
        <w:rPr>
          <w:rFonts w:ascii="Amiri" w:hAnsi="Amiri" w:eastAsia="Amiri" w:cs="Amiri"/>
          <w:lang w:bidi="ar-SA"/>
          <w:color w:val="111111"/>
          <w:sz w:val="28"/>
          <w:szCs w:val="28"/>
          <w:rtl/>
        </w:rPr>
        <w:t xml:space="preserve">علی جِرْبَةٍ تَعْلُو الدِّبارَ غُرُوبُها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الدِّبارُ : الکُرْدَةُ ، واحِدَتُها دِبارَةٌ.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والدِّباراتُ : الأَنْهارُ الصِّغارُ الّتِی تَتَفَجَّرُ فی أَرْضِ الزَّرْعِ ، واحِدَتُها دَبْرَةٌ ، ولا أعْرِفُ کیفَ هذا ، إِلّا أَنْ یکونَ جَمَعَ دَبْرَةً علی دِبارٍ ، ثم أَلْحَقَ الهاءَ للجَمْعِ کما قالُوا : الفِحالَةُ ثم جَمَعَ الجَمْعَ جَمْعَ السَّلامَةِ.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حَنِیفَةَ : الدَّبْرَةُ : البُقْعَةُ من الأَرْضِ تُزْرَعُ ، والجَمْعُ دِبارٌ.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 والدِّبْرُ : المالُ الکَثیرُ الذی لا یُحْصَی کَثْرةً. یُقال : مالٌ دَبْرٌ ، ومالان دَبْرٌ ، وأَمْوالٌ دَبْرٌ. هذا الأَعْرَفُ. وقد کُسِّرَ علی دُبُورٍ.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 : النَّحْلُ والزَّنابِیرُ. وقیلَ : هی مِنَ النَّحْلِ : ما لا یَأْرِی ، ولا واحِدَ لها ، وقِیلَ : واحِدَتُه دَبْرَةٌ ، أنشَدَ ابنُ الأعرابِیِّ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وهَبْتُه مِنْ وَثَبَی قِمَطْرَهْ</w:t>
      </w:r>
    </w:p>
    <w:p>
      <w:pPr>
        <w:pStyle w:val="BookText"/>
      </w:pPr>
      <w:r>
        <w:rPr>
          <w:rFonts w:ascii="Amiri" w:hAnsi="Amiri" w:eastAsia="Amiri" w:cs="Amiri"/>
          <w:lang w:bidi="ar-SA"/>
          <w:color w:val="111111"/>
          <w:sz w:val="28"/>
          <w:szCs w:val="28"/>
          <w:rtl/>
        </w:rPr>
        <w:t xml:space="preserve">مَصْرُورَةِ الحَقْوَیْنِ مثلِ الدَّبْرَهْ </w:t>
      </w:r>
      <w:r>
        <w:rPr>
          <w:rStyle w:val="FootnoteReference"/>
        </w:rPr>
        <w:footnoteReference w:id="790"/>
      </w:r>
    </w:p>
    <w:p>
      <w:pPr>
        <w:pStyle w:val="BookText"/>
      </w:pPr>
      <w:r>
        <w:rPr>
          <w:rFonts w:ascii="Amiri" w:hAnsi="Amiri" w:eastAsia="Amiri" w:cs="Amiri"/>
          <w:lang w:bidi="ar-SA"/>
          <w:color w:val="111111"/>
          <w:sz w:val="28"/>
          <w:szCs w:val="28"/>
          <w:rtl/>
        </w:rPr>
        <w:t xml:space="preserve">وجَمْعُ الدَّبْرِ أَدْبُرٌ ودُبُورٌ ، قال زَیْدُ الخَیْلِ :</w:t>
      </w:r>
    </w:p>
    <w:p>
      <w:pPr>
        <w:pStyle w:val="BookText"/>
      </w:pPr>
      <w:r>
        <w:rPr>
          <w:rFonts w:ascii="Amiri" w:hAnsi="Amiri" w:eastAsia="Amiri" w:cs="Amiri"/>
          <w:lang w:bidi="ar-SA"/>
          <w:color w:val="111111"/>
          <w:sz w:val="28"/>
          <w:szCs w:val="28"/>
          <w:rtl/>
        </w:rPr>
        <w:t xml:space="preserve">کأَنّ عَلَی أَعْجاسِها أَطْرَ أَدْبُر</w:t>
      </w:r>
    </w:p>
    <w:p>
      <w:pPr>
        <w:pStyle w:val="BookText"/>
      </w:pPr>
      <w:r>
        <w:rPr>
          <w:rFonts w:ascii="Amiri" w:hAnsi="Amiri" w:eastAsia="Amiri" w:cs="Amiri"/>
          <w:lang w:bidi="ar-SA"/>
          <w:color w:val="111111"/>
          <w:sz w:val="28"/>
          <w:szCs w:val="28"/>
          <w:rtl/>
        </w:rPr>
        <w:t xml:space="preserve">بَدَا من شَفا ذِی کِفَّةٍ ما یَطُولُها </w:t>
      </w:r>
      <w:r>
        <w:rPr>
          <w:rStyle w:val="FootnoteReference"/>
        </w:rPr>
        <w:footnoteReference w:id="791"/>
      </w:r>
    </w:p>
    <w:p>
      <w:pPr>
        <w:pStyle w:val="BookText"/>
      </w:pPr>
      <w:r>
        <w:rPr>
          <w:rFonts w:ascii="Amiri" w:hAnsi="Amiri" w:eastAsia="Amiri" w:cs="Amiri"/>
          <w:lang w:bidi="ar-SA"/>
          <w:color w:val="111111"/>
          <w:sz w:val="28"/>
          <w:szCs w:val="28"/>
          <w:rtl/>
        </w:rPr>
        <w:t xml:space="preserve">وقال لَبِیدٌ :</w:t>
      </w:r>
    </w:p>
    <w:p>
      <w:pPr>
        <w:pStyle w:val="BookText"/>
      </w:pPr>
      <w:r>
        <w:rPr>
          <w:rFonts w:ascii="Amiri" w:hAnsi="Amiri" w:eastAsia="Amiri" w:cs="Amiri"/>
          <w:lang w:bidi="ar-SA"/>
          <w:color w:val="111111"/>
          <w:sz w:val="28"/>
          <w:szCs w:val="28"/>
          <w:rtl/>
        </w:rPr>
        <w:t xml:space="preserve">بأَشْهَبَ مِنْ أَبْکارِ مُزْنِ سَحابَةٍ</w:t>
      </w:r>
    </w:p>
    <w:p>
      <w:pPr>
        <w:pStyle w:val="BookText"/>
      </w:pPr>
      <w:r>
        <w:rPr>
          <w:rFonts w:ascii="Amiri" w:hAnsi="Amiri" w:eastAsia="Amiri" w:cs="Amiri"/>
          <w:lang w:bidi="ar-SA"/>
          <w:color w:val="111111"/>
          <w:sz w:val="28"/>
          <w:szCs w:val="28"/>
          <w:rtl/>
        </w:rPr>
        <w:t xml:space="preserve">وأَرْیِ دُبُورٍ شارَهُ النَّحْلَ عاسِلُ </w:t>
      </w:r>
      <w:r>
        <w:rPr>
          <w:rStyle w:val="FootnoteReference"/>
        </w:rPr>
        <w:footnoteReference w:id="792"/>
      </w:r>
    </w:p>
    <w:p>
      <w:pPr>
        <w:pStyle w:val="BookText"/>
      </w:pPr>
      <w:r>
        <w:rPr>
          <w:rFonts w:ascii="Amiri" w:hAnsi="Amiri" w:eastAsia="Amiri" w:cs="Amiri"/>
          <w:lang w:bidi="ar-SA"/>
          <w:color w:val="111111"/>
          <w:sz w:val="28"/>
          <w:szCs w:val="28"/>
          <w:rtl/>
        </w:rPr>
        <w:t xml:space="preserve">أَرادَ : شارَهُ من النَّحْلِ ، وقد یَجُوزُ أن یکونَ الدُّبُورُ جَمْعَ دَبْرَةٍ کصَخْرَةٍ وصُخُورٍ ، ومَأْنَةٍ ومُؤُونٍ. والدَّبُورُ بفتحِ أَوَّلِها : النَّحْلُ ، لا واحِدَ لَها مِنْ لَفْظِها.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وحَمِیُ الدَّبْرِ : عاصِمُ بنُ ثابِتٍ ، من أَصْحابِ النبیِّ صلی‌الله‌علیه‌وسلم قُتِلَ یومَ أُحُدٍ ، فمَنَعَتِ النَّحْلُ الکُفّارَ منه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حَنِیفَةَ : الدِّبْرُ بالکسر : النَّحْلُ کالدَّبْرِ. وقول أَبِی ذُؤَیْبٍ :</w:t>
      </w:r>
    </w:p>
    <w:p>
      <w:pPr>
        <w:pStyle w:val="BookText"/>
      </w:pPr>
      <w:r>
        <w:rPr>
          <w:rFonts w:ascii="Amiri" w:hAnsi="Amiri" w:eastAsia="Amiri" w:cs="Amiri"/>
          <w:lang w:bidi="ar-SA"/>
          <w:color w:val="111111"/>
          <w:sz w:val="28"/>
          <w:szCs w:val="28"/>
          <w:rtl/>
        </w:rPr>
        <w:t xml:space="preserve">بأَسْفَلِ ذاتِ الدَّبْرِ أُفْرِدَ خِشْفُها</w:t>
      </w:r>
    </w:p>
    <w:p>
      <w:pPr>
        <w:pStyle w:val="BookText"/>
      </w:pPr>
      <w:r>
        <w:rPr>
          <w:rFonts w:ascii="Amiri" w:hAnsi="Amiri" w:eastAsia="Amiri" w:cs="Amiri"/>
          <w:lang w:bidi="ar-SA"/>
          <w:color w:val="111111"/>
          <w:sz w:val="28"/>
          <w:szCs w:val="28"/>
          <w:rtl/>
        </w:rPr>
        <w:t xml:space="preserve">وقد طُرِّدَتْ یَوْمَیْنِ فَهْیَ خَلُوجُ </w:t>
      </w:r>
      <w:r>
        <w:rPr>
          <w:rStyle w:val="FootnoteReference"/>
        </w:rPr>
        <w:footnoteReference w:id="794"/>
      </w:r>
    </w:p>
    <w:p>
      <w:pPr>
        <w:pStyle w:val="BookText"/>
      </w:pPr>
      <w:r>
        <w:rPr>
          <w:rFonts w:ascii="Amiri" w:hAnsi="Amiri" w:eastAsia="Amiri" w:cs="Amiri"/>
          <w:lang w:bidi="ar-SA"/>
          <w:color w:val="111111"/>
          <w:sz w:val="28"/>
          <w:szCs w:val="28"/>
          <w:rtl/>
        </w:rPr>
        <w:t xml:space="preserve">عَنَی شُعْبَةً فیها دَبْرٌ ، ویُرْوَی : « قَدْ وَلِهَتْ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 أیضًا : أَوْلادُ الجَرادِ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ودَبَرَ الکِتابَ یَدْبُرُه دَبْرًا : کَتَبَه ، عن کُراع ، والمَعْرُوفُ ذَبَرَه ، ولم یَقُلْ : دَبَرَهُ إلَّا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 : رُقادُ کُلِّ ساعَةٍ ، وهو نَحْوُ التَّسْبِیخِ.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ودابَرَ الرَّجُلُ : ماتَ ، عن اللِّحْیانِیِّ ، وأنشَدَ لأُمَیَّةَ بنِ أَبِی الصَّلْتِ :</w:t>
      </w:r>
    </w:p>
    <w:p>
      <w:pPr>
        <w:pStyle w:val="BookText"/>
      </w:pPr>
      <w:r>
        <w:rPr>
          <w:rFonts w:ascii="Amiri" w:hAnsi="Amiri" w:eastAsia="Amiri" w:cs="Amiri"/>
          <w:lang w:bidi="ar-SA"/>
          <w:color w:val="111111"/>
          <w:sz w:val="28"/>
          <w:szCs w:val="28"/>
          <w:rtl/>
        </w:rPr>
        <w:t xml:space="preserve">زَعَمَ ابنُ جُدْعانَ بنِ عَمْ</w:t>
      </w:r>
    </w:p>
    <w:p>
      <w:pPr>
        <w:pStyle w:val="BookText"/>
      </w:pPr>
      <w:r>
        <w:rPr>
          <w:rFonts w:ascii="Amiri" w:hAnsi="Amiri" w:eastAsia="Amiri" w:cs="Amiri"/>
          <w:lang w:bidi="ar-SA"/>
          <w:color w:val="111111"/>
          <w:sz w:val="28"/>
          <w:szCs w:val="28"/>
          <w:rtl/>
        </w:rPr>
        <w:t xml:space="preserve">رٍو أَنَّنِی یَوْمًا مُدابِرْ</w:t>
      </w:r>
    </w:p>
    <w:p>
      <w:pPr>
        <w:pStyle w:val="BookText"/>
      </w:pPr>
      <w:r>
        <w:rPr>
          <w:rFonts w:ascii="Amiri" w:hAnsi="Amiri" w:eastAsia="Amiri" w:cs="Amiri"/>
          <w:lang w:bidi="ar-SA"/>
          <w:color w:val="111111"/>
          <w:sz w:val="28"/>
          <w:szCs w:val="28"/>
          <w:rtl/>
        </w:rPr>
        <w:t xml:space="preserve">ومُسافِرٌ سَفَرًا بَعِی</w:t>
      </w:r>
    </w:p>
    <w:p>
      <w:pPr>
        <w:pStyle w:val="BookText"/>
      </w:pPr>
      <w:r>
        <w:rPr>
          <w:rFonts w:ascii="Amiri" w:hAnsi="Amiri" w:eastAsia="Amiri" w:cs="Amiri"/>
          <w:lang w:bidi="ar-SA"/>
          <w:color w:val="111111"/>
          <w:sz w:val="28"/>
          <w:szCs w:val="28"/>
          <w:rtl/>
        </w:rPr>
        <w:t xml:space="preserve">دًا لا یَؤُوبُ لَهُ مُسافِرْ </w:t>
      </w:r>
      <w:r>
        <w:rPr>
          <w:rStyle w:val="FootnoteReference"/>
        </w:rPr>
        <w:footnoteReference w:id="79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1" w:name="pg14163_126006"/>
    <w:bookmarkEnd w:id="1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ودُبارُ : لَیْلَةُ الأَرْبَعاءِ ، وقیلَ : یومُ الأَرْبعاء ، عادِیَّةٌ ، وقال کُراع : جاهِلیَّةٌ ، قالَ :</w:t>
      </w:r>
    </w:p>
    <w:p>
      <w:pPr>
        <w:pStyle w:val="BookText"/>
      </w:pPr>
      <w:r>
        <w:rPr>
          <w:rFonts w:ascii="Amiri" w:hAnsi="Amiri" w:eastAsia="Amiri" w:cs="Amiri"/>
          <w:lang w:bidi="ar-SA"/>
          <w:color w:val="111111"/>
          <w:sz w:val="28"/>
          <w:szCs w:val="28"/>
          <w:rtl/>
        </w:rPr>
        <w:t xml:space="preserve">أُؤَمِّلُ أَنْ أَعِیشَ وَأَنَّ یَوْمِی</w:t>
      </w:r>
    </w:p>
    <w:p>
      <w:pPr>
        <w:pStyle w:val="BookText"/>
      </w:pPr>
      <w:r>
        <w:rPr>
          <w:rFonts w:ascii="Amiri" w:hAnsi="Amiri" w:eastAsia="Amiri" w:cs="Amiri"/>
          <w:lang w:bidi="ar-SA"/>
          <w:color w:val="111111"/>
          <w:sz w:val="28"/>
          <w:szCs w:val="28"/>
          <w:rtl/>
        </w:rPr>
        <w:t xml:space="preserve">بأَوّلَ أو بأَهْوَنَ أَو جُبارِ</w:t>
      </w:r>
    </w:p>
    <w:p>
      <w:pPr>
        <w:pStyle w:val="BookText"/>
      </w:pPr>
      <w:r>
        <w:rPr>
          <w:rFonts w:ascii="Amiri" w:hAnsi="Amiri" w:eastAsia="Amiri" w:cs="Amiri"/>
          <w:lang w:bidi="ar-SA"/>
          <w:color w:val="111111"/>
          <w:sz w:val="28"/>
          <w:szCs w:val="28"/>
          <w:rtl/>
        </w:rPr>
        <w:t xml:space="preserve">أو التّالِی دُبارَ فإنْ أَفُتْه</w:t>
      </w:r>
    </w:p>
    <w:p>
      <w:pPr>
        <w:pStyle w:val="BookText"/>
      </w:pPr>
      <w:r>
        <w:rPr>
          <w:rFonts w:ascii="Amiri" w:hAnsi="Amiri" w:eastAsia="Amiri" w:cs="Amiri"/>
          <w:lang w:bidi="ar-SA"/>
          <w:color w:val="111111"/>
          <w:sz w:val="28"/>
          <w:szCs w:val="28"/>
          <w:rtl/>
        </w:rPr>
        <w:t xml:space="preserve">فمُؤْنِسٍ أو عَرُوبَةَ أو شِیارِ </w:t>
      </w:r>
      <w:r>
        <w:rPr>
          <w:rStyle w:val="FootnoteReference"/>
        </w:rPr>
        <w:footnoteReference w:id="796"/>
      </w:r>
    </w:p>
    <w:p>
      <w:pPr>
        <w:pStyle w:val="BookText"/>
      </w:pPr>
      <w:r>
        <w:rPr>
          <w:rFonts w:ascii="Amiri" w:hAnsi="Amiri" w:eastAsia="Amiri" w:cs="Amiri"/>
          <w:lang w:bidi="ar-SA"/>
          <w:color w:val="111111"/>
          <w:sz w:val="28"/>
          <w:szCs w:val="28"/>
          <w:rtl/>
        </w:rPr>
        <w:t xml:space="preserve">ومُؤْنِسُ وعَرُوبَةُ : الخَمِیسُ والجُمُعَةُ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والدَّبْرُ : قِطْعَةٌ تَغْلُظُ فی البَحْرِ ، کالجَزِیرَةِ یَعْلُوها الماءُ ، ویَنْضُبُ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والأُدَیْبِرُ : دُوَیْبَةٌ.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الدُّبَیْرِ : بَطْنٌ ، قالَ :</w:t>
      </w:r>
    </w:p>
    <w:p>
      <w:pPr>
        <w:pStyle w:val="BookText"/>
      </w:pPr>
      <w:r>
        <w:rPr>
          <w:rFonts w:ascii="Amiri" w:hAnsi="Amiri" w:eastAsia="Amiri" w:cs="Amiri"/>
          <w:lang w:bidi="ar-SA"/>
          <w:color w:val="111111"/>
          <w:sz w:val="28"/>
          <w:szCs w:val="28"/>
          <w:rtl/>
        </w:rPr>
        <w:t xml:space="preserve">وفِی بَنِی أُمِ دُبَیْرٍ کَیْسُ</w:t>
      </w:r>
    </w:p>
    <w:p>
      <w:pPr>
        <w:pStyle w:val="BookText"/>
      </w:pPr>
      <w:r>
        <w:rPr>
          <w:rFonts w:ascii="Amiri" w:hAnsi="Amiri" w:eastAsia="Amiri" w:cs="Amiri"/>
          <w:lang w:bidi="ar-SA"/>
          <w:color w:val="111111"/>
          <w:sz w:val="28"/>
          <w:szCs w:val="28"/>
          <w:rtl/>
        </w:rPr>
        <w:t xml:space="preserve">علی الطَّعامِ ما غَبَا غُبَیْسُ </w:t>
      </w:r>
      <w:r>
        <w:rPr>
          <w:rStyle w:val="FootnoteReference"/>
        </w:rPr>
        <w:footnoteReference w:id="797"/>
      </w:r>
    </w:p>
    <w:p>
      <w:pPr>
        <w:pStyle w:val="Heading5"/>
      </w:pPr>
      <w:bookmarkStart w:id="500" w:name="_Toc212"/>
      <w:r>
        <w:t>مقلوبه : ر د ب</w:t>
      </w:r>
      <w:bookmarkEnd w:id="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الإرْدَبُ : مِکْیالٌ ضَخْمٌ ، قِیلَ : یَضُمُّ أَرْبَعَةً وعِشْرِینَ صاعًا.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والإرْدَبُ : القَناةُ التی یَجْرِی فِیها الماءُ علی وَجْهِ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والإرْدَبَّةُ : القِرْمِیدَةُ.</w:t>
      </w:r>
    </w:p>
    <w:p>
      <w:pPr>
        <w:pStyle w:val="Heading5"/>
      </w:pPr>
      <w:bookmarkStart w:id="501" w:name="_Toc213"/>
      <w:r>
        <w:t>مقلوبه : ب د ر</w:t>
      </w:r>
      <w:bookmarkEnd w:id="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بادَرَ الشّیءَ مُبادَرَةً ، وبِدارًا ، وابْتَدَرهُ ، وبَدَرَ غیرَهُ إِلیه یَبْدُرُه : عاجَلَه ، وقال أَبُو المُثَلَّمِ :</w:t>
      </w:r>
    </w:p>
    <w:p>
      <w:pPr>
        <w:pStyle w:val="BookText"/>
      </w:pPr>
      <w:r>
        <w:rPr>
          <w:rFonts w:ascii="Amiri" w:hAnsi="Amiri" w:eastAsia="Amiri" w:cs="Amiri"/>
          <w:lang w:bidi="ar-SA"/>
          <w:color w:val="111111"/>
          <w:sz w:val="28"/>
          <w:szCs w:val="28"/>
          <w:rtl/>
        </w:rPr>
        <w:t xml:space="preserve">فیَبْدُرُها شَرائِعَها فیَرْمِی</w:t>
      </w:r>
    </w:p>
    <w:p>
      <w:pPr>
        <w:pStyle w:val="BookText"/>
      </w:pPr>
      <w:r>
        <w:rPr>
          <w:rFonts w:ascii="Amiri" w:hAnsi="Amiri" w:eastAsia="Amiri" w:cs="Amiri"/>
          <w:lang w:bidi="ar-SA"/>
          <w:color w:val="111111"/>
          <w:sz w:val="28"/>
          <w:szCs w:val="28"/>
          <w:rtl/>
        </w:rPr>
        <w:t xml:space="preserve">مَقاتِلَها فیَسْقِیها الزُّؤامَا </w:t>
      </w:r>
      <w:r>
        <w:rPr>
          <w:rStyle w:val="FootnoteReference"/>
        </w:rPr>
        <w:footnoteReference w:id="798"/>
      </w:r>
    </w:p>
    <w:p>
      <w:pPr>
        <w:pStyle w:val="BookText"/>
      </w:pPr>
      <w:r>
        <w:rPr>
          <w:rFonts w:ascii="Amiri" w:hAnsi="Amiri" w:eastAsia="Amiri" w:cs="Amiri"/>
          <w:lang w:bidi="ar-SA"/>
          <w:color w:val="111111"/>
          <w:sz w:val="28"/>
          <w:szCs w:val="28"/>
          <w:rtl/>
        </w:rPr>
        <w:t xml:space="preserve">أرادَ إِلی شَرائِعِها ، فحَذَفَ وأَوْصَلَ.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وبادَرَه إِلیه : کَبَدَرَه.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وبَدَرَنِی الأَمْرُ ، وبَدَرَ إلیَّ : عَجِلَ إِلَیَّ وَسَبَقَ.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واسْتَبَقْنَا البَدَرَی : أی مُبادِرِینَ.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بَدْرِیَّةٌ : بَدَرَتْ أُمُّها الإِبِلَ فی النِّتاجِ ، فجاءَتْ بِها فی أَوّلِ الزَّمَنِ ، فَهُوَ أَغْزَرُ لَها وأَکْرَمُ.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والبادِرَةُ : ما یَبْدُرُ من حِدَّةِ الرَّجُلِ عِنْدَ غَضَبِه من قَوْلٍ أو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وبادِرَةُ الشَّرِّ : ما یَبْدُرُکَ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وبادِرَةُ السَّیْفِ : شَباتُه.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وبادِرَةُ النَّباتِ : رَأْسُه أَوَّلَ ما تَنْفَطِرُ عنه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وبادِرَةُ الحِنّاءِ : أَوَّلُ ما یَبْدَأُ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والبادِرَةُ : أَجْوَدُ الوَرْسِ ، وأَحْدَثُه نَباتًا.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وعَیْنٌ حَدْرَةٌ بَدْرَةٌ : یَبْدُرُ نَظَرُها نَظَرَ الخَیْلِ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هی حَدِیدَةُ النَّظَرِ ، وقیل : هِیَ المُدَوَّرَةُ العَظِیمةُ ، والصَّحِیحُ فی ذلِکَ ما قالَه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والبَدْرُ : القَمَرُ إِذا امْتَلأَ ؛ لأَنَّهُ یُبادِرُ بطُلُوعِه غُرُوبَ الشَّمْسِ ، لا یَتَقارَبانِ فی الأُفُقِ صُبْحًا ، والجَمْعُ : بُدُورٌ.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وأَبْدَرَ القَوْمُ : طَلَعَ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وبَدْرُ القَوْمِ : سَیِّدُهُم ، علی التَّشْبِیهِ بالبَدْرِ. قال ابنُ أَحْمَرَ :</w:t>
      </w:r>
    </w:p>
    <w:p>
      <w:pPr>
        <w:pStyle w:val="BookText"/>
      </w:pPr>
      <w:r>
        <w:rPr>
          <w:rFonts w:ascii="Amiri" w:hAnsi="Amiri" w:eastAsia="Amiri" w:cs="Amiri"/>
          <w:lang w:bidi="ar-SA"/>
          <w:color w:val="111111"/>
          <w:sz w:val="28"/>
          <w:szCs w:val="28"/>
          <w:rtl/>
        </w:rPr>
        <w:t xml:space="preserve">وقد نَضْرِبُ البَدْرَ اللَّجُوجَ بکَفِّه</w:t>
      </w:r>
    </w:p>
    <w:p>
      <w:pPr>
        <w:pStyle w:val="BookText"/>
      </w:pPr>
      <w:r>
        <w:rPr>
          <w:rFonts w:ascii="Amiri" w:hAnsi="Amiri" w:eastAsia="Amiri" w:cs="Amiri"/>
          <w:lang w:bidi="ar-SA"/>
          <w:color w:val="111111"/>
          <w:sz w:val="28"/>
          <w:szCs w:val="28"/>
          <w:rtl/>
        </w:rPr>
        <w:t xml:space="preserve">علیهِ ونُعْطِی رَغْبَةَ المُتَوَدِّدِ </w:t>
      </w:r>
      <w:r>
        <w:rPr>
          <w:rStyle w:val="FootnoteReference"/>
        </w:rPr>
        <w:footnoteReference w:id="799"/>
      </w:r>
    </w:p>
    <w:p>
      <w:pPr>
        <w:pStyle w:val="BookText"/>
      </w:pPr>
      <w:r>
        <w:rPr>
          <w:rFonts w:ascii="Amiri" w:hAnsi="Amiri" w:eastAsia="Amiri" w:cs="Amiri"/>
          <w:lang w:bidi="ar-SA"/>
          <w:color w:val="111111"/>
          <w:sz w:val="28"/>
          <w:szCs w:val="28"/>
          <w:rtl/>
        </w:rPr>
        <w:t xml:space="preserve">ویُرْوَی « البَدْءَ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وغُلامٌ بَدْرٌ : مُمْتَلِئٌ.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والبَدْرَةُ : جِلْدُ السَّخْلَةِ إِذا فُطِمَ ، والجَمْعُ بُدُورٌ وبِدَرٌ. قال الفارِسِیُّ : ولا نَظِیَرَ لبَدْرَةٍ وبُدُورٍ إلّا مَأْنَةٌ ومُؤُونٌ ، وصَخْرَةٌ وصُخُورٌ.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عُبَیْدٍ : لا نَظِیرَ لبَدْرَةٍ وبِدَرٍ إلّا بَضْعَةٌ وبِضَعٌ ، وهَضْبَةٌ وهِضَبٌ.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والبَدْرَةُ : کِیسٌ فیه أَلْفٌ أو عَشْرَةُ آلافٍ ، سُمِّیَتْ ببَدْرَةِ السَّخْلَةِ.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والبادِرَتانِ من الإنْسانِ : لَحْمتانِ فَوْقَ الرُّغَثاوَیْنِ وأَسْفَلَ الثُّنْدُوَةِ ، وقیل : هما جانِبَا الکِرْکِرَةِ ، وقیلِ : هُما عِرْقانِ یَکْتَنِفانِها.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والبادِرَةُ من الإنْسانِ وغیرِه : اللَّحْمَةُ التی بینَ المَنْکِبِ والعُنُقِ ، قالَ :</w:t>
      </w:r>
    </w:p>
    <w:p>
      <w:pPr>
        <w:pStyle w:val="BookText"/>
      </w:pPr>
      <w:r>
        <w:rPr>
          <w:rFonts w:ascii="Amiri" w:hAnsi="Amiri" w:eastAsia="Amiri" w:cs="Amiri"/>
          <w:lang w:bidi="ar-SA"/>
          <w:color w:val="111111"/>
          <w:sz w:val="28"/>
          <w:szCs w:val="28"/>
          <w:rtl/>
        </w:rPr>
        <w:t xml:space="preserve">وجاءَتِ الخَیْلُ مُحْمَرّا بَوادِرُها</w:t>
      </w:r>
    </w:p>
    <w:p>
      <w:pPr>
        <w:pStyle w:val="BookText"/>
      </w:pPr>
      <w:r>
        <w:rPr>
          <w:rFonts w:ascii="Amiri" w:hAnsi="Amiri" w:eastAsia="Amiri" w:cs="Amiri"/>
          <w:lang w:bidi="ar-SA"/>
          <w:color w:val="111111"/>
          <w:sz w:val="28"/>
          <w:szCs w:val="28"/>
          <w:rtl/>
        </w:rPr>
        <w:t xml:space="preserve">زُورًا وجَرَّت یدُ الرّامِی عَن الفُوقِ </w:t>
      </w:r>
      <w:r>
        <w:rPr>
          <w:rStyle w:val="FootnoteReference"/>
        </w:rPr>
        <w:footnoteReference w:id="800"/>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2" w:name="pg14163_126008"/>
    <w:bookmarkEnd w:id="132"/>
    <w:p>
      <w:pPr>
        <w:pStyle w:val="BookText"/>
      </w:pPr>
      <w:r>
        <w:rPr>
          <w:rFonts w:ascii="Amiri" w:hAnsi="Amiri" w:eastAsia="Amiri" w:cs="Amiri"/>
          <w:lang w:bidi="ar-SA"/>
          <w:color w:val="111111"/>
          <w:sz w:val="28"/>
          <w:szCs w:val="28"/>
          <w:rtl/>
        </w:rPr>
        <w:t xml:space="preserve">وفی الحَدِیث : « أَنّه لَمّا أُنْزِلَتْ علیه سوُرَةُ : (اقْرَأْ بِاسْمِ رَبِّکَ) [العلق : 1] جاءَ بِها صلی‌الله‌علیه‌وسلم تُرْعَدُ بَوادِرُه ، فقالَ : زَمِّلُونِی زَمِّلُونِی »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والبَیْدَرُ : الأَنْدَرُ ، وخَصَّ کُراعٌ به أَنْدَرَ القَمْحِ ، یَعْنِی الکُدْسَ منه ، وبذلک فَسَّرَه.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وبَدْرٌ : ماءٌ بعَیْنِهِ.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وبَدْرٌ : اسمُ رَجُلٍ.</w:t>
      </w:r>
    </w:p>
    <w:p>
      <w:pPr>
        <w:pStyle w:val="Heading5"/>
      </w:pPr>
      <w:bookmarkStart w:id="502" w:name="_Toc214"/>
      <w:r>
        <w:t>مقلوبه : ر ب د</w:t>
      </w:r>
      <w:bookmarkEnd w:id="5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الرُّبْدَةُ : الغُبْرَةُ ، وقیلَ : لَوْنٌ إلی الغُبْرَةِ ، وقِیلَ : الرُّبْدَةُ والرَّبَدُ فی النَّعامِ : سَوادٌ مُخْتَلِطٌ ، وقِیلَ : هو أَنْ یَکُونَ لَوْنُها کُلُّه سَوادًا ، عن اللِّحْیانِیِّ. ظَلِیمٌ أَرْبَدُ ، ونَعامَةٌ رَبْداءٌ.</w:t>
      </w:r>
    </w:p>
    <w:p>
      <w:pPr>
        <w:pStyle w:val="BookText"/>
      </w:pPr>
      <w:r>
        <w:rPr>
          <w:rFonts w:ascii="Amiri" w:hAnsi="Amiri" w:eastAsia="Amiri" w:cs="Amiri"/>
          <w:lang w:bidi="ar-SA"/>
          <w:color w:val="111111"/>
          <w:sz w:val="28"/>
          <w:szCs w:val="28"/>
          <w:rtl/>
        </w:rPr>
        <w:t xml:space="preserve">وقال اللِّحْیانِیُّ : الرَّبْداءُ : السَّوْداءُ ، وقالَ مَرَّةً : هی الّتِی فی سَوادِها نُقَطٌ بِیضٌ أو حُمْرٌ.</w:t>
      </w:r>
    </w:p>
    <w:p>
      <w:pPr>
        <w:pStyle w:val="BookText"/>
      </w:pPr>
      <w:r>
        <w:rPr>
          <w:rFonts w:ascii="Amiri" w:hAnsi="Amiri" w:eastAsia="Amiri" w:cs="Amiri"/>
          <w:lang w:bidi="ar-SA"/>
          <w:color w:val="111111"/>
          <w:sz w:val="28"/>
          <w:szCs w:val="28"/>
          <w:rtl/>
        </w:rPr>
        <w:t xml:space="preserve">وقد ارْبَدَّ.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ورَبَّدَتِ الشّاةُ : أَضْرَعَتْ فلَمَعَ ضَرْعُها بسَوادٍ. وتَرَبَّدَ ضَرْعُها.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وشاةٌ رَبْداءُ : مُنَقَّطَةٌ بحُمْرَةٍ وبَیاضٍ أو سَوادٍ.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وارْبَدَّ وَجْهُه ، وتَرَبَّدَ : احْمَرَّ حُمْرَةً فیها سَوادٌ عندَ الغَضَبِ.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والرُّبْدَةُ : غُبْرَةٌ فی الشَّفَةِ ، یُقال : امْرَأَةٌ رَبْداءُ ورَجُلٌ أَرْبَدُ.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وتَرَبَّدَتِ السَّماءُ : تَغَیَّمَتْ.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والأَرْبَدُ : ضَرْبٌ من الحَیّاتِ یَعَضُّ فیَتَرَبَّدُ منها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بأُمُورٍ رُبْدٍ : أی دَواهٍ سُودٍ.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ورَبَدَ بالمَکانِ : أَقامَ.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ورَبَدَهُ رَبْدًا : حَبَسَه.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وَرَبدَ الإبِلَ یَرْبُدُها رَبْدًا : حَبَسَها.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والمِرْبَدُ : مَحْبِسُها. وقِیلَ : هی خَشَبَةٌ أو عَصًا تَعْتَرِضُ صُدُورَ الإبِلِ فتَمْنَعُها عن الخُرُوجِ ، قال :</w:t>
      </w:r>
    </w:p>
    <w:p>
      <w:pPr>
        <w:pStyle w:val="BookText"/>
      </w:pPr>
      <w:r>
        <w:rPr>
          <w:rFonts w:ascii="Amiri" w:hAnsi="Amiri" w:eastAsia="Amiri" w:cs="Amiri"/>
          <w:lang w:bidi="ar-SA"/>
          <w:color w:val="111111"/>
          <w:sz w:val="28"/>
          <w:szCs w:val="28"/>
          <w:rtl/>
        </w:rPr>
        <w:t xml:space="preserve">عَواصِیَ إِلا ما جَعَلْتَ وراءَها</w:t>
      </w:r>
    </w:p>
    <w:p>
      <w:pPr>
        <w:pStyle w:val="BookText"/>
      </w:pPr>
      <w:r>
        <w:rPr>
          <w:rFonts w:ascii="Amiri" w:hAnsi="Amiri" w:eastAsia="Amiri" w:cs="Amiri"/>
          <w:lang w:bidi="ar-SA"/>
          <w:color w:val="111111"/>
          <w:sz w:val="28"/>
          <w:szCs w:val="28"/>
          <w:rtl/>
        </w:rPr>
        <w:t xml:space="preserve">عَصَی مِرْبَدٍ تَغْشَی نُحُورًا وأَذْرُعَا </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ومِرْبدُ البَصْرَةِ من ذلک ، سُمِّیَ لأَنَّهُم کانُوا یَحْبِسُونَ فیهِ الإبِلَ ، وقولُ الفَرَزْدَقِ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3" w:name="pg14163_126009"/>
    <w:bookmarkEnd w:id="133"/>
    <w:p>
      <w:pPr>
        <w:pStyle w:val="BookText"/>
      </w:pPr>
      <w:r>
        <w:rPr>
          <w:rFonts w:ascii="Amiri" w:hAnsi="Amiri" w:eastAsia="Amiri" w:cs="Amiri"/>
          <w:lang w:bidi="ar-SA"/>
          <w:color w:val="111111"/>
          <w:sz w:val="28"/>
          <w:szCs w:val="28"/>
          <w:rtl/>
        </w:rPr>
        <w:t xml:space="preserve">عَشِیَّةَ سالَ المِرْبَدَانِ کِلاهُما</w:t>
      </w:r>
    </w:p>
    <w:p>
      <w:pPr>
        <w:pStyle w:val="BookText"/>
      </w:pPr>
      <w:r>
        <w:rPr>
          <w:rFonts w:ascii="Amiri" w:hAnsi="Amiri" w:eastAsia="Amiri" w:cs="Amiri"/>
          <w:lang w:bidi="ar-SA"/>
          <w:color w:val="111111"/>
          <w:sz w:val="28"/>
          <w:szCs w:val="28"/>
          <w:rtl/>
        </w:rPr>
        <w:t xml:space="preserve">سَحابَةَ یَوْمٍ بالسُّیُوفِ الصَّوارِمِ </w:t>
      </w:r>
      <w:r>
        <w:rPr>
          <w:rStyle w:val="FootnoteReference"/>
        </w:rPr>
        <w:footnoteReference w:id="803"/>
      </w:r>
    </w:p>
    <w:p>
      <w:pPr>
        <w:pStyle w:val="BookText"/>
      </w:pPr>
      <w:r>
        <w:rPr>
          <w:rFonts w:ascii="Amiri" w:hAnsi="Amiri" w:eastAsia="Amiri" w:cs="Amiri"/>
          <w:lang w:bidi="ar-SA"/>
          <w:color w:val="111111"/>
          <w:sz w:val="28"/>
          <w:szCs w:val="28"/>
          <w:rtl/>
        </w:rPr>
        <w:t xml:space="preserve">فإنّما ثَنَّاهُ مَجازًا لما یَتَّصِلُ بهِ من مُجاوِرِه ، ثم إِنّه مَعَ ذلک أَکَّدَه. وإِنْ کانَ مَجازًا ، وقد یَجُوزُ أن یَکُونَ سَمَّی کُلَّ واحِدٍ من جانِبَیْهِ مِرْبَدًا.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والمِرْبَدُ : فَضاءٌ وَراءَ البَیُوتِ یُرْتَفَقُ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والمِرْبَدُ کالحُجْرَةِ فی 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ومِرْبَدُ التَّمْرِ : جَرِینُه الّذِی یُوضَعُ فیهِ بعدَ الجِدادِ لیَیْبِسَ. قالَ سِیبَویْهِ : هو اسمٌ کالمَطْبَخِ ، وإنّما مَثَّلَه به لأَنّ الطَّبْخَ تَیْبِیسٌ.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 رَبِیدٌ : نُضِدَ فی الجِرارِ ، ثم نُضِحَ بالماءِ.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ورُبَدُ السَّیْفِ : فِرِنْدُه ، هُذَلیَّةٌ ، قالَ صَخْرُ الغَیِّ :</w:t>
      </w:r>
    </w:p>
    <w:p>
      <w:pPr>
        <w:pStyle w:val="BookText"/>
      </w:pPr>
      <w:r>
        <w:rPr>
          <w:rFonts w:ascii="Amiri" w:hAnsi="Amiri" w:eastAsia="Amiri" w:cs="Amiri"/>
          <w:lang w:bidi="ar-SA"/>
          <w:color w:val="111111"/>
          <w:sz w:val="28"/>
          <w:szCs w:val="28"/>
          <w:i w:val="1"/>
          <w:iCs w:val="1"/>
          <w:rtl/>
        </w:rPr>
        <w:t xml:space="preserve">أَبْیَضُ مَهْوٌ فی مَتْنِه رُبَدُ</w:t>
      </w:r>
      <w:r>
        <w:rPr>
          <w:rStyle w:val="FootnoteReference"/>
        </w:rPr>
        <w:footnoteReference w:id="8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وأَرْبَدَ الرَّجُلُ : أَفْسَدَ مالَهُ ومَتاعَهُ.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وأَرْبَدُ : اسمُ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والرَّیْبُدانُ : نَبْتٌ.</w:t>
      </w:r>
    </w:p>
    <w:p>
      <w:pPr>
        <w:pStyle w:val="Heading5"/>
      </w:pPr>
      <w:bookmarkStart w:id="503" w:name="_Toc215"/>
      <w:r>
        <w:t>مقلوبه : ب ر د</w:t>
      </w:r>
      <w:bookmarkEnd w:id="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البَرْدُ : ضِدُّ الحَرِّ.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بَرَدَ الشّیْءُ یَبْرُدُ بُرُودَةً.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بَرْدٌ ، وبارِدٌ ، وبَرُودٌ ، وبُرادٌ.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بَرَدَهُ یَبْرُدُه بَرْدًا ، وبَرَّدَهُ : جَعَلَه بارِدًا.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من قَال بَرَّدْتُه : سَخَّنْتُه ، لقَوْلِه :</w:t>
      </w:r>
    </w:p>
    <w:p>
      <w:pPr>
        <w:pStyle w:val="BookText"/>
      </w:pPr>
      <w:r>
        <w:rPr>
          <w:rFonts w:ascii="Amiri" w:hAnsi="Amiri" w:eastAsia="Amiri" w:cs="Amiri"/>
          <w:lang w:bidi="ar-SA"/>
          <w:color w:val="111111"/>
          <w:sz w:val="28"/>
          <w:szCs w:val="28"/>
          <w:rtl/>
        </w:rPr>
        <w:t xml:space="preserve">عافَت الماءَ فی الشِّتاءِ فقُلْنا</w:t>
      </w:r>
    </w:p>
    <w:p>
      <w:pPr>
        <w:pStyle w:val="BookText"/>
      </w:pPr>
      <w:r>
        <w:rPr>
          <w:rFonts w:ascii="Amiri" w:hAnsi="Amiri" w:eastAsia="Amiri" w:cs="Amiri"/>
          <w:lang w:bidi="ar-SA"/>
          <w:color w:val="111111"/>
          <w:sz w:val="28"/>
          <w:szCs w:val="28"/>
          <w:rtl/>
        </w:rPr>
        <w:t xml:space="preserve">بَرِّدِیهِ تُصادِفِیه سَخِینَا </w:t>
      </w:r>
      <w:r>
        <w:rPr>
          <w:rStyle w:val="FootnoteReference"/>
        </w:rPr>
        <w:footnoteReference w:id="805"/>
      </w:r>
    </w:p>
    <w:p>
      <w:pPr>
        <w:pStyle w:val="BookText"/>
      </w:pPr>
      <w:r>
        <w:rPr>
          <w:rFonts w:ascii="Amiri" w:hAnsi="Amiri" w:eastAsia="Amiri" w:cs="Amiri"/>
          <w:lang w:bidi="ar-SA"/>
          <w:color w:val="111111"/>
          <w:sz w:val="28"/>
          <w:szCs w:val="28"/>
          <w:rtl/>
        </w:rPr>
        <w:t xml:space="preserve">فغالِطٌ ، إنّما هُو « بَلْ رِدِیهِ » فأَدْغَمَ ، علی أنَّ قُطْرُبًا قد قالَهُ.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وبَرَدَهُ یَبْرُدُه : خَلَطَه بالثَّلْجِ وغیرِه ، وقد جَاء فی الشِّعْرِ أَبَرَدَهُ ولیس بمَأْخُوذٍ بهِ.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وأَبرَدَهُ : جاءَ به بِارِدًا.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وأَبْرَدَ له : سَقَاه بارِدًا.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وَسقاهُ شَرْبَةً بَرَدَتْ فُؤادَهُ : أی بَرَّدَتْهُ ، وأنشدَ ابنُ الأَعْرابِیِّ :</w:t>
      </w:r>
    </w:p>
    <w:p>
      <w:pPr>
        <w:pStyle w:val="BookText"/>
      </w:pPr>
      <w:r>
        <w:rPr>
          <w:rFonts w:ascii="Amiri" w:hAnsi="Amiri" w:eastAsia="Amiri" w:cs="Amiri"/>
          <w:lang w:bidi="ar-SA"/>
          <w:color w:val="111111"/>
          <w:sz w:val="28"/>
          <w:szCs w:val="28"/>
          <w:rtl/>
        </w:rPr>
        <w:t xml:space="preserve">أَنَّی اهْتَدَیْتِ لِفْتیَةٍ نَزَلُوا</w:t>
      </w:r>
    </w:p>
    <w:p>
      <w:pPr>
        <w:pStyle w:val="BookText"/>
      </w:pPr>
      <w:r>
        <w:rPr>
          <w:rFonts w:ascii="Amiri" w:hAnsi="Amiri" w:eastAsia="Amiri" w:cs="Amiri"/>
          <w:lang w:bidi="ar-SA"/>
          <w:color w:val="111111"/>
          <w:sz w:val="28"/>
          <w:szCs w:val="28"/>
          <w:rtl/>
        </w:rPr>
        <w:t xml:space="preserve">بَرَدُوا غَوارِبَ أَیْنُقٍ حُدْبِ </w:t>
      </w:r>
      <w:r>
        <w:rPr>
          <w:rStyle w:val="FootnoteReference"/>
        </w:rPr>
        <w:footnoteReference w:id="806"/>
      </w:r>
    </w:p>
    <w:p>
      <w:pPr>
        <w:pStyle w:val="BookText"/>
      </w:pPr>
      <w:r>
        <w:rPr>
          <w:rFonts w:ascii="Amiri" w:hAnsi="Amiri" w:eastAsia="Amiri" w:cs="Amiri"/>
          <w:lang w:bidi="ar-SA"/>
          <w:color w:val="111111"/>
          <w:sz w:val="28"/>
          <w:szCs w:val="28"/>
          <w:rtl/>
        </w:rPr>
        <w:t xml:space="preserve">أی وَضَعُوا عنها رحالَها لتَبْرُدَ ظُهُورُها.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والبَرّادَةُ : إِناءٌ یُبَرِّدُ الماءَ ، بُنِی علی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وإِبْرِدَةُ الثَّرَی والمَطَرِ : بَرْدُهُما.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والإبْرِدَةُ : بَرْدٌ فی الجَوْفِ.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والبَرَدَةُ والبَرْدَةُ : التُّخَمَةُ ، وفی حدیثِ ابنِ مسعودٍ : کُلُّ داءٍ أَصْلُه البَرَدَةُ » وکُلُّه من البَرْدِ.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وابْتَرَدَ الماءَ : صَبَّهُ علی رَأْسِه بارِدًا ، قال :</w:t>
      </w:r>
    </w:p>
    <w:p>
      <w:pPr>
        <w:pStyle w:val="BookText"/>
      </w:pPr>
      <w:r>
        <w:rPr>
          <w:rFonts w:ascii="Amiri" w:hAnsi="Amiri" w:eastAsia="Amiri" w:cs="Amiri"/>
          <w:lang w:bidi="ar-SA"/>
          <w:color w:val="111111"/>
          <w:sz w:val="28"/>
          <w:szCs w:val="28"/>
          <w:rtl/>
        </w:rPr>
        <w:t xml:space="preserve">إِذا وَجَدْتُ أُوارَ الحُبِّ فی کَبِدِی</w:t>
      </w:r>
    </w:p>
    <w:p>
      <w:pPr>
        <w:pStyle w:val="BookText"/>
      </w:pPr>
      <w:r>
        <w:rPr>
          <w:rFonts w:ascii="Amiri" w:hAnsi="Amiri" w:eastAsia="Amiri" w:cs="Amiri"/>
          <w:lang w:bidi="ar-SA"/>
          <w:color w:val="111111"/>
          <w:sz w:val="28"/>
          <w:szCs w:val="28"/>
          <w:rtl/>
        </w:rPr>
        <w:t xml:space="preserve">أَقْبَلْتُ نَحْوَ سِقاءِ القَوْمِ أَبْتَرِدُ</w:t>
      </w:r>
    </w:p>
    <w:p>
      <w:pPr>
        <w:pStyle w:val="BookText"/>
      </w:pPr>
      <w:r>
        <w:rPr>
          <w:rFonts w:ascii="Amiri" w:hAnsi="Amiri" w:eastAsia="Amiri" w:cs="Amiri"/>
          <w:lang w:bidi="ar-SA"/>
          <w:color w:val="111111"/>
          <w:sz w:val="28"/>
          <w:szCs w:val="28"/>
          <w:rtl/>
        </w:rPr>
        <w:t xml:space="preserve">هذا بَرَدْتُ ببَرْدِ الماءِ ظاهِرَه</w:t>
      </w:r>
    </w:p>
    <w:p>
      <w:pPr>
        <w:pStyle w:val="BookText"/>
      </w:pPr>
      <w:r>
        <w:rPr>
          <w:rFonts w:ascii="Amiri" w:hAnsi="Amiri" w:eastAsia="Amiri" w:cs="Amiri"/>
          <w:lang w:bidi="ar-SA"/>
          <w:color w:val="111111"/>
          <w:sz w:val="28"/>
          <w:szCs w:val="28"/>
          <w:rtl/>
        </w:rPr>
        <w:t xml:space="preserve">فمَنْ لحَرٍّ علی الأَحْشاءِ یَتَّقِدُ </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وتَبَرَّدَ فیه : اسْتَنْقَعَ.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والبَرُودُ : ما ابْتُرِدَ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والبَرْدانِ ، والأَبْرَدان : الغَداةُ والعَشِیُّ.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والأَبْرَدانِ أیضًا : الظِّلُّ والفَیْءُ ، قالَ الشَّمّاخُ :</w:t>
      </w:r>
    </w:p>
    <w:p>
      <w:pPr>
        <w:pStyle w:val="BookText"/>
      </w:pPr>
      <w:r>
        <w:rPr>
          <w:rFonts w:ascii="Amiri" w:hAnsi="Amiri" w:eastAsia="Amiri" w:cs="Amiri"/>
          <w:lang w:bidi="ar-SA"/>
          <w:color w:val="111111"/>
          <w:sz w:val="28"/>
          <w:szCs w:val="28"/>
          <w:rtl/>
        </w:rPr>
        <w:t xml:space="preserve">إِذا الأَرْطَی تَوَسَّدَ أَبْرَدَیْهِ</w:t>
      </w:r>
    </w:p>
    <w:p>
      <w:pPr>
        <w:pStyle w:val="BookText"/>
      </w:pPr>
      <w:r>
        <w:rPr>
          <w:rFonts w:ascii="Amiri" w:hAnsi="Amiri" w:eastAsia="Amiri" w:cs="Amiri"/>
          <w:lang w:bidi="ar-SA"/>
          <w:color w:val="111111"/>
          <w:sz w:val="28"/>
          <w:szCs w:val="28"/>
          <w:rtl/>
        </w:rPr>
        <w:t xml:space="preserve">خُدُودُ جَوازِئ بالرَّمْلِ عِینِ </w:t>
      </w:r>
      <w:r>
        <w:rPr>
          <w:rStyle w:val="FootnoteReference"/>
        </w:rPr>
        <w:footnoteReference w:id="808"/>
      </w:r>
    </w:p>
    <w:p>
      <w:pPr>
        <w:pStyle w:val="BookText"/>
      </w:pPr>
      <w:r>
        <w:rPr>
          <w:rFonts w:ascii="Amiri" w:hAnsi="Amiri" w:eastAsia="Amiri" w:cs="Amiri"/>
          <w:lang w:bidi="ar-SA"/>
          <w:color w:val="111111"/>
          <w:sz w:val="28"/>
          <w:szCs w:val="28"/>
          <w:rtl/>
        </w:rPr>
        <w:t xml:space="preserve">وقَوْلُ أَبِی صَخْرٍ الهُذَلِیِّ :</w:t>
      </w:r>
    </w:p>
    <w:p>
      <w:pPr>
        <w:pStyle w:val="BookText"/>
      </w:pPr>
      <w:r>
        <w:rPr>
          <w:rFonts w:ascii="Amiri" w:hAnsi="Amiri" w:eastAsia="Amiri" w:cs="Amiri"/>
          <w:lang w:bidi="ar-SA"/>
          <w:color w:val="111111"/>
          <w:sz w:val="28"/>
          <w:szCs w:val="28"/>
          <w:rtl/>
        </w:rPr>
        <w:t xml:space="preserve">فما رَوْضَةٌ بالحَزْمِ ظاهِرَةُ الثَّرَی</w:t>
      </w:r>
    </w:p>
    <w:p>
      <w:pPr>
        <w:pStyle w:val="BookText"/>
      </w:pPr>
      <w:r>
        <w:rPr>
          <w:rFonts w:ascii="Amiri" w:hAnsi="Amiri" w:eastAsia="Amiri" w:cs="Amiri"/>
          <w:lang w:bidi="ar-SA"/>
          <w:color w:val="111111"/>
          <w:sz w:val="28"/>
          <w:szCs w:val="28"/>
          <w:rtl/>
        </w:rPr>
        <w:t xml:space="preserve">وَلَتْها نَجاءُ الدَّلْوِ بعدَ الأَبارِدِ </w:t>
      </w:r>
      <w:r>
        <w:rPr>
          <w:rStyle w:val="FootnoteReference"/>
        </w:rPr>
        <w:footnoteReference w:id="809"/>
      </w:r>
    </w:p>
    <w:p>
      <w:pPr>
        <w:pStyle w:val="BookText"/>
      </w:pPr>
      <w:r>
        <w:rPr>
          <w:rFonts w:ascii="Amiri" w:hAnsi="Amiri" w:eastAsia="Amiri" w:cs="Amiri"/>
          <w:lang w:bidi="ar-SA"/>
          <w:color w:val="111111"/>
          <w:sz w:val="28"/>
          <w:szCs w:val="28"/>
          <w:rtl/>
        </w:rPr>
        <w:t xml:space="preserve">یَجُوزُ أن یکونَ جَمْعَ الأَبْرَدَیْنِ اللَّذَیْنِ هما الفَیءُ والظِّلُّ ، أو اللَّذَیْنِ هما الغَداةُ والعَشِیُّ.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وأَبْرَدَ القَوْمُ : دَخَلُوا فی آخِرِ 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وأَبْرِدُوا عَنْکُم من الظَّهِیرَةِ » : أی لا تَسِیرُوا حتی یَنْکَسِرَ حَرُّها ویَبُوخَ.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وبَرَدَنا اللَّیْلُ یَبْرُدُنا بَرْدًا ، وبَرَدَ علینَا : أصابَنَا بَرْدُه.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ولیلَةٌ بارِدَةُ العَیْشِ ، وبَرْدَتُه : هَنِیئَتُه ، قال نُصَیْبٌ :</w:t>
      </w:r>
    </w:p>
    <w:p>
      <w:pPr>
        <w:pStyle w:val="BookText"/>
      </w:pPr>
      <w:r>
        <w:rPr>
          <w:rFonts w:ascii="Amiri" w:hAnsi="Amiri" w:eastAsia="Amiri" w:cs="Amiri"/>
          <w:lang w:bidi="ar-SA"/>
          <w:color w:val="111111"/>
          <w:sz w:val="28"/>
          <w:szCs w:val="28"/>
          <w:rtl/>
        </w:rPr>
        <w:t xml:space="preserve">فیا لَکَ ذَا وُدٍّ ویا لَکِ لَیْلَةً</w:t>
      </w:r>
    </w:p>
    <w:p>
      <w:pPr>
        <w:pStyle w:val="BookText"/>
      </w:pPr>
      <w:r>
        <w:rPr>
          <w:rFonts w:ascii="Amiri" w:hAnsi="Amiri" w:eastAsia="Amiri" w:cs="Amiri"/>
          <w:lang w:bidi="ar-SA"/>
          <w:color w:val="111111"/>
          <w:sz w:val="28"/>
          <w:szCs w:val="28"/>
          <w:rtl/>
        </w:rPr>
        <w:t xml:space="preserve">تَحَلَّتْ وکانت بَرْدَةَ العَیْشِ ناعِمَهْ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وعَیْشٌ بارِدٌ : هَنِیءٌ ، قال :</w:t>
      </w:r>
    </w:p>
    <w:p>
      <w:pPr>
        <w:pStyle w:val="BookText"/>
      </w:pPr>
      <w:r>
        <w:rPr>
          <w:rFonts w:ascii="Amiri" w:hAnsi="Amiri" w:eastAsia="Amiri" w:cs="Amiri"/>
          <w:lang w:bidi="ar-SA"/>
          <w:color w:val="111111"/>
          <w:sz w:val="28"/>
          <w:szCs w:val="28"/>
          <w:rtl/>
        </w:rPr>
        <w:t xml:space="preserve">قَلِیلَةُ لَحْمِ النّاظِرَیْنِ یَزِینُها</w:t>
      </w:r>
    </w:p>
    <w:p>
      <w:pPr>
        <w:pStyle w:val="BookText"/>
      </w:pPr>
      <w:r>
        <w:rPr>
          <w:rFonts w:ascii="Amiri" w:hAnsi="Amiri" w:eastAsia="Amiri" w:cs="Amiri"/>
          <w:lang w:bidi="ar-SA"/>
          <w:color w:val="111111"/>
          <w:sz w:val="28"/>
          <w:szCs w:val="28"/>
          <w:rtl/>
        </w:rPr>
        <w:t xml:space="preserve">شبَابٌ ومَخْفُوضٌ من العَیْشِ بارِدُ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والمَبْرُودُ : خُبْزٌ یُبْرَدُ فی الماءِ تُطْعَمُه النِّساءُ للسُّمْنَةِ.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 : سَحابٌ کالجَمَدِ ؛ سُمِّیَ بذلک لِشَّدةِ بَرْدِه.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وسَحابٌ بَرِدٌ ، وأَبْرَدُ : [ذو قُرٍّ] وبَرْدٍ ، قال :</w:t>
      </w:r>
    </w:p>
    <w:p>
      <w:pPr>
        <w:pStyle w:val="BookText"/>
      </w:pPr>
      <w:r>
        <w:rPr>
          <w:rFonts w:ascii="Amiri" w:hAnsi="Amiri" w:eastAsia="Amiri" w:cs="Amiri"/>
          <w:lang w:bidi="ar-SA"/>
          <w:color w:val="111111"/>
          <w:sz w:val="28"/>
          <w:szCs w:val="28"/>
          <w:rtl/>
        </w:rPr>
        <w:t xml:space="preserve">یا هِنْدُ هِنْدٌ بینَ خِلْبٍ وکَبِد</w:t>
      </w:r>
    </w:p>
    <w:p>
      <w:pPr>
        <w:pStyle w:val="BookText"/>
      </w:pPr>
      <w:r>
        <w:rPr>
          <w:rFonts w:ascii="Amiri" w:hAnsi="Amiri" w:eastAsia="Amiri" w:cs="Amiri"/>
          <w:lang w:bidi="ar-SA"/>
          <w:color w:val="111111"/>
          <w:sz w:val="28"/>
          <w:szCs w:val="28"/>
          <w:rtl/>
        </w:rPr>
        <w:t xml:space="preserve">أَسْقاکِ عَنِّی هَزِمُ الرَّعْدِ بَرِدْ </w:t>
      </w:r>
      <w:r>
        <w:rPr>
          <w:rStyle w:val="FootnoteReference"/>
        </w:rPr>
        <w:footnoteReference w:id="812"/>
      </w:r>
    </w:p>
    <w:p>
      <w:pPr>
        <w:pStyle w:val="BookText"/>
      </w:pPr>
      <w:r>
        <w:rPr>
          <w:rFonts w:ascii="Amiri" w:hAnsi="Amiri" w:eastAsia="Amiri" w:cs="Amiri"/>
          <w:lang w:bidi="ar-SA"/>
          <w:color w:val="111111"/>
          <w:sz w:val="28"/>
          <w:szCs w:val="28"/>
          <w:rtl/>
        </w:rPr>
        <w:t xml:space="preserve">وقالَ :</w:t>
      </w:r>
    </w:p>
    <w:p>
      <w:pPr>
        <w:pStyle w:val="BookText"/>
      </w:pPr>
      <w:r>
        <w:rPr>
          <w:rFonts w:ascii="Amiri" w:hAnsi="Amiri" w:eastAsia="Amiri" w:cs="Amiri"/>
          <w:lang w:bidi="ar-SA"/>
          <w:color w:val="111111"/>
          <w:sz w:val="28"/>
          <w:szCs w:val="28"/>
          <w:i w:val="1"/>
          <w:iCs w:val="1"/>
          <w:rtl/>
        </w:rPr>
        <w:t xml:space="preserve">کأَنَّهُم المَعْزاءُ فی وَقْعِ أَبْرَدَا</w:t>
      </w:r>
      <w:r>
        <w:rPr>
          <w:rStyle w:val="FootnoteReference"/>
        </w:rPr>
        <w:footnoteReference w:id="813"/>
      </w:r>
    </w:p>
    <w:p>
      <w:pPr>
        <w:pStyle w:val="BookText"/>
      </w:pPr>
      <w:r>
        <w:rPr>
          <w:rFonts w:ascii="Amiri" w:hAnsi="Amiri" w:eastAsia="Amiri" w:cs="Amiri"/>
          <w:lang w:bidi="ar-SA"/>
          <w:color w:val="111111"/>
          <w:sz w:val="28"/>
          <w:szCs w:val="28"/>
          <w:rtl/>
        </w:rPr>
        <w:t xml:space="preserve">شَبَّهَهُم فی اخْتِلاطِ أَصْواتِهِم بوَقْعِ البَرَدِ علی المَعْزاءِ ، وهی حِجارَةٌ صُلْبَةٌ.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وسَحابَةٌ بَرِدَةٌ ، علی النَّسَبِ : [ذاتُ بَرْدٍ] ولم یَقُولُوا : بَرْداء.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القَوْمُ : أَصابَهُم البَرَدُ.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مَبْرُودَةٌ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حَنِیفَةَ : شَجَرَةٌ مَبْرُودَةٌ : طَرَحَ البَرْدُ وَرَقَها.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 : النَّوْمُ ؛ لأنَّه یُبَرِّدُ العَیْنَ بأَنْ یُقِرَّها. وفی التَّنْزِیلِ : (لا یَذُوقُونَ فِیها بَرْداً وَلا شَراباً) [النبأ : 24] ، قالَ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شِئْتِ حَرَّمْتُ النِّساءَ سِواکُمُ</w:t>
      </w:r>
    </w:p>
    <w:p>
      <w:pPr>
        <w:pStyle w:val="BookText"/>
      </w:pPr>
      <w:r>
        <w:rPr>
          <w:rFonts w:ascii="Amiri" w:hAnsi="Amiri" w:eastAsia="Amiri" w:cs="Amiri"/>
          <w:lang w:bidi="ar-SA"/>
          <w:color w:val="111111"/>
          <w:sz w:val="28"/>
          <w:szCs w:val="28"/>
          <w:rtl/>
        </w:rPr>
        <w:t xml:space="preserve">وإِنْ شِئْتِ لم أَطْعَمْ نُقاخًا ولا بَرْدَا </w:t>
      </w:r>
      <w:r>
        <w:rPr>
          <w:rStyle w:val="FootnoteReference"/>
        </w:rPr>
        <w:footnoteReference w:id="814"/>
      </w:r>
    </w:p>
    <w:p>
      <w:pPr>
        <w:pStyle w:val="BookText"/>
      </w:pPr>
      <w:r>
        <w:rPr>
          <w:rFonts w:ascii="Amiri" w:hAnsi="Amiri" w:eastAsia="Amiri" w:cs="Amiri"/>
          <w:lang w:bidi="ar-SA"/>
          <w:color w:val="111111"/>
          <w:sz w:val="28"/>
          <w:szCs w:val="28"/>
          <w:rtl/>
        </w:rPr>
        <w:t xml:space="preserve">وقالَ ثَعْلبٌ : البَرْدُ هُنا : الرِّیقُ.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الرَّجُلُ یَبْرُدُ بَرْدًا : ماتَ ، وهو صَحِیحٌ فی الاشْتِقاقِ ؛ لأنَّه عَدِمَ حَرارَةَ الرُّوحِ.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السَّیْفُ : نَبَا.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یَبْرُدُ بُرادًا وبُرُودًا : ضَعُفَ وفَتَرَ عن هُزالٍ أو مَرَضٍ.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وأَبْرَدَه الشَّیْءُ : فَتَّرَهُ وأَضْعَفَه ، وأنشدَ ابنُ الأَعْرابِیِّ :</w:t>
      </w:r>
    </w:p>
    <w:p>
      <w:pPr>
        <w:pStyle w:val="BookText"/>
      </w:pPr>
      <w:r>
        <w:rPr>
          <w:rFonts w:ascii="Amiri" w:hAnsi="Amiri" w:eastAsia="Amiri" w:cs="Amiri"/>
          <w:lang w:bidi="ar-SA"/>
          <w:color w:val="111111"/>
          <w:sz w:val="28"/>
          <w:szCs w:val="28"/>
          <w:rtl/>
        </w:rPr>
        <w:t xml:space="preserve">والأَسْودانِ أَبْردَا عِظامِی</w:t>
      </w:r>
    </w:p>
    <w:p>
      <w:pPr>
        <w:pStyle w:val="BookText"/>
      </w:pPr>
      <w:r>
        <w:rPr>
          <w:rFonts w:ascii="Amiri" w:hAnsi="Amiri" w:eastAsia="Amiri" w:cs="Amiri"/>
          <w:lang w:bidi="ar-SA"/>
          <w:color w:val="111111"/>
          <w:sz w:val="28"/>
          <w:szCs w:val="28"/>
          <w:rtl/>
        </w:rPr>
        <w:t xml:space="preserve">الماءُ والفَثُّ ذَوَا أَسْقامِ </w:t>
      </w:r>
      <w:r>
        <w:rPr>
          <w:rStyle w:val="FootnoteReference"/>
        </w:rPr>
        <w:footnoteReference w:id="8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عینَه بالکُحْلِ یَبْرُدُها بَرْدًا : کَحَلَها ، وسَکَّنَ أَلَمَها.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الکُحْلِ : البَرُودُ.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بُرِدَ بهِ شَیْءٌ : بَرُودٌ.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علیهِ حَقٌّ : وَجَبَ ولَزِمَ.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 علیهِم أَلْفٌ بارِدٌ : أی ثابِتٌ ، قال :</w:t>
      </w:r>
    </w:p>
    <w:p>
      <w:pPr>
        <w:pStyle w:val="BookText"/>
      </w:pPr>
      <w:r>
        <w:rPr>
          <w:rFonts w:ascii="Amiri" w:hAnsi="Amiri" w:eastAsia="Amiri" w:cs="Amiri"/>
          <w:lang w:bidi="ar-SA"/>
          <w:color w:val="111111"/>
          <w:sz w:val="28"/>
          <w:szCs w:val="28"/>
          <w:rtl/>
        </w:rPr>
        <w:t xml:space="preserve">الیَوْمُ یَوْمٌ بارِدٌ سَمُومُه</w:t>
      </w:r>
    </w:p>
    <w:p>
      <w:pPr>
        <w:pStyle w:val="BookText"/>
      </w:pPr>
      <w:r>
        <w:rPr>
          <w:rFonts w:ascii="Amiri" w:hAnsi="Amiri" w:eastAsia="Amiri" w:cs="Amiri"/>
          <w:lang w:bidi="ar-SA"/>
          <w:color w:val="111111"/>
          <w:sz w:val="28"/>
          <w:szCs w:val="28"/>
          <w:rtl/>
        </w:rPr>
        <w:t xml:space="preserve">مَنْ عَجَزَ الیَوْمَ فلا نَلُومُهْ </w:t>
      </w:r>
      <w:r>
        <w:rPr>
          <w:rStyle w:val="FootnoteReference"/>
        </w:rPr>
        <w:footnoteReference w:id="816"/>
      </w:r>
    </w:p>
    <w:p>
      <w:pPr>
        <w:pStyle w:val="BookText"/>
      </w:pPr>
      <w:r>
        <w:rPr>
          <w:rFonts w:ascii="Amiri" w:hAnsi="Amiri" w:eastAsia="Amiri" w:cs="Amiri"/>
          <w:lang w:bidi="ar-SA"/>
          <w:color w:val="111111"/>
          <w:sz w:val="28"/>
          <w:szCs w:val="28"/>
          <w:rtl/>
        </w:rPr>
        <w:t xml:space="preserve">أی : حَرُّه ثابِتٌ ، قال أَوْسُ بنُ حَجَرٍ :</w:t>
      </w:r>
    </w:p>
    <w:p>
      <w:pPr>
        <w:pStyle w:val="BookText"/>
      </w:pPr>
      <w:r>
        <w:rPr>
          <w:rFonts w:ascii="Amiri" w:hAnsi="Amiri" w:eastAsia="Amiri" w:cs="Amiri"/>
          <w:lang w:bidi="ar-SA"/>
          <w:color w:val="111111"/>
          <w:sz w:val="28"/>
          <w:szCs w:val="28"/>
          <w:rtl/>
        </w:rPr>
        <w:t xml:space="preserve">أَتانِی ابنُ عَبْدِ اللهِ قُرْطٌ أَخُصُّه</w:t>
      </w:r>
    </w:p>
    <w:p>
      <w:pPr>
        <w:pStyle w:val="BookText"/>
      </w:pPr>
      <w:r>
        <w:rPr>
          <w:rFonts w:ascii="Amiri" w:hAnsi="Amiri" w:eastAsia="Amiri" w:cs="Amiri"/>
          <w:lang w:bidi="ar-SA"/>
          <w:color w:val="111111"/>
          <w:sz w:val="28"/>
          <w:szCs w:val="28"/>
          <w:rtl/>
        </w:rPr>
        <w:t xml:space="preserve">وکانَ ابنَ عَمٍّ نُصْحُه لِیَ بارِدُ </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فی أَیْدِیهِمْ سَلَمًا : لا یُفْدَی ولا یُطْلَقُ ولا یُطْلَبُ.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أصْحابَکَ لا یُبالُونَ ما بَرَّدُوا علیکَ : أی أَثْبَتُوا.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حَدِیثِ عائِشَة : « لا تُبَرِّدِی عَنْه » : أی : لا تُخَفِّفِی.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والبَرِیدُ : فَرْسخانِ. وقیل : ما بَیْنَ کُلِّ مَنْزِلَیْنِ برِیدٌ.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والبَرِیدُ : الرُّسُلُ علی دَوابِّ البَرِیدِ ، والجَمْعُ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بَرِیدًا : أَرْسَلَه.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 : ثَوْبٌ فیه خُطُوطٌ ، وخَصَّ بعضُهم به الوَشْیَ ، والجمعُ : أَبْرادٌ ، وأَبْرُدٌ ، وبُرُودٌ.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والبُرْدَةُ : کِساءٌ یُلْتَحَفُ بهِ. وقِیلَ : إِذا جُعِلَ الصُّوفُ شُقَّةً وله هُدْبٌ فهی بُرْدَةٌ.</w:t>
      </w:r>
    </w:p>
    <w:p>
      <w:pPr>
        <w:pStyle w:val="BookText"/>
      </w:pPr>
      <w:r>
        <w:rPr>
          <w:rFonts w:ascii="Amiri" w:hAnsi="Amiri" w:eastAsia="Amiri" w:cs="Amiri"/>
          <w:lang w:bidi="ar-SA"/>
          <w:color w:val="111111"/>
          <w:sz w:val="28"/>
          <w:szCs w:val="28"/>
          <w:rtl/>
        </w:rPr>
        <w:t xml:space="preserve">وقولُهم : هُما فی بُرْدَةٍ أَخْماسٍ ، فَسَّرَه ابنُ الأَعْرابِیِّ فقالَ : معناه أَنّهما یَفْعلانِ فِعْلاً واحِدًا فیَشْتَبِهانِ ، کأَنَّهُما فی بُرْدَةٍ واحِدَةٍ ، والجَمْعُ : بُرَدٌ ، لا یُکَسَّرُ علی غیرِ ذلِکَ ، قال أبو ذُوَیْبٍ :</w:t>
      </w:r>
    </w:p>
    <w:p>
      <w:pPr>
        <w:pStyle w:val="BookText"/>
      </w:pPr>
      <w:r>
        <w:rPr>
          <w:rFonts w:ascii="Amiri" w:hAnsi="Amiri" w:eastAsia="Amiri" w:cs="Amiri"/>
          <w:lang w:bidi="ar-SA"/>
          <w:color w:val="111111"/>
          <w:sz w:val="28"/>
          <w:szCs w:val="28"/>
          <w:rtl/>
        </w:rPr>
        <w:t xml:space="preserve">فسَمِعَتْ نَبْأَةً مِنْهُ فآسَدَها</w:t>
      </w:r>
    </w:p>
    <w:p>
      <w:pPr>
        <w:pStyle w:val="BookText"/>
      </w:pPr>
      <w:r>
        <w:rPr>
          <w:rFonts w:ascii="Amiri" w:hAnsi="Amiri" w:eastAsia="Amiri" w:cs="Amiri"/>
          <w:lang w:bidi="ar-SA"/>
          <w:color w:val="111111"/>
          <w:sz w:val="28"/>
          <w:szCs w:val="28"/>
          <w:rtl/>
        </w:rPr>
        <w:t xml:space="preserve">کأَنَّهُنَّ لَدَی أَنْسائِه البُرَدُ </w:t>
      </w:r>
      <w:r>
        <w:rPr>
          <w:rStyle w:val="FootnoteReference"/>
        </w:rPr>
        <w:footnoteReference w:id="818"/>
      </w:r>
    </w:p>
    <w:p>
      <w:pPr>
        <w:pStyle w:val="BookText"/>
      </w:pPr>
      <w:r>
        <w:rPr>
          <w:rFonts w:ascii="Amiri" w:hAnsi="Amiri" w:eastAsia="Amiri" w:cs="Amiri"/>
          <w:lang w:bidi="ar-SA"/>
          <w:color w:val="111111"/>
          <w:sz w:val="28"/>
          <w:szCs w:val="28"/>
          <w:rtl/>
        </w:rPr>
        <w:t xml:space="preserve">یُرِیدُ : أَنَّ الکِلابَ انْبَسَطْنَ خَلْفَ الثَّوْرِ مثلَ البُرَدِ ، وقَوْلُ یَزِیدَ بنِ مُفَرِّغ :</w:t>
      </w:r>
    </w:p>
    <w:p>
      <w:pPr>
        <w:pStyle w:val="BookText"/>
      </w:pPr>
      <w:r>
        <w:rPr>
          <w:rFonts w:ascii="Amiri" w:hAnsi="Amiri" w:eastAsia="Amiri" w:cs="Amiri"/>
          <w:lang w:bidi="ar-SA"/>
          <w:color w:val="111111"/>
          <w:sz w:val="28"/>
          <w:szCs w:val="28"/>
          <w:rtl/>
        </w:rPr>
        <w:t xml:space="preserve">مَعاذَ اللهِ رَبّا أَنْ تَرانَا</w:t>
      </w:r>
    </w:p>
    <w:p>
      <w:pPr>
        <w:pStyle w:val="BookText"/>
      </w:pPr>
      <w:r>
        <w:rPr>
          <w:rFonts w:ascii="Amiri" w:hAnsi="Amiri" w:eastAsia="Amiri" w:cs="Amiri"/>
          <w:lang w:bidi="ar-SA"/>
          <w:color w:val="111111"/>
          <w:sz w:val="28"/>
          <w:szCs w:val="28"/>
          <w:rtl/>
        </w:rPr>
        <w:t xml:space="preserve">طوالَ الدَّهْرِ نَشْتَملُ البِرادَا </w:t>
      </w:r>
      <w:r>
        <w:rPr>
          <w:rStyle w:val="FootnoteReference"/>
        </w:rPr>
        <w:footnoteReference w:id="819"/>
      </w:r>
    </w:p>
    <w:p>
      <w:pPr>
        <w:pStyle w:val="BookText"/>
      </w:pPr>
      <w:r>
        <w:rPr>
          <w:rFonts w:ascii="Amiri" w:hAnsi="Amiri" w:eastAsia="Amiri" w:cs="Amiri"/>
          <w:lang w:bidi="ar-SA"/>
          <w:color w:val="111111"/>
          <w:sz w:val="28"/>
          <w:szCs w:val="28"/>
          <w:rtl/>
        </w:rPr>
        <w:t xml:space="preserve">یَحْتَمِلُ أن یکونَ جَمْعَ بُرْدَةٍ ، کبُرْمَةٍ وبِرامٍ ، وأن یکونَ جَمْعَ بُرْدٍ ، کقُرْطٍ وقِراطٍ.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وثَوْرٌ أَبْرَدُ : فیه لُمَعُ سَوادٍ وبَیاضٍ ، یمانِیَةٌ.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لَکَ بَرْدَةُ نَفْسِها : أی خالِصَةً. وقالَ أبو عُبَیْدٍ : هِیَ لَکَ بَرْدَةُ نَفْسِها : أی خالصًا ، فلم یُؤَنِّثْ خالِصًا.</w:t>
      </w:r>
    </w:p>
    <w:p>
      <w:pPr>
        <w:pStyle w:val="BookText"/>
      </w:pPr>
      <w:r>
        <w:rPr>
          <w:rFonts w:ascii="Amiri" w:hAnsi="Amiri" w:eastAsia="Amiri" w:cs="Amiri"/>
          <w:lang w:bidi="ar-SA"/>
          <w:color w:val="111111"/>
          <w:sz w:val="28"/>
          <w:szCs w:val="28"/>
          <w:rtl/>
        </w:rPr>
        <w:t xml:space="preserve">وهی لِبَرْدَةِ یَمِینِی. وقالَ أبو عُبَیْدَةَ : هُوَ لِی بَرْدَةُ یَمِینِی : إذا کان لکَ مَعْلُومًا.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 الحَدِیدَ ونَحْوَه ، من الجَواهِرِ ، یَبْرُدُه بَرْدًا : سَحَلَه.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والبُرادَةُ : السُّحالَةُ.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والمِبْرَدُ : ما بُرِدَ به ، وهو السُّوهانُ بالفارِسِیَّةِ.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والبُرْدِیُ : من جَیِّدِ التَّمْرِ ، یُشْبِهُ البَرْنِیَّ ،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والبَرْدِیُ : نَبْتٌ ، واحِدَتُه بَرْدِیَّةٌ ، قال الأَعْشَی :</w:t>
      </w:r>
    </w:p>
    <w:p>
      <w:pPr>
        <w:pStyle w:val="BookText"/>
      </w:pPr>
      <w:r>
        <w:rPr>
          <w:rFonts w:ascii="Amiri" w:hAnsi="Amiri" w:eastAsia="Amiri" w:cs="Amiri"/>
          <w:lang w:bidi="ar-SA"/>
          <w:color w:val="111111"/>
          <w:sz w:val="28"/>
          <w:szCs w:val="28"/>
          <w:rtl/>
        </w:rPr>
        <w:t xml:space="preserve">کبَرْدِیَّةِ الغِیلِ وَسْطَ الغَرِی</w:t>
      </w:r>
    </w:p>
    <w:p>
      <w:pPr>
        <w:pStyle w:val="BookText"/>
      </w:pPr>
      <w:r>
        <w:rPr>
          <w:rFonts w:ascii="Amiri" w:hAnsi="Amiri" w:eastAsia="Amiri" w:cs="Amiri"/>
          <w:lang w:bidi="ar-SA"/>
          <w:color w:val="111111"/>
          <w:sz w:val="28"/>
          <w:szCs w:val="28"/>
          <w:rtl/>
        </w:rPr>
        <w:t xml:space="preserve">فِ قَدْ خالَطَ الماءُ مِنْها السَّرِیرَا </w:t>
      </w:r>
      <w:r>
        <w:rPr>
          <w:rStyle w:val="FootnoteReference"/>
        </w:rPr>
        <w:footnoteReference w:id="82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4" w:name="pg14163_126014"/>
    <w:bookmarkEnd w:id="134"/>
    <w:p>
      <w:pPr>
        <w:pStyle w:val="BookText"/>
      </w:pPr>
      <w:r>
        <w:rPr>
          <w:rFonts w:ascii="Amiri" w:hAnsi="Amiri" w:eastAsia="Amiri" w:cs="Amiri"/>
          <w:lang w:bidi="ar-SA"/>
          <w:color w:val="111111"/>
          <w:sz w:val="28"/>
          <w:szCs w:val="28"/>
          <w:rtl/>
        </w:rPr>
        <w:t xml:space="preserve">السَّرِیرُ : ساقُ البَرْدِیِ ، وقیل : قُطْنُه.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وبَرَدَی : نَهْرٌ بدِمَشْقَ. قال حَسّان :</w:t>
      </w:r>
    </w:p>
    <w:p>
      <w:pPr>
        <w:pStyle w:val="BookText"/>
      </w:pPr>
      <w:r>
        <w:rPr>
          <w:rFonts w:ascii="Amiri" w:hAnsi="Amiri" w:eastAsia="Amiri" w:cs="Amiri"/>
          <w:lang w:bidi="ar-SA"/>
          <w:color w:val="111111"/>
          <w:sz w:val="28"/>
          <w:szCs w:val="28"/>
          <w:rtl/>
        </w:rPr>
        <w:t xml:space="preserve">یَسْقُونَ مَنْ وَرَدَ البَرِیصَ علیهِمُ</w:t>
      </w:r>
    </w:p>
    <w:p>
      <w:pPr>
        <w:pStyle w:val="BookText"/>
      </w:pPr>
      <w:r>
        <w:rPr>
          <w:rFonts w:ascii="Amiri" w:hAnsi="Amiri" w:eastAsia="Amiri" w:cs="Amiri"/>
          <w:lang w:bidi="ar-SA"/>
          <w:color w:val="111111"/>
          <w:sz w:val="28"/>
          <w:szCs w:val="28"/>
          <w:rtl/>
        </w:rPr>
        <w:t xml:space="preserve">بَرَدَی یُصَفَّقُ بالرَّحِیقِ السَّلْسَلِ </w:t>
      </w:r>
      <w:r>
        <w:rPr>
          <w:rStyle w:val="FootnoteReference"/>
        </w:rPr>
        <w:footnoteReference w:id="821"/>
      </w:r>
    </w:p>
    <w:p>
      <w:pPr>
        <w:pStyle w:val="BookText"/>
      </w:pPr>
      <w:r>
        <w:rPr>
          <w:rFonts w:ascii="Amiri" w:hAnsi="Amiri" w:eastAsia="Amiri" w:cs="Amiri"/>
          <w:lang w:bidi="ar-SA"/>
          <w:color w:val="111111"/>
          <w:sz w:val="28"/>
          <w:szCs w:val="28"/>
          <w:rtl/>
        </w:rPr>
        <w:t xml:space="preserve">أرادَ : ماءَ بَرَدَی.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والبَرَدانُ : موضِعٌ ، قال ابنُ مَیّادَةَ :</w:t>
      </w:r>
    </w:p>
    <w:p>
      <w:pPr>
        <w:pStyle w:val="BookText"/>
      </w:pPr>
      <w:r>
        <w:rPr>
          <w:rFonts w:ascii="Amiri" w:hAnsi="Amiri" w:eastAsia="Amiri" w:cs="Amiri"/>
          <w:lang w:bidi="ar-SA"/>
          <w:color w:val="111111"/>
          <w:sz w:val="28"/>
          <w:szCs w:val="28"/>
          <w:rtl/>
        </w:rPr>
        <w:t xml:space="preserve">ظَلَّتْ بِنِهْیِ البَرَدانِ تَغْتَسِل</w:t>
      </w:r>
    </w:p>
    <w:p>
      <w:pPr>
        <w:pStyle w:val="BookText"/>
      </w:pPr>
      <w:r>
        <w:rPr>
          <w:rFonts w:ascii="Amiri" w:hAnsi="Amiri" w:eastAsia="Amiri" w:cs="Amiri"/>
          <w:lang w:bidi="ar-SA"/>
          <w:color w:val="111111"/>
          <w:sz w:val="28"/>
          <w:szCs w:val="28"/>
          <w:rtl/>
        </w:rPr>
        <w:t xml:space="preserve">تَشْرَبُ منه نَهَلاتٍ وتَعُلْ </w:t>
      </w:r>
      <w:r>
        <w:rPr>
          <w:rStyle w:val="FootnoteReference"/>
        </w:rPr>
        <w:footnoteReference w:id="822"/>
      </w:r>
    </w:p>
    <w:p>
      <w:pPr>
        <w:pStyle w:val="BookText"/>
      </w:pPr>
      <w:r>
        <w:rPr>
          <w:rFonts w:ascii="Amiri" w:hAnsi="Amiri" w:eastAsia="Amiri" w:cs="Amiri"/>
          <w:lang w:bidi="ar-SA"/>
          <w:color w:val="111111"/>
          <w:sz w:val="28"/>
          <w:szCs w:val="28"/>
          <w:rtl/>
        </w:rPr>
        <w:t xml:space="preserve">وبَرَدَیَّا : موضِعٌ أیضا ، وقیل : نَهْرٌ ، وقیل : هو نَهْرُ دِمَشْقَ ، والأَعْرَفُ أَنّه بَرَدَی ، کما تَقَدَّم.</w:t>
      </w:r>
    </w:p>
    <w:p>
      <w:pPr>
        <w:pStyle w:val="Heading4"/>
      </w:pPr>
      <w:bookmarkStart w:id="504" w:name="_Toc216"/>
      <w:r>
        <w:t>الدال والراء والمیم [د ر م ]</w:t>
      </w:r>
      <w:bookmarkEnd w:id="504"/>
    </w:p>
    <w:p>
      <w:pPr>
        <w:pStyle w:val="Heading5"/>
      </w:pPr>
      <w:bookmarkStart w:id="505" w:name="_Toc217"/>
      <w:r>
        <w:t>اشارة</w:t>
      </w:r>
      <w:bookmarkEnd w:id="5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دَرِمَ الکَعْبُ والعُرْقُوبُ والسّاقُ دَرَمًا ، فهو أَدْرَمُ : اسْتَوَی.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ودَرِمَ العَظْمُ : لم یَکُنْ له حَجْمٌ.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دَرْماءُ : لا تَسْتَبِینُ کُعُوبُها ولا مَرافِقُها.</w:t>
      </w:r>
    </w:p>
    <w:p>
      <w:pPr>
        <w:pStyle w:val="BookText"/>
      </w:pPr>
      <w:r>
        <w:rPr>
          <w:rFonts w:ascii="Amiri" w:hAnsi="Amiri" w:eastAsia="Amiri" w:cs="Amiri"/>
          <w:lang w:bidi="ar-SA"/>
          <w:color w:val="111111"/>
          <w:sz w:val="28"/>
          <w:szCs w:val="28"/>
          <w:rtl/>
        </w:rPr>
        <w:t xml:space="preserve">وکلُّ ما غَطّاهُ الشَّحْمُ واللَّحْمُ ، وخَفِیَ حَجْمُه ، فقد دَرِمَ.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ودِرْعٌ دَرِمَةٌ : مَلْساءُ ، وقِیلَ : لَیِّنَةٌ ، قالت :</w:t>
      </w:r>
    </w:p>
    <w:p>
      <w:pPr>
        <w:pStyle w:val="BookText"/>
      </w:pPr>
      <w:r>
        <w:rPr>
          <w:rFonts w:ascii="Amiri" w:hAnsi="Amiri" w:eastAsia="Amiri" w:cs="Amiri"/>
          <w:lang w:bidi="ar-SA"/>
          <w:color w:val="111111"/>
          <w:sz w:val="28"/>
          <w:szCs w:val="28"/>
          <w:rtl/>
        </w:rPr>
        <w:t xml:space="preserve">یا قائِدَ الخَیْلِ ومُجْت</w:t>
      </w:r>
    </w:p>
    <w:p>
      <w:pPr>
        <w:pStyle w:val="BookText"/>
      </w:pPr>
      <w:r>
        <w:rPr>
          <w:rFonts w:ascii="Amiri" w:hAnsi="Amiri" w:eastAsia="Amiri" w:cs="Amiri"/>
          <w:lang w:bidi="ar-SA"/>
          <w:color w:val="111111"/>
          <w:sz w:val="28"/>
          <w:szCs w:val="28"/>
          <w:rtl/>
        </w:rPr>
        <w:t xml:space="preserve">ابَ الدِّلاصِ الدَّرِمَهْ </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ودَرِمَتْ أَسْنانُه : تَحاتَّتْ.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والأَدْرَمُ : الذی لا أَسْنانَ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ودَرِمَ البَعِیرُ دَرَمًا ، وهو أَدْرَمُ : إِذا ذَهَبَتْ جِلْدَةُ أَسْنانِه ، ودَنَا وقُوُعُها.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وأَدْرَمَ الصَّبِیُّ : تَحَرَّکَتْ أَسْنانُه ، لیَسْتَخْلِفَ أُخَرَ.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وأَدْرَمَ الفَصِیلُ للإجْذاع والإثْناءِ ، فهو مُدْرِمٌ ، وکذلِکَ الأُنْثَی : إذا سَقَطَتْ رَواضِعُه.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ودَرَمَتِ الفَأْرَةُ والأَرْنَبُ والقُنْفُذُ تَدْرِمُ دَرْمًا ودَرِمَتْ دَرَمًا ودَرِیمًا ودَرَمانًا ودَرامَةً : قارَبَتِ الخَطْوَ فی عَجَلَةٍ.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والدَّرِمَةُ ، والدَّرّامَةُ : من أَسْماءِ الأَرْنَبِ.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والدَّرّامُ : القُنْفُذُ ؛ لدَرَمانِه.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والدَّرّامُ : القَبِیحُ المِشْیَةِ.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والدَّرَامَةُ والدَّرّامَةُ من النِّساءِ : السَّیِّئَةُ المَشْیِ القَصِیرَةُ مع صِغَرٍ ، قال :</w:t>
      </w:r>
    </w:p>
    <w:p>
      <w:pPr>
        <w:pStyle w:val="BookText"/>
      </w:pPr>
      <w:r>
        <w:rPr>
          <w:rFonts w:ascii="Amiri" w:hAnsi="Amiri" w:eastAsia="Amiri" w:cs="Amiri"/>
          <w:lang w:bidi="ar-SA"/>
          <w:color w:val="111111"/>
          <w:sz w:val="28"/>
          <w:szCs w:val="28"/>
          <w:rtl/>
        </w:rPr>
        <w:t xml:space="preserve">مِنَ البِیضِ لا دَرّامَةٌ قَمَلِیَّةٌ</w:t>
      </w:r>
    </w:p>
    <w:p>
      <w:pPr>
        <w:pStyle w:val="BookText"/>
      </w:pPr>
      <w:r>
        <w:rPr>
          <w:rFonts w:ascii="Amiri" w:hAnsi="Amiri" w:eastAsia="Amiri" w:cs="Amiri"/>
          <w:lang w:bidi="ar-SA"/>
          <w:color w:val="111111"/>
          <w:sz w:val="28"/>
          <w:szCs w:val="28"/>
          <w:rtl/>
        </w:rPr>
        <w:t xml:space="preserve">تَبُذُّ نِساءَ النّاسِ دَلّا ومِیسَمَا </w:t>
      </w:r>
      <w:r>
        <w:rPr>
          <w:rStyle w:val="FootnoteReference"/>
        </w:rPr>
        <w:footnoteReference w:id="8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والدَّرُومُ کالدَّرّامَةِ. وقِیلَ : الدَّرُومُ : التِی تَجِیءُ وتَذْهَبُ باللَّیْلِ.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والدَّرْماءُ : نَباتٌ سُهْلِیٌّ دَسْتِیٌّ ، لیسَ بشَجَرٍ ولا عُشْبٍ ، یَنْبُتُ علی هَیْئَةِ الکَبِدِ ، وهُوَ من الحَمْضِ. قالَ أبو حَنِیفَةَ : لها وَرَقٌ أَحْمَرُ. تَقولُ العَرَبُ : کُنّا فی دَرْماءَ کأَنَّها النّارُ ، وقالَ مَرَّةً : الدَّرْماءُ تَرْتَفِعُ کأَنَّها جُمَّةٌ ، ولها نَوْرٌ أَحْمَرُ ، ووَرَقُها أَخْضَرُ ، وهی تُشْبِهُ الحَلَمَةَ.</w:t>
      </w:r>
    </w:p>
    <w:p>
      <w:pPr>
        <w:pStyle w:val="BookText"/>
      </w:pPr>
      <w:r>
        <w:rPr>
          <w:rFonts w:ascii="Amiri" w:hAnsi="Amiri" w:eastAsia="Amiri" w:cs="Amiri"/>
          <w:lang w:bidi="ar-SA"/>
          <w:color w:val="111111"/>
          <w:sz w:val="28"/>
          <w:szCs w:val="28"/>
          <w:rtl/>
        </w:rPr>
        <w:t xml:space="preserve">وقد أَدْرَمَتِ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والدَّارِمُ : شَجَرٌ شبِیهٌ بالغَضَا ، ولونُه أَسْوَدُ یَسْتاکُ به النِّساءُ فیُحَمِّرِ لِثاتِهِنَّ وشِفاهَهُنَّ تَحْمِیرًا شَدِیدًا ، وهو حِرِّیفٌ ، رَواهُ أبو حَنِیفَةَ ، وأَنْشَدَ :</w:t>
      </w:r>
    </w:p>
    <w:p>
      <w:pPr>
        <w:pStyle w:val="BookText"/>
      </w:pPr>
      <w:r>
        <w:rPr>
          <w:rFonts w:ascii="Amiri" w:hAnsi="Amiri" w:eastAsia="Amiri" w:cs="Amiri"/>
          <w:lang w:bidi="ar-SA"/>
          <w:color w:val="111111"/>
          <w:sz w:val="28"/>
          <w:szCs w:val="28"/>
          <w:rtl/>
        </w:rPr>
        <w:t xml:space="preserve">إِنَّما سَلَّ فُؤادِی</w:t>
      </w:r>
    </w:p>
    <w:p>
      <w:pPr>
        <w:pStyle w:val="BookText"/>
      </w:pPr>
      <w:r>
        <w:rPr>
          <w:rFonts w:ascii="Amiri" w:hAnsi="Amiri" w:eastAsia="Amiri" w:cs="Amiri"/>
          <w:lang w:bidi="ar-SA"/>
          <w:color w:val="111111"/>
          <w:sz w:val="28"/>
          <w:szCs w:val="28"/>
          <w:rtl/>
        </w:rPr>
        <w:t xml:space="preserve">دَرَمٌ بالشَّفَتَیْنِ </w:t>
      </w:r>
      <w:r>
        <w:rPr>
          <w:rStyle w:val="FootnoteReference"/>
        </w:rPr>
        <w:footnoteReference w:id="825"/>
      </w:r>
    </w:p>
    <w:p>
      <w:pPr>
        <w:pStyle w:val="BookText"/>
      </w:pPr>
      <w:r>
        <w:rPr>
          <w:rFonts w:ascii="Amiri" w:hAnsi="Amiri" w:eastAsia="Amiri" w:cs="Amiri"/>
          <w:lang w:bidi="ar-SA"/>
          <w:color w:val="111111"/>
          <w:sz w:val="28"/>
          <w:szCs w:val="28"/>
          <w:rtl/>
        </w:rPr>
        <w:t xml:space="preserve">والدَّرِمُ : شَجَرٌ تُتَّخَذُ منه حِبالٌ لَیْسَتْ بالقَوِیَّةِ.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ودارِمٌ : حَیٌّ من تَمِیمٍ ، فیهِم بَیْتُها وشَرَفُها ، وقد قِیلَ : إنَّه مُشْتَقٌّ من الدَّرَمانِ الّذِی هو مُقارَبَةُ الخَطْوِ فی المَشْیِ ، وذلِکَ أَنّ أباهُ أَرْسَلَه فی خَرِیطَةٍ ، فجاءَ بِها مُثْقَلاً یُقارِبُ الخَطْوَ ، فقالَ أَبُوه : قد جاءَکُم یَدْرِمُ ، فَسُمِّیَ دارِمًا لِذلک.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ودَرِمٌ : اسمُ رَجُلٍ من بَنِی شَیْبانَ. وفی المَثَل : « أَوْدَی دَرِمٌ » ، وذلِکَ أَنَّه قُتِلَ فلَمْ یُدْرَکْ بثَأْرِه ، فصار مَثَلاً ، قال الأَعْشَی :</w:t>
      </w:r>
    </w:p>
    <w:p>
      <w:pPr>
        <w:pStyle w:val="BookText"/>
      </w:pPr>
      <w:r>
        <w:rPr>
          <w:rFonts w:ascii="Amiri" w:hAnsi="Amiri" w:eastAsia="Amiri" w:cs="Amiri"/>
          <w:lang w:bidi="ar-SA"/>
          <w:color w:val="111111"/>
          <w:sz w:val="28"/>
          <w:szCs w:val="28"/>
          <w:rtl/>
        </w:rPr>
        <w:t xml:space="preserve">ولَمْ یُودِ مَنْ کُنْتَ تَسْعَی لَه</w:t>
      </w:r>
    </w:p>
    <w:p>
      <w:pPr>
        <w:pStyle w:val="BookText"/>
      </w:pPr>
      <w:r>
        <w:rPr>
          <w:rFonts w:ascii="Amiri" w:hAnsi="Amiri" w:eastAsia="Amiri" w:cs="Amiri"/>
          <w:lang w:bidi="ar-SA"/>
          <w:color w:val="111111"/>
          <w:sz w:val="28"/>
          <w:szCs w:val="28"/>
          <w:rtl/>
        </w:rPr>
        <w:t xml:space="preserve">کَما قِیلَ فِی الحَیِّ « أَوْدَی دَرِمْ » </w:t>
      </w:r>
      <w:r>
        <w:rPr>
          <w:rStyle w:val="FootnoteReference"/>
        </w:rPr>
        <w:footnoteReference w:id="826"/>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5" w:name="pg14163_126016"/>
    <w:bookmarkEnd w:id="135"/>
    <w:p>
      <w:pPr>
        <w:pStyle w:val="BookText"/>
      </w:pPr>
      <w:r>
        <w:rPr>
          <w:rFonts w:ascii="Amiri" w:hAnsi="Amiri" w:eastAsia="Amiri" w:cs="Amiri"/>
          <w:lang w:bidi="ar-SA"/>
          <w:color w:val="111111"/>
          <w:sz w:val="28"/>
          <w:szCs w:val="28"/>
          <w:rtl/>
        </w:rPr>
        <w:t xml:space="preserve">وبَنُو الأَدْرَمِ : حَیٌّ من قُرَیْشٍ.</w:t>
      </w:r>
    </w:p>
    <w:p>
      <w:pPr>
        <w:pStyle w:val="Heading5"/>
      </w:pPr>
      <w:bookmarkStart w:id="506" w:name="_Toc218"/>
      <w:r>
        <w:t>مقلوبه : د م ر</w:t>
      </w:r>
      <w:bookmarkEnd w:id="5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دَمَرَ القَوْمُ یَدْمُرُونَ دَمارًا : هَلَکُوا.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ودَمَرَهُم اللهُ ، ودَمَّرَهُمْ ، وفی التنزیل : فَدَمَّرْناهُمْ تَدْمِیراً [الفرقان :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ودَمَّرَ عَلَیْهِم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دامِرٌ : هالِکٌ لا خَیْرَ فیهِ ، یُقال : رَجُلٌ خاسِرٌ دامِرٌ ، عن یَعْقُوبَ کدابِرٍ. وحَکَی اللِّحْیانِیُّ أَنَّه علی البَدَلِ ، وقال : خَسِرٌ ودَمِرٌ ودَبِرٌ ، فأتْبَعُوهما خَسِرًا ، وعندِی أَنَّ خَسِرًا علی فِعْلِه ، ودَمِرًا ودَبِرًا علی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دَمَرَ علیهم یَدْمُرُ دَمْرًا ، ودُمُورًا : دَخَلَ بغیرِ إِذْنٍ.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هَجَمَ ، وهو نَحْوُ ذلک. ومنه قوله : « من نَظَرَ فقَدْ دَمَرَ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والمُدَمِّرُ : الصّائِدُ یُدَخِّنُ فِی قُتْرَتِه بأَوْبارِ الإبِلِ کَیْلَا تَجِدَ الوَحْشُ رِیحَهُ.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والدُّمارِیُ ، والتُّدْمُرِیُ ، والتَّدْمُرِیُ من الیَرابِیعِ : اللَّئِیمُ الخِلْقَةِ ، المَکْسُوُّ البَراثِن ، وقیل : هو الماعِزُ مِنْها ، وفیهِ قِصَرٌ وصِغَرٌ ، ولا أَظْفارَ فی ساقَیْهِ ، ولا یُدْرَکُ سَرِیعًا ، وهو أصْغَرُ من الشُّفارِیِّ ، قالَ :</w:t>
      </w:r>
    </w:p>
    <w:p>
      <w:pPr>
        <w:pStyle w:val="BookText"/>
      </w:pPr>
      <w:r>
        <w:rPr>
          <w:rFonts w:ascii="Amiri" w:hAnsi="Amiri" w:eastAsia="Amiri" w:cs="Amiri"/>
          <w:lang w:bidi="ar-SA"/>
          <w:color w:val="111111"/>
          <w:sz w:val="28"/>
          <w:szCs w:val="28"/>
          <w:rtl/>
        </w:rPr>
        <w:t xml:space="preserve">وإنِّی لأَصْطادُ الیَرابِیعَ کُلَّها</w:t>
      </w:r>
    </w:p>
    <w:p>
      <w:pPr>
        <w:pStyle w:val="BookText"/>
      </w:pPr>
      <w:r>
        <w:rPr>
          <w:rFonts w:ascii="Amiri" w:hAnsi="Amiri" w:eastAsia="Amiri" w:cs="Amiri"/>
          <w:lang w:bidi="ar-SA"/>
          <w:color w:val="111111"/>
          <w:sz w:val="28"/>
          <w:szCs w:val="28"/>
          <w:rtl/>
        </w:rPr>
        <w:t xml:space="preserve">شُفارِیَّها والتَّدْمُرِیَ المُقَصَّعَا </w:t>
      </w:r>
      <w:r>
        <w:rPr>
          <w:rStyle w:val="FootnoteReference"/>
        </w:rPr>
        <w:footnoteReference w:id="827"/>
      </w:r>
    </w:p>
    <w:p>
      <w:pPr>
        <w:pStyle w:val="BookText"/>
      </w:pPr>
      <w:r>
        <w:rPr>
          <w:rFonts w:ascii="Amiri" w:hAnsi="Amiri" w:eastAsia="Amiri" w:cs="Amiri"/>
          <w:lang w:bidi="ar-SA"/>
          <w:color w:val="111111"/>
          <w:sz w:val="28"/>
          <w:szCs w:val="28"/>
          <w:rtl/>
        </w:rPr>
        <w:t xml:space="preserve">والتَّدمُرِیُ : اللَّئِیمُ من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والتَّدْمُرِیَّةُ من الکِلابِ : التی لَیْسَتْ بسَلُوقِیَّةٍ ولا کُرْدِیَّةٍ.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وتَدْمُرُ : مَدِینَةٌ بالشّأْمِ ، قال النّابِغَةُ :</w:t>
      </w:r>
    </w:p>
    <w:p>
      <w:pPr>
        <w:pStyle w:val="BookText"/>
      </w:pPr>
      <w:r>
        <w:rPr>
          <w:rFonts w:ascii="Amiri" w:hAnsi="Amiri" w:eastAsia="Amiri" w:cs="Amiri"/>
          <w:lang w:bidi="ar-SA"/>
          <w:color w:val="111111"/>
          <w:sz w:val="28"/>
          <w:szCs w:val="28"/>
          <w:rtl/>
        </w:rPr>
        <w:t xml:space="preserve">وخَیِّسِ الجِنَّ إِنِّی قد أَذِنْتُ لَهُم</w:t>
      </w:r>
    </w:p>
    <w:p>
      <w:pPr>
        <w:pStyle w:val="BookText"/>
      </w:pPr>
      <w:r>
        <w:rPr>
          <w:rFonts w:ascii="Amiri" w:hAnsi="Amiri" w:eastAsia="Amiri" w:cs="Amiri"/>
          <w:lang w:bidi="ar-SA"/>
          <w:color w:val="111111"/>
          <w:sz w:val="28"/>
          <w:szCs w:val="28"/>
          <w:rtl/>
        </w:rPr>
        <w:t xml:space="preserve">یَبْنُونَ تَدْمُرَ بالصُّفّاحِ والعَمَدِ </w:t>
      </w:r>
      <w:r>
        <w:rPr>
          <w:rStyle w:val="FootnoteReference"/>
        </w:rPr>
        <w:footnoteReference w:id="828"/>
      </w:r>
    </w:p>
    <w:p>
      <w:pPr>
        <w:pStyle w:val="Heading5"/>
      </w:pPr>
      <w:bookmarkStart w:id="507" w:name="_Toc219"/>
      <w:r>
        <w:t>مقلوبه : ر د م</w:t>
      </w:r>
      <w:bookmarkEnd w:id="5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رَدَمَ البَابَ والثُّلْمَةَ ونَحْوَهُما یَرْدِمُهما رَدْمًا : سَدَّهُ ، وقِیلَ : الرَّدْمُ أکثرُ من السَّدِّ ؛ لأَنّ الرَّدْمَ : ما جُعِلَ بعضُه علی بَعْضٍ ، والاسمُ الرَّدْمُ ، وجمعُه رُدُومٌ.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والرَّدْمُ : السَّدُّ الذی بَیْنَنا وبَیْنَ یَأْجُوجَ ومَأْجُوجَ. وفی التنزیل : (أَجْعَلْ بَیْنَکُمْ وَبَیْنَهُمْ)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رَدْماً [الکهف : 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والرَّدْمُ : ما یَسْقُطُ من الجِدارِ إذا انْهَدَمَ.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لُفِّقَ بعضُه ببعضٍ فقَدْ 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والرَّدِیمَةُ : ثَوْبانِ یُخاطُ بعضُهما ببعضٍ ، نحوَ اللِّفاقِ ، وهی الرُّدُمُ ، علی تَوَهُّمِ طَرْحِ الهاءِ ، قال :</w:t>
      </w:r>
    </w:p>
    <w:p>
      <w:pPr>
        <w:pStyle w:val="BookText"/>
      </w:pPr>
      <w:r>
        <w:rPr>
          <w:rFonts w:ascii="Amiri" w:hAnsi="Amiri" w:eastAsia="Amiri" w:cs="Amiri"/>
          <w:lang w:bidi="ar-SA"/>
          <w:color w:val="111111"/>
          <w:sz w:val="28"/>
          <w:szCs w:val="28"/>
          <w:i w:val="1"/>
          <w:iCs w:val="1"/>
          <w:rtl/>
        </w:rPr>
        <w:t xml:space="preserve">یَرْفُلْنَ بعدَ ثِیابِ الخالِ فی الرُّدُمِ</w:t>
      </w:r>
      <w:r>
        <w:rPr>
          <w:rStyle w:val="FootnoteReference"/>
        </w:rPr>
        <w:footnoteReference w:id="829"/>
      </w:r>
    </w:p>
    <w:p>
      <w:pPr>
        <w:pStyle w:val="BookText"/>
      </w:pPr>
      <w:r>
        <w:rPr>
          <w:rFonts w:ascii="Amiri" w:hAnsi="Amiri" w:eastAsia="Amiri" w:cs="Amiri"/>
          <w:lang w:bidi="ar-SA"/>
          <w:color w:val="111111"/>
          <w:sz w:val="28"/>
          <w:szCs w:val="28"/>
          <w:rtl/>
        </w:rPr>
        <w:t xml:space="preserve">وثَوْبٌ مُرَدَّمٌ ، ومُرْتَدَمٌ ، ومُتَرَدَّمٌ : خَلَقٌ مُرَقَّعٌ ، قالَ :</w:t>
      </w:r>
    </w:p>
    <w:p>
      <w:pPr>
        <w:pStyle w:val="BookText"/>
      </w:pPr>
      <w:r>
        <w:rPr>
          <w:rFonts w:ascii="Amiri" w:hAnsi="Amiri" w:eastAsia="Amiri" w:cs="Amiri"/>
          <w:lang w:bidi="ar-SA"/>
          <w:color w:val="111111"/>
          <w:sz w:val="28"/>
          <w:szCs w:val="28"/>
          <w:i w:val="1"/>
          <w:iCs w:val="1"/>
          <w:rtl/>
        </w:rPr>
        <w:t xml:space="preserve">هَلْ غادَرَ الشُّعَراءُ مِنْ مُتَرَدَّمِ</w:t>
      </w:r>
      <w:r>
        <w:rPr>
          <w:rStyle w:val="FootnoteReference"/>
        </w:rPr>
        <w:footnoteReference w:id="830"/>
      </w:r>
    </w:p>
    <w:p>
      <w:pPr>
        <w:pStyle w:val="BookText"/>
      </w:pPr>
      <w:r>
        <w:rPr>
          <w:rFonts w:ascii="Amiri" w:hAnsi="Amiri" w:eastAsia="Amiri" w:cs="Amiri"/>
          <w:lang w:bidi="ar-SA"/>
          <w:color w:val="111111"/>
          <w:sz w:val="28"/>
          <w:szCs w:val="28"/>
          <w:rtl/>
        </w:rPr>
        <w:t xml:space="preserve">أی : من کَلامٍ یُلْصَقُ بعضُه ببَعْضٍ ویُلَفَّقُ ، أَی : قد سَبَقُونَا إِلی القَوْلِ ، فلم یَدَعُوا مَقالاً لقائِلٍ.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وتَرَدَّمَتِ النّاقَةُ : عَطَفَتْ علی وَلَدِها.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والرَّدِیمُ : لَقَبُ رَجُلٍ من فُرْسانِ العَرَبِ سُمِّی بذلِکَ لعِظَمِ خَلْقِه ، وکان إِذا وَقَفَ مَوْقِفًا رَدَمَه فلم یُجاوَزْ.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وتَرَدَّمَ القَوْمُ الأرْضَ : أَکَلُوا مَرْتَعَها مَرّةً بعدَ 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وأَرْدَمَتْ علیه الحُمَّی ، وهی مُرْدِمٌ : دامَتْ.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وأَرْدَمَ علیه المَرَضُ : 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ورَدَمَ البَعِیرُ والحِمارُ یَرْدِمُ رَدْمًا : ضَرِطَ. والاسمُ الرُّدامُ.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الرَّدْمُ : الضُّراطُ 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ورَدَمَ بِها رَدْمًا : ضَرِطَ.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والرَّدْمُ : الصَّوْتُ. وخَصَّ بعضُهم به صَوْتَ القَوْسِ.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ورَدَمَ القَوْسَ : صَوَّتَها بالإنْباضِ ، قال صَخْرُ الغَیِّ :</w:t>
      </w:r>
    </w:p>
    <w:p>
      <w:pPr>
        <w:pStyle w:val="BookText"/>
      </w:pPr>
      <w:r>
        <w:rPr>
          <w:rFonts w:ascii="Amiri" w:hAnsi="Amiri" w:eastAsia="Amiri" w:cs="Amiri"/>
          <w:lang w:bidi="ar-SA"/>
          <w:color w:val="111111"/>
          <w:sz w:val="28"/>
          <w:szCs w:val="28"/>
          <w:rtl/>
        </w:rPr>
        <w:t xml:space="preserve">کأَنَّ أُزْبِیَّها إِذا رُدِمَتْ</w:t>
      </w:r>
    </w:p>
    <w:p>
      <w:pPr>
        <w:pStyle w:val="BookText"/>
      </w:pPr>
      <w:r>
        <w:rPr>
          <w:rFonts w:ascii="Amiri" w:hAnsi="Amiri" w:eastAsia="Amiri" w:cs="Amiri"/>
          <w:lang w:bidi="ar-SA"/>
          <w:color w:val="111111"/>
          <w:sz w:val="28"/>
          <w:szCs w:val="28"/>
          <w:rtl/>
        </w:rPr>
        <w:t xml:space="preserve">هَزْمُ بُغاةٍ فی إِثْرِ ما فَقَدُوا </w:t>
      </w:r>
      <w:r>
        <w:rPr>
          <w:rStyle w:val="FootnoteReference"/>
        </w:rPr>
        <w:footnoteReference w:id="831"/>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6" w:name="pg14163_126018"/>
    <w:bookmarkEnd w:id="136"/>
    <w:p>
      <w:pPr>
        <w:pStyle w:val="BookText"/>
      </w:pPr>
      <w:r>
        <w:rPr>
          <w:rFonts w:ascii="Amiri" w:hAnsi="Amiri" w:eastAsia="Amiri" w:cs="Amiri"/>
          <w:lang w:bidi="ar-SA"/>
          <w:color w:val="111111"/>
          <w:sz w:val="28"/>
          <w:szCs w:val="28"/>
          <w:rtl/>
        </w:rPr>
        <w:t xml:space="preserve">رُدِمَتْ : صُوِّتَتْ بالإِنْباضِ.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رَدْمٌ ورُدَامٌ : لا خَیْرَ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ورَدَمَ الشیءُ یَرْدُمُ رَدْمًا : سالَ ، هذه عن کُراع. وروایة أَبِی عُبَیْدٍ وثَعْلَبٍ : رَذَمَ بالذالِ.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والرَّدْمُ : موضِعٌ بتِهامَةَ ، قال أبو خِراشٍ :</w:t>
      </w:r>
    </w:p>
    <w:p>
      <w:pPr>
        <w:pStyle w:val="BookText"/>
      </w:pPr>
      <w:r>
        <w:rPr>
          <w:rFonts w:ascii="Amiri" w:hAnsi="Amiri" w:eastAsia="Amiri" w:cs="Amiri"/>
          <w:lang w:bidi="ar-SA"/>
          <w:color w:val="111111"/>
          <w:sz w:val="28"/>
          <w:szCs w:val="28"/>
          <w:rtl/>
        </w:rPr>
        <w:t xml:space="preserve">فکَلَّا ورَبِّی لا تَعُودِی لمِثْلِه</w:t>
      </w:r>
    </w:p>
    <w:p>
      <w:pPr>
        <w:pStyle w:val="BookText"/>
      </w:pPr>
      <w:r>
        <w:rPr>
          <w:rFonts w:ascii="Amiri" w:hAnsi="Amiri" w:eastAsia="Amiri" w:cs="Amiri"/>
          <w:lang w:bidi="ar-SA"/>
          <w:color w:val="111111"/>
          <w:sz w:val="28"/>
          <w:szCs w:val="28"/>
          <w:rtl/>
        </w:rPr>
        <w:t xml:space="preserve">عَشِیَّةَ لاقَتْهُ المَنِیَّةُ بالرَّدْمِ </w:t>
      </w:r>
      <w:r>
        <w:rPr>
          <w:rStyle w:val="FootnoteReference"/>
        </w:rPr>
        <w:footnoteReference w:id="832"/>
      </w:r>
    </w:p>
    <w:p>
      <w:pPr>
        <w:pStyle w:val="BookText"/>
      </w:pPr>
      <w:r>
        <w:rPr>
          <w:rFonts w:ascii="Amiri" w:hAnsi="Amiri" w:eastAsia="Amiri" w:cs="Amiri"/>
          <w:lang w:bidi="ar-SA"/>
          <w:color w:val="111111"/>
          <w:sz w:val="28"/>
          <w:szCs w:val="28"/>
          <w:rtl/>
        </w:rPr>
        <w:t xml:space="preserve">حَذَفَ النُّونَ التی هی علامَة رَفْعِ الفِعْلِ فی قَوْلِه : « تَعُودِی » للضَّرُورَةِ ، ونظیرُه قولُ الآخَر :</w:t>
      </w:r>
    </w:p>
    <w:p>
      <w:pPr>
        <w:pStyle w:val="BookText"/>
      </w:pPr>
      <w:r>
        <w:rPr>
          <w:rFonts w:ascii="Amiri" w:hAnsi="Amiri" w:eastAsia="Amiri" w:cs="Amiri"/>
          <w:lang w:bidi="ar-SA"/>
          <w:color w:val="111111"/>
          <w:sz w:val="28"/>
          <w:szCs w:val="28"/>
          <w:rtl/>
        </w:rPr>
        <w:t xml:space="preserve">أَبیتُ أَسْرِی وتَبِیتِی تَدْلُکِی</w:t>
      </w:r>
    </w:p>
    <w:p>
      <w:pPr>
        <w:pStyle w:val="BookText"/>
      </w:pPr>
      <w:r>
        <w:rPr>
          <w:rFonts w:ascii="Amiri" w:hAnsi="Amiri" w:eastAsia="Amiri" w:cs="Amiri"/>
          <w:lang w:bidi="ar-SA"/>
          <w:color w:val="111111"/>
          <w:sz w:val="28"/>
          <w:szCs w:val="28"/>
          <w:rtl/>
        </w:rPr>
        <w:t xml:space="preserve">جِسْمَکِ بالجادِیِّ والمِسْکِ الذَّکِی </w:t>
      </w:r>
      <w:r>
        <w:rPr>
          <w:rStyle w:val="FootnoteReference"/>
        </w:rPr>
        <w:footnoteReference w:id="833"/>
      </w:r>
    </w:p>
    <w:p>
      <w:pPr>
        <w:pStyle w:val="BookText"/>
      </w:pPr>
      <w:r>
        <w:rPr>
          <w:rFonts w:ascii="Amiri" w:hAnsi="Amiri" w:eastAsia="Amiri" w:cs="Amiri"/>
          <w:lang w:bidi="ar-SA"/>
          <w:color w:val="111111"/>
          <w:sz w:val="28"/>
          <w:szCs w:val="28"/>
          <w:rtl/>
        </w:rPr>
        <w:t xml:space="preserve">وقد تقدَّمَتْ لهَ نظائر ، ونَصَب عَشَیَّةَ علی المَصْدَرِ ، أرادَ عَوْدَ عَشِیَّةٍ ، ولا یجوزُ أن یَنْتَصِبَ علی الظَّرْفِ ، لتدَافُعِ اجْتِماعِ الاسْتِقْبالِ والمُضِیِّ ؛ لأَنَّ تَعُودِی آتٍ ، و « عَشِیَّةَ لاقَتْه » : ماضٍ ، وهذا مَعْنَی قولِ ابنِ جِنِّی.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ورَدْمانُ : قَبِیلَةٌ من العَرَبِ بالیَمَنِ.</w:t>
      </w:r>
    </w:p>
    <w:p>
      <w:pPr>
        <w:pStyle w:val="Heading5"/>
      </w:pPr>
      <w:bookmarkStart w:id="508" w:name="_Toc220"/>
      <w:r>
        <w:t>مقلوبه : م د ر</w:t>
      </w:r>
      <w:bookmarkEnd w:id="5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المَدَرُ : قِطَعُ الطِّینِ الیابِسِ ، وقیل : الطِّینُ العَلِکُ الذی لا رَمْلَ فیه ، واحِدَتُه مَدَرَةٌ.</w:t>
      </w:r>
    </w:p>
    <w:p>
      <w:pPr>
        <w:pStyle w:val="BookText"/>
      </w:pPr>
      <w:r>
        <w:rPr>
          <w:rFonts w:ascii="Amiri" w:hAnsi="Amiri" w:eastAsia="Amiri" w:cs="Amiri"/>
          <w:lang w:bidi="ar-SA"/>
          <w:color w:val="111111"/>
          <w:sz w:val="28"/>
          <w:szCs w:val="28"/>
          <w:rtl/>
        </w:rPr>
        <w:t xml:space="preserve">فأما قَوْلُهم : الحِجارَةُ والمِدارَةُ فعَلَی الإتْباعِ ، ولا یُتَکَلَّمُ به وَحْدَه مُکَسّرًا علی فِعالَة ، هذا مَعْنَی قولِ أَبِی رِیاشٍ.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وامْتَدَرَ المَدَرَ : أَخَذَه.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ومَدَرَ المَکانَ یَمْدُرُه مَدْرًا. ومَدَّرَه : طانَهُ.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مَدِیرٌ : مَمْدُورٌ.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والمَدْرُ للحَوْضِ : أن تَسُدَّ خصاصَ حجارَتِه بالمَدَرِ ، وقِیلَ : هو کالقَرْمَدَةِ ، إلَّا أَنَّ القَرْمَدَةَ بالجِصِّ ، والمَدْرَ بالطِّینِ.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والمِمْدَرَةُ ، والمَمْدِرَةُ الأخیرة نادِرَة : مَوْضِعٌ فیه طِینٌ حُرٌّ یُسْتَعَدُّ لِذلِکَ.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7" w:name="pg14163_126019"/>
    <w:bookmarkEnd w:id="1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قولُه :</w:t>
      </w:r>
    </w:p>
    <w:p>
      <w:pPr>
        <w:pStyle w:val="BookText"/>
      </w:pPr>
      <w:r>
        <w:rPr>
          <w:rFonts w:ascii="Amiri" w:hAnsi="Amiri" w:eastAsia="Amiri" w:cs="Amiri"/>
          <w:lang w:bidi="ar-SA"/>
          <w:color w:val="111111"/>
          <w:sz w:val="28"/>
          <w:szCs w:val="28"/>
          <w:rtl/>
        </w:rPr>
        <w:t xml:space="preserve">یا أَیُّها السّاقِی تَعَجَّلْ بسَحَرْ</w:t>
      </w:r>
    </w:p>
    <w:p>
      <w:pPr>
        <w:pStyle w:val="BookText"/>
      </w:pPr>
      <w:r>
        <w:rPr>
          <w:rFonts w:ascii="Amiri" w:hAnsi="Amiri" w:eastAsia="Amiri" w:cs="Amiri"/>
          <w:lang w:bidi="ar-SA"/>
          <w:color w:val="111111"/>
          <w:sz w:val="28"/>
          <w:szCs w:val="28"/>
          <w:rtl/>
        </w:rPr>
        <w:t xml:space="preserve">وأَفْرِغِ الدَّلْوَ علی غَیْرِ مَدَرْ </w:t>
      </w:r>
      <w:r>
        <w:rPr>
          <w:rStyle w:val="FootnoteReference"/>
        </w:rPr>
        <w:footnoteReference w:id="834"/>
      </w:r>
    </w:p>
    <w:p>
      <w:pPr>
        <w:pStyle w:val="BookText"/>
      </w:pPr>
      <w:r>
        <w:rPr>
          <w:rFonts w:ascii="Amiri" w:hAnsi="Amiri" w:eastAsia="Amiri" w:cs="Amiri"/>
          <w:lang w:bidi="ar-SA"/>
          <w:color w:val="111111"/>
          <w:sz w:val="28"/>
          <w:szCs w:val="28"/>
          <w:rtl/>
        </w:rPr>
        <w:t xml:space="preserve">فإِنّه أراد بقولِه : « علی غَیْرِ مَدَر » : علی غَیْر مَدْرٍ ، أی : علی غیر إِصْلاحٍ للحَوْضِ.</w:t>
      </w:r>
    </w:p>
    <w:p>
      <w:pPr>
        <w:pStyle w:val="BookText"/>
      </w:pPr>
      <w:r>
        <w:rPr>
          <w:rFonts w:ascii="Amiri" w:hAnsi="Amiri" w:eastAsia="Amiri" w:cs="Amiri"/>
          <w:lang w:bidi="ar-SA"/>
          <w:color w:val="111111"/>
          <w:sz w:val="28"/>
          <w:szCs w:val="28"/>
          <w:rtl/>
        </w:rPr>
        <w:t xml:space="preserve">یَقُول : قد أَتَتْکَ عِطاشًا فلا تَنْتَظِرْ إِصْلاحَ الحَوْضِ ، وأَنْ یَمْتَلِئَ ، فصُبَّ علی رُؤُوسِها دَلْوًا دَلْوًا. وقال مَرَّةً أُخْری : لا تَصُبَّه عَلَی مَدَرٍ ، وهو القُلاعُ ، فیَذُوبَ ویَذْهَبَ الماءُ. والأُولَی أَسْبَقُ.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ومَدَرَةُ الرَّجُلِ : بَلْدَتُه.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مَدْراءَ : أَهْلُ الحَضَر.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عامِرٍ للنَّبِیِّ صلی‌الله‌علیه‌وسلم : « لَنَا الوَبَرُ ولَکُمُ المَدَرُ » إِنّما عَنَی به المُدُنَ أو الحَضَرَ ؛ لأَنّ مَبانِیَها إنَّما هی بالمَدَرِ ، وعَنَی بالوَبَرِ : الأَخْبِیَةَ ؛ لأَنَّ أَبْنِیَةَ البادِیَةِ بالوَبَرِ.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والمَدَرُ : ضِخَمُ البِطْنَةِ.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أَمْدَرُ : عَظِیمُ البَطْنِ والجَنْبَیْنِ مُتَتَرِّبُهُما ، والأُنْثَی مَدْراءُ.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وضَبُعٌ مَدْراءُ : عَظِیمَةُ البَطْنِ.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وضِبْعانٌ أَمْدَرُ : علی جِلْدِه لُمَعٌ من سَلْحِه.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والأَمْدَرُ : الخَارِئُ فی ثِیابِه ، قال مالِکُ بنُ الرَّیْبِ :</w:t>
      </w:r>
    </w:p>
    <w:p>
      <w:pPr>
        <w:pStyle w:val="BookText"/>
      </w:pPr>
      <w:r>
        <w:rPr>
          <w:rFonts w:ascii="Amiri" w:hAnsi="Amiri" w:eastAsia="Amiri" w:cs="Amiri"/>
          <w:lang w:bidi="ar-SA"/>
          <w:color w:val="111111"/>
          <w:sz w:val="28"/>
          <w:szCs w:val="28"/>
          <w:rtl/>
        </w:rPr>
        <w:t xml:space="preserve">إِنْ أَکُ مَضْرُوبًا إِلی ثَوْبِ آلِف</w:t>
      </w:r>
    </w:p>
    <w:p>
      <w:pPr>
        <w:pStyle w:val="BookText"/>
      </w:pPr>
      <w:r>
        <w:rPr>
          <w:rFonts w:ascii="Amiri" w:hAnsi="Amiri" w:eastAsia="Amiri" w:cs="Amiri"/>
          <w:lang w:bidi="ar-SA"/>
          <w:color w:val="111111"/>
          <w:sz w:val="28"/>
          <w:szCs w:val="28"/>
          <w:rtl/>
        </w:rPr>
        <w:t xml:space="preserve">مِنَ القَوْمِ أَمْسَی وهو أَمْدَرُ جانِبُهْ </w:t>
      </w:r>
      <w:r>
        <w:rPr>
          <w:rStyle w:val="FootnoteReference"/>
        </w:rPr>
        <w:footnoteReference w:id="835"/>
      </w:r>
    </w:p>
    <w:p>
      <w:pPr>
        <w:pStyle w:val="BookText"/>
      </w:pPr>
      <w:r>
        <w:rPr>
          <w:rFonts w:ascii="Amiri" w:hAnsi="Amiri" w:eastAsia="Amiri" w:cs="Amiri"/>
          <w:lang w:bidi="ar-SA"/>
          <w:color w:val="111111"/>
          <w:sz w:val="28"/>
          <w:szCs w:val="28"/>
          <w:rtl/>
        </w:rPr>
        <w:t xml:space="preserve">ومادِرٌ : اسمٌ ، وفی المثل : « أَلأمُ مِنْ مادِرٍ » : وهو أَحَدُ بَنِی هِلالِ بنِ عامِرٍ.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ومَدَرَی :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وثَنِیَّةُ مِدْرانَ : من مَساجِدِ رَسُولِ اللهِ صلی‌الله‌علیه‌وسلم بَیْنَ المَدِینَةِ وتَبُوکَ.</w:t>
      </w:r>
    </w:p>
    <w:p>
      <w:pPr>
        <w:pStyle w:val="Heading5"/>
      </w:pPr>
      <w:bookmarkStart w:id="509" w:name="_Toc221"/>
      <w:r>
        <w:t>مقلوبه : ر م د</w:t>
      </w:r>
      <w:bookmarkEnd w:id="5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الرَّمَدُ : وَجَعُ العَیْنِ وانْتِفاخُها.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رَمِدَ رَمَدًا ، وهُوَ أَرْمَدُ ، والأُنْثَی رَمْداءُ.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وعَیْنٌ رَمْداءُ ورَمِدَةٌ ، وقد أَرْمَدَهَا اللهُ.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والرَّمادُ : دُقاقُ الفَحْمِ ، وما هَبَا من الجَمْرِ فصارَ دُقاقًا ، والطّائِفَةُ منه رَمادَةٌ ، قال طُرَیْحٌ :</w:t>
      </w:r>
    </w:p>
    <w:p>
      <w:pPr>
        <w:pStyle w:val="BookText"/>
      </w:pPr>
      <w:r>
        <w:rPr>
          <w:rFonts w:ascii="Amiri" w:hAnsi="Amiri" w:eastAsia="Amiri" w:cs="Amiri"/>
          <w:lang w:bidi="ar-SA"/>
          <w:color w:val="111111"/>
          <w:sz w:val="28"/>
          <w:szCs w:val="28"/>
          <w:rtl/>
        </w:rPr>
        <w:t xml:space="preserve">فغادَرَتْها رَمادَةً حُمَمًا</w:t>
      </w:r>
    </w:p>
    <w:p>
      <w:pPr>
        <w:pStyle w:val="BookText"/>
      </w:pPr>
      <w:r>
        <w:rPr>
          <w:rFonts w:ascii="Amiri" w:hAnsi="Amiri" w:eastAsia="Amiri" w:cs="Amiri"/>
          <w:lang w:bidi="ar-SA"/>
          <w:color w:val="111111"/>
          <w:sz w:val="28"/>
          <w:szCs w:val="28"/>
          <w:rtl/>
        </w:rPr>
        <w:t xml:space="preserve">خاوِیَةً کالتِّلالِ دامِرُها </w:t>
      </w:r>
      <w:r>
        <w:rPr>
          <w:rStyle w:val="FootnoteReference"/>
        </w:rPr>
        <w:footnoteReference w:id="836"/>
      </w:r>
    </w:p>
    <w:p>
      <w:pPr>
        <w:pStyle w:val="BookText"/>
      </w:pPr>
      <w:r>
        <w:rPr>
          <w:rFonts w:ascii="Amiri" w:hAnsi="Amiri" w:eastAsia="Amiri" w:cs="Amiri"/>
          <w:lang w:bidi="ar-SA"/>
          <w:color w:val="111111"/>
          <w:sz w:val="28"/>
          <w:szCs w:val="28"/>
          <w:rtl/>
        </w:rPr>
        <w:t xml:space="preserve">والجَمْعُ أَرْمِدَةٌ وأَرْمِداءُ ، وإِرْمِداءُ ، عن کُراع ، الأخِیرَةُ اسمٌ للجَمْعِ ، ولا نَظِیرَ لإرْمِداءَ الْبَتَّةَ ، وقِیلَ : الأَرْمِداءُ واحِدٌ ، کالرَّمادِ.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ورَمادٌ أَرْمَدُ ، ورِمْددٌ ، ورِمْدَدٌ ، ورِمْدِیدٌ : کَثِیرٌ دَقِیقٌ جدًا. سِیبَوَیْهِ : إِنّما ظَهَرَ المِثْلانِ فی رِمْدِدٍ لأَنَّهُ مُلْحَقٌ بزِهْلِق.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والرِّمْدِدَاءُ ـ مَمْدُودٌ ـ : الرَّمادُ.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ورَمَّدَ الشِّواءَ : أَصابَهُ بالرَّمادِ. وفی المَثَلِ : « شَوَی أَخُوکَ حَتَّی إِذا أَنْضَجَ رَمَّدَ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ورَمَّدَ الشِّواءَ : مَلَّهُ فی الجَمْرِ.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والرُّمْدَةُ : لَوْنٌ إِلی الغُبْرَةِ.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ونَعامَةٌ رَمْداءُ : فِیها سَوادٌ مُنْکَسِفٌ کَلَوْنِ الرَّمادِ.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وظَلِیمٌ أَرْمَدُ کذلک.</w:t>
      </w:r>
    </w:p>
    <w:p>
      <w:pPr>
        <w:pStyle w:val="BookText"/>
      </w:pPr>
      <w:r>
        <w:rPr>
          <w:rFonts w:ascii="Amiri" w:hAnsi="Amiri" w:eastAsia="Amiri" w:cs="Amiri"/>
          <w:lang w:bidi="ar-SA"/>
          <w:color w:val="111111"/>
          <w:sz w:val="28"/>
          <w:szCs w:val="28"/>
          <w:rtl/>
        </w:rPr>
        <w:t xml:space="preserve">وقال اللِّحْیانِیُّ : فی الرَّمْداءِ مِثْلَ قولِه فی الرَّبْداءِ ، وزَعَم أَنَّ المیمَ بَدَلٌ من الباءِ.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والرَّمادِیُ : ضَرْبٌ من العِنَبِ بالطّائِفِ أَسْوَدُ أَغْبَرُ.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ورَمَدَ القَوْمُ رَمْدًا : هَلَکُوا ، قال أبو وَجْزَةَ السَّعْدِیُّ :</w:t>
      </w:r>
    </w:p>
    <w:p>
      <w:pPr>
        <w:pStyle w:val="BookText"/>
      </w:pPr>
      <w:r>
        <w:rPr>
          <w:rFonts w:ascii="Amiri" w:hAnsi="Amiri" w:eastAsia="Amiri" w:cs="Amiri"/>
          <w:lang w:bidi="ar-SA"/>
          <w:color w:val="111111"/>
          <w:sz w:val="28"/>
          <w:szCs w:val="28"/>
          <w:rtl/>
        </w:rPr>
        <w:t xml:space="preserve">صَبَبْتُ علیکُم حاصِبِی فتَرَکْتُکُمْ</w:t>
      </w:r>
    </w:p>
    <w:p>
      <w:pPr>
        <w:pStyle w:val="BookText"/>
      </w:pPr>
      <w:r>
        <w:rPr>
          <w:rFonts w:ascii="Amiri" w:hAnsi="Amiri" w:eastAsia="Amiri" w:cs="Amiri"/>
          <w:lang w:bidi="ar-SA"/>
          <w:color w:val="111111"/>
          <w:sz w:val="28"/>
          <w:szCs w:val="28"/>
          <w:rtl/>
        </w:rPr>
        <w:t xml:space="preserve">کأَصْرامِ عادٍ حِینَ جَلَّلَها الرَّمْدُ </w:t>
      </w:r>
      <w:r>
        <w:rPr>
          <w:rStyle w:val="FootnoteReference"/>
        </w:rPr>
        <w:footnoteReference w:id="837"/>
      </w:r>
    </w:p>
    <w:p>
      <w:pPr>
        <w:pStyle w:val="BookText"/>
      </w:pPr>
      <w:r>
        <w:rPr>
          <w:rFonts w:ascii="Amiri" w:hAnsi="Amiri" w:eastAsia="Amiri" w:cs="Amiri"/>
          <w:lang w:bidi="ar-SA"/>
          <w:color w:val="111111"/>
          <w:sz w:val="28"/>
          <w:szCs w:val="28"/>
          <w:rtl/>
        </w:rPr>
        <w:t xml:space="preserve">وأَرْمَدُوا کرَمَدُوا.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ورَمَّدَهُم اللهُ ، وأَرْمَدَهُم : أَهْلَکَهُم.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وعامُ الرَّمادَةِ مَعْرُوفٌ ، وسُمِّیَ بذلِکَ لأَنَّ النّاسَ هَلَکُوا فیهِ کَثیرًا ، وقیل : هو لجَدْبٍ تَتَابَعَ فصَیَّرَ الأَرْضَ والشَّجَرَ مثلَ لَوْنِ الرَّمادِ ، والأَوّلُ أَجودُ.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ورَمَدَتِ الغَنَم : هَلَکَتْ من بَرْدٍ أو صَقِیع.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ورَمَّدَتِ الشّاةُ والنّاقَةُ ، وهی مُرَمِّدٌ : اسْتَبانَ حَمْلُها ، وعَظُمَ بَطْنُها ، ووَرِمَ ضَرْعُها وحَیاؤُها ، وقیل : هو إِذا أَنْزَلَتْ شَیْئًا عندَ النِّتاجِ أو قُبَیْلَه.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8" w:name="pg14163_126021"/>
    <w:bookmarkEnd w:id="1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والارْمِدَادُ : سُرْعَة السَّیْرِ ، وخَصَّ بعضُهم بهِ النَّعامَ.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والارْمِئْدادُ : الجِدُّ والمُضِیُّ.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الرَّمِدِ ، وبَنُو الرَّمْداءِ : بَطْنانِ.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ورَمادَانُ : اسمُ موضعٍ ، قال الرّاعِی :</w:t>
      </w:r>
    </w:p>
    <w:p>
      <w:pPr>
        <w:pStyle w:val="BookText"/>
      </w:pPr>
      <w:r>
        <w:rPr>
          <w:rFonts w:ascii="Amiri" w:hAnsi="Amiri" w:eastAsia="Amiri" w:cs="Amiri"/>
          <w:lang w:bidi="ar-SA"/>
          <w:color w:val="111111"/>
          <w:sz w:val="28"/>
          <w:szCs w:val="28"/>
          <w:rtl/>
        </w:rPr>
        <w:t xml:space="preserve">فحَلَّتْ نَبِیّا أو رَمادَانَ دُونَها</w:t>
      </w:r>
    </w:p>
    <w:p>
      <w:pPr>
        <w:pStyle w:val="BookText"/>
      </w:pPr>
      <w:r>
        <w:rPr>
          <w:rFonts w:ascii="Amiri" w:hAnsi="Amiri" w:eastAsia="Amiri" w:cs="Amiri"/>
          <w:lang w:bidi="ar-SA"/>
          <w:color w:val="111111"/>
          <w:sz w:val="28"/>
          <w:szCs w:val="28"/>
          <w:rtl/>
        </w:rPr>
        <w:t xml:space="preserve">رِعانٌ وقِیعانٌ من البِیدِ سَمْلَقُ </w:t>
      </w:r>
      <w:r>
        <w:rPr>
          <w:rStyle w:val="FootnoteReference"/>
        </w:rPr>
        <w:footnoteReference w:id="838"/>
      </w:r>
    </w:p>
    <w:p>
      <w:pPr>
        <w:pStyle w:val="Heading5"/>
      </w:pPr>
      <w:bookmarkStart w:id="510" w:name="_Toc222"/>
      <w:r>
        <w:t>مقلوبه : م ر د</w:t>
      </w:r>
      <w:bookmarkEnd w:id="5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مَرَدَ علی الأَمْرِ یَمْرُدُ مُرُودًا ، ومَرَادَةً ، فهو مارِدٌ ومَرِیدٌ ، وَتَمرَّدَ : أَقْدَمَ وعَتَا. وتَأْوِیلُ المُرُودِ : أن یَبْلُغَ الغَایَةَ التِی یَخْرُجُ بها من جُمْلَةِ ما علیهِ فی ذلِکَ الصِّنْفِ.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والمَرِیدُ یکونُ من الجِنِّ والإنْسِ وجَمِیعِ الحَیَوانِ ، وقد اسْتُعْمِلَ ذلِکَ فی المَواتِ ، فقالُوا : تَمَرَّدَ هذا الشِّقُّ : أی جاوَزَ حَدَّ مِثْلِه ، فَجَمْعُ المارِدِ مَرَدَةٌ ، وجَمْعُ المَرِیدِ مُرَداءُ.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والأَمْرَدُ : الشابُّ الذی طَرَّ شارِبُه ولَمْ تَبْدُ لِحْیَتُه.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ومَرِدَ مَرَدًا ومُرُودَةً ، وَتَمرَّدَ : بَقِی زَمانًا ثُمّ الْتَحَی بعدَ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ورَمْلَةٌ مَرْداءُ : مُنْبَطِحَةٌ لا تُنْبِتُ ، والجَمْعُ مَرادٍ ، غَلَبَت الصِّفَةُ غَلَبَةَ الأَسْماءِ.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والمَرادِی : رِمالٌ بهَجَرَ مَعْرُوفَةٌ ، واحِدَتُها مَرْداءٌ ، وأُراها سُمِّیَتْ بذلکِ لِقِلَّةِ نَباتِها. قالَ الرّاعِی :</w:t>
      </w:r>
    </w:p>
    <w:p>
      <w:pPr>
        <w:pStyle w:val="BookText"/>
      </w:pPr>
      <w:r>
        <w:rPr>
          <w:rFonts w:ascii="Amiri" w:hAnsi="Amiri" w:eastAsia="Amiri" w:cs="Amiri"/>
          <w:lang w:bidi="ar-SA"/>
          <w:color w:val="111111"/>
          <w:sz w:val="28"/>
          <w:szCs w:val="28"/>
          <w:i w:val="1"/>
          <w:iCs w:val="1"/>
          <w:rtl/>
        </w:rPr>
        <w:t xml:space="preserve">ومَنْ بالمَرادِی من فَصِیحٍ وأَعْجَمَا</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فلیتک حال البحر دونک کله</w:t>
      </w:r>
    </w:p>
    <w:p>
      <w:pPr>
        <w:pStyle w:val="BookText"/>
      </w:pPr>
      <w:r>
        <w:rPr>
          <w:rFonts w:ascii="IRNazanin" w:hAnsi="IRNazanin" w:eastAsia="IRNazanin" w:cs="IRNazanin"/>
          <w:lang w:bidi="fa-IR"/>
          <w:color w:val="111111"/>
          <w:sz w:val="28"/>
          <w:szCs w:val="28"/>
          <w:rtl/>
        </w:rPr>
        <w:t xml:space="preserve">ومن بالمرادی من فصیح وأعجم</w:t>
      </w:r>
    </w:p>
    <w:p>
      <w:pPr>
        <w:pStyle w:val="BookText"/>
      </w:pPr>
      <w:r>
        <w:rPr>
          <w:rFonts w:ascii="Amiri" w:hAnsi="Amiri" w:eastAsia="Amiri" w:cs="Amiri"/>
          <w:lang w:bidi="ar-SA"/>
          <w:color w:val="111111"/>
          <w:sz w:val="28"/>
          <w:szCs w:val="28"/>
          <w:rtl/>
        </w:rPr>
        <w:t xml:space="preserve">وامْرَأَةٌ مَرْداءُ : لا إِسْبَ 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وشَجَرَةٌ مَرْداءُ : لا وَرَقَ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وغُصْنٌ أَمْرَدُ کذلک.</w:t>
      </w:r>
    </w:p>
    <w:p>
      <w:pPr>
        <w:pStyle w:val="BookText"/>
      </w:pPr>
      <w:r>
        <w:rPr>
          <w:rFonts w:ascii="Amiri" w:hAnsi="Amiri" w:eastAsia="Amiri" w:cs="Amiri"/>
          <w:lang w:bidi="ar-SA"/>
          <w:color w:val="111111"/>
          <w:sz w:val="28"/>
          <w:szCs w:val="28"/>
          <w:rtl/>
        </w:rPr>
        <w:t xml:space="preserve">وقال أبو حَنِیفَة : شَجَرَةٌ مَرْداءُ : ذَهَبَ وَرَقُها أجمعُ.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والتَّمْرِیدُ : التَّمْلِیسُ والتَّسْوِیَةُ.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مُمَرَّدٌ : مُطَوَّلٌ.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والمارِدُ : المُرْتَفِعُ.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9" w:name="pg14163_126022"/>
    <w:bookmarkEnd w:id="13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والتِّمْرادُ : بَیْتٌ صَغِیرٌ یُعْمَلُ لبَیْضِ الحَمامِ.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ومَرَدَ الشَّیْءَ : لَیَّنَه.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ومَرَدَ الخُبْزَ والتَّمْرَ فی الماءِ مَرْدًا : أَنْقَعَه ، وهو المَرِیدُ ، قال النّابِغَةُ :</w:t>
      </w:r>
    </w:p>
    <w:p>
      <w:pPr>
        <w:pStyle w:val="BookText"/>
      </w:pPr>
      <w:r>
        <w:rPr>
          <w:rFonts w:ascii="Amiri" w:hAnsi="Amiri" w:eastAsia="Amiri" w:cs="Amiri"/>
          <w:lang w:bidi="ar-SA"/>
          <w:color w:val="111111"/>
          <w:sz w:val="28"/>
          <w:szCs w:val="28"/>
          <w:rtl/>
        </w:rPr>
        <w:t xml:space="preserve">ولَمّا أَبَی أَنْ یَنْقُصَ القَوْدُ لَحْمَه</w:t>
      </w:r>
    </w:p>
    <w:p>
      <w:pPr>
        <w:pStyle w:val="BookText"/>
      </w:pPr>
      <w:r>
        <w:rPr>
          <w:rFonts w:ascii="Amiri" w:hAnsi="Amiri" w:eastAsia="Amiri" w:cs="Amiri"/>
          <w:lang w:bidi="ar-SA"/>
          <w:color w:val="111111"/>
          <w:sz w:val="28"/>
          <w:szCs w:val="28"/>
          <w:rtl/>
        </w:rPr>
        <w:t xml:space="preserve">نَزَعْنا المَدِیدَ والمَرِیدَ لیَضْمُرَا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 : الغَضُّ من ثَمَرِ الأَراکِ ، وقِیلَ : هو النَّضِیجُ منه ، وقِیلَ : المَرْدُ : هَنَواتٌ مِنْهُ حُمْرٌ ضَخْمَةٌ ، وأَنْشَد أبو حَنِیفَةَ :</w:t>
      </w:r>
    </w:p>
    <w:p>
      <w:pPr>
        <w:pStyle w:val="BookText"/>
      </w:pPr>
      <w:r>
        <w:rPr>
          <w:rFonts w:ascii="Amiri" w:hAnsi="Amiri" w:eastAsia="Amiri" w:cs="Amiri"/>
          <w:lang w:bidi="ar-SA"/>
          <w:color w:val="111111"/>
          <w:sz w:val="28"/>
          <w:szCs w:val="28"/>
          <w:rtl/>
        </w:rPr>
        <w:t xml:space="preserve">کِنانِیَّةٌ أَوْتادُ أَطْنابِ بَیْتِها</w:t>
      </w:r>
    </w:p>
    <w:p>
      <w:pPr>
        <w:pStyle w:val="BookText"/>
      </w:pPr>
      <w:r>
        <w:rPr>
          <w:rFonts w:ascii="Amiri" w:hAnsi="Amiri" w:eastAsia="Amiri" w:cs="Amiri"/>
          <w:lang w:bidi="ar-SA"/>
          <w:color w:val="111111"/>
          <w:sz w:val="28"/>
          <w:szCs w:val="28"/>
          <w:rtl/>
        </w:rPr>
        <w:t xml:space="preserve">أَراکٌ إِذا صافَتْ به المرْدُ شقَّحَا </w:t>
      </w:r>
      <w:r>
        <w:rPr>
          <w:rStyle w:val="FootnoteReference"/>
        </w:rPr>
        <w:footnoteReference w:id="841"/>
      </w:r>
    </w:p>
    <w:p>
      <w:pPr>
        <w:pStyle w:val="BookText"/>
      </w:pPr>
      <w:r>
        <w:rPr>
          <w:rFonts w:ascii="Amiri" w:hAnsi="Amiri" w:eastAsia="Amiri" w:cs="Amiri"/>
          <w:lang w:bidi="ar-SA"/>
          <w:color w:val="111111"/>
          <w:sz w:val="28"/>
          <w:szCs w:val="28"/>
          <w:rtl/>
        </w:rPr>
        <w:t xml:space="preserve">واحِدَتُه مَرْدَةٌ.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 : السَّوْقُ الشَّدِیدُ.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والمُرْدِیُ : خَشَبَةٌ یَدْفَعُ بها المَلَّاحُ السَّفِینَةَ.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 : دَفْعُها بالمُرْدِیِّ.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ومارِدٌ : حِصْنٌ مَعْروفٌ ، غَزاهُ بعضُ المُلوکِ فامْتَنَعَ علیه ، فقالَ : « تَمَرَّدَ مارِدٌ ، وعَزَّ الأَبْلَقُ » ، وهما حِصْنانِ بالشامِ.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ومُراد : قَبِیلَةٌ من الیَمَنِ ، وقِیلَ : الأَصْلُ مِن نِزارٍ.</w:t>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کسَیْفِ المُرادِیِ لا ناکِلا</w:t>
      </w:r>
    </w:p>
    <w:p>
      <w:pPr>
        <w:pStyle w:val="BookText"/>
      </w:pPr>
      <w:r>
        <w:rPr>
          <w:rFonts w:ascii="Amiri" w:hAnsi="Amiri" w:eastAsia="Amiri" w:cs="Amiri"/>
          <w:lang w:bidi="ar-SA"/>
          <w:color w:val="111111"/>
          <w:sz w:val="28"/>
          <w:szCs w:val="28"/>
          <w:rtl/>
        </w:rPr>
        <w:t xml:space="preserve">جَبانًا ، ولا جَیْدَرِیّا قَبِیحَا </w:t>
      </w:r>
      <w:r>
        <w:rPr>
          <w:rStyle w:val="FootnoteReference"/>
        </w:rPr>
        <w:footnoteReference w:id="842"/>
      </w:r>
    </w:p>
    <w:p>
      <w:pPr>
        <w:pStyle w:val="BookText"/>
      </w:pPr>
      <w:r>
        <w:rPr>
          <w:rFonts w:ascii="Amiri" w:hAnsi="Amiri" w:eastAsia="Amiri" w:cs="Amiri"/>
          <w:lang w:bidi="ar-SA"/>
          <w:color w:val="111111"/>
          <w:sz w:val="28"/>
          <w:szCs w:val="28"/>
          <w:rtl/>
        </w:rPr>
        <w:t xml:space="preserve">قِیلَ : أَرادَ سَیْفَ عبدِ الرَّحْمنِ بنِ مُلْجَمٍ قاتلِ عَلِیٍّ ، وقِیلَ : أراد کأَنَّهُ سَیْفٌ یَمانٍ فِی مَضائِه ، فلم یَسْتَقِمْ له الوزنُ فقالَ : « کسَیْفِ المُرادِیِ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ومارِدُونَ ومارِدِینَ : موضِعٌ ، وفی النَّصْبِ والخَفْضِ : مارِدِینَ.</w:t>
      </w:r>
    </w:p>
    <w:p>
      <w:pPr>
        <w:pStyle w:val="Heading4"/>
      </w:pPr>
      <w:bookmarkStart w:id="511" w:name="_Toc223"/>
      <w:r>
        <w:t>الدال واللام والنون [د ل ن ]</w:t>
      </w:r>
      <w:bookmarkEnd w:id="511"/>
    </w:p>
    <w:p>
      <w:pPr>
        <w:pStyle w:val="Heading5"/>
      </w:pPr>
      <w:bookmarkStart w:id="512" w:name="_Toc224"/>
      <w:r>
        <w:t>اشارة</w:t>
      </w:r>
      <w:bookmarkEnd w:id="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دَلانُ : من أَسْماءِ العَرَبِ ، وقد أُمِیتَ أَصْلُ بِنائِه.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0" w:name="pg14163_126023"/>
    <w:bookmarkEnd w:id="140"/>
    <w:p>
      <w:pPr>
        <w:pStyle w:val="Heading5"/>
      </w:pPr>
      <w:bookmarkStart w:id="513" w:name="_Toc225"/>
      <w:r>
        <w:t>مقلوبه : د ن ل</w:t>
      </w:r>
      <w:bookmarkEnd w:id="5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دَانالُ : اسمٌ أَعْجَمِیٌّ.</w:t>
      </w:r>
    </w:p>
    <w:p>
      <w:pPr>
        <w:pStyle w:val="Heading5"/>
      </w:pPr>
      <w:bookmarkStart w:id="514" w:name="_Toc226"/>
      <w:r>
        <w:t>مقلوبه : ل د ن</w:t>
      </w:r>
      <w:bookmarkEnd w:id="5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اللَّدْنُ : اللَّیِّنُ من کُلِّ شیءٍ ، والأُنْثَی لَدْنَةٌ ، والجَمْعُ : لِدانٌ ولُدْنٌ.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لَدُنَ لَدانَةً ، ولُدُونَةً ، ولَدَّنَه هو : لَیَّنَه.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لَدْنَةٌ : رَیّا الشَّبابِ ناعِمَةٌ.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رَطْبٍ مَأْدٍ : لَدْنٌ.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وتَلَدَّنَ فی الأَمْرِ : تَلَبَّثَ وتَمکّثَ ، ولَدَّنَه.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ولَدُنْ ، ولَدَنْ ، ولَدْنَ ، ولُدْنَ ، ولَدُ ـ مَحْذُوفَةً منها ـ ولَدَی ، مُحَوَّلَةً ، کُلُّه : ظَرْفٌ زَمانِیٌّ ومَکانِیٌّ ، مَعْناه عندَ.</w:t>
      </w:r>
    </w:p>
    <w:p>
      <w:pPr>
        <w:pStyle w:val="BookText"/>
      </w:pPr>
      <w:r>
        <w:rPr>
          <w:rFonts w:ascii="Amiri" w:hAnsi="Amiri" w:eastAsia="Amiri" w:cs="Amiri"/>
          <w:lang w:bidi="ar-SA"/>
          <w:color w:val="111111"/>
          <w:sz w:val="28"/>
          <w:szCs w:val="28"/>
          <w:rtl/>
        </w:rPr>
        <w:t xml:space="preserve">قالَ سِیبَوَیْهِ : لَدُنْ جُزِمَتْ ولم تُجْعَلْ کعِنْدَ ؛ لأَنَّها لم تَمکَّنْ فی الکَلامِ تَمکُّنَ عِنْدَ ، واعْتَقَبَتِ النُّونُ وحَرْفُ العِلَّةِ علی هذِه اللَّفْظَةِ لامًا ، کما اعْتَقَبَتِ الهاءُ والواوُ فی سَنَةٍ لامًا ، وکما اعْتَقَبَتِ فی عِضاهٍ ، قالَ أبو عَلِیٍّ : نَظِیرُ لَدُنْ ولَدَی ولَدُ ـ فی اسْتِعْمالِ اللّامِ تارَةً نُونًا ، وتارةً حَرْفَ عِلَّةٍ ، وتارةً مَحْذُوفَة ـ : دَدَنْ ، ودَدَی ، ودَدُ ، وقد تَقَدَّمَ.</w:t>
      </w:r>
    </w:p>
    <w:p>
      <w:pPr>
        <w:pStyle w:val="BookText"/>
      </w:pPr>
      <w:r>
        <w:rPr>
          <w:rFonts w:ascii="Amiri" w:hAnsi="Amiri" w:eastAsia="Amiri" w:cs="Amiri"/>
          <w:lang w:bidi="ar-SA"/>
          <w:color w:val="111111"/>
          <w:sz w:val="28"/>
          <w:szCs w:val="28"/>
          <w:rtl/>
        </w:rPr>
        <w:t xml:space="preserve">ووَقَعَ فی تَذْکِرَةِ أَبی علیٍّ : لَدَی فی مَعْنَی هَلْ ، عن المُفَضَّلِ ، وأنشدَ :</w:t>
      </w:r>
    </w:p>
    <w:p>
      <w:pPr>
        <w:pStyle w:val="BookText"/>
      </w:pPr>
      <w:r>
        <w:rPr>
          <w:rFonts w:ascii="Amiri" w:hAnsi="Amiri" w:eastAsia="Amiri" w:cs="Amiri"/>
          <w:lang w:bidi="ar-SA"/>
          <w:color w:val="111111"/>
          <w:sz w:val="28"/>
          <w:szCs w:val="28"/>
          <w:rtl/>
        </w:rPr>
        <w:t xml:space="preserve">لَدَی مِنْ شَبِیبٍ یُشْتَری بمَشِیبِ</w:t>
      </w:r>
    </w:p>
    <w:p>
      <w:pPr>
        <w:pStyle w:val="BookText"/>
      </w:pPr>
      <w:r>
        <w:rPr>
          <w:rFonts w:ascii="Amiri" w:hAnsi="Amiri" w:eastAsia="Amiri" w:cs="Amiri"/>
          <w:lang w:bidi="ar-SA"/>
          <w:color w:val="111111"/>
          <w:sz w:val="28"/>
          <w:szCs w:val="28"/>
          <w:rtl/>
        </w:rPr>
        <w:t xml:space="preserve">وکَیْفَ شَبابُ المَرءِ بَعْدَ دَبِیبِ </w:t>
      </w:r>
      <w:r>
        <w:rPr>
          <w:rStyle w:val="FootnoteReference"/>
        </w:rPr>
        <w:footnoteReference w:id="843"/>
      </w:r>
    </w:p>
    <w:p>
      <w:pPr>
        <w:pStyle w:val="Heading5"/>
      </w:pPr>
      <w:bookmarkStart w:id="515" w:name="_Toc227"/>
      <w:r>
        <w:t>مقلوبه : ن د ل</w:t>
      </w:r>
      <w:bookmarkEnd w:id="5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نَدَلَ الشّیْءَ نَدْلاً : نَقَلَه مِنْ مَوْضِعٍ إلی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ونَدَلَ التَّمْرَ مِنَ الجُلَّةِ ، والخُبْزَ من السُّفْرَةِ یَنْدُلُه نَدْلاً : غَرَفَ مِنْهُما بکَفِّهِ جَمْعاء کُتَلاً ، وقِیلَ : هو الغَرْفُ بالیَدَیْنِ جَمِیعًا ، قالَ :</w:t>
      </w:r>
    </w:p>
    <w:p>
      <w:pPr>
        <w:pStyle w:val="BookText"/>
      </w:pPr>
      <w:r>
        <w:rPr>
          <w:rFonts w:ascii="Amiri" w:hAnsi="Amiri" w:eastAsia="Amiri" w:cs="Amiri"/>
          <w:lang w:bidi="ar-SA"/>
          <w:color w:val="111111"/>
          <w:sz w:val="28"/>
          <w:szCs w:val="28"/>
          <w:rtl/>
        </w:rPr>
        <w:t xml:space="preserve">عَلَی حِینَ أَلْهَی النَّاسَ جُلُّ أُمورِهِم</w:t>
      </w:r>
    </w:p>
    <w:p>
      <w:pPr>
        <w:pStyle w:val="BookText"/>
      </w:pPr>
      <w:r>
        <w:rPr>
          <w:rFonts w:ascii="Amiri" w:hAnsi="Amiri" w:eastAsia="Amiri" w:cs="Amiri"/>
          <w:lang w:bidi="ar-SA"/>
          <w:color w:val="111111"/>
          <w:sz w:val="28"/>
          <w:szCs w:val="28"/>
          <w:rtl/>
        </w:rPr>
        <w:t xml:space="preserve">فنَدْلاً زُرَیْقُ المالَ نَدْلَ الثَّعالِبِ </w:t>
      </w:r>
      <w:r>
        <w:rPr>
          <w:rStyle w:val="FootnoteReference"/>
        </w:rPr>
        <w:footnoteReference w:id="8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والنَّدْلُ : التَّناوُلُ ، وبه فَسَّرَ بعضُهم : « فَنَدْلاً زُرَیْق المالَ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والنَّدْلُ : شِبْهُ الوَسَخِ.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ونَدِلَتْ یَدُه نَدَلاً : غَمِرَتْ.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والمِنْدِیلُ والمَنْدِیلُ نادِرٌ. والمِنْدَلُ ، کُلُّه : الّذِی یُتَمَسَّحُ بهِ ، قِیلَ : هو مِنَ النَّدْلِ الّذِی هو الوَسَخُ ، وقِیلَ : إِنّما اشْتِقاقُه من النَّدْلِ الّذِی هو التَّناوُلُ.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تَنَدَّلَ بهِ ، وتَمَنْدَلَ ، قالَ أبو عُبَیْدٍ : وأَنْکَرَ الکِسائِیُ تَمَنْدَلَ.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والمَنْدَلُ : الخُفُّ عن ابنِ الأَعْرابِیِّ ، یجوزُ أن یکونَ من النَّدْلِ الذی هو الوَسَخ ؛ لأَنَّه یَقِی رِجْلَ لابِسِه الوَسَخَ ، ویَجُوزُ أن یکونَ من النَّدْلِ الذی هو التَّناوُلُ ؛ لأَنَّه یُتَناوَلُ لِلُّبْسِ ، وقولهُ ـ أَنْشَدَه أبو زَیْدٍ ـ :</w:t>
      </w:r>
    </w:p>
    <w:p>
      <w:pPr>
        <w:pStyle w:val="BookText"/>
      </w:pPr>
      <w:r>
        <w:rPr>
          <w:rFonts w:ascii="Amiri" w:hAnsi="Amiri" w:eastAsia="Amiri" w:cs="Amiri"/>
          <w:lang w:bidi="ar-SA"/>
          <w:color w:val="111111"/>
          <w:sz w:val="28"/>
          <w:szCs w:val="28"/>
          <w:rtl/>
        </w:rPr>
        <w:t xml:space="preserve">بِتْنَا وباتَ [سَقِیطُ] الطَّلِّ یَضْرِبُنا</w:t>
      </w:r>
    </w:p>
    <w:p>
      <w:pPr>
        <w:pStyle w:val="BookText"/>
      </w:pPr>
      <w:r>
        <w:rPr>
          <w:rFonts w:ascii="Amiri" w:hAnsi="Amiri" w:eastAsia="Amiri" w:cs="Amiri"/>
          <w:lang w:bidi="ar-SA"/>
          <w:color w:val="111111"/>
          <w:sz w:val="28"/>
          <w:szCs w:val="28"/>
          <w:rtl/>
        </w:rPr>
        <w:t xml:space="preserve">عندَ النَّدُولِ قِرانَا نَبْحُ دِرْواسِ </w:t>
      </w:r>
      <w:r>
        <w:rPr>
          <w:rStyle w:val="FootnoteReference"/>
        </w:rPr>
        <w:footnoteReference w:id="845"/>
      </w:r>
    </w:p>
    <w:p>
      <w:pPr>
        <w:pStyle w:val="BookText"/>
      </w:pPr>
      <w:r>
        <w:rPr>
          <w:rFonts w:ascii="Amiri" w:hAnsi="Amiri" w:eastAsia="Amiri" w:cs="Amiri"/>
          <w:lang w:bidi="ar-SA"/>
          <w:color w:val="111111"/>
          <w:sz w:val="28"/>
          <w:szCs w:val="28"/>
          <w:rtl/>
        </w:rPr>
        <w:t xml:space="preserve">یَجُوز أَن یَعْنِیَ به امْرَأَةً ، فتَکُون فَعُولاً من النَّدْلِ الذی هو شَبِیهُ الوَسَخِ ، وإِنّما سَمّاهَا بذلِکَ لوَسَخِها ، وقد یَجُوزُ أن یکونَ عَنَی رَجُلاً ، وأن یَکُونَ عَنَی بهِ الضَّبُعَ ، وأن یَکُونَ عَنَی کَلْبَةً أو لَبُؤةً ، أو یکونَ مَوْضِعًا.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ونَوْدَلَ الرَّجُلُ : اضْطَرَبَ من الکِبَرِ.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ومَنْدَلُ : بَلَدٌ بالهِنْدِ.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والمَنْدَلِیُ من العُودِ : أَجْوَدُه ، نُسِبَ إِلی مَنْدَلَ هذا البَلَدِ الهِنْدِیِّ.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المَنْدَلُ والمَنْدَلِیُ : عُودُ الطِّیبِ ، من غیرِ أَنْ یُخَصَّ ببَلَدٍ ، قال :</w:t>
      </w:r>
    </w:p>
    <w:p>
      <w:pPr>
        <w:pStyle w:val="BookText"/>
      </w:pPr>
      <w:r>
        <w:rPr>
          <w:rFonts w:ascii="Amiri" w:hAnsi="Amiri" w:eastAsia="Amiri" w:cs="Amiri"/>
          <w:lang w:bidi="ar-SA"/>
          <w:color w:val="111111"/>
          <w:sz w:val="28"/>
          <w:szCs w:val="28"/>
          <w:rtl/>
        </w:rPr>
        <w:t xml:space="preserve">إِذا ما مَشَتْ نادَی بما فی ثِیابِها</w:t>
      </w:r>
    </w:p>
    <w:p>
      <w:pPr>
        <w:pStyle w:val="BookText"/>
      </w:pPr>
      <w:r>
        <w:rPr>
          <w:rFonts w:ascii="Amiri" w:hAnsi="Amiri" w:eastAsia="Amiri" w:cs="Amiri"/>
          <w:lang w:bidi="ar-SA"/>
          <w:color w:val="111111"/>
          <w:sz w:val="28"/>
          <w:szCs w:val="28"/>
          <w:rtl/>
        </w:rPr>
        <w:t xml:space="preserve">ذَکِیُّ الشَّذَا والمَنْدَلِیُ المُطَیَّرُ </w:t>
      </w:r>
      <w:r>
        <w:rPr>
          <w:rStyle w:val="FootnoteReference"/>
        </w:rPr>
        <w:footnoteReference w:id="8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والنَّیْدُلانُ ، والنَّیْدَلانُ : الکابُوسُ ، عن الفارِسِیِّ ، وقِیلَ : هو مِثْلُ الکابُوسِ ، وأنْشَدَ ثَعْلَبٌ :</w:t>
      </w:r>
    </w:p>
    <w:p>
      <w:pPr>
        <w:pStyle w:val="BookText"/>
      </w:pPr>
      <w:r>
        <w:rPr>
          <w:rFonts w:ascii="Amiri" w:hAnsi="Amiri" w:eastAsia="Amiri" w:cs="Amiri"/>
          <w:lang w:bidi="ar-SA"/>
          <w:color w:val="111111"/>
          <w:sz w:val="28"/>
          <w:szCs w:val="28"/>
          <w:i w:val="1"/>
          <w:iCs w:val="1"/>
          <w:rtl/>
        </w:rPr>
        <w:t xml:space="preserve">یُلْقَی علیه النَّیُدلانُ باللَّیْل</w:t>
      </w:r>
      <w:r>
        <w:rPr>
          <w:rStyle w:val="FootnoteReference"/>
        </w:rPr>
        <w:footnoteReference w:id="847"/>
      </w:r>
    </w:p>
    <w:p>
      <w:pPr>
        <w:pStyle w:val="BookText"/>
      </w:pPr>
      <w:r>
        <w:rPr>
          <w:rFonts w:ascii="Amiri" w:hAnsi="Amiri" w:eastAsia="Amiri" w:cs="Amiri"/>
          <w:lang w:bidi="ar-SA"/>
          <w:color w:val="111111"/>
          <w:sz w:val="28"/>
          <w:szCs w:val="28"/>
          <w:rtl/>
        </w:rPr>
        <w:t xml:space="preserve">والنِّئْدُلانُ کالنَّیْدُلانِ ، قال ابنُ جِنِّی : هَمْزَتُه زائِدَةٌ ، حَدَّثَنِی بذلک أَبو عَلِیٍّ.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1" w:name="pg14163_126025"/>
    <w:bookmarkEnd w:id="1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مَنْدَلة : رَجُلٌ من سادَةِ العَرَبِ ، قال عَامِرُ بنُ جُوَیْنٍ فیما زَعَم السِّیرافِیُّ ، أو امْرُؤُ القَیْسِ ، فیما حَکَی الفَرّاءُ :</w:t>
      </w:r>
    </w:p>
    <w:p>
      <w:pPr>
        <w:pStyle w:val="BookText"/>
      </w:pPr>
      <w:r>
        <w:rPr>
          <w:rFonts w:ascii="Amiri" w:hAnsi="Amiri" w:eastAsia="Amiri" w:cs="Amiri"/>
          <w:lang w:bidi="ar-SA"/>
          <w:color w:val="111111"/>
          <w:sz w:val="28"/>
          <w:szCs w:val="28"/>
          <w:rtl/>
        </w:rPr>
        <w:t xml:space="preserve">وآلَیْتُ لا أُعْطِی مَلِیکًا مَقادَتِی</w:t>
      </w:r>
    </w:p>
    <w:p>
      <w:pPr>
        <w:pStyle w:val="BookText"/>
      </w:pPr>
      <w:r>
        <w:rPr>
          <w:rFonts w:ascii="Amiri" w:hAnsi="Amiri" w:eastAsia="Amiri" w:cs="Amiri"/>
          <w:lang w:bidi="ar-SA"/>
          <w:color w:val="111111"/>
          <w:sz w:val="28"/>
          <w:szCs w:val="28"/>
          <w:rtl/>
        </w:rPr>
        <w:t xml:space="preserve">ولا سُوقَةً حَتَّی یَؤُوبَ ابنُ مَنْدَلَهْ </w:t>
      </w:r>
      <w:r>
        <w:rPr>
          <w:rStyle w:val="FootnoteReference"/>
        </w:rPr>
        <w:footnoteReference w:id="848"/>
      </w:r>
    </w:p>
    <w:p>
      <w:pPr>
        <w:pStyle w:val="BookText"/>
      </w:pPr>
      <w:r>
        <w:rPr>
          <w:rFonts w:ascii="Amiri" w:hAnsi="Amiri" w:eastAsia="Amiri" w:cs="Amiri"/>
          <w:lang w:bidi="ar-SA"/>
          <w:color w:val="111111"/>
          <w:sz w:val="28"/>
          <w:szCs w:val="28"/>
          <w:rtl/>
        </w:rPr>
        <w:t xml:space="preserve">ونَوْدَلٌ : اسمُ رَجُلٍ ، أنْشَدَ یَعْقُوبُ فی الأَلْفاظِ :</w:t>
      </w:r>
    </w:p>
    <w:p>
      <w:pPr>
        <w:pStyle w:val="BookText"/>
      </w:pPr>
      <w:r>
        <w:rPr>
          <w:rFonts w:ascii="Amiri" w:hAnsi="Amiri" w:eastAsia="Amiri" w:cs="Amiri"/>
          <w:lang w:bidi="ar-SA"/>
          <w:color w:val="111111"/>
          <w:sz w:val="28"/>
          <w:szCs w:val="28"/>
          <w:rtl/>
        </w:rPr>
        <w:t xml:space="preserve">فازَتْ حَلِیلَةُ نَوْدَلٍ بمُکَدَّنٍ</w:t>
      </w:r>
    </w:p>
    <w:p>
      <w:pPr>
        <w:pStyle w:val="BookText"/>
      </w:pPr>
      <w:r>
        <w:rPr>
          <w:rFonts w:ascii="Amiri" w:hAnsi="Amiri" w:eastAsia="Amiri" w:cs="Amiri"/>
          <w:lang w:bidi="ar-SA"/>
          <w:color w:val="111111"/>
          <w:sz w:val="28"/>
          <w:szCs w:val="28"/>
          <w:rtl/>
        </w:rPr>
        <w:t xml:space="preserve">رَخْصِ العِظامِ مُثَدَّنٍ عَبْلِ الشَّوَی </w:t>
      </w:r>
      <w:r>
        <w:rPr>
          <w:rStyle w:val="FootnoteReference"/>
        </w:rPr>
        <w:footnoteReference w:id="849"/>
      </w:r>
    </w:p>
    <w:p>
      <w:pPr>
        <w:pStyle w:val="Heading4"/>
      </w:pPr>
      <w:bookmarkStart w:id="516" w:name="_Toc228"/>
      <w:r>
        <w:t>الدال واللام والفاء [د ل ف ]</w:t>
      </w:r>
      <w:bookmarkEnd w:id="516"/>
    </w:p>
    <w:p>
      <w:pPr>
        <w:pStyle w:val="Heading5"/>
      </w:pPr>
      <w:bookmarkStart w:id="517" w:name="_Toc229"/>
      <w:r>
        <w:t>اشارة</w:t>
      </w:r>
      <w:bookmarkEnd w:id="5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دَلَفَ یَدْلِفُ دَلْفًا ، ودَلَفانًا ، ودَلِیفًا ، ودُلُوفًا : قارَبَ الخَطْوَ ، وقِیلَ : فوقَ الدَّبِیبِ ، وهو الرُّوَیْدُ ، وقد أَدْلَفَه الکِبَرُ ، عن ابنِ الأَعْرابِیِّ ، وأنشَدَ :</w:t>
      </w:r>
    </w:p>
    <w:p>
      <w:pPr>
        <w:pStyle w:val="BookText"/>
      </w:pPr>
      <w:r>
        <w:rPr>
          <w:rFonts w:ascii="Amiri" w:hAnsi="Amiri" w:eastAsia="Amiri" w:cs="Amiri"/>
          <w:lang w:bidi="ar-SA"/>
          <w:color w:val="111111"/>
          <w:sz w:val="28"/>
          <w:szCs w:val="28"/>
          <w:rtl/>
        </w:rPr>
        <w:t xml:space="preserve">هَزِئَتْ زُنَیْبَةُ أنْ رَأَتْ ثَرَمِی</w:t>
      </w:r>
    </w:p>
    <w:p>
      <w:pPr>
        <w:pStyle w:val="BookText"/>
      </w:pPr>
      <w:r>
        <w:rPr>
          <w:rFonts w:ascii="Amiri" w:hAnsi="Amiri" w:eastAsia="Amiri" w:cs="Amiri"/>
          <w:lang w:bidi="ar-SA"/>
          <w:color w:val="111111"/>
          <w:sz w:val="28"/>
          <w:szCs w:val="28"/>
          <w:rtl/>
        </w:rPr>
        <w:t xml:space="preserve">وأَنِ انْحَنَی لتَقادُمٍ ظَهْرِی</w:t>
      </w:r>
    </w:p>
    <w:p>
      <w:pPr>
        <w:pStyle w:val="BookText"/>
      </w:pPr>
      <w:r>
        <w:rPr>
          <w:rFonts w:ascii="Amiri" w:hAnsi="Amiri" w:eastAsia="Amiri" w:cs="Amiri"/>
          <w:lang w:bidi="ar-SA"/>
          <w:color w:val="111111"/>
          <w:sz w:val="28"/>
          <w:szCs w:val="28"/>
          <w:rtl/>
        </w:rPr>
        <w:t xml:space="preserve">مِنْ بَعْدِ ما عَهِدَتْ فأَدْلَفَنِی</w:t>
      </w:r>
    </w:p>
    <w:p>
      <w:pPr>
        <w:pStyle w:val="BookText"/>
      </w:pPr>
      <w:r>
        <w:rPr>
          <w:rFonts w:ascii="Amiri" w:hAnsi="Amiri" w:eastAsia="Amiri" w:cs="Amiri"/>
          <w:lang w:bidi="ar-SA"/>
          <w:color w:val="111111"/>
          <w:sz w:val="28"/>
          <w:szCs w:val="28"/>
          <w:rtl/>
        </w:rPr>
        <w:t xml:space="preserve">یَوْمٌ یَمُرُّ ولَیْلَةٌ تَسْرِی </w:t>
      </w:r>
      <w:r>
        <w:rPr>
          <w:rStyle w:val="FootnoteReference"/>
        </w:rPr>
        <w:footnoteReference w:id="8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ودَلَفَتِ الکَتِیبَةُ إلی الکَتِیبَةِ فی الحَرْبِ : سَعَتْ رُوَیْدًا.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والدّالِفُ : الکَبِیرُ الّذِی أَخْضَعَتْهُ السِّنُّ.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ودَلَفَ الحامِلُ بحِمْلِه یَدْلِفُ دَلِیفًا : أَثْقَلَهُ.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ودَلَفَ المالُ یَدْلِفُ دَلِیفًا : رَزَمَ من الهُزالِ. والدَّلْفُ : التَّقَدُّمُ. ودَلَفْنا لَهُم : تَقَدَّمْنا ، قال أبو زُبَیْدٍ :</w:t>
      </w:r>
    </w:p>
    <w:p>
      <w:pPr>
        <w:pStyle w:val="BookText"/>
      </w:pPr>
      <w:r>
        <w:rPr>
          <w:rFonts w:ascii="Amiri" w:hAnsi="Amiri" w:eastAsia="Amiri" w:cs="Amiri"/>
          <w:lang w:bidi="ar-SA"/>
          <w:color w:val="111111"/>
          <w:sz w:val="28"/>
          <w:szCs w:val="28"/>
          <w:rtl/>
        </w:rPr>
        <w:t xml:space="preserve">حَتَّی إِذا اعْصَوْ صَبُوا دُونَ الرِّکابِ مَعًا</w:t>
      </w:r>
    </w:p>
    <w:p>
      <w:pPr>
        <w:pStyle w:val="BookText"/>
      </w:pPr>
      <w:r>
        <w:rPr>
          <w:rFonts w:ascii="Amiri" w:hAnsi="Amiri" w:eastAsia="Amiri" w:cs="Amiri"/>
          <w:lang w:bidi="ar-SA"/>
          <w:color w:val="111111"/>
          <w:sz w:val="28"/>
          <w:szCs w:val="28"/>
          <w:rtl/>
        </w:rPr>
        <w:t xml:space="preserve">دَنَا تَدَلُّفَ ذِی هِدْمَیْنِ مَقْرُورِ </w:t>
      </w:r>
      <w:r>
        <w:rPr>
          <w:rStyle w:val="FootnoteReference"/>
        </w:rPr>
        <w:footnoteReference w:id="851"/>
      </w:r>
    </w:p>
    <w:p>
      <w:pPr>
        <w:pStyle w:val="BookText"/>
      </w:pPr>
      <w:r>
        <w:rPr>
          <w:rFonts w:ascii="Amiri" w:hAnsi="Amiri" w:eastAsia="Amiri" w:cs="Amiri"/>
          <w:lang w:bidi="ar-SA"/>
          <w:color w:val="111111"/>
          <w:sz w:val="28"/>
          <w:szCs w:val="28"/>
          <w:rtl/>
        </w:rPr>
        <w:t xml:space="preserve">ورَواهُ أَبُو عُبَیْدٍ : « تَزَلُّفَ » وهو أَکثرُ.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وعُقابٌ دَلُوفٌ : سَرِیعَةٌ ، عن ابنِ الأعْرابِیِّ ، وأَنْشَدَ :</w:t>
      </w:r>
    </w:p>
    <w:p>
      <w:pPr>
        <w:pStyle w:val="BookText"/>
      </w:pPr>
      <w:r>
        <w:rPr>
          <w:rFonts w:ascii="Amiri" w:hAnsi="Amiri" w:eastAsia="Amiri" w:cs="Amiri"/>
          <w:lang w:bidi="ar-SA"/>
          <w:color w:val="111111"/>
          <w:sz w:val="28"/>
          <w:szCs w:val="28"/>
          <w:rtl/>
        </w:rPr>
        <w:t xml:space="preserve">إِذا السُّقاةُ اضْطَجَعُوا لِلأذْقان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2" w:name="pg14163_126026"/>
    <w:bookmarkEnd w:id="142"/>
    <w:p>
      <w:pPr>
        <w:pStyle w:val="BookText"/>
      </w:pPr>
      <w:r>
        <w:rPr>
          <w:rFonts w:ascii="Amiri" w:hAnsi="Amiri" w:eastAsia="Amiri" w:cs="Amiri"/>
          <w:lang w:bidi="ar-SA"/>
          <w:color w:val="111111"/>
          <w:sz w:val="28"/>
          <w:szCs w:val="28"/>
          <w:rtl/>
        </w:rPr>
        <w:t xml:space="preserve">عَقَّتْ کما عَقَّتْ دَلُوفُ العِقْبانْ </w:t>
      </w:r>
      <w:r>
        <w:rPr>
          <w:rStyle w:val="FootnoteReference"/>
        </w:rPr>
        <w:footnoteReference w:id="852"/>
      </w:r>
    </w:p>
    <w:p>
      <w:pPr>
        <w:pStyle w:val="BookText"/>
      </w:pPr>
      <w:r>
        <w:rPr>
          <w:rFonts w:ascii="Amiri" w:hAnsi="Amiri" w:eastAsia="Amiri" w:cs="Amiri"/>
          <w:lang w:bidi="ar-SA"/>
          <w:color w:val="111111"/>
          <w:sz w:val="28"/>
          <w:szCs w:val="28"/>
          <w:rtl/>
        </w:rPr>
        <w:t xml:space="preserve">عَقَّتْ : حامَتْ ، وقِیلَ : ارْتَفَعَتْ کارْتِفاعِ العُقابِ.</w:t>
      </w:r>
    </w:p>
    <w:p>
      <w:pPr>
        <w:pStyle w:val="Heading5"/>
      </w:pPr>
      <w:bookmarkStart w:id="518" w:name="_Toc230"/>
      <w:r>
        <w:t>مقلوبه : د ف ل</w:t>
      </w:r>
      <w:bookmarkEnd w:id="5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الدِّفْلَی : شَجَرٌ مُرٌّ أَخْضَرُ حَسَنُ المَنْظَرِ یکونُ فی الأَوْدِیَةِ ، قال أبو حَنِیفَةَ : زَنْدُ الدِّفْلَی وَرِیَّةٌ جَیِّدَةٌ ، ولِذلکَ قالَتِ العَرَبُ فی أَمْثالِها : « اقْدَحْ بدِفْلَی فی مَرْخِ ، ثُمَّ شُدَّ بعدَ ذلِکَ أَوْ أَرْخِ » وذلک إِذا حَمَلْتَ رَجُلاً فاحِشًا علی رَجُلٍ فاحِشٍ.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ونَوْرُ الدِّفْلَی مُشْرَبٌ حَسَنٌ ، ولا یَأْکُلُ الدِّفْلَی شیءٌ.</w:t>
      </w:r>
    </w:p>
    <w:p>
      <w:pPr>
        <w:pStyle w:val="Heading4"/>
      </w:pPr>
      <w:bookmarkStart w:id="519" w:name="_Toc231"/>
      <w:r>
        <w:t>الدال واللام والباء [د ل ب ]</w:t>
      </w:r>
      <w:bookmarkEnd w:id="519"/>
    </w:p>
    <w:p>
      <w:pPr>
        <w:pStyle w:val="Heading5"/>
      </w:pPr>
      <w:bookmarkStart w:id="520" w:name="_Toc232"/>
      <w:r>
        <w:t>اشارة</w:t>
      </w:r>
      <w:bookmarkEnd w:id="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الدُّلْبُ : شَجَرُ العَیْثامِ ، وقِیلَ : شَجَرُ الصِّنّارِ ، وهو أَشْبَهُ ، قال أبو حَنِیفَةَ : الدُّلْبُ : شَجَرٌ یَعْظُمُ ویَتَّسِعُ ولا نَوْرَ له ولا ثَمَرَ ، وهو مُفَرّضُ الوَرَقِ واسِعُه ، شَبِیهٌ بوَرَقِ الکَرْمِ ، واحِدَتُه دُلْبَةٌ.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والدُّولابُ والدَّوْلابُ ، کلاهُما : عَلَی شَکْلِ النّاعُورَةِ یُسْتَقَی بِها الماءُ ، فارسِیٌّ مُعَرَّبٌ.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مِسْکِینٍ الدَّارِمِیِّ :</w:t>
      </w:r>
    </w:p>
    <w:p>
      <w:pPr>
        <w:pStyle w:val="BookText"/>
      </w:pPr>
      <w:r>
        <w:rPr>
          <w:rFonts w:ascii="Amiri" w:hAnsi="Amiri" w:eastAsia="Amiri" w:cs="Amiri"/>
          <w:lang w:bidi="ar-SA"/>
          <w:color w:val="111111"/>
          <w:sz w:val="28"/>
          <w:szCs w:val="28"/>
          <w:rtl/>
        </w:rPr>
        <w:t xml:space="preserve">بأَیْدِیهِمْ مَغارِفُ من حَدِیدٍ</w:t>
      </w:r>
    </w:p>
    <w:p>
      <w:pPr>
        <w:pStyle w:val="BookText"/>
      </w:pPr>
      <w:r>
        <w:rPr>
          <w:rFonts w:ascii="Amiri" w:hAnsi="Amiri" w:eastAsia="Amiri" w:cs="Amiri"/>
          <w:lang w:bidi="ar-SA"/>
          <w:color w:val="111111"/>
          <w:sz w:val="28"/>
          <w:szCs w:val="28"/>
          <w:rtl/>
        </w:rPr>
        <w:t xml:space="preserve">أُشَبِّهُها مُقَیَّرَةَ الدَّوالِی </w:t>
      </w:r>
      <w:r>
        <w:rPr>
          <w:rStyle w:val="FootnoteReference"/>
        </w:rPr>
        <w:footnoteReference w:id="853"/>
      </w:r>
    </w:p>
    <w:p>
      <w:pPr>
        <w:pStyle w:val="BookText"/>
      </w:pPr>
      <w:r>
        <w:rPr>
          <w:rFonts w:ascii="Amiri" w:hAnsi="Amiri" w:eastAsia="Amiri" w:cs="Amiri"/>
          <w:lang w:bidi="ar-SA"/>
          <w:color w:val="111111"/>
          <w:sz w:val="28"/>
          <w:szCs w:val="28"/>
          <w:rtl/>
        </w:rPr>
        <w:t xml:space="preserve">ذَهَبَ بَعْضُهم إِلی أَنّه أرادَ : مُقَیَّرَةَ الدَّوالِیبِ ، فأَبْدَلَ من الباءِ یاءً ، ثم أَدْغَم الیاءَ فی الیاءِ ، فصار الدَّوالِیَ ، ثم خَفَّفَ فصارَ دَوالِ ، ویَجُوزُ أن یکون أرادَ : الدَّوالِیب ، فحَذف الباءَ لضَرُورةِ القافِیَةِ من غیرِ أنْ یَقْلِبَ.</w:t>
      </w:r>
    </w:p>
    <w:p>
      <w:pPr>
        <w:pStyle w:val="Heading5"/>
      </w:pPr>
      <w:bookmarkStart w:id="521" w:name="_Toc233"/>
      <w:r>
        <w:t>مقلوبه : د ب ل</w:t>
      </w:r>
      <w:bookmarkEnd w:id="5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دَبَلَ الشَّیْءَ یَدْبِلُه ویَدْبُلُه دَبْلاً : جَمَعَه.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ودَبَلَ اللُّقْمَةَ یَدْبُلُها دَبْلاً ، ودَبَّلَها : جَمَعَها بأَصابِعِه وکَبَّرَها للَّقْمِ ، قالَ :</w:t>
      </w:r>
    </w:p>
    <w:p>
      <w:pPr>
        <w:pStyle w:val="BookText"/>
      </w:pPr>
      <w:r>
        <w:rPr>
          <w:rFonts w:ascii="Amiri" w:hAnsi="Amiri" w:eastAsia="Amiri" w:cs="Amiri"/>
          <w:lang w:bidi="ar-SA"/>
          <w:color w:val="111111"/>
          <w:sz w:val="28"/>
          <w:szCs w:val="28"/>
          <w:i w:val="1"/>
          <w:iCs w:val="1"/>
          <w:rtl/>
        </w:rPr>
        <w:t xml:space="preserve">دَبِّلْ أَبَا الجَوْزاءِ أَوْ تَطِیحَا</w:t>
      </w:r>
      <w:r>
        <w:rPr>
          <w:rStyle w:val="FootnoteReference"/>
        </w:rPr>
        <w:footnoteReference w:id="8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والدِّبْلُ : الثُّکْلُ ، عن ابنِ الأَعْرابِیِّ ، وأنشَدَ لدُکَیْنٍ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یا دِبْلُ ما بِتُّ بلَیْلٍ هاجِدَا</w:t>
      </w:r>
      <w:r>
        <w:rPr>
          <w:rStyle w:val="FootnoteReference"/>
        </w:rPr>
        <w:footnoteReference w:id="855"/>
      </w:r>
    </w:p>
    <w:p>
      <w:pPr>
        <w:pStyle w:val="BookText"/>
      </w:pPr>
      <w:r>
        <w:rPr>
          <w:rFonts w:ascii="Amiri" w:hAnsi="Amiri" w:eastAsia="Amiri" w:cs="Amiri"/>
          <w:lang w:bidi="ar-SA"/>
          <w:color w:val="111111"/>
          <w:sz w:val="28"/>
          <w:szCs w:val="28"/>
          <w:rtl/>
        </w:rPr>
        <w:t xml:space="preserve">سَمّاها بالثُّکْلِ ، وقال غیرُه : إنّما خاطَبَ بذلِکَ ابْنَتَه.</w:t>
      </w:r>
    </w:p>
    <w:p>
      <w:pPr>
        <w:pStyle w:val="BookText"/>
      </w:pPr>
      <w:r>
        <w:rPr>
          <w:rFonts w:ascii="Amiri" w:hAnsi="Amiri" w:eastAsia="Amiri" w:cs="Amiri"/>
          <w:lang w:bidi="ar-SA"/>
          <w:color w:val="111111"/>
          <w:sz w:val="28"/>
          <w:szCs w:val="28"/>
          <w:rtl/>
        </w:rPr>
        <w:t xml:space="preserve">وبالَغُوا بهِ فقالُوا : دِبْلٌ دابِلٌ ، ودَبِیلٌ ، ورُبَّما نُصِبَ علی مَعْنَی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والدَّبْلَةُ والدُّبَیْلَةُ : داءٌ یَجْتَمِعُ فی الجَوْفِ.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ودَبَلَتْهُم الدُّبَیْلَةُ : أی الدَّاهِیَةُ.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والدَّبْلُ : الطّاعُونُ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والدَّبَالُ : السِّرْجِینُ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ودَبَلَ الأَرْضَ یَدْبُلُها دَبْلاً ، ودُبُولاً : أَصْلَحَها بالسِّرْجِینِ ونَحْوِه لتَجُودَ.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والدَّبْلُ : الجَدْوَلُ ، وهو من ذلِکَ ؛ لأنَّه یُصْلِحُ ویُجِیدُ ، والجمع : دُبُولٌ.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الحَدِیثِ : « دَلَّهُ اللهُ عَلَی دُبُولٍ ، کانُوا یَتَرَوَّوْنَ مِنْها » </w:t>
      </w:r>
      <w:r>
        <w:rPr>
          <w:rStyle w:val="FootnoteReference"/>
        </w:rPr>
        <w:footnoteReference w:id="856"/>
      </w:r>
      <w:r>
        <w:rPr>
          <w:rFonts w:ascii="Amiri" w:hAnsi="Amiri" w:eastAsia="Amiri" w:cs="Amiri"/>
          <w:lang w:bidi="ar-SA"/>
          <w:color w:val="111111"/>
          <w:sz w:val="28"/>
          <w:szCs w:val="28"/>
          <w:rtl/>
        </w:rPr>
        <w:t xml:space="preserve">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والدَّوْبَلُ : وَلَدُ الحِمارِ.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ودَوْبَلٌ : لَقَبُ الأَخْطَلِ ، مِنْ ذلِکَ ، قالَ جَرِیرٌ :</w:t>
      </w:r>
    </w:p>
    <w:p>
      <w:pPr>
        <w:pStyle w:val="BookText"/>
      </w:pPr>
      <w:r>
        <w:rPr>
          <w:rFonts w:ascii="Amiri" w:hAnsi="Amiri" w:eastAsia="Amiri" w:cs="Amiri"/>
          <w:lang w:bidi="ar-SA"/>
          <w:color w:val="111111"/>
          <w:sz w:val="28"/>
          <w:szCs w:val="28"/>
          <w:rtl/>
        </w:rPr>
        <w:t xml:space="preserve">بَکَی دَوْبَلٌ لا یُرْقِئُ اللهُ دَمْعَه</w:t>
      </w:r>
    </w:p>
    <w:p>
      <w:pPr>
        <w:pStyle w:val="BookText"/>
      </w:pPr>
      <w:r>
        <w:rPr>
          <w:rFonts w:ascii="Amiri" w:hAnsi="Amiri" w:eastAsia="Amiri" w:cs="Amiri"/>
          <w:lang w:bidi="ar-SA"/>
          <w:color w:val="111111"/>
          <w:sz w:val="28"/>
          <w:szCs w:val="28"/>
          <w:rtl/>
        </w:rPr>
        <w:t xml:space="preserve">أَلَا إِنَّما یَبْکِی مِنَ الذُّلِ دَوْبَلُ </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والدَّوْبَلُ : الذِّئْبُ العَرِمُ.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والدَّبِیلُ : الغَضَا یَکْثُرُ بالمَکانِ.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والدَّبِیلُ أیضًا : ما انْتَثَرَ من وَرَقِ الأَرْطَی ، وجَمْعُهما دُبُلٌ.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ودَبِیل : مَوْضِعٌ ، وهی : الدُّبُلُ ، قال :</w:t>
      </w:r>
    </w:p>
    <w:p>
      <w:pPr>
        <w:pStyle w:val="BookText"/>
      </w:pPr>
      <w:r>
        <w:rPr>
          <w:rFonts w:ascii="Amiri" w:hAnsi="Amiri" w:eastAsia="Amiri" w:cs="Amiri"/>
          <w:lang w:bidi="ar-SA"/>
          <w:color w:val="111111"/>
          <w:sz w:val="28"/>
          <w:szCs w:val="28"/>
          <w:i w:val="1"/>
          <w:iCs w:val="1"/>
          <w:rtl/>
        </w:rPr>
        <w:t xml:space="preserve">جادَ لَها بالدُّبُلِ الوَسْمِیُّ</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ودَبِیل ، ودَیْبُل : مَدِینَةٌ من مَدائِنِ الشّامِ ، قال الفارِسیُّ : دَبِیلُ بالشّامِ ، ودَیْبُلُ بالسِّنْدِ ، وأنْشَدَ سِیبَوَیْهِ :</w:t>
      </w:r>
    </w:p>
    <w:p>
      <w:pPr>
        <w:pStyle w:val="BookText"/>
      </w:pPr>
      <w:r>
        <w:rPr>
          <w:rFonts w:ascii="Amiri" w:hAnsi="Amiri" w:eastAsia="Amiri" w:cs="Amiri"/>
          <w:lang w:bidi="ar-SA"/>
          <w:color w:val="111111"/>
          <w:sz w:val="28"/>
          <w:szCs w:val="28"/>
          <w:rtl/>
        </w:rPr>
        <w:t xml:space="preserve">سَیُصْبحُ فَوْقِی أَقْتَمُ الرِّیشِ واقِفًا</w:t>
      </w:r>
    </w:p>
    <w:p>
      <w:pPr>
        <w:pStyle w:val="BookText"/>
      </w:pPr>
      <w:r>
        <w:rPr>
          <w:rFonts w:ascii="Amiri" w:hAnsi="Amiri" w:eastAsia="Amiri" w:cs="Amiri"/>
          <w:lang w:bidi="ar-SA"/>
          <w:color w:val="111111"/>
          <w:sz w:val="28"/>
          <w:szCs w:val="28"/>
          <w:rtl/>
        </w:rPr>
        <w:t xml:space="preserve">بقَالِی قَلَا ، أوْ مِنْ وَراءِ دَبِیلِ </w:t>
      </w:r>
      <w:r>
        <w:rPr>
          <w:rStyle w:val="FootnoteReference"/>
        </w:rPr>
        <w:footnoteReference w:id="859"/>
      </w:r>
    </w:p>
    <w:p>
      <w:pPr>
        <w:pStyle w:val="BookText"/>
      </w:pPr>
      <w:r>
        <w:rPr>
          <w:rFonts w:ascii="Amiri" w:hAnsi="Amiri" w:eastAsia="Amiri" w:cs="Amiri"/>
          <w:lang w:bidi="ar-SA"/>
          <w:color w:val="111111"/>
          <w:sz w:val="28"/>
          <w:szCs w:val="28"/>
          <w:rtl/>
        </w:rPr>
        <w:t xml:space="preserve">قال : فلم یَلْبَثْ هذا الشّاعِرُ أَنْ صُلِبَ بِها.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3" w:name="pg14163_126028"/>
    <w:bookmarkEnd w:id="1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ودَبِیلٌ : موضِعٌ یَلِی الیَمامَةَ ، عن کُراع.</w:t>
      </w:r>
    </w:p>
    <w:p>
      <w:pPr>
        <w:pStyle w:val="Heading5"/>
      </w:pPr>
      <w:bookmarkStart w:id="522" w:name="_Toc234"/>
      <w:r>
        <w:t>مقلوبه : ب د ل</w:t>
      </w:r>
      <w:bookmarkEnd w:id="5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بِدْلُ الشَّیْء ، وبَدَلُه ، وبَدِیلُه : الخَلَفُ مِنْه ، والجَمْعُ أَبْدالٌ ، قال سیبویه : إِنَ بَدَلُکَ زَیْدًا : أَی مَکانَکَ ، قال : وإنْ جَعَلْتَ البَدَلَ بمَنْزِلَةِ البَدِیلِ قُلْتَ : إِنَ بَدَلَکَ زَیْدٌ ، أی إنَّ بَدِیلَکَ زَیْدٌ ، قالَ : ویَقُولُ الرَّجُلُ للرَّجُلِ : اذْهَبْ مَعَک بفُلانٍ ، فیَقُول : مَعِی رَجُلٌ بَدَلَهُ ، أی رَجُلٌ یُغْنِی غَناءَه ویَکُونُ فی مکانِه.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وتَبَدَّلَ الشَّیْءَ ، وتَبَدَّلَ بِه ، واسْتَبْدَلَه ، واسْتَبْدَلَ بِه ، کُلُّه : اتَّخَذَ مِنْهُ بَدَلاً.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وأَبْدَلَ الشّیْءَ من الشَّیْءِ ، وبَدَّلَهُ : تَخِذَهُ مِنْهُ بَدَلاً.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تَعالَی : (یَوْمَ تُبَدَّلُ الْأَرْضُ غَیْرَ الْأَرْضِ وَالسَّماواتُ) [إبراهیم : 48]. قالَ الزَّجّاجُ : تَبْدِیلُها والله أَعلم : تَسْیِیرُ جِبالِها ، وتَفْجِیرُ بِحارِها ، وکَوْنُها مُسْتَوِیَةً (لا تَری فِیها عِوَجاً وَلا أَمْتاً). وتَبْدِیلُ السَّماواتِ : انْتِثارُ کَواکِبِها ، أو انْفِطارُها وانْشِقاقُها ، وتَکْوِیرُ شَمْسِها ، وخُسُوفُ قَمَرِها ، وأرادَ غَیْرَ السَّماواتِ ، فاکْتَفَی بما تَقَدَّمَ.</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فلَمْ أَکُنْ والمالِکِ الأَجَلِ</w:t>
      </w:r>
    </w:p>
    <w:p>
      <w:pPr>
        <w:pStyle w:val="BookText"/>
      </w:pPr>
      <w:r>
        <w:rPr>
          <w:rFonts w:ascii="Amiri" w:hAnsi="Amiri" w:eastAsia="Amiri" w:cs="Amiri"/>
          <w:lang w:bidi="ar-SA"/>
          <w:color w:val="111111"/>
          <w:sz w:val="28"/>
          <w:szCs w:val="28"/>
          <w:rtl/>
        </w:rPr>
        <w:t xml:space="preserve">أَرْضَی بخِلٍّ بَعْدَها مُبْدَلِ </w:t>
      </w:r>
      <w:r>
        <w:rPr>
          <w:rStyle w:val="FootnoteReference"/>
        </w:rPr>
        <w:footnoteReference w:id="860"/>
      </w:r>
    </w:p>
    <w:p>
      <w:pPr>
        <w:pStyle w:val="BookText"/>
      </w:pPr>
      <w:r>
        <w:rPr>
          <w:rFonts w:ascii="Amiri" w:hAnsi="Amiri" w:eastAsia="Amiri" w:cs="Amiri"/>
          <w:lang w:bidi="ar-SA"/>
          <w:color w:val="111111"/>
          <w:sz w:val="28"/>
          <w:szCs w:val="28"/>
          <w:rtl/>
        </w:rPr>
        <w:t xml:space="preserve">إِنَّما أرادَ مُبْدَل ، فشَدَّد للضَّرُورَةِ ، وعِنْدِی أَنّه شَدَّدَهُ للوَقْفِ ، ثم اضْطُرَّ فأَجْرَی الوَصْلَ مُجْرَی الوَقْفِ ، کما قالَ :</w:t>
      </w:r>
    </w:p>
    <w:p>
      <w:pPr>
        <w:pStyle w:val="BookText"/>
      </w:pPr>
      <w:r>
        <w:rPr>
          <w:rFonts w:ascii="Amiri" w:hAnsi="Amiri" w:eastAsia="Amiri" w:cs="Amiri"/>
          <w:lang w:bidi="ar-SA"/>
          <w:color w:val="111111"/>
          <w:sz w:val="28"/>
          <w:szCs w:val="28"/>
          <w:i w:val="1"/>
          <w:iCs w:val="1"/>
          <w:rtl/>
        </w:rPr>
        <w:t xml:space="preserve">ببازِلٍ وَجْناءَ أو عَیْهَلِّ</w:t>
      </w:r>
      <w:r>
        <w:rPr>
          <w:rStyle w:val="FootnoteReference"/>
        </w:rPr>
        <w:footnoteReference w:id="861"/>
      </w:r>
    </w:p>
    <w:p>
      <w:pPr>
        <w:pStyle w:val="BookText"/>
      </w:pPr>
      <w:r>
        <w:rPr>
          <w:rFonts w:ascii="Amiri" w:hAnsi="Amiri" w:eastAsia="Amiri" w:cs="Amiri"/>
          <w:lang w:bidi="ar-SA"/>
          <w:color w:val="111111"/>
          <w:sz w:val="28"/>
          <w:szCs w:val="28"/>
          <w:rtl/>
        </w:rPr>
        <w:t xml:space="preserve">واخْتارَ المالِکَ علی المَلِکِ لیَسْلَمَ الجُزْءُ من الخَبْلِ.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وحُرُوفُ البَدَلِ : الهَمْزَةُ والأَلِفُ والیاءُ والواوُ ، والمیمُ ، والنُّونُ ، والتّاءُ ، والهاءُ ، والطَاءُ ، والدّالُ ، والجِیمُ ، وإِذا أَضَفْتَ إِلیها السِّینَ ، واللَّامَ ، وأَخْرَجْتَ منها الطّاءَ ، والدّالَ ، والجِیمَ کانَتْ حُرُوفَ الزِّیادَةِ ، ولَسْنَا نُرِیدُ البَدَلَ الَّذِی یَحْدُثُ معَ الإدْغامِ ، إِنَّما نُرِیدُ البَدَلَ فی غَیْرِ الإدْغامِ.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وبادَلَ الرَّجُلَ مُبادَلَةً ، وبِدالاً : أَعْطاهُ مِثْلَ ما أَخَذَ مِنْهُ ، أَنْشَدَ ابنُ الأَعْرابِیِّ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أَبِی خَوْنٌ فقِیلَ : لَالا</w:t>
      </w:r>
    </w:p>
    <w:p>
      <w:pPr>
        <w:pStyle w:val="BookText"/>
      </w:pPr>
      <w:r>
        <w:rPr>
          <w:rFonts w:ascii="Amiri" w:hAnsi="Amiri" w:eastAsia="Amiri" w:cs="Amiri"/>
          <w:lang w:bidi="ar-SA"/>
          <w:color w:val="111111"/>
          <w:sz w:val="28"/>
          <w:szCs w:val="28"/>
          <w:rtl/>
        </w:rPr>
        <w:t xml:space="preserve">لَیْسَ أَباکَ فابْتَغِ البِدَالا </w:t>
      </w:r>
      <w:r>
        <w:rPr>
          <w:rStyle w:val="FootnoteReference"/>
        </w:rPr>
        <w:footnoteReference w:id="8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والأَبْدالُ : قَوْمٌ بهم یُقِیمُ اللهُ الأَرْضَ ، وهم سَبْعُونَ : أَرْبَعُونَ فی الشّامِ ، وثَلاثُونَ فی سائِرِ البِلادِ ، لا یَمُوتُ منهم أَحَدٌ إِلا قامَ مکانَهُ آخَرُ ، فلذلِکَ سُمُّوا أَبْدالاً.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وبَدَّلَ الشّیْءَ : حَرَّفَهُ.</w:t>
      </w:r>
    </w:p>
    <w:p>
      <w:pPr>
        <w:pStyle w:val="BookText"/>
      </w:pPr>
      <w:r>
        <w:rPr>
          <w:rFonts w:ascii="Amiri" w:hAnsi="Amiri" w:eastAsia="Amiri" w:cs="Amiri"/>
          <w:lang w:bidi="ar-SA"/>
          <w:color w:val="111111"/>
          <w:sz w:val="28"/>
          <w:szCs w:val="28"/>
          <w:rtl/>
        </w:rPr>
        <w:t xml:space="preserve">وقولُه تَعالَی : (وَما بَدَّلُوا تَبْدِیلاً) [الأحزاب : 23] قال الزَّجّاجُ : معناهُ أَنَّهُم ماتُوا علی دِینِهِمْ غیرَ مِبَدِّلِینَ.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بِدْلٌ : کَرِیمٌ ، عن کُراع ، والجَمْعُ : أَبْدالٌ.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بِدْلٌ وبَدَلٌ : شَرِیفٌ ، والجَمْعُ کالجَمْعِ ، وهاتانِ الأَخِیرَتانِ عِنْدِی غیرُ خالِیَةٍ من مَعْنَی الخَلَفِ.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وتَبَدَّلَ الشَّیْءُ : تَغَیَّرَ.</w:t>
      </w:r>
    </w:p>
    <w:p>
      <w:pPr>
        <w:pStyle w:val="BookText"/>
      </w:pPr>
      <w:r>
        <w:rPr>
          <w:rFonts w:ascii="Amiri" w:hAnsi="Amiri" w:eastAsia="Amiri" w:cs="Amiri"/>
          <w:lang w:bidi="ar-SA"/>
          <w:color w:val="111111"/>
          <w:sz w:val="28"/>
          <w:szCs w:val="28"/>
          <w:rtl/>
        </w:rPr>
        <w:t xml:space="preserve">فأَمّا قولُ الراجِزِ :</w:t>
      </w:r>
    </w:p>
    <w:p>
      <w:pPr>
        <w:pStyle w:val="BookText"/>
      </w:pPr>
      <w:r>
        <w:rPr>
          <w:rFonts w:ascii="Amiri" w:hAnsi="Amiri" w:eastAsia="Amiri" w:cs="Amiri"/>
          <w:lang w:bidi="ar-SA"/>
          <w:color w:val="111111"/>
          <w:sz w:val="28"/>
          <w:szCs w:val="28"/>
          <w:rtl/>
        </w:rPr>
        <w:t xml:space="preserve">فبُدِّلَتْ والدَّهْرُ ذُو تَبَدُّل</w:t>
      </w:r>
    </w:p>
    <w:p>
      <w:pPr>
        <w:pStyle w:val="BookText"/>
      </w:pPr>
      <w:r>
        <w:rPr>
          <w:rFonts w:ascii="Amiri" w:hAnsi="Amiri" w:eastAsia="Amiri" w:cs="Amiri"/>
          <w:lang w:bidi="ar-SA"/>
          <w:color w:val="111111"/>
          <w:sz w:val="28"/>
          <w:szCs w:val="28"/>
          <w:rtl/>
        </w:rPr>
        <w:t xml:space="preserve">هَیْفَا دَبُورًا بالصَّبَا والشَّمْأَلِ </w:t>
      </w:r>
      <w:r>
        <w:rPr>
          <w:rStyle w:val="FootnoteReference"/>
        </w:rPr>
        <w:footnoteReference w:id="863"/>
      </w:r>
    </w:p>
    <w:p>
      <w:pPr>
        <w:pStyle w:val="BookText"/>
      </w:pPr>
      <w:r>
        <w:rPr>
          <w:rFonts w:ascii="Amiri" w:hAnsi="Amiri" w:eastAsia="Amiri" w:cs="Amiri"/>
          <w:lang w:bidi="ar-SA"/>
          <w:color w:val="111111"/>
          <w:sz w:val="28"/>
          <w:szCs w:val="28"/>
          <w:rtl/>
        </w:rPr>
        <w:t xml:space="preserve">فإِنَّه أرادَ : ذُو تَبْدِیلٍ.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والبَدَلُ : وَجَعُ المَفاصِلِ والیَدَیْنِ والرِّجْلَیْنِ ، بَدِلَ بَدَلاً ، فهو بَدِلٌ ، قال شَوّالُ بنُ نُعَیْمٍ ، أَنْشَدَه یَعْقُوبُ فی الأَلْفاظِ :</w:t>
      </w:r>
    </w:p>
    <w:p>
      <w:pPr>
        <w:pStyle w:val="BookText"/>
      </w:pPr>
      <w:r>
        <w:rPr>
          <w:rFonts w:ascii="Amiri" w:hAnsi="Amiri" w:eastAsia="Amiri" w:cs="Amiri"/>
          <w:lang w:bidi="ar-SA"/>
          <w:color w:val="111111"/>
          <w:sz w:val="28"/>
          <w:szCs w:val="28"/>
          <w:rtl/>
        </w:rPr>
        <w:t xml:space="preserve">فتَمَذَّرَتْ نَفْسِی لذِاکَ ولَمْ أَزَلْ</w:t>
      </w:r>
    </w:p>
    <w:p>
      <w:pPr>
        <w:pStyle w:val="BookText"/>
      </w:pPr>
      <w:r>
        <w:rPr>
          <w:rFonts w:ascii="Amiri" w:hAnsi="Amiri" w:eastAsia="Amiri" w:cs="Amiri"/>
          <w:lang w:bidi="ar-SA"/>
          <w:color w:val="111111"/>
          <w:sz w:val="28"/>
          <w:szCs w:val="28"/>
          <w:rtl/>
        </w:rPr>
        <w:t xml:space="preserve">بَدِلاً نَهارِی کُلَّه حَتّی الأُصُلْ </w:t>
      </w:r>
      <w:r>
        <w:rPr>
          <w:rStyle w:val="FootnoteReference"/>
        </w:rPr>
        <w:footnoteReference w:id="864"/>
      </w:r>
    </w:p>
    <w:p>
      <w:pPr>
        <w:pStyle w:val="BookText"/>
      </w:pPr>
      <w:r>
        <w:rPr>
          <w:rFonts w:ascii="Amiri" w:hAnsi="Amiri" w:eastAsia="Amiri" w:cs="Amiri"/>
          <w:lang w:bidi="ar-SA"/>
          <w:color w:val="111111"/>
          <w:sz w:val="28"/>
          <w:szCs w:val="28"/>
          <w:rtl/>
        </w:rPr>
        <w:t xml:space="preserve">والبأدلة : ما بَیْنَ العُنُقِ والتَّرْقُوةِ ، وقِیلَ : هی لَحْمُ الصَّدْرِ.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ومَشَی البَأْدَلَةَ : إذا مَشَی مُحَرِّکًا بَآدِلَهُ ، وهی مِنْ مِشْیَةِ القِصارِ من النِّساءِ ، قالَ :</w:t>
      </w:r>
    </w:p>
    <w:p>
      <w:pPr>
        <w:pStyle w:val="BookText"/>
      </w:pPr>
      <w:r>
        <w:rPr>
          <w:rFonts w:ascii="Amiri" w:hAnsi="Amiri" w:eastAsia="Amiri" w:cs="Amiri"/>
          <w:lang w:bidi="ar-SA"/>
          <w:color w:val="111111"/>
          <w:sz w:val="28"/>
          <w:szCs w:val="28"/>
          <w:rtl/>
        </w:rPr>
        <w:t xml:space="preserve">قَدْ کانَ فِیمَا بَیْنَنا مُشاهَلَه</w:t>
      </w:r>
    </w:p>
    <w:p>
      <w:pPr>
        <w:pStyle w:val="BookText"/>
      </w:pPr>
      <w:r>
        <w:rPr>
          <w:rFonts w:ascii="Amiri" w:hAnsi="Amiri" w:eastAsia="Amiri" w:cs="Amiri"/>
          <w:lang w:bidi="ar-SA"/>
          <w:color w:val="111111"/>
          <w:sz w:val="28"/>
          <w:szCs w:val="28"/>
          <w:rtl/>
        </w:rPr>
        <w:t xml:space="preserve">ثُمَّ تَوَلَّتْ وهی تَمْشِی البَادَلَهْ </w:t>
      </w:r>
      <w:r>
        <w:rPr>
          <w:rStyle w:val="FootnoteReference"/>
        </w:rPr>
        <w:footnoteReference w:id="865"/>
      </w:r>
    </w:p>
    <w:p>
      <w:pPr>
        <w:pStyle w:val="BookText"/>
      </w:pPr>
      <w:r>
        <w:rPr>
          <w:rFonts w:ascii="Amiri" w:hAnsi="Amiri" w:eastAsia="Amiri" w:cs="Amiri"/>
          <w:lang w:bidi="ar-SA"/>
          <w:color w:val="111111"/>
          <w:sz w:val="28"/>
          <w:szCs w:val="28"/>
          <w:rtl/>
        </w:rPr>
        <w:t xml:space="preserve">أرادَ : البَأْدَلَةَ فخَفَّفَ ، حَتّی کأَنَّ وَضْعَها أَلِفٌ ، وذلکَ لمَکانِ التَّأْسِیسِ.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4" w:name="pg14163_126030"/>
    <w:bookmarkEnd w:id="1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وبَدِلَ : شَکَا بَأْدَلَتَه ، علی حُکْمِ الفِعْلِ المَصُوغِ من أَلْفاظِ الأَعْضاءِ ، لا عَلَی العامَّةِ ، وبذلِکَ قَضَیْنا علی هَمْزَتِها بالزِّیادَةِ ، وهو مَذْهَبُ سِیبَویْهِ فی الهَمْزَةِ إذا کانَت الکَلِمَةُ تَزِیدُ علی الثّلَاثَةِ.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وبادَوْلَی ، وبادُولَی ـ بالفتح والضم ـ : مَوْضِعٌ ، قالَ الأَعْشَی :</w:t>
      </w:r>
    </w:p>
    <w:p>
      <w:pPr>
        <w:pStyle w:val="BookText"/>
      </w:pPr>
      <w:r>
        <w:rPr>
          <w:rFonts w:ascii="Amiri" w:hAnsi="Amiri" w:eastAsia="Amiri" w:cs="Amiri"/>
          <w:lang w:bidi="ar-SA"/>
          <w:color w:val="111111"/>
          <w:sz w:val="28"/>
          <w:szCs w:val="28"/>
          <w:rtl/>
        </w:rPr>
        <w:t xml:space="preserve">حَلَّ أَهْلِی بَطْنَ الغَمِیسِ فَبادَوْ</w:t>
      </w:r>
    </w:p>
    <w:p>
      <w:pPr>
        <w:pStyle w:val="BookText"/>
      </w:pPr>
      <w:r>
        <w:rPr>
          <w:rFonts w:ascii="Amiri" w:hAnsi="Amiri" w:eastAsia="Amiri" w:cs="Amiri"/>
          <w:lang w:bidi="ar-SA"/>
          <w:color w:val="111111"/>
          <w:sz w:val="28"/>
          <w:szCs w:val="28"/>
          <w:rtl/>
        </w:rPr>
        <w:t xml:space="preserve">لَی وحَلَّتْ عُلْوِیَّةٌ بالسِّخالِ </w:t>
      </w:r>
      <w:r>
        <w:rPr>
          <w:rStyle w:val="FootnoteReference"/>
        </w:rPr>
        <w:footnoteReference w:id="866"/>
      </w:r>
    </w:p>
    <w:p>
      <w:pPr>
        <w:pStyle w:val="BookText"/>
      </w:pPr>
      <w:r>
        <w:rPr>
          <w:rFonts w:ascii="Amiri" w:hAnsi="Amiri" w:eastAsia="Amiri" w:cs="Amiri"/>
          <w:lang w:bidi="ar-SA"/>
          <w:color w:val="111111"/>
          <w:sz w:val="28"/>
          <w:szCs w:val="28"/>
          <w:rtl/>
        </w:rPr>
        <w:t xml:space="preserve">یُرْوَی بالفتحِ والضَّمِّ جمیعًا.</w:t>
      </w:r>
    </w:p>
    <w:p>
      <w:pPr>
        <w:pStyle w:val="Heading5"/>
      </w:pPr>
      <w:bookmarkStart w:id="523" w:name="_Toc235"/>
      <w:r>
        <w:t>مقلوبه : ل ب د</w:t>
      </w:r>
      <w:bookmarkEnd w:id="5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لَبَدَ بالمَکانِ یَلْبُدُ لُبُودًا ، ولَبِدَ لَبَدًا ، وأَلْبَدَ : أقامَ ولَزِقَ.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واللُّبَدُ ، واللَّبِدُ : الّذِی لا یَبْرَحُ مَنْزِلَه ولا یَطْلُب مَعاشًا ، قال الرّاعِی :</w:t>
      </w:r>
    </w:p>
    <w:p>
      <w:pPr>
        <w:pStyle w:val="BookText"/>
      </w:pPr>
      <w:r>
        <w:rPr>
          <w:rFonts w:ascii="Amiri" w:hAnsi="Amiri" w:eastAsia="Amiri" w:cs="Amiri"/>
          <w:lang w:bidi="ar-SA"/>
          <w:color w:val="111111"/>
          <w:sz w:val="28"/>
          <w:szCs w:val="28"/>
          <w:rtl/>
        </w:rPr>
        <w:t xml:space="preserve">مِنْ أَمْرِ ذِی بَدَواتٍ لا تَزالُ لَه</w:t>
      </w:r>
    </w:p>
    <w:p>
      <w:pPr>
        <w:pStyle w:val="BookText"/>
      </w:pPr>
      <w:r>
        <w:rPr>
          <w:rFonts w:ascii="Amiri" w:hAnsi="Amiri" w:eastAsia="Amiri" w:cs="Amiri"/>
          <w:lang w:bidi="ar-SA"/>
          <w:color w:val="111111"/>
          <w:sz w:val="28"/>
          <w:szCs w:val="28"/>
          <w:rtl/>
        </w:rPr>
        <w:t xml:space="preserve">بَزْلاءُ یَعْیا بِها الجَثَّامَةُ اللُّبَدُ </w:t>
      </w:r>
      <w:r>
        <w:rPr>
          <w:rStyle w:val="FootnoteReference"/>
        </w:rPr>
        <w:footnoteReference w:id="867"/>
      </w:r>
    </w:p>
    <w:p>
      <w:pPr>
        <w:pStyle w:val="BookText"/>
      </w:pPr>
      <w:r>
        <w:rPr>
          <w:rFonts w:ascii="Amiri" w:hAnsi="Amiri" w:eastAsia="Amiri" w:cs="Amiri"/>
          <w:lang w:bidi="ar-SA"/>
          <w:color w:val="111111"/>
          <w:sz w:val="28"/>
          <w:szCs w:val="28"/>
          <w:rtl/>
        </w:rPr>
        <w:t xml:space="preserve">ویُرْوَی : « اللَّبِدُ » بالکسرِ عن أَبِی عُبَیْدٍ ، والکَسْرُ أجودُ.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واللَّبُودُ : القُرادُ ، سُمِّی بذلِکَ لأَنّه یَلْبَدُ بالأَرْضِ أی یَلْصَقُ.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ولُبَدُ : آخِرُ نُسُورِ لُقْمانَ ، سَمّاهُ بذلک لأَنَّه لَبَدَ فبَقِیَ لا یَذْهَبُ ولا یَمُوتُ. وفی المَثَلِ : « طالَ الأَبَدْ عَلَی لُبَد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ولُبَّدَی ، ولُبَّادَی ، ولُبادَی ، الأَخِیرَةُ عن کُراعٍ : طائِرٌ علی شَکْلِ السُّمانَی إِذا أَسَفَّ إِلی الأَرْضِ لَبَدَ فلم یَکَدْ یَطِیرُ حَتَّی یُطارَ.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لُبادَی : طائِرٌ یَقُولُ له صِبْیانُ العَرَبِ : لُبادَی ، فیَلْبَدُ حَتّی یُؤْخَذَ.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والمُلْبِدُ من الإبِلِ : الّذِی یَضْرِبُ فَخِذَیْهِ بذَنَبِه ، فَیْلزَقُ بهما ثَلْطُه وبَعَرُه.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وتَلَبَّدَ الشَّعَرُ والصُّوفُ والوَبَرُ ، والْتَبَدَ : تَداخَلَ ولَزِقَ.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شَعَرٍ أو صُوفٍ مُلْتَبدٌ بعضُه علی بعضٍ فهَوَ لِبْدَةٌ ولُبْدَةٌ ، والجَمْعُ أَلْبادٌ ولُبُودٌ علی تَوَهُّمِ طَرْحِ الهاءِ.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ولَبَدَ الصُّوفَ یَلْبِدُه لَبْدًا ، ولَبَّدَه : نَفَشَه ، وبَلَّه بماءٍ ، ثُمَّ خاطَه وجَعَلَه فی رَأْسِ العَمَدِ لیَکُونَ وِقایَةً للبِجادِ أَنْ یَخْرِقَه ، وکُلُّ هذا من اللُّزُوقِ.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واللِّبْدُ من البُسُطِ مَعْرُوفٌ ، وکذلک لِبْدُ السَّرْجِ.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وأَلْبَدَ السَّرْجَ : عَمِل له لِبْدًا.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واللُّبّادَةُ : قَباءٌ من لُبُودٍ.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ولَبَّدَ شَعَرَهُ : أَلْزَقَه بشَیْءٍ لَزِجٍ أو صَمْغٍ حَتّی صارَ کاللِّبْدِ ، وهو شَیْءٌ کانَ یَفْعَلُه أهلُ الجاهِلِیَّةِ إذا لَمْ یُرِیدُوا أَنْ یَحْلِقُوا رءُوسَهم فی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لَبَّدَ شَعَرَهُ : حَلَقَه جَمِیعًا.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واللِّبْدَةُ : الشَّعَرُ المُجْتَمِعُ علی زُبْرَةِ الأَسَدِ. وفی المَثَل : « أَمْنَعُ من لِبْدَةِ الأَسَدِ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لَهَ سَبَدٌ ولا لَبَدٌ ، السَّبَدُ من الشَّعَر ، واللَّبَدُ من الصُّوفِ لتَلَبُّدِه ؛ أی : ما لَهُ ذُو شَعَرٍ ولا ذُو صُوفٍ. وقِیلَ : السَّبَدُ هنا : الوَبَرُ ، وقد تَقَدَّمَ فی موضِعِه ، وقیل : مَعْناهُ : ما لَه قَلِیلٌ ولا 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وأَلْبَدَتِ الإبِلُ : أَخْرَجَ الرَّبِیعُ أَوْبارَها وأَلْوانَها ، وحَسُنَتْ شارَتُها ، فکأَنَّها أُلْبِسَتْ من أَوْبارِها أَلْبادًا.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ومالٌ لُبَدٌ : کَثِیرٌ لا یُخافُ فَناؤُه ، کأَنَّه الْتَبَدَ بعضُه علی بَعْضٍ. وفی التَّنْزِیل : (أَهْلَکْتُ مالاً لُبَداً) [البلد :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واللِّبْدَةُ ، واللُّبْدَةُ : الجَماعَةُ من النّاسِ یُقِیمُونَ وسائِرُهُم یَظْعَنُونَ ، کأَنَّهُم بتَجَمُّعِهم تَلَبَّدُوا. وفی التَّنْزِیلِ : (کادُوا یَکُونُونَ عَلَیْهِ لِبَداً) [الجن :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اللِّبْدَةُ : الجَرادُ ، وعِنْدی أَنّه علی التَّشْبِیهِ.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واللُّبَّدَی : القَوْمُ المُجْتَمِعُونَ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وکِساءٌ مُلَبَّدٌ : مُرَقَّعٌ ، وقَدْ لَبَّدْتُه : إِذا رَقَّعْتُهُ ، وهو مِمّا تَقَدَّمَ ؛ لأَنَّ الرَّقْعَ یَجْمَعُ بعضَه إِلَی بَعْضٍ ویُلْزِقُ بَعْضَه ببَعْضٍ ، وفی الحَدِیثِ « أَنَّ عائِشَةَ رَضِیَ اللهُ عَنْها أَخْرَجَتْ إِلی النَّبِیِّ صلی‌الله‌علیه‌وسلم کِساءً مُلَبَّدًا » </w:t>
      </w:r>
      <w:r>
        <w:rPr>
          <w:rStyle w:val="FootnoteReference"/>
        </w:rPr>
        <w:footnoteReference w:id="868"/>
      </w:r>
      <w:r>
        <w:rPr>
          <w:rFonts w:ascii="Amiri" w:hAnsi="Amiri" w:eastAsia="Amiri" w:cs="Amiri"/>
          <w:lang w:bidi="ar-SA"/>
          <w:color w:val="111111"/>
          <w:sz w:val="28"/>
          <w:szCs w:val="28"/>
          <w:rtl/>
        </w:rPr>
        <w:t xml:space="preserve">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واللِّبْدُ : ما یَسْقُطُ من الطَّرِیفَةِ والصِّلِّیانِ وهو سَفًا أَبْیَضُ یَسْقُطُ منهُما فی أُصُولِهما ، وتَسْتَقْبِلُه الرِّیحُ ، فتَجْمَعُه حَتّی یَصِیرَ کأَنّه قِطَعُ الأَلْبادِ البِیض إلی أُصُولِ الشَّجَرِ والصِّلِّیانِ والطَّرِیفَةِ ، فیَرْعاهُ المالِ ، ویَسْمَنَ عنه ، وهو مِنْ خَیْرِ ما یُرْعَی مِنْ یَبِیسِ العِیدانِ ، وقِیلَ : هُو الکَلأُ الرَّقِیقُ یَلْتَبِدُ إِذا انْسَلَّ ، فیخَتْلِط بالحِبَّةِ.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5" w:name="pg14163_126032"/>
    <w:bookmarkEnd w:id="1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حَنِیفَةَ : إبِلٌ لَبِدَةٌ ولَبَادَی : تَشَکَّی بُطُونَها عَنِ القَتَادِ ، وقَدْ لَبِدَتْ لَبَدًا.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واللَّبِیدُ : الجُوالِقُ الضَّخْمُ.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واللَّبِیدُ : المِخْلاةُ اسمٌ لَها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ولَبِیدٌ ، ولابِدٌ ، ولُبَیْدٌ : 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واللِّبَدُ : بُطُونٌ من بَنِی تَمِیم. وقالَ ابنُ الأَعْرابِیِّ : اللِّبَدُ : بَنُو الحارِثِ بْنِ کَعْبٍ أَجْمَعُونَ ما خَلَا مِنْقَرًا.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واللُّبَیْدُ : طائرٌ.</w:t>
      </w:r>
    </w:p>
    <w:p>
      <w:pPr>
        <w:pStyle w:val="Heading5"/>
      </w:pPr>
      <w:bookmarkStart w:id="524" w:name="_Toc236"/>
      <w:r>
        <w:t>مقلوبه : ب ل د</w:t>
      </w:r>
      <w:bookmarkEnd w:id="5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البَلْدَةُ ، والبَلَدُ : کلُّ قِطْعَةٍ مُسْتَحِیزَةٍ ، عامِرَةً کانت أو غامِرَةً ، والجَمْعُ : بِلادٌ وبُلْدانٌ.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 البَلَدُ : جِنْسُ المَکانِ ، کالعِراقِ والشَّأْمِ.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 الجُزْءُ المُخَصَّصُ منه ، کالبَصْرَةِ ودِمَشْقَ.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 : مَکَّةُ تَفْخِیمًا لها ، کالنَّجْمِ للثُّرَیّا ، والعُودِ للمَنْدَلِ.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والبَلَدُ :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 : ما لم یُحْفَرْ من الأَرْضِ ولم یُوقَدْ فیهِ ، قالَ الرّاعِی :</w:t>
      </w:r>
    </w:p>
    <w:p>
      <w:pPr>
        <w:pStyle w:val="BookText"/>
      </w:pPr>
      <w:r>
        <w:rPr>
          <w:rFonts w:ascii="Amiri" w:hAnsi="Amiri" w:eastAsia="Amiri" w:cs="Amiri"/>
          <w:lang w:bidi="ar-SA"/>
          <w:color w:val="111111"/>
          <w:sz w:val="28"/>
          <w:szCs w:val="28"/>
          <w:rtl/>
        </w:rPr>
        <w:t xml:space="preserve">ومُوقِدُ النّارِ قد بادَتْ حَمامَتُه</w:t>
      </w:r>
    </w:p>
    <w:p>
      <w:pPr>
        <w:pStyle w:val="BookText"/>
      </w:pPr>
      <w:r>
        <w:rPr>
          <w:rFonts w:ascii="Amiri" w:hAnsi="Amiri" w:eastAsia="Amiri" w:cs="Amiri"/>
          <w:lang w:bidi="ar-SA"/>
          <w:color w:val="111111"/>
          <w:sz w:val="28"/>
          <w:szCs w:val="28"/>
          <w:rtl/>
        </w:rPr>
        <w:t xml:space="preserve">ما إن تَبَیَّنَهُ فی حِدَّةِ البَلَدِ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وبَیْضَةُ البَلَدِ : الّذِی لا نَظِیرَ له ، فی المَدْحِ والذَّمِّ.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وبَیْضَةُ البَلَدِ : التُّومَةُ تَتْرُکُها النَّعامَةُ فی الأُدْحِیِّ أو القِیِّ من الأَرْضِ ، ویُقالُ لَها : البَلَدِیَّةُ ، وذاتُ البَلَدِ. وفی المَثَلِ : « أَذَلُّ مِنْ بَیْضَةِ البَلَدِ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 : المَقْبُرَةُ. وقیل : هو نَفْسُ القَبْرِ. قال عَدِیُّ بنُ زَیْدٍ :</w:t>
      </w:r>
    </w:p>
    <w:p>
      <w:pPr>
        <w:pStyle w:val="BookText"/>
      </w:pPr>
      <w:r>
        <w:rPr>
          <w:rFonts w:ascii="Amiri" w:hAnsi="Amiri" w:eastAsia="Amiri" w:cs="Amiri"/>
          <w:lang w:bidi="ar-SA"/>
          <w:color w:val="111111"/>
          <w:sz w:val="28"/>
          <w:szCs w:val="28"/>
          <w:rtl/>
        </w:rPr>
        <w:t xml:space="preserve">من أُناسٍ کُنْتُ أَرْجُو نَفْعَهُم</w:t>
      </w:r>
    </w:p>
    <w:p>
      <w:pPr>
        <w:pStyle w:val="BookText"/>
      </w:pPr>
      <w:r>
        <w:rPr>
          <w:rFonts w:ascii="Amiri" w:hAnsi="Amiri" w:eastAsia="Amiri" w:cs="Amiri"/>
          <w:lang w:bidi="ar-SA"/>
          <w:color w:val="111111"/>
          <w:sz w:val="28"/>
          <w:szCs w:val="28"/>
          <w:rtl/>
        </w:rPr>
        <w:t xml:space="preserve">أَصْبَحُوا قَدْ خَمَدُوا تَحْتَ البَلَدْ </w:t>
      </w:r>
      <w:r>
        <w:rPr>
          <w:rStyle w:val="FootnoteReference"/>
        </w:rPr>
        <w:footnoteReference w:id="870"/>
      </w:r>
    </w:p>
    <w:p>
      <w:pPr>
        <w:pStyle w:val="BookText"/>
      </w:pPr>
      <w:r>
        <w:rPr>
          <w:rFonts w:ascii="Amiri" w:hAnsi="Amiri" w:eastAsia="Amiri" w:cs="Amiri"/>
          <w:lang w:bidi="ar-SA"/>
          <w:color w:val="111111"/>
          <w:sz w:val="28"/>
          <w:szCs w:val="28"/>
          <w:rtl/>
        </w:rPr>
        <w:t xml:space="preserve">والجَمْعُ کالجَمْعِ.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 : الدّارُ یَمانِیة. قال سِیبَویْهِ : هذه الدّارُ نِعْمَت البَلَد ، فأَنَّثَ حیثُ کانَ الدّارُ کما قالَ : أَنْشَدَه سِیبَویْهِ :</w:t>
      </w:r>
    </w:p>
    <w:p>
      <w:pPr>
        <w:pStyle w:val="BookText"/>
      </w:pPr>
      <w:r>
        <w:rPr>
          <w:rFonts w:ascii="Amiri" w:hAnsi="Amiri" w:eastAsia="Amiri" w:cs="Amiri"/>
          <w:lang w:bidi="ar-SA"/>
          <w:color w:val="111111"/>
          <w:sz w:val="28"/>
          <w:szCs w:val="28"/>
          <w:rtl/>
        </w:rPr>
        <w:t xml:space="preserve">هَلْ تَعْرِفُ الدّارَ یُعَفِّیها المُورْ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الدَّجْنُ یَوْمًا والسَّحابُ المَهْمُورْ</w:t>
      </w:r>
    </w:p>
    <w:p>
      <w:pPr>
        <w:pStyle w:val="BookText"/>
      </w:pPr>
      <w:r>
        <w:rPr>
          <w:rFonts w:ascii="Amiri" w:hAnsi="Amiri" w:eastAsia="Amiri" w:cs="Amiri"/>
          <w:lang w:bidi="ar-SA"/>
          <w:color w:val="111111"/>
          <w:sz w:val="28"/>
          <w:szCs w:val="28"/>
          <w:rtl/>
        </w:rPr>
        <w:t xml:space="preserve">لکُلِّ رِیحٍ فیه ذَیْلٌ مَسْفُورْ </w:t>
      </w:r>
      <w:r>
        <w:rPr>
          <w:rStyle w:val="FootnoteReference"/>
        </w:rPr>
        <w:footnoteReference w:id="8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الشّیءِ : عُنْصُرُه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بالمَکانِ یَبْلُدُ بُلُودًا : اتَّخَذَه بَلَدًا ولَزِمَه.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وأَبْلَدَه إِیّاه : أَلْزَمَه.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والمُبالَدَةُ : المُبالَطَةُ بالسُّیُوفِ والعِصِیِّ.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وبَلِدُوا وبَلَّدُوا : لَزِمُوا الأَرْضَ یُقاتِلُونَ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 ثُغْرَةُ النَّحْرِ وما حَوْلَها ، وقِیلَ : وَسَطُها ، وقِیلَ : هی الفَلْکَةُ الثّالِثَةُ من فَلَکِ زَوْرِ الفَرَسِ ، وهی سِتَّةٌ ، وقِیلَ : هو رَحَا الزَّوْرِ : وقِیلَ : هو الصَّدْرُ من الخُفِّ والحافِرِ ، قالَ ذُو الرُّمَّةِ :</w:t>
      </w:r>
    </w:p>
    <w:p>
      <w:pPr>
        <w:pStyle w:val="BookText"/>
      </w:pPr>
      <w:r>
        <w:rPr>
          <w:rFonts w:ascii="Amiri" w:hAnsi="Amiri" w:eastAsia="Amiri" w:cs="Amiri"/>
          <w:lang w:bidi="ar-SA"/>
          <w:color w:val="111111"/>
          <w:sz w:val="28"/>
          <w:szCs w:val="28"/>
          <w:rtl/>
        </w:rPr>
        <w:t xml:space="preserve">أُنِیخَتْ فأَلْقَتْ بَلْدَةً فوقَ بَلْدَةٍ</w:t>
      </w:r>
    </w:p>
    <w:p>
      <w:pPr>
        <w:pStyle w:val="BookText"/>
      </w:pPr>
      <w:r>
        <w:rPr>
          <w:rFonts w:ascii="Amiri" w:hAnsi="Amiri" w:eastAsia="Amiri" w:cs="Amiri"/>
          <w:lang w:bidi="ar-SA"/>
          <w:color w:val="111111"/>
          <w:sz w:val="28"/>
          <w:szCs w:val="28"/>
          <w:rtl/>
        </w:rPr>
        <w:t xml:space="preserve">قَلِیلٍ بِها الأَصْواتُ إِلا بُغامُها </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وبَلْدَةُ الفَرَسِ : مُنْقَطَعُ الفَهْدَتَیْنِ من أسافِلِهما إلی عَضُدَیْهِ ، قالَ النّابِغَةُ الجَعْدِیُّ :</w:t>
      </w:r>
    </w:p>
    <w:p>
      <w:pPr>
        <w:pStyle w:val="BookText"/>
      </w:pPr>
      <w:r>
        <w:rPr>
          <w:rFonts w:ascii="Amiri" w:hAnsi="Amiri" w:eastAsia="Amiri" w:cs="Amiri"/>
          <w:lang w:bidi="ar-SA"/>
          <w:color w:val="111111"/>
          <w:sz w:val="28"/>
          <w:szCs w:val="28"/>
          <w:rtl/>
        </w:rPr>
        <w:t xml:space="preserve">فی مِرْفَقَیْهِ تَقارُبٌ ولَهْ</w:t>
      </w:r>
    </w:p>
    <w:p>
      <w:pPr>
        <w:pStyle w:val="BookText"/>
      </w:pPr>
      <w:r>
        <w:rPr>
          <w:rFonts w:ascii="Amiri" w:hAnsi="Amiri" w:eastAsia="Amiri" w:cs="Amiri"/>
          <w:lang w:bidi="ar-SA"/>
          <w:color w:val="111111"/>
          <w:sz w:val="28"/>
          <w:szCs w:val="28"/>
          <w:rtl/>
        </w:rPr>
        <w:t xml:space="preserve">بَلْدَةُ نَحْرٍ کجَبْأَةِ الخَزَمِ </w:t>
      </w:r>
      <w:r>
        <w:rPr>
          <w:rStyle w:val="FootnoteReference"/>
        </w:rPr>
        <w:footnoteReference w:id="873"/>
      </w:r>
    </w:p>
    <w:p>
      <w:pPr>
        <w:pStyle w:val="BookText"/>
      </w:pPr>
      <w:r>
        <w:rPr>
          <w:rFonts w:ascii="Amiri" w:hAnsi="Amiri" w:eastAsia="Amiri" w:cs="Amiri"/>
          <w:lang w:bidi="ar-SA"/>
          <w:color w:val="111111"/>
          <w:sz w:val="28"/>
          <w:szCs w:val="28"/>
          <w:rtl/>
        </w:rPr>
        <w:t xml:space="preserve">ویروی : « بَرْکَةُ زَوْرٍ »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بَلْدَةُ بینِی وبَیْنِکَ ، یعنی الفِراقَ.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ولَقِیتُه ببَلْدَةِ إِصْمِتَ ، وهی القَفْرُ التی لا أَحَدَ بِها ، وقد تَقَّدم إِعرابُ إِصْمِتَ.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والبُلْدَةُ : ما بَیْنَ الحاجِبَیْنِ.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 فوقَ البُلْجَةِ ، وقیلَ : قَدْرُ البُلْجَةِ. وقِیلَ : البَلْدَةُ ، والبُلْدَةُ : أن یَکُونَ الحاجِبانِ غیرَ مَقْرُونَیْنِ.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أَبْلَدُ : أَبْلَجُ ، وقد بَلِدَ بَلَدًا.</w:t>
      </w:r>
    </w:p>
    <w:p>
      <w:pPr>
        <w:pStyle w:val="BookText"/>
      </w:pPr>
      <w:r>
        <w:rPr>
          <w:rFonts w:ascii="Amiri" w:hAnsi="Amiri" w:eastAsia="Amiri" w:cs="Amiri"/>
          <w:lang w:bidi="ar-SA"/>
          <w:color w:val="111111"/>
          <w:sz w:val="28"/>
          <w:szCs w:val="28"/>
          <w:rtl/>
        </w:rPr>
        <w:t xml:space="preserve">وحَکَی الفارِسِیُّ : تَبَلَّدَ الصُّبْحُ : کتَبَلَّجَ.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وتَبَلَّدَتِ الرَّوْضَةُ : نَوَّرَتْ.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 راحَةُ الکَفِّ.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 من مَنازِلِ القَمَرِ ، بینَ النَّعائِمِ وسَعْدِ الذّابِحِ ، خَلاءٌ إلَّا من کَواکِبَ صِغارٍ.</w:t>
      </w:r>
    </w:p>
    <w:p>
      <w:pPr>
        <w:pStyle w:val="BookText"/>
      </w:pPr>
      <w:r>
        <w:rPr>
          <w:rFonts w:ascii="Amiri" w:hAnsi="Amiri" w:eastAsia="Amiri" w:cs="Amiri"/>
          <w:lang w:bidi="ar-SA"/>
          <w:color w:val="111111"/>
          <w:sz w:val="28"/>
          <w:szCs w:val="28"/>
          <w:rtl/>
        </w:rPr>
        <w:t xml:space="preserve">وقیل : لا نُجُومَ فیها البَتَّةَ.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 : الأَثَرُ ، والجَمْعُ أَبْلادٌ ، قال القُطامِیُّ :</w:t>
      </w:r>
    </w:p>
    <w:p>
      <w:pPr>
        <w:pStyle w:val="BookText"/>
      </w:pPr>
      <w:r>
        <w:rPr>
          <w:rFonts w:ascii="Amiri" w:hAnsi="Amiri" w:eastAsia="Amiri" w:cs="Amiri"/>
          <w:lang w:bidi="ar-SA"/>
          <w:color w:val="111111"/>
          <w:sz w:val="28"/>
          <w:szCs w:val="28"/>
          <w:rtl/>
        </w:rPr>
        <w:t xml:space="preserve">لَیْسَتْ تُجَرَّحُ فُرّارًا ظُهُورُهُم</w:t>
      </w:r>
    </w:p>
    <w:p>
      <w:pPr>
        <w:pStyle w:val="BookText"/>
      </w:pPr>
      <w:r>
        <w:rPr>
          <w:rFonts w:ascii="Amiri" w:hAnsi="Amiri" w:eastAsia="Amiri" w:cs="Amiri"/>
          <w:lang w:bidi="ar-SA"/>
          <w:color w:val="111111"/>
          <w:sz w:val="28"/>
          <w:szCs w:val="28"/>
          <w:rtl/>
        </w:rPr>
        <w:t xml:space="preserve">وفی النُّحُورِ کُلُومٌ ذاتُ أَبْلادِ </w:t>
      </w:r>
      <w:r>
        <w:rPr>
          <w:rStyle w:val="FootnoteReference"/>
        </w:rPr>
        <w:footnoteReference w:id="8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جِلْدُه : صارَتْ فیه أَبْلادٌ.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والبُلْدَةُ ، والبَلْدَةُ ، والبَلادَةُ : ضِدُّ النَّفاذِ.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والتَّبَلُّدُ : نَقِیضُ التَّجَلُّدِ ، بَلُدَ بَلادَةً فهو بَلِیدٌ.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وأَبْلَدَ ، وتَبَلَّدَ : لَحِقَتْهُ حَیْرَةٌ.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والمَبْلُودُ : المُتَحَیِّرُ ، لا فِعْلَ له ، وقالَ الشَّیْبانِیُّ : هو المَعْتُوه. وقال الأَصْمَعِیُّ : هو المُنْقَطَعُ بهِ ، وکلُّ هذا راجِعٌ إِلی الحَیْرَةِ ، قال أبو زُبَیْدٍ :</w:t>
      </w:r>
    </w:p>
    <w:p>
      <w:pPr>
        <w:pStyle w:val="BookText"/>
      </w:pPr>
      <w:r>
        <w:rPr>
          <w:rFonts w:ascii="Amiri" w:hAnsi="Amiri" w:eastAsia="Amiri" w:cs="Amiri"/>
          <w:lang w:bidi="ar-SA"/>
          <w:color w:val="111111"/>
          <w:sz w:val="28"/>
          <w:szCs w:val="28"/>
          <w:rtl/>
        </w:rPr>
        <w:t xml:space="preserve">مِنْ حَمِیمِ یُنْسِی الحَیاءَ جَلِیدَ ال</w:t>
      </w:r>
    </w:p>
    <w:p>
      <w:pPr>
        <w:pStyle w:val="BookText"/>
      </w:pPr>
      <w:r>
        <w:rPr>
          <w:rFonts w:ascii="Amiri" w:hAnsi="Amiri" w:eastAsia="Amiri" w:cs="Amiri"/>
          <w:lang w:bidi="ar-SA"/>
          <w:color w:val="111111"/>
          <w:sz w:val="28"/>
          <w:szCs w:val="28"/>
          <w:rtl/>
        </w:rPr>
        <w:t xml:space="preserve">قَوْمِ حَتّی تَراهُ کالمَبْلُودِ </w:t>
      </w:r>
      <w:r>
        <w:rPr>
          <w:rStyle w:val="FootnoteReference"/>
        </w:rPr>
        <w:footnoteReference w:id="8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الرَّجُلُ : إِذا لم یَتَّجِهْ 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والتَّبَلُّدُ : التَّلَهُّفُ ، قال عَدِیُّ بنُ زَیْدٍ :</w:t>
      </w:r>
    </w:p>
    <w:p>
      <w:pPr>
        <w:pStyle w:val="BookText"/>
      </w:pPr>
      <w:r>
        <w:rPr>
          <w:rFonts w:ascii="Amiri" w:hAnsi="Amiri" w:eastAsia="Amiri" w:cs="Amiri"/>
          <w:lang w:bidi="ar-SA"/>
          <w:color w:val="111111"/>
          <w:sz w:val="28"/>
          <w:szCs w:val="28"/>
          <w:rtl/>
        </w:rPr>
        <w:t xml:space="preserve">سأَکْسِبُ مالاً أَوْ تَقُومَ نَوائِح</w:t>
      </w:r>
    </w:p>
    <w:p>
      <w:pPr>
        <w:pStyle w:val="BookText"/>
      </w:pPr>
      <w:r>
        <w:rPr>
          <w:rFonts w:ascii="Amiri" w:hAnsi="Amiri" w:eastAsia="Amiri" w:cs="Amiri"/>
          <w:lang w:bidi="ar-SA"/>
          <w:color w:val="111111"/>
          <w:sz w:val="28"/>
          <w:szCs w:val="28"/>
          <w:rtl/>
        </w:rPr>
        <w:t xml:space="preserve">علیَّ بلَیْلٍ مُبْدِیاتِ التَّبَلُّدِ </w:t>
      </w:r>
      <w:r>
        <w:rPr>
          <w:rStyle w:val="FootnoteReference"/>
        </w:rPr>
        <w:footnoteReference w:id="8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والمُتَبَلِّدُ : السّاقِطُ إلی الأَرْضِ ، قال الرّاعِی :</w:t>
      </w:r>
    </w:p>
    <w:p>
      <w:pPr>
        <w:pStyle w:val="BookText"/>
      </w:pPr>
      <w:r>
        <w:rPr>
          <w:rFonts w:ascii="Amiri" w:hAnsi="Amiri" w:eastAsia="Amiri" w:cs="Amiri"/>
          <w:lang w:bidi="ar-SA"/>
          <w:color w:val="111111"/>
          <w:sz w:val="28"/>
          <w:szCs w:val="28"/>
          <w:rtl/>
        </w:rPr>
        <w:t xml:space="preserve">ولِلدّارِ فِیها مِنْ حَمُولَةِ أَهْلِها</w:t>
      </w:r>
    </w:p>
    <w:p>
      <w:pPr>
        <w:pStyle w:val="BookText"/>
      </w:pPr>
      <w:r>
        <w:rPr>
          <w:rFonts w:ascii="Amiri" w:hAnsi="Amiri" w:eastAsia="Amiri" w:cs="Amiri"/>
          <w:lang w:bidi="ar-SA"/>
          <w:color w:val="111111"/>
          <w:sz w:val="28"/>
          <w:szCs w:val="28"/>
          <w:rtl/>
        </w:rPr>
        <w:t xml:space="preserve">عَقِیرٌ وللباکِی بِها المُتَبَلِّدِ </w:t>
      </w:r>
      <w:r>
        <w:rPr>
          <w:rStyle w:val="FootnoteReference"/>
        </w:rPr>
        <w:footnoteReference w:id="877"/>
      </w:r>
    </w:p>
    <w:p>
      <w:pPr>
        <w:pStyle w:val="BookText"/>
      </w:pPr>
      <w:r>
        <w:rPr>
          <w:rFonts w:ascii="Amiri" w:hAnsi="Amiri" w:eastAsia="Amiri" w:cs="Amiri"/>
          <w:lang w:bidi="ar-SA"/>
          <w:color w:val="111111"/>
          <w:sz w:val="28"/>
          <w:szCs w:val="28"/>
          <w:rtl/>
        </w:rPr>
        <w:t xml:space="preserve">وکُلُّه من البَلادَةِ.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والبَلِیدُ من الإبِلِ : الذی لا یُنَشِّطُه تَحْرِیکٌ.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وأَبْلَدَ الرَّجُلُ : صارَتْ دَوابُّه بَلِیدَةً.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السَّحابُ : لم یُمْطِرْ.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الإنْسانُ : لم یَجُدْ.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الفَرَسُ : لم یَسْبِقْ.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6" w:name="pg14163_126035"/>
    <w:bookmarkEnd w:id="1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أَبْلَدُ : غَلِیظُ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والبَلَنْدَی ، والمُبْلَنْدِی : الضَّخْمُ العَرِیضُ من النّاسِ والإبِلِ ، وقِیلَ : الغَلِیظُ الشَّدِیدُ.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والمُبْلَنْدِی : الکَثِیرُ لَحْمِ الجَنْبَیْنِ.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 : اسمُ مَوْضِعٍ ، قال الرَّاعِی یَصِفُ صَقْرًا :</w:t>
      </w:r>
    </w:p>
    <w:p>
      <w:pPr>
        <w:pStyle w:val="BookText"/>
      </w:pPr>
      <w:r>
        <w:rPr>
          <w:rFonts w:ascii="Amiri" w:hAnsi="Amiri" w:eastAsia="Amiri" w:cs="Amiri"/>
          <w:lang w:bidi="ar-SA"/>
          <w:color w:val="111111"/>
          <w:sz w:val="28"/>
          <w:szCs w:val="28"/>
          <w:rtl/>
        </w:rPr>
        <w:t xml:space="preserve">إِذا ما انْجَلَتْ عنهُ غَداةً ضَبابَة</w:t>
      </w:r>
    </w:p>
    <w:p>
      <w:pPr>
        <w:pStyle w:val="BookText"/>
      </w:pPr>
      <w:r>
        <w:rPr>
          <w:rFonts w:ascii="Amiri" w:hAnsi="Amiri" w:eastAsia="Amiri" w:cs="Amiri"/>
          <w:lang w:bidi="ar-SA"/>
          <w:color w:val="111111"/>
          <w:sz w:val="28"/>
          <w:szCs w:val="28"/>
          <w:rtl/>
        </w:rPr>
        <w:t xml:space="preserve">رَأَی وَهْو فی بَلْدٍ خَرَانِقَ مُنْشِدِ </w:t>
      </w:r>
      <w:r>
        <w:rPr>
          <w:rStyle w:val="FootnoteReference"/>
        </w:rPr>
        <w:footnoteReference w:id="878"/>
      </w:r>
    </w:p>
    <w:p>
      <w:pPr>
        <w:pStyle w:val="Heading4"/>
      </w:pPr>
      <w:bookmarkStart w:id="525" w:name="_Toc237"/>
      <w:r>
        <w:t>الدال واللام والمیم [د ل م ]</w:t>
      </w:r>
      <w:bookmarkEnd w:id="525"/>
    </w:p>
    <w:p>
      <w:pPr>
        <w:pStyle w:val="Heading5"/>
      </w:pPr>
      <w:bookmarkStart w:id="526" w:name="_Toc238"/>
      <w:r>
        <w:t>اشارة</w:t>
      </w:r>
      <w:bookmarkEnd w:id="5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الأَدْلَمُ : الشَّدِیدُ السَّوادِ من الرِّجالِ والأُسْدِ والجِبالِ والصَّخْرِ فی مُلُوسَةٍ ، وقِیلَ : هو الآدَمُ. وقد دَلِمَ دَلَمًا.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والدَّلْماءُ : لَیْلَةُ ثَلاثِینَ من الشَّهْرِ لسَوادِها.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والدَّلامُ : السَّوادُ ، عن السِّیرافِیِّ.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والدُّلامُ : الأَسْوَدُ ، قالَ : وإِیّاهُ عَنَی سِیبَویْهِ بقولِه : أَنْعَتُ دُلامًا.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ودَلَمٌ : من أَسْماءِ شُعَرائِهِم ، وهو : دَلَمٌ أبو زُغَیْبٍ ، وإِلیه عَزَا ابْنُ جِنِّی قَوْلَه :</w:t>
      </w:r>
    </w:p>
    <w:p>
      <w:pPr>
        <w:pStyle w:val="BookText"/>
      </w:pPr>
      <w:r>
        <w:rPr>
          <w:rFonts w:ascii="Amiri" w:hAnsi="Amiri" w:eastAsia="Amiri" w:cs="Amiri"/>
          <w:lang w:bidi="ar-SA"/>
          <w:color w:val="111111"/>
          <w:sz w:val="28"/>
          <w:szCs w:val="28"/>
          <w:rtl/>
        </w:rPr>
        <w:t xml:space="preserve">حَتّی یَقُولَ کُلُّ مَنْ رَاهُ إِذْراهْ</w:t>
      </w:r>
    </w:p>
    <w:p>
      <w:pPr>
        <w:pStyle w:val="BookText"/>
      </w:pPr>
      <w:r>
        <w:rPr>
          <w:rFonts w:ascii="Amiri" w:hAnsi="Amiri" w:eastAsia="Amiri" w:cs="Amiri"/>
          <w:lang w:bidi="ar-SA"/>
          <w:color w:val="111111"/>
          <w:sz w:val="28"/>
          <w:szCs w:val="28"/>
          <w:rtl/>
        </w:rPr>
        <w:t xml:space="preserve">یا وَیْحَهُ من جَمَلٍ ما أَشْقاهْ </w:t>
      </w:r>
      <w:r>
        <w:rPr>
          <w:rStyle w:val="FootnoteReference"/>
        </w:rPr>
        <w:footnoteReference w:id="879"/>
      </w:r>
    </w:p>
    <w:p>
      <w:pPr>
        <w:pStyle w:val="BookText"/>
      </w:pPr>
      <w:r>
        <w:rPr>
          <w:rFonts w:ascii="Amiri" w:hAnsi="Amiri" w:eastAsia="Amiri" w:cs="Amiri"/>
          <w:lang w:bidi="ar-SA"/>
          <w:color w:val="111111"/>
          <w:sz w:val="28"/>
          <w:szCs w:val="28"/>
          <w:rtl/>
        </w:rPr>
        <w:t xml:space="preserve">أرادَ : إِذْ رَآهُ فأَلْقَی حَرَکَة الهَمْزَةِ علی الهاءِ ، أو کَسَرَها لالْتِقاءِ السّاکِنَیْنِ ، وحَذَفَ الهَمْزَةَ البَتَّةَ کقَراءَةِ من قَرَأ : أنِ ارْضعیه [القصص : 7] بکسرِ النُّونِ ووَصْلِ الأَلِفِ ، وهو شاذُّ.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والدَّیْلَمُ : الحَبَشِیُّ من النَّمْلِ ، یعنی الأَسْوَدَ. وقِیلَ : مُجْتَمَعُ النّمْلِ والقِرْدانِ فی أَعْقارِ الحِیاضِ ، وأَعْطانِ الإبِلِ. وقیل : هی الجَماعَةُ من کُلِّ شَیْءٍ ، قال :</w:t>
      </w:r>
    </w:p>
    <w:p>
      <w:pPr>
        <w:pStyle w:val="BookText"/>
      </w:pPr>
      <w:r>
        <w:rPr>
          <w:rFonts w:ascii="Amiri" w:hAnsi="Amiri" w:eastAsia="Amiri" w:cs="Amiri"/>
          <w:lang w:bidi="ar-SA"/>
          <w:color w:val="111111"/>
          <w:sz w:val="28"/>
          <w:szCs w:val="28"/>
          <w:i w:val="1"/>
          <w:iCs w:val="1"/>
          <w:rtl/>
        </w:rPr>
        <w:t xml:space="preserve">یُعْطِی الهُنَیْداتِ ویُعْطِی الدَّیْلَمَا</w:t>
      </w:r>
      <w:r>
        <w:rPr>
          <w:rStyle w:val="FootnoteReference"/>
        </w:rPr>
        <w:footnoteReference w:id="8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والدَّیْلَمُ : الأَعْداءُ.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والدَّیْلَمُ : جِیلٌ مَعْرُوفٌ یُسَمّی التُّرْکَ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والدَّیْلَمُ : ماءٌ بأَقاصِی البَدْوِ ، وقَوْلُ عَنْتَرَةَ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7" w:name="pg14163_126036"/>
    <w:bookmarkEnd w:id="147"/>
    <w:p>
      <w:pPr>
        <w:pStyle w:val="BookText"/>
      </w:pPr>
      <w:r>
        <w:rPr>
          <w:rFonts w:ascii="Amiri" w:hAnsi="Amiri" w:eastAsia="Amiri" w:cs="Amiri"/>
          <w:lang w:bidi="ar-SA"/>
          <w:color w:val="111111"/>
          <w:sz w:val="28"/>
          <w:szCs w:val="28"/>
          <w:i w:val="1"/>
          <w:iCs w:val="1"/>
          <w:rtl/>
        </w:rPr>
        <w:t xml:space="preserve">زَوْراءَ تَنْفِرُ عن حِیاضِ الدَّیْلَمِ</w:t>
      </w:r>
      <w:r>
        <w:rPr>
          <w:rStyle w:val="FootnoteReference"/>
        </w:rPr>
        <w:footnoteReference w:id="881"/>
      </w:r>
    </w:p>
    <w:p>
      <w:pPr>
        <w:pStyle w:val="BookText"/>
      </w:pPr>
      <w:r>
        <w:rPr>
          <w:rFonts w:ascii="Amiri" w:hAnsi="Amiri" w:eastAsia="Amiri" w:cs="Amiri"/>
          <w:lang w:bidi="ar-SA"/>
          <w:color w:val="111111"/>
          <w:sz w:val="28"/>
          <w:szCs w:val="28"/>
          <w:rtl/>
        </w:rPr>
        <w:t xml:space="preserve">یُفَسَّرُ بجمیعِ ذلک. وقِیلَ : أرادَ أَنَّ عَداوَتَهُم کعَدَاوَةِ الدَّیْلَمِ من العَدُوِّ للعَرَبِ ، ولم یُرِدِ النَّمْلَ ، ولا القِرْدانَ ، کما قالَ :</w:t>
      </w:r>
    </w:p>
    <w:p>
      <w:pPr>
        <w:pStyle w:val="BookText"/>
      </w:pPr>
      <w:r>
        <w:rPr>
          <w:rFonts w:ascii="Amiri" w:hAnsi="Amiri" w:eastAsia="Amiri" w:cs="Amiri"/>
          <w:lang w:bidi="ar-SA"/>
          <w:color w:val="111111"/>
          <w:sz w:val="28"/>
          <w:szCs w:val="28"/>
          <w:rtl/>
        </w:rPr>
        <w:t xml:space="preserve">جاءُوا یَجُرُّونَ البُرُودَ جَرَّا</w:t>
      </w:r>
    </w:p>
    <w:p>
      <w:pPr>
        <w:pStyle w:val="BookText"/>
      </w:pPr>
      <w:r>
        <w:rPr>
          <w:rFonts w:ascii="Amiri" w:hAnsi="Amiri" w:eastAsia="Amiri" w:cs="Amiri"/>
          <w:lang w:bidi="ar-SA"/>
          <w:color w:val="111111"/>
          <w:sz w:val="28"/>
          <w:szCs w:val="28"/>
          <w:rtl/>
        </w:rPr>
        <w:t xml:space="preserve">صُهْبَ السِّبالِ یَبْتَغُونَ الشَّرَّا </w:t>
      </w:r>
      <w:r>
        <w:rPr>
          <w:rStyle w:val="FootnoteReference"/>
        </w:rPr>
        <w:footnoteReference w:id="882"/>
      </w:r>
    </w:p>
    <w:p>
      <w:pPr>
        <w:pStyle w:val="BookText"/>
      </w:pPr>
      <w:r>
        <w:rPr>
          <w:rFonts w:ascii="Amiri" w:hAnsi="Amiri" w:eastAsia="Amiri" w:cs="Amiri"/>
          <w:lang w:bidi="ar-SA"/>
          <w:color w:val="111111"/>
          <w:sz w:val="28"/>
          <w:szCs w:val="28"/>
          <w:rtl/>
        </w:rPr>
        <w:t xml:space="preserve">أَرادَ : أَنَّ عَداوَتَهم کعَدَاوَةِ الرُّومِ للعَرَبِ ، والرُّومُ صُهْبُ السِّبالِ ، وأَلْوانُ العَرَبِ السُّمْرَةُ والأُدْمَةُ إِلَّا قَلِیلاً.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والدَّیْلَمُ : ذَکَر الدُّرّاجِ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ودَلَمٌ ، ودُلَمُ ، ودُلامٌ ، ودُلامَةُ ، ودُلَیْمٌ : کُلُّها أَسْماءُ ، قالَ :</w:t>
      </w:r>
    </w:p>
    <w:p>
      <w:pPr>
        <w:pStyle w:val="BookText"/>
      </w:pPr>
      <w:r>
        <w:rPr>
          <w:rFonts w:ascii="Amiri" w:hAnsi="Amiri" w:eastAsia="Amiri" w:cs="Amiri"/>
          <w:lang w:bidi="ar-SA"/>
          <w:color w:val="111111"/>
          <w:sz w:val="28"/>
          <w:szCs w:val="28"/>
          <w:rtl/>
        </w:rPr>
        <w:t xml:space="preserve">إِنَ دُلَیْمًا قَدْ أَلاحَ بعَشِی</w:t>
      </w:r>
    </w:p>
    <w:p>
      <w:pPr>
        <w:pStyle w:val="BookText"/>
      </w:pPr>
      <w:r>
        <w:rPr>
          <w:rFonts w:ascii="Amiri" w:hAnsi="Amiri" w:eastAsia="Amiri" w:cs="Amiri"/>
          <w:lang w:bidi="ar-SA"/>
          <w:color w:val="111111"/>
          <w:sz w:val="28"/>
          <w:szCs w:val="28"/>
          <w:rtl/>
        </w:rPr>
        <w:t xml:space="preserve">وقال : أَنْزِلْنِی فلا إِیضَاعَ بِی </w:t>
      </w:r>
      <w:r>
        <w:rPr>
          <w:rStyle w:val="FootnoteReference"/>
        </w:rPr>
        <w:footnoteReference w:id="883"/>
      </w:r>
    </w:p>
    <w:p>
      <w:pPr>
        <w:pStyle w:val="BookText"/>
      </w:pPr>
      <w:r>
        <w:rPr>
          <w:rFonts w:ascii="Amiri" w:hAnsi="Amiri" w:eastAsia="Amiri" w:cs="Amiri"/>
          <w:lang w:bidi="ar-SA"/>
          <w:color w:val="111111"/>
          <w:sz w:val="28"/>
          <w:szCs w:val="28"/>
          <w:rtl/>
        </w:rPr>
        <w:t xml:space="preserve">أرادَ : لا قُوَّةَ بِی علی الإیضاعِ.</w:t>
      </w:r>
    </w:p>
    <w:p>
      <w:pPr>
        <w:pStyle w:val="Heading5"/>
      </w:pPr>
      <w:bookmarkStart w:id="527" w:name="_Toc239"/>
      <w:r>
        <w:t>مقلوبه : د م ل</w:t>
      </w:r>
      <w:bookmarkEnd w:id="5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الدَّمالُ : التَّمْرُ الأَسْوَدُ العَفِنُ الَّذِی قد قَدُمَ ، یُقال : جادَنا بتَمْرٍ دَمالٍ.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والدَّمَالُ : فَسادُ الطَّلْعِ قبلَ إِدْراکِه حَتَّی یَسْوَدَّ.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والدَّمالُ : ما رَمَی به البَحْرُ مِن الصَّدَفِ والمَناقِفِ والنَّبّاحِ.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والدَّمالُ : ما تَوَطَّأَتْهُ الدّوابُّ من البَعَرِ والْوَأْلَةِ ، وهی البَعَرُ مع التُّرابِ ، قالَ :</w:t>
      </w:r>
    </w:p>
    <w:p>
      <w:pPr>
        <w:pStyle w:val="BookText"/>
      </w:pPr>
      <w:r>
        <w:rPr>
          <w:rFonts w:ascii="Amiri" w:hAnsi="Amiri" w:eastAsia="Amiri" w:cs="Amiri"/>
          <w:lang w:bidi="ar-SA"/>
          <w:color w:val="111111"/>
          <w:sz w:val="28"/>
          <w:szCs w:val="28"/>
          <w:rtl/>
        </w:rPr>
        <w:t xml:space="preserve">فصَبَّحَتْ أَرْعَلَ کالنِّقالِ</w:t>
      </w:r>
    </w:p>
    <w:p>
      <w:pPr>
        <w:pStyle w:val="BookText"/>
      </w:pPr>
      <w:r>
        <w:rPr>
          <w:rFonts w:ascii="Amiri" w:hAnsi="Amiri" w:eastAsia="Amiri" w:cs="Amiri"/>
          <w:lang w:bidi="ar-SA"/>
          <w:color w:val="111111"/>
          <w:sz w:val="28"/>
          <w:szCs w:val="28"/>
          <w:rtl/>
        </w:rPr>
        <w:t xml:space="preserve">ومُظْلِمًا لیسَ عَلَی دَمالِ </w:t>
      </w:r>
      <w:r>
        <w:rPr>
          <w:rStyle w:val="FootnoteReference"/>
        </w:rPr>
        <w:footnoteReference w:id="884"/>
      </w:r>
    </w:p>
    <w:p>
      <w:pPr>
        <w:pStyle w:val="BookText"/>
      </w:pPr>
      <w:r>
        <w:rPr>
          <w:rFonts w:ascii="Amiri" w:hAnsi="Amiri" w:eastAsia="Amiri" w:cs="Amiri"/>
          <w:lang w:bidi="ar-SA"/>
          <w:color w:val="111111"/>
          <w:sz w:val="28"/>
          <w:szCs w:val="28"/>
          <w:rtl/>
        </w:rPr>
        <w:t xml:space="preserve">وقد تَقَدَّمَ تفسیرُ هذا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ودَمَلَ الأَرْضَ یَدْمُلُها دَمْلاً ودَمَلانًا ، وأَدْمَلَها : أَصْلَحَها بالدَّمالِ ، وقیل : دَمَلَها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8" w:name="pg14163_126037"/>
    <w:bookmarkEnd w:id="148"/>
    <w:p>
      <w:pPr>
        <w:pStyle w:val="BookText"/>
      </w:pPr>
      <w:r>
        <w:rPr>
          <w:rFonts w:ascii="Amiri" w:hAnsi="Amiri" w:eastAsia="Amiri" w:cs="Amiri"/>
          <w:lang w:bidi="ar-SA"/>
          <w:color w:val="111111"/>
          <w:sz w:val="28"/>
          <w:szCs w:val="28"/>
          <w:rtl/>
        </w:rPr>
        <w:t xml:space="preserve">أَصْلَحَها. وأَدْمَلَها : سَرْقَنَها.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والدَّمّالُ : الَّذِی یُدْمِلُ الأَرْضَ ؛ أی یُسَرْقِنُها.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وتَدَمَّلَتِ الأَرْضُ : صَلَحَتْ بالدَّمالِ ، أنْشَدَ یَعْقُوبُ :</w:t>
      </w:r>
    </w:p>
    <w:p>
      <w:pPr>
        <w:pStyle w:val="BookText"/>
      </w:pPr>
      <w:r>
        <w:rPr>
          <w:rFonts w:ascii="Amiri" w:hAnsi="Amiri" w:eastAsia="Amiri" w:cs="Amiri"/>
          <w:lang w:bidi="ar-SA"/>
          <w:color w:val="111111"/>
          <w:sz w:val="28"/>
          <w:szCs w:val="28"/>
          <w:rtl/>
        </w:rPr>
        <w:t xml:space="preserve">وقَدْ جَعَلَتْ مَنازِلُ آلِ لَیْلَی</w:t>
      </w:r>
    </w:p>
    <w:p>
      <w:pPr>
        <w:pStyle w:val="BookText"/>
      </w:pPr>
      <w:r>
        <w:rPr>
          <w:rFonts w:ascii="Amiri" w:hAnsi="Amiri" w:eastAsia="Amiri" w:cs="Amiri"/>
          <w:lang w:bidi="ar-SA"/>
          <w:color w:val="111111"/>
          <w:sz w:val="28"/>
          <w:szCs w:val="28"/>
          <w:rtl/>
        </w:rPr>
        <w:t xml:space="preserve">وأُخْرَی لم تَدَمَّلْ یَسْتَوِینَا </w:t>
      </w:r>
      <w:r>
        <w:rPr>
          <w:rStyle w:val="FootnoteReference"/>
        </w:rPr>
        <w:footnoteReference w:id="885"/>
      </w:r>
    </w:p>
    <w:p>
      <w:pPr>
        <w:pStyle w:val="BookText"/>
      </w:pPr>
      <w:r>
        <w:rPr>
          <w:rFonts w:ascii="Amiri" w:hAnsi="Amiri" w:eastAsia="Amiri" w:cs="Amiri"/>
          <w:lang w:bidi="ar-SA"/>
          <w:color w:val="111111"/>
          <w:sz w:val="28"/>
          <w:szCs w:val="28"/>
          <w:rtl/>
        </w:rPr>
        <w:t xml:space="preserve">ودَمَلَ بینَ القَوْمِ یَدْمُلُ دَمْلاً : أَصْلَحَ.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وتَدَامَلُوا : تَصالَحُوا.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والدُّمَلُ ، والدُّمَّلُ : الخُرَاجُ ، علی التَّفَؤُّلِ بالصَّلاحِ ، والجَمْعُ : دَمامِیلُ نادِرٌ.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ودَمِلَ جُرْحُه ، وانْدَمَلَ : بَرِئَ.</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ودَمَلَهُ الدَّواءُ یَدْمُلُه ، عن ابنِ الأَعْرابِیِّ ، وأَنْشَدَ :</w:t>
      </w:r>
    </w:p>
    <w:p>
      <w:pPr>
        <w:pStyle w:val="BookText"/>
      </w:pPr>
      <w:r>
        <w:rPr>
          <w:rFonts w:ascii="Amiri" w:hAnsi="Amiri" w:eastAsia="Amiri" w:cs="Amiri"/>
          <w:lang w:bidi="ar-SA"/>
          <w:color w:val="111111"/>
          <w:sz w:val="28"/>
          <w:szCs w:val="28"/>
          <w:rtl/>
        </w:rPr>
        <w:t xml:space="preserve">وجُرْحُ السَّیْفِ تَدْمُلُه فیَبْرَا</w:t>
      </w:r>
    </w:p>
    <w:p>
      <w:pPr>
        <w:pStyle w:val="BookText"/>
      </w:pPr>
      <w:r>
        <w:rPr>
          <w:rFonts w:ascii="Amiri" w:hAnsi="Amiri" w:eastAsia="Amiri" w:cs="Amiri"/>
          <w:lang w:bidi="ar-SA"/>
          <w:color w:val="111111"/>
          <w:sz w:val="28"/>
          <w:szCs w:val="28"/>
          <w:rtl/>
        </w:rPr>
        <w:t xml:space="preserve">وجُرْحُ الدَّهْرِ ما جَرَحَ اللِّسانُ </w:t>
      </w:r>
      <w:r>
        <w:rPr>
          <w:rStyle w:val="FootnoteReference"/>
        </w:rPr>
        <w:footnoteReference w:id="8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وانْدَمَلَ المَرِیضُ : تَماثَلَ.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وانْدَمَلَ من وَجَعِه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والدَّمْلُ : الرِّفْقُ.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ودَامَلَه : داراهُ لیَصْلُحَ ، قالَ أبو الحَسَنِ :</w:t>
      </w:r>
    </w:p>
    <w:p>
      <w:pPr>
        <w:pStyle w:val="BookText"/>
      </w:pPr>
      <w:r>
        <w:rPr>
          <w:rFonts w:ascii="Amiri" w:hAnsi="Amiri" w:eastAsia="Amiri" w:cs="Amiri"/>
          <w:lang w:bidi="ar-SA"/>
          <w:color w:val="111111"/>
          <w:sz w:val="28"/>
          <w:szCs w:val="28"/>
          <w:rtl/>
        </w:rPr>
        <w:t xml:space="preserve">شَنِئْتُ مِنَ الإخْوانِ مَنْ لَسْتُ زائِلاً</w:t>
      </w:r>
    </w:p>
    <w:p>
      <w:pPr>
        <w:pStyle w:val="BookText"/>
      </w:pPr>
      <w:r>
        <w:rPr>
          <w:rFonts w:ascii="Amiri" w:hAnsi="Amiri" w:eastAsia="Amiri" w:cs="Amiri"/>
          <w:lang w:bidi="ar-SA"/>
          <w:color w:val="111111"/>
          <w:sz w:val="28"/>
          <w:szCs w:val="28"/>
          <w:rtl/>
        </w:rPr>
        <w:t xml:space="preserve">أُدامِلُه دَمْلَ السِّقاءِ المُخَرَّقِ </w:t>
      </w:r>
      <w:r>
        <w:rPr>
          <w:rStyle w:val="FootnoteReference"/>
        </w:rPr>
        <w:footnoteReference w:id="887"/>
      </w:r>
    </w:p>
    <w:p>
      <w:pPr>
        <w:pStyle w:val="BookText"/>
      </w:pPr>
      <w:r>
        <w:rPr>
          <w:rFonts w:ascii="Amiri" w:hAnsi="Amiri" w:eastAsia="Amiri" w:cs="Amiri"/>
          <w:lang w:bidi="ar-SA"/>
          <w:color w:val="111111"/>
          <w:sz w:val="28"/>
          <w:szCs w:val="28"/>
          <w:rtl/>
        </w:rPr>
        <w:t xml:space="preserve">جاءَ بالمَصْدَرِ علی غیرِ فِعْلِه.</w:t>
      </w:r>
    </w:p>
    <w:p>
      <w:pPr>
        <w:pStyle w:val="Heading5"/>
      </w:pPr>
      <w:bookmarkStart w:id="528" w:name="_Toc240"/>
      <w:r>
        <w:t>مقلوبه : ل د م</w:t>
      </w:r>
      <w:bookmarkEnd w:id="5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لَدَمَتِ المَرْأَةُ صَدْرَها تَلْدِمُه لَدْمًا : ضَرَبَتْهُ.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والْتَدَمَتْ 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واللَّدْمُ : ضَرْبُ خُبْزِ المَلَّةِ وغَیْرِه.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واللَّدْمُ : صَوْتُ الشَّیْءِ یَقَعُ فی الأَرْضِ ، من الحَجَرِ ونَحْوِه ، ولیسَ بالشَّدِیدِ ، قالَ ابنُ مُقْبِلٍ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9" w:name="pg14163_126038"/>
    <w:bookmarkEnd w:id="149"/>
    <w:p>
      <w:pPr>
        <w:pStyle w:val="BookText"/>
      </w:pPr>
      <w:r>
        <w:rPr>
          <w:rFonts w:ascii="Amiri" w:hAnsi="Amiri" w:eastAsia="Amiri" w:cs="Amiri"/>
          <w:lang w:bidi="ar-SA"/>
          <w:color w:val="111111"/>
          <w:sz w:val="28"/>
          <w:szCs w:val="28"/>
          <w:rtl/>
        </w:rPr>
        <w:t xml:space="preserve">ولِلْفُؤادِ وَجِیبٌ تَحْتَ أَبْهَرِه</w:t>
      </w:r>
    </w:p>
    <w:p>
      <w:pPr>
        <w:pStyle w:val="BookText"/>
      </w:pPr>
      <w:r>
        <w:rPr>
          <w:rFonts w:ascii="Amiri" w:hAnsi="Amiri" w:eastAsia="Amiri" w:cs="Amiri"/>
          <w:lang w:bidi="ar-SA"/>
          <w:color w:val="111111"/>
          <w:sz w:val="28"/>
          <w:szCs w:val="28"/>
          <w:rtl/>
        </w:rPr>
        <w:t xml:space="preserve">لَدْمَ الغُلامِ وَراءَ الغَیْبِ بالحَجَرِ </w:t>
      </w:r>
      <w:r>
        <w:rPr>
          <w:rStyle w:val="FootnoteReference"/>
        </w:rPr>
        <w:footnoteReference w:id="888"/>
      </w:r>
    </w:p>
    <w:p>
      <w:pPr>
        <w:pStyle w:val="BookText"/>
      </w:pPr>
      <w:r>
        <w:rPr>
          <w:rFonts w:ascii="Amiri" w:hAnsi="Amiri" w:eastAsia="Amiri" w:cs="Amiri"/>
          <w:lang w:bidi="ar-SA"/>
          <w:color w:val="111111"/>
          <w:sz w:val="28"/>
          <w:szCs w:val="28"/>
          <w:rtl/>
        </w:rPr>
        <w:t xml:space="preserve">وقِیلَ : اللَّدْمُ : اللَّطْمُ ، والضَّرْبُ بشَیْءٍ ثَقِیلٍ یُسْمَعُ وَقْعُهُ.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مِلْدَمٌ : أَحْمَقُ ثَقِیلٌ ، کَثِیرُ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 مِلْدَمٍ : الحُمَّی.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وفَدْمٌ لَدْمٌ ، إِتْباعٌ.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لَدِیمٌ ومُلَدَّمٌ : 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ولَدَمَه : رَقَعَه.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ولَدْمانُ : ماءٌ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ومُلادِمٌ : اسمٌ.</w:t>
      </w:r>
    </w:p>
    <w:p>
      <w:pPr>
        <w:pStyle w:val="Heading5"/>
      </w:pPr>
      <w:bookmarkStart w:id="529" w:name="_Toc241"/>
      <w:r>
        <w:t>مقلوبه : م د ل</w:t>
      </w:r>
      <w:bookmarkEnd w:id="5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المِدْلُ : الخَفِیُّ الشَّخْصِ ، القَلِیلُ الجِسْمِ.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والمِدْلُ : اللَّبَنُ الخاثِرُ.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ومِدْلٌ : قَبِیلٌ من حِمْیَرَ.</w:t>
      </w:r>
    </w:p>
    <w:p>
      <w:pPr>
        <w:pStyle w:val="Heading5"/>
      </w:pPr>
      <w:bookmarkStart w:id="530" w:name="_Toc242"/>
      <w:r>
        <w:t>مقلوبه : م ل د</w:t>
      </w:r>
      <w:bookmarkEnd w:id="5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المَلَدُ : الشَّبابُ ونَعْمَتُه.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والمَلَدُ : الشّابُّ النّاعِمُ اللَّیِّنُ ، وجَمْعُه : أَمْلادٌ.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الأَمْلَدُ ، والأُمْلُدُ ، والأُمْلُودُ ، والإمْلِیدُ ، والأُمْلُدانُ ، والأُمْلُدانِیُ.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أُمْلُودٌ ، وأُمْلُودَةٌ ، وأُمْلُدانِیَّةٌ ، ومَلْدانِیَّةٌ ، ومَلْداءُ : ناعِمَةٌ.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والمَلَدانُ : اهْتِزازُ الغُصْنِ ونَعْمَتُه.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وغُصْنٌ أُمْلُودٌ ، وإِمْلِیدٌ : ناعِمٌ مُتَثَنِّ ، عن اللِّحْیانِیِّ ، قالَ : وکُلُّ ناعِم : أُمْلُودٌ ، وإِمْلِیدٌ.</w:t>
      </w:r>
    </w:p>
    <w:p>
      <w:pPr>
        <w:pStyle w:val="BookText"/>
      </w:pPr>
      <w:r>
        <w:rPr>
          <w:rFonts w:ascii="Amiri" w:hAnsi="Amiri" w:eastAsia="Amiri" w:cs="Amiri"/>
          <w:lang w:bidi="ar-SA"/>
          <w:color w:val="111111"/>
          <w:sz w:val="28"/>
          <w:szCs w:val="28"/>
          <w:rtl/>
        </w:rPr>
        <w:t xml:space="preserve">قالَ ابنُ جِنِّی : هَمْزَةُ أَمْلُودِ وإِمْلِیدٍ مُلْحِقَةٌ لَهُ بباب عُسْلُوجٍ وقِطْمِیرٍ ، بدَلِیلِ ما انْضافَ إِلیها من زِیادَةِ الواوِ والیاءِ مَعَها.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0" w:name="pg14163_126039"/>
    <w:bookmarkEnd w:id="150"/>
    <w:p>
      <w:pPr>
        <w:pStyle w:val="Heading4"/>
      </w:pPr>
      <w:bookmarkStart w:id="531" w:name="_Toc243"/>
      <w:r>
        <w:t>الدال والنون والفاء [د ن ف ]</w:t>
      </w:r>
      <w:bookmarkEnd w:id="531"/>
    </w:p>
    <w:p>
      <w:pPr>
        <w:pStyle w:val="Heading5"/>
      </w:pPr>
      <w:bookmarkStart w:id="532" w:name="_Toc244"/>
      <w:r>
        <w:t>اشارة</w:t>
      </w:r>
      <w:bookmarkEnd w:id="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الدَّنَفُ : المَرَضُ اللازِمُ المُخامِرُ ، وقیل : هو المَرَضُ ما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دَنَفٌ ودَنِفٌ ومُدْنِفٌ ومُدْنَفٌ : بَراهُ المَرَضُ حَتّی أَشْفَی علی المَوْتِ ، فمَنْ قالَ : دَنَفٌ لم یُثَنِّه ، ولم یَجْمَعْهُ ، ولم یُؤَنِّثْهُ ، کأَنَّه وَصْفٌ بالمَصْدَرِ ، ومن کَسَرَ [النون] ثَنَّی وجَمَعَ وأَنَّثَ ، فقال : قَوْمٌ أَدْنافٌ ، وامْرَأَةٌ دَنِفَةٌ.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دَنِفَ دَنَفًا ، وأَدْنَفَ. قالَ سِیبَویْهِ : لا یُقال : دَنِفَ ، وإنْ کانُوا قد قالُوا : دَنِفٌ ، یُذْهَبُ به إِلی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وأَدْنَفَه اللهُ.</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i w:val="1"/>
          <w:iCs w:val="1"/>
          <w:rtl/>
        </w:rPr>
        <w:t xml:space="preserve">والشَّمْسُ قد کادَتْ تَکُونُ دَنَفَا</w:t>
      </w:r>
      <w:r>
        <w:rPr>
          <w:rStyle w:val="FootnoteReference"/>
        </w:rPr>
        <w:footnoteReference w:id="889"/>
      </w:r>
    </w:p>
    <w:p>
      <w:pPr>
        <w:pStyle w:val="BookText"/>
      </w:pPr>
      <w:r>
        <w:rPr>
          <w:rFonts w:ascii="Amiri" w:hAnsi="Amiri" w:eastAsia="Amiri" w:cs="Amiri"/>
          <w:lang w:bidi="ar-SA"/>
          <w:color w:val="111111"/>
          <w:sz w:val="28"/>
          <w:szCs w:val="28"/>
          <w:rtl/>
        </w:rPr>
        <w:t xml:space="preserve">أرادَ : مُداناتَها الغُرُوبَ ، فکأَنَّها دَنَفٌ حِینَئِذٍ ، وهو اسْتِعارَةٌ.</w:t>
      </w:r>
    </w:p>
    <w:p>
      <w:pPr>
        <w:pStyle w:val="Heading5"/>
      </w:pPr>
      <w:bookmarkStart w:id="533" w:name="_Toc245"/>
      <w:r>
        <w:t>مقلوبه : د ف ن</w:t>
      </w:r>
      <w:bookmarkEnd w:id="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الدَّفْنُ : السَّتْرُ والمُواراةُ ، دَفَنَه یَدْفِنُه دَفْنًا ، ودَفَّنَه ، فانْدَفَنَ ، وتَدَفَّنَ.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والدِّفْنُ والدَّفِینُ : المَدْفُونُ ، والجَمْعُ : أَدْفانٌ ودُفَناءُ.</w:t>
      </w:r>
    </w:p>
    <w:p>
      <w:pPr>
        <w:pStyle w:val="BookText"/>
      </w:pPr>
      <w:r>
        <w:rPr>
          <w:rFonts w:ascii="Amiri" w:hAnsi="Amiri" w:eastAsia="Amiri" w:cs="Amiri"/>
          <w:lang w:bidi="ar-SA"/>
          <w:color w:val="111111"/>
          <w:sz w:val="28"/>
          <w:szCs w:val="28"/>
          <w:rtl/>
        </w:rPr>
        <w:t xml:space="preserve">وقالَ اللِّحْیانِیُّ : امْرَأَةٌ دَفِینٌ ، ودَفِینَةٌ ، من نِسْوَةٍ دَفْنَی ، ودَفائِنَ.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ورَکِیَّةٌ دَفِینٌ : مُنْدَفِنَةٌ ، وکذلِکَ مِدْفانٌ ، کأَنَّ الدَّفْنَ من فِعْلِها.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والمِدْفانُ والدِّفْنُ : الرَّکِیَّةُ ، أو الحَوْضُ ، أو المَنْهَلُ یَنْدَفِنُ ، والجَمْعُ : دِفانٌ ، ودُفُنٌ.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دَفْنٌ : مَدْفُونَةٌ ، والجمع أیضًا : دُفُنٌ وماءٌ دِفانٌ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ودَفَنَ المَیِّتَ : واراهُ ، هذا الأَصْلُ ، ثم قالُوا : دَفَنَ سِرَّه : کَتَمَه.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والدَّفِینَةُ : الشَّیْءُ تَدْفِنُه ، حکاها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والمِدْفانُ : السِّقاءُ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والمِدْفانُ ، والدَّفُونُ من الإبِلِ والنّاسِ : الذّاهِبُ علی وَجْهِه فی غَیْرِ حاجَةٍ کالآبِقِ.</w:t>
      </w:r>
    </w:p>
    <w:p>
      <w:pPr>
        <w:pStyle w:val="BookText"/>
      </w:pPr>
      <w:r>
        <w:rPr>
          <w:rFonts w:ascii="Amiri" w:hAnsi="Amiri" w:eastAsia="Amiri" w:cs="Amiri"/>
          <w:lang w:bidi="ar-SA"/>
          <w:color w:val="111111"/>
          <w:sz w:val="28"/>
          <w:szCs w:val="28"/>
          <w:rtl/>
        </w:rPr>
        <w:t xml:space="preserve">وقِیلَ : الدَّفُونُ من الإبِلِ : الَّتِی تَکُونُ وسَطَهُنَّ إِذا وَرَدَتْ. وقد دَفَنَتْ تَدْفِنُ دَفْنًا.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وأَدْفَنَ العَبْدُ : أَبَقَ قبلَ أنْ یُنْتَهَی به إلی المِصْرِ الّذِی یُباعُ بهِ ، فإن أَبَقَ من المِصْرِ فهو الإباقُ.</w:t>
      </w:r>
    </w:p>
    <w:p>
      <w:pPr>
        <w:pStyle w:val="BookText"/>
      </w:pPr>
      <w:r>
        <w:rPr>
          <w:rFonts w:ascii="Amiri" w:hAnsi="Amiri" w:eastAsia="Amiri" w:cs="Amiri"/>
          <w:lang w:bidi="ar-SA"/>
          <w:color w:val="111111"/>
          <w:sz w:val="28"/>
          <w:szCs w:val="28"/>
          <w:rtl/>
        </w:rPr>
        <w:t xml:space="preserve">وقیل : الادِّفانُ : أَنْ یَرُوغَ من مَوالِیهِ الیَوْمَ والیَوْمَیْنِ.</w:t>
      </w:r>
    </w:p>
    <w:p>
      <w:pPr>
        <w:pStyle w:val="BookText"/>
      </w:pPr>
      <w:r>
        <w:rPr>
          <w:rFonts w:ascii="Amiri" w:hAnsi="Amiri" w:eastAsia="Amiri" w:cs="Amiri"/>
          <w:lang w:bidi="ar-SA"/>
          <w:color w:val="111111"/>
          <w:sz w:val="28"/>
          <w:szCs w:val="28"/>
          <w:rtl/>
        </w:rPr>
        <w:t xml:space="preserve">وقِیلَ : هو أَن لا یَغِیبَ مِنَ المِصْرِ فی غَیْبَتِه.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دَفُونٌ : فَعُولٌ لذلِکَ.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والدّاءُ الدَّفِینُ : الذی یَظْهَرُ بعدَ الخَفاءِ ، ویَفْشُو مِنْهُ شَرٌّ وعَرٌّ.</w:t>
      </w:r>
    </w:p>
    <w:p>
      <w:pPr>
        <w:pStyle w:val="BookText"/>
      </w:pPr>
      <w:r>
        <w:rPr>
          <w:rFonts w:ascii="Amiri" w:hAnsi="Amiri" w:eastAsia="Amiri" w:cs="Amiri"/>
          <w:lang w:bidi="ar-SA"/>
          <w:color w:val="111111"/>
          <w:sz w:val="28"/>
          <w:szCs w:val="28"/>
          <w:rtl/>
        </w:rPr>
        <w:t xml:space="preserve">وحَکَی ابنُ الأَعْرابِیِّ : داءٌ دَفِنٌ ، وهو نادِرٌ ـ وأُراهُ علی النَّسَبِ ، کرَجُلٍ نَهِرٍ ـ [وأنشَدَ] للمُهاصِرِ بنِ المُحِلِّ ـ ووَقَفَ علی عِیسَی بنِ مُوسَی بالکُوفَةِ ، وهو یَکْتبُ الزَّمْنَی من عُقُولِهِم ، فقال ـ :</w:t>
      </w:r>
    </w:p>
    <w:p>
      <w:pPr>
        <w:pStyle w:val="BookText"/>
      </w:pPr>
      <w:r>
        <w:rPr>
          <w:rFonts w:ascii="Amiri" w:hAnsi="Amiri" w:eastAsia="Amiri" w:cs="Amiri"/>
          <w:lang w:bidi="ar-SA"/>
          <w:color w:val="111111"/>
          <w:sz w:val="28"/>
          <w:szCs w:val="28"/>
          <w:rtl/>
        </w:rPr>
        <w:t xml:space="preserve">إنْ تَکْتُبُوا الزَّمْنَی فإِنِّی لضَمِنْ</w:t>
      </w:r>
    </w:p>
    <w:p>
      <w:pPr>
        <w:pStyle w:val="BookText"/>
      </w:pPr>
      <w:r>
        <w:rPr>
          <w:rFonts w:ascii="Amiri" w:hAnsi="Amiri" w:eastAsia="Amiri" w:cs="Amiri"/>
          <w:lang w:bidi="ar-SA"/>
          <w:color w:val="111111"/>
          <w:sz w:val="28"/>
          <w:szCs w:val="28"/>
          <w:rtl/>
        </w:rPr>
        <w:t xml:space="preserve">من ظاهِرِ الدّاءِ ودَاءٍ مُسْتَکِنْ</w:t>
      </w:r>
    </w:p>
    <w:p>
      <w:pPr>
        <w:pStyle w:val="BookText"/>
      </w:pPr>
      <w:r>
        <w:rPr>
          <w:rFonts w:ascii="Amiri" w:hAnsi="Amiri" w:eastAsia="Amiri" w:cs="Amiri"/>
          <w:lang w:bidi="ar-SA"/>
          <w:color w:val="111111"/>
          <w:sz w:val="28"/>
          <w:szCs w:val="28"/>
          <w:rtl/>
        </w:rPr>
        <w:t xml:space="preserve">ولا یَکادُ یَبْرَأُ الدّاءُ الدَّفِنْ</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والدَّفائِنُ : الکُنُوزُ ، واحِدَتُها : دَفِینَةٌ.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والدِّفْنِیُ : ضَرْبٌ من الثِّیابِ.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والدَّفِینُ : مَوْضِعٌ ، قال الحَذْلَمِیُّ :</w:t>
      </w:r>
    </w:p>
    <w:p>
      <w:pPr>
        <w:pStyle w:val="BookText"/>
      </w:pPr>
      <w:r>
        <w:rPr>
          <w:rFonts w:ascii="Amiri" w:hAnsi="Amiri" w:eastAsia="Amiri" w:cs="Amiri"/>
          <w:lang w:bidi="ar-SA"/>
          <w:color w:val="111111"/>
          <w:sz w:val="28"/>
          <w:szCs w:val="28"/>
          <w:i w:val="1"/>
          <w:iCs w:val="1"/>
          <w:rtl/>
        </w:rPr>
        <w:t xml:space="preserve">إِلَی نُقاوَی أَمْعَزِ الدَّفِینِ</w:t>
      </w:r>
      <w:r>
        <w:rPr>
          <w:rStyle w:val="FootnoteReference"/>
        </w:rPr>
        <w:footnoteReference w:id="891"/>
      </w:r>
    </w:p>
    <w:p>
      <w:pPr>
        <w:pStyle w:val="BookText"/>
      </w:pPr>
      <w:r>
        <w:rPr>
          <w:rFonts w:ascii="Amiri" w:hAnsi="Amiri" w:eastAsia="Amiri" w:cs="Amiri"/>
          <w:lang w:bidi="ar-SA"/>
          <w:color w:val="111111"/>
          <w:sz w:val="28"/>
          <w:szCs w:val="28"/>
          <w:rtl/>
        </w:rPr>
        <w:t xml:space="preserve">ودَوْفَنُ : اسمٌ ، ولا أَدْرِی أَرَجُلٌ أَمْ قَبِیلَةٌ أم مَوْضِعٌ؟ أَنْشَدَ ابنُ الأعْرابِیّ :</w:t>
      </w:r>
    </w:p>
    <w:p>
      <w:pPr>
        <w:pStyle w:val="BookText"/>
      </w:pPr>
      <w:r>
        <w:rPr>
          <w:rFonts w:ascii="Amiri" w:hAnsi="Amiri" w:eastAsia="Amiri" w:cs="Amiri"/>
          <w:lang w:bidi="ar-SA"/>
          <w:color w:val="111111"/>
          <w:sz w:val="28"/>
          <w:szCs w:val="28"/>
          <w:rtl/>
        </w:rPr>
        <w:t xml:space="preserve">وعَلِمْتُ أَنِّی قَدْ مُنِیتُ بنِئْطِلٍ</w:t>
      </w:r>
    </w:p>
    <w:p>
      <w:pPr>
        <w:pStyle w:val="BookText"/>
      </w:pPr>
      <w:r>
        <w:rPr>
          <w:rFonts w:ascii="Amiri" w:hAnsi="Amiri" w:eastAsia="Amiri" w:cs="Amiri"/>
          <w:lang w:bidi="ar-SA"/>
          <w:color w:val="111111"/>
          <w:sz w:val="28"/>
          <w:szCs w:val="28"/>
          <w:rtl/>
        </w:rPr>
        <w:t xml:space="preserve">إِذْ قِیلَ کانَ مِنَ آلِ دَوْفَنَ قُمَّسُ </w:t>
      </w:r>
      <w:r>
        <w:rPr>
          <w:rStyle w:val="FootnoteReference"/>
        </w:rPr>
        <w:footnoteReference w:id="892"/>
      </w:r>
    </w:p>
    <w:p>
      <w:pPr>
        <w:pStyle w:val="BookText"/>
      </w:pPr>
      <w:r>
        <w:rPr>
          <w:rFonts w:ascii="Amiri" w:hAnsi="Amiri" w:eastAsia="Amiri" w:cs="Amiri"/>
          <w:lang w:bidi="ar-SA"/>
          <w:color w:val="111111"/>
          <w:sz w:val="28"/>
          <w:szCs w:val="28"/>
          <w:rtl/>
        </w:rPr>
        <w:t xml:space="preserve">فإِنْ کانَ رَجُلاً فعَسَی أَنْ یَکُونَ أَعْجَمِیًا فلم یَصْرِفْه ، أو لَعَلَّ الشّاعِرَ احْتاجَ إلی تَرْکِ صَرْفِه فلم یَصْرِفْه ، فإِنَّه رَأْیٌ لبَعْضِ النَّحْوِیِّینَ ، وإِنْ کانَ عَنَی قَبِیلَةً أو امْرَأَةً أو بُقْعَةً فحُکْمُه أن لا یَنْصَرِفَ ، وهذا بَیِّنٌ واضِحٌ.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1" w:name="pg14163_126041"/>
    <w:bookmarkEnd w:id="151"/>
    <w:p>
      <w:pPr>
        <w:pStyle w:val="Heading5"/>
      </w:pPr>
      <w:bookmarkStart w:id="534" w:name="_Toc246"/>
      <w:r>
        <w:t>مقلوبه : ن د ف</w:t>
      </w:r>
      <w:bookmarkEnd w:id="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نَدَفَ القُطْنَ یَنْدِفُه نَدْفًا ، فهو نَدِیفٌ.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والمِنْدَفُ ، والمِنْدَفَةُ : ما نُدِفَ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والنَّدّافُ : نادِفُ القُطْنِ ، عَرَبِیَّةٌ صَحِیحَةٌ.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ونَدَفَتِ السَّحابَةُ البَرَدَ والثَّلْجَ نَدْفًا ،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ونَدَفَتِ الدّابَّةُ تَنْدِفُ نَدِیفًا ونَدَفانًا ، وهو سُرْعةُ رَجْعِ الیَدَیْنِ.</w:t>
      </w:r>
    </w:p>
    <w:p>
      <w:pPr>
        <w:pStyle w:val="Heading5"/>
      </w:pPr>
      <w:bookmarkStart w:id="535" w:name="_Toc247"/>
      <w:r>
        <w:t>مقلوبه : ف د ن</w:t>
      </w:r>
      <w:bookmarkEnd w:id="5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الفَدَنُ : القَصْرُ المَشِیدُ ، والجَمْعُ : أَفْدانٌ.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مُفَدَّنٌ : طَوِیلٌ.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والفَدَانُ : الَّذِی یَجْمَعُ أَداةَ الثَّوْرَیْنِ فی القِرانِ ، والجَمْعُ : أَفْدِنَةٌ وفُدُنٌ.</w:t>
      </w:r>
    </w:p>
    <w:p>
      <w:pPr>
        <w:pStyle w:val="BookText"/>
      </w:pPr>
      <w:r>
        <w:rPr>
          <w:rFonts w:ascii="Amiri" w:hAnsi="Amiri" w:eastAsia="Amiri" w:cs="Amiri"/>
          <w:lang w:bidi="ar-SA"/>
          <w:color w:val="111111"/>
          <w:sz w:val="28"/>
          <w:szCs w:val="28"/>
          <w:rtl/>
        </w:rPr>
        <w:t xml:space="preserve">والفَدّانُ کالفَدانِ ، وقِیلَ : الفَدّانُ : الثَّوْرُ ، وقالَ أبو حَنِیفَةَ : الفَدّانُ : الثَّوْرانِ اللّذانِ یُقْرَنانِ فیُحْرَثُ علیهِما ، قالَ : ولا یُقالُ للواحِدِ منهُما : فَدّانٌ.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والفَدّانُ أَیْضًا : المَزْرَعَةُ.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وفُدَیْنٌ ، والفُدَیْنُ :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والفَدَنُ : صِبْغٌ أَحْمَرُ.</w:t>
      </w:r>
    </w:p>
    <w:p>
      <w:pPr>
        <w:pStyle w:val="Heading5"/>
      </w:pPr>
      <w:bookmarkStart w:id="536" w:name="_Toc248"/>
      <w:r>
        <w:t>مقلوبه : ن ف د</w:t>
      </w:r>
      <w:bookmarkEnd w:id="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نَفِدَ الشَّیءُ نَفَدًا ، ونَفادًا : فَنِیَ وذَهَبَ. وفی التَّنْزِیلِ : (ما نَفِدَتْ کَلِماتُ اللهِ) [لقمان : 27]. قالَ الزَّجّاجُ : مَعْناهُ ما انْقَطَعَتْ ولا فَنِیَتْ ، ویُرْوَی أَنَّ المُشْرِکِینَ قالُوا فی القُرآنِ : إنَّ هَذا الکَلامَ سَیْنفَدُ ویَنْقَطِعُ ، فأَعْلَمَ اللهُ أَنَّ کلامَه وحِکْمَتَه لا تَنْفَدُ.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وأَنْفَدَهُ واسْتَنْفَدَه.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وأَنْفَدَ القَوْمُ : نَفِدَ زادُهُم.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وأَنْفَدَتِ الرَّکِیَّةُ : ذَهَبَ ماؤُها.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والمُنافِدُ : الذی یُحاجُّ صاحِبَه حَتّی یَقْطَعَ حُجَّتَه وتَنْفَدَ.</w:t>
      </w:r>
    </w:p>
    <w:p>
      <w:pPr>
        <w:pStyle w:val="BookText"/>
      </w:pPr>
      <w:r>
        <w:rPr>
          <w:rFonts w:ascii="Amiri" w:hAnsi="Amiri" w:eastAsia="Amiri" w:cs="Amiri"/>
          <w:lang w:bidi="ar-SA"/>
          <w:color w:val="111111"/>
          <w:sz w:val="28"/>
          <w:szCs w:val="28"/>
          <w:rtl/>
        </w:rPr>
        <w:t xml:space="preserve">قالَ بَعْضُ الدُّبَیْرِیِّینَ :</w:t>
      </w:r>
    </w:p>
    <w:p>
      <w:pPr>
        <w:pStyle w:val="BookText"/>
      </w:pPr>
      <w:r>
        <w:rPr>
          <w:rFonts w:ascii="Amiri" w:hAnsi="Amiri" w:eastAsia="Amiri" w:cs="Amiri"/>
          <w:lang w:bidi="ar-SA"/>
          <w:color w:val="111111"/>
          <w:sz w:val="28"/>
          <w:szCs w:val="28"/>
          <w:rtl/>
        </w:rPr>
        <w:t xml:space="preserve">وهو إِذا ما قِیلَ : هَلْ مِنْ وافِدِ</w:t>
      </w:r>
    </w:p>
    <w:p>
      <w:pPr>
        <w:pStyle w:val="BookText"/>
      </w:pPr>
      <w:r>
        <w:rPr>
          <w:rFonts w:ascii="Amiri" w:hAnsi="Amiri" w:eastAsia="Amiri" w:cs="Amiri"/>
          <w:lang w:bidi="ar-SA"/>
          <w:color w:val="111111"/>
          <w:sz w:val="28"/>
          <w:szCs w:val="28"/>
          <w:rtl/>
        </w:rPr>
        <w:t xml:space="preserve">أو رَجُلٍ عن حَقِّکُمْ مُنافِدِ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2" w:name="pg14163_126042"/>
    <w:bookmarkEnd w:id="152"/>
    <w:p>
      <w:pPr>
        <w:pStyle w:val="BookText"/>
      </w:pPr>
      <w:r>
        <w:rPr>
          <w:rFonts w:ascii="Amiri" w:hAnsi="Amiri" w:eastAsia="Amiri" w:cs="Amiri"/>
          <w:lang w:bidi="ar-SA"/>
          <w:color w:val="111111"/>
          <w:sz w:val="28"/>
          <w:szCs w:val="28"/>
          <w:rtl/>
        </w:rPr>
        <w:t xml:space="preserve">یَکُونُ للغائِبِ مِثْلَ الشّاهِدِ </w:t>
      </w:r>
      <w:r>
        <w:rPr>
          <w:rStyle w:val="FootnoteReference"/>
        </w:rPr>
        <w:footnoteReference w:id="8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وانْتَفَدَ من عَدْوِه : اسْتَوْفاهُ ، قال أبو خِراشٍ یَصِفُ فَرَسًا :</w:t>
      </w:r>
    </w:p>
    <w:p>
      <w:pPr>
        <w:pStyle w:val="BookText"/>
      </w:pPr>
      <w:r>
        <w:rPr>
          <w:rFonts w:ascii="Amiri" w:hAnsi="Amiri" w:eastAsia="Amiri" w:cs="Amiri"/>
          <w:lang w:bidi="ar-SA"/>
          <w:color w:val="111111"/>
          <w:sz w:val="28"/>
          <w:szCs w:val="28"/>
          <w:rtl/>
        </w:rPr>
        <w:t xml:space="preserve">فأَلْجَمَها فأَرْسَلَها عَلَیْه</w:t>
      </w:r>
    </w:p>
    <w:p>
      <w:pPr>
        <w:pStyle w:val="BookText"/>
      </w:pPr>
      <w:r>
        <w:rPr>
          <w:rFonts w:ascii="Amiri" w:hAnsi="Amiri" w:eastAsia="Amiri" w:cs="Amiri"/>
          <w:lang w:bidi="ar-SA"/>
          <w:color w:val="111111"/>
          <w:sz w:val="28"/>
          <w:szCs w:val="28"/>
          <w:rtl/>
        </w:rPr>
        <w:t xml:space="preserve">ووَلَّی فهو مُنْتَفِدٌ بَعِیدُ </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وقَعَد مُنْتَفِدًا : أی مُنْتَحِیًا ، هذه عن ابنِ الأَعْرابِیِّ.</w:t>
      </w:r>
    </w:p>
    <w:p>
      <w:pPr>
        <w:pStyle w:val="Heading5"/>
      </w:pPr>
      <w:bookmarkStart w:id="537" w:name="_Toc249"/>
      <w:r>
        <w:t>مقلوبه : ف ن د</w:t>
      </w:r>
      <w:bookmarkEnd w:id="5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الفَنَدُ : الخَرَفُ ، وإِنْکارُ العَقْلِ من الهَرَمِ أو المَرَضِ ، وقد یُسْتَعْمَلُ فی غیرِ الکِبَرِ ، وأَصْلُه فی الکِبَرِ ، وقد أَفْنَدَ. وقولُه :</w:t>
      </w:r>
    </w:p>
    <w:p>
      <w:pPr>
        <w:pStyle w:val="BookText"/>
      </w:pPr>
      <w:r>
        <w:rPr>
          <w:rFonts w:ascii="Amiri" w:hAnsi="Amiri" w:eastAsia="Amiri" w:cs="Amiri"/>
          <w:lang w:bidi="ar-SA"/>
          <w:color w:val="111111"/>
          <w:sz w:val="28"/>
          <w:szCs w:val="28"/>
          <w:i w:val="1"/>
          <w:iCs w:val="1"/>
          <w:rtl/>
        </w:rPr>
        <w:t xml:space="preserve">قَدْ عَرَّضَتْ أَرْوَی بَقْولٍ إِفْنادْ</w:t>
      </w:r>
      <w:r>
        <w:rPr>
          <w:rStyle w:val="FootnoteReference"/>
        </w:rPr>
        <w:footnoteReference w:id="895"/>
      </w:r>
    </w:p>
    <w:p>
      <w:pPr>
        <w:pStyle w:val="BookText"/>
      </w:pPr>
      <w:r>
        <w:rPr>
          <w:rFonts w:ascii="Amiri" w:hAnsi="Amiri" w:eastAsia="Amiri" w:cs="Amiri"/>
          <w:lang w:bidi="ar-SA"/>
          <w:color w:val="111111"/>
          <w:sz w:val="28"/>
          <w:szCs w:val="28"/>
          <w:rtl/>
        </w:rPr>
        <w:t xml:space="preserve">إِنّما أرادَ بَقْولٍ ذِی إِفْنادٍ ، أو قَوْلٍ فیه إِفْنادٌ.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وشَیْخٌ مُفَنَّدٌ ، ولا یُقال ذَلِکَ للأُنْثَی ؛ لأنَّها لم تَکُنْ ذاتَ رَأْیٍ فی شَبابِها فتُفَنَّدَ.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 : الخَطَأُ فی الرَّأْیِ والقَوْلِ.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وأَفْنَدَهُ وفَنَّدَه : خَطَّأَ رَأْیَهُ ، وفی التَّنْزِیلِ : (لَوْ لا أَنْ تُفَنِّدُونِ) [یوسف :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وفَنَّدَهُ أَیْضا : عَجَّزَه وأَضْعَفَه.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 : الکَذِبُ.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وأَفْنَدَ : کَذَبَ.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وفَنَّدَه : کَذَّبَه.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وفَنَدَ فی الشَّرابِ : عَکَفَ علیه ، هذه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 : القِطْعَةُ العَظِیمَةُ من الجَبَلِ ، وقِیلَ : الرَّأْسُ العَظِیمُ منه ، والجَمْعُ : أَفْنادٌ.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 الزِّمّانِیُّ : رَجُلٌ من فُرْسانِهِم ، سُمِّیَ بذلک لعِظَمِ شَخْصِه.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والفِنْدایَةُ : العَرِیضَةُ الرَّأْسِ ، قال :</w:t>
      </w:r>
    </w:p>
    <w:p>
      <w:pPr>
        <w:pStyle w:val="BookText"/>
      </w:pPr>
      <w:r>
        <w:rPr>
          <w:rFonts w:ascii="Amiri" w:hAnsi="Amiri" w:eastAsia="Amiri" w:cs="Amiri"/>
          <w:lang w:bidi="ar-SA"/>
          <w:color w:val="111111"/>
          <w:sz w:val="28"/>
          <w:szCs w:val="28"/>
          <w:i w:val="1"/>
          <w:iCs w:val="1"/>
          <w:rtl/>
        </w:rPr>
        <w:t xml:space="preserve">یَحْمِلُ فَأْسًا مَعَه فِنْدَایَهْ</w:t>
      </w:r>
      <w:r>
        <w:rPr>
          <w:rStyle w:val="FootnoteReference"/>
        </w:rPr>
        <w:footnoteReference w:id="896"/>
      </w:r>
    </w:p>
    <w:p>
      <w:pPr>
        <w:pStyle w:val="BookText"/>
      </w:pPr>
      <w:r>
        <w:rPr>
          <w:rFonts w:ascii="Amiri" w:hAnsi="Amiri" w:eastAsia="Amiri" w:cs="Amiri"/>
          <w:lang w:bidi="ar-SA"/>
          <w:color w:val="111111"/>
          <w:sz w:val="28"/>
          <w:szCs w:val="28"/>
          <w:rtl/>
        </w:rPr>
        <w:t xml:space="preserve">وأَفْنادٌ : مَوْضِعٌ ، عن ابنِ الأَعْرابِیِّ ، وأَنْشَدَ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3" w:name="pg14163_126043"/>
    <w:bookmarkEnd w:id="153"/>
    <w:p>
      <w:pPr>
        <w:pStyle w:val="BookText"/>
      </w:pPr>
      <w:r>
        <w:rPr>
          <w:rFonts w:ascii="Amiri" w:hAnsi="Amiri" w:eastAsia="Amiri" w:cs="Amiri"/>
          <w:lang w:bidi="ar-SA"/>
          <w:color w:val="111111"/>
          <w:sz w:val="28"/>
          <w:szCs w:val="28"/>
          <w:rtl/>
        </w:rPr>
        <w:t xml:space="preserve">بَرْقًا قَعَدْتُ له باللَّیْلِ مُرْتَفِقًا</w:t>
      </w:r>
    </w:p>
    <w:p>
      <w:pPr>
        <w:pStyle w:val="BookText"/>
      </w:pPr>
      <w:r>
        <w:rPr>
          <w:rFonts w:ascii="Amiri" w:hAnsi="Amiri" w:eastAsia="Amiri" w:cs="Amiri"/>
          <w:lang w:bidi="ar-SA"/>
          <w:color w:val="111111"/>
          <w:sz w:val="28"/>
          <w:szCs w:val="28"/>
          <w:rtl/>
        </w:rPr>
        <w:t xml:space="preserve">ذاتَ العِشاءِ وأَصْحابِی بأَفْنادِ </w:t>
      </w:r>
      <w:r>
        <w:rPr>
          <w:rStyle w:val="FootnoteReference"/>
        </w:rPr>
        <w:footnoteReference w:id="897"/>
      </w:r>
    </w:p>
    <w:p>
      <w:pPr>
        <w:pStyle w:val="Heading4"/>
      </w:pPr>
      <w:bookmarkStart w:id="538" w:name="_Toc250"/>
      <w:r>
        <w:t>الدال والنون والباء [د ن ب ]</w:t>
      </w:r>
      <w:bookmarkEnd w:id="538"/>
    </w:p>
    <w:p>
      <w:pPr>
        <w:pStyle w:val="Heading5"/>
      </w:pPr>
      <w:bookmarkStart w:id="539" w:name="_Toc251"/>
      <w:r>
        <w:t>اشارة</w:t>
      </w:r>
      <w:bookmarkEnd w:id="5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الدِّنَّبُ ، والدِّنَّبَةُ ، والدِّنّابَةُ : القَصِیرُ.</w:t>
      </w:r>
    </w:p>
    <w:p>
      <w:pPr>
        <w:pStyle w:val="Heading5"/>
      </w:pPr>
      <w:bookmarkStart w:id="540" w:name="_Toc252"/>
      <w:r>
        <w:t>مقلوبه : د ب ن</w:t>
      </w:r>
      <w:bookmarkEnd w:id="5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الدِّبْنُ : حَظِیرَةٌ من قَصَبٍ تُعْمَلُ للغَنَمِ ، فإِن کانَتْ من خَشَبٍ فهی زَرْبٌ ، وإِنْ کانَتْ من حِجارَةٍ فهی صِیرَةٌ ، وکِلاهُما قد تَقَدَّم. والدِّبْنُ فارسیٌّ مُعَرَّبٌ.</w:t>
      </w:r>
    </w:p>
    <w:p>
      <w:pPr>
        <w:pStyle w:val="Heading5"/>
      </w:pPr>
      <w:bookmarkStart w:id="541" w:name="_Toc253"/>
      <w:r>
        <w:t>مقلوبه : ن د ب</w:t>
      </w:r>
      <w:bookmarkEnd w:id="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النَّدَبَةُ : أَثَرُ الجُرْحِ إِذا لم یَرْتَفِعْ عن الجِلْدِ ، والجَمْعُ : نَدَبٌ. وأَنْدابٌ ، ونُدُوبٌ ، کلاهُما : جَمْعُ الجَمْعِ. وقیل : النَّدَبُ واحد ، والجَمْعُ أَنْدابٌ ونُدُوبٌ ، واسْتَعارَه بعضُ الشُّعْراءِ للعِرْضِ ، فَقالَ :</w:t>
      </w:r>
    </w:p>
    <w:p>
      <w:pPr>
        <w:pStyle w:val="BookText"/>
      </w:pPr>
      <w:r>
        <w:rPr>
          <w:rFonts w:ascii="Amiri" w:hAnsi="Amiri" w:eastAsia="Amiri" w:cs="Amiri"/>
          <w:lang w:bidi="ar-SA"/>
          <w:color w:val="111111"/>
          <w:sz w:val="28"/>
          <w:szCs w:val="28"/>
          <w:rtl/>
        </w:rPr>
        <w:t xml:space="preserve">نُبِّئْتُ قافِیَةً قِیلَتْ تَناشَدَها</w:t>
      </w:r>
    </w:p>
    <w:p>
      <w:pPr>
        <w:pStyle w:val="BookText"/>
      </w:pPr>
      <w:r>
        <w:rPr>
          <w:rFonts w:ascii="Amiri" w:hAnsi="Amiri" w:eastAsia="Amiri" w:cs="Amiri"/>
          <w:lang w:bidi="ar-SA"/>
          <w:color w:val="111111"/>
          <w:sz w:val="28"/>
          <w:szCs w:val="28"/>
          <w:rtl/>
        </w:rPr>
        <w:t xml:space="preserve">قَوْمٌ سأَتْرُکُ فی أَعْراضِهِم نَدَبَا </w:t>
      </w:r>
      <w:r>
        <w:rPr>
          <w:rStyle w:val="FootnoteReference"/>
        </w:rPr>
        <w:footnoteReference w:id="898"/>
      </w:r>
    </w:p>
    <w:p>
      <w:pPr>
        <w:pStyle w:val="BookText"/>
      </w:pPr>
      <w:r>
        <w:rPr>
          <w:rFonts w:ascii="Amiri" w:hAnsi="Amiri" w:eastAsia="Amiri" w:cs="Amiri"/>
          <w:lang w:bidi="ar-SA"/>
          <w:color w:val="111111"/>
          <w:sz w:val="28"/>
          <w:szCs w:val="28"/>
          <w:rtl/>
        </w:rPr>
        <w:t xml:space="preserve">أی : أَجْرَحُ أَعْراضَهُم بالهِجاءِ ، فیُغادِرُ فیها ذلِکَ الجُرْحُ نَدَبًا.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ونَدِبَ جُرْحُه نَدَبًا ، وأَنْدَبَ : صَلُبَتْ نَدَبَتُه.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وجُرْحٌ نَدِیبٌ : مُنْدِبٌ.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ونَدِبَ ظَهْرُه نَدَبًا ، ونُدُوَبةً ، ونُدُوبًا ، فهو نَدِب : صارَتْ فیه نُدُوبٌ.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وأَنْدَبَ بظَهْرِه ، وفی ظَهْرِه : غادَرَ فیه نُدُوبًا.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ونَدَبَ المَیِّتَ ، یَنْدُبُه نَدْبًا : بَکَی علیه ، وأَبَّنَهُ. والاسمُ : النُّدْبَةُ.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النُّدْبَةُ : مَدْحُ المَیِّتِ بعدَ مَوْتِه من غیرِ أَنْ یُقَیَّدَ ببُکاءٍ ، وهو من ذلِکَ ؛ لأَنَّهُ احْتِراقٌ ولَذْعٌ من الحُزْنِ.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نَدْبٌ : خَفِیفٌ فی الحاجَةِ سَرِیعٌ ظَرِیفٌ نَجِیبٌ ؛ وکذلِکَ الفَرَسُ ، والجَمْعُ : نُدُوبٌ ، ونُدَباءُ ، تَوَهَّمُوا فیه فَعِیلاً فکَسَّرُوه علی فُعَلاء ، ونَظِیرُه سَمْحٌ وسُمَحاءُ ، وقد نَدُبَ نَدابَةً.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4" w:name="pg14163_126044"/>
    <w:bookmarkEnd w:id="1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ونَدَبَ القَوْمَ إِلی الأَمْرِ یَنْدُبُهم نَدْبًا : دَعاهُم وحَثَّهُم.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وانْتَدَبُوا إِلیه : أَسْرَعُوا.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وارْتَمَوْا نَدَبًا أو نَدَبَیْنِ : أی وَجْهًا أو وَجْهَیْنِ.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ونَدَبُنا یومَ کَذا : أی انْتِدابُنا للرَّمْیِ.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وتَکَلَّمَ فانْتَدَبَ له فُلانٌ : أی عارَضَه.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والنَّدَبُ : الخَطَرُ.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وأَنْدَبَ نَفْسَه وبنَفْسِه : خاطَرَ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والنَّدَبُ : قَبیلَةٌ.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ونَدْبَةُ : اسمُ أُمِّ خُفافِ بن نَدْبَةَ.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ومَنْدُوبٌ : فَرَسُ أَبِی طَلْحَةَ زَیْدِ بنِ سَهْلٍ ، رَکِبَهُ النَّبِیُّ صلی‌الله‌علیه‌وسلم ، فقال : « وجَدْناهُ بَحْرًا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5"/>
      </w:pPr>
      <w:bookmarkStart w:id="542" w:name="_Toc254"/>
      <w:r>
        <w:t>مقلوبه : ب د ن</w:t>
      </w:r>
      <w:bookmarkEnd w:id="5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البَدَنُ من الجَسَدِ : ما سِوَی الرَّأْسِ والشَّوَی ، وقِیلَ : هو العُضْوُ ، عن کُراعِ ، وخَصَّ مَرَّةً به أَعْضاءَ الجَزُورِ ، والجَمْعُ : أَبْدانٌ. وحَکَی اللِّحْیانِیُّ : إِنَّها لحَسَنَةُ الأَبْدانِ. قالَ أبو الحَسَنِ : کأَنَّهُم جَعَلُوا کُلَّ جُزْءٍ منها بَدَنًا ، ثم جَمَعُوه عَلَی هذا ، قالَ حُمَیْدُ بنُ ثَوْرٍ الهِلالِیُّ :</w:t>
      </w:r>
    </w:p>
    <w:p>
      <w:pPr>
        <w:pStyle w:val="BookText"/>
      </w:pPr>
      <w:r>
        <w:rPr>
          <w:rFonts w:ascii="Amiri" w:hAnsi="Amiri" w:eastAsia="Amiri" w:cs="Amiri"/>
          <w:lang w:bidi="ar-SA"/>
          <w:color w:val="111111"/>
          <w:sz w:val="28"/>
          <w:szCs w:val="28"/>
          <w:rtl/>
        </w:rPr>
        <w:t xml:space="preserve">إنَّ سُلَیْمَی واضِحٌ لَبّاتُها</w:t>
      </w:r>
    </w:p>
    <w:p>
      <w:pPr>
        <w:pStyle w:val="BookText"/>
      </w:pPr>
      <w:r>
        <w:rPr>
          <w:rFonts w:ascii="Amiri" w:hAnsi="Amiri" w:eastAsia="Amiri" w:cs="Amiri"/>
          <w:lang w:bidi="ar-SA"/>
          <w:color w:val="111111"/>
          <w:sz w:val="28"/>
          <w:szCs w:val="28"/>
          <w:rtl/>
        </w:rPr>
        <w:t xml:space="preserve">لَیِّنَةُ الأَبْدانِ مِنْ تَحْتِ السُّبَجْ </w:t>
      </w:r>
      <w:r>
        <w:rPr>
          <w:rStyle w:val="FootnoteReference"/>
        </w:rPr>
        <w:footnoteReference w:id="900"/>
      </w:r>
    </w:p>
    <w:p>
      <w:pPr>
        <w:pStyle w:val="BookText"/>
      </w:pPr>
      <w:r>
        <w:rPr>
          <w:rFonts w:ascii="Amiri" w:hAnsi="Amiri" w:eastAsia="Amiri" w:cs="Amiri"/>
          <w:lang w:bidi="ar-SA"/>
          <w:color w:val="111111"/>
          <w:sz w:val="28"/>
          <w:szCs w:val="28"/>
          <w:rtl/>
        </w:rPr>
        <w:t xml:space="preserve">ورَجُلٌ بادِنٌ : سَمِینٌ جَسِیمٌ ، والأُنْثَی بادِنٌ ، وبادِنَةٌ ، والجَمْعُ : بُدْنٌ وبُدَّنٌ ، أَنْشَدَ ثَعْلَبٌ :</w:t>
      </w:r>
    </w:p>
    <w:p>
      <w:pPr>
        <w:pStyle w:val="BookText"/>
      </w:pPr>
      <w:r>
        <w:rPr>
          <w:rFonts w:ascii="Amiri" w:hAnsi="Amiri" w:eastAsia="Amiri" w:cs="Amiri"/>
          <w:lang w:bidi="ar-SA"/>
          <w:color w:val="111111"/>
          <w:sz w:val="28"/>
          <w:szCs w:val="28"/>
          <w:rtl/>
        </w:rPr>
        <w:t xml:space="preserve">فلا تَرْهَبِی أَنْ یَقْطَعَ النَّأْیُ بَیْنَنَا</w:t>
      </w:r>
    </w:p>
    <w:p>
      <w:pPr>
        <w:pStyle w:val="BookText"/>
      </w:pPr>
      <w:r>
        <w:rPr>
          <w:rFonts w:ascii="Amiri" w:hAnsi="Amiri" w:eastAsia="Amiri" w:cs="Amiri"/>
          <w:lang w:bidi="ar-SA"/>
          <w:color w:val="111111"/>
          <w:sz w:val="28"/>
          <w:szCs w:val="28"/>
          <w:rtl/>
        </w:rPr>
        <w:t xml:space="preserve">ولَمّا یُلَوِّحْ بُدْنَهُنَ شُرُوبُ </w:t>
      </w:r>
      <w:r>
        <w:rPr>
          <w:rStyle w:val="FootnoteReference"/>
        </w:rPr>
        <w:footnoteReference w:id="901"/>
      </w:r>
    </w:p>
    <w:p>
      <w:pPr>
        <w:pStyle w:val="BookText"/>
      </w:pPr>
      <w:r>
        <w:rPr>
          <w:rFonts w:ascii="Amiri" w:hAnsi="Amiri" w:eastAsia="Amiri" w:cs="Amiri"/>
          <w:lang w:bidi="ar-SA"/>
          <w:color w:val="111111"/>
          <w:sz w:val="28"/>
          <w:szCs w:val="28"/>
          <w:rtl/>
        </w:rPr>
        <w:t xml:space="preserve">وقال زُهَیْرٌ :</w:t>
      </w:r>
    </w:p>
    <w:p>
      <w:pPr>
        <w:pStyle w:val="BookText"/>
      </w:pPr>
      <w:r>
        <w:rPr>
          <w:rFonts w:ascii="Amiri" w:hAnsi="Amiri" w:eastAsia="Amiri" w:cs="Amiri"/>
          <w:lang w:bidi="ar-SA"/>
          <w:color w:val="111111"/>
          <w:sz w:val="28"/>
          <w:szCs w:val="28"/>
          <w:rtl/>
        </w:rPr>
        <w:t xml:space="preserve">غَزَتْ سِمانًا فآبَتْ ضُمَّرًا خُدُجًا</w:t>
      </w:r>
    </w:p>
    <w:p>
      <w:pPr>
        <w:pStyle w:val="BookText"/>
      </w:pPr>
      <w:r>
        <w:rPr>
          <w:rFonts w:ascii="Amiri" w:hAnsi="Amiri" w:eastAsia="Amiri" w:cs="Amiri"/>
          <w:lang w:bidi="ar-SA"/>
          <w:color w:val="111111"/>
          <w:sz w:val="28"/>
          <w:szCs w:val="28"/>
          <w:rtl/>
        </w:rPr>
        <w:t xml:space="preserve">مِنْ بَعْدِ ما جَنَبُوها بُدَّنًا عُقُقَا </w:t>
      </w:r>
      <w:r>
        <w:rPr>
          <w:rStyle w:val="FootnoteReference"/>
        </w:rPr>
        <w:footnoteReference w:id="902"/>
      </w:r>
    </w:p>
    <w:p>
      <w:pPr>
        <w:pStyle w:val="BookText"/>
      </w:pPr>
      <w:r>
        <w:rPr>
          <w:rFonts w:ascii="Amiri" w:hAnsi="Amiri" w:eastAsia="Amiri" w:cs="Amiri"/>
          <w:lang w:bidi="ar-SA"/>
          <w:color w:val="111111"/>
          <w:sz w:val="28"/>
          <w:szCs w:val="28"/>
          <w:rtl/>
        </w:rPr>
        <w:t xml:space="preserve">وقد بَدُنَتْ وبَدَنَتْ تَبْدُنُ بَدْنًا ، وبُدْنًا ، وبَدَانًا ، وبَدانَةً ، وقولُه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i w:val="1"/>
          <w:iCs w:val="1"/>
          <w:rtl/>
        </w:rPr>
        <w:t xml:space="preserve">وانْضَمَ بُدْنُ الشَّیْخِ واسْمَأَلا</w:t>
      </w:r>
      <w:r>
        <w:rPr>
          <w:rStyle w:val="FootnoteReference"/>
        </w:rPr>
        <w:footnoteReference w:id="903"/>
      </w:r>
    </w:p>
    <w:p>
      <w:pPr>
        <w:pStyle w:val="BookText"/>
      </w:pPr>
      <w:r>
        <w:rPr>
          <w:rFonts w:ascii="Amiri" w:hAnsi="Amiri" w:eastAsia="Amiri" w:cs="Amiri"/>
          <w:lang w:bidi="ar-SA"/>
          <w:color w:val="111111"/>
          <w:sz w:val="28"/>
          <w:szCs w:val="28"/>
          <w:rtl/>
        </w:rPr>
        <w:t xml:space="preserve">إِنّما عَنَی بالبُدْنِ هاهُنا الجَوْهَرَ الَّذِی هو الشَّحْمُ ، لا یَکُونُ إِلا عَلَی هَذا ؛ لأَنَّکَ إِنْ جَعَلْتَ البُدْنَ عَرَضًا جَعَلْتَه مَحَلّا للعَرَضِ ، والعَرَضُ لا یَکُونُ مَحَلّا للعَرَضِ.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والمُبَدَّنُ ، والمُبَدَّنَةُ : کالبادِنِ والبادِنَةِ ، إلّا أَنَّ البادِنَةَ صِیغَةُ مَفْعُولٍ.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والمِبْدانُ : الشَّکُورُ السَّرِیعُ السِّمَنِ ، قالَ :</w:t>
      </w:r>
    </w:p>
    <w:p>
      <w:pPr>
        <w:pStyle w:val="BookText"/>
      </w:pPr>
      <w:r>
        <w:rPr>
          <w:rFonts w:ascii="Amiri" w:hAnsi="Amiri" w:eastAsia="Amiri" w:cs="Amiri"/>
          <w:lang w:bidi="ar-SA"/>
          <w:color w:val="111111"/>
          <w:sz w:val="28"/>
          <w:szCs w:val="28"/>
          <w:rtl/>
        </w:rPr>
        <w:t xml:space="preserve">وإِنِّی لمِبْدانٌ إِذا القَوْمُ أَخْصَبُوا</w:t>
      </w:r>
    </w:p>
    <w:p>
      <w:pPr>
        <w:pStyle w:val="BookText"/>
      </w:pPr>
      <w:r>
        <w:rPr>
          <w:rFonts w:ascii="Amiri" w:hAnsi="Amiri" w:eastAsia="Amiri" w:cs="Amiri"/>
          <w:lang w:bidi="ar-SA"/>
          <w:color w:val="111111"/>
          <w:sz w:val="28"/>
          <w:szCs w:val="28"/>
          <w:rtl/>
        </w:rPr>
        <w:t xml:space="preserve">وفِیَّ إِذا اشْتَدَّ الزَّمانُ شُحُوبُ </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وبَدَّنَ الرَّجُلُ : أَسَنَّ وضَعُفَ. وفی الحَدِیثِ : « إِنّی قَدْ بَدَّنْتُ ، فَلَا تُبادِرُونِی بالرُّکُوعِ والسُّجُودِ » قالَ :</w:t>
      </w:r>
    </w:p>
    <w:p>
      <w:pPr>
        <w:pStyle w:val="BookText"/>
      </w:pPr>
      <w:r>
        <w:rPr>
          <w:rFonts w:ascii="Amiri" w:hAnsi="Amiri" w:eastAsia="Amiri" w:cs="Amiri"/>
          <w:lang w:bidi="ar-SA"/>
          <w:color w:val="111111"/>
          <w:sz w:val="28"/>
          <w:szCs w:val="28"/>
          <w:rtl/>
        </w:rPr>
        <w:t xml:space="preserve">وکُنْتُ خِلْتُ الغَمَّ والتَّبْدِینَا</w:t>
      </w:r>
    </w:p>
    <w:p>
      <w:pPr>
        <w:pStyle w:val="BookText"/>
      </w:pPr>
      <w:r>
        <w:rPr>
          <w:rFonts w:ascii="Amiri" w:hAnsi="Amiri" w:eastAsia="Amiri" w:cs="Amiri"/>
          <w:lang w:bidi="ar-SA"/>
          <w:color w:val="111111"/>
          <w:sz w:val="28"/>
          <w:szCs w:val="28"/>
          <w:rtl/>
        </w:rPr>
        <w:t xml:space="preserve">والشَّیْبَ مما یُذْهَلُ القَرِینَا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بَدَنٌ : مُسِنٌّ ، قالَ الأَسْوَدُ بنُ یَعْفُرَ :</w:t>
      </w:r>
    </w:p>
    <w:p>
      <w:pPr>
        <w:pStyle w:val="BookText"/>
      </w:pPr>
      <w:r>
        <w:rPr>
          <w:rFonts w:ascii="Amiri" w:hAnsi="Amiri" w:eastAsia="Amiri" w:cs="Amiri"/>
          <w:lang w:bidi="ar-SA"/>
          <w:color w:val="111111"/>
          <w:sz w:val="28"/>
          <w:szCs w:val="28"/>
          <w:rtl/>
        </w:rPr>
        <w:t xml:space="preserve">هَلْ لِشَبابٍ فاتَ مِنْ مَطْلَبِ</w:t>
      </w:r>
    </w:p>
    <w:p>
      <w:pPr>
        <w:pStyle w:val="BookText"/>
      </w:pPr>
      <w:r>
        <w:rPr>
          <w:rFonts w:ascii="Amiri" w:hAnsi="Amiri" w:eastAsia="Amiri" w:cs="Amiri"/>
          <w:lang w:bidi="ar-SA"/>
          <w:color w:val="111111"/>
          <w:sz w:val="28"/>
          <w:szCs w:val="28"/>
          <w:rtl/>
        </w:rPr>
        <w:t xml:space="preserve">أم ما بَکَاءُ البَدَنِ الأَشْیَبِ </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والبَدَنُ : الوَعِلُ المُسِنُّ ، قالَ یَصِفُ وَعِلاً وکَلْبَةً :</w:t>
      </w:r>
    </w:p>
    <w:p>
      <w:pPr>
        <w:pStyle w:val="BookText"/>
      </w:pPr>
      <w:r>
        <w:rPr>
          <w:rFonts w:ascii="Amiri" w:hAnsi="Amiri" w:eastAsia="Amiri" w:cs="Amiri"/>
          <w:lang w:bidi="ar-SA"/>
          <w:color w:val="111111"/>
          <w:sz w:val="28"/>
          <w:szCs w:val="28"/>
          <w:rtl/>
        </w:rPr>
        <w:t xml:space="preserve">وضَمَّها والبَدَنَ الحِقابُ</w:t>
      </w:r>
    </w:p>
    <w:p>
      <w:pPr>
        <w:pStyle w:val="BookText"/>
      </w:pPr>
      <w:r>
        <w:rPr>
          <w:rFonts w:ascii="Amiri" w:hAnsi="Amiri" w:eastAsia="Amiri" w:cs="Amiri"/>
          <w:lang w:bidi="ar-SA"/>
          <w:color w:val="111111"/>
          <w:sz w:val="28"/>
          <w:szCs w:val="28"/>
          <w:rtl/>
        </w:rPr>
        <w:t xml:space="preserve">جِدِّی لکُلِّ عامِلٍ ثَوابُ</w:t>
      </w:r>
    </w:p>
    <w:p>
      <w:pPr>
        <w:pStyle w:val="BookText"/>
      </w:pPr>
      <w:r>
        <w:rPr>
          <w:rFonts w:ascii="Amiri" w:hAnsi="Amiri" w:eastAsia="Amiri" w:cs="Amiri"/>
          <w:lang w:bidi="ar-SA"/>
          <w:color w:val="111111"/>
          <w:sz w:val="28"/>
          <w:szCs w:val="28"/>
          <w:rtl/>
        </w:rPr>
        <w:t xml:space="preserve">الرَّأْسُ والأَکْرُعُ والإهابُ </w:t>
      </w:r>
      <w:r>
        <w:rPr>
          <w:rStyle w:val="FootnoteReference"/>
        </w:rPr>
        <w:footnoteReference w:id="907"/>
      </w:r>
    </w:p>
    <w:p>
      <w:pPr>
        <w:pStyle w:val="BookText"/>
      </w:pPr>
      <w:r>
        <w:rPr>
          <w:rFonts w:ascii="Amiri" w:hAnsi="Amiri" w:eastAsia="Amiri" w:cs="Amiri"/>
          <w:lang w:bidi="ar-SA"/>
          <w:color w:val="111111"/>
          <w:sz w:val="28"/>
          <w:szCs w:val="28"/>
          <w:rtl/>
        </w:rPr>
        <w:t xml:space="preserve">والجَمْعُ : أَبْدُنٌ ، قال کُثَیِّرُ عَزَّةَ :</w:t>
      </w:r>
    </w:p>
    <w:p>
      <w:pPr>
        <w:pStyle w:val="BookText"/>
      </w:pPr>
      <w:r>
        <w:rPr>
          <w:rFonts w:ascii="Amiri" w:hAnsi="Amiri" w:eastAsia="Amiri" w:cs="Amiri"/>
          <w:lang w:bidi="ar-SA"/>
          <w:color w:val="111111"/>
          <w:sz w:val="28"/>
          <w:szCs w:val="28"/>
          <w:rtl/>
        </w:rPr>
        <w:t xml:space="preserve">کأَنَّ قُتُودَ الرَّحْلِ مِنْها تُبِینُها</w:t>
      </w:r>
    </w:p>
    <w:p>
      <w:pPr>
        <w:pStyle w:val="BookText"/>
      </w:pPr>
      <w:r>
        <w:rPr>
          <w:rFonts w:ascii="Amiri" w:hAnsi="Amiri" w:eastAsia="Amiri" w:cs="Amiri"/>
          <w:lang w:bidi="ar-SA"/>
          <w:color w:val="111111"/>
          <w:sz w:val="28"/>
          <w:szCs w:val="28"/>
          <w:rtl/>
        </w:rPr>
        <w:t xml:space="preserve">قُرُونٌ تَحَنَّتْ فِی جَماجِمِ أَبْدُنِ </w:t>
      </w:r>
      <w:r>
        <w:rPr>
          <w:rStyle w:val="FootnoteReference"/>
        </w:rPr>
        <w:footnoteReference w:id="908"/>
      </w:r>
    </w:p>
    <w:p>
      <w:pPr>
        <w:pStyle w:val="BookText"/>
      </w:pPr>
      <w:r>
        <w:rPr>
          <w:rFonts w:ascii="Amiri" w:hAnsi="Amiri" w:eastAsia="Amiri" w:cs="Amiri"/>
          <w:lang w:bidi="ar-SA"/>
          <w:color w:val="111111"/>
          <w:sz w:val="28"/>
          <w:szCs w:val="28"/>
          <w:rtl/>
        </w:rPr>
        <w:t xml:space="preserve">وبُدُونٌ نادِرٌ ، عن ابنِ الأَعْرابِیِّ.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5" w:name="pg14163_126046"/>
    <w:bookmarkEnd w:id="1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والبَدَنَةُ من الإبِلِ والبَقَرِ ، کالأُضْحِیَّةِ من الغَنَمِ ، تُهْدَی إِلی مَکَّةَ ، الذَّکَرُ والأُنْثَی فی ذلکَ سَواءٌ ، والجَمْعُ بُدُنٌ وبُدْنٌ ، ولا یُقالُ فی الجَمْعِ : بَدَنٌ ، وإِنْ کانُوا قَدْ قالُوا : خَشَبٌ ، وأَجَمٌ ، ورَخَمٌ ، وأَکَمٌ ، اسْتَثْناهُ اللِّحْیانِیُّ من هذه.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والبَدَنُ : الدِّرْعُ القَصِیرَةُ علی قَدْرِ الجَسَدِ ، وقِیلَ : هِیَ الدِّرْعُ عامَّةً ، وبهِ فَسَّرَ ثَعْلَبٌ قولَه تَعالَی : (فَالْیَوْمَ نُنَجِّیکَ بِبَدَنِکَ) [یونس : 92] قالَ : بدِرْعِکَ ، والجَمْعُ : أَبْدانٌ.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وبَدَنُ الرَّجُلِ : نَسَبُه وحَسَبُه ، قالَ :</w:t>
      </w:r>
    </w:p>
    <w:p>
      <w:pPr>
        <w:pStyle w:val="BookText"/>
      </w:pPr>
      <w:r>
        <w:rPr>
          <w:rFonts w:ascii="Amiri" w:hAnsi="Amiri" w:eastAsia="Amiri" w:cs="Amiri"/>
          <w:lang w:bidi="ar-SA"/>
          <w:color w:val="111111"/>
          <w:sz w:val="28"/>
          <w:szCs w:val="28"/>
          <w:rtl/>
        </w:rPr>
        <w:t xml:space="preserve">لَها بَدَنٌ عاسٍ ونارٌ کَرِیمَة</w:t>
      </w:r>
    </w:p>
    <w:p>
      <w:pPr>
        <w:pStyle w:val="BookText"/>
      </w:pPr>
      <w:r>
        <w:rPr>
          <w:rFonts w:ascii="Amiri" w:hAnsi="Amiri" w:eastAsia="Amiri" w:cs="Amiri"/>
          <w:lang w:bidi="ar-SA"/>
          <w:color w:val="111111"/>
          <w:sz w:val="28"/>
          <w:szCs w:val="28"/>
          <w:rtl/>
        </w:rPr>
        <w:t xml:space="preserve">بمُعْتَرَک الآرِیِّ بَیْنَ الصّرائِمِ </w:t>
      </w:r>
      <w:r>
        <w:rPr>
          <w:rStyle w:val="FootnoteReference"/>
        </w:rPr>
        <w:footnoteReference w:id="909"/>
      </w:r>
    </w:p>
    <w:p>
      <w:pPr>
        <w:pStyle w:val="Heading5"/>
      </w:pPr>
      <w:bookmarkStart w:id="543" w:name="_Toc255"/>
      <w:r>
        <w:t>مقلوبه : ب ن د</w:t>
      </w:r>
      <w:bookmarkEnd w:id="5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البَنْدُ مَعْرُوفٌ ، والجَمْعُ : بُنُودٌ ، ولَیْسَ له جَمْعُ أَدْنَی عَدَدٍ.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والبَنْدُ : کُلُّ عَلَمٍ من أَعْلامِ الرُّومِ ، یَکُون للقائِدِ ، تَحْتَ کُلِّ عَلَم عَشَرَةُ آلافِ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والبَنْدُ : بَیْذَقٌ مُنْعَقِدٌ بفِرْزانٍ.</w:t>
      </w:r>
    </w:p>
    <w:p>
      <w:pPr>
        <w:pStyle w:val="Heading4"/>
      </w:pPr>
      <w:bookmarkStart w:id="544" w:name="_Toc256"/>
      <w:r>
        <w:t>الدال والنون والمیم [د ن م ]</w:t>
      </w:r>
      <w:bookmarkEnd w:id="544"/>
    </w:p>
    <w:p>
      <w:pPr>
        <w:pStyle w:val="Heading5"/>
      </w:pPr>
      <w:bookmarkStart w:id="545" w:name="_Toc257"/>
      <w:r>
        <w:t>اشارة</w:t>
      </w:r>
      <w:bookmarkEnd w:id="5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الدِّنّامَةُ والدِّنَّمَةُ : القَصِیرُ ، أَنشَدَ یَعْقُوبُ ـ لأَعْرابِیٍّ یَهْجُو امْرَأَةً ـ :</w:t>
      </w:r>
    </w:p>
    <w:p>
      <w:pPr>
        <w:pStyle w:val="BookText"/>
      </w:pPr>
      <w:r>
        <w:rPr>
          <w:rFonts w:ascii="Amiri" w:hAnsi="Amiri" w:eastAsia="Amiri" w:cs="Amiri"/>
          <w:lang w:bidi="ar-SA"/>
          <w:color w:val="111111"/>
          <w:sz w:val="28"/>
          <w:szCs w:val="28"/>
          <w:rtl/>
        </w:rPr>
        <w:t xml:space="preserve">کأَنَّها غُصْنٌ ذَوَی مِنْ یَنَمَهْ</w:t>
      </w:r>
    </w:p>
    <w:p>
      <w:pPr>
        <w:pStyle w:val="BookText"/>
      </w:pPr>
      <w:r>
        <w:rPr>
          <w:rFonts w:ascii="Amiri" w:hAnsi="Amiri" w:eastAsia="Amiri" w:cs="Amiri"/>
          <w:lang w:bidi="ar-SA"/>
          <w:color w:val="111111"/>
          <w:sz w:val="28"/>
          <w:szCs w:val="28"/>
          <w:rtl/>
        </w:rPr>
        <w:t xml:space="preserve">تَنْمِی إِلَی کُلِّ دَنِیٍ دِنَّمَهْ </w:t>
      </w:r>
      <w:r>
        <w:rPr>
          <w:rStyle w:val="FootnoteReference"/>
        </w:rPr>
        <w:footnoteReference w:id="910"/>
      </w:r>
    </w:p>
    <w:p>
      <w:pPr>
        <w:pStyle w:val="Heading5"/>
      </w:pPr>
      <w:bookmarkStart w:id="546" w:name="_Toc258"/>
      <w:r>
        <w:t>مقلوبه : د م ن</w:t>
      </w:r>
      <w:bookmarkEnd w:id="5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دِمْنَةُ الدّارِ : أَثَرُها.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والدِّمْنَةُ : آثارُ النّاسِ وما سَوَّدُوا ، والجَمْعُ : دِمَنٌ علی بابِه ، ودِمْنٌ ، الأَخِیرَةُ کسِدْرَةٍ وسِدْرٍ.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والدِّمْنُ : البَعَرُ.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ودَمَّنَتِ الماشِیَةُ المَکانَ : بَعَرَتْ فیهِ وبالَتْ.</w:t>
      </w:r>
    </w:p>
    <w:p>
      <w:pPr>
        <w:pStyle w:val="BookText"/>
      </w:pPr>
      <w:r>
        <w:rPr>
          <w:rFonts w:ascii="Amiri" w:hAnsi="Amiri" w:eastAsia="Amiri" w:cs="Amiri"/>
          <w:lang w:bidi="ar-SA"/>
          <w:color w:val="111111"/>
          <w:sz w:val="28"/>
          <w:szCs w:val="28"/>
          <w:rtl/>
        </w:rPr>
        <w:t xml:space="preserve">قالَ ذُو الرُّمَّةِ :</w:t>
      </w:r>
    </w:p>
    <w:p>
      <w:pPr>
        <w:pStyle w:val="BookText"/>
      </w:pPr>
      <w:r>
        <w:rPr>
          <w:rFonts w:ascii="Amiri" w:hAnsi="Amiri" w:eastAsia="Amiri" w:cs="Amiri"/>
          <w:lang w:bidi="ar-SA"/>
          <w:color w:val="111111"/>
          <w:sz w:val="28"/>
          <w:szCs w:val="28"/>
          <w:rtl/>
        </w:rPr>
        <w:t xml:space="preserve">إِذا ما عَلاهَا راکِبُ الصَّیْفِ لَمْ یَزَل</w:t>
      </w:r>
    </w:p>
    <w:p>
      <w:pPr>
        <w:pStyle w:val="BookText"/>
      </w:pPr>
      <w:r>
        <w:rPr>
          <w:rFonts w:ascii="Amiri" w:hAnsi="Amiri" w:eastAsia="Amiri" w:cs="Amiri"/>
          <w:lang w:bidi="ar-SA"/>
          <w:color w:val="111111"/>
          <w:sz w:val="28"/>
          <w:szCs w:val="28"/>
          <w:rtl/>
        </w:rPr>
        <w:t xml:space="preserve">یَرَی نَعْجَةً فی مَرْتَعٍ فیُثِیرُهَا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مُوَلَّعَةً خَنْساءَ لَیْسَتْ بنَعْجَةٍ</w:t>
      </w:r>
    </w:p>
    <w:p>
      <w:pPr>
        <w:pStyle w:val="BookText"/>
      </w:pPr>
      <w:r>
        <w:rPr>
          <w:rFonts w:ascii="Amiri" w:hAnsi="Amiri" w:eastAsia="Amiri" w:cs="Amiri"/>
          <w:lang w:bidi="ar-SA"/>
          <w:color w:val="111111"/>
          <w:sz w:val="28"/>
          <w:szCs w:val="28"/>
          <w:rtl/>
        </w:rPr>
        <w:t xml:space="preserve">یُدَمِّنُ أَجْوافَ المیاهِ وَقِیرُها </w:t>
      </w: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ودَمَّنَ القَوْمُ المَوْضِعَ : سَوَّدُوه وأَثَّرُوا فِیه بالدِّمْنِ ، قال عَبِیدُ بنُ الأَبْرَصِ :</w:t>
      </w:r>
    </w:p>
    <w:p>
      <w:pPr>
        <w:pStyle w:val="BookText"/>
      </w:pPr>
      <w:r>
        <w:rPr>
          <w:rFonts w:ascii="Amiri" w:hAnsi="Amiri" w:eastAsia="Amiri" w:cs="Amiri"/>
          <w:lang w:bidi="ar-SA"/>
          <w:color w:val="111111"/>
          <w:sz w:val="28"/>
          <w:szCs w:val="28"/>
          <w:rtl/>
        </w:rPr>
        <w:t xml:space="preserve">مَنْزِلٌ دَمَّنَهُ آباؤُنَا الْ</w:t>
      </w:r>
    </w:p>
    <w:p>
      <w:pPr>
        <w:pStyle w:val="BookText"/>
      </w:pPr>
      <w:r>
        <w:rPr>
          <w:rFonts w:ascii="Amiri" w:hAnsi="Amiri" w:eastAsia="Amiri" w:cs="Amiri"/>
          <w:lang w:bidi="ar-SA"/>
          <w:color w:val="111111"/>
          <w:sz w:val="28"/>
          <w:szCs w:val="28"/>
          <w:rtl/>
        </w:rPr>
        <w:t xml:space="preserve">مُورِثُونا الْمَجْدَ فی أُولَی اللَّیالِی </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والدِّمْنُ : ما تَلَبَّدَ من السِّرْقِین.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والدِّمْنَةُ : المَوْضِعُ الذی یُلْتَبَدُ فیه السِّرْقِینُ ، والجَمْعُ : دِمَنٌ ودِمْنٌ.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الدِّمْنُ : اسمُ الجِنْسِ. والدِّمَنُ : جَمْعُ دِمْنَةٍ.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والدِّمْنَةُ : المَوْضِعُ القَرِیبُ من الدّارِ.</w:t>
      </w:r>
    </w:p>
    <w:p>
      <w:pPr>
        <w:pStyle w:val="BookText"/>
      </w:pPr>
      <w:r>
        <w:rPr>
          <w:rFonts w:ascii="Amiri" w:hAnsi="Amiri" w:eastAsia="Amiri" w:cs="Amiri"/>
          <w:lang w:bidi="ar-SA"/>
          <w:color w:val="111111"/>
          <w:sz w:val="28"/>
          <w:szCs w:val="28"/>
          <w:rtl/>
        </w:rPr>
        <w:t xml:space="preserve">وفی الحَدِیثِ : « إِیاکُمْ وخَضْراءَ الدِّمَنِ » ، یَعْنِی المَرْأَةَ الحَسْناءَ فی المَنْبِتِ السَّوْءِ ، وشَبَّهَ المَرْأَةَ بما یَنْبُتُ فی الدِّمَنِ مِنَ الکَلأَ ، یُرَی له غَضارَةٌ وهو وَبِیءُ المَرْعی ، مُنْتِنُ الأَصْلِ ، قالَ :</w:t>
      </w:r>
    </w:p>
    <w:p>
      <w:pPr>
        <w:pStyle w:val="BookText"/>
      </w:pPr>
      <w:r>
        <w:rPr>
          <w:rFonts w:ascii="Amiri" w:hAnsi="Amiri" w:eastAsia="Amiri" w:cs="Amiri"/>
          <w:lang w:bidi="ar-SA"/>
          <w:color w:val="111111"/>
          <w:sz w:val="28"/>
          <w:szCs w:val="28"/>
          <w:rtl/>
        </w:rPr>
        <w:t xml:space="preserve">وقَدْ یَنْبُتُ المَرْعَی عَلَی دِمَنِ الثَّرَی</w:t>
      </w:r>
    </w:p>
    <w:p>
      <w:pPr>
        <w:pStyle w:val="BookText"/>
      </w:pPr>
      <w:r>
        <w:rPr>
          <w:rFonts w:ascii="Amiri" w:hAnsi="Amiri" w:eastAsia="Amiri" w:cs="Amiri"/>
          <w:lang w:bidi="ar-SA"/>
          <w:color w:val="111111"/>
          <w:sz w:val="28"/>
          <w:szCs w:val="28"/>
          <w:rtl/>
        </w:rPr>
        <w:t xml:space="preserve">وتَبْقَی حَزازاتُ النُّفوسِ کما هِیَا </w:t>
      </w:r>
      <w:r>
        <w:rPr>
          <w:rStyle w:val="FootnoteReference"/>
        </w:rPr>
        <w:footnoteReference w:id="913"/>
      </w:r>
    </w:p>
    <w:p>
      <w:pPr>
        <w:pStyle w:val="BookText"/>
      </w:pPr>
      <w:r>
        <w:rPr>
          <w:rFonts w:ascii="Amiri" w:hAnsi="Amiri" w:eastAsia="Amiri" w:cs="Amiri"/>
          <w:lang w:bidi="ar-SA"/>
          <w:color w:val="111111"/>
          <w:sz w:val="28"/>
          <w:szCs w:val="28"/>
          <w:rtl/>
        </w:rPr>
        <w:t xml:space="preserve">والدِّمْنَةُ : الحِقْدُ المُنْدَمِنُ فی الصَّدْرِ ، وقِیلَ : لا یَکُونُ الحِقْدُ دِمْنَةً حتی یَأْتِیَ علیهِ الدَّهْرُ.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دَمِنَ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والدَّمْنُ ، والدَّمانُ : عَفَنُ النَّخْلَةِ وسَوادُها ، وقِیلَ : هُوَ أَنْ تُنْسِغَ النَّخْلَةُ عن عَفَنٍ وسَوادٍ.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والدَّمانُ : الرَّمادُ.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والدَّمانُ : السِّرْجِینُ.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والدَّمّانُ : الّذِی یُسَرْقِنُ الأَرْضَ ، أی : یَدْبُلها ویُزَبِّلُها.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وأَدْمَنَ الشَّرابَ وغَیْرَه : لم یُقْلِعْ عنه ، وقولُه أنْشَدَه ثَعْلَبٌ :</w:t>
      </w:r>
    </w:p>
    <w:p>
      <w:pPr>
        <w:pStyle w:val="BookText"/>
      </w:pPr>
      <w:r>
        <w:rPr>
          <w:rFonts w:ascii="Amiri" w:hAnsi="Amiri" w:eastAsia="Amiri" w:cs="Amiri"/>
          <w:lang w:bidi="ar-SA"/>
          <w:color w:val="111111"/>
          <w:sz w:val="28"/>
          <w:szCs w:val="28"/>
          <w:rtl/>
        </w:rPr>
        <w:t xml:space="preserve">فقُلْنَا أَمِنْ قَبْرٍ خَرَجْتَ سَکَنْتَه</w:t>
      </w:r>
    </w:p>
    <w:p>
      <w:pPr>
        <w:pStyle w:val="BookText"/>
      </w:pPr>
      <w:r>
        <w:rPr>
          <w:rFonts w:ascii="Amiri" w:hAnsi="Amiri" w:eastAsia="Amiri" w:cs="Amiri"/>
          <w:lang w:bidi="ar-SA"/>
          <w:color w:val="111111"/>
          <w:sz w:val="28"/>
          <w:szCs w:val="28"/>
          <w:rtl/>
        </w:rPr>
        <w:t xml:space="preserve">لَکَ الوَیْلُ أم أَدْمَنْتَ جُحْرَ الثَّعالِبِ </w:t>
      </w:r>
      <w:r>
        <w:rPr>
          <w:rStyle w:val="FootnoteReference"/>
        </w:rPr>
        <w:footnoteReference w:id="914"/>
      </w:r>
    </w:p>
    <w:p>
      <w:pPr>
        <w:pStyle w:val="BookText"/>
      </w:pPr>
      <w:r>
        <w:rPr>
          <w:rFonts w:ascii="Amiri" w:hAnsi="Amiri" w:eastAsia="Amiri" w:cs="Amiri"/>
          <w:lang w:bidi="ar-SA"/>
          <w:color w:val="111111"/>
          <w:sz w:val="28"/>
          <w:szCs w:val="28"/>
          <w:rtl/>
        </w:rPr>
        <w:t xml:space="preserve">مَعْناهُ : لَزِمْتَه ، وأَدْمَنْتَ سُکْناه ، وکأَنَّهُ أَرادَ : أَدْمَنْتَ سُکْنَی جُحْرَ الثَّعالِبِ ؛ لأَنَّ الإدْمانَ لا یَقَعُ إِلّا عَلَی الأَعْراضِ.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ودَمَّنَ الرَّجُلَ : رَخَّصَ له ، عن کُراع.</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6" w:name="pg14163_126048"/>
    <w:bookmarkEnd w:id="1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والمُدَمَّنُ :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ودَمُّونُ : أَرْضٌ ، حکاه ابنُ درُیْدٍ ، وأَنْشَدَ لامْرِئ القَیْسِ بنِ حُجْرٍ :</w:t>
      </w:r>
    </w:p>
    <w:p>
      <w:pPr>
        <w:pStyle w:val="BookText"/>
      </w:pPr>
      <w:r>
        <w:rPr>
          <w:rFonts w:ascii="Amiri" w:hAnsi="Amiri" w:eastAsia="Amiri" w:cs="Amiri"/>
          <w:lang w:bidi="ar-SA"/>
          <w:color w:val="111111"/>
          <w:sz w:val="28"/>
          <w:szCs w:val="28"/>
          <w:rtl/>
        </w:rPr>
        <w:t xml:space="preserve">تَطاوَلَ اللَّیْلُ عَلَیْنا دَمُّونْ</w:t>
      </w:r>
    </w:p>
    <w:p>
      <w:pPr>
        <w:pStyle w:val="BookText"/>
      </w:pPr>
      <w:r>
        <w:rPr>
          <w:rFonts w:ascii="Amiri" w:hAnsi="Amiri" w:eastAsia="Amiri" w:cs="Amiri"/>
          <w:lang w:bidi="ar-SA"/>
          <w:color w:val="111111"/>
          <w:sz w:val="28"/>
          <w:szCs w:val="28"/>
          <w:rtl/>
        </w:rPr>
        <w:t xml:space="preserve">دَمُّونُ إِنّا مَعْشَرٌ یَمانُونْ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الدُّمَیْنَةِ : من شُعَرائِهِم.</w:t>
      </w:r>
    </w:p>
    <w:p>
      <w:pPr>
        <w:pStyle w:val="Heading5"/>
      </w:pPr>
      <w:bookmarkStart w:id="547" w:name="_Toc259"/>
      <w:r>
        <w:t>مقلوبه : ن د م</w:t>
      </w:r>
      <w:bookmarkEnd w:id="5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نَدِمَ عَلَی الشَّیْءِ نَدَمًا ونَدَامَةً ، وتَنَدَّمَ : أَسِفَ.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نادِمٌ سادِمٌ ، ونَدْمانُ سَدْمانُ ، وقَوْمٌ نُدّامٌ سُدّامٌ ، ونِدامٌ سِدامٌ ، ونَدَامَی سَدَامَی.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ونادَمَ الرَّجُلَ مُنادَمَةً ونِدَامًا : جالَسَه علی الشَّرابِ.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والنَّدِیمُ : المُنادِمُ ، والجَمْعُ : نُدَماء ، وکذلک النَّدْمان والجمع : نَدَامَی ونِدَامٌ ، ولا یُجْمَعُ بالواوِ والنُّونِ ، وإِنْ أَدْخَلْتَ الهاءَ فی مُؤَنَّثِه ، إِنما ذلِکَ لأنَّ الغالِبَ علی فَعْلانَ أَنْ تکونَ أُنْثاهُ بالأَلِفِ ، نحو رَیّانَ ورَیَّا ، وسَکْرانَ وسَکْرَی ، وإِنَّما بابُ نَدْمانَةٍ وسَیْفانةٍ ـ فیمَنْ أَخَذه من السَّیْفِ ـ ومَوْتانَةٍ فعَزِیزٌ بالإضافَةِ إِلی بابِ فَعْلانَ الذی أُنْثاهُ فَعْلَی ، والأُنْثَی نَدْمانَةٌ ، وقد یَکُونُ النَّدْمانُ واحِدًا وجَمْعًا.</w:t>
      </w:r>
    </w:p>
    <w:p>
      <w:pPr>
        <w:pStyle w:val="BookText"/>
      </w:pPr>
      <w:r>
        <w:rPr>
          <w:rFonts w:ascii="Amiri" w:hAnsi="Amiri" w:eastAsia="Amiri" w:cs="Amiri"/>
          <w:lang w:bidi="ar-SA"/>
          <w:color w:val="111111"/>
          <w:sz w:val="28"/>
          <w:szCs w:val="28"/>
          <w:rtl/>
        </w:rPr>
        <w:t xml:space="preserve">وقولُ أَبِی مُحَمَّدٍ الحَذْلَمیِّ :</w:t>
      </w:r>
    </w:p>
    <w:p>
      <w:pPr>
        <w:pStyle w:val="BookText"/>
      </w:pPr>
      <w:r>
        <w:rPr>
          <w:rFonts w:ascii="Amiri" w:hAnsi="Amiri" w:eastAsia="Amiri" w:cs="Amiri"/>
          <w:lang w:bidi="ar-SA"/>
          <w:color w:val="111111"/>
          <w:sz w:val="28"/>
          <w:szCs w:val="28"/>
          <w:i w:val="1"/>
          <w:iCs w:val="1"/>
          <w:rtl/>
        </w:rPr>
        <w:t xml:space="preserve">فَذَاکَ بَعْدَ ذاکَ مِنْ نِدامِها</w:t>
      </w:r>
      <w:r>
        <w:rPr>
          <w:rStyle w:val="FootnoteReference"/>
        </w:rPr>
        <w:footnoteReference w:id="916"/>
      </w:r>
    </w:p>
    <w:p>
      <w:pPr>
        <w:pStyle w:val="BookText"/>
      </w:pPr>
      <w:r>
        <w:rPr>
          <w:rFonts w:ascii="Amiri" w:hAnsi="Amiri" w:eastAsia="Amiri" w:cs="Amiri"/>
          <w:lang w:bidi="ar-SA"/>
          <w:color w:val="111111"/>
          <w:sz w:val="28"/>
          <w:szCs w:val="28"/>
          <w:rtl/>
        </w:rPr>
        <w:t xml:space="preserve">فَسَّرَه ثَعْلَبٌ فقال : نِدامُها : سَقْیُها.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والنَّیْدُمانُ : نَبْتٌ.</w:t>
      </w:r>
    </w:p>
    <w:p>
      <w:pPr>
        <w:pStyle w:val="Heading5"/>
      </w:pPr>
      <w:bookmarkStart w:id="548" w:name="_Toc260"/>
      <w:r>
        <w:t>مقلوبه : م د ن</w:t>
      </w:r>
      <w:bookmarkEnd w:id="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مَدَن بالمَکانِ : أَقامَ ، فِعْلٌ مُماتٌ.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والمَدِینَةُ : الحِصْنُ یُبْنَی فِی أُصْطُمَّةِ الأَرْضِ ، مُشْتَقٌّ من ذلک ، والجَمْعُ : مَدائِنُ ومُدُنٌ. ومن هُنا حَکَمَ أَبُو الحَسَنِ فیما حَکَی الفارِسِیُّ عنه أَنَّ مَدِینَةً فَعِیلَةٌ.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والمَدِینَةُ : مَدِینَةُ النَّبِیِّ صلی‌الله‌علیه‌وسلم ، غَلَبَتْ علیها تَفْخِیمًا ، وإِذا نَسَبْتَ إِلی المَدِینَةِ فالرَّجُلُ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7" w:name="pg14163_126049"/>
    <w:bookmarkEnd w:id="157"/>
    <w:p>
      <w:pPr>
        <w:pStyle w:val="BookText"/>
      </w:pPr>
      <w:r>
        <w:rPr>
          <w:rFonts w:ascii="Amiri" w:hAnsi="Amiri" w:eastAsia="Amiri" w:cs="Amiri"/>
          <w:lang w:bidi="ar-SA"/>
          <w:color w:val="111111"/>
          <w:sz w:val="28"/>
          <w:szCs w:val="28"/>
          <w:rtl/>
        </w:rPr>
        <w:t xml:space="preserve">والثَّوْبُ : مَدَنیٌ ، والطَّیْرُ ونَحْوُه مَدِینیٌ. فأَمّا قولُهم : مَداینِیٌ فإِنَّهُم جَعَلُوا هَذَا البِناءَ اسْمًا للبَلَدِ.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ومَدْیَنُ : اسمٌ أَعْجَمِیٌّ ، وإِن اشْتَقَقْتَه من العَرَبِیَّةِ فالیاءُ زائِدَةٌ ، وقد یَکُونُ مَفْعَلاً ، وهو أَظْهَرُ ، وسَیَأْتِی فی بابِه.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والمَدانُ : صَنَمٌ.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المَدانِ : بَطْنٌ ، علی أَنَّ المیمَ فی المَدانِ قد تَکُون زائِدَةً.</w:t>
      </w:r>
    </w:p>
    <w:p>
      <w:pPr>
        <w:pStyle w:val="Heading4"/>
      </w:pPr>
      <w:bookmarkStart w:id="549" w:name="_Toc261"/>
      <w:r>
        <w:t>الدال والفاء والمیم [ف د م ]</w:t>
      </w:r>
      <w:bookmarkEnd w:id="5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الفَدْمُ : العَیِیُّ عن الحُجَّةِ والکَلامِ مع ثِقَلٍ ورَخاوَةٍ وقِلَّةِ فَهْمِ.</w:t>
      </w:r>
    </w:p>
    <w:p>
      <w:pPr>
        <w:pStyle w:val="BookText"/>
      </w:pPr>
      <w:r>
        <w:rPr>
          <w:rFonts w:ascii="Amiri" w:hAnsi="Amiri" w:eastAsia="Amiri" w:cs="Amiri"/>
          <w:lang w:bidi="ar-SA"/>
          <w:color w:val="111111"/>
          <w:sz w:val="28"/>
          <w:szCs w:val="28"/>
          <w:rtl/>
        </w:rPr>
        <w:t xml:space="preserve">وهو أَیْضًا : الغَلِیظُ السَّمِینُ الأَحْمَقُ الجافِی ، والثّاءُ لُغَةٌ فیه. وحَکَی یَعْقُوبُ : أَنَّ الثّاءَ بَدَلٌ من الفاءِ ، والجَمْعُ : فِدامٌ ، والأُنْثَی فَدْمَةٌ وثَدْمَةٌ ، وقد فَدُمَ فَدامَةً ، وفُدُومَةً.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والمُفْدَمُ من الثِّیابِ : المُشْبَعُ حُمْرَةً ، وقِیلَ : هُوَ الّذِی لَیْسَت حُمْرَتُه شَدِیدَةً.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وأَحْمَرُ فَدْمٌ : مُشْبَعٌ.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والفَدَّامُ : شَیْءٌ تَمْسَحُ بهِ الأَعاجِمُ عندَ السَّقْیِ ، واحِدَتُه فَدّامَةٌ ، قالَ :</w:t>
      </w:r>
    </w:p>
    <w:p>
      <w:pPr>
        <w:pStyle w:val="BookText"/>
      </w:pPr>
      <w:r>
        <w:rPr>
          <w:rFonts w:ascii="Amiri" w:hAnsi="Amiri" w:eastAsia="Amiri" w:cs="Amiri"/>
          <w:lang w:bidi="ar-SA"/>
          <w:color w:val="111111"/>
          <w:sz w:val="28"/>
          <w:szCs w:val="28"/>
          <w:i w:val="1"/>
          <w:iCs w:val="1"/>
          <w:rtl/>
        </w:rPr>
        <w:t xml:space="preserve">کأَنَّ ذَا فَدّامَةٍ مُنَطَّفَا</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والفِدامُ ، والثِّدَامُ : المِصْفاةُ.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وإِبْرِیقٌ مُفْدَمٌ ، ومُفَدَّمٌ ، ومُثَدَّمٌ : علیه فِدامٌ ، الثاءُ عِنْدَ یَعْقُوبَ بَدَلٌ من الفاءِ.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والفَدَامُ : لُغَةٌ فی الفِدامِ.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وفَدَّمَ الإبْرِیقَ : وَضَع علی فِیهِ الفِدامَ ، قالَ عَنْتَرَةُ :</w:t>
      </w:r>
    </w:p>
    <w:p>
      <w:pPr>
        <w:pStyle w:val="BookText"/>
      </w:pPr>
      <w:r>
        <w:rPr>
          <w:rFonts w:ascii="Amiri" w:hAnsi="Amiri" w:eastAsia="Amiri" w:cs="Amiri"/>
          <w:lang w:bidi="ar-SA"/>
          <w:color w:val="111111"/>
          <w:sz w:val="28"/>
          <w:szCs w:val="28"/>
          <w:rtl/>
        </w:rPr>
        <w:t xml:space="preserve">بزُجاجَةٍ صَفْراءَ ذاتِ أَسِرَّة</w:t>
      </w:r>
    </w:p>
    <w:p>
      <w:pPr>
        <w:pStyle w:val="BookText"/>
      </w:pPr>
      <w:r>
        <w:rPr>
          <w:rFonts w:ascii="Amiri" w:hAnsi="Amiri" w:eastAsia="Amiri" w:cs="Amiri"/>
          <w:lang w:bidi="ar-SA"/>
          <w:color w:val="111111"/>
          <w:sz w:val="28"/>
          <w:szCs w:val="28"/>
          <w:rtl/>
        </w:rPr>
        <w:t xml:space="preserve">فُرِنَتْ بأَزْهَرَ فِی الشمالِ مُفَدَّمِ </w:t>
      </w:r>
      <w:r>
        <w:rPr>
          <w:rStyle w:val="FootnoteReference"/>
        </w:rPr>
        <w:footnoteReference w:id="918"/>
      </w:r>
    </w:p>
    <w:p>
      <w:pPr>
        <w:pStyle w:val="BookText"/>
      </w:pPr>
      <w:r>
        <w:rPr>
          <w:rFonts w:ascii="Amiri" w:hAnsi="Amiri" w:eastAsia="Amiri" w:cs="Amiri"/>
          <w:lang w:bidi="ar-SA"/>
          <w:color w:val="111111"/>
          <w:sz w:val="28"/>
          <w:szCs w:val="28"/>
          <w:rtl/>
        </w:rPr>
        <w:t xml:space="preserve">وقالَ أبو الهِنْدِیِّ :</w:t>
      </w:r>
    </w:p>
    <w:p>
      <w:pPr>
        <w:pStyle w:val="BookText"/>
      </w:pPr>
      <w:r>
        <w:rPr>
          <w:rFonts w:ascii="Amiri" w:hAnsi="Amiri" w:eastAsia="Amiri" w:cs="Amiri"/>
          <w:lang w:bidi="ar-SA"/>
          <w:color w:val="111111"/>
          <w:sz w:val="28"/>
          <w:szCs w:val="28"/>
          <w:rtl/>
        </w:rPr>
        <w:t xml:space="preserve">مُفَدَّمَةً قَزّا کأَنَّ رِقابَها</w:t>
      </w:r>
    </w:p>
    <w:p>
      <w:pPr>
        <w:pStyle w:val="BookText"/>
      </w:pPr>
      <w:r>
        <w:rPr>
          <w:rFonts w:ascii="Amiri" w:hAnsi="Amiri" w:eastAsia="Amiri" w:cs="Amiri"/>
          <w:lang w:bidi="ar-SA"/>
          <w:color w:val="111111"/>
          <w:sz w:val="28"/>
          <w:szCs w:val="28"/>
          <w:rtl/>
        </w:rPr>
        <w:t xml:space="preserve">رِقابُ بَناتِ الماءِ تَفْزَعُ للرَّعْدِ </w:t>
      </w:r>
      <w:r>
        <w:rPr>
          <w:rStyle w:val="FootnoteReference"/>
        </w:rPr>
        <w:footnoteReference w:id="919"/>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8" w:name="pg14163_126050"/>
    <w:bookmarkEnd w:id="158"/>
    <w:p>
      <w:pPr>
        <w:pStyle w:val="BookText"/>
      </w:pPr>
      <w:r>
        <w:rPr>
          <w:rFonts w:ascii="Amiri" w:hAnsi="Amiri" w:eastAsia="Amiri" w:cs="Amiri"/>
          <w:lang w:bidi="ar-SA"/>
          <w:color w:val="111111"/>
          <w:sz w:val="28"/>
          <w:szCs w:val="28"/>
          <w:rtl/>
        </w:rPr>
        <w:t xml:space="preserve">عَدَّی مُفَدَّمَةً إلی مَفْعُولَیْنِ لأَنَّ المَعْنَی : مُلْبَسَة أو مَکْسوَّة.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وفَدَمَ فاهُ ، وعَلَی فِیه بالفِدَامِ ، یَفْدِمُ ، وفَدَّمَ : وَضَعَه علیهِ. وفی الحَدِیثِ : « إِنَّکُم مَدْعُوُّونَ یَوْمَ القِیامَةِ مُفَدَّمَةً أَفْواهُکُم بالفِدامِ » یَعْنِی أَنَّهُمْ یُمْنَعُونَ الکَلامَ حَتَّی تَکَلَّمَ جُلُودُهُم ، والفِدامُ هُنا یَکُونُ واحِدًا وجَمْعًا ، فإِذا کانَ واحِدًا کانَ اسْمًا دالاً علی الجِنْسِ ، وإِذا کانَ جَمْعًا کانَ کظِرَافٍ وکِرَامٍ ، فافهم.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والفِدَامُ : العِمامَةُ.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وفَدَّمَ البَعِیرَ : شَدَّ علیه الفِدَامَةَ.</w:t>
      </w:r>
    </w:p>
    <w:p>
      <w:pPr>
        <w:pStyle w:val="Heading4"/>
      </w:pPr>
      <w:bookmarkStart w:id="550" w:name="_Toc262"/>
      <w:r>
        <w:t>الدال والباء والمیم [م ب د ]</w:t>
      </w:r>
      <w:bookmarkEnd w:id="5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مابِدٌ : بَلَدٌ من السَّراةِ ، قالَ أَبُو ذُوَیْبٍ :</w:t>
      </w:r>
    </w:p>
    <w:p>
      <w:pPr>
        <w:pStyle w:val="BookText"/>
      </w:pPr>
      <w:r>
        <w:rPr>
          <w:rFonts w:ascii="Amiri" w:hAnsi="Amiri" w:eastAsia="Amiri" w:cs="Amiri"/>
          <w:lang w:bidi="ar-SA"/>
          <w:color w:val="111111"/>
          <w:sz w:val="28"/>
          <w:szCs w:val="28"/>
          <w:rtl/>
        </w:rPr>
        <w:t xml:space="preserve">یَمانِیَةٌ أَحْیَا لَها مَظَّ مأْبِدٍ</w:t>
      </w:r>
    </w:p>
    <w:p>
      <w:pPr>
        <w:pStyle w:val="BookText"/>
      </w:pPr>
      <w:r>
        <w:rPr>
          <w:rFonts w:ascii="Amiri" w:hAnsi="Amiri" w:eastAsia="Amiri" w:cs="Amiri"/>
          <w:lang w:bidi="ar-SA"/>
          <w:color w:val="111111"/>
          <w:sz w:val="28"/>
          <w:szCs w:val="28"/>
          <w:rtl/>
        </w:rPr>
        <w:t xml:space="preserve">وآلَ قَراسٍ صَوْبُ أَسْقِیَةٍ کُحْلِ </w:t>
      </w:r>
      <w:r>
        <w:rPr>
          <w:rStyle w:val="FootnoteReference"/>
        </w:rPr>
        <w:footnoteReference w:id="920"/>
      </w:r>
    </w:p>
    <w:p>
      <w:pPr>
        <w:pStyle w:val="BookText"/>
      </w:pPr>
      <w:r>
        <w:rPr>
          <w:rFonts w:ascii="Amiri" w:hAnsi="Amiri" w:eastAsia="Amiri" w:cs="Amiri"/>
          <w:lang w:bidi="ar-SA"/>
          <w:color w:val="111111"/>
          <w:sz w:val="28"/>
          <w:szCs w:val="28"/>
          <w:rtl/>
        </w:rPr>
        <w:t xml:space="preserve">ویُرْوَی : « أَرْمِیَةٍ ».</w:t>
      </w:r>
    </w:p>
    <w:p>
      <w:pPr>
        <w:pStyle w:val="BookText"/>
      </w:pPr>
      <w:r>
        <w:rPr>
          <w:rFonts w:ascii="IRNazanin" w:hAnsi="IRNazanin" w:eastAsia="IRNazanin" w:cs="IRNazanin"/>
          <w:lang w:bidi="fa-IR"/>
          <w:color w:val="111111"/>
          <w:sz w:val="28"/>
          <w:szCs w:val="28"/>
          <w:rtl/>
        </w:rPr>
        <w:t xml:space="preserve">انتهی الثلاثی الصحیح</w:t>
      </w:r>
    </w:p>
    <w:p>
      <w:pPr>
        <w:pStyle w:val="Heading3"/>
      </w:pPr>
      <w:bookmarkStart w:id="551" w:name="_Toc263"/>
      <w:r>
        <w:t>باب الثنائی المضاعف المعتل</w:t>
      </w:r>
      <w:bookmarkEnd w:id="551"/>
    </w:p>
    <w:p>
      <w:pPr>
        <w:pStyle w:val="Heading4"/>
      </w:pPr>
      <w:bookmarkStart w:id="552" w:name="_Toc264"/>
      <w:r>
        <w:t>الدال والهمزة [د أ د أ ]</w:t>
      </w:r>
      <w:bookmarkEnd w:id="552"/>
    </w:p>
    <w:p>
      <w:pPr>
        <w:pStyle w:val="Heading5"/>
      </w:pPr>
      <w:bookmarkStart w:id="553" w:name="_Toc265"/>
      <w:r>
        <w:t>اشارة</w:t>
      </w:r>
      <w:bookmarkEnd w:id="5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دَأْدَأَ دَأْدَأَةً ، ودِئْدَاءً : عَدَا أَشَدَّ العَدْوِ.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ودَأْدَأَتِ الدّابَّةُ : عَدَتْ عَدْوًا فَوْقَ العَنَقِ.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والدَّأْدَأَةُ : السُّرْعَةُ والإحْضارُ.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والدَّأْدَأَةُ والدِّئْداءُ فی سَیْرِ الإبِلِ : قَرْمَطَةٌ فَوْقَ الحَفْدِ.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ودَأْدَأَ فی إِثْرِه : تَبِعَه مُقْتَفِیًا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ودَأْدَأَ مِنْهُ وتَدَأْدَأ : أَحْضَرَ نَجاءً منه ، فتَبِعَه وهو بَیْنَ یَدَیْهِ.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والدَّأْدَأُ ، والدُّؤْدُؤُ ، والدَّأْداءُ ، والدِّئْداءُ : آخِرُ الشَّهْرِ ، قالَ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9" w:name="pg14163_126051"/>
    <w:bookmarkEnd w:id="159"/>
    <w:p>
      <w:pPr>
        <w:pStyle w:val="BookText"/>
      </w:pPr>
      <w:r>
        <w:rPr>
          <w:rFonts w:ascii="Amiri" w:hAnsi="Amiri" w:eastAsia="Amiri" w:cs="Amiri"/>
          <w:lang w:bidi="ar-SA"/>
          <w:color w:val="111111"/>
          <w:sz w:val="28"/>
          <w:szCs w:val="28"/>
          <w:rtl/>
        </w:rPr>
        <w:t xml:space="preserve">نَحْنُ أَجَزْنا کُلَّ ذَیّالٍ قَتِرْ</w:t>
      </w:r>
    </w:p>
    <w:p>
      <w:pPr>
        <w:pStyle w:val="BookText"/>
      </w:pPr>
      <w:r>
        <w:rPr>
          <w:rFonts w:ascii="Amiri" w:hAnsi="Amiri" w:eastAsia="Amiri" w:cs="Amiri"/>
          <w:lang w:bidi="ar-SA"/>
          <w:color w:val="111111"/>
          <w:sz w:val="28"/>
          <w:szCs w:val="28"/>
          <w:rtl/>
        </w:rPr>
        <w:t xml:space="preserve">فی الحَجِّ مِنْ قَبْلِ دَآدِی المُؤْتَمِرْ </w:t>
      </w:r>
      <w:r>
        <w:rPr>
          <w:rStyle w:val="FootnoteReference"/>
        </w:rPr>
        <w:footnoteReference w:id="921"/>
      </w:r>
    </w:p>
    <w:p>
      <w:pPr>
        <w:pStyle w:val="BookText"/>
      </w:pPr>
      <w:r>
        <w:rPr>
          <w:rFonts w:ascii="Amiri" w:hAnsi="Amiri" w:eastAsia="Amiri" w:cs="Amiri"/>
          <w:lang w:bidi="ar-SA"/>
          <w:color w:val="111111"/>
          <w:sz w:val="28"/>
          <w:szCs w:val="28"/>
          <w:rtl/>
        </w:rPr>
        <w:t xml:space="preserve">أرادَ دَآدِئَ ، فأَبْدَلَ الهَمْزَةَ یاءً ، ثم حَذَفَها لالْتِقاءِ السّاکِنَیْنِ.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الدَّأْداءُ والدِّئْداءُ : لَیْلَة خَمْسٍ وسِتٍّ وسَبْعٍ وعِشْرِینَ.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ثَعْلَبٌ : العَرَبُ تُسَمِّی لَیْلَةَ ثَمانٍ وعِشْرِینَ وتِسْعٍ وعِشْرِینَ الدَّآدِئَ ، والواحِدَةُ دَأْدَأَةٌ.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والدَّأْداءُ : الیَوْمُ الّذِی یُشَکُّ فیه أَمِنَ الشَّهْرِ هو أَمْ مِنَ الآخَرِ؟</w:t>
      </w:r>
    </w:p>
    <w:p>
      <w:pPr>
        <w:pStyle w:val="BookText"/>
      </w:pPr>
      <w:r>
        <w:rPr>
          <w:rFonts w:ascii="Amiri" w:hAnsi="Amiri" w:eastAsia="Amiri" w:cs="Amiri"/>
          <w:lang w:bidi="ar-SA"/>
          <w:color w:val="111111"/>
          <w:sz w:val="28"/>
          <w:szCs w:val="28"/>
          <w:rtl/>
        </w:rPr>
        <w:t xml:space="preserve">والدِّئْدَأُ : آخِرُ اللَّیْلِ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ولَیْلَةٌ دَأْدَأٌ ، ودَأْدَأَةٌ ، ودَأْدَاءٌ ، ودَأْدَاءَةٌ : شَدِیدَةُ الظُّلْمَةِ.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وتَدَأْدَأَ القَوْمُ : تَزاحَمُوا.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تَدَحْرَجَ بینَ یَدَیْکَ فذَهَب ، فقد تَدَأْدَأَ.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ودَأْدَأَةُ الحَجَرِ : صَوْتُ وَقْعِه علی المَسِیلِ.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وتَدَأْدَأَتِ الإبِلُ ، مثل أَدَّتْ : إِذا رَجَّعْتِ الحَنِینَ فی أَجْوافِها.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وتَدَأْدَأَ حِمْلُه : 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وتَدَأْدَأَ الرَّجُلُ فی مَشْیِه : تَمایَلَ.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وتَدَأْدَأَ عن الشَّیْءِ : مالَ فتَرَجَّحَ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ودَأْدَأَ الشَّیْءَ : حَرَّکَه وسَکَّنَه.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والدَّأْدَأَةُ : صوتُ تَحْرِیکِ الصَّبِیِّ فی المَهْدِ.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والدَّأْدَأُ : ما اتَّسَعَ من التِّلاعِ.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والدَّأْدَأُ من الأَوْدِیَةِ : کالحَوْأَبِ.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والدَّأْدَأُ : الفَضاءُ ، عن أَبِی مالِکٍ.</w:t>
      </w:r>
    </w:p>
    <w:p>
      <w:pPr>
        <w:pStyle w:val="Heading5"/>
      </w:pPr>
      <w:bookmarkStart w:id="554" w:name="_Toc266"/>
      <w:r>
        <w:t>مقلوبه : أ د د</w:t>
      </w:r>
      <w:bookmarkEnd w:id="5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الإدُّ والإدَّةُ : العَجَبُ ، والأَمْرُ الفَظِیعُ العَظِیمُ ، وجَمْعُ الإدِّ ، آدَادٌ ، وجمعُ الإدَّةِ : إِدَدٌ.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إِدٌّ : وَصْفٌ بهِ. هَذِه عن اللِّحْیانِیِّ ، وفی التَّنْزِیلِ : (لَقَدْ جِئْتُمْ شَیْئاً إِدًّا) [مریم : 89] وأَنْشَدَ ابنُ دُرَیْدٍ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أُمَّنا رَکِبْتُ أَمْرًا إِدَّا</w:t>
      </w:r>
    </w:p>
    <w:p>
      <w:pPr>
        <w:pStyle w:val="BookText"/>
      </w:pPr>
      <w:r>
        <w:rPr>
          <w:rFonts w:ascii="Amiri" w:hAnsi="Amiri" w:eastAsia="Amiri" w:cs="Amiri"/>
          <w:lang w:bidi="ar-SA"/>
          <w:color w:val="111111"/>
          <w:sz w:val="28"/>
          <w:szCs w:val="28"/>
          <w:rtl/>
        </w:rPr>
        <w:t xml:space="preserve">رَأَیْتُ مَشْبُوحَ الذِّراعِ نَهْدَا</w:t>
      </w:r>
    </w:p>
    <w:p>
      <w:pPr>
        <w:pStyle w:val="BookText"/>
      </w:pPr>
      <w:r>
        <w:rPr>
          <w:rFonts w:ascii="Amiri" w:hAnsi="Amiri" w:eastAsia="Amiri" w:cs="Amiri"/>
          <w:lang w:bidi="ar-SA"/>
          <w:color w:val="111111"/>
          <w:sz w:val="28"/>
          <w:szCs w:val="28"/>
          <w:rtl/>
        </w:rPr>
        <w:t xml:space="preserve">فنِلْتُ مِنْهُ رَشَفًا وبَرْدَا </w:t>
      </w:r>
      <w:r>
        <w:rPr>
          <w:rStyle w:val="FootnoteReference"/>
        </w:rPr>
        <w:footnoteReference w:id="922"/>
      </w:r>
    </w:p>
    <w:p>
      <w:pPr>
        <w:pStyle w:val="BookText"/>
      </w:pPr>
      <w:r>
        <w:rPr>
          <w:rFonts w:ascii="Amiri" w:hAnsi="Amiri" w:eastAsia="Amiri" w:cs="Amiri"/>
          <w:lang w:bidi="ar-SA"/>
          <w:color w:val="111111"/>
          <w:sz w:val="28"/>
          <w:szCs w:val="28"/>
          <w:rtl/>
        </w:rPr>
        <w:t xml:space="preserve">والإدُّ : الدّاهِیَةُ.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وأَدَّتِ الدّاهِیَةُ ، تَئِدُّ وتَؤُدُّ ، أَدّا ، وأُرَی اللِّحْیانِیَّ حَکَی : تَأدُّ ، فإِمَّا أَنْ یَکُونَ بَنَی ماضِیهِ عَلَی فَعِلَ ، وإِمّا أَنْ یَکُونَ مِنْ أَبَی یَأْبَی.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وأَدَّهُ الأَمْرُ یَؤُدُّه ، ویَئِدُّه ، أَدّا : دَهَاهُ.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 : الغَلَبَةُ والقُوَّةُ ، قالَ :</w:t>
      </w:r>
    </w:p>
    <w:p>
      <w:pPr>
        <w:pStyle w:val="BookText"/>
      </w:pPr>
      <w:r>
        <w:rPr>
          <w:rFonts w:ascii="Amiri" w:hAnsi="Amiri" w:eastAsia="Amiri" w:cs="Amiri"/>
          <w:lang w:bidi="ar-SA"/>
          <w:color w:val="111111"/>
          <w:sz w:val="28"/>
          <w:szCs w:val="28"/>
          <w:rtl/>
        </w:rPr>
        <w:t xml:space="preserve">نَضَوْنَ عَنِّی شِرَّةً وأَدَّا</w:t>
      </w:r>
    </w:p>
    <w:p>
      <w:pPr>
        <w:pStyle w:val="BookText"/>
      </w:pPr>
      <w:r>
        <w:rPr>
          <w:rFonts w:ascii="Amiri" w:hAnsi="Amiri" w:eastAsia="Amiri" w:cs="Amiri"/>
          <w:lang w:bidi="ar-SA"/>
          <w:color w:val="111111"/>
          <w:sz w:val="28"/>
          <w:szCs w:val="28"/>
          <w:rtl/>
        </w:rPr>
        <w:t xml:space="preserve">مِنْ بَعْدِ ما کُنْتُ صُمُلّا نَهْدَا </w:t>
      </w:r>
      <w:r>
        <w:rPr>
          <w:rStyle w:val="FootnoteReference"/>
        </w:rPr>
        <w:footnoteReference w:id="923"/>
      </w:r>
    </w:p>
    <w:p>
      <w:pPr>
        <w:pStyle w:val="BookText"/>
      </w:pPr>
      <w:r>
        <w:rPr>
          <w:rFonts w:ascii="Amiri" w:hAnsi="Amiri" w:eastAsia="Amiri" w:cs="Amiri"/>
          <w:lang w:bidi="ar-SA"/>
          <w:color w:val="111111"/>
          <w:sz w:val="28"/>
          <w:szCs w:val="28"/>
          <w:rtl/>
        </w:rPr>
        <w:t xml:space="preserve">وأَدَّتِ الإبِلُ تَؤُدُّ أَدّا : رَجَّعَتِ الحَنِینَ فی أَجْوافِها.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 النّاقَةِ : حَنِینُها ، ومَدُّها لصَوْتِها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 البَعِیرُ یَؤُدُّ أَدّا : هَدَرَ.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 الشَّیْءَ یَؤُدُّه أَدّا :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 فی الأَرْضِ یَؤُدُّ أَدّا : 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وأَدَدُ الطَّرِیقِ : دَرَرُهُ.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 ، وأُدَدُ ، وأَدَدٌ : أَبُو عَدْنان ، وهو أُدُّ بنُ طابِخَةَ ، قال الشّاعِرُ :</w:t>
      </w:r>
    </w:p>
    <w:p>
      <w:pPr>
        <w:pStyle w:val="BookText"/>
      </w:pPr>
      <w:r>
        <w:rPr>
          <w:rFonts w:ascii="Amiri" w:hAnsi="Amiri" w:eastAsia="Amiri" w:cs="Amiri"/>
          <w:lang w:bidi="ar-SA"/>
          <w:color w:val="111111"/>
          <w:sz w:val="28"/>
          <w:szCs w:val="28"/>
          <w:rtl/>
        </w:rPr>
        <w:t xml:space="preserve">أُدٌّ بنُ طابِخَةٍ أَبُونَا فانْسُبُوا</w:t>
      </w:r>
    </w:p>
    <w:p>
      <w:pPr>
        <w:pStyle w:val="BookText"/>
      </w:pPr>
      <w:r>
        <w:rPr>
          <w:rFonts w:ascii="Amiri" w:hAnsi="Amiri" w:eastAsia="Amiri" w:cs="Amiri"/>
          <w:lang w:bidi="ar-SA"/>
          <w:color w:val="111111"/>
          <w:sz w:val="28"/>
          <w:szCs w:val="28"/>
          <w:rtl/>
        </w:rPr>
        <w:t xml:space="preserve">یَوْمَ الفَخارِ أَبًا کأُدٍّ تُنْفَرُوا </w:t>
      </w:r>
      <w:r>
        <w:rPr>
          <w:rStyle w:val="FootnoteReference"/>
        </w:rPr>
        <w:footnoteReference w:id="924"/>
      </w:r>
    </w:p>
    <w:p>
      <w:pPr>
        <w:pStyle w:val="BookText"/>
      </w:pPr>
      <w:r>
        <w:rPr>
          <w:rFonts w:ascii="Amiri" w:hAnsi="Amiri" w:eastAsia="Amiri" w:cs="Amiri"/>
          <w:lang w:bidi="ar-SA"/>
          <w:color w:val="111111"/>
          <w:sz w:val="28"/>
          <w:szCs w:val="28"/>
          <w:rtl/>
        </w:rPr>
        <w:t xml:space="preserve">قالَ ابنُ دُرَیْدٍ : أَحْسِبُ أَنَّ الهَمْزَةَ فی أُدٍّ واوٌ ؛ لأَنّه من الوُدِّ ، أَی : الحُبِّ ، فأُبْدِلَتِ الواوُ هَمْزَةً ، کما قالُوا : أُقِّتَتْ ، وأُرِّخَ الکِتابُ.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0" w:name="pg14163_126053"/>
    <w:bookmarkEnd w:id="160"/>
    <w:p>
      <w:pPr>
        <w:pStyle w:val="Heading4"/>
      </w:pPr>
      <w:bookmarkStart w:id="555" w:name="_Toc267"/>
      <w:r>
        <w:t>الدال والیاء [ومما ضوعف من فائه ولامه ]</w:t>
      </w:r>
      <w:bookmarkEnd w:id="555"/>
    </w:p>
    <w:p>
      <w:pPr>
        <w:pStyle w:val="BookText"/>
      </w:pPr>
      <w:r>
        <w:rPr>
          <w:rFonts w:ascii="IRNazanin" w:hAnsi="IRNazanin" w:eastAsia="IRNazanin" w:cs="IRNazanin"/>
          <w:lang w:bidi="fa-IR"/>
          <w:color w:val="111111"/>
          <w:sz w:val="28"/>
          <w:szCs w:val="28"/>
          <w:rtl/>
        </w:rPr>
        <w:t xml:space="preserve">ی د 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الیَدُ : الکَفُّ.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إِسْحاقَ : الیَدُ : من أَطْرافِ الأَصابِعِ إلی الکَتِفِ ، وهی أُنْثَی ، مَحْذُوفَةُ اللّامِ ، وَزْنُها فَعْلٌ یَدْیٌ ، فحُذِفَتِ الیاءُ تَخْفِیفًا ، فاعْتَقبَتْ حَرَکاتُ اللّامِ علی الدّالِ ، والنَّسَبُ إلیه عَلَی مَذْهَبِ سِیبَویْه : یَدَوِیٌ ، والأَخْفَشُ یُخالِفُه فیَقُولُ : یَدْیِیٌّ ، کَثَدْیِیٍّ ، وقد بَیَّنَا الفَرْقَ بینَ قَوْلِ سِیبَویْهِ والأَخْفَشِ فی شَرْحِ کِتابِ سِیبَوَیْهِ ، والجَمْعُ : أَیْدٍ ، عَلَی ما یَغْلِبُ علی جَمْعِ فَعْلٍ فی أَدْنَی العَدَدِ ، فأَمّا قَوْلُه ـ أَنْشَدَهُ سِیبَویْهِ ـ :</w:t>
      </w:r>
    </w:p>
    <w:p>
      <w:pPr>
        <w:pStyle w:val="BookText"/>
      </w:pPr>
      <w:r>
        <w:rPr>
          <w:rFonts w:ascii="Amiri" w:hAnsi="Amiri" w:eastAsia="Amiri" w:cs="Amiri"/>
          <w:lang w:bidi="ar-SA"/>
          <w:color w:val="111111"/>
          <w:sz w:val="28"/>
          <w:szCs w:val="28"/>
          <w:rtl/>
        </w:rPr>
        <w:t xml:space="preserve">وطِرْتُ بمُنْصُلِی فی یَعْمَلاتٍ</w:t>
      </w:r>
    </w:p>
    <w:p>
      <w:pPr>
        <w:pStyle w:val="BookText"/>
      </w:pPr>
      <w:r>
        <w:rPr>
          <w:rFonts w:ascii="Amiri" w:hAnsi="Amiri" w:eastAsia="Amiri" w:cs="Amiri"/>
          <w:lang w:bidi="ar-SA"/>
          <w:color w:val="111111"/>
          <w:sz w:val="28"/>
          <w:szCs w:val="28"/>
          <w:rtl/>
        </w:rPr>
        <w:t xml:space="preserve">دَوامِی الأَیْدِ یَخْبِطْنَ السَّرِیحَا </w:t>
      </w:r>
      <w:r>
        <w:rPr>
          <w:rStyle w:val="FootnoteReference"/>
        </w:rPr>
        <w:footnoteReference w:id="925"/>
      </w:r>
    </w:p>
    <w:p>
      <w:pPr>
        <w:pStyle w:val="BookText"/>
      </w:pPr>
      <w:r>
        <w:rPr>
          <w:rFonts w:ascii="Amiri" w:hAnsi="Amiri" w:eastAsia="Amiri" w:cs="Amiri"/>
          <w:lang w:bidi="ar-SA"/>
          <w:color w:val="111111"/>
          <w:sz w:val="28"/>
          <w:szCs w:val="28"/>
          <w:rtl/>
        </w:rPr>
        <w:t xml:space="preserve">فإنّه احْتَاجَ إِلی حَذْفِ الیاءِ فحَذَفَها ، وکأَنَّهُ تَوَهَّمَ التَّنْکِیرَ فی هذا ، فشَبَّه لامَ المَعْرِفَةِ بالتَّنْوِینِ من حَیْثُ کانَت هذه الأَشْیاءُ من خَواصِّ الأَسْماءِ ، فحَذَفَ الیاءَ لأَجْلِ اللّامِ ، کما یَحْذِفُها لأَجْلِ التَّنْوِینِ ، ومِثْلُه قولُ الآخَرِ :</w:t>
      </w:r>
    </w:p>
    <w:p>
      <w:pPr>
        <w:pStyle w:val="BookText"/>
      </w:pPr>
      <w:r>
        <w:rPr>
          <w:rFonts w:ascii="Amiri" w:hAnsi="Amiri" w:eastAsia="Amiri" w:cs="Amiri"/>
          <w:lang w:bidi="ar-SA"/>
          <w:color w:val="111111"/>
          <w:sz w:val="28"/>
          <w:szCs w:val="28"/>
          <w:rtl/>
        </w:rPr>
        <w:t xml:space="preserve">لا صُلْحَ بَیْنِی فاعْلَمُوهُ ولا</w:t>
      </w:r>
    </w:p>
    <w:p>
      <w:pPr>
        <w:pStyle w:val="BookText"/>
      </w:pPr>
      <w:r>
        <w:rPr>
          <w:rFonts w:ascii="Amiri" w:hAnsi="Amiri" w:eastAsia="Amiri" w:cs="Amiri"/>
          <w:lang w:bidi="ar-SA"/>
          <w:color w:val="111111"/>
          <w:sz w:val="28"/>
          <w:szCs w:val="28"/>
          <w:rtl/>
        </w:rPr>
        <w:t xml:space="preserve">بَیْنَکُمُ ما حَمَلَتْ عاتِقِی</w:t>
      </w:r>
    </w:p>
    <w:p>
      <w:pPr>
        <w:pStyle w:val="BookText"/>
      </w:pPr>
      <w:r>
        <w:rPr>
          <w:rFonts w:ascii="Amiri" w:hAnsi="Amiri" w:eastAsia="Amiri" w:cs="Amiri"/>
          <w:lang w:bidi="ar-SA"/>
          <w:color w:val="111111"/>
          <w:sz w:val="28"/>
          <w:szCs w:val="28"/>
          <w:rtl/>
        </w:rPr>
        <w:t xml:space="preserve">سَیْفِی ، وما کُنَّا بنَجْدٍ وَمَا</w:t>
      </w:r>
    </w:p>
    <w:p>
      <w:pPr>
        <w:pStyle w:val="BookText"/>
      </w:pPr>
      <w:r>
        <w:rPr>
          <w:rFonts w:ascii="Amiri" w:hAnsi="Amiri" w:eastAsia="Amiri" w:cs="Amiri"/>
          <w:lang w:bidi="ar-SA"/>
          <w:color w:val="111111"/>
          <w:sz w:val="28"/>
          <w:szCs w:val="28"/>
          <w:rtl/>
        </w:rPr>
        <w:t xml:space="preserve">قَرْقَرَ قُمْرُ الوادِ بالشّاهِقِ </w:t>
      </w:r>
      <w:r>
        <w:rPr>
          <w:rStyle w:val="FootnoteReference"/>
        </w:rPr>
        <w:footnoteReference w:id="9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وأَیَادٍ جَمْعُ الجَمْعِ ، أنْشَدَ أَبُو الخَطّابِ :</w:t>
      </w:r>
    </w:p>
    <w:p>
      <w:pPr>
        <w:pStyle w:val="BookText"/>
      </w:pPr>
      <w:r>
        <w:rPr>
          <w:rFonts w:ascii="Amiri" w:hAnsi="Amiri" w:eastAsia="Amiri" w:cs="Amiri"/>
          <w:lang w:bidi="ar-SA"/>
          <w:color w:val="111111"/>
          <w:sz w:val="28"/>
          <w:szCs w:val="28"/>
          <w:rtl/>
        </w:rPr>
        <w:t xml:space="preserve">ساءَها ما تَأَمَّلَتْ فِی أَیادِی</w:t>
      </w:r>
    </w:p>
    <w:p>
      <w:pPr>
        <w:pStyle w:val="BookText"/>
      </w:pPr>
      <w:r>
        <w:rPr>
          <w:rFonts w:ascii="Amiri" w:hAnsi="Amiri" w:eastAsia="Amiri" w:cs="Amiri"/>
          <w:lang w:bidi="ar-SA"/>
          <w:color w:val="111111"/>
          <w:sz w:val="28"/>
          <w:szCs w:val="28"/>
          <w:rtl/>
        </w:rPr>
        <w:t xml:space="preserve">نَا وإِشْناقُهَا إِلی الأَعْناقِ </w:t>
      </w:r>
      <w:r>
        <w:rPr>
          <w:rStyle w:val="FootnoteReference"/>
        </w:rPr>
        <w:footnoteReference w:id="927"/>
      </w:r>
    </w:p>
    <w:p>
      <w:pPr>
        <w:pStyle w:val="BookText"/>
      </w:pPr>
      <w:r>
        <w:rPr>
          <w:rFonts w:ascii="Amiri" w:hAnsi="Amiri" w:eastAsia="Amiri" w:cs="Amiri"/>
          <w:lang w:bidi="ar-SA"/>
          <w:color w:val="111111"/>
          <w:sz w:val="28"/>
          <w:szCs w:val="28"/>
          <w:rtl/>
        </w:rPr>
        <w:t xml:space="preserve">قالَ ابنُ جِنِّی : أَکْثَرُ ما تُسْتَعْمَلُ الأَیادِی فِی النِّعَمِ لا فِی الأَعْضاءِ.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ویَدَیْتُه : ضَرَبْتُ 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ویُدِیَ : شَکَا یَدَهُ ، علی ما یَطَّرِدُ فی هذا النَّحْوِ.</w:t>
      </w:r>
    </w:p>
    <w:p>
      <w:pPr>
        <w:pStyle w:val="BookText"/>
      </w:pPr>
      <w:r>
        <w:rPr>
          <w:rFonts w:ascii="Amiri" w:hAnsi="Amiri" w:eastAsia="Amiri" w:cs="Amiri"/>
          <w:lang w:bidi="ar-SA"/>
          <w:color w:val="111111"/>
          <w:sz w:val="28"/>
          <w:szCs w:val="28"/>
          <w:rtl/>
        </w:rPr>
        <w:t xml:space="preserve">وأَمّا ما رُوی من أَنَّ « الصَّدَقَةَ تقعُ فی یَدِ اللهِ » فتَأْوِیلُه : أَنَّه یتَقَبَّلُ الصَّدَقَةَ ، ویُضاعِفُ عَلَیْها ، أی یَزِیدُ.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 قَطَعَ اللهُ أَدَیْهِ » : یُرِیدُونَ یَدَیْهِ ، أَبْدَلُوا الهَمْزَةَ من الیاءِ ، ولا نَعْلَمُها أُبْدِلَتْ منها علی هذا الصُّورَةِ إِلَّا فی هذه الکَلِمَةِ ، وقد یَجُوزُ أَنْ یکون ذلِکَ لُغَةً ؛ لقِلَّةِ إِبْدالِ مِثْلِ هذا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وحَکَی ابنُ جنِّی عن أَبِی عَلِیٍّ : قَطَعَ اللهُ أَدَهُ : یُرِیدُ یَدَهُ ، ولیسَ بشَیْءٍ.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والیَدَا : لُغَةٌ فی الیَدِ ، جاءَ مُتَمَّمًا علی فَعَلٍ ، عن أَبِی زَیْدٍ ، وأنشد :</w:t>
      </w:r>
    </w:p>
    <w:p>
      <w:pPr>
        <w:pStyle w:val="BookText"/>
      </w:pPr>
      <w:r>
        <w:rPr>
          <w:rFonts w:ascii="Amiri" w:hAnsi="Amiri" w:eastAsia="Amiri" w:cs="Amiri"/>
          <w:lang w:bidi="ar-SA"/>
          <w:color w:val="111111"/>
          <w:sz w:val="28"/>
          <w:szCs w:val="28"/>
          <w:i w:val="1"/>
          <w:iCs w:val="1"/>
          <w:rtl/>
        </w:rPr>
        <w:t xml:space="preserve">إِلَّا ذِراعَ العَنْزِ أو کَفَ الیَدَا</w:t>
      </w:r>
      <w:r>
        <w:rPr>
          <w:rStyle w:val="FootnoteReference"/>
        </w:rPr>
        <w:footnoteReference w:id="928"/>
      </w:r>
    </w:p>
    <w:p>
      <w:pPr>
        <w:pStyle w:val="BookText"/>
      </w:pPr>
      <w:r>
        <w:rPr>
          <w:rFonts w:ascii="Amiri" w:hAnsi="Amiri" w:eastAsia="Amiri" w:cs="Amiri"/>
          <w:lang w:bidi="ar-SA"/>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قد أَقْسَمُوا لا یَمْنَحُونَکَ نَفْعَه</w:t>
      </w:r>
    </w:p>
    <w:p>
      <w:pPr>
        <w:pStyle w:val="BookText"/>
      </w:pPr>
      <w:r>
        <w:rPr>
          <w:rFonts w:ascii="Amiri" w:hAnsi="Amiri" w:eastAsia="Amiri" w:cs="Amiri"/>
          <w:lang w:bidi="ar-SA"/>
          <w:color w:val="111111"/>
          <w:sz w:val="28"/>
          <w:szCs w:val="28"/>
          <w:rtl/>
        </w:rPr>
        <w:t xml:space="preserve">حَتّی تَمُدَّ إِلیهِمُ کَفَ الیَدَا </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 القَوْسِ : أَعْلاهَا ، علی التَّشْبِیه ، کما سَمَّوْا أَسْفَلَها رِجْلاً ، وقیل : یَدُها : أَعْلاها وأَسْفَلُها ، وقِیلَ : یَدُها : ما عَلَا عن کَبِدِها. وقالَ أبو حَنِیفَةَ : یَدُ القَوْسِ : السِّیَةُ الیُمْنَی ، یَرْوِیه عن أَبِی زِیادٍ الکِلابِیِّ.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 السَّیْفِ : مَقْبِضُه علی التَّمْثِیلِ.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 الرَّحَا : العُودُ الّذِی یَقْبِضُ علیه الطّاحِنُ. والیَدُ : النِّعْمَةُ والمِنَّةُ والصَّنِیعَةُ ، وإِنَّما سُمِّیَتْ یَدًا لأَنَّها إِنّما تَکُونُ بالإعْطاءِ ، والإعْطاءُ : إِنالَةٌ بالیَدِ ، والجَمْعُ أَیْدٍ ، وأَیادٍ جَمْعُ الجَمْعِ ، کما تَقَدَّمَ فی العُضْوِ. ویُدِیٌ ویَدِیٌ فی النِّعْمَةِ خاصَّةً ، قالَ الأَعْشَی :</w:t>
      </w:r>
    </w:p>
    <w:p>
      <w:pPr>
        <w:pStyle w:val="BookText"/>
      </w:pPr>
      <w:r>
        <w:rPr>
          <w:rFonts w:ascii="Amiri" w:hAnsi="Amiri" w:eastAsia="Amiri" w:cs="Amiri"/>
          <w:lang w:bidi="ar-SA"/>
          <w:color w:val="111111"/>
          <w:sz w:val="28"/>
          <w:szCs w:val="28"/>
          <w:rtl/>
        </w:rPr>
        <w:t xml:space="preserve">فلَنْ أَذْکُرَ النُّعْمانَ إِلّا بصالِح</w:t>
      </w:r>
    </w:p>
    <w:p>
      <w:pPr>
        <w:pStyle w:val="BookText"/>
      </w:pPr>
      <w:r>
        <w:rPr>
          <w:rFonts w:ascii="Amiri" w:hAnsi="Amiri" w:eastAsia="Amiri" w:cs="Amiri"/>
          <w:lang w:bidi="ar-SA"/>
          <w:color w:val="111111"/>
          <w:sz w:val="28"/>
          <w:szCs w:val="28"/>
          <w:rtl/>
        </w:rPr>
        <w:t xml:space="preserve">فإِنَّ له عِنْدِی یُدِیّا وأَنْعُمَا </w:t>
      </w:r>
      <w:r>
        <w:rPr>
          <w:rStyle w:val="FootnoteReference"/>
        </w:rPr>
        <w:footnoteReference w:id="930"/>
      </w:r>
    </w:p>
    <w:p>
      <w:pPr>
        <w:pStyle w:val="BookText"/>
      </w:pPr>
      <w:r>
        <w:rPr>
          <w:rFonts w:ascii="Amiri" w:hAnsi="Amiri" w:eastAsia="Amiri" w:cs="Amiri"/>
          <w:lang w:bidi="ar-SA"/>
          <w:color w:val="111111"/>
          <w:sz w:val="28"/>
          <w:szCs w:val="28"/>
          <w:rtl/>
        </w:rPr>
        <w:t xml:space="preserve">ویُرْوَی : یَدِیّا ، وهی رِوایَةُ أبی عُبَیْدٍ ، فهو علی هذه الرِّوایةِ اسمٌ للجَمْعِ ، ویُرْوَی : « إِلَّا بنِعْمَةٍ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ویَدَیْتُ إِلیه یَدًا ، وأَیْدَیْتُها : صَنَعْتُها.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 الطّائِرِ : جَناحُه.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وخَلَعَ یَدَهُ عن الطّاعَةِ : مَثَلٌ.</w:t>
      </w:r>
    </w:p>
    <w:p>
      <w:pPr>
        <w:pStyle w:val="BookText"/>
      </w:pPr>
      <w:r>
        <w:rPr>
          <w:rFonts w:ascii="Amiri" w:hAnsi="Amiri" w:eastAsia="Amiri" w:cs="Amiri"/>
          <w:lang w:bidi="ar-SA"/>
          <w:color w:val="111111"/>
          <w:sz w:val="28"/>
          <w:szCs w:val="28"/>
          <w:rtl/>
        </w:rPr>
        <w:t xml:space="preserve">وحَکَی الفَرّاءُ عن بَعْضِهم : ذُو الیُدَیَّةِ ، فی « ذِی الثُّدَیَّةِ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سِیبَویْهِ : وقالُوا : بایَعْتُه یَدًا بِیَدٍ ، وهِیَ من الأَسْماءِ المَوْضُوعَةِ مَوْضِعَ المَصادِرِ ، کأَنَّکَ قُلْتَ : نَقْدًا ، ولا یَنْفَرِدُ ذلک ؛ لأَنَّکَ إِنّما تُرِیدُ : أَخَذَ مِنِّی وأَعْطانِی بالتَّعْجِیلِ. قال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یَجُوزُ الرَّفْعُ ؛ لأنَّکَ لا تُخْبِرُ أَنَّکَ بایَعْتَه ویَدُه فی یَدِکَ.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والیَدُ : القُوَّةُ. وقَوْلُ النَّبِیِّ صلی‌الله‌علیه‌وسلم : « المُسْلِمُونَ تَتَکافَأُ دِماؤُهُم ، ویَسْعی بذِمَّتِهِمْ أَدْناهُم ، وهُمْ یَدٌ عَلَی مَنْ سِواهُم » </w:t>
      </w:r>
      <w:r>
        <w:rPr>
          <w:rStyle w:val="FootnoteReference"/>
        </w:rPr>
        <w:footnoteReference w:id="931"/>
      </w:r>
      <w:r>
        <w:rPr>
          <w:rFonts w:ascii="Amiri" w:hAnsi="Amiri" w:eastAsia="Amiri" w:cs="Amiri"/>
          <w:lang w:bidi="ar-SA"/>
          <w:color w:val="111111"/>
          <w:sz w:val="28"/>
          <w:szCs w:val="28"/>
          <w:rtl/>
        </w:rPr>
        <w:t xml:space="preserve">أی کَلِمَتُهم واحِدَةٌ ، فبَعْضُهُم یُقَوِّی بَعْضًا ، والجمعُ : أَیْدٍ وفی التَّنْزِیل : (أُولِی الْأَیْدِی وَالْأَبْصارِ) [ص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والیَدُ : الغِنَی والقُدْرَةُ ، تَقُولُ : له عَلَیَ یَدٌ ؛ أی : قُدْرَةٌ.</w:t>
      </w:r>
    </w:p>
    <w:p>
      <w:pPr>
        <w:pStyle w:val="BookText"/>
      </w:pPr>
      <w:r>
        <w:rPr>
          <w:rFonts w:ascii="Amiri" w:hAnsi="Amiri" w:eastAsia="Amiri" w:cs="Amiri"/>
          <w:lang w:bidi="ar-SA"/>
          <w:color w:val="111111"/>
          <w:sz w:val="28"/>
          <w:szCs w:val="28"/>
          <w:rtl/>
        </w:rPr>
        <w:t xml:space="preserve">وقَوْلُ ذِی الرُّمَّةِ :</w:t>
      </w:r>
    </w:p>
    <w:p>
      <w:pPr>
        <w:pStyle w:val="BookText"/>
      </w:pPr>
      <w:r>
        <w:rPr>
          <w:rFonts w:ascii="Amiri" w:hAnsi="Amiri" w:eastAsia="Amiri" w:cs="Amiri"/>
          <w:lang w:bidi="ar-SA"/>
          <w:color w:val="111111"/>
          <w:sz w:val="28"/>
          <w:szCs w:val="28"/>
          <w:rtl/>
        </w:rPr>
        <w:t xml:space="preserve">أَلَا طَرَقَتْ مَیٌّ هَیُومًا بذِکْرِها</w:t>
      </w:r>
    </w:p>
    <w:p>
      <w:pPr>
        <w:pStyle w:val="BookText"/>
      </w:pPr>
      <w:r>
        <w:rPr>
          <w:rFonts w:ascii="Amiri" w:hAnsi="Amiri" w:eastAsia="Amiri" w:cs="Amiri"/>
          <w:lang w:bidi="ar-SA"/>
          <w:color w:val="111111"/>
          <w:sz w:val="28"/>
          <w:szCs w:val="28"/>
          <w:rtl/>
        </w:rPr>
        <w:t xml:space="preserve">وأَیْدِی الثُّرَیّا جُنَّحٌ فی المَغارِبِ </w:t>
      </w:r>
      <w:r>
        <w:rPr>
          <w:rStyle w:val="FootnoteReference"/>
        </w:rPr>
        <w:footnoteReference w:id="932"/>
      </w:r>
    </w:p>
    <w:p>
      <w:pPr>
        <w:pStyle w:val="BookText"/>
      </w:pPr>
      <w:r>
        <w:rPr>
          <w:rFonts w:ascii="Amiri" w:hAnsi="Amiri" w:eastAsia="Amiri" w:cs="Amiri"/>
          <w:lang w:bidi="ar-SA"/>
          <w:color w:val="111111"/>
          <w:sz w:val="28"/>
          <w:szCs w:val="28"/>
          <w:rtl/>
        </w:rPr>
        <w:t xml:space="preserve">اسْتِعارَةٌ واتِّساعٌ ، وذلک أَنَّ الیَدَ إِذا مالَتْ نَحْوَ الشّیء ، ودَنَتْ إِلیهِ دَلَّکَ علی قُرْبِها منه ، ودُنُوِّها نَحْوَه ، وإنَّما أرادَ : قُرْبَ الثُّرَیّا من المَغْرِبِ لأُفُولها ، فجَعَلَ لها أَیْدِیًا جُنَّحًا نَحْوَها ، قال لَبِیدٌ :</w:t>
      </w:r>
    </w:p>
    <w:p>
      <w:pPr>
        <w:pStyle w:val="BookText"/>
      </w:pPr>
      <w:r>
        <w:rPr>
          <w:rFonts w:ascii="Amiri" w:hAnsi="Amiri" w:eastAsia="Amiri" w:cs="Amiri"/>
          <w:lang w:bidi="ar-SA"/>
          <w:color w:val="111111"/>
          <w:sz w:val="28"/>
          <w:szCs w:val="28"/>
          <w:i w:val="1"/>
          <w:iCs w:val="1"/>
          <w:rtl/>
        </w:rPr>
        <w:t xml:space="preserve">حَتَّی إِذا أَلْقَتْ یدًا فی کافِرٍ</w:t>
      </w:r>
      <w:r>
        <w:rPr>
          <w:rStyle w:val="FootnoteReference"/>
        </w:rPr>
        <w:footnoteReference w:id="933"/>
      </w:r>
    </w:p>
    <w:p>
      <w:pPr>
        <w:pStyle w:val="BookText"/>
      </w:pPr>
      <w:r>
        <w:rPr>
          <w:rFonts w:ascii="Amiri" w:hAnsi="Amiri" w:eastAsia="Amiri" w:cs="Amiri"/>
          <w:lang w:bidi="ar-SA"/>
          <w:color w:val="111111"/>
          <w:sz w:val="28"/>
          <w:szCs w:val="28"/>
          <w:rtl/>
        </w:rPr>
        <w:t xml:space="preserve">فجَعَلَ للشَّمْسِ یَدًا إلی المَغِیبِ لَمّا أرادَ أَنْ یَصِفَها بالغُرُوبِ ، وأَصْلُ هذه الاسْتِعارَةِ لِثَعْلَبَةَ ابنِ صُعَیْرٍ المازِنِیِّ [فی قَوله] :</w:t>
      </w:r>
    </w:p>
    <w:p>
      <w:pPr>
        <w:pStyle w:val="BookText"/>
      </w:pPr>
      <w:r>
        <w:rPr>
          <w:rFonts w:ascii="Amiri" w:hAnsi="Amiri" w:eastAsia="Amiri" w:cs="Amiri"/>
          <w:lang w:bidi="ar-SA"/>
          <w:color w:val="111111"/>
          <w:sz w:val="28"/>
          <w:szCs w:val="28"/>
          <w:rtl/>
        </w:rPr>
        <w:t xml:space="preserve">فتَذَکَّرَا ثَقَلاً رَثِیدًا بعدَ ما</w:t>
      </w:r>
    </w:p>
    <w:p>
      <w:pPr>
        <w:pStyle w:val="BookText"/>
      </w:pPr>
      <w:r>
        <w:rPr>
          <w:rFonts w:ascii="Amiri" w:hAnsi="Amiri" w:eastAsia="Amiri" w:cs="Amiri"/>
          <w:lang w:bidi="ar-SA"/>
          <w:color w:val="111111"/>
          <w:sz w:val="28"/>
          <w:szCs w:val="28"/>
          <w:rtl/>
        </w:rPr>
        <w:t xml:space="preserve">أَلْقَتْ ذُکاءُ یَمِینَها فی کافِرِ </w:t>
      </w:r>
      <w:r>
        <w:rPr>
          <w:rStyle w:val="FootnoteReference"/>
        </w:rPr>
        <w:footnoteReference w:id="934"/>
      </w:r>
    </w:p>
    <w:p>
      <w:pPr>
        <w:pStyle w:val="BookText"/>
      </w:pPr>
      <w:r>
        <w:rPr>
          <w:rFonts w:ascii="Amiri" w:hAnsi="Amiri" w:eastAsia="Amiri" w:cs="Amiri"/>
          <w:lang w:bidi="ar-SA"/>
          <w:color w:val="111111"/>
          <w:sz w:val="28"/>
          <w:szCs w:val="28"/>
          <w:rtl/>
        </w:rPr>
        <w:t xml:space="preserve">وکذلِکَ أَرادَ لَبِیدٌ أن یُصَرِّحَ بلَفْظِ الیَمِینِ ، فلم یُمْکِنْهُ.</w:t>
      </w:r>
    </w:p>
    <w:p>
      <w:pPr>
        <w:pStyle w:val="BookText"/>
      </w:pPr>
      <w:r>
        <w:rPr>
          <w:rFonts w:ascii="Amiri" w:hAnsi="Amiri" w:eastAsia="Amiri" w:cs="Amiri"/>
          <w:lang w:bidi="ar-SA"/>
          <w:color w:val="111111"/>
          <w:sz w:val="28"/>
          <w:szCs w:val="28"/>
          <w:rtl/>
        </w:rPr>
        <w:t xml:space="preserve">وقولُه تَعالی : (لَنْ نُؤْمِنَ بِهذَا الْقُرْآنِ وَلا بِالَّذِی بَیْنَ یَدَیْهِ) [سبأ : 31]. قالَ الزَّجّاجُ : أرادَ بالَّذِی بینَ یَدَیْهِ : الکُتُبَ المُتَقَدِّمَةَ ، یَعْنُونَ : لا نُؤْمِنُ بما أَتَی به مُحَمَّدٌ ، ولا بما أَتَی به غیرُه من الأَنْبِیاءِ صلی‌الله‌علیه‌وسلم.</w:t>
      </w:r>
    </w:p>
    <w:p>
      <w:pPr>
        <w:pStyle w:val="BookText"/>
      </w:pPr>
      <w:r>
        <w:rPr>
          <w:rFonts w:ascii="Amiri" w:hAnsi="Amiri" w:eastAsia="Amiri" w:cs="Amiri"/>
          <w:lang w:bidi="ar-SA"/>
          <w:color w:val="111111"/>
          <w:sz w:val="28"/>
          <w:szCs w:val="28"/>
          <w:rtl/>
        </w:rPr>
        <w:t xml:space="preserve">وقولُه تَعالَی : (إِنْ هُوَ إِلَّا نَذِیرٌ لَکُمْ بَیْنَ یَدَیْ عَذابٍ شَدِیدٍ) [سبأ : 46]. قالَ : الزَّجّاجُ : مَعْناه یُنْذِرُکُم أَنَّکُم إنْ عَصَیْتُمْ لَقِیتُمْ عَذابًا شَدِیدًا.</w:t>
      </w:r>
    </w:p>
    <w:p>
      <w:pPr>
        <w:pStyle w:val="BookText"/>
      </w:pPr>
      <w:r>
        <w:rPr>
          <w:rFonts w:ascii="Amiri" w:hAnsi="Amiri" w:eastAsia="Amiri" w:cs="Amiri"/>
          <w:lang w:bidi="ar-SA"/>
          <w:color w:val="111111"/>
          <w:sz w:val="28"/>
          <w:szCs w:val="28"/>
          <w:rtl/>
        </w:rPr>
        <w:t xml:space="preserve">وقولُهم : « لا یَدَیْنِ بها لَکَ » مَعْناهُ : لا قُوَّةَ لَها بِکَ. لَمْ یَحْکِه سِیبَویْهِ إلّا مُثَنَّی ، ومَعْنَی التَّثْنِیَةِ هنا الجَمْعُ والتَّکْثِیرُ ، قالَ الفَرَزْدَقُ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وکُلُّ رَفِیقَیْ کُلِّ رَحْلٍ وإِنْ هُمَا</w:t>
      </w:r>
    </w:p>
    <w:p>
      <w:pPr>
        <w:pStyle w:val="BookText"/>
      </w:pPr>
      <w:r>
        <w:rPr>
          <w:rFonts w:ascii="Amiri" w:hAnsi="Amiri" w:eastAsia="Amiri" w:cs="Amiri"/>
          <w:lang w:bidi="ar-SA"/>
          <w:color w:val="111111"/>
          <w:sz w:val="28"/>
          <w:szCs w:val="28"/>
          <w:rtl/>
        </w:rPr>
        <w:t xml:space="preserve">تَعَاطَی القَنَا قَوْمَاهُمَا أَخَوانِ </w:t>
      </w:r>
      <w:r>
        <w:rPr>
          <w:rStyle w:val="FootnoteReference"/>
        </w:rPr>
        <w:footnoteReference w:id="935"/>
      </w:r>
    </w:p>
    <w:p>
      <w:pPr>
        <w:pStyle w:val="BookText"/>
      </w:pPr>
      <w:r>
        <w:rPr>
          <w:rFonts w:ascii="Amiri" w:hAnsi="Amiri" w:eastAsia="Amiri" w:cs="Amiri"/>
          <w:lang w:bidi="ar-SA"/>
          <w:color w:val="111111"/>
          <w:sz w:val="28"/>
          <w:szCs w:val="28"/>
          <w:rtl/>
        </w:rPr>
        <w:t xml:space="preserve">ولا یَجُوزُ أَنْ تَکُونَ الجارِحَةَ هُنا ؛ لأَنَّ الباءَ لا تَتَعَلَّقُ إلَّا بفِعْلٍ أو مَصْدَرٍ.</w:t>
      </w:r>
    </w:p>
    <w:p>
      <w:pPr>
        <w:pStyle w:val="BookText"/>
      </w:pPr>
      <w:r>
        <w:rPr>
          <w:rFonts w:ascii="Amiri" w:hAnsi="Amiri" w:eastAsia="Amiri" w:cs="Amiri"/>
          <w:lang w:bidi="ar-SA"/>
          <w:color w:val="111111"/>
          <w:sz w:val="28"/>
          <w:szCs w:val="28"/>
          <w:rtl/>
        </w:rPr>
        <w:t xml:space="preserve">ویُقالُ : الیَدُ لِفُلانٍ علی فُلانٍ : أی الأَمْرُ النّافِذُ ، والقَهْرَةُ والغَلَبَةُ ، کما تَقُولُ : الرِّیحُ لفُلانٍ.</w:t>
      </w:r>
    </w:p>
    <w:p>
      <w:pPr>
        <w:pStyle w:val="BookText"/>
      </w:pPr>
      <w:r>
        <w:rPr>
          <w:rFonts w:ascii="Amiri" w:hAnsi="Amiri" w:eastAsia="Amiri" w:cs="Amiri"/>
          <w:lang w:bidi="ar-SA"/>
          <w:color w:val="111111"/>
          <w:sz w:val="28"/>
          <w:szCs w:val="28"/>
          <w:rtl/>
        </w:rPr>
        <w:t xml:space="preserve">وقولُه تعالَی : (حَتَّی یُعْطُوا الْجِزْیَةَ عَنْ یَدٍ) [التوبة : 29] قِیلَ : مَعْناهُ عن اعْتِرافٍ للمُسْلِمِینَ بأَنَّ أَیْدِیَهُم فوقَ أَیْدِیهِمْ ، وقِیلَ : (عَنْ یَدٍ) : عن إِنْعام علیهِم ؛ لأَنَّ قَبُولَ الجِزْیَةِ ، وتَرْکَ أَنْفُسِهِم ، نِعْمَةٌ ویَدٌ من المَعْروفِ جَزِیلَةٌ ، وقِیلَ : (عَنْ یَدٍ) ، عن قَهْرٍ وذُلٍّ.</w:t>
      </w:r>
    </w:p>
    <w:p>
      <w:pPr>
        <w:pStyle w:val="BookText"/>
      </w:pPr>
      <w:r>
        <w:rPr>
          <w:rFonts w:ascii="Amiri" w:hAnsi="Amiri" w:eastAsia="Amiri" w:cs="Amiri"/>
          <w:lang w:bidi="ar-SA"/>
          <w:color w:val="111111"/>
          <w:sz w:val="28"/>
          <w:szCs w:val="28"/>
          <w:rtl/>
        </w:rPr>
        <w:t xml:space="preserve">وقولُه عَزَّ وجَلَّ : (یَدُ اللهِ فَوْقَ أَیْدِیهِمْ) [الفتح : 10] قالَ الزَّجّاجُ : یَحْتَمِلُ ثَلاثَةَ أَوْجُهٍ : جاءَ الوَجْهانِ فی التَّفْسِیرِ ، فأَحَدُهما : (یَدُ اللهِ) فی الوَفاءِ (فَوْقَ أَیْدِیهِمْ) ، والآخَرُ : (یَدُ اللهِ) فی الثَّوابِ (فَوْقَ أَیْدِیهِمْ) ، والثّالِثُ ـ واللهُ أَعْلَمُ ـ : (یَدُ اللهِ) فی المِنَّةِ عَلَیْهِمْ فی الهِدَایَةِ (فَوْقَ أَیْدِیهِمْ) فی الطّاعَةِ.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قَصِیرُ الیَدِ : یَقْصُرُ عن أَنْ یُلْتَحَفَ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یَدِیٌ : واسِعٌ.</w:t>
      </w:r>
    </w:p>
    <w:p>
      <w:pPr>
        <w:pStyle w:val="BookText"/>
      </w:pPr>
      <w:r>
        <w:rPr>
          <w:rFonts w:ascii="Amiri" w:hAnsi="Amiri" w:eastAsia="Amiri" w:cs="Amiri"/>
          <w:lang w:bidi="ar-SA"/>
          <w:color w:val="111111"/>
          <w:sz w:val="28"/>
          <w:szCs w:val="28"/>
          <w:rtl/>
        </w:rPr>
        <w:t xml:space="preserve">وقالُوا : « لا آتِیهِ یَدَ الدَّهْرِ » : أی الدَّهْرَ ، هذا قَوْلُ أَبِی عُبَیْدٍ ، وقالَ ابنُ الأعرابِیِّ : مَعْناه : لا آتِیهِ الدَّهْرَ کُلَّه ، قالَ الأَعْشَی :</w:t>
      </w:r>
    </w:p>
    <w:p>
      <w:pPr>
        <w:pStyle w:val="BookText"/>
      </w:pPr>
      <w:r>
        <w:rPr>
          <w:rFonts w:ascii="Amiri" w:hAnsi="Amiri" w:eastAsia="Amiri" w:cs="Amiri"/>
          <w:lang w:bidi="ar-SA"/>
          <w:color w:val="111111"/>
          <w:sz w:val="28"/>
          <w:szCs w:val="28"/>
          <w:rtl/>
        </w:rPr>
        <w:t xml:space="preserve">رَوَاحَ العَشِیِّ وسَیْرَ الغُدُوِّ</w:t>
      </w:r>
    </w:p>
    <w:p>
      <w:pPr>
        <w:pStyle w:val="BookText"/>
      </w:pPr>
      <w:r>
        <w:rPr>
          <w:rFonts w:ascii="Amiri" w:hAnsi="Amiri" w:eastAsia="Amiri" w:cs="Amiri"/>
          <w:lang w:bidi="ar-SA"/>
          <w:color w:val="111111"/>
          <w:sz w:val="28"/>
          <w:szCs w:val="28"/>
          <w:rtl/>
        </w:rPr>
        <w:t xml:space="preserve">یَدَ الدَّهْرِ حَتَّی تُلاقِی الخِیارَا </w:t>
      </w:r>
      <w:r>
        <w:rPr>
          <w:rStyle w:val="FootnoteReference"/>
        </w:rPr>
        <w:footnoteReference w:id="936"/>
      </w:r>
    </w:p>
    <w:p>
      <w:pPr>
        <w:pStyle w:val="BookText"/>
      </w:pPr>
      <w:r>
        <w:rPr>
          <w:rFonts w:ascii="Amiri" w:hAnsi="Amiri" w:eastAsia="Amiri" w:cs="Amiri"/>
          <w:lang w:bidi="ar-SA"/>
          <w:color w:val="111111"/>
          <w:sz w:val="28"/>
          <w:szCs w:val="28"/>
          <w:rtl/>
        </w:rPr>
        <w:t xml:space="preserve">وکذلِکَ : لا آتِیهِ یَدَ المُسْنَدِ : أی الدَّهْرَ کُلَّه ، وقد تَقَدَّم أنَّ المُسْنَدَ الدَّهْرُ.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 الرَّجُلِ : جَماعَةُ قَوْمِه وأَنْصارُه ، عن ابنِ الأَعْرابِیِّ ، وأَنْشَدَ :</w:t>
      </w:r>
    </w:p>
    <w:p>
      <w:pPr>
        <w:pStyle w:val="BookText"/>
      </w:pPr>
      <w:r>
        <w:rPr>
          <w:rFonts w:ascii="Amiri" w:hAnsi="Amiri" w:eastAsia="Amiri" w:cs="Amiri"/>
          <w:lang w:bidi="ar-SA"/>
          <w:color w:val="111111"/>
          <w:sz w:val="28"/>
          <w:szCs w:val="28"/>
          <w:rtl/>
        </w:rPr>
        <w:t xml:space="preserve">أَعْطَی فأَعْطانِی یَدًا ودَارَا</w:t>
      </w:r>
    </w:p>
    <w:p>
      <w:pPr>
        <w:pStyle w:val="BookText"/>
      </w:pPr>
      <w:r>
        <w:rPr>
          <w:rFonts w:ascii="Amiri" w:hAnsi="Amiri" w:eastAsia="Amiri" w:cs="Amiri"/>
          <w:lang w:bidi="ar-SA"/>
          <w:color w:val="111111"/>
          <w:sz w:val="28"/>
          <w:szCs w:val="28"/>
          <w:rtl/>
        </w:rPr>
        <w:t xml:space="preserve">وباحَةً حَوَّلَها عَقَارَا </w:t>
      </w:r>
      <w:r>
        <w:rPr>
          <w:rStyle w:val="FootnoteReference"/>
        </w:rPr>
        <w:footnoteReference w:id="937"/>
      </w:r>
    </w:p>
    <w:p>
      <w:pPr>
        <w:pStyle w:val="BookText"/>
      </w:pPr>
      <w:r>
        <w:rPr>
          <w:rFonts w:ascii="Amiri" w:hAnsi="Amiri" w:eastAsia="Amiri" w:cs="Amiri"/>
          <w:lang w:bidi="ar-SA"/>
          <w:color w:val="111111"/>
          <w:sz w:val="28"/>
          <w:szCs w:val="28"/>
          <w:rtl/>
        </w:rPr>
        <w:t xml:space="preserve">الباحَةُ هنا : النَّخْلُ الکَثِیرُ.</w:t>
      </w:r>
    </w:p>
    <w:p>
      <w:pPr>
        <w:pStyle w:val="BookText"/>
      </w:pPr>
      <w:r>
        <w:rPr>
          <w:rFonts w:ascii="Amiri" w:hAnsi="Amiri" w:eastAsia="Amiri" w:cs="Amiri"/>
          <w:lang w:bidi="ar-SA"/>
          <w:color w:val="111111"/>
          <w:sz w:val="28"/>
          <w:szCs w:val="28"/>
          <w:rtl/>
        </w:rPr>
        <w:t xml:space="preserve">ویُقال : هُمْ یَدٌ عَلَی مَنْ سِواهُم : إِذا کانَ أَمْرُهُم واحِدًا.</w:t>
      </w:r>
    </w:p>
    <w:p>
      <w:pPr>
        <w:pStyle w:val="BookText"/>
      </w:pPr>
      <w:r>
        <w:rPr>
          <w:rFonts w:ascii="Amiri" w:hAnsi="Amiri" w:eastAsia="Amiri" w:cs="Amiri"/>
          <w:lang w:bidi="ar-SA"/>
          <w:color w:val="111111"/>
          <w:sz w:val="28"/>
          <w:szCs w:val="28"/>
          <w:rtl/>
        </w:rPr>
        <w:t xml:space="preserve">وأَعْطَیْتُه مالاً عن ظَهْرِ یَدٍ : یَعْنِی تَفَضُّلاً ، لیس من بَیْعٍ ولا قَرْضٍ ولا مُکافَأَةٍ.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1" w:name="pg14163_126057"/>
    <w:bookmarkEnd w:id="1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یَدِیٌ ، وأَدِیٌ : رَفِیقٌ.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ویَدِیَ الرَّجُلُ فهو یَدٍ : ضَعُفَ. قالَ الکُمَیْتُ :</w:t>
      </w:r>
    </w:p>
    <w:p>
      <w:pPr>
        <w:pStyle w:val="BookText"/>
      </w:pPr>
      <w:r>
        <w:rPr>
          <w:rFonts w:ascii="Amiri" w:hAnsi="Amiri" w:eastAsia="Amiri" w:cs="Amiri"/>
          <w:lang w:bidi="ar-SA"/>
          <w:color w:val="111111"/>
          <w:sz w:val="28"/>
          <w:szCs w:val="28"/>
          <w:i w:val="1"/>
          <w:iCs w:val="1"/>
          <w:rtl/>
        </w:rPr>
        <w:t xml:space="preserve">بآیةٍ ما وَبَطْنَ وما یَدِینَا</w:t>
      </w:r>
      <w:r>
        <w:rPr>
          <w:rStyle w:val="FootnoteReference"/>
        </w:rPr>
        <w:footnoteReference w:id="938"/>
      </w:r>
    </w:p>
    <w:p>
      <w:pPr>
        <w:pStyle w:val="BookText"/>
      </w:pPr>
      <w:r>
        <w:rPr>
          <w:rFonts w:ascii="Amiri" w:hAnsi="Amiri" w:eastAsia="Amiri" w:cs="Amiri"/>
          <w:lang w:bidi="ar-SA"/>
          <w:color w:val="111111"/>
          <w:sz w:val="28"/>
          <w:szCs w:val="28"/>
          <w:rtl/>
        </w:rPr>
        <w:t xml:space="preserve">ولَقِیتُه أَوَّلَ ذاتِ یَدَیْنِ : أَیْ أَوَّلَ شَیْءٍ ، وحَکَی اللِّحْیانِیُّ : أَمّا أَوَّلَ ذاتِ یَدَیْنِ فإِنِّی أَحْمَدُ اللهَ.</w:t>
      </w:r>
    </w:p>
    <w:p>
      <w:pPr>
        <w:pStyle w:val="Heading4"/>
      </w:pPr>
      <w:bookmarkStart w:id="556" w:name="_Toc268"/>
      <w:r>
        <w:t>الدال والواو [د و و ]</w:t>
      </w:r>
      <w:bookmarkEnd w:id="556"/>
    </w:p>
    <w:p>
      <w:pPr>
        <w:pStyle w:val="Heading5"/>
      </w:pPr>
      <w:bookmarkStart w:id="557" w:name="_Toc269"/>
      <w:r>
        <w:t>اشارة</w:t>
      </w:r>
      <w:bookmarkEnd w:id="5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 : الفَلاةُ الواسِعَةُ.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الدَّوُّ ، والدَّوِّیَّةُ ، والدّاوِیَّةُ : [والدّاوِیَةُ] المَفازَةُ ، قِیلَ : الأَلِفُ فیه مُنْقَلِبَةٌ عن الواوِ السّاکِنَةِ ، ونَظِیرُه انْقِلابُه عن الیاءِ فی طایَةٍ وغایَةٍ ، وهَذَا القَلْبُ قَلِیلٌ غیرُ مَقِیسٍ علیه غیرُه.</w:t>
      </w:r>
    </w:p>
    <w:p>
      <w:pPr>
        <w:pStyle w:val="BookText"/>
      </w:pPr>
      <w:r>
        <w:rPr>
          <w:rFonts w:ascii="Amiri" w:hAnsi="Amiri" w:eastAsia="Amiri" w:cs="Amiri"/>
          <w:lang w:bidi="ar-SA"/>
          <w:color w:val="111111"/>
          <w:sz w:val="28"/>
          <w:szCs w:val="28"/>
          <w:rtl/>
        </w:rPr>
        <w:t xml:space="preserve">وقالَ أبو علیٍّ : هذه دَعْوَی من قائِلها لا دَلالَةَ علیها ، وذلِکَ أَنّه یَجُوزُ أَنْ یکونَ بَنَی من الدَّوِّ فاعِلَةً ، فصارَ داوِیَةً بوزنِ زَاوِیَةٍ ، ثم إنّه أَلْحَقَ الکَلِمَةَ یاءَ النَّسَبِ ، وحَذَفَ اللّامَ ، کما تَقُولُ ـ فی الإضافَةِ إِلی ناجِیَةٍ ـ : ناجِیٌّ ، وإِلی قاضِیَةٍ : قاضِیٌّ ، وکما قالَ عَلْقَمَةُ :</w:t>
      </w:r>
    </w:p>
    <w:p>
      <w:pPr>
        <w:pStyle w:val="BookText"/>
      </w:pPr>
      <w:r>
        <w:rPr>
          <w:rFonts w:ascii="Amiri" w:hAnsi="Amiri" w:eastAsia="Amiri" w:cs="Amiri"/>
          <w:lang w:bidi="ar-SA"/>
          <w:color w:val="111111"/>
          <w:sz w:val="28"/>
          <w:szCs w:val="28"/>
          <w:rtl/>
        </w:rPr>
        <w:t xml:space="preserve">کَأْسُ عَزِیزٍ من الأَعْنابِ عَتَّقَها</w:t>
      </w:r>
    </w:p>
    <w:p>
      <w:pPr>
        <w:pStyle w:val="BookText"/>
      </w:pPr>
      <w:r>
        <w:rPr>
          <w:rFonts w:ascii="Amiri" w:hAnsi="Amiri" w:eastAsia="Amiri" w:cs="Amiri"/>
          <w:lang w:bidi="ar-SA"/>
          <w:color w:val="111111"/>
          <w:sz w:val="28"/>
          <w:szCs w:val="28"/>
          <w:rtl/>
        </w:rPr>
        <w:t xml:space="preserve">لبَعْضِ أَرْبابِها حانِیَّةٌ حُومُ </w:t>
      </w:r>
      <w:r>
        <w:rPr>
          <w:rStyle w:val="FootnoteReference"/>
        </w:rPr>
        <w:footnoteReference w:id="939"/>
      </w:r>
    </w:p>
    <w:p>
      <w:pPr>
        <w:pStyle w:val="BookText"/>
      </w:pPr>
      <w:r>
        <w:rPr>
          <w:rFonts w:ascii="Amiri" w:hAnsi="Amiri" w:eastAsia="Amiri" w:cs="Amiri"/>
          <w:lang w:bidi="ar-SA"/>
          <w:color w:val="111111"/>
          <w:sz w:val="28"/>
          <w:szCs w:val="28"/>
          <w:rtl/>
        </w:rPr>
        <w:t xml:space="preserve">فنَسَبَهَا إِلی الحانِی بوَزْنِ القاضِی ، وأَنْشَدَ الفارِسِیُّ لعَمْرِو بنِ مِلْقَطٍ :</w:t>
      </w:r>
    </w:p>
    <w:p>
      <w:pPr>
        <w:pStyle w:val="BookText"/>
      </w:pPr>
      <w:r>
        <w:rPr>
          <w:rFonts w:ascii="Amiri" w:hAnsi="Amiri" w:eastAsia="Amiri" w:cs="Amiri"/>
          <w:lang w:bidi="ar-SA"/>
          <w:color w:val="111111"/>
          <w:sz w:val="28"/>
          <w:szCs w:val="28"/>
          <w:rtl/>
        </w:rPr>
        <w:t xml:space="preserve">والخَیْلُ قَدْ تُجْشِمُ أَرْبابَها الشِّ</w:t>
      </w:r>
    </w:p>
    <w:p>
      <w:pPr>
        <w:pStyle w:val="BookText"/>
      </w:pPr>
      <w:r>
        <w:rPr>
          <w:rFonts w:ascii="Amiri" w:hAnsi="Amiri" w:eastAsia="Amiri" w:cs="Amiri"/>
          <w:lang w:bidi="ar-SA"/>
          <w:color w:val="111111"/>
          <w:sz w:val="28"/>
          <w:szCs w:val="28"/>
          <w:rtl/>
        </w:rPr>
        <w:t xml:space="preserve">قَّ وقَدْ تَعْتَسِفُ الدّاوِیَهْ </w:t>
      </w:r>
      <w:r>
        <w:rPr>
          <w:rStyle w:val="FootnoteReference"/>
        </w:rPr>
        <w:footnoteReference w:id="940"/>
      </w:r>
    </w:p>
    <w:p>
      <w:pPr>
        <w:pStyle w:val="BookText"/>
      </w:pPr>
      <w:r>
        <w:rPr>
          <w:rFonts w:ascii="Amiri" w:hAnsi="Amiri" w:eastAsia="Amiri" w:cs="Amiri"/>
          <w:lang w:bidi="ar-SA"/>
          <w:color w:val="111111"/>
          <w:sz w:val="28"/>
          <w:szCs w:val="28"/>
          <w:rtl/>
        </w:rPr>
        <w:t xml:space="preserve">قالَ : فإن شِئْتَ قلتَ : إنّه بَنَی من الدَّوِّ فاعِلَةً ، فصارَ التَّقْدِیرُ : داوِوَة ، ثم قَلَبَ الواوَ الأخِیرَةَ التی هی واوٌ یاءً ؛ لانْکِسارِ ما قَبْلَها ووُقُوعِها طَرَفًا ، وإنْ شِئْتَ قُلْتَ : أرادَ الدّاوِیَّةَ المَحْذُوفَةَ اللّامِ کالحانِیَّةِ إلَّا أَنّه خَفَّفَ یاءَ الإضافَةِ کما خَفَّفَ الآخَرُ فی قَوْلِه ـ أَنْشَدَهُ أبو عَلِیٍّ أَیْضًا ـ :</w:t>
      </w:r>
    </w:p>
    <w:p>
      <w:pPr>
        <w:pStyle w:val="BookText"/>
      </w:pPr>
      <w:r>
        <w:rPr>
          <w:rFonts w:ascii="Amiri" w:hAnsi="Amiri" w:eastAsia="Amiri" w:cs="Amiri"/>
          <w:lang w:bidi="ar-SA"/>
          <w:color w:val="111111"/>
          <w:sz w:val="28"/>
          <w:szCs w:val="28"/>
          <w:rtl/>
        </w:rPr>
        <w:t xml:space="preserve">بَکِّی بعَیْنِکِ واکِفَ القَطْرِ</w:t>
      </w:r>
    </w:p>
    <w:p>
      <w:pPr>
        <w:pStyle w:val="BookText"/>
      </w:pPr>
      <w:r>
        <w:rPr>
          <w:rFonts w:ascii="Amiri" w:hAnsi="Amiri" w:eastAsia="Amiri" w:cs="Amiri"/>
          <w:lang w:bidi="ar-SA"/>
          <w:color w:val="111111"/>
          <w:sz w:val="28"/>
          <w:szCs w:val="28"/>
          <w:rtl/>
        </w:rPr>
        <w:t xml:space="preserve">ابنَ الحَوارِی العالِیَ الذِّکْرِ </w:t>
      </w:r>
      <w:r>
        <w:rPr>
          <w:rStyle w:val="FootnoteReference"/>
        </w:rPr>
        <w:footnoteReference w:id="941"/>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2" w:name="pg14163_126058"/>
    <w:bookmarkEnd w:id="16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ودَوَّی : أَخَذَ فی الدَّوِّ ، قال رُؤْبَةُ :</w:t>
      </w:r>
    </w:p>
    <w:p>
      <w:pPr>
        <w:pStyle w:val="BookText"/>
      </w:pPr>
      <w:r>
        <w:rPr>
          <w:rFonts w:ascii="Amiri" w:hAnsi="Amiri" w:eastAsia="Amiri" w:cs="Amiri"/>
          <w:lang w:bidi="ar-SA"/>
          <w:color w:val="111111"/>
          <w:sz w:val="28"/>
          <w:szCs w:val="28"/>
          <w:i w:val="1"/>
          <w:iCs w:val="1"/>
          <w:rtl/>
        </w:rPr>
        <w:t xml:space="preserve">دَوَّی بِها لا یَغْدِرُ العَلَائِلا</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 : موضِعٌ بالبادِیَةِ ، وهی صَحْراءُ مَلْساءُ.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الدَّوُّ : بَلَدٌ لبَنِی تَمِیمٍ ، قالَ ذُو الرُّمَّةِ :</w:t>
      </w:r>
    </w:p>
    <w:p>
      <w:pPr>
        <w:pStyle w:val="BookText"/>
      </w:pPr>
      <w:r>
        <w:rPr>
          <w:rFonts w:ascii="Amiri" w:hAnsi="Amiri" w:eastAsia="Amiri" w:cs="Amiri"/>
          <w:lang w:bidi="ar-SA"/>
          <w:color w:val="111111"/>
          <w:sz w:val="28"/>
          <w:szCs w:val="28"/>
          <w:rtl/>
        </w:rPr>
        <w:t xml:space="preserve">حَتَّی نِساءُ تَمِیمٍ وهی نازِحَةٌ</w:t>
      </w:r>
    </w:p>
    <w:p>
      <w:pPr>
        <w:pStyle w:val="BookText"/>
      </w:pPr>
      <w:r>
        <w:rPr>
          <w:rFonts w:ascii="Amiri" w:hAnsi="Amiri" w:eastAsia="Amiri" w:cs="Amiri"/>
          <w:lang w:bidi="ar-SA"/>
          <w:color w:val="111111"/>
          <w:sz w:val="28"/>
          <w:szCs w:val="28"/>
          <w:rtl/>
        </w:rPr>
        <w:t xml:space="preserve">بباحَةِ الدَّوِّ فالصَّمّانِ فالعَقَدِ </w:t>
      </w:r>
      <w:r>
        <w:rPr>
          <w:rStyle w:val="FootnoteReference"/>
        </w:rPr>
        <w:footnoteReference w:id="9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والدَّوَّةُ : مَوْضِعٌ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والدَّوْداةُ : أَثَرُ الأُرْجُوحَةِ ، وهی فَعْلَلَةٌ بمنزِلَةِ القَرْقَرَةِ ، وأصلها دَوْدَوَةٌ ، ثم قلبت الواوُ یاءً ؛ لأَنَّها رابِعَةٌ هنا ، فصارت فی التَّقْدِیرِ دَوْدَیَة ، فانْقَلَبَتِ الیاءُ أَلِفًا لتَحَرُّکِها وانْفِتاحِ ما قَبْلَها ، فصارَتْ دَوْدَاةً ، ولا یَجُوز أَنْ تکونَ فَعْلاًة کأَرْطاةٍ ؛ لِئَلا تُجْعَلَ الکَلِمَةُ من بابِ قَلِق وسَلِس ، وهو أَقَلُّ من بابِ صَرْصَرٍ وفَدْفَدٍ ، ولا یَجُوزُ أیضًا أنْ تَجْعَلَها فَوْعَلَةً کجَوْهَرَةٍ ؛ لأَنَّک تَعْدِلُ إِلی بابٍ أَضْیَقَ من بابِ سَلِسَ ، وهو بابُ کَوْکَب ودَوْدَن ، وأیضًا فإِنّ الفَعْلَلَةَ أکْثَرُ فی الکَلامِ من فَعْلاةٍ وفَوْعَلَةٍ.</w:t>
      </w:r>
    </w:p>
    <w:p>
      <w:pPr>
        <w:pStyle w:val="BookText"/>
      </w:pPr>
      <w:r>
        <w:rPr>
          <w:rFonts w:ascii="Amiri" w:hAnsi="Amiri" w:eastAsia="Amiri" w:cs="Amiri"/>
          <w:lang w:bidi="ar-SA"/>
          <w:color w:val="111111"/>
          <w:sz w:val="28"/>
          <w:szCs w:val="28"/>
          <w:rtl/>
        </w:rPr>
        <w:t xml:space="preserve">وقولُ الکُمَیْتِ :</w:t>
      </w:r>
    </w:p>
    <w:p>
      <w:pPr>
        <w:pStyle w:val="BookText"/>
      </w:pPr>
      <w:r>
        <w:rPr>
          <w:rFonts w:ascii="Amiri" w:hAnsi="Amiri" w:eastAsia="Amiri" w:cs="Amiri"/>
          <w:lang w:bidi="ar-SA"/>
          <w:color w:val="111111"/>
          <w:sz w:val="28"/>
          <w:szCs w:val="28"/>
          <w:rtl/>
        </w:rPr>
        <w:t xml:space="preserve">خَرِیعُ دَوادِیَ فی مَلْعَبٍ</w:t>
      </w:r>
    </w:p>
    <w:p>
      <w:pPr>
        <w:pStyle w:val="BookText"/>
      </w:pPr>
      <w:r>
        <w:rPr>
          <w:rFonts w:ascii="Amiri" w:hAnsi="Amiri" w:eastAsia="Amiri" w:cs="Amiri"/>
          <w:lang w:bidi="ar-SA"/>
          <w:color w:val="111111"/>
          <w:sz w:val="28"/>
          <w:szCs w:val="28"/>
          <w:rtl/>
        </w:rPr>
        <w:t xml:space="preserve">تَأَزَّرُ طَوْرًا وتُرْخِی الإزارَا </w:t>
      </w:r>
      <w:r>
        <w:rPr>
          <w:rStyle w:val="FootnoteReference"/>
        </w:rPr>
        <w:footnoteReference w:id="944"/>
      </w:r>
    </w:p>
    <w:p>
      <w:pPr>
        <w:pStyle w:val="BookText"/>
      </w:pPr>
      <w:r>
        <w:rPr>
          <w:rFonts w:ascii="Amiri" w:hAnsi="Amiri" w:eastAsia="Amiri" w:cs="Amiri"/>
          <w:lang w:bidi="ar-SA"/>
          <w:color w:val="111111"/>
          <w:sz w:val="28"/>
          <w:szCs w:val="28"/>
          <w:rtl/>
        </w:rPr>
        <w:t xml:space="preserve">فإنَّه أَخْرَجَ دَوادِیَ علی الأَصْلِ ضَرُورَةً ؛ لأنَّه لو أَعَلَّ لامَه فحَذَفَها فقَال : « دَوَادٍ » لانْکَسَر البَیْتُ.</w:t>
      </w:r>
    </w:p>
    <w:p>
      <w:pPr>
        <w:pStyle w:val="BookText"/>
      </w:pPr>
      <w:r>
        <w:rPr>
          <w:rFonts w:ascii="IRNazanin" w:hAnsi="IRNazanin" w:eastAsia="IRNazanin" w:cs="IRNazanin"/>
          <w:lang w:bidi="fa-IR"/>
          <w:color w:val="111111"/>
          <w:sz w:val="28"/>
          <w:szCs w:val="28"/>
          <w:rtl/>
        </w:rPr>
        <w:t xml:space="preserve">ومما ضوعف من فائه ولامه</w:t>
      </w:r>
    </w:p>
    <w:p>
      <w:pPr>
        <w:pStyle w:val="BookText"/>
      </w:pPr>
      <w:r>
        <w:rPr>
          <w:rFonts w:ascii="IRNazanin" w:hAnsi="IRNazanin" w:eastAsia="IRNazanin" w:cs="IRNazanin"/>
          <w:lang w:bidi="fa-IR"/>
          <w:color w:val="111111"/>
          <w:sz w:val="28"/>
          <w:szCs w:val="28"/>
          <w:rtl/>
        </w:rPr>
        <w:t xml:space="preserve">د و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الدُّودُ ، واحِدَتُه : دُودَةٌ.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دَادَ الطَّعامُ یَدَادُ دَوَدًا ، وأَدَادَ ، ودَوَّدَ ، وِدِیدَ : صارَ فِیه الدُّودُ.</w:t>
      </w:r>
    </w:p>
    <w:p>
      <w:pPr>
        <w:pStyle w:val="Heading5"/>
      </w:pPr>
      <w:bookmarkStart w:id="558" w:name="_Toc270"/>
      <w:r>
        <w:t>مقلوبه : و د د</w:t>
      </w:r>
      <w:bookmarkEnd w:id="5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الوُدُّ : الحُبُّ ، یکونُ فی جَمِیعِ مَدَاخِلِ الخَیْرِ ، عن أبی زَیْدٍ وَدَّ الشَّیْءَ وُدّا ، ووِدّا ، ووَدّا ، ووَدَادَةً ، ووِدَادًا ، وَوَدادًا ، ومَوَدَّةً ، ومَوِدَّةً ، ومَوْدِدَةً : أَحَبَّه ، وقد قُرِئَ : (سَیَجْعَلُ لَهُمُ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وُدًّا) [مریم : 96] ووِدّا ، قال :</w:t>
      </w:r>
    </w:p>
    <w:p>
      <w:pPr>
        <w:pStyle w:val="BookText"/>
      </w:pPr>
      <w:r>
        <w:rPr>
          <w:rFonts w:ascii="Amiri" w:hAnsi="Amiri" w:eastAsia="Amiri" w:cs="Amiri"/>
          <w:lang w:bidi="ar-SA"/>
          <w:color w:val="111111"/>
          <w:sz w:val="28"/>
          <w:szCs w:val="28"/>
          <w:i w:val="1"/>
          <w:iCs w:val="1"/>
          <w:rtl/>
        </w:rPr>
        <w:t xml:space="preserve">ما لِیَ فی صُدُورِهِمْ مِنْ مَوْدِدَه</w:t>
      </w:r>
      <w:r>
        <w:rPr>
          <w:rStyle w:val="FootnoteReference"/>
        </w:rPr>
        <w:footnoteReference w:id="945"/>
      </w:r>
    </w:p>
    <w:p>
      <w:pPr>
        <w:pStyle w:val="BookText"/>
      </w:pPr>
      <w:r>
        <w:rPr>
          <w:rFonts w:ascii="Amiri" w:hAnsi="Amiri" w:eastAsia="Amiri" w:cs="Amiri"/>
          <w:lang w:bidi="ar-SA"/>
          <w:color w:val="111111"/>
          <w:sz w:val="28"/>
          <w:szCs w:val="28"/>
          <w:rtl/>
        </w:rPr>
        <w:t xml:space="preserve">قال سِیبَویْهِ : جاءَ المَصْدَرُ فی مَوَدَّةٍ علی مَفْعَلَةٍ ، ولم یُشاکِلْ بابَ مَوْجِلٍ فیمَنْ کَسَرَ الجِیمَ ، لأَنَّ واوَ یَوْجَلُ قد تَعْتَلُّ بقَلْبِها أَلِفًا ، فأَشْبَهَتْ واوَ یَعِدُ ، فکَسَرُوها کما کَسَرُوا المَوْعِدَ ، وإن اخْتَلَفَ التَّغْیِیرانِ ، فکانَ تَغْیِیرُ یاجَلُ قَلْبًا ، وتَغْیِیرُ یَعِدُ حَذْفًا ، لکنّ التَّغِیِیرَ یَجْمَعُهما.</w:t>
      </w:r>
    </w:p>
    <w:p>
      <w:pPr>
        <w:pStyle w:val="BookText"/>
      </w:pPr>
      <w:r>
        <w:rPr>
          <w:rFonts w:ascii="Amiri" w:hAnsi="Amiri" w:eastAsia="Amiri" w:cs="Amiri"/>
          <w:lang w:bidi="ar-SA"/>
          <w:color w:val="111111"/>
          <w:sz w:val="28"/>
          <w:szCs w:val="28"/>
          <w:rtl/>
        </w:rPr>
        <w:t xml:space="preserve">وحَکَی الزَّجّاجُ عن الکِسائِیِّ : وَدَدْتُ الرَّجُلَ بالفتحِ ، وقولُه تَعالی : (قُلْ لا أَسْئَلُکُمْ عَلَیْهِ أَجْراً إِلَّا الْمَوَدَّةَ فِی الْقُرْبی) [الشوری : 23] ، مَعْناهُ لا أَسْأَلُکُم أَجْرًا علی تَبْلِیغِ الرِّسالَةِ ، ولِکنِّی أُذَکِّرُکُم المَوَدَّةَ فِی القُرْبَی ، والمَوَدَّةُ مُنْتَصِبَةٌ علی اسْتِثْناءٍ لَیْسَ من الأَوَّلِ ؛ لأنَ المَوَدَّةَ فی القُرْبَی لیست بأَجْرٍ.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أُدٌّ ، ومِوَدٌّ ، ووَدُودٌ ، والأُنْثَی وَدُودٌ أیضًا.</w:t>
      </w:r>
    </w:p>
    <w:p>
      <w:pPr>
        <w:pStyle w:val="BookText"/>
      </w:pPr>
      <w:r>
        <w:rPr>
          <w:rFonts w:ascii="Amiri" w:hAnsi="Amiri" w:eastAsia="Amiri" w:cs="Amiri"/>
          <w:lang w:bidi="ar-SA"/>
          <w:color w:val="111111"/>
          <w:sz w:val="28"/>
          <w:szCs w:val="28"/>
          <w:rtl/>
        </w:rPr>
        <w:t xml:space="preserve">فأمّا قَوْلُه ـ أنْشَدَه ابن الأَعْرابِیِّ ـ :</w:t>
      </w:r>
    </w:p>
    <w:p>
      <w:pPr>
        <w:pStyle w:val="BookText"/>
      </w:pPr>
      <w:r>
        <w:rPr>
          <w:rFonts w:ascii="Amiri" w:hAnsi="Amiri" w:eastAsia="Amiri" w:cs="Amiri"/>
          <w:lang w:bidi="ar-SA"/>
          <w:color w:val="111111"/>
          <w:sz w:val="28"/>
          <w:szCs w:val="28"/>
          <w:rtl/>
        </w:rPr>
        <w:t xml:space="preserve">وأَعْدَدْتُ للحَرْبِ خَیْفانَةً</w:t>
      </w:r>
    </w:p>
    <w:p>
      <w:pPr>
        <w:pStyle w:val="BookText"/>
      </w:pPr>
      <w:r>
        <w:rPr>
          <w:rFonts w:ascii="Amiri" w:hAnsi="Amiri" w:eastAsia="Amiri" w:cs="Amiri"/>
          <w:lang w:bidi="ar-SA"/>
          <w:color w:val="111111"/>
          <w:sz w:val="28"/>
          <w:szCs w:val="28"/>
          <w:rtl/>
        </w:rPr>
        <w:t xml:space="preserve">جَمُومَ الجِراءِ وَقَاحًا وَدُودَا </w:t>
      </w:r>
      <w:r>
        <w:rPr>
          <w:rStyle w:val="FootnoteReference"/>
        </w:rPr>
        <w:footnoteReference w:id="946"/>
      </w:r>
    </w:p>
    <w:p>
      <w:pPr>
        <w:pStyle w:val="BookText"/>
      </w:pPr>
      <w:r>
        <w:rPr>
          <w:rFonts w:ascii="Amiri" w:hAnsi="Amiri" w:eastAsia="Amiri" w:cs="Amiri"/>
          <w:lang w:bidi="ar-SA"/>
          <w:color w:val="111111"/>
          <w:sz w:val="28"/>
          <w:szCs w:val="28"/>
          <w:rtl/>
        </w:rPr>
        <w:t xml:space="preserve">فمَعْنَی قَوْلِه : « وَدُودًا » أَنَّها باذِلَةٌ له ما عِنْدَها من الجَرْیِ ، لا یَصِحُّ قَوْلُه : « وَدُودًا » إلّا عَلَی ذلک ؛ لأَنَّ الخَیْلَ بَهائِمُ ، والبَهائِمُ لا وُدَّ لها فی غَیْرِ نَوْعِها.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وتَوَدَّدَ إِلَیْهِ : تَحَبَّبَ.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وتَوَدَّدهُ : اجْتَلَبَ وُدَّه ، عن ابنِ الأَعْرابِیِّ ، وأنشدَ :</w:t>
      </w:r>
    </w:p>
    <w:p>
      <w:pPr>
        <w:pStyle w:val="BookText"/>
      </w:pPr>
      <w:r>
        <w:rPr>
          <w:rFonts w:ascii="Amiri" w:hAnsi="Amiri" w:eastAsia="Amiri" w:cs="Amiri"/>
          <w:lang w:bidi="ar-SA"/>
          <w:color w:val="111111"/>
          <w:sz w:val="28"/>
          <w:szCs w:val="28"/>
          <w:rtl/>
        </w:rPr>
        <w:t xml:space="preserve">أَقُولُ تَوَدَّدْنِی إِذا ما لَقِیتَنِی</w:t>
      </w:r>
    </w:p>
    <w:p>
      <w:pPr>
        <w:pStyle w:val="BookText"/>
      </w:pPr>
      <w:r>
        <w:rPr>
          <w:rFonts w:ascii="Amiri" w:hAnsi="Amiri" w:eastAsia="Amiri" w:cs="Amiri"/>
          <w:lang w:bidi="ar-SA"/>
          <w:color w:val="111111"/>
          <w:sz w:val="28"/>
          <w:szCs w:val="28"/>
          <w:rtl/>
        </w:rPr>
        <w:t xml:space="preserve">برِفْقٍ ومَعْرُوفٍ من القَوْلِ ناصِعِ </w:t>
      </w:r>
      <w:r>
        <w:rPr>
          <w:rStyle w:val="FootnoteReference"/>
        </w:rPr>
        <w:footnoteReference w:id="9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وُدُّکَ ، ووِدُّکَ ووَدُّکَ بالفَتْحِ ، الأَخِیرَةُ عن ابنِ جِنِّی ، ووَدِیدُکَ ، وقومٌ وِدُّ ، ووِدَادٌ وأَوِدّاءُ ، وأَوْدادٌ ، وأَوِدٌّ ـ بفتح الهَمْزَةِ وکَسْرِ الواو ـ وأَوُدٌّ ، قال النّابِغَةُ :</w:t>
      </w:r>
    </w:p>
    <w:p>
      <w:pPr>
        <w:pStyle w:val="BookText"/>
      </w:pPr>
      <w:r>
        <w:rPr>
          <w:rFonts w:ascii="Amiri" w:hAnsi="Amiri" w:eastAsia="Amiri" w:cs="Amiri"/>
          <w:lang w:bidi="ar-SA"/>
          <w:color w:val="111111"/>
          <w:sz w:val="28"/>
          <w:szCs w:val="28"/>
          <w:rtl/>
        </w:rPr>
        <w:t xml:space="preserve">إِنِّی کَأَنِّی لَدَی النُّعْمانِ خَبَّرَهُ</w:t>
      </w:r>
    </w:p>
    <w:p>
      <w:pPr>
        <w:pStyle w:val="BookText"/>
      </w:pPr>
      <w:r>
        <w:rPr>
          <w:rFonts w:ascii="Amiri" w:hAnsi="Amiri" w:eastAsia="Amiri" w:cs="Amiri"/>
          <w:lang w:bidi="ar-SA"/>
          <w:color w:val="111111"/>
          <w:sz w:val="28"/>
          <w:szCs w:val="28"/>
          <w:rtl/>
        </w:rPr>
        <w:t xml:space="preserve">بَعْضُ الأَوُدِّ حَدِیثًا غَیْرَ مَکْذُوبِ </w:t>
      </w:r>
      <w:r>
        <w:rPr>
          <w:rStyle w:val="FootnoteReference"/>
        </w:rPr>
        <w:footnoteReference w:id="948"/>
      </w:r>
    </w:p>
    <w:p>
      <w:pPr>
        <w:pStyle w:val="BookText"/>
      </w:pPr>
      <w:r>
        <w:rPr>
          <w:rFonts w:ascii="Amiri" w:hAnsi="Amiri" w:eastAsia="Amiri" w:cs="Amiri"/>
          <w:lang w:bidi="ar-SA"/>
          <w:color w:val="111111"/>
          <w:sz w:val="28"/>
          <w:szCs w:val="28"/>
          <w:rtl/>
        </w:rPr>
        <w:t xml:space="preserve">وذَهَبَ أبو عُثْمانَ إلی أَنَ أَوُدّا جَمْعٌ دَلَّ علی واحِدِه ، أَی أَنَّهُ لا واحِدَ لَهُ ، ورَواهُ بعضُهم : « بَعْضُ الأَوَدِّ ». قال أَبُو عَلِیٍّ : أرادَ الأَوَدِّینَ.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3" w:name="pg14163_126060"/>
    <w:bookmarkEnd w:id="1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 ، ووَدٌّ : صَنَمٌ ، وحکاهُ ابنُ دُرَیْدٍ مَفْتُوحًا لا غَیْرُ. وقالُوا : عَبْدُ وُدٍّ : یَعْنُونَه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 : لُغَةٌ فی أُدٍّ ، وهو وُدُّ بنُ طابِخَةَ.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ووَدّانُ : وادٍ مَعْرُوفٌ ، قالَ نُصَیْبٌ :</w:t>
      </w:r>
    </w:p>
    <w:p>
      <w:pPr>
        <w:pStyle w:val="BookText"/>
      </w:pPr>
      <w:r>
        <w:rPr>
          <w:rFonts w:ascii="Amiri" w:hAnsi="Amiri" w:eastAsia="Amiri" w:cs="Amiri"/>
          <w:lang w:bidi="ar-SA"/>
          <w:color w:val="111111"/>
          <w:sz w:val="28"/>
          <w:szCs w:val="28"/>
          <w:rtl/>
        </w:rPr>
        <w:t xml:space="preserve">قِفُوا خَبِّرُونِی عن سُلَیْمانَ إِنَّنِی</w:t>
      </w:r>
    </w:p>
    <w:p>
      <w:pPr>
        <w:pStyle w:val="BookText"/>
      </w:pPr>
      <w:r>
        <w:rPr>
          <w:rFonts w:ascii="Amiri" w:hAnsi="Amiri" w:eastAsia="Amiri" w:cs="Amiri"/>
          <w:lang w:bidi="ar-SA"/>
          <w:color w:val="111111"/>
          <w:sz w:val="28"/>
          <w:szCs w:val="28"/>
          <w:rtl/>
        </w:rPr>
        <w:t xml:space="preserve">لمَعْرُوفهِ من أَهْلِ وَدّانَ طالِبُ </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 : جَبَلٌ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 : الوَتِدُ ، زَعَم ابنُ دُرَیْدٍ أَنَّها لُغَةٌ تَمِیمِیَّةٌ ، لا أَدْرِی هل أَرادَ أَنَّه لا یُغَیِّرُها هذا التَّغْیِیرَ إلّا بَنُو تَمِیمٍ ، أم هی لُغَةٌ لِتَمِیمٍ غیرَ مُغَیّرَةٍ عن وَتِدٍ؟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ومَوَدَّةُ : اسمُ امرأَةٍ ، عن ابنِ الأَعْرابِیِّ ، وأَنْشَدَ :</w:t>
      </w:r>
    </w:p>
    <w:p>
      <w:pPr>
        <w:pStyle w:val="BookText"/>
      </w:pPr>
      <w:r>
        <w:rPr>
          <w:rFonts w:ascii="Amiri" w:hAnsi="Amiri" w:eastAsia="Amiri" w:cs="Amiri"/>
          <w:lang w:bidi="ar-SA"/>
          <w:color w:val="111111"/>
          <w:sz w:val="28"/>
          <w:szCs w:val="28"/>
          <w:rtl/>
        </w:rPr>
        <w:t xml:space="preserve">مَوَدَّةُ تَهْوَی عُمْرَ شَیْخٍ یَسُرُّه</w:t>
      </w:r>
    </w:p>
    <w:p>
      <w:pPr>
        <w:pStyle w:val="BookText"/>
      </w:pPr>
      <w:r>
        <w:rPr>
          <w:rFonts w:ascii="Amiri" w:hAnsi="Amiri" w:eastAsia="Amiri" w:cs="Amiri"/>
          <w:lang w:bidi="ar-SA"/>
          <w:color w:val="111111"/>
          <w:sz w:val="28"/>
          <w:szCs w:val="28"/>
          <w:rtl/>
        </w:rPr>
        <w:t xml:space="preserve">لَها المَوْتُ قبلَ اللَّیْلِ لو أَنَّها تَدْرِی</w:t>
      </w:r>
    </w:p>
    <w:p>
      <w:pPr>
        <w:pStyle w:val="BookText"/>
      </w:pPr>
      <w:r>
        <w:rPr>
          <w:rFonts w:ascii="Amiri" w:hAnsi="Amiri" w:eastAsia="Amiri" w:cs="Amiri"/>
          <w:lang w:bidi="ar-SA"/>
          <w:color w:val="111111"/>
          <w:sz w:val="28"/>
          <w:szCs w:val="28"/>
          <w:rtl/>
        </w:rPr>
        <w:t xml:space="preserve">یَخافُ علیها جَفْوَةَ النّاسِ بَعْدَه</w:t>
      </w:r>
    </w:p>
    <w:p>
      <w:pPr>
        <w:pStyle w:val="BookText"/>
      </w:pPr>
      <w:r>
        <w:rPr>
          <w:rFonts w:ascii="Amiri" w:hAnsi="Amiri" w:eastAsia="Amiri" w:cs="Amiri"/>
          <w:lang w:bidi="ar-SA"/>
          <w:color w:val="111111"/>
          <w:sz w:val="28"/>
          <w:szCs w:val="28"/>
          <w:rtl/>
        </w:rPr>
        <w:t xml:space="preserve">ولا خَتَنٌ یُرْجَی أَوَدُّ مِن القَبْرِ </w:t>
      </w:r>
      <w:r>
        <w:rPr>
          <w:rStyle w:val="FootnoteReference"/>
        </w:rPr>
        <w:footnoteReference w:id="950"/>
      </w:r>
    </w:p>
    <w:p>
      <w:pPr>
        <w:pStyle w:val="BookText"/>
      </w:pPr>
      <w:r>
        <w:rPr>
          <w:rFonts w:ascii="Amiri" w:hAnsi="Amiri" w:eastAsia="Amiri" w:cs="Amiri"/>
          <w:lang w:bidi="ar-SA"/>
          <w:color w:val="111111"/>
          <w:sz w:val="28"/>
          <w:szCs w:val="28"/>
          <w:rtl/>
        </w:rPr>
        <w:t xml:space="preserve">وقِیلَ : إِنّما سُمِّیَتْ بالمَوَدَّةِ التی هی المَحَبَّةُ.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ومَوْدُودٌ : اسمُ فَرَسٍ من ذلِکَ أَیْضًا ، قالَ ذُو الرُّمَّةِ :</w:t>
      </w:r>
    </w:p>
    <w:p>
      <w:pPr>
        <w:pStyle w:val="BookText"/>
      </w:pPr>
      <w:r>
        <w:rPr>
          <w:rFonts w:ascii="Amiri" w:hAnsi="Amiri" w:eastAsia="Amiri" w:cs="Amiri"/>
          <w:lang w:bidi="ar-SA"/>
          <w:color w:val="111111"/>
          <w:sz w:val="28"/>
          <w:szCs w:val="28"/>
          <w:rtl/>
        </w:rPr>
        <w:t xml:space="preserve">ونَحْنُ غَداةَ بَطْنِ الخَوْعِ جِئْنَا</w:t>
      </w:r>
    </w:p>
    <w:p>
      <w:pPr>
        <w:pStyle w:val="BookText"/>
      </w:pPr>
      <w:r>
        <w:rPr>
          <w:rFonts w:ascii="Amiri" w:hAnsi="Amiri" w:eastAsia="Amiri" w:cs="Amiri"/>
          <w:lang w:bidi="ar-SA"/>
          <w:color w:val="111111"/>
          <w:sz w:val="28"/>
          <w:szCs w:val="28"/>
          <w:rtl/>
        </w:rPr>
        <w:t xml:space="preserve">بمَوْدُودٍ وفارِسِه جِهارَا </w:t>
      </w:r>
      <w:r>
        <w:rPr>
          <w:rStyle w:val="FootnoteReference"/>
        </w:rPr>
        <w:footnoteReference w:id="951"/>
      </w:r>
    </w:p>
    <w:p>
      <w:pPr>
        <w:pStyle w:val="Heading3"/>
      </w:pPr>
      <w:bookmarkStart w:id="559" w:name="_Toc271"/>
      <w:r>
        <w:t>باب الثلاثی المعتل</w:t>
      </w:r>
      <w:bookmarkEnd w:id="559"/>
    </w:p>
    <w:p>
      <w:pPr>
        <w:pStyle w:val="Heading4"/>
      </w:pPr>
      <w:bookmarkStart w:id="560" w:name="_Toc272"/>
      <w:r>
        <w:t>الدال والظاء والهمزة [د أ ظ ]</w:t>
      </w:r>
      <w:bookmarkEnd w:id="5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دَأَظَ المَتاعَ فی الوِعاءِ دَأْظًا : إِذا کَنَزَهُ فیه حَتّی یَمْلأَهُ ، قالَ ـ أَنْشَدَهُ یَعْقُوبُ ـ :</w:t>
      </w:r>
    </w:p>
    <w:p>
      <w:pPr>
        <w:pStyle w:val="BookText"/>
      </w:pPr>
      <w:r>
        <w:rPr>
          <w:rFonts w:ascii="Amiri" w:hAnsi="Amiri" w:eastAsia="Amiri" w:cs="Amiri"/>
          <w:lang w:bidi="ar-SA"/>
          <w:color w:val="111111"/>
          <w:sz w:val="28"/>
          <w:szCs w:val="28"/>
          <w:rtl/>
        </w:rPr>
        <w:t xml:space="preserve">لَقَدْ فَدَی أَعْناقَهُنَّ المَحْض</w:t>
      </w:r>
    </w:p>
    <w:p>
      <w:pPr>
        <w:pStyle w:val="BookText"/>
      </w:pPr>
      <w:r>
        <w:rPr>
          <w:rFonts w:ascii="Amiri" w:hAnsi="Amiri" w:eastAsia="Amiri" w:cs="Amiri"/>
          <w:lang w:bidi="ar-SA"/>
          <w:color w:val="111111"/>
          <w:sz w:val="28"/>
          <w:szCs w:val="28"/>
          <w:rtl/>
        </w:rPr>
        <w:t xml:space="preserve">والدَّأْظُ حَتّی ما لَهُنَّ غَرْضُ </w:t>
      </w:r>
      <w:r>
        <w:rPr>
          <w:rStyle w:val="FootnoteReference"/>
        </w:rPr>
        <w:footnoteReference w:id="95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ودَأظَ القَرْحَةَ : غَمَزَها فانْفَضَخَتْ.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4" w:name="pg14163_126061"/>
    <w:bookmarkEnd w:id="164"/>
    <w:p>
      <w:pPr>
        <w:pStyle w:val="Heading4"/>
      </w:pPr>
      <w:bookmarkStart w:id="561" w:name="_Toc273"/>
      <w:r>
        <w:t>الدال والثاء والهمزة [د ث أ ]</w:t>
      </w:r>
      <w:bookmarkEnd w:id="561"/>
    </w:p>
    <w:p>
      <w:pPr>
        <w:pStyle w:val="Heading5"/>
      </w:pPr>
      <w:bookmarkStart w:id="562" w:name="_Toc274"/>
      <w:r>
        <w:t>اشارة</w:t>
      </w:r>
      <w:bookmarkEnd w:id="5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الدَّثَئِیُ مِن المطر : الذی یَأْتِی بعدَ اشْتِدادِ الحَرِّ ، وقال ثَعْلَبٌ : هو الذی یَجِیءُ إذا قاءَتِ الأَرْضُ الکَمْأَةَ.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والدَّثَئِیُ : نِتاجُ الغَنَمِ فی الصَّیْفِ ، کُلُّ ذلِکَ صِیغَ صِیغَةَ النَّسَبِ ، ولیسَ بنَسَبٍ.</w:t>
      </w:r>
    </w:p>
    <w:p>
      <w:pPr>
        <w:pStyle w:val="Heading5"/>
      </w:pPr>
      <w:bookmarkStart w:id="563" w:name="_Toc275"/>
      <w:r>
        <w:t>مقلوبه : ث د أ</w:t>
      </w:r>
      <w:bookmarkEnd w:id="5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الثُّدّاءُ : نَبْتٌ له وَرَقٌ کأَنّه وَرَقُ الکُرّاثِ ، وقُضْبانٌ طِوالٌ یَدُقُّها النّاسُ وهی رَطْبَةٌ ، فیَتَّخِذُونَ منها أَرْشِیَةً یَسْقُونَ بِها ، وهذا قولُ أَبِی حَنِیفَةَ ، وقالَ مَرَّةً : هی شَجَرةٌ طَیِّبَةٌ یُحِبُّها المالُ ، ویَأْکُلُها ، وأُصُولُها بِیضٌ حُلْوَةٌ ، ولها نَوْرٌ مثلُ نَوْرِ الخِطْمِیِّ الأَبْیضِ ، وفی أَصْلِه شَیْءٌ من حُمْرَةٍ یَسِیرةٍ ، قالَ : ویَنْبُتُ فی أَضْعافِه الطَّراثِیثُ والضَّغابیسُ ، وتَکُونُ الثُّدّاءَةُ مثلَ قِعْدَةِ الصَّبِیِّ.</w:t>
      </w:r>
    </w:p>
    <w:p>
      <w:pPr>
        <w:pStyle w:val="Heading5"/>
      </w:pPr>
      <w:bookmarkStart w:id="564" w:name="_Toc276"/>
      <w:r>
        <w:t>مقلوبه : د أ ث</w:t>
      </w:r>
      <w:bookmarkEnd w:id="5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دَأَثَ الطَّعامَ : أَکَلَه.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والدَّأْثُ : الدَّنَسُ ، وقِیلَ : الثِّقْلُ ، والجمع : أَدْآثٌ.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والدَّأْثُ : العَداوَةُ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والدَّأْثَاءُ ، والدَّأَثاءُ : الأَمَةُ ، اسمٌ لَها ، والجَمْعُ : دآثٍ خَفِیفٌ ، أَنْشَدَ ابنُ الأَعْرابِیِّ :</w:t>
      </w:r>
    </w:p>
    <w:p>
      <w:pPr>
        <w:pStyle w:val="BookText"/>
      </w:pPr>
      <w:r>
        <w:rPr>
          <w:rFonts w:ascii="Amiri" w:hAnsi="Amiri" w:eastAsia="Amiri" w:cs="Amiri"/>
          <w:lang w:bidi="ar-SA"/>
          <w:color w:val="111111"/>
          <w:sz w:val="28"/>
          <w:szCs w:val="28"/>
          <w:rtl/>
        </w:rPr>
        <w:t xml:space="preserve">أَصْدَرَها عَنْ طَثْرَةِ الدَّآثِی</w:t>
      </w:r>
    </w:p>
    <w:p>
      <w:pPr>
        <w:pStyle w:val="BookText"/>
      </w:pPr>
      <w:r>
        <w:rPr>
          <w:rFonts w:ascii="Amiri" w:hAnsi="Amiri" w:eastAsia="Amiri" w:cs="Amiri"/>
          <w:lang w:bidi="ar-SA"/>
          <w:color w:val="111111"/>
          <w:sz w:val="28"/>
          <w:szCs w:val="28"/>
          <w:rtl/>
        </w:rPr>
        <w:t xml:space="preserve">صاحِبُ لَیْلٍ خَرِشُ التَّبْعاثِ </w:t>
      </w:r>
      <w:r>
        <w:rPr>
          <w:rStyle w:val="FootnoteReference"/>
        </w:rPr>
        <w:footnoteReference w:id="953"/>
      </w:r>
    </w:p>
    <w:p>
      <w:pPr>
        <w:pStyle w:val="BookText"/>
      </w:pPr>
      <w:r>
        <w:rPr>
          <w:rFonts w:ascii="Amiri" w:hAnsi="Amiri" w:eastAsia="Amiri" w:cs="Amiri"/>
          <w:lang w:bidi="ar-SA"/>
          <w:color w:val="111111"/>
          <w:sz w:val="28"/>
          <w:szCs w:val="28"/>
          <w:rtl/>
        </w:rPr>
        <w:t xml:space="preserve">خَرِشٌ : یُهَیِّجُها ویُحَرِّکُها ، وقد تقَدَّمَ ، وقد یُقال للأَحْمَقِ : ابنُ دَأْثَاءَ.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والأَدْأَثُ : رملٌ مَعْرُوفٌ یُسْمَعُ به عَزِیفُ الجِنِّ ، قالَ رُؤبَةُ :</w:t>
      </w:r>
    </w:p>
    <w:p>
      <w:pPr>
        <w:pStyle w:val="BookText"/>
      </w:pPr>
      <w:r>
        <w:rPr>
          <w:rFonts w:ascii="Amiri" w:hAnsi="Amiri" w:eastAsia="Amiri" w:cs="Amiri"/>
          <w:lang w:bidi="ar-SA"/>
          <w:color w:val="111111"/>
          <w:sz w:val="28"/>
          <w:szCs w:val="28"/>
          <w:i w:val="1"/>
          <w:iCs w:val="1"/>
          <w:rtl/>
        </w:rPr>
        <w:t xml:space="preserve">تَأَلُّقَ الجِنِّ برَمْلِ الأَدْأَثِ</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مقلوبه :ث أ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الثَّأَدُ : الثَّرَی والنَّدَی.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5" w:name="pg14163_126062"/>
    <w:bookmarkEnd w:id="1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وثَئِدَ النَّبْتُ ثَأَدًا ، فهو ثَئِدٌ : نَدِیَ.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وفَخِذٌ ثَئِدَةٌ : رَیَّا مُمْتَلِئَةٌ.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أَنَا بابْنِ ثَأْدَاءَ ولا دَأْثاءَ : أی لَسْتُ بعاجِزٍ.</w:t>
      </w:r>
    </w:p>
    <w:p>
      <w:pPr>
        <w:pStyle w:val="BookText"/>
      </w:pPr>
      <w:r>
        <w:rPr>
          <w:rFonts w:ascii="Amiri" w:hAnsi="Amiri" w:eastAsia="Amiri" w:cs="Amiri"/>
          <w:lang w:bidi="ar-SA"/>
          <w:color w:val="111111"/>
          <w:sz w:val="28"/>
          <w:szCs w:val="28"/>
          <w:rtl/>
        </w:rPr>
        <w:t xml:space="preserve">وقِیلَ فی الثَّأْداءِ ما قِیلَ فی الدَّأْثاءِ من أَنَّها الأَمَةُ والحَمْقاءُ جَمِیعًا ، قال :</w:t>
      </w:r>
    </w:p>
    <w:p>
      <w:pPr>
        <w:pStyle w:val="BookText"/>
      </w:pPr>
      <w:r>
        <w:rPr>
          <w:rFonts w:ascii="Amiri" w:hAnsi="Amiri" w:eastAsia="Amiri" w:cs="Amiri"/>
          <w:lang w:bidi="ar-SA"/>
          <w:color w:val="111111"/>
          <w:sz w:val="28"/>
          <w:szCs w:val="28"/>
          <w:rtl/>
        </w:rPr>
        <w:t xml:space="preserve">وما کُنَّا بَنِی ثَأْداءَ لَمَّا</w:t>
      </w:r>
    </w:p>
    <w:p>
      <w:pPr>
        <w:pStyle w:val="BookText"/>
      </w:pPr>
      <w:r>
        <w:rPr>
          <w:rFonts w:ascii="Amiri" w:hAnsi="Amiri" w:eastAsia="Amiri" w:cs="Amiri"/>
          <w:lang w:bidi="ar-SA"/>
          <w:color w:val="111111"/>
          <w:sz w:val="28"/>
          <w:szCs w:val="28"/>
          <w:rtl/>
        </w:rPr>
        <w:t xml:space="preserve">شَفَیْنا بالأَسِنَّةِ کُلَّ وِتْرِ </w:t>
      </w:r>
      <w:r>
        <w:rPr>
          <w:rStyle w:val="FootnoteReference"/>
        </w:rPr>
        <w:footnoteReference w:id="955"/>
      </w:r>
    </w:p>
    <w:p>
      <w:pPr>
        <w:pStyle w:val="BookText"/>
      </w:pPr>
      <w:r>
        <w:rPr>
          <w:rFonts w:ascii="Amiri" w:hAnsi="Amiri" w:eastAsia="Amiri" w:cs="Amiri"/>
          <w:lang w:bidi="ar-SA"/>
          <w:color w:val="111111"/>
          <w:sz w:val="28"/>
          <w:szCs w:val="28"/>
          <w:rtl/>
        </w:rPr>
        <w:t xml:space="preserve">ورَواهُ یَعْقُوبُ : « ... حَتَّی شَفَیْنَا ... ». وما لَهُ : ثَئِدَتْ أُمُّه ، کما یُقالُ : حَمُقَتْ.</w:t>
      </w:r>
    </w:p>
    <w:p>
      <w:pPr>
        <w:pStyle w:val="Heading4"/>
      </w:pPr>
      <w:bookmarkStart w:id="565" w:name="_Toc277"/>
      <w:r>
        <w:t>الدال والراء والهمزة [د ر أ ]</w:t>
      </w:r>
      <w:bookmarkEnd w:id="565"/>
    </w:p>
    <w:p>
      <w:pPr>
        <w:pStyle w:val="Heading5"/>
      </w:pPr>
      <w:bookmarkStart w:id="566" w:name="_Toc278"/>
      <w:r>
        <w:t>اشارة</w:t>
      </w:r>
      <w:bookmarkEnd w:id="5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دَرَأَهُ یَدْرَأه دَرْأً ، ودَرَّأَهُ : دَفَعَه.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وتَدَارَأَ القَوْمُ : تَدافَعُوا فی الخُصُومَةِ ونَحْوِها واخْتَلَفُوا ، وفی التنزیل : (فَادَّارَأْتُمْ فِیها) [البقرة :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لَذُو تُدْرَإٍ : أی حِفاظٍ ومَنَعَةٍ ومُدافَعَةٍ ، یَکُونُ ذلک فی الحَرْبِ والخُصُومَةِ ، تاؤُه زائِدَةٌ ؛ لأَنه من دَرَأْتُ ، ولأَنَّه لیسَ فی الکَلامِ مثلُ جُعْفَرٍ.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عنهُ الحَدَّ دَرْأً : دَفَعَه ، وفی الحَدِیثِ : « ادْرَؤُوا الحُدُودَ بالشُّبُهاتِ »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وانْدَرَأَ علینا بِشَرٍّ ، وتَدَرَّأَ : تَدافَع.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السَّیْلُ ، وانْدَرَأَ : انْدَفَعَ.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السَّیْلُ دُرْءًا ، ودَرْءًا : إِذا انْدَرَأَ من مَکانٍ لا یُعْلَمُ به.</w:t>
      </w:r>
    </w:p>
    <w:p>
      <w:pPr>
        <w:pStyle w:val="BookText"/>
      </w:pPr>
      <w:r>
        <w:rPr>
          <w:rFonts w:ascii="Amiri" w:hAnsi="Amiri" w:eastAsia="Amiri" w:cs="Amiri"/>
          <w:lang w:bidi="ar-SA"/>
          <w:color w:val="111111"/>
          <w:sz w:val="28"/>
          <w:szCs w:val="28"/>
          <w:rtl/>
        </w:rPr>
        <w:t xml:space="preserve">وقیلَ : جاءَ الوادِی دُرْءًا : إِذا سالَ بمَطَرِ وادٍ آخَرَ ، فإِنْ سالَ بمَطَرِه نَفْسِه قِیلَ : سالَ ظَهْرًا ، حکاهُ ابنُ الأَعْرابِیِّ.</w:t>
      </w:r>
    </w:p>
    <w:p>
      <w:pPr>
        <w:pStyle w:val="BookText"/>
      </w:pPr>
      <w:r>
        <w:rPr>
          <w:rFonts w:ascii="Amiri" w:hAnsi="Amiri" w:eastAsia="Amiri" w:cs="Amiri"/>
          <w:lang w:bidi="ar-SA"/>
          <w:color w:val="111111"/>
          <w:sz w:val="28"/>
          <w:szCs w:val="28"/>
          <w:rtl/>
        </w:rPr>
        <w:t xml:space="preserve">واسْتَعارَ بعضُ الرُّجّازِ الدَّرْءَ لسَیَلانِ الماءِ من أَفْواهِ الإبِلِ فی أَجْوافِها ؛ لأنَّ الماءَ إنّما یَسِیلُ هُنالِکَ غَرِیبًا أیضًا ؛ إذْ أَجْوافُ الإبِلِ لَیْسَتْ من مَنابِعِ الماءِ ولا مَناقِعِه ، فقَالَ :</w:t>
      </w:r>
    </w:p>
    <w:p>
      <w:pPr>
        <w:pStyle w:val="BookText"/>
      </w:pPr>
      <w:r>
        <w:rPr>
          <w:rFonts w:ascii="Amiri" w:hAnsi="Amiri" w:eastAsia="Amiri" w:cs="Amiri"/>
          <w:lang w:bidi="ar-SA"/>
          <w:color w:val="111111"/>
          <w:sz w:val="28"/>
          <w:szCs w:val="28"/>
          <w:rtl/>
        </w:rPr>
        <w:t xml:space="preserve">جابَ لها لُقْمانُ فی قِلَاتِها</w:t>
      </w:r>
    </w:p>
    <w:p>
      <w:pPr>
        <w:pStyle w:val="BookText"/>
      </w:pPr>
      <w:r>
        <w:rPr>
          <w:rFonts w:ascii="Amiri" w:hAnsi="Amiri" w:eastAsia="Amiri" w:cs="Amiri"/>
          <w:lang w:bidi="ar-SA"/>
          <w:color w:val="111111"/>
          <w:sz w:val="28"/>
          <w:szCs w:val="28"/>
          <w:rtl/>
        </w:rPr>
        <w:t xml:space="preserve">ماءً نَقُوعًا لصَدَی هاماتِها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تَلْهَمُه لَهْمًا بجَحْفلاتِها</w:t>
      </w:r>
    </w:p>
    <w:p>
      <w:pPr>
        <w:pStyle w:val="BookText"/>
      </w:pPr>
      <w:r>
        <w:rPr>
          <w:rFonts w:ascii="Amiri" w:hAnsi="Amiri" w:eastAsia="Amiri" w:cs="Amiri"/>
          <w:lang w:bidi="ar-SA"/>
          <w:color w:val="111111"/>
          <w:sz w:val="28"/>
          <w:szCs w:val="28"/>
          <w:rtl/>
        </w:rPr>
        <w:t xml:space="preserve">یَسِیلُ دَرْأً بینَ جانِحاتِها </w:t>
      </w:r>
      <w:r>
        <w:rPr>
          <w:rStyle w:val="FootnoteReference"/>
        </w:rPr>
        <w:footnoteReference w:id="957"/>
      </w:r>
    </w:p>
    <w:p>
      <w:pPr>
        <w:pStyle w:val="BookText"/>
      </w:pPr>
      <w:r>
        <w:rPr>
          <w:rFonts w:ascii="Amiri" w:hAnsi="Amiri" w:eastAsia="Amiri" w:cs="Amiri"/>
          <w:lang w:bidi="ar-SA"/>
          <w:color w:val="111111"/>
          <w:sz w:val="28"/>
          <w:szCs w:val="28"/>
          <w:rtl/>
        </w:rPr>
        <w:t xml:space="preserve">اسْتَعارَ للإبِل جَحافِلَ ، وإِنَّما هی لِذاتِ الحافِرِ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الوَادِی بالسَّیْلِ : دَفَع.</w:t>
      </w:r>
    </w:p>
    <w:p>
      <w:pPr>
        <w:pStyle w:val="BookText"/>
      </w:pPr>
      <w:r>
        <w:rPr>
          <w:rFonts w:ascii="Amiri" w:hAnsi="Amiri" w:eastAsia="Amiri" w:cs="Amiri"/>
          <w:lang w:bidi="ar-SA"/>
          <w:color w:val="111111"/>
          <w:sz w:val="28"/>
          <w:szCs w:val="28"/>
          <w:rtl/>
        </w:rPr>
        <w:t xml:space="preserve">وقَوْلُ العَلاءِ بنِ المِنْهالِ الغَنَوِیِّ فی شَرِیکِ بنِ عَبْدِ اللهِ النَّخَعِیِّ :</w:t>
      </w:r>
    </w:p>
    <w:p>
      <w:pPr>
        <w:pStyle w:val="BookText"/>
      </w:pPr>
      <w:r>
        <w:rPr>
          <w:rFonts w:ascii="Amiri" w:hAnsi="Amiri" w:eastAsia="Amiri" w:cs="Amiri"/>
          <w:lang w:bidi="ar-SA"/>
          <w:color w:val="111111"/>
          <w:sz w:val="28"/>
          <w:szCs w:val="28"/>
          <w:rtl/>
        </w:rPr>
        <w:t xml:space="preserve">لَیْتَ أَبا شَرِیکٍ کانَ حَیّا</w:t>
      </w:r>
    </w:p>
    <w:p>
      <w:pPr>
        <w:pStyle w:val="BookText"/>
      </w:pPr>
      <w:r>
        <w:rPr>
          <w:rFonts w:ascii="Amiri" w:hAnsi="Amiri" w:eastAsia="Amiri" w:cs="Amiri"/>
          <w:lang w:bidi="ar-SA"/>
          <w:color w:val="111111"/>
          <w:sz w:val="28"/>
          <w:szCs w:val="28"/>
          <w:rtl/>
        </w:rPr>
        <w:t xml:space="preserve">فیُقْصِرَ حینَ یُبْصِرُه شَرِیکُ</w:t>
      </w:r>
    </w:p>
    <w:p>
      <w:pPr>
        <w:pStyle w:val="BookText"/>
      </w:pPr>
      <w:r>
        <w:rPr>
          <w:rFonts w:ascii="Amiri" w:hAnsi="Amiri" w:eastAsia="Amiri" w:cs="Amiri"/>
          <w:lang w:bidi="ar-SA"/>
          <w:color w:val="111111"/>
          <w:sz w:val="28"/>
          <w:szCs w:val="28"/>
          <w:rtl/>
        </w:rPr>
        <w:t xml:space="preserve">ویَتْرُکَ مِن تَدَرِّیهِ عَلَیْنَا</w:t>
      </w:r>
    </w:p>
    <w:p>
      <w:pPr>
        <w:pStyle w:val="BookText"/>
      </w:pPr>
      <w:r>
        <w:rPr>
          <w:rFonts w:ascii="Amiri" w:hAnsi="Amiri" w:eastAsia="Amiri" w:cs="Amiri"/>
          <w:lang w:bidi="ar-SA"/>
          <w:color w:val="111111"/>
          <w:sz w:val="28"/>
          <w:szCs w:val="28"/>
          <w:rtl/>
        </w:rPr>
        <w:t xml:space="preserve">إِذا قُلْنَا لهُ : هذا أَبُوکَا </w:t>
      </w:r>
      <w:r>
        <w:rPr>
          <w:rStyle w:val="FootnoteReference"/>
        </w:rPr>
        <w:footnoteReference w:id="958"/>
      </w:r>
    </w:p>
    <w:p>
      <w:pPr>
        <w:pStyle w:val="BookText"/>
      </w:pPr>
      <w:r>
        <w:rPr>
          <w:rFonts w:ascii="Amiri" w:hAnsi="Amiri" w:eastAsia="Amiri" w:cs="Amiri"/>
          <w:lang w:bidi="ar-SA"/>
          <w:color w:val="111111"/>
          <w:sz w:val="28"/>
          <w:szCs w:val="28"/>
          <w:rtl/>
        </w:rPr>
        <w:t xml:space="preserve">إِنَّما أرادَ من تَدَرُّئِه ، فأَبْدَلَ الهَمْزَةَ إِبْدالاً صَحِیحًا ، حَتّی جَعَلَها کأَنَّ موضُوعَها الیاءُ ، وکَسَرَ الرّاءَ لمُجاوَرَةِ هذه الیاءِ المُبْدَلَةِ ، کما کانَ یَکْسِرُها لو أَنَّها فی مَوْضُوعِها حَرْفُ عِلَّةٍ ، کقولک : تَقَضِّیها وتَحَلِّیها ، ولو قالَ : « مِنْ تَدَرُّئِه » لکانَ صَحِیحًا ؛ لأَنّ قَوْلَه « تَدَرُّئِه » مُفاعَلَتُنْ ، ولا أَدْرِی لم فَعَل العَلاءُ هذا مع تَمامِ الوَزْنِ ، وخُلُوصِ تَدَرُّئِه من هَذَا البَدَلِ الذی لا یَجُوزُ مثلُه إِلا فی الشَّعرِ ، اللهُمَّ إِلَّا أَنْ یَکُونَ العَلاء هذا لُغَتُه البَدَلُ.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الرَّجُلُ یَدْرَأُ دَرْءًا ، ودُرُوًا ، مثل طَرَأَ ، وهُمُ الدُّرّاءُ ، والدُّرَآءُ.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علَیْهِم دَرْءًا ودُرُوءًا : خَرَجَ فُجاءَةً.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علیهِمْ دَرْءًا ودُرُوءًا : خَرَجَ ، أَنْشَدَ ابنُ الأَعْرابِیِّ :</w:t>
      </w:r>
    </w:p>
    <w:p>
      <w:pPr>
        <w:pStyle w:val="BookText"/>
      </w:pPr>
      <w:r>
        <w:rPr>
          <w:rFonts w:ascii="Amiri" w:hAnsi="Amiri" w:eastAsia="Amiri" w:cs="Amiri"/>
          <w:lang w:bidi="ar-SA"/>
          <w:color w:val="111111"/>
          <w:sz w:val="28"/>
          <w:szCs w:val="28"/>
          <w:rtl/>
        </w:rPr>
        <w:t xml:space="preserve">أَحِسُّ لیَرْبُوعٍ وأَحْمِی ذِمارَها</w:t>
      </w:r>
    </w:p>
    <w:p>
      <w:pPr>
        <w:pStyle w:val="BookText"/>
      </w:pPr>
      <w:r>
        <w:rPr>
          <w:rFonts w:ascii="Amiri" w:hAnsi="Amiri" w:eastAsia="Amiri" w:cs="Amiri"/>
          <w:lang w:bidi="ar-SA"/>
          <w:color w:val="111111"/>
          <w:sz w:val="28"/>
          <w:szCs w:val="28"/>
          <w:rtl/>
        </w:rPr>
        <w:t xml:space="preserve">وأَدْفَعُ عَنْها مِنْ دُرُوءِ القَبائِلِ </w:t>
      </w:r>
      <w:r>
        <w:rPr>
          <w:rStyle w:val="FootnoteReference"/>
        </w:rPr>
        <w:footnoteReference w:id="959"/>
      </w:r>
    </w:p>
    <w:p>
      <w:pPr>
        <w:pStyle w:val="BookText"/>
      </w:pPr>
      <w:r>
        <w:rPr>
          <w:rFonts w:ascii="Amiri" w:hAnsi="Amiri" w:eastAsia="Amiri" w:cs="Amiri"/>
          <w:lang w:bidi="ar-SA"/>
          <w:color w:val="111111"/>
          <w:sz w:val="28"/>
          <w:szCs w:val="28"/>
          <w:rtl/>
        </w:rPr>
        <w:t xml:space="preserve">أی : من خُرُوجِها وحَمْلِها. وکذلِکَ انْدَرَأَ وتَدَرَّأَ.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والدَّرْءُ : المَیْلُ.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وانْدَرَأَ الحَرِیقُ : انْتَشَرَ.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وکَوْکَبٌ دُرِّیءٌ : مُنْدَفِعٌ فی مُضِیِّه من المَشْرِقِ إلی المَغْرِبِ من ذلک ، والجَمْعُ : دَرارِیءُ ، علی وَزْنِ دَرارِیعَ.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والدَّرِیئَةُ : الحَلْقَةُ التی یُتَعَلَّمُ الطَّعْنُ والرَّمْیُ علیها.</w:t>
      </w:r>
    </w:p>
    <w:p>
      <w:pPr>
        <w:pStyle w:val="BookText"/>
      </w:pPr>
      <w:r>
        <w:rPr>
          <w:rFonts w:ascii="Amiri" w:hAnsi="Amiri" w:eastAsia="Amiri" w:cs="Amiri"/>
          <w:lang w:bidi="ar-SA"/>
          <w:color w:val="111111"/>
          <w:sz w:val="28"/>
          <w:szCs w:val="28"/>
          <w:rtl/>
        </w:rPr>
        <w:t xml:space="preserve">قال عَمْرُو بنُ مَعْدِی کَرِبَ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6" w:name="pg14163_126064"/>
    <w:bookmarkEnd w:id="166"/>
    <w:p>
      <w:pPr>
        <w:pStyle w:val="BookText"/>
      </w:pPr>
      <w:r>
        <w:rPr>
          <w:rFonts w:ascii="Amiri" w:hAnsi="Amiri" w:eastAsia="Amiri" w:cs="Amiri"/>
          <w:lang w:bidi="ar-SA"/>
          <w:color w:val="111111"/>
          <w:sz w:val="28"/>
          <w:szCs w:val="28"/>
          <w:rtl/>
        </w:rPr>
        <w:t xml:space="preserve">ظَلَلْتُ کأَنِّی للرِّماحِ دَرِیئَة</w:t>
      </w:r>
    </w:p>
    <w:p>
      <w:pPr>
        <w:pStyle w:val="BookText"/>
      </w:pPr>
      <w:r>
        <w:rPr>
          <w:rFonts w:ascii="Amiri" w:hAnsi="Amiri" w:eastAsia="Amiri" w:cs="Amiri"/>
          <w:lang w:bidi="ar-SA"/>
          <w:color w:val="111111"/>
          <w:sz w:val="28"/>
          <w:szCs w:val="28"/>
          <w:rtl/>
        </w:rPr>
        <w:t xml:space="preserve">أُقاتِلُ عن أَبْناءِ جُرْمٍ وفَرَّتِ </w:t>
      </w:r>
      <w:r>
        <w:rPr>
          <w:rStyle w:val="FootnoteReference"/>
        </w:rPr>
        <w:footnoteReference w:id="9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والدَّرِیئَةُ : کُلُّ ما اسْتُتِرَ بهِ من الصَّیْدِ لیُخْتَلَ ، والجمع : الذّرایَا ، والدَّرَائیُ بهَمْزَتَیْن ، کلاهُما نادِرٌ.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الدَّرِیئَةَ للصَّیْدِ یَدْرَؤُها دَرْءًا : ساقَها واسْتَتَرَ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وتَدَرَّأَ القَوْمُ : اسْتَتَرُوا عن الشَّیْءِ لیَخْتِلُوه.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البَعِیرُ یَدْرَأُ دُرُوءًا ، فهو دارِئٌ : وَرِمَ ظَهْرُه ، وکذلِکَ الأُنْثَی بغیر هاءٍ ، واسْتَعارَهُ رُؤْبَةُ للمُنْتَفِخِ المُتَغَضِّبِ ، فقالَ :</w:t>
      </w:r>
    </w:p>
    <w:p>
      <w:pPr>
        <w:pStyle w:val="BookText"/>
      </w:pPr>
      <w:r>
        <w:rPr>
          <w:rFonts w:ascii="Amiri" w:hAnsi="Amiri" w:eastAsia="Amiri" w:cs="Amiri"/>
          <w:lang w:bidi="ar-SA"/>
          <w:color w:val="111111"/>
          <w:sz w:val="28"/>
          <w:szCs w:val="28"/>
          <w:rtl/>
        </w:rPr>
        <w:t xml:space="preserve">یا أَیُّها الدّارِئُ کالمَنْکُوفِ</w:t>
      </w:r>
    </w:p>
    <w:p>
      <w:pPr>
        <w:pStyle w:val="BookText"/>
      </w:pPr>
      <w:r>
        <w:rPr>
          <w:rFonts w:ascii="Amiri" w:hAnsi="Amiri" w:eastAsia="Amiri" w:cs="Amiri"/>
          <w:lang w:bidi="ar-SA"/>
          <w:color w:val="111111"/>
          <w:sz w:val="28"/>
          <w:szCs w:val="28"/>
          <w:rtl/>
        </w:rPr>
        <w:t xml:space="preserve">والمُتَشَکِّی مُغْلَةَ المَجْحُوفِ </w:t>
      </w:r>
      <w:r>
        <w:rPr>
          <w:rStyle w:val="FootnoteReference"/>
        </w:rPr>
        <w:footnoteReference w:id="961"/>
      </w:r>
    </w:p>
    <w:p>
      <w:pPr>
        <w:pStyle w:val="BookText"/>
      </w:pPr>
      <w:r>
        <w:rPr>
          <w:rFonts w:ascii="Amiri" w:hAnsi="Amiri" w:eastAsia="Amiri" w:cs="Amiri"/>
          <w:lang w:bidi="ar-SA"/>
          <w:color w:val="111111"/>
          <w:sz w:val="28"/>
          <w:szCs w:val="28"/>
          <w:rtl/>
        </w:rPr>
        <w:t xml:space="preserve">جَعَل حِقْدَه الَّذِی نَفَخَه بمَنْزِلَةِ الوَرَمِ الذی فی ظَهْرِ البَعِیرِ.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وأَدْرَأَتِ النّاقَةُ ، وهی مُدْرِئٌ : اسْتَرْخَی ضَرْعُها ، وقِیلَ : هو إِذا أَنْزَلَتِ اللَّبَنَ عندَ النِّتاجِ.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والدَّرْءُ : العِوَجُ فی القَناةِ ونَحْوِها مِمّا تَصْلُبُ إِقامَتُه ، والجَمْعُ : دُرُوءٌ.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ودُرُوءُ الطَّرِیقِ : کُسُورُه وأَخاقِیقُه.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والدَّرْءُ : نادِرٌ یَنْدُرُ من الجَبَلِ ، وجَمْعُه دُرُوءٌ.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ودَرَأَ الشَّیْءَ دَرْءًا : بَسَطَه.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ودَرْءٌ : اسمُ رَجُلٍ.</w:t>
      </w:r>
    </w:p>
    <w:p>
      <w:pPr>
        <w:pStyle w:val="Heading5"/>
      </w:pPr>
      <w:bookmarkStart w:id="567" w:name="_Toc279"/>
      <w:r>
        <w:t>مقلوبه : ر د أ</w:t>
      </w:r>
      <w:bookmarkEnd w:id="5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الرِّدْءُ : العَوْنُ والمادَّةُ.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ورَدَأَ الشّیءَ بالشَّیءِ : جَعَلَه له رِدْءًا.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وأَرْدَأَه : أَعانَهُ.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وتَرَادَأَ القَوْمُ : تَعاوَنُوا.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7" w:name="pg14163_126065"/>
    <w:bookmarkEnd w:id="1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وَرَدَأَ الحائِطَ ببناءٍ : أَلْزَقَه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ورَدَأَهُ بِحَجَرٍ : رَماهُ ، کرَدَاهُ.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ورَدُأَ الشَّیْءُ رَدَاءَةً ، فهو رَدِیءٌ : فَسَدَ.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رَدِیءٌ کذلک من قَوْمٍ أَرْدِءَاءَ ، بهَمْزَتَیْنِ ، عن اللِّحْیانِیِّ وَحْدَه.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وأَرْدَأَ الرَّجُلُ : فَعَلَ شَیْئًا رَدیئًا ، أو أَصابَه.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وأَرْدَأَ هذا الأَمْرُ علی غَیْرِه : أَرْبیَ ، یُهْمَزُ ولا یُهْمَزُ.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وأَرْدَأَ علی السِّتِّینَ : [زادَ علیها] مَهْمُوزٌ عن ابنِ الأَعْرابِیِّ ، والَّذِی حَکاهُ أبو عُبَیْدٍ : أَرْدَیت.</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i w:val="1"/>
          <w:iCs w:val="1"/>
          <w:rtl/>
        </w:rPr>
        <w:t xml:space="preserve">فی هَجْمَةٍ یُرْدِئُها وتُلْهِیهْ</w:t>
      </w:r>
      <w:r>
        <w:rPr>
          <w:rStyle w:val="FootnoteReference"/>
        </w:rPr>
        <w:footnoteReference w:id="962"/>
      </w:r>
      <w:r>
        <w:rPr>
          <w:rFonts w:ascii="Amiri" w:hAnsi="Amiri" w:eastAsia="Amiri" w:cs="Amiri"/>
          <w:lang w:bidi="ar-SA"/>
          <w:color w:val="111111"/>
          <w:sz w:val="28"/>
          <w:szCs w:val="28"/>
          <w:rtl/>
        </w:rPr>
        <w:t xml:space="preserve">یَجُوزُ أَنْ یکونَ أَرادَ یُعِینُها ، وأن یکونَ أَرادَ یَزِیدُ فیها ، فحَذَفَ الحرفَ ، وأَوْصَلَ الفِعْلَ.</w:t>
      </w:r>
    </w:p>
    <w:p>
      <w:pPr>
        <w:pStyle w:val="Heading5"/>
      </w:pPr>
      <w:bookmarkStart w:id="568" w:name="_Toc280"/>
      <w:r>
        <w:t>مقلوبه : أ د ر</w:t>
      </w:r>
      <w:bookmarkEnd w:id="5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الآدَرُ والمَأْدُورُ : الَّذِی یَنْفَتِقُ صِفاقُه ، فیَقَعُ قُصْبُه ، ولا یَنْفَتِقُ إلا من جانِبِه الأَیْسَر ، وقیلَ : هو الَّذِی یُصِیبُه فَتْقٌ فی إِحْدَی الخُصْیَتَیْن.</w:t>
      </w:r>
    </w:p>
    <w:p>
      <w:pPr>
        <w:pStyle w:val="BookText"/>
      </w:pPr>
      <w:r>
        <w:rPr>
          <w:rFonts w:ascii="Amiri" w:hAnsi="Amiri" w:eastAsia="Amiri" w:cs="Amiri"/>
          <w:lang w:bidi="ar-SA"/>
          <w:color w:val="111111"/>
          <w:sz w:val="28"/>
          <w:szCs w:val="28"/>
          <w:rtl/>
        </w:rPr>
        <w:t xml:space="preserve">ولا یُقالُ : امْرَأَةٌ أَدْرَاءُ ، إمّا لأَنَّه لم یُسْمَعْ ، وإِمّا أَنْ یکونَ لاخْتِلافِ الخِلْقَةِ.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أَدِرَ أَدَرًا ، والاسمُ الأُدْرَةُ.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الخُصْیَةُ الأَدْراءُ : العَظِیمَةُ من غیرِ فَتْقٍ.</w:t>
      </w:r>
    </w:p>
    <w:p>
      <w:pPr>
        <w:pStyle w:val="Heading5"/>
      </w:pPr>
      <w:bookmarkStart w:id="569" w:name="_Toc281"/>
      <w:r>
        <w:t>مقلوبه : ر أ د</w:t>
      </w:r>
      <w:bookmarkEnd w:id="5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غُصْنٌ رَؤُودٌ : وهو أَرْطَبُ ما یَکُونُ وأَرْخَصُهُ ، وقد رَؤُدَ وتَرَأَّدَ.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تَرَؤُّدُه : تَفَیُّؤُه وتَذَبُّلُه.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وتَرَاؤُدُهُ ، کَقَوْلِکَ تَراعُدُه : تَمَیُّلُه وتَمَیُّحُه یَمینًا وشمالاً.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والرَّأْدَةُ ، والرُّؤْدَةُ ، والرَّءُودَةُ کُلُّه : السَّرِیعَةُ الشَّبابِ مع حُسْنِ غِذاءٍ ، وهِیَ الرُّؤْدُ أیضًا ، والجمعُ : أَرْآدٌ.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والرِّئْدُ : فَرْخُ الشَّجَرَةِ ، وقیلَ : هو ما لانَ من أَغْصَانِهَا ، والجمعُ : رِئْدانٌ.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ورِئْدُ الرَّجُلِ : تِرْبُه ، وکَذلِکَ الأُنْثَی ، وأکثر ما یکُونُ فِی الإنَاثِ ، قَالَ :</w:t>
      </w:r>
    </w:p>
    <w:p>
      <w:pPr>
        <w:pStyle w:val="BookText"/>
      </w:pPr>
      <w:r>
        <w:rPr>
          <w:rFonts w:ascii="Amiri" w:hAnsi="Amiri" w:eastAsia="Amiri" w:cs="Amiri"/>
          <w:lang w:bidi="ar-SA"/>
          <w:color w:val="111111"/>
          <w:sz w:val="28"/>
          <w:szCs w:val="28"/>
          <w:i w:val="1"/>
          <w:iCs w:val="1"/>
          <w:rtl/>
        </w:rPr>
        <w:t xml:space="preserve">قَالتْ سُلَیْمَی قَوْلَةً لرِیدِهَا</w:t>
      </w:r>
      <w:r>
        <w:rPr>
          <w:rStyle w:val="FootnoteReference"/>
        </w:rPr>
        <w:footnoteReference w:id="963"/>
      </w:r>
    </w:p>
    <w:p>
      <w:pPr>
        <w:pStyle w:val="BookText"/>
      </w:pPr>
      <w:r>
        <w:rPr>
          <w:rFonts w:ascii="Amiri" w:hAnsi="Amiri" w:eastAsia="Amiri" w:cs="Amiri"/>
          <w:lang w:bidi="ar-SA"/>
          <w:color w:val="111111"/>
          <w:sz w:val="28"/>
          <w:szCs w:val="28"/>
          <w:rtl/>
        </w:rPr>
        <w:t xml:space="preserve">أرادَ الهَمْزَ فخَفَّفَ ، أو أَبْدَلَ طَلَبًا للرِّدْفِ ، والجمعُ : أَرْآدٌ.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والرَّأْدُ : رَوْنَقُ الضُّحَی ، وقیلَ : هو بَعْدَ انْبِساطِ الشَّمْسِ ، وارْتِفَاعِ النَّهارِ ، وقد تَراءَدَ ، وتَرَأَّدَ.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الرَّأْدُ ، والرُّؤدُ : أَصْلُ اللَّحْیِ ، وقیلَ : أَصْلُ مَنْبِتِ الأَضْراسِ فی اللَّحْیِ ، وقِیلَ : الرَّأْدانِ : طَرَفا اللَّحْیَیْنِ الدَّقِیقانِ اللّذانِ [فی] أَعْلاهُما ، وهُما المُحَدَّدانِ الأَحْجَنانِ المُعَلَّقانِ فی خُرْتَیْنِ دُونَ الأُذُنَیْنِ.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طَرَفُ کُلِّ غُصْنٍ رُؤْدٌ ، والجَمْعُ : أَرْآدٌ ، وأَرائِدُ ، وأَرائِدُ نادِرٌ ، ولیسَ بجَمْعِ جَمْعٍ ؛ إذ لو کانَ ذلِکَ لقِیلَ : أَرائِیدُ ، أَنْشَدَ ثَعْلَبٌ :</w:t>
      </w:r>
    </w:p>
    <w:p>
      <w:pPr>
        <w:pStyle w:val="BookText"/>
      </w:pPr>
      <w:r>
        <w:rPr>
          <w:rFonts w:ascii="Amiri" w:hAnsi="Amiri" w:eastAsia="Amiri" w:cs="Amiri"/>
          <w:lang w:bidi="ar-SA"/>
          <w:color w:val="111111"/>
          <w:sz w:val="28"/>
          <w:szCs w:val="28"/>
          <w:rtl/>
        </w:rPr>
        <w:t xml:space="preserve">تَرَی شُؤُونَ رَأْسِه العَوارِدَا</w:t>
      </w:r>
    </w:p>
    <w:p>
      <w:pPr>
        <w:pStyle w:val="BookText"/>
      </w:pPr>
      <w:r>
        <w:rPr>
          <w:rFonts w:ascii="Amiri" w:hAnsi="Amiri" w:eastAsia="Amiri" w:cs="Amiri"/>
          <w:lang w:bidi="ar-SA"/>
          <w:color w:val="111111"/>
          <w:sz w:val="28"/>
          <w:szCs w:val="28"/>
          <w:rtl/>
        </w:rPr>
        <w:t xml:space="preserve">الخَطْمَ واللَّحْیَیْنِ والأَرائِدَا </w:t>
      </w:r>
      <w:r>
        <w:rPr>
          <w:rStyle w:val="FootnoteReference"/>
        </w:rPr>
        <w:footnoteReference w:id="9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والرُّؤْدُ : التُّؤَدَةُ ، قالَ :</w:t>
      </w:r>
    </w:p>
    <w:p>
      <w:pPr>
        <w:pStyle w:val="BookText"/>
      </w:pPr>
      <w:r>
        <w:rPr>
          <w:rFonts w:ascii="Amiri" w:hAnsi="Amiri" w:eastAsia="Amiri" w:cs="Amiri"/>
          <w:lang w:bidi="ar-SA"/>
          <w:color w:val="111111"/>
          <w:sz w:val="28"/>
          <w:szCs w:val="28"/>
          <w:i w:val="1"/>
          <w:iCs w:val="1"/>
          <w:rtl/>
        </w:rPr>
        <w:t xml:space="preserve">کأَنَّه ثَمِلٌ یَمْشِی علی رُودِ</w:t>
      </w:r>
      <w:r>
        <w:rPr>
          <w:rStyle w:val="FootnoteReference"/>
        </w:rPr>
        <w:footnoteReference w:id="965"/>
      </w:r>
    </w:p>
    <w:p>
      <w:pPr>
        <w:pStyle w:val="BookText"/>
      </w:pPr>
      <w:r>
        <w:rPr>
          <w:rFonts w:ascii="Amiri" w:hAnsi="Amiri" w:eastAsia="Amiri" w:cs="Amiri"/>
          <w:lang w:bidi="ar-SA"/>
          <w:color w:val="111111"/>
          <w:sz w:val="28"/>
          <w:szCs w:val="28"/>
          <w:rtl/>
        </w:rPr>
        <w:t xml:space="preserve">احْتاجَ إِلی الرِّدْفِ فخَفَّفَ هَمْزَةَ الرُّؤْدِ ، ومَنْ جَعَلَه تکبِیرَ رُوَیْدٍ لم یَجْعَلْ أَصْلَه الهَمْزَ ، وروَاهُ أبو عُبَیْدٍ :</w:t>
      </w:r>
    </w:p>
    <w:p>
      <w:pPr>
        <w:pStyle w:val="BookText"/>
      </w:pPr>
      <w:r>
        <w:rPr>
          <w:rFonts w:ascii="Amiri" w:hAnsi="Amiri" w:eastAsia="Amiri" w:cs="Amiri"/>
          <w:lang w:bidi="ar-SA"/>
          <w:color w:val="111111"/>
          <w:sz w:val="28"/>
          <w:szCs w:val="28"/>
          <w:i w:val="1"/>
          <w:iCs w:val="1"/>
          <w:rtl/>
        </w:rPr>
        <w:t xml:space="preserve">کأَنَّها مثلُ من یَمْشِی علی رُودِ</w:t>
      </w:r>
      <w:r>
        <w:rPr>
          <w:rStyle w:val="FootnoteReference"/>
        </w:rPr>
        <w:footnoteReference w:id="966"/>
      </w:r>
    </w:p>
    <w:p>
      <w:pPr>
        <w:pStyle w:val="BookText"/>
      </w:pPr>
      <w:r>
        <w:rPr>
          <w:rFonts w:ascii="Amiri" w:hAnsi="Amiri" w:eastAsia="Amiri" w:cs="Amiri"/>
          <w:lang w:bidi="ar-SA"/>
          <w:color w:val="111111"/>
          <w:sz w:val="28"/>
          <w:szCs w:val="28"/>
          <w:rtl/>
        </w:rPr>
        <w:t xml:space="preserve">فَقَلب « ثَمِلٌ » وغَیَّر بِناءَه ، وهو خَطَأٌ.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وتَرَأَّدَ الرَّجُلُ : قامَ فأَخَذَتْهُ رِعْدَةٌ فی عِظامِه.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وتَرَأَّدَتِ الحَیَّةُ : اهْتَزَّتْ فی انْسِیابِها.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وتَرَأَّدَ الشَّیْءُ : الْتَوَی فذَهَبَ وجاءَ.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8" w:name="pg14163_126067"/>
    <w:bookmarkEnd w:id="168"/>
    <w:p>
      <w:pPr>
        <w:pStyle w:val="Heading4"/>
      </w:pPr>
      <w:bookmarkStart w:id="570" w:name="_Toc282"/>
      <w:r>
        <w:t>الدال واللام والهمزة [د أ ل ]</w:t>
      </w:r>
      <w:bookmarkEnd w:id="570"/>
    </w:p>
    <w:p>
      <w:pPr>
        <w:pStyle w:val="Heading5"/>
      </w:pPr>
      <w:bookmarkStart w:id="571" w:name="_Toc283"/>
      <w:r>
        <w:t>اشارة</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دَأَلَ یَدْأَلُ دَأْلاً ، ودَأَلَانًا ، ودَأَلَی ، وهی : مِشْیَةٌ فیها ضَعْفٌ وعَجَلَةٌ ، وقیل : هو عَدْوٌ مُقارِبٌ ، أنْشَدَ سِیبَویْهِ ـ فیما تَضَعُه العَرَبُ علی أَلْسِنَةِ البهائِم لضَبٍّ یُخاطِبُ ابْنَه ـ :</w:t>
      </w:r>
    </w:p>
    <w:p>
      <w:pPr>
        <w:pStyle w:val="BookText"/>
      </w:pPr>
      <w:r>
        <w:rPr>
          <w:rFonts w:ascii="Amiri" w:hAnsi="Amiri" w:eastAsia="Amiri" w:cs="Amiri"/>
          <w:lang w:bidi="ar-SA"/>
          <w:color w:val="111111"/>
          <w:sz w:val="28"/>
          <w:szCs w:val="28"/>
          <w:rtl/>
        </w:rPr>
        <w:t xml:space="preserve">أَهَدَمُوا بَیْتَکَ لا أَبَا لَکَا</w:t>
      </w:r>
    </w:p>
    <w:p>
      <w:pPr>
        <w:pStyle w:val="BookText"/>
      </w:pPr>
      <w:r>
        <w:rPr>
          <w:rFonts w:ascii="Amiri" w:hAnsi="Amiri" w:eastAsia="Amiri" w:cs="Amiri"/>
          <w:lang w:bidi="ar-SA"/>
          <w:color w:val="111111"/>
          <w:sz w:val="28"/>
          <w:szCs w:val="28"/>
          <w:rtl/>
        </w:rPr>
        <w:t xml:space="preserve">وأَنَا أَمْشِی الدَّأَلَی حَوالَکا </w:t>
      </w:r>
      <w:r>
        <w:rPr>
          <w:rStyle w:val="FootnoteReference"/>
        </w:rPr>
        <w:footnoteReference w:id="967"/>
      </w:r>
    </w:p>
    <w:p>
      <w:pPr>
        <w:pStyle w:val="BookText"/>
      </w:pPr>
      <w:r>
        <w:rPr>
          <w:rFonts w:ascii="Amiri" w:hAnsi="Amiri" w:eastAsia="Amiri" w:cs="Amiri"/>
          <w:lang w:bidi="ar-SA"/>
          <w:color w:val="111111"/>
          <w:sz w:val="28"/>
          <w:szCs w:val="28"/>
          <w:rtl/>
        </w:rPr>
        <w:t xml:space="preserve">وقیل : هو مَشْیُ الذی کأَنَّه یَبْغِی فی مِشْیَتِه من النَّشاط.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ودَأَلَ له یَدْأَلُ دَأْلاً ، ودَألانًا : خَتَله.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والدَّأَلانُ بتَحْرِیکِ الهمزةِ أیضًا : الذِّئْبُ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والدُّؤُلُ : دُوَیْبةٌ [صَغیرة] عنه أیضا ، ولیسَ ذلک بمَعْرُوفٍ.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والدُّئِلُ : دُوَیْبةٌ کالثَّعْلَبِ ، قال کَعْبُ بنُ مالِکٍ :</w:t>
      </w:r>
    </w:p>
    <w:p>
      <w:pPr>
        <w:pStyle w:val="BookText"/>
      </w:pPr>
      <w:r>
        <w:rPr>
          <w:rFonts w:ascii="Amiri" w:hAnsi="Amiri" w:eastAsia="Amiri" w:cs="Amiri"/>
          <w:lang w:bidi="ar-SA"/>
          <w:color w:val="111111"/>
          <w:sz w:val="28"/>
          <w:szCs w:val="28"/>
          <w:rtl/>
        </w:rPr>
        <w:t xml:space="preserve">جَاءُوا بجَیْشٍ لَوْ قِیسَ مُعْرَسُه</w:t>
      </w:r>
    </w:p>
    <w:p>
      <w:pPr>
        <w:pStyle w:val="BookText"/>
      </w:pPr>
      <w:r>
        <w:rPr>
          <w:rFonts w:ascii="Amiri" w:hAnsi="Amiri" w:eastAsia="Amiri" w:cs="Amiri"/>
          <w:lang w:bidi="ar-SA"/>
          <w:color w:val="111111"/>
          <w:sz w:val="28"/>
          <w:szCs w:val="28"/>
          <w:rtl/>
        </w:rPr>
        <w:t xml:space="preserve">ما کانَ إِلا کمُعْرَسِ الدُّئِلِ </w:t>
      </w:r>
      <w:r>
        <w:rPr>
          <w:rStyle w:val="FootnoteReference"/>
        </w:rPr>
        <w:footnoteReference w:id="968"/>
      </w:r>
    </w:p>
    <w:p>
      <w:pPr>
        <w:pStyle w:val="BookText"/>
      </w:pPr>
      <w:r>
        <w:rPr>
          <w:rFonts w:ascii="Amiri" w:hAnsi="Amiri" w:eastAsia="Amiri" w:cs="Amiri"/>
          <w:lang w:bidi="ar-SA"/>
          <w:color w:val="111111"/>
          <w:sz w:val="28"/>
          <w:szCs w:val="28"/>
          <w:rtl/>
        </w:rPr>
        <w:t xml:space="preserve">وَهذا هو المَعْرُوف.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والدُّئِلُ : حَیٌّ من کِنانَةَ ، وقِیلَ : فی بَنِی عَبْدِ القَیْسِ ، والنَّسَبُ إلیهِ : دُؤَلِیٌ ودُئِلِیٌ ، الأَخِیرَةُ نادِرَةٌ ؛ إذ لیسَ فی الکلامِ فُعِلیٌّ.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دَأْلانَ : رَجُلٌ ، والنَّسَبُ إِلیه دَأْلانِیٌ ، حکاهُ سِیبَویْهِ.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والدُّؤْلُولُ : الداهِیَةُ.</w:t>
      </w:r>
    </w:p>
    <w:p>
      <w:pPr>
        <w:pStyle w:val="Heading5"/>
      </w:pPr>
      <w:bookmarkStart w:id="572" w:name="_Toc284"/>
      <w:r>
        <w:t>مقلوبه : أ د ل</w:t>
      </w:r>
      <w:bookmarkEnd w:id="5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الإدْلُ : وَجَعٌ یأخُذُ فی العُنُقِ ، حکاهُ یَعْقُوبُ.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والإدْلُ : اللَّبَنُ الخاثِرُ المُتَکَبِّدُ الشَّدِیدُ الحُمُوضَةِ ، والطّائِفَةُ منه إِدْلَةٌ.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وأَدَلَهُ یَأْدِلُه : مَخَضَه وحَرَّکَه ، عن ابنِ الأَعْرابِیِّ ، وأَنْشَدَ :</w:t>
      </w:r>
    </w:p>
    <w:p>
      <w:pPr>
        <w:pStyle w:val="BookText"/>
      </w:pPr>
      <w:r>
        <w:rPr>
          <w:rFonts w:ascii="Amiri" w:hAnsi="Amiri" w:eastAsia="Amiri" w:cs="Amiri"/>
          <w:lang w:bidi="ar-SA"/>
          <w:color w:val="111111"/>
          <w:sz w:val="28"/>
          <w:szCs w:val="28"/>
          <w:rtl/>
        </w:rPr>
        <w:t xml:space="preserve">إِذا ما مَشَی ورْدانُ واهْتَزَّتِ اسْتُه</w:t>
      </w:r>
    </w:p>
    <w:p>
      <w:pPr>
        <w:pStyle w:val="BookText"/>
      </w:pPr>
      <w:r>
        <w:rPr>
          <w:rFonts w:ascii="Amiri" w:hAnsi="Amiri" w:eastAsia="Amiri" w:cs="Amiri"/>
          <w:lang w:bidi="ar-SA"/>
          <w:color w:val="111111"/>
          <w:sz w:val="28"/>
          <w:szCs w:val="28"/>
          <w:rtl/>
        </w:rPr>
        <w:t xml:space="preserve">کما اهْتَزَّ ضِئْنِیٌّ لفرعاءَ یُؤْدَلُ </w:t>
      </w:r>
      <w:r>
        <w:rPr>
          <w:rStyle w:val="FootnoteReference"/>
        </w:rPr>
        <w:footnoteReference w:id="969"/>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9" w:name="pg14163_126068"/>
    <w:bookmarkEnd w:id="169"/>
    <w:p>
      <w:pPr>
        <w:pStyle w:val="Heading5"/>
      </w:pPr>
      <w:bookmarkStart w:id="573" w:name="_Toc285"/>
      <w:r>
        <w:t>مقلوبه : أ ل د</w:t>
      </w:r>
      <w:bookmarkEnd w:id="5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تَأَلَّدَ : کَتَلبَّدَ.</w:t>
      </w:r>
    </w:p>
    <w:p>
      <w:pPr>
        <w:pStyle w:val="Heading4"/>
      </w:pPr>
      <w:bookmarkStart w:id="574" w:name="_Toc286"/>
      <w:r>
        <w:t>الدال والنون والهمزة [د ن أ ]</w:t>
      </w:r>
      <w:bookmarkEnd w:id="574"/>
    </w:p>
    <w:p>
      <w:pPr>
        <w:pStyle w:val="Heading5"/>
      </w:pPr>
      <w:bookmarkStart w:id="575" w:name="_Toc287"/>
      <w:r>
        <w:t>اشارة</w:t>
      </w:r>
      <w:bookmarkEnd w:id="5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الدَّنِیءُ من الرِّجالِ : الخَسِیسُ الخَبِیثُ البَطْنِ والفَرْجِ ، الماجِنُ ، وقیل : الدَّقِیقُ الحَقِیرُ ، والجمعُ : أَدْنیاءُ ودُنَآءُ.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دَنَأَ یَدْنأُ دَناءَةً ، فهو دانِئٌ ، ودَنُؤَ دَناءَةً : صارَ دنیئًا.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وأَدْنَأَ : رکِبَ أَمْرًا دَنِیئًا.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أَدْنَأُ : أَجْنَأُ الظَّهْرِ. وقد دَنِئَ دَنَأً.</w:t>
      </w:r>
    </w:p>
    <w:p>
      <w:pPr>
        <w:pStyle w:val="Heading5"/>
      </w:pPr>
      <w:bookmarkStart w:id="576" w:name="_Toc288"/>
      <w:r>
        <w:t>مقلوبه : ن د أ</w:t>
      </w:r>
      <w:bookmarkEnd w:id="5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نَدَأَ اللَّحْمَ یَنْدَؤُه نَدْءًا : أَلْقاهُ فی النّارِ ، أو دَفَنَه فِیها. ولَحْمٌ نَدِیءٌ.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ونَدَأَ المَلَّةَ : عَمِلَها.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ونَدَأَ الشَّیْءَ : کَرِهَهُ.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والنَّدْأَةُ والنُّدْأَةُ : دارَةُ القَمَرِ والشَّمْسِ ، وقِیلَ : هُما قَوْسُ قُزَحَ.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والنَّدْأَةُ ، والنُّدْأَةُ ، والنَّدِیءُ ـ الأخیرَةُ عن کُراع ـ : الحُمْرَةُ تَکُونُ فی الغَیْمِ إِلی غُرُوبِ الشَّمْسِ أو طُلُوعِها. وقالَ مَرَّةً : النُّدْأَةُ ، والنُّدْأَةُ : الحُمْرَةُ التی تکونُ إِلی جَنْبِ الشَّمْسِ عند طُلُوعِها وغُروبِها.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والنُّدْأَةُ : طَرِیقَةٌ فی اللَّحْمِ مُخالِفَةٌ للَوْنِه.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والنُّدْأَتانِ : طَرِیقَتَا لَحْمٍ فی بَواطِنِ الفَخِذَیْنِ علیهِما بَیاضٌ رَقِیقٌ من عَقَبٍ ، کأَنَّه نَسِیجُ العَنْکَبُوتِ ، تَفْصِلُ بینهُما مَضِیغَةٌ واحِدَةٌ ، فتَصِیرُ کأَنَّها مَضِیغَتانِ.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والنُّدَأُ : القِطَعُ المُتَفَرِّقَةُ من النَّبْتِ ، کالُّنفَإِ ، واحِدَتُها نُدْأَةٌ ونُدَأَةٌ.</w:t>
      </w:r>
    </w:p>
    <w:p>
      <w:pPr>
        <w:pStyle w:val="Heading5"/>
      </w:pPr>
      <w:bookmarkStart w:id="577" w:name="_Toc289"/>
      <w:r>
        <w:t>مقلوبه : أ د ن</w:t>
      </w:r>
      <w:bookmarkEnd w:id="5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المُؤْدَنُ من النّاسِ : القَصِیرُ العُنُقِ ، الضَّیِّقُ المَنْکِبَیْنِ مع قِصَرِ الأَلْواحِ والیَدَیْنِ ، وقِیلَ : هو الّذِی یُولَدُ ضاوِیًا.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والمُؤْدَنَةُ : طُوَیْئِرَةٌ صَغِیرَةٌ قَصِیرَةُ العُنُقِ ، نحوُ القُبَّرَةِ.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0" w:name="pg14163_126069"/>
    <w:bookmarkEnd w:id="170"/>
    <w:p>
      <w:pPr>
        <w:pStyle w:val="Heading5"/>
      </w:pPr>
      <w:bookmarkStart w:id="578" w:name="_Toc290"/>
      <w:r>
        <w:t>مقلوبه : ن أ د</w:t>
      </w:r>
      <w:bookmarkEnd w:id="5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داهِیَةٌ نَآدٌ ، ونَؤُودٌ ، ونَآدَی ، قالَ الکُمَیْتُ :</w:t>
      </w:r>
    </w:p>
    <w:p>
      <w:pPr>
        <w:pStyle w:val="BookText"/>
      </w:pPr>
      <w:r>
        <w:rPr>
          <w:rFonts w:ascii="Amiri" w:hAnsi="Amiri" w:eastAsia="Amiri" w:cs="Amiri"/>
          <w:lang w:bidi="ar-SA"/>
          <w:color w:val="111111"/>
          <w:sz w:val="28"/>
          <w:szCs w:val="28"/>
          <w:rtl/>
        </w:rPr>
        <w:t xml:space="preserve">فإِیّاکُمْ وداهِیَةً نَآدَی</w:t>
      </w:r>
    </w:p>
    <w:p>
      <w:pPr>
        <w:pStyle w:val="BookText"/>
      </w:pPr>
      <w:r>
        <w:rPr>
          <w:rFonts w:ascii="Amiri" w:hAnsi="Amiri" w:eastAsia="Amiri" w:cs="Amiri"/>
          <w:lang w:bidi="ar-SA"/>
          <w:color w:val="111111"/>
          <w:sz w:val="28"/>
          <w:szCs w:val="28"/>
          <w:rtl/>
        </w:rPr>
        <w:t xml:space="preserve">أَظَلَّتْکُمْ بِعارِضِها المُخِیلِ </w:t>
      </w:r>
      <w:r>
        <w:rPr>
          <w:rStyle w:val="FootnoteReference"/>
        </w:rPr>
        <w:footnoteReference w:id="970"/>
      </w:r>
    </w:p>
    <w:p>
      <w:pPr>
        <w:pStyle w:val="BookText"/>
      </w:pPr>
      <w:r>
        <w:rPr>
          <w:rFonts w:ascii="Amiri" w:hAnsi="Amiri" w:eastAsia="Amiri" w:cs="Amiri"/>
          <w:lang w:bidi="ar-SA"/>
          <w:color w:val="111111"/>
          <w:sz w:val="28"/>
          <w:szCs w:val="28"/>
          <w:rtl/>
        </w:rPr>
        <w:t xml:space="preserve">نَعَتَ به الدَّاهِیَةَ ، وقد یَکُونُ بَدَلاً.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النَّادِی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نَأَدَتْهُم نَأْدًا.</w:t>
      </w:r>
    </w:p>
    <w:p>
      <w:pPr>
        <w:pStyle w:val="Heading4"/>
      </w:pPr>
      <w:bookmarkStart w:id="579" w:name="_Toc291"/>
      <w:r>
        <w:t>الدال والفاء والهمزة [د ف أ ]</w:t>
      </w:r>
      <w:bookmarkEnd w:id="579"/>
    </w:p>
    <w:p>
      <w:pPr>
        <w:pStyle w:val="Heading5"/>
      </w:pPr>
      <w:bookmarkStart w:id="580" w:name="_Toc292"/>
      <w:r>
        <w:t>اشارة</w:t>
      </w:r>
      <w:bookmarkEnd w:id="5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الدِّفْءُ والدَّفَأُ : نَقِیضُ حِدَّةِ البَرْدِ ، والجمعُ : أَدْفاءٌ ، قالَ ثَعْلَبَةُ بنُ عُبَیْدٍ العَدَوِیُّ :</w:t>
      </w:r>
    </w:p>
    <w:p>
      <w:pPr>
        <w:pStyle w:val="BookText"/>
      </w:pPr>
      <w:r>
        <w:rPr>
          <w:rFonts w:ascii="Amiri" w:hAnsi="Amiri" w:eastAsia="Amiri" w:cs="Amiri"/>
          <w:lang w:bidi="ar-SA"/>
          <w:color w:val="111111"/>
          <w:sz w:val="28"/>
          <w:szCs w:val="28"/>
          <w:rtl/>
        </w:rPr>
        <w:t xml:space="preserve">فلَمّا انْقَضَی صِرُّ الشِّتاءِ وآنَسَتْ</w:t>
      </w:r>
    </w:p>
    <w:p>
      <w:pPr>
        <w:pStyle w:val="BookText"/>
      </w:pPr>
      <w:r>
        <w:rPr>
          <w:rFonts w:ascii="Amiri" w:hAnsi="Amiri" w:eastAsia="Amiri" w:cs="Amiri"/>
          <w:lang w:bidi="ar-SA"/>
          <w:color w:val="111111"/>
          <w:sz w:val="28"/>
          <w:szCs w:val="28"/>
          <w:rtl/>
        </w:rPr>
        <w:t xml:space="preserve">مِنَ الصّیْفِ أَدْفَاءَ السُّخُونَةِ فی الأَرْضِ </w:t>
      </w:r>
      <w:r>
        <w:rPr>
          <w:rStyle w:val="FootnoteReference"/>
        </w:rPr>
        <w:footnoteReference w:id="9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دَفِئَ ، ودَفُؤَ ، وتَدَفَّأَ ، وادَّفَأَ ، واسْتَدْفَأَ.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وأَدْفَأَهُ : أَلْبَسَهُ ما یُدْفِئُه.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والدِّفاءُ : ما اسْتُدْفِئَ به. وحَکَی اللِّحْیانِیُّ أَنَّه سَمِعَ أبا الدِّینارِ یُحَدِّثُ عن أَعْرابِیَّةٍ أَنّها قالَت : الصِّلاءَ والدِّفاءَ ، نَصَبَتْ علی الإغْراءِ ، أو الأَمْرِ.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دَفْآنُ : مُسْتَدْفِئٌ ، والأُنْثَی دَفْأَی ، وجَمْعُهُما : دِفاءٌ.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والدَّفِیءُ کالدَّفْآنِ ، عن ابنِ الأَعْرابِیِّ ، وأَنْشَدَ :</w:t>
      </w:r>
    </w:p>
    <w:p>
      <w:pPr>
        <w:pStyle w:val="BookText"/>
      </w:pPr>
      <w:r>
        <w:rPr>
          <w:rFonts w:ascii="Amiri" w:hAnsi="Amiri" w:eastAsia="Amiri" w:cs="Amiri"/>
          <w:lang w:bidi="ar-SA"/>
          <w:color w:val="111111"/>
          <w:sz w:val="28"/>
          <w:szCs w:val="28"/>
          <w:rtl/>
        </w:rPr>
        <w:t xml:space="preserve">یَبِیتُ أَبُو لَیْلَی دَفِیئًا وضَیْفُه</w:t>
      </w:r>
    </w:p>
    <w:p>
      <w:pPr>
        <w:pStyle w:val="BookText"/>
      </w:pPr>
      <w:r>
        <w:rPr>
          <w:rFonts w:ascii="Amiri" w:hAnsi="Amiri" w:eastAsia="Amiri" w:cs="Amiri"/>
          <w:lang w:bidi="ar-SA"/>
          <w:color w:val="111111"/>
          <w:sz w:val="28"/>
          <w:szCs w:val="28"/>
          <w:rtl/>
        </w:rPr>
        <w:t xml:space="preserve">منَ القُرِّ یُضْحِی مُسْتَخِفّا خَصائِلُهْ </w:t>
      </w:r>
      <w:r>
        <w:rPr>
          <w:rStyle w:val="FootnoteReference"/>
        </w:rPr>
        <w:footnoteReference w:id="972"/>
      </w:r>
    </w:p>
    <w:p>
      <w:pPr>
        <w:pStyle w:val="BookText"/>
      </w:pPr>
      <w:r>
        <w:rPr>
          <w:rFonts w:ascii="Amiri" w:hAnsi="Amiri" w:eastAsia="Amiri" w:cs="Amiri"/>
          <w:lang w:bidi="ar-SA"/>
          <w:color w:val="111111"/>
          <w:sz w:val="28"/>
          <w:szCs w:val="28"/>
          <w:rtl/>
        </w:rPr>
        <w:t xml:space="preserve">ومَنْزِلٌ دَفِیءٌ ، وبَلْدَةٌ دَفِیئَةٌ ، وثَوْبٌ دَفِیءٌ ، کُلُّ ذلک علی فَعِیلٍ : یُدْفِئُکَ بهَوائِه.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والدَّفْأَةُ : الذَّرَا تَسْتَدْفِئُ به من الرِّیحِ.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مَدْفَأَةٌ : ذاتُ دِفْءٍ ، قالَ ساعِدَةُ یَصِفُ غَزالاً :</w:t>
      </w:r>
    </w:p>
    <w:p>
      <w:pPr>
        <w:pStyle w:val="BookText"/>
      </w:pPr>
      <w:r>
        <w:rPr>
          <w:rFonts w:ascii="Amiri" w:hAnsi="Amiri" w:eastAsia="Amiri" w:cs="Amiri"/>
          <w:lang w:bidi="ar-SA"/>
          <w:color w:val="111111"/>
          <w:sz w:val="28"/>
          <w:szCs w:val="28"/>
          <w:rtl/>
        </w:rPr>
        <w:t xml:space="preserve">یَقْرُو أَبارِقَه ویَدْنُو تارَةً</w:t>
      </w:r>
    </w:p>
    <w:p>
      <w:pPr>
        <w:pStyle w:val="BookText"/>
      </w:pPr>
      <w:r>
        <w:rPr>
          <w:rFonts w:ascii="Amiri" w:hAnsi="Amiri" w:eastAsia="Amiri" w:cs="Amiri"/>
          <w:lang w:bidi="ar-SA"/>
          <w:color w:val="111111"/>
          <w:sz w:val="28"/>
          <w:szCs w:val="28"/>
          <w:rtl/>
        </w:rPr>
        <w:t xml:space="preserve">بمَدَافئِ مِنْهُ بهِنَّ الحُلَّبُ </w:t>
      </w:r>
      <w:r>
        <w:rPr>
          <w:rStyle w:val="FootnoteReference"/>
        </w:rPr>
        <w:footnoteReference w:id="973"/>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1" w:name="pg14163_126070"/>
    <w:bookmarkEnd w:id="171"/>
    <w:p>
      <w:pPr>
        <w:pStyle w:val="BookText"/>
      </w:pPr>
      <w:r>
        <w:rPr>
          <w:rFonts w:ascii="Amiri" w:hAnsi="Amiri" w:eastAsia="Amiri" w:cs="Amiri"/>
          <w:lang w:bidi="ar-SA"/>
          <w:color w:val="111111"/>
          <w:sz w:val="28"/>
          <w:szCs w:val="28"/>
          <w:rtl/>
        </w:rPr>
        <w:t xml:space="preserve">وأُری الدَّفِیَ ، مَقْصُورًا : لُغَةً. وفی خَبَرِ أَبِی العارِمِ : « فِیهَا مِنَ الأَرْطَی والنِّقارِ الدِّفِئَةِ » کذا حکاهُ ابنُ الأَعْرابِیِّ مَقْصُورًا.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وإِبِلٌ مُدَفَّأَةٌ ومُدْفَأَةٌ : کَثِیرَةُ الأَوْبارِ ، تُدْفِئُها أَوْبارُها.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ومُدْفِئَةٌ ومُدَفِّئَةٌ : کِثیرَةٌ یُدْفِئُ بعضُها بعضًا بأَنْفاسِها. وقالَ ثَعْلَبٌ : إِبِلٌ مُدْفَأَةٌ ، مُخَفَّفَةُ الفاءِ : کثیرُ الأَوْبارِ. ومُدْفِئَةٌ ، مُخَفَّفةُ الفاءِ أیضًا : إِذا کانَت کَثِیرَةً [یُدْفِئُ بَعضُها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والدَّفَئِیَّةُ : المِیرَةُ [تحْمَلُ فی] قُبُلِ الصَّیْفِ ، وهی المیرَةُ الثالِثَةُ ، لأَنَّ أَوَّلَ المَیرِ الرِّبْعِیَّةُ ، ثُم الصَّیْفِیَّةُ ، ثُم الدَّفَئِیَّةُ ، ثُم الرَّمَضِیَّةُ ، وهی التی تَأْتِی حِینَ تَحْتَرِقُ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والدَّفَئیُ : المَطَرُ بعدَ أن یَشْتَدَّ الحَرُّ ، وقال ثَعْلبٌ : هو إِذا قاءَتِ الأَرْضُ الکَمْأَةَ.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والدَّفَئِیُ : نِتاجُ الغَنَمِ آخِرَ الشِّتاءِ ، وقِیلَ : أَیَّ وَقْتٍ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والدِّفْءُ : ما أَدْفَأَ من أَصْوافِ الغَنَمِ وأَوْبارِ الإبِلِ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والدِّفْءُ : نِتاجُ الإبِلِ ، وأَوْبارُها ، وأَلْبانُها والانْتِفاعُ بِها ، وفی التَّنْزِیلِ : (لَکُمْ فِیها دِفْءٌ وَمَنافِعُ) [النحل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وأَدْفَأَتِ الإبِلُ علی مِئَةٍ : زادَتْ.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والدَّفَأُ : الجَنَأُ کالدَّفَا. ورَجُلٌ أَدْفَأُ ، وامْرَأَةٌ دَفَآءُ ، وفی حَدِیثِ الدَّجّالِ : « فیهِ دَفأٌ » ، کَذا حَکاه الهَرَوِیُّ فی الغَرِیبَیْنِ ، وبذلک فَسَّرَهُ.</w:t>
      </w:r>
    </w:p>
    <w:p>
      <w:pPr>
        <w:pStyle w:val="Heading5"/>
      </w:pPr>
      <w:bookmarkStart w:id="581" w:name="_Toc293"/>
      <w:r>
        <w:t>مقلوبه : د أ ف</w:t>
      </w:r>
      <w:bookmarkEnd w:id="5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دَأَفَ عَلَی الأَسِیرِ : أَجْهَزَ.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ومَوْتٌ دُؤافٌ : وَحِیٌّ.</w:t>
      </w:r>
    </w:p>
    <w:p>
      <w:pPr>
        <w:pStyle w:val="Heading5"/>
      </w:pPr>
      <w:bookmarkStart w:id="582" w:name="_Toc294"/>
      <w:r>
        <w:t>مقلوبه : أ د ف</w:t>
      </w:r>
      <w:bookmarkEnd w:id="5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الأُدَافُ : ذَکَرُ الرَّجُل ، قالَ ابنُ الأَعْرابِیِّ : أَصْلُه وُدافٌ ، من قَوْلِهم : وَدَفَ الشَّحْمُ : إذا سالَ ، فإِن صَحَّ ذلک فهُوَ من الواو.</w:t>
      </w:r>
    </w:p>
    <w:p>
      <w:pPr>
        <w:pStyle w:val="Heading5"/>
      </w:pPr>
      <w:bookmarkStart w:id="583" w:name="_Toc295"/>
      <w:r>
        <w:t>مقلوبه : ف أ د</w:t>
      </w:r>
      <w:bookmarkEnd w:id="5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فأَدَ الخُبْزَةَ فی المَلَّةِ یَفْأَدُها فَأْدًا : شَوَاها.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والأُفْؤُودُ : الموضعُ الَّذِی تُفْأَدُ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وفَأَدَ اللَّحْمَ فی النّارِ یَفْأَدُه فَأْدًا ، وافْتَأَدَه فیه : شَواهُ.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والمِفْآدُ والمِفْأَدُ : السَّفُّودُ.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والفَئِیدُ : الخُبْزُ المَفْؤُودُ ، واللَّحْمُ المَفْؤُودُ ، قالَ مَرْضاوَی یُخاطِبُ خُوَیْلَةَ خالَتَهُ :</w:t>
      </w:r>
    </w:p>
    <w:p>
      <w:pPr>
        <w:pStyle w:val="BookText"/>
      </w:pPr>
      <w:r>
        <w:rPr>
          <w:rFonts w:ascii="Amiri" w:hAnsi="Amiri" w:eastAsia="Amiri" w:cs="Amiri"/>
          <w:lang w:bidi="ar-SA"/>
          <w:color w:val="111111"/>
          <w:sz w:val="28"/>
          <w:szCs w:val="28"/>
          <w:rtl/>
        </w:rPr>
        <w:t xml:space="preserve">أخالَتَنا سِرْبُ النِّساءِ مُحَرَّمٌ</w:t>
      </w:r>
    </w:p>
    <w:p>
      <w:pPr>
        <w:pStyle w:val="BookText"/>
      </w:pPr>
      <w:r>
        <w:rPr>
          <w:rFonts w:ascii="Amiri" w:hAnsi="Amiri" w:eastAsia="Amiri" w:cs="Amiri"/>
          <w:lang w:bidi="ar-SA"/>
          <w:color w:val="111111"/>
          <w:sz w:val="28"/>
          <w:szCs w:val="28"/>
          <w:rtl/>
        </w:rPr>
        <w:t xml:space="preserve">علیَّ وتَشْهادُ النَّدامَی مع الخَمْرِ</w:t>
      </w:r>
    </w:p>
    <w:p>
      <w:pPr>
        <w:pStyle w:val="BookText"/>
      </w:pPr>
      <w:r>
        <w:rPr>
          <w:rFonts w:ascii="Amiri" w:hAnsi="Amiri" w:eastAsia="Amiri" w:cs="Amiri"/>
          <w:lang w:bidi="ar-SA"/>
          <w:color w:val="111111"/>
          <w:sz w:val="28"/>
          <w:szCs w:val="28"/>
          <w:rtl/>
        </w:rPr>
        <w:t xml:space="preserve">کَذاکِ وأَفْلاذُ الفَئِیدِ وما ارْتَمَت</w:t>
      </w:r>
    </w:p>
    <w:p>
      <w:pPr>
        <w:pStyle w:val="BookText"/>
      </w:pPr>
      <w:r>
        <w:rPr>
          <w:rFonts w:ascii="Amiri" w:hAnsi="Amiri" w:eastAsia="Amiri" w:cs="Amiri"/>
          <w:lang w:bidi="ar-SA"/>
          <w:color w:val="111111"/>
          <w:sz w:val="28"/>
          <w:szCs w:val="28"/>
          <w:rtl/>
        </w:rPr>
        <w:t xml:space="preserve">بهِ بینَ جالَیْها الوَئِیَّةُ مِ الوَذْرِ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وافْتَأَدُوا : أَوْقَدُوا نارًا.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والتَّفَؤُّدُ : التَّوَقُّدُ.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والفُؤادُ : القَلْبُ لتَفَؤُّدِه وتَوَقُّدِه ، مُذَکَّرٌ لا غیرُ ، صَرَّحَ بذلک اللِّحْیانِیُّ ، یکونُ ذلِکَ لنَوْعِ الإنْسانِ وغَیْرِه من أَنْواعِ الحَیَوانِ الَّذِی له قَلْبٌ ، قالَ یَصِفُ ناقَةً :</w:t>
      </w:r>
    </w:p>
    <w:p>
      <w:pPr>
        <w:pStyle w:val="BookText"/>
      </w:pPr>
      <w:r>
        <w:rPr>
          <w:rFonts w:ascii="Amiri" w:hAnsi="Amiri" w:eastAsia="Amiri" w:cs="Amiri"/>
          <w:lang w:bidi="ar-SA"/>
          <w:color w:val="111111"/>
          <w:sz w:val="28"/>
          <w:szCs w:val="28"/>
          <w:rtl/>
        </w:rPr>
        <w:t xml:space="preserve">کمِثْلِ أَتانِ الوَحْشِ أَمَّا فُؤادُها</w:t>
      </w:r>
    </w:p>
    <w:p>
      <w:pPr>
        <w:pStyle w:val="BookText"/>
      </w:pPr>
      <w:r>
        <w:rPr>
          <w:rFonts w:ascii="Amiri" w:hAnsi="Amiri" w:eastAsia="Amiri" w:cs="Amiri"/>
          <w:lang w:bidi="ar-SA"/>
          <w:color w:val="111111"/>
          <w:sz w:val="28"/>
          <w:szCs w:val="28"/>
          <w:rtl/>
        </w:rPr>
        <w:t xml:space="preserve">فصَعْبٌ وأَمّا ظَهْرُها فرَکُوبُ </w:t>
      </w:r>
      <w:r>
        <w:rPr>
          <w:rStyle w:val="FootnoteReference"/>
        </w:rPr>
        <w:footnoteReference w:id="975"/>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رَآها الفُؤادُ فاسْتُضِلَّ ضَلالُه</w:t>
      </w:r>
    </w:p>
    <w:p>
      <w:pPr>
        <w:pStyle w:val="BookText"/>
      </w:pPr>
      <w:r>
        <w:rPr>
          <w:rFonts w:ascii="Amiri" w:hAnsi="Amiri" w:eastAsia="Amiri" w:cs="Amiri"/>
          <w:lang w:bidi="ar-SA"/>
          <w:color w:val="111111"/>
          <w:sz w:val="28"/>
          <w:szCs w:val="28"/>
          <w:rtl/>
        </w:rPr>
        <w:t xml:space="preserve">نِیافًا من البِیضِ الحِسانِ العَطابِلِ </w:t>
      </w:r>
      <w:r>
        <w:rPr>
          <w:rStyle w:val="FootnoteReference"/>
        </w:rPr>
        <w:footnoteReference w:id="976"/>
      </w:r>
    </w:p>
    <w:p>
      <w:pPr>
        <w:pStyle w:val="BookText"/>
      </w:pPr>
      <w:r>
        <w:rPr>
          <w:rFonts w:ascii="Amiri" w:hAnsi="Amiri" w:eastAsia="Amiri" w:cs="Amiri"/>
          <w:lang w:bidi="ar-SA"/>
          <w:color w:val="111111"/>
          <w:sz w:val="28"/>
          <w:szCs w:val="28"/>
          <w:rtl/>
        </w:rPr>
        <w:t xml:space="preserve">رَأَی هاهُنا من رُؤْیَةِ القَلْبِ ، وقد بَیَّنَه بقولِه : « رآها الفُؤاد » والمَفْعُولُ الثانی نِیافًا ، وقد یکونُ « نِیافًا » حالاً کَأَنَّه لمّا کانَتْ مَحَبَّتُها تَلِی القَلْبَ وتَدْخُلُه صارَ کأَنَّ له عَیْنَیْنِ یَراها بهما.</w:t>
      </w:r>
    </w:p>
    <w:p>
      <w:pPr>
        <w:pStyle w:val="BookText"/>
      </w:pPr>
      <w:r>
        <w:rPr>
          <w:rFonts w:ascii="Amiri" w:hAnsi="Amiri" w:eastAsia="Amiri" w:cs="Amiri"/>
          <w:lang w:bidi="ar-SA"/>
          <w:color w:val="111111"/>
          <w:sz w:val="28"/>
          <w:szCs w:val="28"/>
          <w:rtl/>
        </w:rPr>
        <w:t xml:space="preserve">وَقوْلُ الهُذَلِیِّ :</w:t>
      </w:r>
    </w:p>
    <w:p>
      <w:pPr>
        <w:pStyle w:val="BookText"/>
      </w:pPr>
      <w:r>
        <w:rPr>
          <w:rFonts w:ascii="Amiri" w:hAnsi="Amiri" w:eastAsia="Amiri" w:cs="Amiri"/>
          <w:lang w:bidi="ar-SA"/>
          <w:color w:val="111111"/>
          <w:sz w:val="28"/>
          <w:szCs w:val="28"/>
          <w:rtl/>
        </w:rPr>
        <w:t xml:space="preserve">فَقامَ فی سِیَتَیْها فانْتَحَی فرَمَی</w:t>
      </w:r>
    </w:p>
    <w:p>
      <w:pPr>
        <w:pStyle w:val="BookText"/>
      </w:pPr>
      <w:r>
        <w:rPr>
          <w:rFonts w:ascii="Amiri" w:hAnsi="Amiri" w:eastAsia="Amiri" w:cs="Amiri"/>
          <w:lang w:bidi="ar-SA"/>
          <w:color w:val="111111"/>
          <w:sz w:val="28"/>
          <w:szCs w:val="28"/>
          <w:rtl/>
        </w:rPr>
        <w:t xml:space="preserve">وسَهْمُه لبَناتِ الجَوْفِ مَسّاسُ </w:t>
      </w:r>
      <w:r>
        <w:rPr>
          <w:rStyle w:val="FootnoteReference"/>
        </w:rPr>
        <w:footnoteReference w:id="977"/>
      </w:r>
    </w:p>
    <w:p>
      <w:pPr>
        <w:pStyle w:val="BookText"/>
      </w:pPr>
      <w:r>
        <w:rPr>
          <w:rFonts w:ascii="Amiri" w:hAnsi="Amiri" w:eastAsia="Amiri" w:cs="Amiri"/>
          <w:lang w:bidi="ar-SA"/>
          <w:color w:val="111111"/>
          <w:sz w:val="28"/>
          <w:szCs w:val="28"/>
          <w:rtl/>
        </w:rPr>
        <w:t xml:space="preserve">یَعْنِی ببَناتِ الجَوْفِ : الأَفْئِدَةَ ، والجَمْعُ : أَفْئِدَةٌ. قال سِیبَویْهِ : ولا نَعْلَمُه کُسِّرَ علی 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وفَأَدَه یَفْأَدُه فَأْدًا : أَصابَ فُؤادَه.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وفُئِدَ فَأْدًا : شَکا فُؤادَه.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مَفْؤُودٌ : جبانٌ ، ولا فِعْلَ لَهُ ، هذا قَوْلُ أَبِی عَلِیٍّ الفارِسِیِّ. قالَ ابنُ جِنِّی : لم یُصَرِّفُوا منه فِعْلاً ، ومَفْعُولُ الصِّفَةِ إِنّما یَأْتِی علی الفِعْلِ ، نحوُ مَضْروبٍ من ضُرِبَ ، ومَقْتُولٍ من قُتِلَ.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2" w:name="pg14163_126072"/>
    <w:bookmarkEnd w:id="172"/>
    <w:p>
      <w:pPr>
        <w:pStyle w:val="Heading5"/>
      </w:pPr>
      <w:bookmarkStart w:id="584" w:name="_Toc296"/>
      <w:r>
        <w:t>مقلوبه : أ ف د</w:t>
      </w:r>
      <w:bookmarkEnd w:id="5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أَفِدَ الشَّیءُ أَفَدًا فهو أَفِدٌ : دَنَا وَحَضَر.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والأَفِدُ : المُسْتَعْجِلُ.</w:t>
      </w:r>
    </w:p>
    <w:p>
      <w:pPr>
        <w:pStyle w:val="Heading4"/>
      </w:pPr>
      <w:bookmarkStart w:id="585" w:name="_Toc297"/>
      <w:r>
        <w:t>الدال والباء والهمزة [د ب أ ]</w:t>
      </w:r>
      <w:bookmarkEnd w:id="585"/>
    </w:p>
    <w:p>
      <w:pPr>
        <w:pStyle w:val="Heading5"/>
      </w:pPr>
      <w:bookmarkStart w:id="586" w:name="_Toc298"/>
      <w:r>
        <w:t>اشارة</w:t>
      </w:r>
      <w:bookmarkEnd w:id="5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دَبَّأَ عَلَی الشَّیْءِ : غَطَّی.</w:t>
      </w:r>
    </w:p>
    <w:p>
      <w:pPr>
        <w:pStyle w:val="Heading5"/>
      </w:pPr>
      <w:bookmarkStart w:id="587" w:name="_Toc299"/>
      <w:r>
        <w:t>مقلوبه : د أ ب</w:t>
      </w:r>
      <w:bookmarkEnd w:id="5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الدَّأْبُ : العادَةُ والمُلازَمَةُ ، دَأَبَ یَدْأَبُ دَأْبًا ، ودأَبًا ، ودُؤُوبًا ، وأَدْأَب غَیْرَهُ ، وکُلُّ ما أَدَمْتَه فقَدْ أَدْأَبْتَه.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وأَدْأَبَه : أَحْوَجَهُ إِلی الدُّؤُوبِ ، وأَنْشَدَ عن ابنِ الأَعْرابِیِّ :</w:t>
      </w:r>
    </w:p>
    <w:p>
      <w:pPr>
        <w:pStyle w:val="BookText"/>
      </w:pPr>
      <w:r>
        <w:rPr>
          <w:rFonts w:ascii="Amiri" w:hAnsi="Amiri" w:eastAsia="Amiri" w:cs="Amiri"/>
          <w:lang w:bidi="ar-SA"/>
          <w:color w:val="111111"/>
          <w:sz w:val="28"/>
          <w:szCs w:val="28"/>
          <w:i w:val="1"/>
          <w:iCs w:val="1"/>
          <w:rtl/>
        </w:rPr>
        <w:t xml:space="preserve">إِذا تَوافَوْا أَدَبُوا أَخاهُمُ</w:t>
      </w:r>
      <w:r>
        <w:rPr>
          <w:rStyle w:val="FootnoteReference"/>
        </w:rPr>
        <w:footnoteReference w:id="978"/>
      </w:r>
    </w:p>
    <w:p>
      <w:pPr>
        <w:pStyle w:val="BookText"/>
      </w:pPr>
      <w:r>
        <w:rPr>
          <w:rFonts w:ascii="Amiri" w:hAnsi="Amiri" w:eastAsia="Amiri" w:cs="Amiri"/>
          <w:lang w:bidi="ar-SA"/>
          <w:color w:val="111111"/>
          <w:sz w:val="28"/>
          <w:szCs w:val="28"/>
          <w:rtl/>
        </w:rPr>
        <w:t xml:space="preserve">قالَ : أرادَ « أَدْأَبُوا أَخاهُم » فخَفَّفَ ؛ لأَنَّ هذا الرّاجِزَ لم تَکُنْ لُغَتُه الهَمْزَ ، ولیس ذلک لضَرُورَةِ شِعْرٍ ؛ لأَنّه لو هَمَزَ لکانَ الجُزْءُ أَتَمَّ.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دَؤُوبٌ علی الشَّیْءِ.</w:t>
      </w:r>
    </w:p>
    <w:p>
      <w:pPr>
        <w:pStyle w:val="BookText"/>
      </w:pPr>
      <w:r>
        <w:rPr>
          <w:rFonts w:ascii="Amiri" w:hAnsi="Amiri" w:eastAsia="Amiri" w:cs="Amiri"/>
          <w:lang w:bidi="ar-SA"/>
          <w:color w:val="111111"/>
          <w:sz w:val="28"/>
          <w:szCs w:val="28"/>
          <w:rtl/>
        </w:rPr>
        <w:t xml:space="preserve">وقَوْلُه ـ أَنْشَدَهُ ثَعْلَبٌ ـ :</w:t>
      </w:r>
    </w:p>
    <w:p>
      <w:pPr>
        <w:pStyle w:val="BookText"/>
      </w:pPr>
      <w:r>
        <w:rPr>
          <w:rFonts w:ascii="Amiri" w:hAnsi="Amiri" w:eastAsia="Amiri" w:cs="Amiri"/>
          <w:lang w:bidi="ar-SA"/>
          <w:color w:val="111111"/>
          <w:sz w:val="28"/>
          <w:szCs w:val="28"/>
          <w:i w:val="1"/>
          <w:iCs w:val="1"/>
          <w:rtl/>
        </w:rPr>
        <w:t xml:space="preserve">یُلِحْنَ مِنْ ذِی دَأَبٍ شِرْواطِ</w:t>
      </w:r>
      <w:r>
        <w:rPr>
          <w:rStyle w:val="FootnoteReference"/>
        </w:rPr>
        <w:footnoteReference w:id="979"/>
      </w:r>
    </w:p>
    <w:p>
      <w:pPr>
        <w:pStyle w:val="BookText"/>
      </w:pPr>
      <w:r>
        <w:rPr>
          <w:rFonts w:ascii="Amiri" w:hAnsi="Amiri" w:eastAsia="Amiri" w:cs="Amiri"/>
          <w:lang w:bidi="ar-SA"/>
          <w:color w:val="111111"/>
          <w:sz w:val="28"/>
          <w:szCs w:val="28"/>
          <w:rtl/>
        </w:rPr>
        <w:t xml:space="preserve">فَسَّرَهُ فقالَ : الدَّأَبُ : السَّوْقُ الشَّدِیدُ ، والطَّرْدُ ، وهو من الأَوَّلِ ، وروایَةُ یَعْقُوبَ : « مِنْ ذی زَجَلٍ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والدَّأْبُ والدَّأَبُ : العادَةُ ، وقَوْلُه تَعالی : (مِثْلَ دَأْبِ قَوْمِ نُوحٍ) [غافر : 31] قِیلَ : مثلَ عادَةِ قَوْمِ نُوحٍ ، وجاءَ فی التَّفْسِیرِ : مِثْلَ حالِ قَوْمِ نُوحٍ.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دَوْأَبٍ : حَیّ من غَنِیٍّ ، قالَ ذُو الرُّمَّةِ :</w:t>
      </w:r>
    </w:p>
    <w:p>
      <w:pPr>
        <w:pStyle w:val="BookText"/>
      </w:pPr>
      <w:r>
        <w:rPr>
          <w:rFonts w:ascii="Amiri" w:hAnsi="Amiri" w:eastAsia="Amiri" w:cs="Amiri"/>
          <w:lang w:bidi="ar-SA"/>
          <w:color w:val="111111"/>
          <w:sz w:val="28"/>
          <w:szCs w:val="28"/>
          <w:rtl/>
        </w:rPr>
        <w:t xml:space="preserve">بَنِی دَوأَبٍ إِنّی وَجَدْتُ فَوارِسِی</w:t>
      </w:r>
    </w:p>
    <w:p>
      <w:pPr>
        <w:pStyle w:val="BookText"/>
      </w:pPr>
      <w:r>
        <w:rPr>
          <w:rFonts w:ascii="Amiri" w:hAnsi="Amiri" w:eastAsia="Amiri" w:cs="Amiri"/>
          <w:lang w:bidi="ar-SA"/>
          <w:color w:val="111111"/>
          <w:sz w:val="28"/>
          <w:szCs w:val="28"/>
          <w:rtl/>
        </w:rPr>
        <w:t xml:space="preserve">أَزِمَّةَ غارَاتِ الصَّباحِ الدَّوالِقِ </w:t>
      </w:r>
      <w:r>
        <w:rPr>
          <w:rStyle w:val="FootnoteReference"/>
        </w:rPr>
        <w:footnoteReference w:id="980"/>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3" w:name="pg14163_126073"/>
    <w:bookmarkEnd w:id="173"/>
    <w:p>
      <w:pPr>
        <w:pStyle w:val="Heading5"/>
      </w:pPr>
      <w:bookmarkStart w:id="588" w:name="_Toc300"/>
      <w:r>
        <w:t>مقلوبه : ب د أ</w:t>
      </w:r>
      <w:bookmarkEnd w:id="5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البَدْءُ : فِعْلُ الشّیءِ أَوَّلُ ، بَدَأَ بهِ ، وبَدَأَهُ یَبْدَؤُه بَدْءًا ، وأَبْدَأَهُ ، وابْتَدَأَهُ.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ویُقالُ : لَکَ البَدْءُ ، والبَدْأَةُ ، والبُدْأَةُ ، والبَدِیئَةُ ، والبَدَاءَةُ ، والبُدَاءَةُ ، والبُداهَةُ ، علی البَدَلِ : أی لَکَ أَنْ تَبْدَأ.</w:t>
      </w:r>
    </w:p>
    <w:p>
      <w:pPr>
        <w:pStyle w:val="BookText"/>
      </w:pPr>
      <w:r>
        <w:rPr>
          <w:rFonts w:ascii="Amiri" w:hAnsi="Amiri" w:eastAsia="Amiri" w:cs="Amiri"/>
          <w:lang w:bidi="ar-SA"/>
          <w:color w:val="111111"/>
          <w:sz w:val="28"/>
          <w:szCs w:val="28"/>
          <w:rtl/>
        </w:rPr>
        <w:t xml:space="preserve">وحَکَی اللِّحْیانِیُّ : کانَ ذلِکَ فی بَدَاءَتِنَا وبَدَاتِنَا ، بالمَدِّ والقَصْرِ ، ولا أَدْرِی کَیْفَ ذلِکَ؟</w:t>
      </w:r>
    </w:p>
    <w:p>
      <w:pPr>
        <w:pStyle w:val="BookText"/>
      </w:pPr>
      <w:r>
        <w:rPr>
          <w:rFonts w:ascii="Amiri" w:hAnsi="Amiri" w:eastAsia="Amiri" w:cs="Amiri"/>
          <w:lang w:bidi="ar-SA"/>
          <w:color w:val="111111"/>
          <w:sz w:val="28"/>
          <w:szCs w:val="28"/>
          <w:rtl/>
        </w:rPr>
        <w:t xml:space="preserve">وفی مَبْدَأَتِنا ، عنه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وبُداءَةُ الشَّیْءِ : ما بَدَأَ منه ، عنه أیضًا ، وقد أَبْدَأْنَا وبَدَأْنَا ، کُلُّ ذلک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والبَدِیئَةُ ، والبُداءَةُ ، والبُدَاهَةُ : أَوَّلُ ما یَفْجَؤُکَ ، الهاءُ فیه بَدَلٌ من الهمزة.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وبَدِیْتُ بالشَّیْءِ : قَدَّمْتُه ، أَنْصارِیَّةٌ.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وبادِئُ الرَّأْیِ : أَوَّلُه وابْتِداؤُه. وعِنْدَ أَهْلِ التَّحْقِیقِ من الأَوائِلِ : ما أُدْرِکَ قبلَ إِنْعامِ النَّظَرِ ، یقال : فَعَلَه فی بادِئ الرَّأْیِ.</w:t>
      </w:r>
    </w:p>
    <w:p>
      <w:pPr>
        <w:pStyle w:val="BookText"/>
      </w:pPr>
      <w:r>
        <w:rPr>
          <w:rFonts w:ascii="Amiri" w:hAnsi="Amiri" w:eastAsia="Amiri" w:cs="Amiri"/>
          <w:lang w:bidi="ar-SA"/>
          <w:color w:val="111111"/>
          <w:sz w:val="28"/>
          <w:szCs w:val="28"/>
          <w:rtl/>
        </w:rPr>
        <w:t xml:space="preserve">وقالَ اللِّحْیانِیُّ : « أَنْتَ بادِئَ الرَّأْیِ ومُبْتَدَأَه تُرِیدُ ظُلْمَنا » ، أی : أَنْتَ فِی أَوَّلِ الرَّأْیِ تُرِیدُ ظُلْمَنا. ورُوِیَ أیضا : أَنْتَ بادِیَ الرَّأْیِ تُرِیدُ ظُلْمَنَا ، بغیِر هَمْزٍ ، ومعناهُ : أَنْتَ فِیمَا بَدَا من الرَّأْیِ وظَهَرَ ، أی : أَنْتَ فی ظاهِرِ الرَّأْیِ ، فإذا کانَ هَذَا فلَیْسَ من هَذا البابِ : (وَما نَراکَ ...) بادئ الرأی و (بادِیَ الرَّأْیِ) [هود : 27].</w:t>
      </w:r>
    </w:p>
    <w:p>
      <w:pPr>
        <w:pStyle w:val="BookText"/>
      </w:pPr>
      <w:r>
        <w:rPr>
          <w:rFonts w:ascii="Amiri" w:hAnsi="Amiri" w:eastAsia="Amiri" w:cs="Amiri"/>
          <w:lang w:bidi="ar-SA"/>
          <w:color w:val="111111"/>
          <w:sz w:val="28"/>
          <w:szCs w:val="28"/>
          <w:rtl/>
        </w:rPr>
        <w:t xml:space="preserve">وقالُوا : افْعَلْهُ بَدْءًا وأَوَّلَ بَدْءٍ ، عن ثَعْلَبٍ. وبادِئَ بَدْءٍ ، وبادِئَ بَدِیءٍ ، وبادِیَ بَدِیٍ ولا یُهْمَزُ ، وهذا نادِرٌ لأَنَّه لیسَ علی التَّخْفِیفِ القیاسِیِّ ، ولو کانَ کذلِکَ لما ذَکَرْناهُ هاهنا.</w:t>
      </w:r>
    </w:p>
    <w:p>
      <w:pPr>
        <w:pStyle w:val="BookText"/>
      </w:pPr>
      <w:r>
        <w:rPr>
          <w:rFonts w:ascii="Amiri" w:hAnsi="Amiri" w:eastAsia="Amiri" w:cs="Amiri"/>
          <w:lang w:bidi="ar-SA"/>
          <w:color w:val="111111"/>
          <w:sz w:val="28"/>
          <w:szCs w:val="28"/>
          <w:rtl/>
        </w:rPr>
        <w:t xml:space="preserve">وقالَ اللِّحْیانِیُّ : بادِی بَدِی فإِنِّی أَحْمَدُ اللهَ وبادِی بَدْأَةَ ، وبادِی بَدَا ، وبَدَا بَدْءٍ ، وبَدْأَةَ بَدْأَةَ ، وبادِی بَدْوٍ ، وبادِی بَدًا. وأَمّا بَدْءَ الرَّأْیِ فإِنِّی أَحْمَدُ اللهَ.</w:t>
      </w:r>
    </w:p>
    <w:p>
      <w:pPr>
        <w:pStyle w:val="BookText"/>
      </w:pPr>
      <w:r>
        <w:rPr>
          <w:rFonts w:ascii="Amiri" w:hAnsi="Amiri" w:eastAsia="Amiri" w:cs="Amiri"/>
          <w:lang w:bidi="ar-SA"/>
          <w:color w:val="111111"/>
          <w:sz w:val="28"/>
          <w:szCs w:val="28"/>
          <w:rtl/>
        </w:rPr>
        <w:t xml:space="preserve">وبَدَأَ فی الأَمْرِ وعادَ ، وأَبْدَأَ وأَعادَ ، وقولُه عَزَّ وجَلَّ : (وَما یُبْدِئُ الْباطِلُ وَما یُعِیدُ) [سبآ : 49] قالَ الزَّجّاجُ : ما : فی مَوْضِعِ نَصْبٍ ، أی : أیَّ شَیْءٍ یُبْدِئُ الباطِلُ ، وأَیَّ شَیْءٍ یُعِیدُ ، وتَکُونُ ما نَفْیًا ، والباطِلُ هنا إِبْلِیسُ ، أی : ما یَخْلُقُ إِبْلِیسُ ولا یَبْعَثُ ، واللهُ جَلَّ ثَناؤُه هو الخالِقُ الباعِثُ.</w:t>
      </w:r>
    </w:p>
    <w:p>
      <w:pPr>
        <w:pStyle w:val="BookText"/>
      </w:pPr>
      <w:r>
        <w:rPr>
          <w:rFonts w:ascii="Amiri" w:hAnsi="Amiri" w:eastAsia="Amiri" w:cs="Amiri"/>
          <w:lang w:bidi="ar-SA"/>
          <w:color w:val="111111"/>
          <w:sz w:val="28"/>
          <w:szCs w:val="28"/>
          <w:rtl/>
        </w:rPr>
        <w:t xml:space="preserve">وفَعَلَه عَوْدَهُ علی بَدْئِه ، وفی عَوْدِه وبَدْئِه ، وفی عَوْدَتِه وبَدْأَتِه.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والابْتِداءُ فی العَرُوضِ : اسمٌ لکُلِّ جُزْءٍ یَعْتَلُّ فی البَیْتِ بعِلَّةٍ لا تکونُ فی شیءٍ من حَشْوِ البَیْتِ ، کالخَرْمِ فی الطَّوِیلِ والوافِرِ والهَزَجِ والمُتَقارِبِ ، فإِنَّ هذه کُلَّها یُسَمَّی کلُّ واحِدٍ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أَجْزائِها إِذا اعْتَلَ ابْتِداءً ، وذلک لأَنَّ « فَعُولُنْ » تُحْذَفُ منه الفاءُ فی الابْتِداءِ ولا تُحْذَفُ الفاءُ من « فُعُولُن » فی حَشْوِ البَیْتِ البَتَّةَ ، وکذلک أَوَّلُ « مفاعلتن » وأَوَّلُ « مفاعیلن » تُحْذَفانِ فی أَوَّلِ البَیْتِ ، ولا یُسَمَّی « مُسْتَفْعِلُنْ » فی البَسِیطِ وما أَشْبَهَه ـ مِمَّا عِلَّتُه کعِلَلِ أَجْزاءِ حَشْوِه ـ ابْتِداءً. وزَعَمَ الأَخْفَشُ أَنَّ الخَلِیلَ جَعَلَ « فاعِلاتُنْ » فی أَوَّلِ المَدِیدِ ابْتِداءً ، ولم یَدْرِ الأَخْفَشُ لم جَعَل « فاعِلاتُنْ » ابتِداءً وهی تَکُون « فَعِلاتُن » و « فاعِلاتُ » کما تَکُونُ أَجْزاء الحَشْوِ ، وذَهَبَ علی الأَخْفَشِ أَنَّ [الخَلِیلَ جَعَل] فاعِلاتُنْ هُنَا لَیْسَتْ کالحَشْوِ ؛ لأَنَّ أَلِفَها تَسْقُطُ أبدًا بلا مُعاقَبَةٍ ، وکل ما جازَ فی جُزْئِه الأَوَّلِ ما لا یَجُوزُ فی حَشْوِهِ ، فاسْمُه الابْتِداءُ ، وإِنَّما سُمِّیَ ما وَقَعَ فی الجُزْءِ الأَوَّلِ ابْتِداءً لابْتِدائِکَ بالإعْلالِ.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وبَدَأَ اللهُ الخَلْقَ بَدْءًا ، وأَبْدَأَهُم : خلَقَهُم ، وفی التَّنْزِیلِ : (اللهُ یَبْدَؤُا الْخَلْقَ) [یونس : 34 ، الروم : 11] وفیه : (کَیْفَ یُبْدِئُ اللهُ الْخَلْقَ) [العنکبوت :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والبَدِیءُ : المَخْلُوقُ.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وبِئْرٌ بَدِیءٌ ، کبَدِیعٍ ، والجَمْعُ بُدُؤٌ.</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والبَدِیءُ : العَجَبُ ، یُقال : أَمْرٌ بَدِیءٌ ، قالَ عَبِیدُ بنُ الأَبْرَصِ :</w:t>
      </w:r>
    </w:p>
    <w:p>
      <w:pPr>
        <w:pStyle w:val="BookText"/>
      </w:pPr>
      <w:r>
        <w:rPr>
          <w:rFonts w:ascii="Amiri" w:hAnsi="Amiri" w:eastAsia="Amiri" w:cs="Amiri"/>
          <w:lang w:bidi="ar-SA"/>
          <w:color w:val="111111"/>
          <w:sz w:val="28"/>
          <w:szCs w:val="28"/>
          <w:i w:val="1"/>
          <w:iCs w:val="1"/>
          <w:rtl/>
        </w:rPr>
        <w:t xml:space="preserve">فَلا بَدِیءٌ ولا عَجِیبُ</w:t>
      </w:r>
      <w:r>
        <w:rPr>
          <w:rStyle w:val="FootnoteReference"/>
        </w:rPr>
        <w:footnoteReference w:id="9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والبَدْءُ : السَّیِّدُ ، وقیل : الشّابُّ المُسْتَجادُ الرَّأْیِ المُسْتَشارُ ، والجَمْعُ : بُدُؤٌ.</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والبَدْءُ : المَفْصِلُ.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والبَدْءُ : العَظْمُ بما عَلَیْهِ مِن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والبَدْءُ : خَیْرُ عَظْمٍ فی الجَزُورِ ، والجَمْعُ : أَبْداءٌ. قالَ طَرَفَةُ :</w:t>
      </w:r>
    </w:p>
    <w:p>
      <w:pPr>
        <w:pStyle w:val="BookText"/>
      </w:pPr>
      <w:r>
        <w:rPr>
          <w:rFonts w:ascii="Amiri" w:hAnsi="Amiri" w:eastAsia="Amiri" w:cs="Amiri"/>
          <w:lang w:bidi="ar-SA"/>
          <w:color w:val="111111"/>
          <w:sz w:val="28"/>
          <w:szCs w:val="28"/>
          <w:rtl/>
        </w:rPr>
        <w:t xml:space="preserve">وَهُمُ أَیْسارُ لُقْمانٍ إِذَا</w:t>
      </w:r>
    </w:p>
    <w:p>
      <w:pPr>
        <w:pStyle w:val="BookText"/>
      </w:pPr>
      <w:r>
        <w:rPr>
          <w:rFonts w:ascii="Amiri" w:hAnsi="Amiri" w:eastAsia="Amiri" w:cs="Amiri"/>
          <w:lang w:bidi="ar-SA"/>
          <w:color w:val="111111"/>
          <w:sz w:val="28"/>
          <w:szCs w:val="28"/>
          <w:rtl/>
        </w:rPr>
        <w:t xml:space="preserve">أَغْلَتِ الشَّتْوَةُ أَبْداءَ الجُزُرْ </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والبُدْأَةُ : النَّصِیبُ من أَنْصِباءِ الجَزُورِ.</w:t>
      </w:r>
    </w:p>
    <w:p>
      <w:pPr>
        <w:pStyle w:val="BookText"/>
      </w:pPr>
      <w:r>
        <w:rPr>
          <w:rFonts w:ascii="Amiri" w:hAnsi="Amiri" w:eastAsia="Amiri" w:cs="Amiri"/>
          <w:lang w:bidi="ar-SA"/>
          <w:color w:val="111111"/>
          <w:sz w:val="28"/>
          <w:szCs w:val="28"/>
          <w:rtl/>
        </w:rPr>
        <w:t xml:space="preserve">قالَ النَّمِرُ بنُ تَوْلَبٍ :</w:t>
      </w:r>
    </w:p>
    <w:p>
      <w:pPr>
        <w:pStyle w:val="BookText"/>
      </w:pPr>
      <w:r>
        <w:rPr>
          <w:rFonts w:ascii="Amiri" w:hAnsi="Amiri" w:eastAsia="Amiri" w:cs="Amiri"/>
          <w:lang w:bidi="ar-SA"/>
          <w:color w:val="111111"/>
          <w:sz w:val="28"/>
          <w:szCs w:val="28"/>
          <w:rtl/>
        </w:rPr>
        <w:t xml:space="preserve">فمَنَحْتُ بُدْأَتَها رَقِیبًا جانِحًا</w:t>
      </w:r>
    </w:p>
    <w:p>
      <w:pPr>
        <w:pStyle w:val="BookText"/>
      </w:pPr>
      <w:r>
        <w:rPr>
          <w:rFonts w:ascii="Amiri" w:hAnsi="Amiri" w:eastAsia="Amiri" w:cs="Amiri"/>
          <w:lang w:bidi="ar-SA"/>
          <w:color w:val="111111"/>
          <w:sz w:val="28"/>
          <w:szCs w:val="28"/>
          <w:rtl/>
        </w:rPr>
        <w:t xml:space="preserve">والنّارُ تَلْفَحُ وَجْهَهُ بأُوارِها </w:t>
      </w:r>
      <w:r>
        <w:rPr>
          <w:rStyle w:val="FootnoteReference"/>
        </w:rPr>
        <w:footnoteReference w:id="983"/>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4" w:name="pg14163_126075"/>
    <w:bookmarkEnd w:id="174"/>
    <w:p>
      <w:pPr>
        <w:pStyle w:val="BookText"/>
      </w:pPr>
      <w:r>
        <w:rPr>
          <w:rFonts w:ascii="Amiri" w:hAnsi="Amiri" w:eastAsia="Amiri" w:cs="Amiri"/>
          <w:lang w:bidi="ar-SA"/>
          <w:color w:val="111111"/>
          <w:sz w:val="28"/>
          <w:szCs w:val="28"/>
          <w:rtl/>
        </w:rPr>
        <w:t xml:space="preserve">ورَوَی ابنُ الأَعْرابِیِّ : « فمَنَحْتُ بُدَّتَها » وهی النَّصِیبُ ، وقد تَقَدَّمَ ، ورَوَی ثَعْلَبٌ : « رَقِیقًا جانِحًا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وبُدِئَ الرَّجُلُ بَدْءًا : جُدِرَ ، أو حُصِبَ. وقالَ اللِّحْیانِیُّ : بُدِئَ الرَّجُلُ : خَرَجَ به بَثْرٌ شِبْهُ الجُدَرِیِّ ، ثمَّ قالَ : قالَ بعضُهم : هو الجُدَرِیُّ بعَیْنِه. ورَجُلٌ مَبْدُؤءٌ : خَرَجَ به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وبَدَأَ من أَرْضٍ إِلی أَرْضٍ ، وأَبْدَأَ : خَرَجَ.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وأَبْدَأَ الرَّجُلُ : کِنایَةٌ عن النَّجْوِ ، والاسمُ : البَدَاءُ ، مَمْدُود.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وأَبْدَأَ الصَّبِیُّ : خَرَجَتْ أَسْنانُه بَعْدَ سقُوطِها.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والبُدْأَةُ : هَنَةٌ سَوْداءُ کأَنَّها کَمْءٌ ، ولا یُنْتَفَعُ بها ، حکاهُ أَبُو حَنِیفَةَ.</w:t>
      </w:r>
    </w:p>
    <w:p>
      <w:pPr>
        <w:pStyle w:val="Heading5"/>
      </w:pPr>
      <w:bookmarkStart w:id="589" w:name="_Toc301"/>
      <w:r>
        <w:t>مقلوبه : أ د ب</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الأَدَبُ : الظَّرْفُ وحُسْنُ التَّناوُلِ ، أَدُبَ أَدَبًا ، فهو أَدِیبٌ ، من قَوْمٍ أُدَباءَ.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وأَدَّبَهُ : عَلَّمَه ، واسْتَعْمَلَه الزَّجّاجُ فی اللهِ تَعالَی ، فقالَ : والحَقُّ فی هذا ما أَدَّبَ اللهُ نَبِیَّهُ صلی‌الله‌علیه‌وسلم.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والأُدْبَةُ ، والمَأْدَبَةُ ، والمَأْدُبَةُ : کُلُّ طَعامٍ صُنِعَ لدَعْوَةٍ أو عُرْسٍ. قالَ سِیبَویْهِ : قالُوا : المَأْدَبَةُ ، کما قالُوا المَدْعاةُ.</w:t>
      </w:r>
    </w:p>
    <w:p>
      <w:pPr>
        <w:pStyle w:val="BookText"/>
      </w:pPr>
      <w:r>
        <w:rPr>
          <w:rFonts w:ascii="Amiri" w:hAnsi="Amiri" w:eastAsia="Amiri" w:cs="Amiri"/>
          <w:lang w:bidi="ar-SA"/>
          <w:color w:val="111111"/>
          <w:sz w:val="28"/>
          <w:szCs w:val="28"/>
          <w:rtl/>
        </w:rPr>
        <w:t xml:space="preserve">وقِیلَ : المَأْدَبَةُ من الأَدَبِ ، وفی الحَدِیثِ : « إِنَّ هَذا القُرْآنَ مَأْدَبَةُ اللهِ » والمَأْدُبَةُ : الطَّعامُ ، فُرِّقَ بینَهُما.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أدَبَ یَأْدِبُ أَدْبًا ، وآدَبَ : عَمِلَ مَأْدَبَةً.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والأَدْبُ : العَجَبُ ، قالَ :</w:t>
      </w:r>
    </w:p>
    <w:p>
      <w:pPr>
        <w:pStyle w:val="BookText"/>
      </w:pPr>
      <w:r>
        <w:rPr>
          <w:rFonts w:ascii="Amiri" w:hAnsi="Amiri" w:eastAsia="Amiri" w:cs="Amiri"/>
          <w:lang w:bidi="ar-SA"/>
          <w:color w:val="111111"/>
          <w:sz w:val="28"/>
          <w:szCs w:val="28"/>
          <w:i w:val="1"/>
          <w:iCs w:val="1"/>
          <w:rtl/>
        </w:rPr>
        <w:t xml:space="preserve">حَتَّی أَتَی أُزْبِیُّها بالأَدْبِ</w:t>
      </w:r>
      <w:r>
        <w:rPr>
          <w:rStyle w:val="FootnoteReference"/>
        </w:rPr>
        <w:footnoteReference w:id="984"/>
      </w:r>
    </w:p>
    <w:p>
      <w:pPr>
        <w:pStyle w:val="Heading5"/>
      </w:pPr>
      <w:bookmarkStart w:id="590" w:name="_Toc302"/>
      <w:r>
        <w:t>مقلوبه : أ ب د</w:t>
      </w:r>
      <w:bookmarkEnd w:id="5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الأَبَدُ : الدَّهْرُ ، والجَمْعُ : آبادٌ ، وأُبُودٌ.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 أبِیدٌ ، کقَوْلِهِم : دَهْرٌ دَهِیرٌ.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أَفْعَلُ ذلِکَ أَبَدَ الأَبِیدِ. وأَبَدَ الآبادِ ، وأَبَدَ الدَّهْرِ ، وأَبِیدَ الأَبِیدِ ، وأَبَدَ الأَبَدِیَّة ، وأَبَدَ الآبِدِینَ ، لیسَتْ علی النَّسَبِ ؛ لأنه لو کانَ کَذلِکَ لکانُوا خُلَقاءَ أن یَقُولُوا : الأَبَدِیِّینَ ، ولم نَسْمَعْه ، وعندِی أَنّه جَمْعُ الأَبَدِ بالواوِ والنُّونِ ، علی التَّشْنِیعِ والتَّعْظِیمِ ، کما قالُوا : أَرَضُونَ.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فی المَثَلِ : « طالَ الأَبَدُ علی لُبَدٍ » یُضْرَبُ ذلک لکُلِّ ما 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 بالمَکانِ یَأْبُدُ أُبُودًا : أقامَ.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وأَبَدَتِ الوَحْشُ تَأْبِدُ وتَأْبُدُ أُبُودًا ، وتَأَبَّدَتْ : تَوَحَّشَتْ.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والأَوابِدُ ، والأُبَّدُ : الوَحْشُ ، الذَّکَرُ آبِدٌ ، والأُنْثَی آبِدَةٌ ، وقِیلَ : سُمِّیَتْ بذلک لبَقائِها علی الأَبَدِ. قالَ الأَصْمَعِیُّ : لم یَمُتْ وَحْشِیٌّ حَتْفَ أَنْفِه قَطُّ إِنّما مَوْتُه عَنْ آفَةٍ ، وکذلِکَ الحَیَّةُ فیما زَعَمُوا. وقال عَدِیُّ بنُ زَیْدٍ :</w:t>
      </w:r>
    </w:p>
    <w:p>
      <w:pPr>
        <w:pStyle w:val="BookText"/>
      </w:pPr>
      <w:r>
        <w:rPr>
          <w:rFonts w:ascii="Amiri" w:hAnsi="Amiri" w:eastAsia="Amiri" w:cs="Amiri"/>
          <w:lang w:bidi="ar-SA"/>
          <w:color w:val="111111"/>
          <w:sz w:val="28"/>
          <w:szCs w:val="28"/>
          <w:rtl/>
        </w:rPr>
        <w:t xml:space="preserve">وذِی تَنَاوِیرَ مَمْعُونٍ له صَبَحٌ</w:t>
      </w:r>
    </w:p>
    <w:p>
      <w:pPr>
        <w:pStyle w:val="BookText"/>
      </w:pPr>
      <w:r>
        <w:rPr>
          <w:rFonts w:ascii="Amiri" w:hAnsi="Amiri" w:eastAsia="Amiri" w:cs="Amiri"/>
          <w:lang w:bidi="ar-SA"/>
          <w:color w:val="111111"/>
          <w:sz w:val="28"/>
          <w:szCs w:val="28"/>
          <w:rtl/>
        </w:rPr>
        <w:t xml:space="preserve">یَغْذُو أَوابِدَ قَدْ أَفْلَیْنَ أَمْهارَا </w:t>
      </w:r>
      <w:r>
        <w:rPr>
          <w:rStyle w:val="FootnoteReference"/>
        </w:rPr>
        <w:footnoteReference w:id="985"/>
      </w:r>
    </w:p>
    <w:p>
      <w:pPr>
        <w:pStyle w:val="BookText"/>
      </w:pPr>
      <w:r>
        <w:rPr>
          <w:rFonts w:ascii="Amiri" w:hAnsi="Amiri" w:eastAsia="Amiri" w:cs="Amiri"/>
          <w:lang w:bidi="ar-SA"/>
          <w:color w:val="111111"/>
          <w:sz w:val="28"/>
          <w:szCs w:val="28"/>
          <w:rtl/>
        </w:rPr>
        <w:t xml:space="preserve">عَنَی بالأَمْهارِ جِحاشَها. وأَفْلَیْنَ : صِرْنَ إِلی أَنْ کَبِرَ أَوْلادُهُنَّ ، واسْتَغْنَتْ عن الأُمَّهاتِ.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والأَبُودُ : کالآبِدِ ، قالَ ساعِدَةُ بنُ جُؤَیَّةَ الهُذَلِیُّ :</w:t>
      </w:r>
    </w:p>
    <w:p>
      <w:pPr>
        <w:pStyle w:val="BookText"/>
      </w:pPr>
      <w:r>
        <w:rPr>
          <w:rFonts w:ascii="Amiri" w:hAnsi="Amiri" w:eastAsia="Amiri" w:cs="Amiri"/>
          <w:lang w:bidi="ar-SA"/>
          <w:color w:val="111111"/>
          <w:sz w:val="28"/>
          <w:szCs w:val="28"/>
          <w:rtl/>
        </w:rPr>
        <w:t xml:space="preserve">أَرَی الدَّهْرَ لا یَبْقَی عَلَی حَدَثانِه</w:t>
      </w:r>
    </w:p>
    <w:p>
      <w:pPr>
        <w:pStyle w:val="BookText"/>
      </w:pPr>
      <w:r>
        <w:rPr>
          <w:rFonts w:ascii="Amiri" w:hAnsi="Amiri" w:eastAsia="Amiri" w:cs="Amiri"/>
          <w:lang w:bidi="ar-SA"/>
          <w:color w:val="111111"/>
          <w:sz w:val="28"/>
          <w:szCs w:val="28"/>
          <w:rtl/>
        </w:rPr>
        <w:t xml:space="preserve">أَبُودٌ بأَطْرافِ المَناعَةِ جَلْعَدُ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وتَأَبَّدَتِ الدّارُ : خَلَتْ من أَهْلِها وصارَ فِیها الوَحْشُ تَرْعاه.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وأَتانٌ آبِدٌ : وَحْشِیَّةٌ.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والآبِدَةُ : الدَّاهِیَةُ تَبْقَی علی الأَبَدِ.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والآبِدَةُ : الکَلِمَةُ أو الفَعْلَةُ الغَرِیبَةُ.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والإبِدُ : الجَوارِحُ من المالِ ، وهی الأَمَةُ والفَرَسُ الأُنْثَی والأَتانُ. وقالُوا : « لَنْ یَبْلُغَ الجَدَّ النَّکِدْ ، إلّا الإبِدْ ».</w:t>
      </w:r>
    </w:p>
    <w:p>
      <w:pPr>
        <w:pStyle w:val="BookText"/>
      </w:pPr>
      <w:r>
        <w:rPr>
          <w:rFonts w:ascii="Amiri" w:hAnsi="Amiri" w:eastAsia="Amiri" w:cs="Amiri"/>
          <w:lang w:bidi="ar-SA"/>
          <w:color w:val="111111"/>
          <w:sz w:val="28"/>
          <w:szCs w:val="28"/>
          <w:rtl/>
        </w:rPr>
        <w:t xml:space="preserve">یَقولُ : لَنْ یَصِلَ إِلیه فیَذْهَبَ بنَکَدِه إِلَّا المالُ الَّذِی یَکُونُ مِنْهُ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 علیه أَبَدًا : غَضِبَ ، کعَبِدَ.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وأَبِیدَةُ : مَوْضِعٌ ، قالَ :</w:t>
      </w:r>
    </w:p>
    <w:p>
      <w:pPr>
        <w:pStyle w:val="BookText"/>
      </w:pPr>
      <w:r>
        <w:rPr>
          <w:rFonts w:ascii="Amiri" w:hAnsi="Amiri" w:eastAsia="Amiri" w:cs="Amiri"/>
          <w:lang w:bidi="ar-SA"/>
          <w:color w:val="111111"/>
          <w:sz w:val="28"/>
          <w:szCs w:val="28"/>
          <w:rtl/>
        </w:rPr>
        <w:t xml:space="preserve">فما أَبِیدَةُ مِنْ أَرْضٍ فأَسْکُنَها</w:t>
      </w:r>
    </w:p>
    <w:p>
      <w:pPr>
        <w:pStyle w:val="BookText"/>
      </w:pPr>
      <w:r>
        <w:rPr>
          <w:rFonts w:ascii="Amiri" w:hAnsi="Amiri" w:eastAsia="Amiri" w:cs="Amiri"/>
          <w:lang w:bidi="ar-SA"/>
          <w:color w:val="111111"/>
          <w:sz w:val="28"/>
          <w:szCs w:val="28"/>
          <w:rtl/>
        </w:rPr>
        <w:t xml:space="preserve">وإِنْ تَجاوَرَ فِیها الماءُ والشَّجَرُ </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ومَأْبِدٌ : موضع. وعِنْدِی أنّه مابِدٌ علی مِثال فاعِلٍ ، وقد تَقَدَّمَ ، وتَقَدَّمَ شاهِدُه من شِعْرِ أبِی ذُؤَیْبٍ.</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75" w:name="pg14163_126077"/>
    <w:bookmarkEnd w:id="175"/>
    <w:p>
      <w:pPr>
        <w:pStyle w:val="Heading4"/>
      </w:pPr>
      <w:bookmarkStart w:id="591" w:name="_Toc303"/>
      <w:r>
        <w:t>الدال والمیم والهمزة [د أ م ]</w:t>
      </w:r>
      <w:bookmarkEnd w:id="591"/>
    </w:p>
    <w:p>
      <w:pPr>
        <w:pStyle w:val="Heading5"/>
      </w:pPr>
      <w:bookmarkStart w:id="592" w:name="_Toc304"/>
      <w:r>
        <w:t>اشارة</w:t>
      </w:r>
      <w:bookmarkEnd w:id="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دَأَمَ الحائِطَ علیه دَأْمًا : دَفَعَه.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وتَدَأَّمَتْ علیهِ الأُمورُ ، وتَدأَّمَتْهُ ـ الأخیرةُ مُعَدَّاةٌ بغیرِ حَرْفٍ ـ : تَراکَبَتْ علیه ، وتَکَسَّرَ بعضُها علی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وتَدَأَّمَهُ الماءُ : غَمَرَهُ.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والدَّأْمُ : ما غَطّاکَ من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وجَیْشٌ مِدْأَمٌ : یَرْکَبُ کُلَّ شَیْءٍ.</w:t>
      </w:r>
    </w:p>
    <w:p>
      <w:pPr>
        <w:pStyle w:val="Heading5"/>
      </w:pPr>
      <w:bookmarkStart w:id="593" w:name="_Toc305"/>
      <w:r>
        <w:t>مقلوبه : أ د م</w:t>
      </w:r>
      <w:bookmarkEnd w:id="5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الأُدْمَةُ : القَرابَةُ والوَسِیلَةُ ، وقِیلَ : الخُلْطَةُ. وقِیلَ : المُوافَقَةُ.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 اللهُ بَیْنَهُم یَأْدِمُ أَدْمًا ، وآدَمَ : لأَمَ.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مُوافِقٍ : إِدامٌ ، قالَتْ غادِیَةُ الدُّبَیْرِیَّةُ :</w:t>
      </w:r>
    </w:p>
    <w:p>
      <w:pPr>
        <w:pStyle w:val="BookText"/>
      </w:pPr>
      <w:r>
        <w:rPr>
          <w:rFonts w:ascii="Amiri" w:hAnsi="Amiri" w:eastAsia="Amiri" w:cs="Amiri"/>
          <w:lang w:bidi="ar-SA"/>
          <w:color w:val="111111"/>
          <w:sz w:val="28"/>
          <w:szCs w:val="28"/>
          <w:i w:val="1"/>
          <w:iCs w:val="1"/>
          <w:rtl/>
        </w:rPr>
        <w:t xml:space="preserve">کانُوا لِمَنْ خالَطَهُم إِدامَا</w:t>
      </w:r>
      <w:r>
        <w:rPr>
          <w:rStyle w:val="FootnoteReference"/>
        </w:rPr>
        <w:footnoteReference w:id="988"/>
      </w:r>
    </w:p>
    <w:p>
      <w:pPr>
        <w:pStyle w:val="BookText"/>
      </w:pPr>
      <w:r>
        <w:rPr>
          <w:rFonts w:ascii="Amiri" w:hAnsi="Amiri" w:eastAsia="Amiri" w:cs="Amiri"/>
          <w:lang w:bidi="ar-SA"/>
          <w:color w:val="111111"/>
          <w:sz w:val="28"/>
          <w:szCs w:val="28"/>
          <w:rtl/>
        </w:rPr>
        <w:t xml:space="preserve">قالَ ابنُ الأَعْرابِیِّ : وإِدامُ : اسمُ امْرَأَةٍ ، من ذلِکَ ، وأَنْشَدَ :</w:t>
      </w:r>
    </w:p>
    <w:p>
      <w:pPr>
        <w:pStyle w:val="BookText"/>
      </w:pPr>
      <w:r>
        <w:rPr>
          <w:rFonts w:ascii="Amiri" w:hAnsi="Amiri" w:eastAsia="Amiri" w:cs="Amiri"/>
          <w:lang w:bidi="ar-SA"/>
          <w:color w:val="111111"/>
          <w:sz w:val="28"/>
          <w:szCs w:val="28"/>
          <w:rtl/>
        </w:rPr>
        <w:t xml:space="preserve">أَلَا ظَعَنَتْ لطِیَّتِها إِدامُ</w:t>
      </w:r>
    </w:p>
    <w:p>
      <w:pPr>
        <w:pStyle w:val="BookText"/>
      </w:pPr>
      <w:r>
        <w:rPr>
          <w:rFonts w:ascii="Amiri" w:hAnsi="Amiri" w:eastAsia="Amiri" w:cs="Amiri"/>
          <w:lang w:bidi="ar-SA"/>
          <w:color w:val="111111"/>
          <w:sz w:val="28"/>
          <w:szCs w:val="28"/>
          <w:rtl/>
        </w:rPr>
        <w:t xml:space="preserve">وکُلُّ وِصالِ غانِیَةٍ زِمامُ </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وأَدَمَهُ بأَهْلِه أَدْمًا : خَلَطَهُ.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أُدْمُ أَهْلِهِ ، وأَدْمَتُهُمْ ، وأَدَمَتُهُم ، أی : إِسْوَتُهُم وبه یُعْرَفُونَ.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وأَدَمَهُمْ یَأْدُمُهم أَدْمًا : کانَ لَهُم أَدَمَةً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والإدَامُ مَعْرُوفٌ ، والجَمْعُ آدِمَةٌ ، وهو الأُدْمُ أیضا ، والجَمْعُ آدَامٌ.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ائْتَدَمَ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 الخُبْزَ یَأْدِمُه أَدْمًا : خَلَطَه بالأُدْمِ ، ومِنْهُ قولُ خَدِیجَةَ للنَّبِیِّ صلی‌الله‌علیه‌وسلم : « فو اللهِ إِنَّکَ لتَکْسِبُ المَعْدُومَ ، وتُطْعِمُ المَأْدُوم »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امْرَأَةِ دُرَیْدِ بنِ الصِّمَّةِ حینَ طَلَّقَها : « أبَا فُلانٍ تُطَلِّقُنِی ، فو اللهِ لَقَدْ أبْثَثْتُکَ مَکْتُومِی ، وأَطْعَمْتُکَ مَأْدُومِی ، وجِئْتُکَ باهِلاً ». إِنَّما عَنَتْ بالمَأْدُومِ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وآدَمَ القَوْمَ : أَدَمَ لَهُمْ خُبْزَهُمْ ، وأنشدَ یَعْقُوبُ فی صِفَةِ کلابِ الصَّیْدِ :</w:t>
      </w:r>
    </w:p>
    <w:p>
      <w:pPr>
        <w:pStyle w:val="BookText"/>
      </w:pPr>
      <w:r>
        <w:rPr>
          <w:rFonts w:ascii="Amiri" w:hAnsi="Amiri" w:eastAsia="Amiri" w:cs="Amiri"/>
          <w:lang w:bidi="ar-SA"/>
          <w:color w:val="111111"/>
          <w:sz w:val="28"/>
          <w:szCs w:val="28"/>
          <w:rtl/>
        </w:rPr>
        <w:t xml:space="preserve">فَهْیَ تُبارِی کُلَّ سارٍ سَهْوَقِ</w:t>
      </w:r>
    </w:p>
    <w:p>
      <w:pPr>
        <w:pStyle w:val="BookText"/>
      </w:pPr>
      <w:r>
        <w:rPr>
          <w:rFonts w:ascii="Amiri" w:hAnsi="Amiri" w:eastAsia="Amiri" w:cs="Amiri"/>
          <w:lang w:bidi="ar-SA"/>
          <w:color w:val="111111"/>
          <w:sz w:val="28"/>
          <w:szCs w:val="28"/>
          <w:rtl/>
        </w:rPr>
        <w:t xml:space="preserve">لا یُؤْدِمُ القَوْمَ إِذا لمْ یُغْبَقِ </w:t>
      </w:r>
      <w:r>
        <w:rPr>
          <w:rStyle w:val="FootnoteReference"/>
        </w:rPr>
        <w:footnoteReference w:id="991"/>
      </w:r>
    </w:p>
    <w:p>
      <w:pPr>
        <w:pStyle w:val="BookText"/>
      </w:pPr>
      <w:r>
        <w:rPr>
          <w:rFonts w:ascii="Amiri" w:hAnsi="Amiri" w:eastAsia="Amiri" w:cs="Amiri"/>
          <w:lang w:bidi="ar-SA"/>
          <w:color w:val="111111"/>
          <w:sz w:val="28"/>
          <w:szCs w:val="28"/>
          <w:rtl/>
        </w:rPr>
        <w:t xml:space="preserve">وقولُهم : « سَمْنُهُم فی أَدِیمِهِم ». یَعْنِی طَعامَهُم المَأْدُومَ ، أی : خَیْرُهُم راجِعٌ فِیهِمِ.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والأَدِیمُ : الجِلْدُ ما کانَ ، وقِیلَ : الأَحْمَرُ. وقِیلَ : هو المَدْبُوغُ. وقیل : هو بَعْدَ الأَفِیقِ ، وذلک إِذا تَمَّ واحْمَرَّ. واسْتَعارَهُ بعضُهم للحَرْبِ ، فقالَ ـ أَنْشَدَهُ بَعْضُهُم للحارِثِ بنِ وَعْلَةَ ـ :</w:t>
      </w:r>
    </w:p>
    <w:p>
      <w:pPr>
        <w:pStyle w:val="BookText"/>
      </w:pPr>
      <w:r>
        <w:rPr>
          <w:rFonts w:ascii="Amiri" w:hAnsi="Amiri" w:eastAsia="Amiri" w:cs="Amiri"/>
          <w:lang w:bidi="ar-SA"/>
          <w:color w:val="111111"/>
          <w:sz w:val="28"/>
          <w:szCs w:val="28"/>
          <w:rtl/>
        </w:rPr>
        <w:t xml:space="preserve">وإِیّاکَ والْحَرْبَ الَّتِی لا أَدِیمُهَا</w:t>
      </w:r>
    </w:p>
    <w:p>
      <w:pPr>
        <w:pStyle w:val="BookText"/>
      </w:pPr>
      <w:r>
        <w:rPr>
          <w:rFonts w:ascii="Amiri" w:hAnsi="Amiri" w:eastAsia="Amiri" w:cs="Amiri"/>
          <w:lang w:bidi="ar-SA"/>
          <w:color w:val="111111"/>
          <w:sz w:val="28"/>
          <w:szCs w:val="28"/>
          <w:rtl/>
        </w:rPr>
        <w:t xml:space="preserve">صَحِیحٌ وقَدْ تُعْدِی الصِّحاحَ عَلَی السُّقْمِ</w:t>
      </w:r>
      <w:r>
        <w:rPr>
          <w:rStyle w:val="FootnoteReference"/>
        </w:rPr>
        <w:footnoteReference w:id="992"/>
      </w:r>
    </w:p>
    <w:p>
      <w:pPr>
        <w:pStyle w:val="BookText"/>
      </w:pPr>
      <w:r>
        <w:rPr>
          <w:rFonts w:ascii="Amiri" w:hAnsi="Amiri" w:eastAsia="Amiri" w:cs="Amiri"/>
          <w:lang w:bidi="ar-SA"/>
          <w:color w:val="111111"/>
          <w:sz w:val="28"/>
          <w:szCs w:val="28"/>
          <w:rtl/>
        </w:rPr>
        <w:t xml:space="preserve">إِنَّما أرادَ : لا أَدِیمُ أَهْلِها ، وأَرادَ علی ذاتِ السُّقْمِ ، والجَمْعُ : آدِمَةٌ وأُدُمٌ بضمّتَیْنِ ، عن اللِّحْیانِیِّ. وعِنْدِی أَنَّ مَنْ قالَ : رُسْلٌ. فسَکَّن قال : أُدْمٌ ، هذا مُطَّرِدٌ.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والأَدَمُ : اسمٌ للجَمْعِ عندَ سِیبَوَیْهِ ، والآدامُ : جمعُ أَدِیمٍ ، کیَتِیمٍ وأَیْتامٍ ، وإِنْ کانَ هذا فی الصِّفَةِ أَکْثَر ، وقد یَجُوزُ أَنْ یَکُونَ جمعَ أَدَمٍ ، أَنْشَدَ ثَعْلَبٌ :</w:t>
      </w:r>
    </w:p>
    <w:p>
      <w:pPr>
        <w:pStyle w:val="BookText"/>
      </w:pPr>
      <w:r>
        <w:rPr>
          <w:rFonts w:ascii="Amiri" w:hAnsi="Amiri" w:eastAsia="Amiri" w:cs="Amiri"/>
          <w:lang w:bidi="ar-SA"/>
          <w:color w:val="111111"/>
          <w:sz w:val="28"/>
          <w:szCs w:val="28"/>
          <w:rtl/>
        </w:rPr>
        <w:t xml:space="preserve">إِذا جَعَلْتُ الدَّلْوَ فِی خِطامِها</w:t>
      </w:r>
    </w:p>
    <w:p>
      <w:pPr>
        <w:pStyle w:val="BookText"/>
      </w:pPr>
      <w:r>
        <w:rPr>
          <w:rFonts w:ascii="Amiri" w:hAnsi="Amiri" w:eastAsia="Amiri" w:cs="Amiri"/>
          <w:lang w:bidi="ar-SA"/>
          <w:color w:val="111111"/>
          <w:sz w:val="28"/>
          <w:szCs w:val="28"/>
          <w:rtl/>
        </w:rPr>
        <w:t xml:space="preserve">حَمْراءَ مِنْ مَکَّةَ أو أَحْرامِها</w:t>
      </w:r>
    </w:p>
    <w:p>
      <w:pPr>
        <w:pStyle w:val="BookText"/>
      </w:pPr>
      <w:r>
        <w:rPr>
          <w:rFonts w:ascii="Amiri" w:hAnsi="Amiri" w:eastAsia="Amiri" w:cs="Amiri"/>
          <w:lang w:bidi="ar-SA"/>
          <w:color w:val="111111"/>
          <w:sz w:val="28"/>
          <w:szCs w:val="28"/>
          <w:rtl/>
        </w:rPr>
        <w:t xml:space="preserve">أو بَعْضِ ما یُباعُ من آدامِها </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والأَدَمَةُ : باطِنُ الجِلْدِ الّذِی یَلِی اللَّحْمَ ، وقِیلَ : ظاهِرُه الَّذِی عَلَیْهِ الشَّعَرُ ، وباطِنُه البَشَرَةُ ، وقد یَجُوزُ أنْ یَکُونَ الأَدَمُ جَمْعًا لِهذَا ، بل هو القِیاسُ ، إِلَّا أَنّ سِیبَوَیْهِ جَعَلَه اسْمًا للجَمْعِ ، ونَظَّرَه بأَفِیقِ وأَفَقٍ.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الأَدِیمُ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وآدَمَ الأَدِیمَ : أَظْهَرَ أَدَمَتَه ، قالَ العَجّاجُ :</w:t>
      </w:r>
    </w:p>
    <w:p>
      <w:pPr>
        <w:pStyle w:val="BookText"/>
      </w:pPr>
      <w:r>
        <w:rPr>
          <w:rFonts w:ascii="Amiri" w:hAnsi="Amiri" w:eastAsia="Amiri" w:cs="Amiri"/>
          <w:lang w:bidi="ar-SA"/>
          <w:color w:val="111111"/>
          <w:sz w:val="28"/>
          <w:szCs w:val="28"/>
          <w:i w:val="1"/>
          <w:iCs w:val="1"/>
          <w:rtl/>
        </w:rPr>
        <w:t xml:space="preserve">فِی صَلَبٍ مِثْلِ العِنَانِ المُؤْدَمِ</w:t>
      </w:r>
      <w:r>
        <w:rPr>
          <w:rStyle w:val="FootnoteReference"/>
        </w:rPr>
        <w:footnoteReference w:id="994"/>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مُؤْدَمٌ مُبْشَرٌ : حاذِقٌ مُجَرَّبٌ ، قد جَمَعَ لِینَ الأَدَمَةِ ، وخُشُونَةَ البَشَرَةِ. وقال ابنُ الأَعْرابِیِّ : معناه : کَرِیمُ الجِلْدِ غَلِیظُه جَیِّدُه.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مُؤْدَمَةٌ مُبْشَرَةٌ : إذا حسُن مَنْظَرُهَا وَصَحَّ مَخْبَرُها ، وقَدْ یُقَالُ : رَجلٌ مُبْشَرٌ مُؤْدَمٌ ، وامْرَأةٌ مُبْشَرَةٌ مُؤْدَمَةٌ. فیُقَدِّمُونَ المُبْشَرَ علی المُؤْدَمِ ، والأَوَّلُ أَعْرَفُ ، أَعْنِی تَقْدِیمَ المُؤْدَمِ عَلَی المُبْشَرِ.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الأَدَمَةُ : ما ظَهَرَ من جِلْدَةِ الرَّأْسِ.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وأَدَمَةُ الأَرْضِ : باطِنُها ، وأَدِیمُها : وَجْهُها.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وأَدِیمُ اللَّیْلِ : ظُلْمَتُه ، عن ابنِ الأَعْرابِیِّ ، وأنْشَدَ :</w:t>
      </w:r>
    </w:p>
    <w:p>
      <w:pPr>
        <w:pStyle w:val="BookText"/>
      </w:pPr>
      <w:r>
        <w:rPr>
          <w:rFonts w:ascii="Amiri" w:hAnsi="Amiri" w:eastAsia="Amiri" w:cs="Amiri"/>
          <w:lang w:bidi="ar-SA"/>
          <w:color w:val="111111"/>
          <w:sz w:val="28"/>
          <w:szCs w:val="28"/>
          <w:rtl/>
        </w:rPr>
        <w:t xml:space="preserve">قد أَغْتَدِی واللَّیْلُ فی حَرِیمِه</w:t>
      </w:r>
    </w:p>
    <w:p>
      <w:pPr>
        <w:pStyle w:val="BookText"/>
      </w:pPr>
      <w:r>
        <w:rPr>
          <w:rFonts w:ascii="Amiri" w:hAnsi="Amiri" w:eastAsia="Amiri" w:cs="Amiri"/>
          <w:lang w:bidi="ar-SA"/>
          <w:color w:val="111111"/>
          <w:sz w:val="28"/>
          <w:szCs w:val="28"/>
          <w:rtl/>
        </w:rPr>
        <w:t xml:space="preserve">والصَّبْحُ قَدْ نَشَّمَ فی أَدِیمِهِ </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وأَدِیمُ النَّهارِ : بَیاضُه ، حَکَی ابنُ الأَعْرابِیِّ : ما رَأَیْتُهُ فی أَدِیمِ نَهارٍ ، ولا سَوادِ لَیْلٍ ، وقِیلَ : أَدِیمُ النَّهارِ : عامَّتُه. وحَکَی اللِّحْیانِیُّ : جِئْتُکَ أَدِیمَ الضُّحَی : أی فی أَوَّلِهِ ، کما تَقُولُ : جِئْتُکَ شَدَّ الضُّحَی ، کأَنَّه یُرِیدُ ارْتِفاعَ الضُّحَی.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وأَدِیمُ السَّماءِ : ما ظَهَرَ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بَرِیءُ الأَدِیمِ ممّا یُلْطَخُ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والأُدْمَةُ فی الإبِلِ : لَوْنٌ مُشْرَبٌ سَوادًا أو بَیاضًا ، وقِیلَ : هو البَیاضُ الواضِحُ ، وهی فی الظِّباءِ : لَوْنٌ مُشْرَبٌ بَیاضًا ، وفی الإنْسانِ : السُّمْرَةُ. قالَ أبو حَنِیفَةَ : الأُدْمَةُ : البَیاضُ ، وقد أَدِمَ وأَدُمَ فهو آدَمُ ، والجمعُ : أُدْمٌ ، کَسَّرُوه علی فُعْلٍ ، کما کَسَّرُوا فَعُولاً علی فُعُلٍ ، نحو صَبُورٍ وصُبُرٍ ؛ لأَنَّ أَفْعَلَ من الثَّلاثَةِ ، وفیهِ زِیادَةٌ ، کما أَنَّ فَعُولاً فیه زیادَةٌ ، وعِدَّةُ حُرُوفِه کعِدَّةِ حُرُوفِ فَعُولٍ ، إلَّا أَنَّهُم لا یُثَقِّلُونَ العَیْنَ فی جَمْعِ أَفْعلَ ، إلَّا أَنْ یُضْطَرَّ شاعِرٌ ، وقد قَالُوا فی جَمْعِه أُدْمانٌ ، والأُنْثَی أَدْماءُ ، وجَمْعُها أُدْمٌ ، ولا تُجْمَعُ علی فُعْلانٍ ، وقولُ ذِی الرُّمَّةِ :</w:t>
      </w:r>
    </w:p>
    <w:p>
      <w:pPr>
        <w:pStyle w:val="BookText"/>
      </w:pPr>
      <w:r>
        <w:rPr>
          <w:rFonts w:ascii="Amiri" w:hAnsi="Amiri" w:eastAsia="Amiri" w:cs="Amiri"/>
          <w:lang w:bidi="ar-SA"/>
          <w:color w:val="111111"/>
          <w:sz w:val="28"/>
          <w:szCs w:val="28"/>
          <w:i w:val="1"/>
          <w:iCs w:val="1"/>
          <w:rtl/>
        </w:rPr>
        <w:t xml:space="preserve">والجِیدِ من أَدْمانَةٍ عَتُودُ</w:t>
      </w:r>
      <w:r>
        <w:rPr>
          <w:rStyle w:val="FootnoteReference"/>
        </w:rPr>
        <w:footnoteReference w:id="996"/>
      </w:r>
    </w:p>
    <w:p>
      <w:pPr>
        <w:pStyle w:val="BookText"/>
      </w:pPr>
      <w:r>
        <w:rPr>
          <w:rFonts w:ascii="Amiri" w:hAnsi="Amiri" w:eastAsia="Amiri" w:cs="Amiri"/>
          <w:lang w:bidi="ar-SA"/>
          <w:color w:val="111111"/>
          <w:sz w:val="28"/>
          <w:szCs w:val="28"/>
          <w:rtl/>
        </w:rPr>
        <w:t xml:space="preserve">عِیبَ علیهِ ، فَقِیل : إِنّما یُقال : هی أَدْماءُ.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والأُدْمانُ : جَمْعٌ کأَحْمَرَ وحُمرَانٌ ، وأَنْتَ لا تَقُول : حُمْرانَةٌ ولا صُفْرانَةٌ. وکان أَبُو علِیٍّ یَقْول : بُنِیَ من هذا الأصْلِ فُعلانَةٌ کخُمْصانَةٍ.</w:t>
      </w:r>
    </w:p>
    <w:p>
      <w:pPr>
        <w:pStyle w:val="BookText"/>
      </w:pPr>
      <w:r>
        <w:rPr>
          <w:rFonts w:ascii="Amiri" w:hAnsi="Amiri" w:eastAsia="Amiri" w:cs="Amiri"/>
          <w:lang w:bidi="ar-SA"/>
          <w:color w:val="111111"/>
          <w:sz w:val="28"/>
          <w:szCs w:val="28"/>
          <w:rtl/>
        </w:rPr>
        <w:t xml:space="preserve">والعَرَبٌ تَقولُ : « قُرَیْشُ الإبِلِ أُدْمُها وصُهْبُها » یَذْهَبُونَ فی ذلک إِلی تَفْضِیلِهما علی سائِرِ الإبِلِ ، وقد أَوْضَحُوا ذلک بقَوْلِهم : خَیْرُ الإبِلِ صُهْبُها وحُمْرُها. فجَعلُوها خیرَ أَنْواعِ الإبِلِ ، کما أَنَّ قُرَیْشًا خیرُ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والأُدْمُ من الظِّباءِ : ظِباءٌ بِیضٌ تَعْلُوها جُدَدٌ فیها غُبْرَةٌ.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وآدَمُ : أبو البَشَرِ ، صلی‌الله‌علیه‌وسلم ، اخْتَلَفُوا فی اشْتِقاقِ اسْمِه ، فقالَ بعضُهم : سُمِّیَ آدَمَ ؛ لأَنَّهُ خُلِقَ من أَدَمَةِ الأَرْضِ ، وقالَ بعضُهم : لأُدْمَةٍ جَعلَها اللهُ فیهِ. وقولُه :</w:t>
      </w:r>
    </w:p>
    <w:p>
      <w:pPr>
        <w:pStyle w:val="BookText"/>
      </w:pPr>
      <w:r>
        <w:rPr>
          <w:rFonts w:ascii="Amiri" w:hAnsi="Amiri" w:eastAsia="Amiri" w:cs="Amiri"/>
          <w:lang w:bidi="ar-SA"/>
          <w:color w:val="111111"/>
          <w:sz w:val="28"/>
          <w:szCs w:val="28"/>
          <w:rtl/>
        </w:rPr>
        <w:t xml:space="preserve">سادُوا المُلُوکَ وأَصْبَحُوا فی آدَمٍ</w:t>
      </w:r>
    </w:p>
    <w:p>
      <w:pPr>
        <w:pStyle w:val="BookText"/>
      </w:pPr>
      <w:r>
        <w:rPr>
          <w:rFonts w:ascii="Amiri" w:hAnsi="Amiri" w:eastAsia="Amiri" w:cs="Amiri"/>
          <w:lang w:bidi="ar-SA"/>
          <w:color w:val="111111"/>
          <w:sz w:val="28"/>
          <w:szCs w:val="28"/>
          <w:rtl/>
        </w:rPr>
        <w:t xml:space="preserve">بَلَغُوا بِها غُرَّ الوُجُوهِ فُحُولَا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سادوا البلاد وأصبحوا فی آدم</w:t>
      </w:r>
    </w:p>
    <w:p>
      <w:pPr>
        <w:pStyle w:val="BookText"/>
      </w:pPr>
      <w:r>
        <w:rPr>
          <w:rFonts w:ascii="IRNazanin" w:hAnsi="IRNazanin" w:eastAsia="IRNazanin" w:cs="IRNazanin"/>
          <w:lang w:bidi="fa-IR"/>
          <w:color w:val="111111"/>
          <w:sz w:val="28"/>
          <w:szCs w:val="28"/>
          <w:rtl/>
        </w:rPr>
        <w:t xml:space="preserve">بلغوا بها بیض الوجوه فحولا</w:t>
      </w:r>
    </w:p>
    <w:p>
      <w:pPr>
        <w:pStyle w:val="BookText"/>
      </w:pPr>
      <w:r>
        <w:rPr>
          <w:rFonts w:ascii="Amiri" w:hAnsi="Amiri" w:eastAsia="Amiri" w:cs="Amiri"/>
          <w:lang w:bidi="ar-SA"/>
          <w:color w:val="111111"/>
          <w:sz w:val="28"/>
          <w:szCs w:val="28"/>
          <w:rtl/>
        </w:rPr>
        <w:t xml:space="preserve">جَعَلَ آدَمَ اسْمًا للقَبِیلَةِ ؛ لأَنَّه قالَ : « بَلَغُوا بِها ». فأَنَّثَ وجَمَعَ وصَرَفَ آدَمَ ضرُورَةً ، وقولُه :</w:t>
      </w:r>
    </w:p>
    <w:p>
      <w:pPr>
        <w:pStyle w:val="BookText"/>
      </w:pPr>
      <w:r>
        <w:rPr>
          <w:rFonts w:ascii="Amiri" w:hAnsi="Amiri" w:eastAsia="Amiri" w:cs="Amiri"/>
          <w:lang w:bidi="ar-SA"/>
          <w:color w:val="111111"/>
          <w:sz w:val="28"/>
          <w:szCs w:val="28"/>
          <w:rtl/>
        </w:rPr>
        <w:t xml:space="preserve">النّاسُ أَخْیافٌ وشَتَّی فی الشِّیَمْ</w:t>
      </w:r>
    </w:p>
    <w:p>
      <w:pPr>
        <w:pStyle w:val="BookText"/>
      </w:pPr>
      <w:r>
        <w:rPr>
          <w:rFonts w:ascii="Amiri" w:hAnsi="Amiri" w:eastAsia="Amiri" w:cs="Amiri"/>
          <w:lang w:bidi="ar-SA"/>
          <w:color w:val="111111"/>
          <w:sz w:val="28"/>
          <w:szCs w:val="28"/>
          <w:rtl/>
        </w:rPr>
        <w:t xml:space="preserve">وکُلُّهْم یَجْمَعُهُم بَیْتُ الأَدَمْ </w:t>
      </w:r>
      <w:r>
        <w:rPr>
          <w:rStyle w:val="FootnoteReference"/>
        </w:rPr>
        <w:footnoteReference w:id="998"/>
      </w:r>
    </w:p>
    <w:p>
      <w:pPr>
        <w:pStyle w:val="BookText"/>
      </w:pPr>
      <w:r>
        <w:rPr>
          <w:rFonts w:ascii="Amiri" w:hAnsi="Amiri" w:eastAsia="Amiri" w:cs="Amiri"/>
          <w:lang w:bidi="ar-SA"/>
          <w:color w:val="111111"/>
          <w:sz w:val="28"/>
          <w:szCs w:val="28"/>
          <w:rtl/>
        </w:rPr>
        <w:t xml:space="preserve">قیل : أرادَ آدَمَ. وقیل : أَرادَ الأَرْضَ. قالَ الأَخْفَشُ : لو جَعَلْتَ فی الشِّعْرِ « آدم » مع « هاشِم » لجازَ. قال ابنُ جِنِّی : وهذا هو الوَجْهُ القَوِیُّ ؛ لأَنَّه لا یُحَقِّقُ أَحَدٌ هَمْزَةَ آدَمَ ، ولو کان تَحْقِیقُها حَسَنًا لکانَ التَّحْقِیقُ حَقِیقًا بأَنْ یُسْمَعَ فِیها ، وإذا کانَ بَدَلاً البَتَّةَ وَجَبَ أن یُجْرَی علی ما أَجْرَتْهُ علیه العَرَبُ من مُراعاةِ لَفْظِه ، وتَنْزِیلِ هذه الهَمْزَةِ الأَخیرَةِ مَنْزِلَة الأَلِفِ الزّائِدَةِ الّتِی لا حَظَّ فیها للهَمْزِ ، نَحْو : عالِمٍ وصابِرٍ ، ألا تَراهُم لمّا کَسَّرُوا قالُوا : آدَمُ وأَوادِمُ ، کسالِمٍ وسَوالِمَ.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والأَدَمانُ فی النَّخْلِ کالدَّمانِ : وهو العَفَنُ وقد تَقَدَّمَ ، وقِیلَ : الأَدَمانُ : عَفَنٌ وسَوادٌ فی قَلْبِ النَّخْلَةِ ، وهو وَدِیُّهُ ، عن کُراع ، ولم یَقُلْ أَحَدٌ فی القَلْبِ إِنَّه الوَدِیُّ إلا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والأَدَمانُ : شَجَرَةٌ ، حَکاهَا أبو حَنِیفَةَ ، قال : ولم أَسْمَعْها إِلا مِنْ شُبَیْلِ بنِ عَزْرَةَ.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والإیدامَةُ : الأَرْضُ الصُّلْبَةُ من غیرِ حِجارَةٍ.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76" w:name="pg14163_126081"/>
    <w:bookmarkEnd w:id="17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وأُدَمَی والأُدَمَی : مَوْضِعٌ ، وقیل : الأُدَمَی : أَرْضٌ بظَهْرِ الیَمامَةِ.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وأَدامُ : بَلْدَةٌ. قال صَخْرُ الغَیِّ :</w:t>
      </w:r>
    </w:p>
    <w:p>
      <w:pPr>
        <w:pStyle w:val="BookText"/>
      </w:pPr>
      <w:r>
        <w:rPr>
          <w:rFonts w:ascii="Amiri" w:hAnsi="Amiri" w:eastAsia="Amiri" w:cs="Amiri"/>
          <w:lang w:bidi="ar-SA"/>
          <w:color w:val="111111"/>
          <w:sz w:val="28"/>
          <w:szCs w:val="28"/>
          <w:rtl/>
        </w:rPr>
        <w:t xml:space="preserve">لَقَدْ أَجْرَی لمَصْرَعِه تَلِیدٌ</w:t>
      </w:r>
    </w:p>
    <w:p>
      <w:pPr>
        <w:pStyle w:val="BookText"/>
      </w:pPr>
      <w:r>
        <w:rPr>
          <w:rFonts w:ascii="Amiri" w:hAnsi="Amiri" w:eastAsia="Amiri" w:cs="Amiri"/>
          <w:lang w:bidi="ar-SA"/>
          <w:color w:val="111111"/>
          <w:sz w:val="28"/>
          <w:szCs w:val="28"/>
          <w:rtl/>
        </w:rPr>
        <w:t xml:space="preserve">وساقَتْهُ المَنِیَّةُ من أَدَامَا </w:t>
      </w:r>
      <w:r>
        <w:rPr>
          <w:rStyle w:val="FootnoteReference"/>
        </w:rPr>
        <w:footnoteReference w:id="9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وأُدَیْمَةُ : مَوْضِعٌ ، قال ساعِدَةُ بنُ جُؤَیَّة :</w:t>
      </w:r>
    </w:p>
    <w:p>
      <w:pPr>
        <w:pStyle w:val="BookText"/>
      </w:pPr>
      <w:r>
        <w:rPr>
          <w:rFonts w:ascii="Amiri" w:hAnsi="Amiri" w:eastAsia="Amiri" w:cs="Amiri"/>
          <w:lang w:bidi="ar-SA"/>
          <w:color w:val="111111"/>
          <w:sz w:val="28"/>
          <w:szCs w:val="28"/>
          <w:rtl/>
        </w:rPr>
        <w:t xml:space="preserve">کأَنَّ بَنِی عَمْرِو یُرادُ بِدارِم</w:t>
      </w:r>
    </w:p>
    <w:p>
      <w:pPr>
        <w:pStyle w:val="BookText"/>
      </w:pPr>
      <w:r>
        <w:rPr>
          <w:rFonts w:ascii="Amiri" w:hAnsi="Amiri" w:eastAsia="Amiri" w:cs="Amiri"/>
          <w:lang w:bidi="ar-SA"/>
          <w:color w:val="111111"/>
          <w:sz w:val="28"/>
          <w:szCs w:val="28"/>
          <w:rtl/>
        </w:rPr>
        <w:t xml:space="preserve">بنَعْمانَ راعٍ فی أُدَیْمَةَ مُعْزِبُ </w:t>
      </w:r>
      <w:r>
        <w:rPr>
          <w:rStyle w:val="FootnoteReference"/>
        </w:rPr>
        <w:footnoteReference w:id="1000"/>
      </w:r>
    </w:p>
    <w:p>
      <w:pPr>
        <w:pStyle w:val="BookText"/>
      </w:pPr>
      <w:r>
        <w:rPr>
          <w:rFonts w:ascii="Amiri" w:hAnsi="Amiri" w:eastAsia="Amiri" w:cs="Amiri"/>
          <w:lang w:bidi="ar-SA"/>
          <w:color w:val="111111"/>
          <w:sz w:val="28"/>
          <w:szCs w:val="28"/>
          <w:rtl/>
        </w:rPr>
        <w:t xml:space="preserve">یَقُولُ : کأَنَّهُم من امْتِناعِهِم عَلَی من أَرادَهُم فی جَبَلٍ وإنْ کانُوا فی السَّهْلِ.</w:t>
      </w:r>
    </w:p>
    <w:p>
      <w:pPr>
        <w:pStyle w:val="Heading5"/>
      </w:pPr>
      <w:bookmarkStart w:id="594" w:name="_Toc306"/>
      <w:r>
        <w:t>مقلوبه : م أ د</w:t>
      </w:r>
      <w:bookmarkEnd w:id="5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مَأَدَ النَّباتُ والشَّجَرُ یَمْأَدُ مَأْدًا : اهْتَزَّ وتَرَوَّی ، وجَرَی فیه الماءُ ، وقیل : تَنَعَّمَ ولانَ.</w:t>
      </w:r>
    </w:p>
    <w:p>
      <w:pPr>
        <w:pStyle w:val="BookText"/>
      </w:pPr>
      <w:r>
        <w:rPr>
          <w:rFonts w:ascii="Amiri" w:hAnsi="Amiri" w:eastAsia="Amiri" w:cs="Amiri"/>
          <w:lang w:bidi="ar-SA"/>
          <w:color w:val="111111"/>
          <w:sz w:val="28"/>
          <w:szCs w:val="28"/>
          <w:rtl/>
        </w:rPr>
        <w:t xml:space="preserve">وقد أَمْأَدَهُ الرِّیُّ.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وغُصْنٌ مَأْدٌ ویَمْؤُودٌ ، وکذلک الرَّجُلُ ، والأُنْثَی مَأْدَةٌ ویَمْؤُودَةٌ.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المَأْدُ : اللَّیِّنُ النّاعِمُ من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والمَأْدُ : النَّزُّ قَبْلَ أن یَنْبُعَ ، شأمِیَّةٌ.</w:t>
      </w:r>
    </w:p>
    <w:p>
      <w:pPr>
        <w:pStyle w:val="BookText"/>
      </w:pPr>
      <w:r>
        <w:rPr>
          <w:rFonts w:ascii="Amiri" w:hAnsi="Amiri" w:eastAsia="Amiri" w:cs="Amiri"/>
          <w:lang w:bidi="ar-SA"/>
          <w:color w:val="111111"/>
          <w:sz w:val="28"/>
          <w:szCs w:val="28"/>
          <w:rtl/>
        </w:rPr>
        <w:t xml:space="preserve">وقولُه ـ أَنْشَدَه ابنُ الأَعْرابِیِّ ـ :</w:t>
      </w:r>
    </w:p>
    <w:p>
      <w:pPr>
        <w:pStyle w:val="BookText"/>
      </w:pPr>
      <w:r>
        <w:rPr>
          <w:rFonts w:ascii="Amiri" w:hAnsi="Amiri" w:eastAsia="Amiri" w:cs="Amiri"/>
          <w:lang w:bidi="ar-SA"/>
          <w:color w:val="111111"/>
          <w:sz w:val="28"/>
          <w:szCs w:val="28"/>
          <w:i w:val="1"/>
          <w:iCs w:val="1"/>
          <w:rtl/>
        </w:rPr>
        <w:t xml:space="preserve">وماکِدٍ تَمْأَدُه مِنْ بَحْرِه</w:t>
      </w:r>
      <w:r>
        <w:rPr>
          <w:rStyle w:val="FootnoteReference"/>
        </w:rPr>
        <w:footnoteReference w:id="1001"/>
      </w:r>
    </w:p>
    <w:p>
      <w:pPr>
        <w:pStyle w:val="BookText"/>
      </w:pPr>
      <w:r>
        <w:rPr>
          <w:rFonts w:ascii="Amiri" w:hAnsi="Amiri" w:eastAsia="Amiri" w:cs="Amiri"/>
          <w:lang w:bidi="ar-SA"/>
          <w:color w:val="111111"/>
          <w:sz w:val="28"/>
          <w:szCs w:val="28"/>
          <w:rtl/>
        </w:rPr>
        <w:t xml:space="preserve">فَسَّرَه فقالَ : تَمْأَدُه : تَأْخُذُه فی ذلِکَ الوَقْتِ.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ویَمْؤُودٌ : مَوْضِعٌ ، قالَ زُهَیْرٌ :</w:t>
      </w:r>
    </w:p>
    <w:p>
      <w:pPr>
        <w:pStyle w:val="BookText"/>
      </w:pPr>
      <w:r>
        <w:rPr>
          <w:rFonts w:ascii="Amiri" w:hAnsi="Amiri" w:eastAsia="Amiri" w:cs="Amiri"/>
          <w:lang w:bidi="ar-SA"/>
          <w:color w:val="111111"/>
          <w:sz w:val="28"/>
          <w:szCs w:val="28"/>
          <w:rtl/>
        </w:rPr>
        <w:t xml:space="preserve">کأَنَّ سَحِیلَه فی کُلِّ فَجْرٍ</w:t>
      </w:r>
    </w:p>
    <w:p>
      <w:pPr>
        <w:pStyle w:val="BookText"/>
      </w:pPr>
      <w:r>
        <w:rPr>
          <w:rFonts w:ascii="Amiri" w:hAnsi="Amiri" w:eastAsia="Amiri" w:cs="Amiri"/>
          <w:lang w:bidi="ar-SA"/>
          <w:color w:val="111111"/>
          <w:sz w:val="28"/>
          <w:szCs w:val="28"/>
          <w:rtl/>
        </w:rPr>
        <w:t xml:space="preserve">عَلَی أَحْساءِ یَمْؤُودٍ دُعاءُ </w:t>
      </w:r>
      <w:r>
        <w:rPr>
          <w:rStyle w:val="FootnoteReference"/>
        </w:rPr>
        <w:footnoteReference w:id="10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ویَمْؤُودٌ : بِئْرٌ ، قالَ الشَّمّاخُ :</w:t>
      </w:r>
    </w:p>
    <w:p>
      <w:pPr>
        <w:pStyle w:val="BookText"/>
      </w:pPr>
      <w:r>
        <w:rPr>
          <w:rFonts w:ascii="Amiri" w:hAnsi="Amiri" w:eastAsia="Amiri" w:cs="Amiri"/>
          <w:lang w:bidi="ar-SA"/>
          <w:color w:val="111111"/>
          <w:sz w:val="28"/>
          <w:szCs w:val="28"/>
          <w:rtl/>
        </w:rPr>
        <w:t xml:space="preserve">غَدَوْنَ لَها صُعْرَ الخُدُودِ کَما غَدَت</w:t>
      </w:r>
    </w:p>
    <w:p>
      <w:pPr>
        <w:pStyle w:val="BookText"/>
      </w:pPr>
      <w:r>
        <w:rPr>
          <w:rFonts w:ascii="Amiri" w:hAnsi="Amiri" w:eastAsia="Amiri" w:cs="Amiri"/>
          <w:lang w:bidi="ar-SA"/>
          <w:color w:val="111111"/>
          <w:sz w:val="28"/>
          <w:szCs w:val="28"/>
          <w:rtl/>
        </w:rPr>
        <w:t xml:space="preserve">عَلَی ماءِ یَمْؤُودَ الدِّلاءُ النَّواهِزُ </w:t>
      </w:r>
      <w:r>
        <w:rPr>
          <w:rStyle w:val="FootnoteReference"/>
        </w:rPr>
        <w:footnoteReference w:id="1003"/>
      </w:r>
    </w:p>
    <w:p>
      <w:pPr>
        <w:pStyle w:val="BookText"/>
      </w:pPr>
      <w:r>
        <w:rPr>
          <w:rFonts w:ascii="Amiri" w:hAnsi="Amiri" w:eastAsia="Amiri" w:cs="Amiri"/>
          <w:lang w:bidi="ar-SA"/>
          <w:color w:val="111111"/>
          <w:sz w:val="28"/>
          <w:szCs w:val="28"/>
          <w:rtl/>
        </w:rPr>
        <w:t xml:space="preserve">جَعَلَه اسْمًا للبِئْرِ فلم یَصْرِفْه ، وقد یَجُوزُ أن یُرِیدَ المَوضِعَ وتَرَکَ صَرْفَه لأَنّه عَنَی به البُقْعَةَ ، أو الشَّبَکَةَ ، أعْنِی بالشَّبَکَةِ الآبارَ المُقْتَرِبَةَ بعضها من بَعْضٍ.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77" w:name="pg14163_126082"/>
    <w:bookmarkEnd w:id="177"/>
    <w:p>
      <w:pPr>
        <w:pStyle w:val="Heading5"/>
      </w:pPr>
      <w:bookmarkStart w:id="595" w:name="_Toc307"/>
      <w:r>
        <w:t>مقلوبه : أ م د</w:t>
      </w:r>
      <w:bookmarkEnd w:id="5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الأَمَدُ : الغایَةُ.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وأَمِدَ علیه :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وآمِدُ : مَوْضِعٌ ، قالَ :</w:t>
      </w:r>
    </w:p>
    <w:p>
      <w:pPr>
        <w:pStyle w:val="BookText"/>
      </w:pPr>
      <w:r>
        <w:rPr>
          <w:rFonts w:ascii="Amiri" w:hAnsi="Amiri" w:eastAsia="Amiri" w:cs="Amiri"/>
          <w:lang w:bidi="ar-SA"/>
          <w:color w:val="111111"/>
          <w:sz w:val="28"/>
          <w:szCs w:val="28"/>
          <w:rtl/>
        </w:rPr>
        <w:t xml:space="preserve">بآمِدَ مَرَّةً وبِرَأْسِ عَیْنٍ</w:t>
      </w:r>
    </w:p>
    <w:p>
      <w:pPr>
        <w:pStyle w:val="BookText"/>
      </w:pPr>
      <w:r>
        <w:rPr>
          <w:rFonts w:ascii="Amiri" w:hAnsi="Amiri" w:eastAsia="Amiri" w:cs="Amiri"/>
          <w:lang w:bidi="ar-SA"/>
          <w:color w:val="111111"/>
          <w:sz w:val="28"/>
          <w:szCs w:val="28"/>
          <w:rtl/>
        </w:rPr>
        <w:t xml:space="preserve">وأَحْیانًا بمَیَّا فارِقِینَا </w:t>
      </w:r>
      <w:r>
        <w:rPr>
          <w:rStyle w:val="FootnoteReference"/>
        </w:rPr>
        <w:footnoteReference w:id="1004"/>
      </w:r>
    </w:p>
    <w:p>
      <w:pPr>
        <w:pStyle w:val="BookText"/>
      </w:pPr>
      <w:r>
        <w:rPr>
          <w:rFonts w:ascii="Amiri" w:hAnsi="Amiri" w:eastAsia="Amiri" w:cs="Amiri"/>
          <w:lang w:bidi="ar-SA"/>
          <w:color w:val="111111"/>
          <w:sz w:val="28"/>
          <w:szCs w:val="28"/>
          <w:rtl/>
        </w:rPr>
        <w:t xml:space="preserve">ذَهَب إِلی الأَرْضِ أو البُقْعَةِ فلم یَصْرِفْ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والإمِدّانُ : الماءُ عَلَی وَجْهِ الأَرْضِ ، عن کُراع ، ولَسْتُ منه عَلَی ثِقَةِ.</w:t>
      </w:r>
    </w:p>
    <w:p>
      <w:pPr>
        <w:pStyle w:val="Heading4"/>
      </w:pPr>
      <w:bookmarkStart w:id="596" w:name="_Toc308"/>
      <w:r>
        <w:t>الدال والثاء والیاء [د ی ث ]</w:t>
      </w:r>
      <w:bookmarkEnd w:id="596"/>
    </w:p>
    <w:p>
      <w:pPr>
        <w:pStyle w:val="Heading5"/>
      </w:pPr>
      <w:bookmarkStart w:id="597" w:name="_Toc309"/>
      <w:r>
        <w:t>اشارة</w:t>
      </w:r>
      <w:bookmarkEnd w:id="5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دَیَّثَ الأَمْرَ : لَیَّنَه.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ودَیَّثَ الطَّرِیقَ : وَطّأَهُ.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ودَیَّثَ البَعِیرَ : ذَلَّلَه بعضَ الذُّلِّ.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ودَیَّثَ الجِلْدَ فی الدِّباغِ ، والرُّمْحَ فی الثِّقافِ ،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ودَیَّثَتِ المَطارِقُ الشَّیْءَ : لَیَّنَتْهُ.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ودَیَّثَه الدَّهْرُ : حَنَّکَه وذَلَّلَه.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ودَیَّثَ الرَّجُلَ : ذَلَّلَه ولَیَّنَه.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والدَّیُّوثُ : الّذِی یُدْخِلُ الرِّجالَ علی حُرْمَتِه بَحَیْثُ یَراهُم ، کأَنَّه لَیَّنَ نَفْسَه علی ذلِکَ.</w:t>
      </w:r>
    </w:p>
    <w:p>
      <w:pPr>
        <w:pStyle w:val="BookText"/>
      </w:pPr>
      <w:r>
        <w:rPr>
          <w:rFonts w:ascii="Amiri" w:hAnsi="Amiri" w:eastAsia="Amiri" w:cs="Amiri"/>
          <w:lang w:bidi="ar-SA"/>
          <w:color w:val="111111"/>
          <w:sz w:val="28"/>
          <w:szCs w:val="28"/>
          <w:rtl/>
        </w:rPr>
        <w:t xml:space="preserve">وقالَ ثَعْلَبٌ : هو الَّذِی تُؤْتَی أَهْلُه وهو یَعْلَمُ ، مُشْتَقٌّ من ذلِکَ ، أَنَّثَ ثَعْلَبٌ الأَهْلَ علی مَعْنَی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والدِّیثانُ : الکابُوسُ یَجْثُم عَلَی الإنْسانِ ، أُراها دَخِیلَةً.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والأَدْیَثُونَ : مَوْضِعٌ ، قالَ عَمْرُو بنُ أَحْمَرَ الباهِلِیُّ :</w:t>
      </w:r>
    </w:p>
    <w:p>
      <w:pPr>
        <w:pStyle w:val="BookText"/>
      </w:pPr>
      <w:r>
        <w:rPr>
          <w:rFonts w:ascii="Amiri" w:hAnsi="Amiri" w:eastAsia="Amiri" w:cs="Amiri"/>
          <w:lang w:bidi="ar-SA"/>
          <w:color w:val="111111"/>
          <w:sz w:val="28"/>
          <w:szCs w:val="28"/>
          <w:rtl/>
        </w:rPr>
        <w:t xml:space="preserve">بحَیْثُ هَراقَ فِی نَعْمانَ خَرْجٌ</w:t>
      </w:r>
    </w:p>
    <w:p>
      <w:pPr>
        <w:pStyle w:val="BookText"/>
      </w:pPr>
      <w:r>
        <w:rPr>
          <w:rFonts w:ascii="Amiri" w:hAnsi="Amiri" w:eastAsia="Amiri" w:cs="Amiri"/>
          <w:lang w:bidi="ar-SA"/>
          <w:color w:val="111111"/>
          <w:sz w:val="28"/>
          <w:szCs w:val="28"/>
          <w:rtl/>
        </w:rPr>
        <w:t xml:space="preserve">دَوافِعُ فی بِراقِ الأَدْیَثِینا </w:t>
      </w:r>
      <w:r>
        <w:rPr>
          <w:rStyle w:val="FootnoteReference"/>
        </w:rPr>
        <w:footnoteReference w:id="1005"/>
      </w:r>
    </w:p>
    <w:p>
      <w:pPr>
        <w:pStyle w:val="Heading5"/>
      </w:pPr>
      <w:bookmarkStart w:id="598" w:name="_Toc310"/>
      <w:r>
        <w:t>مقلوبه : ث د ی</w:t>
      </w:r>
      <w:bookmarkEnd w:id="5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الثَّدْیُ مَعْرُوفٌ ، وجَمْعُه أَثْدٍ ، وثُدِیٌ [علی فُعُولٍ ، وثِدِیٌ أیضًا ، بکسر الثاء لما بعدها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8" w:name="pg14163_126083"/>
    <w:bookmarkEnd w:id="178"/>
    <w:p>
      <w:pPr>
        <w:pStyle w:val="BookText"/>
      </w:pPr>
      <w:r>
        <w:rPr>
          <w:rFonts w:ascii="Amiri" w:hAnsi="Amiri" w:eastAsia="Amiri" w:cs="Amiri"/>
          <w:lang w:bidi="ar-SA"/>
          <w:color w:val="111111"/>
          <w:sz w:val="28"/>
          <w:szCs w:val="28"/>
          <w:rtl/>
        </w:rPr>
        <w:t xml:space="preserve">من الکسر] ، فأَمّا قولُه :</w:t>
      </w:r>
    </w:p>
    <w:p>
      <w:pPr>
        <w:pStyle w:val="BookText"/>
      </w:pPr>
      <w:r>
        <w:rPr>
          <w:rFonts w:ascii="Amiri" w:hAnsi="Amiri" w:eastAsia="Amiri" w:cs="Amiri"/>
          <w:lang w:bidi="ar-SA"/>
          <w:color w:val="111111"/>
          <w:sz w:val="28"/>
          <w:szCs w:val="28"/>
          <w:rtl/>
        </w:rPr>
        <w:t xml:space="preserve">وأَصْبَحَتِ النِّساءُ مُسَلِّبات</w:t>
      </w:r>
    </w:p>
    <w:p>
      <w:pPr>
        <w:pStyle w:val="BookText"/>
      </w:pPr>
      <w:r>
        <w:rPr>
          <w:rFonts w:ascii="Amiri" w:hAnsi="Amiri" w:eastAsia="Amiri" w:cs="Amiri"/>
          <w:lang w:bidi="ar-SA"/>
          <w:color w:val="111111"/>
          <w:sz w:val="28"/>
          <w:szCs w:val="28"/>
          <w:rtl/>
        </w:rPr>
        <w:t xml:space="preserve">لَهُنَّ الوَیْلُ یَمْدُدْنَ الثُّدِینَا </w:t>
      </w:r>
      <w:r>
        <w:rPr>
          <w:rStyle w:val="FootnoteReference"/>
        </w:rPr>
        <w:footnoteReference w:id="1006"/>
      </w:r>
    </w:p>
    <w:p>
      <w:pPr>
        <w:pStyle w:val="BookText"/>
      </w:pPr>
      <w:r>
        <w:rPr>
          <w:rFonts w:ascii="Amiri" w:hAnsi="Amiri" w:eastAsia="Amiri" w:cs="Amiri"/>
          <w:lang w:bidi="ar-SA"/>
          <w:color w:val="111111"/>
          <w:sz w:val="28"/>
          <w:szCs w:val="28"/>
          <w:rtl/>
        </w:rPr>
        <w:t xml:space="preserve">فإنَّهُ کالغَلَطِ ، وقد یَجُوزُ أَنْ یُرِیدَ الثُّدِیَّا فأَبْدَلَ النونَ من الیاءِ للقافِیَةِ.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الثُّدَیَّةِ : رَجُلٌ ، أَدْخَلُوا الهاءَ فی الثُّدَیَّةِ هاهنا وهو تَصْغِیرُ ثَدْیٍ ، والثَّدْیُ : مُذَکَّرٌ ؛ لأَنَّها کأَنَّها بقِیَّةُ ثَدْیٍ قد ذَهَبَ أَکْثَرُه فقَلَّلَها ، کما یُقال : لُحَیْمَةٌ وشُحَیْمَةٌ ، فأَنَّثَها علی هذا التَّأْوِیلِ. وقالَ الفَرّاءُ عن بَعْضِهِم : إنَّما هو ذُو الیُدَیَّةِ ، ولا أَرَی الأصلَ إلّا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ثَدْیاءُ ، عَظِیمَةُ الثَّدْیَیْنِ ، وهی فَعْلاءُ لا أَفْعَلَ لها ؛ لأَنَّ هذا لا یَکُونُ فی الرِّجالِ.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وثَدِیَتِ الأَرْضُ ، کسَدِیَتْ ، حکاها یَعْقُوبُ ، وزعم أَنّها بَدَلٌ من سِینِ سَدِیَتْ ، وهذا لَیْسَ بمَعْرُوفٍ. قال : ثم قَلَبُوا ، فقالُوا : ثَئِدَتْ مَهْمُوزًا من الثَّأَدِ ، وهو الثَّرَی ، وهذا منه سَهْوٌ واخْتِلاطٌ ، وإنْ کانَ إِنّما حکاهُ عن الجَرْمِیِّ ، وأَبُو عُمَرَ یَجِلُّ عن هذا الذی حکاهُ یَعْقُوبُ عنه إلَّا أَنْ یَعْنِیَ بالجَرْمِیِّ غیرَه.</w:t>
      </w:r>
    </w:p>
    <w:p>
      <w:pPr>
        <w:pStyle w:val="Heading4"/>
      </w:pPr>
      <w:bookmarkStart w:id="599" w:name="_Toc311"/>
      <w:r>
        <w:t>الدال والراء والیاء [د ر ی ]</w:t>
      </w:r>
      <w:bookmarkEnd w:id="599"/>
    </w:p>
    <w:p>
      <w:pPr>
        <w:pStyle w:val="Heading5"/>
      </w:pPr>
      <w:bookmarkStart w:id="600" w:name="_Toc312"/>
      <w:r>
        <w:t>اشارة</w:t>
      </w:r>
      <w:bookmarkEnd w:id="6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دَرَی الشَّیْءَ دَرْیًا ، ودِرْیًا عن اللِّحْیانِیِّ ، ودِرْیَةً ، ودَرَیانًا ودِرْیانًا ودِرایَةً : عَلِمَه ، قالَ سیبویه : الدَّرْیَةُ کالدِّرْیَةِ ، لا یُذْهَبُ به إلی المَرَّةِ الواحِدَةِ ، ولکنّه علی مَعْنَی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وأَدْراهُ بهِ : أَعْلَمَه ، وفی التَّنْزِیلِ : (وَلا أَدْراکُمْ بِهِ) [یونس : 16] وأما من قرأه : « أَدْرَأَکُمْ به » مَهْمُوزًا فلَحْنٌ.</w:t>
      </w:r>
    </w:p>
    <w:p>
      <w:pPr>
        <w:pStyle w:val="BookText"/>
      </w:pPr>
      <w:r>
        <w:rPr>
          <w:rFonts w:ascii="Amiri" w:hAnsi="Amiri" w:eastAsia="Amiri" w:cs="Amiri"/>
          <w:lang w:bidi="ar-SA"/>
          <w:color w:val="111111"/>
          <w:sz w:val="28"/>
          <w:szCs w:val="28"/>
          <w:rtl/>
        </w:rPr>
        <w:t xml:space="preserve">قال سِیبَوَیْهِ : وقالُوا : لا أَدْرِ ، فحَذَفُوا الیاءَ لکَثْرَةِ اسْتِعْمالِهِم لَهُ ، ونظیرُه ما حَکاهُ اللِّحْیانِیُّ عن الکِسائِیِّ : أَقْبَلَ یَضْرِبُه لا یَأْلُ ، مضمومةَ اللّامِ بلا واوٍ.</w:t>
      </w:r>
    </w:p>
    <w:p>
      <w:pPr>
        <w:pStyle w:val="BookText"/>
      </w:pPr>
      <w:r>
        <w:rPr>
          <w:rFonts w:ascii="Amiri" w:hAnsi="Amiri" w:eastAsia="Amiri" w:cs="Amiri"/>
          <w:lang w:bidi="ar-SA"/>
          <w:color w:val="111111"/>
          <w:sz w:val="28"/>
          <w:szCs w:val="28"/>
          <w:rtl/>
        </w:rPr>
        <w:t xml:space="preserve">وحَکَی ابنُ الأَعْرابِیِّ : ما تَدْرِی ما دِرْیَتُها : أی ما تَعْلَمُ ما عِلْمُها.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ودَرَی الصَّیْدَ دَرْیًا ، وأَدْراهُ ، وتَدَرّاهُ : خَتَلَه ، قال :</w:t>
      </w:r>
    </w:p>
    <w:p>
      <w:pPr>
        <w:pStyle w:val="BookText"/>
      </w:pPr>
      <w:r>
        <w:rPr>
          <w:rFonts w:ascii="Amiri" w:hAnsi="Amiri" w:eastAsia="Amiri" w:cs="Amiri"/>
          <w:lang w:bidi="ar-SA"/>
          <w:color w:val="111111"/>
          <w:sz w:val="28"/>
          <w:szCs w:val="28"/>
          <w:rtl/>
        </w:rPr>
        <w:t xml:space="preserve">فإِنْ کُنْتُ لا أَدْرِی الظِّباءَ فإِنَّنِی</w:t>
      </w:r>
    </w:p>
    <w:p>
      <w:pPr>
        <w:pStyle w:val="BookText"/>
      </w:pPr>
      <w:r>
        <w:rPr>
          <w:rFonts w:ascii="Amiri" w:hAnsi="Amiri" w:eastAsia="Amiri" w:cs="Amiri"/>
          <w:lang w:bidi="ar-SA"/>
          <w:color w:val="111111"/>
          <w:sz w:val="28"/>
          <w:szCs w:val="28"/>
          <w:rtl/>
        </w:rPr>
        <w:t xml:space="preserve">أَدُسُّ لها تَحْتَ التُّرابِ الدَّواهِیَا </w:t>
      </w:r>
      <w:r>
        <w:rPr>
          <w:rStyle w:val="FootnoteReference"/>
        </w:rPr>
        <w:footnoteReference w:id="1007"/>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9" w:name="pg14163_126084"/>
    <w:bookmarkEnd w:id="179"/>
    <w:p>
      <w:pPr>
        <w:pStyle w:val="BookText"/>
      </w:pPr>
      <w:r>
        <w:rPr>
          <w:rFonts w:ascii="Amiri" w:hAnsi="Amiri" w:eastAsia="Amiri" w:cs="Amiri"/>
          <w:lang w:bidi="ar-SA"/>
          <w:color w:val="111111"/>
          <w:sz w:val="28"/>
          <w:szCs w:val="28"/>
          <w:rtl/>
        </w:rPr>
        <w:t xml:space="preserve">وقالَ :</w:t>
      </w:r>
    </w:p>
    <w:p>
      <w:pPr>
        <w:pStyle w:val="BookText"/>
      </w:pPr>
      <w:r>
        <w:rPr>
          <w:rFonts w:ascii="Amiri" w:hAnsi="Amiri" w:eastAsia="Amiri" w:cs="Amiri"/>
          <w:lang w:bidi="ar-SA"/>
          <w:color w:val="111111"/>
          <w:sz w:val="28"/>
          <w:szCs w:val="28"/>
          <w:rtl/>
        </w:rPr>
        <w:t xml:space="preserve">کَیْفَ تَرانِی أَذَّرِی وأَدَّرِی</w:t>
      </w:r>
    </w:p>
    <w:p>
      <w:pPr>
        <w:pStyle w:val="BookText"/>
      </w:pPr>
      <w:r>
        <w:rPr>
          <w:rFonts w:ascii="Amiri" w:hAnsi="Amiri" w:eastAsia="Amiri" w:cs="Amiri"/>
          <w:lang w:bidi="ar-SA"/>
          <w:color w:val="111111"/>
          <w:sz w:val="28"/>
          <w:szCs w:val="28"/>
          <w:rtl/>
        </w:rPr>
        <w:t xml:space="preserve">غِرّاتِ جُمْلٍ وتَدَرِّی غِرَرِی </w:t>
      </w:r>
      <w:r>
        <w:rPr>
          <w:rStyle w:val="FootnoteReference"/>
        </w:rPr>
        <w:footnoteReference w:id="100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والدَّرِیَّةُ : النّاقَةُ أو البَقَرَةُ یُسْتَتَرُ بها من الصَّیْدِ ، فیُخْتَلُ. قال أبو زَیْدٍ : هی مَهْمُوزَةٌ ؛ لأَنّها تُدْرَأُ إلیه ، أی تُدْفَعُ ، فإِذا کانَ هذا فَلَیْسَ من هذا البابِ. وقد أَدْرَیْتُ دَرِیَّةً ، وتَدَرَّیْتُ.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والدَّرِیَّةُ : الوَحْشُ من الصَّیْدِ خاصّةً.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وادَّرَوْا مَکانًا : اعْتَمَدُوه بالغارَةِ والغَزْوِ.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ودارَیْتُ الرَّجُلَ : لایَنْتُه ورَفَقْتُ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والمِدْرَی ، والمِدْراةُ ، والمَدْرِیَةُ : القَرْنُ ، والجَمْعُ : مَدارٍ ، ومَدَارَی ، الأَلِفُ بدَلٌ من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ودَرَّی رَأْسَه بالمِدْرَی : مَشَطَه.</w:t>
      </w:r>
    </w:p>
    <w:p>
      <w:pPr>
        <w:pStyle w:val="Heading5"/>
      </w:pPr>
      <w:bookmarkStart w:id="601" w:name="_Toc313"/>
      <w:r>
        <w:t>مقلوبه : د ی ر</w:t>
      </w:r>
      <w:bookmarkEnd w:id="6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الدَّیْرُ : خانُ النَّصارَی ، والجَمْعُ أَدْیارٌ ، وصاحِبُه دَیّارٌ ، ودَیْرانِیٌ نَسَبٌ علی غیرِ قِیاسٍ ، وإِنّما قُلْنا : إِنّه من الیاءِ وإِنْ کانَ « دور » أَکْثَرَ وأَوْسَعَ ؛ لأَنّ الیاءَ قد تَصَرَّفَتْ فی جَمْعِه ، وفی بِناءِ فَعّالٍ منه ، ولم نَقُلْ : إنّها مُعاقَبَةٌ ؛ لأَنَّ ذلک لو کانَ لکانَ حَرِیّا أَنْ یُسْمَعَ فی وَجْهٍ من وُجُوهِ تَصارِیفِه.</w:t>
      </w:r>
    </w:p>
    <w:p>
      <w:pPr>
        <w:pStyle w:val="Heading5"/>
      </w:pPr>
      <w:bookmarkStart w:id="602" w:name="_Toc314"/>
      <w:r>
        <w:t>مقلوبه : ر د ی</w:t>
      </w:r>
      <w:bookmarkEnd w:id="6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الرَّدَی : الهَلاکُ ، رَدِیَ رَدًی ، فهو 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وأَرْداهُ اللهُ. وفی التَّنْزِیلِ : (إِنْ کِدْتَ لَتُرْدِینِ) [الصافات : 56] وفیه : (وَاتَّبَعَ هَواهُ فَتَرْدی) [طه :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ورَدِیَ فی الهُوَّةِ رَدًی ، وتَرَدَّی : تَهَوَّرَ.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وأَرْداهُ اللهُ ، ورَدَّاهُ فترَدَّی : قَلَبَهُ فانْقَلَبَ.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والرِّداءُ : من المَلاحِفِ ، وقَوْلُ طَرَفَةَ :</w:t>
      </w:r>
    </w:p>
    <w:p>
      <w:pPr>
        <w:pStyle w:val="BookText"/>
      </w:pPr>
      <w:r>
        <w:rPr>
          <w:rFonts w:ascii="Amiri" w:hAnsi="Amiri" w:eastAsia="Amiri" w:cs="Amiri"/>
          <w:lang w:bidi="ar-SA"/>
          <w:color w:val="111111"/>
          <w:sz w:val="28"/>
          <w:szCs w:val="28"/>
          <w:rtl/>
        </w:rPr>
        <w:t xml:space="preserve">ووَجْهٌ کأَنَّ الشَّمْسَ حَلَّتْ رِداءَها</w:t>
      </w:r>
    </w:p>
    <w:p>
      <w:pPr>
        <w:pStyle w:val="BookText"/>
      </w:pPr>
      <w:r>
        <w:rPr>
          <w:rFonts w:ascii="Amiri" w:hAnsi="Amiri" w:eastAsia="Amiri" w:cs="Amiri"/>
          <w:lang w:bidi="ar-SA"/>
          <w:color w:val="111111"/>
          <w:sz w:val="28"/>
          <w:szCs w:val="28"/>
          <w:rtl/>
        </w:rPr>
        <w:t xml:space="preserve">علیهِ نَقِیُّ اللَّوْنِ لم یَتَخَدَّدِ </w:t>
      </w:r>
      <w:r>
        <w:rPr>
          <w:rStyle w:val="FootnoteReference"/>
        </w:rPr>
        <w:footnoteReference w:id="1009"/>
      </w:r>
    </w:p>
    <w:p>
      <w:pPr>
        <w:pStyle w:val="BookText"/>
      </w:pPr>
      <w:r>
        <w:rPr>
          <w:rFonts w:ascii="Amiri" w:hAnsi="Amiri" w:eastAsia="Amiri" w:cs="Amiri"/>
          <w:lang w:bidi="ar-SA"/>
          <w:color w:val="111111"/>
          <w:sz w:val="28"/>
          <w:szCs w:val="28"/>
          <w:rtl/>
        </w:rPr>
        <w:t xml:space="preserve">فإِنَّه جَعَلَ للشَّمْسِ رِداءً وهو جَوْهَرٌ ؛ لأَنَّه أَبْلَغُ من النُّورِ الذی هو العَرَضُ ، والجمعُ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أَرْدِیَةٌ ، وهو الرِّداءَةُ ، کقولهم : الإزارُ والإزارَةُ. وقد تَرَدَّی به ، وارْتَدَی.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لحَسَنُ الرِّدْیَةِ : أی الارْتِداءِ.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غَمْرُ الرِّداءِ : واسِعُ المَعْرُوفِ وإن کانَ رِداؤُه صَغِیرًا ، قال کُثَیِّرٌ :</w:t>
      </w:r>
    </w:p>
    <w:p>
      <w:pPr>
        <w:pStyle w:val="BookText"/>
      </w:pPr>
      <w:r>
        <w:rPr>
          <w:rFonts w:ascii="Amiri" w:hAnsi="Amiri" w:eastAsia="Amiri" w:cs="Amiri"/>
          <w:lang w:bidi="ar-SA"/>
          <w:color w:val="111111"/>
          <w:sz w:val="28"/>
          <w:szCs w:val="28"/>
          <w:rtl/>
        </w:rPr>
        <w:t xml:space="preserve">غَمْرُ الرِّداءِ إِذا تَبَسَّمَ ضاحِکًا</w:t>
      </w:r>
    </w:p>
    <w:p>
      <w:pPr>
        <w:pStyle w:val="BookText"/>
      </w:pPr>
      <w:r>
        <w:rPr>
          <w:rFonts w:ascii="Amiri" w:hAnsi="Amiri" w:eastAsia="Amiri" w:cs="Amiri"/>
          <w:lang w:bidi="ar-SA"/>
          <w:color w:val="111111"/>
          <w:sz w:val="28"/>
          <w:szCs w:val="28"/>
          <w:rtl/>
        </w:rPr>
        <w:t xml:space="preserve">غَلِقَتْ لضَحْکَتِه رِقابُ المالِ </w:t>
      </w:r>
      <w:r>
        <w:rPr>
          <w:rStyle w:val="FootnoteReference"/>
        </w:rPr>
        <w:footnoteReference w:id="10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وعَیْشٌ غَمْرُ الرِّداءِ : واسِعٌ خَصِیبٌ.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والرِّداءُ : السَّیْفُ ، أُراهُ علی التَّشْبِیهِ بالرِّداءِ من المَلابِسِ ، قالَ مُتَمِّمٌ :</w:t>
      </w:r>
    </w:p>
    <w:p>
      <w:pPr>
        <w:pStyle w:val="BookText"/>
      </w:pPr>
      <w:r>
        <w:rPr>
          <w:rFonts w:ascii="Amiri" w:hAnsi="Amiri" w:eastAsia="Amiri" w:cs="Amiri"/>
          <w:lang w:bidi="ar-SA"/>
          <w:color w:val="111111"/>
          <w:sz w:val="28"/>
          <w:szCs w:val="28"/>
          <w:rtl/>
        </w:rPr>
        <w:t xml:space="preserve">لقَدْ کفَّنَ المِنْهالُ تَحْتَ رِدائِه</w:t>
      </w:r>
    </w:p>
    <w:p>
      <w:pPr>
        <w:pStyle w:val="BookText"/>
      </w:pPr>
      <w:r>
        <w:rPr>
          <w:rFonts w:ascii="Amiri" w:hAnsi="Amiri" w:eastAsia="Amiri" w:cs="Amiri"/>
          <w:lang w:bidi="ar-SA"/>
          <w:color w:val="111111"/>
          <w:sz w:val="28"/>
          <w:szCs w:val="28"/>
          <w:rtl/>
        </w:rPr>
        <w:t xml:space="preserve">فَتًی غیرَ مِبْطانِ العَشِیَّةِ أَرْوَعَا </w:t>
      </w:r>
      <w:r>
        <w:rPr>
          <w:rStyle w:val="FootnoteReference"/>
        </w:rPr>
        <w:footnoteReference w:id="1011"/>
      </w:r>
    </w:p>
    <w:p>
      <w:pPr>
        <w:pStyle w:val="BookText"/>
      </w:pPr>
      <w:r>
        <w:rPr>
          <w:rFonts w:ascii="Amiri" w:hAnsi="Amiri" w:eastAsia="Amiri" w:cs="Amiri"/>
          <w:lang w:bidi="ar-SA"/>
          <w:color w:val="111111"/>
          <w:sz w:val="28"/>
          <w:szCs w:val="28"/>
          <w:rtl/>
        </w:rPr>
        <w:t xml:space="preserve">وکانَ المِنْهالُ قَتَل أَخاه مالِکًا ، وکانَ الرَّجُلُ إذا قَتَلَ رَجُلاً مَشْهُورًا وَضَعَ سیفَه علیهِ لیُعْرَفَ قاتِلُه.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تَرَدَّی بهِ ، وارْتَدَی ، وأنشد ثَعْلَبٌ :</w:t>
      </w:r>
    </w:p>
    <w:p>
      <w:pPr>
        <w:pStyle w:val="BookText"/>
      </w:pPr>
      <w:r>
        <w:rPr>
          <w:rFonts w:ascii="Amiri" w:hAnsi="Amiri" w:eastAsia="Amiri" w:cs="Amiri"/>
          <w:lang w:bidi="ar-SA"/>
          <w:color w:val="111111"/>
          <w:sz w:val="28"/>
          <w:szCs w:val="28"/>
          <w:rtl/>
        </w:rPr>
        <w:t xml:space="preserve">إِذا کَشَفَ الیَوْمُ العَماسُ عن اسْتِه</w:t>
      </w:r>
    </w:p>
    <w:p>
      <w:pPr>
        <w:pStyle w:val="BookText"/>
      </w:pPr>
      <w:r>
        <w:rPr>
          <w:rFonts w:ascii="Amiri" w:hAnsi="Amiri" w:eastAsia="Amiri" w:cs="Amiri"/>
          <w:lang w:bidi="ar-SA"/>
          <w:color w:val="111111"/>
          <w:sz w:val="28"/>
          <w:szCs w:val="28"/>
          <w:rtl/>
        </w:rPr>
        <w:t xml:space="preserve">فلا یرْتَدِی مِثْلِی ولا یَتَعَمَّمُ </w:t>
      </w:r>
      <w:r>
        <w:rPr>
          <w:rStyle w:val="FootnoteReference"/>
        </w:rPr>
        <w:footnoteReference w:id="1012"/>
      </w:r>
    </w:p>
    <w:p>
      <w:pPr>
        <w:pStyle w:val="BookText"/>
      </w:pPr>
      <w:r>
        <w:rPr>
          <w:rFonts w:ascii="Amiri" w:hAnsi="Amiri" w:eastAsia="Amiri" w:cs="Amiri"/>
          <w:lang w:bidi="ar-SA"/>
          <w:color w:val="111111"/>
          <w:sz w:val="28"/>
          <w:szCs w:val="28"/>
          <w:rtl/>
        </w:rPr>
        <w:t xml:space="preserve">کَنَی بالارْتِداءِ عن تَقَلُّدِ السَّیْفِ ، وبالتَّعَمُّم : عن حَمْلِ البَیْضَةِ أو المِغْفَرِ. قال ثَعْلَبٌ : معناهما : أَلْبَسُ ثِیابَ الحَرْبِ ولا أَتَجَمَّلُ.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والرِّداءُ : القَوْسُ ، عن الفارِسِیِّ.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والرِّداءُ : العَقْلُ.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والرِّداءُ : الجَهْلُ ، کِلاهُما عن ابنِ الأَعْرابِیِّ ، وأَنْشَدَ :</w:t>
      </w:r>
    </w:p>
    <w:p>
      <w:pPr>
        <w:pStyle w:val="BookText"/>
      </w:pPr>
      <w:r>
        <w:rPr>
          <w:rFonts w:ascii="Amiri" w:hAnsi="Amiri" w:eastAsia="Amiri" w:cs="Amiri"/>
          <w:lang w:bidi="ar-SA"/>
          <w:color w:val="111111"/>
          <w:sz w:val="28"/>
          <w:szCs w:val="28"/>
          <w:rtl/>
        </w:rPr>
        <w:t xml:space="preserve">رَفَعْتُ رِداءَ الجَهْلِ عَنِّی ولم یَکُنْ</w:t>
      </w:r>
    </w:p>
    <w:p>
      <w:pPr>
        <w:pStyle w:val="BookText"/>
      </w:pPr>
      <w:r>
        <w:rPr>
          <w:rFonts w:ascii="Amiri" w:hAnsi="Amiri" w:eastAsia="Amiri" w:cs="Amiri"/>
          <w:lang w:bidi="ar-SA"/>
          <w:color w:val="111111"/>
          <w:sz w:val="28"/>
          <w:szCs w:val="28"/>
          <w:rtl/>
        </w:rPr>
        <w:t xml:space="preserve">یُقَصِّرُ عَنِّی قبلَ ذاکَ رِداءُ </w:t>
      </w:r>
      <w:r>
        <w:rPr>
          <w:rStyle w:val="FootnoteReference"/>
        </w:rPr>
        <w:footnoteReference w:id="1013"/>
      </w:r>
    </w:p>
    <w:p>
      <w:pPr>
        <w:pStyle w:val="BookText"/>
      </w:pPr>
      <w:r>
        <w:rPr>
          <w:rFonts w:ascii="Amiri" w:hAnsi="Amiri" w:eastAsia="Amiri" w:cs="Amiri"/>
          <w:lang w:bidi="ar-SA"/>
          <w:color w:val="111111"/>
          <w:sz w:val="28"/>
          <w:szCs w:val="28"/>
          <w:rtl/>
        </w:rPr>
        <w:t xml:space="preserve">وقال مَرَّةً : الرِّداءُ : کُلُّ ما زَیَّنَکَ حَتَّی دارُکَ وابنُکَ. فعَلَی هذا یَکُونُ الرِّداءُ : کُلَّ ما زانَ وما شانَ.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والمَرَادِی : الأَرْدِیَةُ ، قالَ :</w:t>
      </w:r>
    </w:p>
    <w:p>
      <w:pPr>
        <w:pStyle w:val="BookText"/>
      </w:pPr>
      <w:r>
        <w:rPr>
          <w:rFonts w:ascii="Amiri" w:hAnsi="Amiri" w:eastAsia="Amiri" w:cs="Amiri"/>
          <w:lang w:bidi="ar-SA"/>
          <w:color w:val="111111"/>
          <w:sz w:val="28"/>
          <w:szCs w:val="28"/>
          <w:rtl/>
        </w:rPr>
        <w:t xml:space="preserve">لا یَرْتَدِی مَرادِیَ الحَرِیر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یُرَی بسُدَّةِ الأَمِیرِ</w:t>
      </w:r>
    </w:p>
    <w:p>
      <w:pPr>
        <w:pStyle w:val="BookText"/>
      </w:pPr>
      <w:r>
        <w:rPr>
          <w:rFonts w:ascii="Amiri" w:hAnsi="Amiri" w:eastAsia="Amiri" w:cs="Amiri"/>
          <w:lang w:bidi="ar-SA"/>
          <w:color w:val="111111"/>
          <w:sz w:val="28"/>
          <w:szCs w:val="28"/>
          <w:rtl/>
        </w:rPr>
        <w:t xml:space="preserve">إِلَّا لَحِلْبِ الشّاةِ والبَعِیرِ </w:t>
      </w:r>
      <w:r>
        <w:rPr>
          <w:rStyle w:val="FootnoteReference"/>
        </w:rPr>
        <w:footnoteReference w:id="1014"/>
      </w:r>
    </w:p>
    <w:p>
      <w:pPr>
        <w:pStyle w:val="BookText"/>
      </w:pPr>
      <w:r>
        <w:rPr>
          <w:rFonts w:ascii="Amiri" w:hAnsi="Amiri" w:eastAsia="Amiri" w:cs="Amiri"/>
          <w:lang w:bidi="ar-SA"/>
          <w:color w:val="111111"/>
          <w:sz w:val="28"/>
          <w:szCs w:val="28"/>
          <w:rtl/>
        </w:rPr>
        <w:t xml:space="preserve">قال ثَعْلَبٌ : لا واحِدَ لها.</w:t>
      </w:r>
    </w:p>
    <w:p>
      <w:pPr>
        <w:pStyle w:val="BookText"/>
      </w:pPr>
      <w:r>
        <w:rPr>
          <w:rFonts w:ascii="Amiri" w:hAnsi="Amiri" w:eastAsia="Amiri" w:cs="Amiri"/>
          <w:lang w:bidi="ar-SA"/>
          <w:color w:val="111111"/>
          <w:sz w:val="28"/>
          <w:szCs w:val="28"/>
          <w:rtl/>
        </w:rPr>
        <w:t xml:space="preserve">وقولُه : « من سَرَّهُ النَّساءُ ولا نَسَاءَ ، فلیُباکِرِ الغَداءَ ، ولیُکْرِ العَشاءَ ، ولیُخَفِّفِ الرِّداءَ ، ولیُحِدَّ الحِذاءَ ، ولیُقِلَّ غِشْیانَ النِّساءِ ».</w:t>
      </w:r>
    </w:p>
    <w:p>
      <w:pPr>
        <w:pStyle w:val="BookText"/>
      </w:pPr>
      <w:r>
        <w:rPr>
          <w:rFonts w:ascii="Amiri" w:hAnsi="Amiri" w:eastAsia="Amiri" w:cs="Amiri"/>
          <w:lang w:bidi="ar-SA"/>
          <w:color w:val="111111"/>
          <w:sz w:val="28"/>
          <w:szCs w:val="28"/>
          <w:rtl/>
        </w:rPr>
        <w:t xml:space="preserve">والرِّداءُ هُنا : الدَّیْنُ. قالَ ثَعْلَبٌ : أرادَ لو زادَ شَیْءٌ فی العافِیَةِ لزادَ هَذا ، ولا یکون.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الخَیْلُ رَدْیًا ، وَرَدَیَانًا : رَجَمَت الأَرْضَ بحَوافِرِها فی سَیْرِها وعَدْوِها ، وأَرْداهَا هُوَ ، وقِیلَ : الرَّدَیَانُ : التَّقْرِیبُ ، وقِیلَ : الرَّدَیانُ : عَدْوُ الحِمارِ بَیْنَ آرِیِّهِ ومُتَمَعَّکِه.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ورَدَی الغُرابُ : حَجَلَ.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والجَوَارِی یَرْدِینَ رَدْیًا : إِذا رَفَعْنَ رِجْلاً ومشَیْنَ علی أُخْرَی یَلْعَبْنَ.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ورَدَیْتُ الشَّیْءَ بالحَجَرِ : کَسَرْتُه.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والمِرْدَاةُ : الصَّخْرَةُ تَرْدِی بِها. وفی المثل : « کُلُّ ضَبٍّ عندَه مِرْداتُه ». وهی الصَّخْرَةُ التی یَهْتَدِی بِها إلی جُحْرِه.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والمَرادِی : القَوائِمُ من الإبِلِ والفِیَلَةِ ، علی التَّشْبِیهِ.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والمَرادِی : المَرامِی.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مِرْدَی خُصُومَةٍ ، و [مِرْدَی] حَرْبٍ : صَبُورٌ علیهِما.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ورادَی الرَّجُلَ : داراهُ وراوَدَه ، قالَ طُفَیْلٌ :</w:t>
      </w:r>
    </w:p>
    <w:p>
      <w:pPr>
        <w:pStyle w:val="BookText"/>
      </w:pPr>
      <w:r>
        <w:rPr>
          <w:rFonts w:ascii="Amiri" w:hAnsi="Amiri" w:eastAsia="Amiri" w:cs="Amiri"/>
          <w:lang w:bidi="ar-SA"/>
          <w:color w:val="111111"/>
          <w:sz w:val="28"/>
          <w:szCs w:val="28"/>
          <w:rtl/>
        </w:rPr>
        <w:t xml:space="preserve">یُرادَی علی فَأْسِ اللِّجامِ کأَنَّما</w:t>
      </w:r>
    </w:p>
    <w:p>
      <w:pPr>
        <w:pStyle w:val="BookText"/>
      </w:pPr>
      <w:r>
        <w:rPr>
          <w:rFonts w:ascii="Amiri" w:hAnsi="Amiri" w:eastAsia="Amiri" w:cs="Amiri"/>
          <w:lang w:bidi="ar-SA"/>
          <w:color w:val="111111"/>
          <w:sz w:val="28"/>
          <w:szCs w:val="28"/>
          <w:rtl/>
        </w:rPr>
        <w:t xml:space="preserve">تُرادَی به مَرْقاةُ جِذْعٍ مُشَذَّبِ </w:t>
      </w:r>
      <w:r>
        <w:rPr>
          <w:rStyle w:val="FootnoteReference"/>
        </w:rPr>
        <w:footnoteReference w:id="10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ورَدَیْتُ علی الشَّیْءِ ، وأَرْدَیْتُ : زِدْتُ. وأَرْدَی علی الخَمْسِینَ ، والثَّمانِینَ : زادَ.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غَنَمِی وأَرْدَتْ : زادَتْ ، عن الفَرّاءِ.</w:t>
      </w:r>
    </w:p>
    <w:p>
      <w:pPr>
        <w:pStyle w:val="BookText"/>
      </w:pPr>
      <w:r>
        <w:rPr>
          <w:rFonts w:ascii="Amiri" w:hAnsi="Amiri" w:eastAsia="Amiri" w:cs="Amiri"/>
          <w:lang w:bidi="ar-SA"/>
          <w:color w:val="111111"/>
          <w:sz w:val="28"/>
          <w:szCs w:val="28"/>
          <w:rtl/>
        </w:rPr>
        <w:t xml:space="preserve">وأَمّا قولُ کُثَیِّرٍ :</w:t>
      </w:r>
    </w:p>
    <w:p>
      <w:pPr>
        <w:pStyle w:val="BookText"/>
      </w:pPr>
      <w:r>
        <w:rPr>
          <w:rFonts w:ascii="Amiri" w:hAnsi="Amiri" w:eastAsia="Amiri" w:cs="Amiri"/>
          <w:lang w:bidi="ar-SA"/>
          <w:color w:val="111111"/>
          <w:sz w:val="28"/>
          <w:szCs w:val="28"/>
          <w:rtl/>
        </w:rPr>
        <w:t xml:space="preserve">لَهُ عَهْدُ وُدٍّ لمْ یُکَدَّرْ یَزِینُه</w:t>
      </w:r>
    </w:p>
    <w:p>
      <w:pPr>
        <w:pStyle w:val="BookText"/>
      </w:pPr>
      <w:r>
        <w:rPr>
          <w:rFonts w:ascii="Amiri" w:hAnsi="Amiri" w:eastAsia="Amiri" w:cs="Amiri"/>
          <w:lang w:bidi="ar-SA"/>
          <w:color w:val="111111"/>
          <w:sz w:val="28"/>
          <w:szCs w:val="28"/>
          <w:rtl/>
        </w:rPr>
        <w:t xml:space="preserve">رَدِی قَوْلِ مَعْرُوفٍ حَدیثٍ ومُزْمِنِ </w:t>
      </w:r>
      <w:r>
        <w:rPr>
          <w:rStyle w:val="FootnoteReference"/>
        </w:rPr>
        <w:footnoteReference w:id="1016"/>
      </w:r>
    </w:p>
    <w:p>
      <w:pPr>
        <w:pStyle w:val="BookText"/>
      </w:pPr>
      <w:r>
        <w:rPr>
          <w:rFonts w:ascii="Amiri" w:hAnsi="Amiri" w:eastAsia="Amiri" w:cs="Amiri"/>
          <w:lang w:bidi="ar-SA"/>
          <w:color w:val="111111"/>
          <w:sz w:val="28"/>
          <w:szCs w:val="28"/>
          <w:rtl/>
        </w:rPr>
        <w:t xml:space="preserve">فقِیلَ فی تَفْسِیرِه : رَدِی : زِیادَةٌ. وأُراه بَنَی منه مَصْدَرًا علی فَعِلَ کالضَّحِک والحَبِقِ ، أو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0" w:name="pg14163_126087"/>
    <w:bookmarkEnd w:id="180"/>
    <w:p>
      <w:pPr>
        <w:pStyle w:val="BookText"/>
      </w:pPr>
      <w:r>
        <w:rPr>
          <w:rFonts w:ascii="Amiri" w:hAnsi="Amiri" w:eastAsia="Amiri" w:cs="Amiri"/>
          <w:lang w:bidi="ar-SA"/>
          <w:color w:val="111111"/>
          <w:sz w:val="28"/>
          <w:szCs w:val="28"/>
          <w:rtl/>
        </w:rPr>
        <w:t xml:space="preserve">اسْمًا علی فَعِلٍ ، فوضَعَه موضِعَ المَصْدَر.</w:t>
      </w:r>
    </w:p>
    <w:p>
      <w:pPr>
        <w:pStyle w:val="BookText"/>
      </w:pPr>
      <w:r>
        <w:rPr>
          <w:rFonts w:ascii="Amiri" w:hAnsi="Amiri" w:eastAsia="Amiri" w:cs="Amiri"/>
          <w:lang w:bidi="ar-SA"/>
          <w:color w:val="111111"/>
          <w:sz w:val="28"/>
          <w:szCs w:val="28"/>
          <w:rtl/>
        </w:rPr>
        <w:t xml:space="preserve">وإنَّما قَضَیْنا عَلَی ما لم تَظْهَرْ فیه الیاءُ من هذا البابِ بالیاءِ ؛ لأَنَّها لامٌ ، مع وُجُودِ « ردی » ظاهِرَةً ، وعدم « ردو ».</w:t>
      </w:r>
    </w:p>
    <w:p>
      <w:pPr>
        <w:pStyle w:val="Heading5"/>
      </w:pPr>
      <w:bookmarkStart w:id="603" w:name="_Toc315"/>
      <w:r>
        <w:t>مقلوبه : ر ی د</w:t>
      </w:r>
      <w:bookmarkEnd w:id="6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الرَّیْدُ : الحَیْدُ فی الجَبَلِ ، کالحائِطِ ، قال أَبُو ذُؤَیْب ـ وقِیلَ صَخْرُ الغَیِّ ـ یَصِفُ عُقابًا :</w:t>
      </w:r>
    </w:p>
    <w:p>
      <w:pPr>
        <w:pStyle w:val="BookText"/>
      </w:pPr>
      <w:r>
        <w:rPr>
          <w:rFonts w:ascii="Amiri" w:hAnsi="Amiri" w:eastAsia="Amiri" w:cs="Amiri"/>
          <w:lang w:bidi="ar-SA"/>
          <w:color w:val="111111"/>
          <w:sz w:val="28"/>
          <w:szCs w:val="28"/>
          <w:rtl/>
        </w:rPr>
        <w:t xml:space="preserve">فمَرَّتْ علی رَیْدٍ فأَعْنَتَ بَعْضُها</w:t>
      </w:r>
    </w:p>
    <w:p>
      <w:pPr>
        <w:pStyle w:val="BookText"/>
      </w:pPr>
      <w:r>
        <w:rPr>
          <w:rFonts w:ascii="Amiri" w:hAnsi="Amiri" w:eastAsia="Amiri" w:cs="Amiri"/>
          <w:lang w:bidi="ar-SA"/>
          <w:color w:val="111111"/>
          <w:sz w:val="28"/>
          <w:szCs w:val="28"/>
          <w:rtl/>
        </w:rPr>
        <w:t xml:space="preserve">فخَرَّتْ علی الرِّجْلَیْنِ أَخْیَبَ خائِبِ </w:t>
      </w:r>
      <w:r>
        <w:rPr>
          <w:rStyle w:val="FootnoteReference"/>
        </w:rPr>
        <w:footnoteReference w:id="1017"/>
      </w:r>
    </w:p>
    <w:p>
      <w:pPr>
        <w:pStyle w:val="BookText"/>
      </w:pPr>
      <w:r>
        <w:rPr>
          <w:rFonts w:ascii="Amiri" w:hAnsi="Amiri" w:eastAsia="Amiri" w:cs="Amiri"/>
          <w:lang w:bidi="ar-SA"/>
          <w:color w:val="111111"/>
          <w:sz w:val="28"/>
          <w:szCs w:val="28"/>
          <w:rtl/>
        </w:rPr>
        <w:t xml:space="preserve">والجَمْعُ : أَرْیادٌ ، قالَ صَخْرُ الغَیِّ :</w:t>
      </w:r>
    </w:p>
    <w:p>
      <w:pPr>
        <w:pStyle w:val="BookText"/>
      </w:pPr>
      <w:r>
        <w:rPr>
          <w:rFonts w:ascii="Amiri" w:hAnsi="Amiri" w:eastAsia="Amiri" w:cs="Amiri"/>
          <w:lang w:bidi="ar-SA"/>
          <w:color w:val="111111"/>
          <w:sz w:val="28"/>
          <w:szCs w:val="28"/>
          <w:rtl/>
        </w:rPr>
        <w:t xml:space="preserve">بِنَا إِذَا اطَّرَدَتْ شَهْرًا أَزِمَّتُها</w:t>
      </w:r>
    </w:p>
    <w:p>
      <w:pPr>
        <w:pStyle w:val="BookText"/>
      </w:pPr>
      <w:r>
        <w:rPr>
          <w:rFonts w:ascii="Amiri" w:hAnsi="Amiri" w:eastAsia="Amiri" w:cs="Amiri"/>
          <w:lang w:bidi="ar-SA"/>
          <w:color w:val="111111"/>
          <w:sz w:val="28"/>
          <w:szCs w:val="28"/>
          <w:rtl/>
        </w:rPr>
        <w:t xml:space="preserve">ووازَنَتْ من ذُرَی فَوْدٍ بأَرْیادِ </w:t>
      </w:r>
      <w:r>
        <w:rPr>
          <w:rStyle w:val="FootnoteReference"/>
        </w:rPr>
        <w:footnoteReference w:id="1018"/>
      </w:r>
    </w:p>
    <w:p>
      <w:pPr>
        <w:pStyle w:val="BookText"/>
      </w:pPr>
      <w:r>
        <w:rPr>
          <w:rFonts w:ascii="Amiri" w:hAnsi="Amiri" w:eastAsia="Amiri" w:cs="Amiri"/>
          <w:lang w:bidi="ar-SA"/>
          <w:color w:val="111111"/>
          <w:sz w:val="28"/>
          <w:szCs w:val="28"/>
          <w:rtl/>
        </w:rPr>
        <w:t xml:space="preserve">والجَمْعُ الکَثِیرُ : رُیُودٌ.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ورِیحٌ رَیْدَةٌ ، وَرادَةٌ ، ورَیْدانَةٌ : لَیِّنَةُ الهُبُوبِ ، قال :</w:t>
      </w:r>
    </w:p>
    <w:p>
      <w:pPr>
        <w:pStyle w:val="BookText"/>
      </w:pPr>
      <w:r>
        <w:rPr>
          <w:rFonts w:ascii="Amiri" w:hAnsi="Amiri" w:eastAsia="Amiri" w:cs="Amiri"/>
          <w:lang w:bidi="ar-SA"/>
          <w:color w:val="111111"/>
          <w:sz w:val="28"/>
          <w:szCs w:val="28"/>
          <w:rtl/>
        </w:rPr>
        <w:t xml:space="preserve">وهَبَّتْ له رِیحُ الجَنُوبِ وأَنْشَرَتْ</w:t>
      </w:r>
    </w:p>
    <w:p>
      <w:pPr>
        <w:pStyle w:val="BookText"/>
      </w:pPr>
      <w:r>
        <w:rPr>
          <w:rFonts w:ascii="Amiri" w:hAnsi="Amiri" w:eastAsia="Amiri" w:cs="Amiri"/>
          <w:lang w:bidi="ar-SA"/>
          <w:color w:val="111111"/>
          <w:sz w:val="28"/>
          <w:szCs w:val="28"/>
          <w:rtl/>
        </w:rPr>
        <w:t xml:space="preserve">لَهْ رَیْدَةٌ یُحْیِی المیاهَ نَسِیمُها </w:t>
      </w:r>
      <w:r>
        <w:rPr>
          <w:rStyle w:val="FootnoteReference"/>
        </w:rPr>
        <w:footnoteReference w:id="1019"/>
      </w:r>
    </w:p>
    <w:p>
      <w:pPr>
        <w:pStyle w:val="BookText"/>
      </w:pPr>
      <w:r>
        <w:rPr>
          <w:rFonts w:ascii="Amiri" w:hAnsi="Amiri" w:eastAsia="Amiri" w:cs="Amiri"/>
          <w:lang w:bidi="ar-SA"/>
          <w:color w:val="111111"/>
          <w:sz w:val="28"/>
          <w:szCs w:val="28"/>
          <w:rtl/>
        </w:rPr>
        <w:t xml:space="preserve">وقیل : رِیحٌ رَیْدَةٌ : کَثیرةُ الهُبُوب.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والتَّرْیِیدُ فی الحَرْثِ : رَفْعُ الأَعْضادِ بالمِجْنَبِ.</w:t>
      </w:r>
    </w:p>
    <w:p>
      <w:pPr>
        <w:pStyle w:val="Heading4"/>
      </w:pPr>
      <w:bookmarkStart w:id="604" w:name="_Toc316"/>
      <w:r>
        <w:t>الدال واللام والیاء [د ی ل ]</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الدِّیلُ : حَیٌّ فی عبْدِ القَیْسِ.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الدِّیلِ : من بَنِی بَکْرِ بنِ عَلِیِّ بنِ عَبْدِ مَناةَ بنِ کِنانَةَ.</w:t>
      </w:r>
    </w:p>
    <w:p>
      <w:pPr>
        <w:pStyle w:val="Heading4"/>
      </w:pPr>
      <w:bookmarkStart w:id="605" w:name="_Toc317"/>
      <w:r>
        <w:t>الدال والنون والیاء [د ی ن ]</w:t>
      </w:r>
      <w:bookmarkEnd w:id="605"/>
    </w:p>
    <w:p>
      <w:pPr>
        <w:pStyle w:val="Heading5"/>
      </w:pPr>
      <w:bookmarkStart w:id="606" w:name="_Toc318"/>
      <w:r>
        <w:t>اشارة</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الدَّیْنُ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شَیْءٍ غیرُ حاضِرٍ : دَیْنٌ ، والجَمْعُ : أَدْیُنٌ ، عن اللِّحْیانِیِّ ، ودُیُونٌ ، قالَ ثَعْلَبَةُ بنُ عُبَیْدٍ یصفُ النَّخْلَ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تَضَمَّنُ حاجاتِ العِیالِ وضَیْفِهم</w:t>
      </w:r>
    </w:p>
    <w:p>
      <w:pPr>
        <w:pStyle w:val="BookText"/>
      </w:pPr>
      <w:r>
        <w:rPr>
          <w:rFonts w:ascii="Amiri" w:hAnsi="Amiri" w:eastAsia="Amiri" w:cs="Amiri"/>
          <w:lang w:bidi="ar-SA"/>
          <w:color w:val="111111"/>
          <w:sz w:val="28"/>
          <w:szCs w:val="28"/>
          <w:rtl/>
        </w:rPr>
        <w:t xml:space="preserve">ومَهْما تُضَمَّنْ مِنْ دُیُونِهِمُ تَقْضِی </w:t>
      </w:r>
      <w:r>
        <w:rPr>
          <w:rStyle w:val="FootnoteReference"/>
        </w:rPr>
        <w:footnoteReference w:id="1020"/>
      </w:r>
    </w:p>
    <w:p>
      <w:pPr>
        <w:pStyle w:val="BookText"/>
      </w:pPr>
      <w:r>
        <w:rPr>
          <w:rFonts w:ascii="Amiri" w:hAnsi="Amiri" w:eastAsia="Amiri" w:cs="Amiri"/>
          <w:lang w:bidi="ar-SA"/>
          <w:color w:val="111111"/>
          <w:sz w:val="28"/>
          <w:szCs w:val="28"/>
          <w:rtl/>
        </w:rPr>
        <w:t xml:space="preserve">یَعْنی بالدُّیُونِ : ما یُنالُ من جَناها ، وإنْ لَمْ یَکُنْ ذلِکَ دَیْنًا علی النَّخْلِ ، کقولِ الأَنْصارِیِّ :</w:t>
      </w:r>
    </w:p>
    <w:p>
      <w:pPr>
        <w:pStyle w:val="BookText"/>
      </w:pPr>
      <w:r>
        <w:rPr>
          <w:rFonts w:ascii="Amiri" w:hAnsi="Amiri" w:eastAsia="Amiri" w:cs="Amiri"/>
          <w:lang w:bidi="ar-SA"/>
          <w:color w:val="111111"/>
          <w:sz w:val="28"/>
          <w:szCs w:val="28"/>
          <w:rtl/>
        </w:rPr>
        <w:t xml:space="preserve">أَدِینُ وما دَیْنِی علیکم بمَغْرَمٍ</w:t>
      </w:r>
    </w:p>
    <w:p>
      <w:pPr>
        <w:pStyle w:val="BookText"/>
      </w:pPr>
      <w:r>
        <w:rPr>
          <w:rFonts w:ascii="Amiri" w:hAnsi="Amiri" w:eastAsia="Amiri" w:cs="Amiri"/>
          <w:lang w:bidi="ar-SA"/>
          <w:color w:val="111111"/>
          <w:sz w:val="28"/>
          <w:szCs w:val="28"/>
          <w:rtl/>
        </w:rPr>
        <w:t xml:space="preserve">ولکِنْ علی الشُّمِّ الجِلادِ القَراوِحِ </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ودِنْتُ الرَّجُلَ ، وأَدَنْتُه : أعْطَیْتُه الدَّیْنَ إِلی أَجَلٍ ، قالَ أبو ذُؤَیْبٍ :</w:t>
      </w:r>
    </w:p>
    <w:p>
      <w:pPr>
        <w:pStyle w:val="BookText"/>
      </w:pPr>
      <w:r>
        <w:rPr>
          <w:rFonts w:ascii="Amiri" w:hAnsi="Amiri" w:eastAsia="Amiri" w:cs="Amiri"/>
          <w:lang w:bidi="ar-SA"/>
          <w:color w:val="111111"/>
          <w:sz w:val="28"/>
          <w:szCs w:val="28"/>
          <w:rtl/>
        </w:rPr>
        <w:t xml:space="preserve">أَدانَ وأَنْبَأَهُ الأَوَّلونَ</w:t>
      </w:r>
    </w:p>
    <w:p>
      <w:pPr>
        <w:pStyle w:val="BookText"/>
      </w:pPr>
      <w:r>
        <w:rPr>
          <w:rFonts w:ascii="Amiri" w:hAnsi="Amiri" w:eastAsia="Amiri" w:cs="Amiri"/>
          <w:lang w:bidi="ar-SA"/>
          <w:color w:val="111111"/>
          <w:sz w:val="28"/>
          <w:szCs w:val="28"/>
          <w:rtl/>
        </w:rPr>
        <w:t xml:space="preserve">بأَنّ المُدانَ مَلِیٌّ وَفِیُ </w:t>
      </w:r>
      <w:r>
        <w:rPr>
          <w:rStyle w:val="FootnoteReference"/>
        </w:rPr>
        <w:footnoteReference w:id="1022"/>
      </w:r>
    </w:p>
    <w:p>
      <w:pPr>
        <w:pStyle w:val="BookText"/>
      </w:pPr>
      <w:r>
        <w:rPr>
          <w:rFonts w:ascii="Amiri" w:hAnsi="Amiri" w:eastAsia="Amiri" w:cs="Amiri"/>
          <w:lang w:bidi="ar-SA"/>
          <w:color w:val="111111"/>
          <w:sz w:val="28"/>
          <w:szCs w:val="28"/>
          <w:rtl/>
        </w:rPr>
        <w:t xml:space="preserve">الأَوَّلُون : النَّاسُ والمَشْیَخَةُ.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دِنْتُه : أَقْرَضْتُه.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وأَدَنْتُه : اسْتَقْرَضْتُه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ودانَ هُو : أَخَذَ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دائِنٌ ومَدِینٌ ومَدْیُونٌ ، الأخیرَةُ تَمِیمیَّةٌ.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ومُدانٌ : علیه الدَّیْنُ ، وقِیلَ : هو الَّذِی علیهِ دَیْنٌ 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وأَدَانَ ، واسْتَدانَ ، وادّانَ : أَخَذَ بدَیْنٍ ، ومنه قَوْلُ عُمَرَ : « فادَّانَ مُعْرِضًا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واسْتَدانَه : طَلَبَ منه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واسْتَدَانَه : اسْتَقْرَضَ منه ، قال الشاعِرُ :</w:t>
      </w:r>
    </w:p>
    <w:p>
      <w:pPr>
        <w:pStyle w:val="BookText"/>
      </w:pPr>
      <w:r>
        <w:rPr>
          <w:rFonts w:ascii="Amiri" w:hAnsi="Amiri" w:eastAsia="Amiri" w:cs="Amiri"/>
          <w:lang w:bidi="ar-SA"/>
          <w:color w:val="111111"/>
          <w:sz w:val="28"/>
          <w:szCs w:val="28"/>
          <w:rtl/>
        </w:rPr>
        <w:t xml:space="preserve">فإِنْ یَکُ یا جَناحُ عَلَیَ دَیْنٌ</w:t>
      </w:r>
    </w:p>
    <w:p>
      <w:pPr>
        <w:pStyle w:val="BookText"/>
      </w:pPr>
      <w:r>
        <w:rPr>
          <w:rFonts w:ascii="Amiri" w:hAnsi="Amiri" w:eastAsia="Amiri" w:cs="Amiri"/>
          <w:lang w:bidi="ar-SA"/>
          <w:color w:val="111111"/>
          <w:sz w:val="28"/>
          <w:szCs w:val="28"/>
          <w:rtl/>
        </w:rPr>
        <w:t xml:space="preserve">فعِمْرانُ بنُ مُوسَی یَسْتَدِینُ </w:t>
      </w:r>
      <w:r>
        <w:rPr>
          <w:rStyle w:val="FootnoteReference"/>
        </w:rPr>
        <w:footnoteReference w:id="10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ودِنْتُه : أَعْطَیْتُه الدَّیْنَ.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وتَدایَنَ القَوْمُ ، وادّایَنُوا : أَخَذُوا بالدَّیْن ، والاسمُ الدِّینَةُ.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وأَدانَ فلانٌ النّاسَ : أَعْطاهُمُ الدَّیْنَ وأَقْرَضَهُم ، وبه فَسَّرَ بعضُهم قولَ أَبِی ذُؤَیْبٍ :</w:t>
      </w:r>
    </w:p>
    <w:p>
      <w:pPr>
        <w:pStyle w:val="BookText"/>
      </w:pPr>
      <w:r>
        <w:rPr>
          <w:rFonts w:ascii="Amiri" w:hAnsi="Amiri" w:eastAsia="Amiri" w:cs="Amiri"/>
          <w:lang w:bidi="ar-SA"/>
          <w:color w:val="111111"/>
          <w:sz w:val="28"/>
          <w:szCs w:val="28"/>
          <w:rtl/>
        </w:rPr>
        <w:t xml:space="preserve">أَدانَ وأَنْبَأَهُ الأَوَّلُونَ</w:t>
      </w:r>
    </w:p>
    <w:p>
      <w:pPr>
        <w:pStyle w:val="BookText"/>
      </w:pPr>
      <w:r>
        <w:rPr>
          <w:rFonts w:ascii="Amiri" w:hAnsi="Amiri" w:eastAsia="Amiri" w:cs="Amiri"/>
          <w:lang w:bidi="ar-SA"/>
          <w:color w:val="111111"/>
          <w:sz w:val="28"/>
          <w:szCs w:val="28"/>
          <w:rtl/>
        </w:rPr>
        <w:t xml:space="preserve">بأَنَ المُدانَ مَلِیٌّ وَفِیُ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مِدْیانٌ : یُقْرِضُ النّاسَ ، وکذلِکَ الأُنْثَی بغیرِ هاءٍ ، وجمعُهُما جَمِیعًا مَدایِینُ.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ودایَنْتُ فُلانًا : إِذا أَقْرَضْتَه وأَقْرَضَکَ ، قال الشّاعِرُ :</w:t>
      </w:r>
    </w:p>
    <w:p>
      <w:pPr>
        <w:pStyle w:val="BookText"/>
      </w:pPr>
      <w:r>
        <w:rPr>
          <w:rFonts w:ascii="Amiri" w:hAnsi="Amiri" w:eastAsia="Amiri" w:cs="Amiri"/>
          <w:lang w:bidi="ar-SA"/>
          <w:color w:val="111111"/>
          <w:sz w:val="28"/>
          <w:szCs w:val="28"/>
          <w:i w:val="1"/>
          <w:iCs w:val="1"/>
          <w:rtl/>
        </w:rPr>
        <w:t xml:space="preserve">دایَنْتُ أَرْوَی والدُّیُونُ تُقْضَی</w:t>
      </w:r>
      <w:r>
        <w:rPr>
          <w:rStyle w:val="FootnoteReference"/>
        </w:rPr>
        <w:footnoteReference w:id="1024"/>
      </w:r>
    </w:p>
    <w:p>
      <w:pPr>
        <w:pStyle w:val="BookText"/>
      </w:pPr>
      <w:r>
        <w:rPr>
          <w:rFonts w:ascii="Amiri" w:hAnsi="Amiri" w:eastAsia="Amiri" w:cs="Amiri"/>
          <w:lang w:bidi="ar-SA"/>
          <w:color w:val="111111"/>
          <w:sz w:val="28"/>
          <w:szCs w:val="28"/>
          <w:rtl/>
        </w:rPr>
        <w:t xml:space="preserve">وقالَ : رَماهُ اللهُ بدَیْنِه : أی بالمَوْتِ ؛ لأَنّه دَیْنٌ عَلَی کُلِّ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الجَزاءُ. ودِنْتُه بفِعْلِه دَیْنًا ودِینًا : جَزَیْتُهُ ، وقیل : الدَّیْنُ : المَصْدَرُ ، والدِّینُ : الاسمُ ، قالَ :</w:t>
      </w:r>
    </w:p>
    <w:p>
      <w:pPr>
        <w:pStyle w:val="BookText"/>
      </w:pPr>
      <w:r>
        <w:rPr>
          <w:rFonts w:ascii="Amiri" w:hAnsi="Amiri" w:eastAsia="Amiri" w:cs="Amiri"/>
          <w:lang w:bidi="ar-SA"/>
          <w:color w:val="111111"/>
          <w:sz w:val="28"/>
          <w:szCs w:val="28"/>
          <w:rtl/>
        </w:rPr>
        <w:t xml:space="preserve">دِینَ هَذا القَلْبُ من نُعْم</w:t>
      </w:r>
    </w:p>
    <w:p>
      <w:pPr>
        <w:pStyle w:val="BookText"/>
      </w:pPr>
      <w:r>
        <w:rPr>
          <w:rFonts w:ascii="Amiri" w:hAnsi="Amiri" w:eastAsia="Amiri" w:cs="Amiri"/>
          <w:lang w:bidi="ar-SA"/>
          <w:color w:val="111111"/>
          <w:sz w:val="28"/>
          <w:szCs w:val="28"/>
          <w:rtl/>
        </w:rPr>
        <w:t xml:space="preserve">بسَقَامٍ لیسَ کالسُّقْمِ </w:t>
      </w:r>
      <w:r>
        <w:rPr>
          <w:rStyle w:val="FootnoteReference"/>
        </w:rPr>
        <w:footnoteReference w:id="102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ودایَنَهُ مُدایَنَةً ودِیانًا : کذلِکَ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(یَوْمُ الدِّینِ) : یَوْمُ الجَزاءِ.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والدَّیّانُ : اللهُ عزَّ وجَلَّ ، وفی المَثَلِ : « کما تَدِینُ تُدانُ » </w:t>
      </w:r>
      <w:r>
        <w:rPr>
          <w:rStyle w:val="FootnoteReference"/>
        </w:rPr>
        <w:footnoteReference w:id="1026"/>
      </w:r>
      <w:r>
        <w:rPr>
          <w:rFonts w:ascii="Amiri" w:hAnsi="Amiri" w:eastAsia="Amiri" w:cs="Amiri"/>
          <w:lang w:bidi="ar-SA"/>
          <w:color w:val="111111"/>
          <w:sz w:val="28"/>
          <w:szCs w:val="28"/>
          <w:rtl/>
        </w:rPr>
        <w:t xml:space="preserve">أی : کما تُجازِی تُجازَی ، وقیل : کما تَفْعَلُ یُفْعَلُ بکَ.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الحِسابُ.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الطّاعَةُ. وقد دِنْتُه ودِنْتُ له ، قالَ عَمْرُو بنُ کُلْثُومٍ :</w:t>
      </w:r>
    </w:p>
    <w:p>
      <w:pPr>
        <w:pStyle w:val="BookText"/>
      </w:pPr>
      <w:r>
        <w:rPr>
          <w:rFonts w:ascii="Amiri" w:hAnsi="Amiri" w:eastAsia="Amiri" w:cs="Amiri"/>
          <w:lang w:bidi="ar-SA"/>
          <w:color w:val="111111"/>
          <w:sz w:val="28"/>
          <w:szCs w:val="28"/>
          <w:rtl/>
        </w:rPr>
        <w:t xml:space="preserve">وأَیّامًا لَنَا غُرّا طِوَالا</w:t>
      </w:r>
    </w:p>
    <w:p>
      <w:pPr>
        <w:pStyle w:val="BookText"/>
      </w:pPr>
      <w:r>
        <w:rPr>
          <w:rFonts w:ascii="Amiri" w:hAnsi="Amiri" w:eastAsia="Amiri" w:cs="Amiri"/>
          <w:lang w:bidi="ar-SA"/>
          <w:color w:val="111111"/>
          <w:sz w:val="28"/>
          <w:szCs w:val="28"/>
          <w:rtl/>
        </w:rPr>
        <w:t xml:space="preserve">عَصَیْنَا المَلْکَ فِیهَا أَنْ نَدِینَا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الإسْلامُ ، وقد دِنْتُ بهِ ، وفی حَدِیثِ علیٍ : « مَحَبَّةُ العُلماءِ دِینٌ یُدانُ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العادَةُ ، وقد رُوِیَ :</w:t>
      </w:r>
    </w:p>
    <w:p>
      <w:pPr>
        <w:pStyle w:val="BookText"/>
      </w:pPr>
      <w:r>
        <w:rPr>
          <w:rFonts w:ascii="Amiri" w:hAnsi="Amiri" w:eastAsia="Amiri" w:cs="Amiri"/>
          <w:lang w:bidi="ar-SA"/>
          <w:color w:val="111111"/>
          <w:sz w:val="28"/>
          <w:szCs w:val="28"/>
          <w:i w:val="1"/>
          <w:iCs w:val="1"/>
          <w:rtl/>
        </w:rPr>
        <w:t xml:space="preserve">دِینَ هذا القَلْبِ من نُعْمِ</w:t>
      </w:r>
    </w:p>
    <w:p>
      <w:pPr>
        <w:pStyle w:val="BookText"/>
      </w:pPr>
      <w:r>
        <w:rPr>
          <w:rFonts w:ascii="Amiri" w:hAnsi="Amiri" w:eastAsia="Amiri" w:cs="Amiri"/>
          <w:lang w:bidi="ar-SA"/>
          <w:color w:val="111111"/>
          <w:sz w:val="28"/>
          <w:szCs w:val="28"/>
          <w:rtl/>
        </w:rPr>
        <w:t xml:space="preserve">یرید : یادِینَهُ ، أی عادَتَهُ ، والجَمْعُ أَدْیانٌ.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والدِّینَةُ : کالدِّینِ ، قالَ أبو ذُؤَیْبٍ :</w:t>
      </w:r>
    </w:p>
    <w:p>
      <w:pPr>
        <w:pStyle w:val="BookText"/>
      </w:pPr>
      <w:r>
        <w:rPr>
          <w:rFonts w:ascii="Amiri" w:hAnsi="Amiri" w:eastAsia="Amiri" w:cs="Amiri"/>
          <w:lang w:bidi="ar-SA"/>
          <w:color w:val="111111"/>
          <w:sz w:val="28"/>
          <w:szCs w:val="28"/>
          <w:rtl/>
        </w:rPr>
        <w:t xml:space="preserve">أَلَا یا عَناءَ القَلْبِ مِنْ أمِّ عامِرٍ</w:t>
      </w:r>
    </w:p>
    <w:p>
      <w:pPr>
        <w:pStyle w:val="BookText"/>
      </w:pPr>
      <w:r>
        <w:rPr>
          <w:rFonts w:ascii="Amiri" w:hAnsi="Amiri" w:eastAsia="Amiri" w:cs="Amiri"/>
          <w:lang w:bidi="ar-SA"/>
          <w:color w:val="111111"/>
          <w:sz w:val="28"/>
          <w:szCs w:val="28"/>
          <w:rtl/>
        </w:rPr>
        <w:t xml:space="preserve">ودِینَتَهُ من حُبِّ مَنْ لا یُجاوِرُ </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ودِینَ : عُوِّدَ ، وقیل : لا فِعْلَ له.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ودِنْتُ الرَّجُلَ : خَدَمْتُه وأَحْسَنْتُ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الذُّلُّ.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والمَدِینُ : العَبْدُ.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والمَدِینَةُ : الأمَةُ ، قالَ الأَخْطَلُ :</w:t>
      </w:r>
    </w:p>
    <w:p>
      <w:pPr>
        <w:pStyle w:val="BookText"/>
      </w:pPr>
      <w:r>
        <w:rPr>
          <w:rFonts w:ascii="Amiri" w:hAnsi="Amiri" w:eastAsia="Amiri" w:cs="Amiri"/>
          <w:lang w:bidi="ar-SA"/>
          <w:color w:val="111111"/>
          <w:sz w:val="28"/>
          <w:szCs w:val="28"/>
          <w:rtl/>
        </w:rPr>
        <w:t xml:space="preserve">رَبَتْ ورَبَا فی حِجْرِها ابنُ مَدِینَةٍ</w:t>
      </w:r>
    </w:p>
    <w:p>
      <w:pPr>
        <w:pStyle w:val="BookText"/>
      </w:pPr>
      <w:r>
        <w:rPr>
          <w:rFonts w:ascii="Amiri" w:hAnsi="Amiri" w:eastAsia="Amiri" w:cs="Amiri"/>
          <w:lang w:bidi="ar-SA"/>
          <w:color w:val="111111"/>
          <w:sz w:val="28"/>
          <w:szCs w:val="28"/>
          <w:rtl/>
        </w:rPr>
        <w:t xml:space="preserve">یَظَلُّ عَلَی مِسْحاتِه یَتَرَکَّلُ </w:t>
      </w:r>
      <w:r>
        <w:rPr>
          <w:rStyle w:val="FootnoteReference"/>
        </w:rPr>
        <w:footnoteReference w:id="1029"/>
      </w:r>
    </w:p>
    <w:p>
      <w:pPr>
        <w:pStyle w:val="BookText"/>
      </w:pPr>
      <w:r>
        <w:rPr>
          <w:rFonts w:ascii="Amiri" w:hAnsi="Amiri" w:eastAsia="Amiri" w:cs="Amiri"/>
          <w:lang w:bidi="ar-SA"/>
          <w:color w:val="111111"/>
          <w:sz w:val="28"/>
          <w:szCs w:val="28"/>
          <w:rtl/>
        </w:rPr>
        <w:t xml:space="preserve">وقالَ ابنُ الأَعْرابِیِّ : معناهُ عالِمٌ بِها.</w:t>
      </w:r>
    </w:p>
    <w:p>
      <w:pPr>
        <w:pStyle w:val="BookText"/>
      </w:pPr>
      <w:r>
        <w:rPr>
          <w:rFonts w:ascii="Amiri" w:hAnsi="Amiri" w:eastAsia="Amiri" w:cs="Amiri"/>
          <w:lang w:bidi="ar-SA"/>
          <w:color w:val="111111"/>
          <w:sz w:val="28"/>
          <w:szCs w:val="28"/>
          <w:rtl/>
        </w:rPr>
        <w:t xml:space="preserve">وقولُه تَعالَی : (أَإِنَّا لَمَدِینُونَ) [الصافات : 53] أی مَمْلُوکُون.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ودِنْتُه أَدِینُه دِینًا : سُسْتُه.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ودَیَّنْتُه القومَ : ولَّیْتُه سِیاسَتَهُم ، قال الحُطَیْئَةُ :</w:t>
      </w:r>
    </w:p>
    <w:p>
      <w:pPr>
        <w:pStyle w:val="BookText"/>
      </w:pPr>
      <w:r>
        <w:rPr>
          <w:rFonts w:ascii="Amiri" w:hAnsi="Amiri" w:eastAsia="Amiri" w:cs="Amiri"/>
          <w:lang w:bidi="ar-SA"/>
          <w:color w:val="111111"/>
          <w:sz w:val="28"/>
          <w:szCs w:val="28"/>
          <w:rtl/>
        </w:rPr>
        <w:t xml:space="preserve">لَقَدْ دُیِّنْتِ أَمرَ بَنِیکِ حَتَّی</w:t>
      </w:r>
    </w:p>
    <w:p>
      <w:pPr>
        <w:pStyle w:val="BookText"/>
      </w:pPr>
      <w:r>
        <w:rPr>
          <w:rFonts w:ascii="Amiri" w:hAnsi="Amiri" w:eastAsia="Amiri" w:cs="Amiri"/>
          <w:lang w:bidi="ar-SA"/>
          <w:color w:val="111111"/>
          <w:sz w:val="28"/>
          <w:szCs w:val="28"/>
          <w:rtl/>
        </w:rPr>
        <w:t xml:space="preserve">تَرَکْتِهِمُ أَدَقَّ مِنَ الطَّحِینِ </w:t>
      </w:r>
      <w:r>
        <w:rPr>
          <w:rStyle w:val="FootnoteReference"/>
        </w:rPr>
        <w:footnoteReference w:id="10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والدَّیّانُ : السّائِسُ ، قالَ ذُو الإصْبَعِ العَدْوانِیُّ :</w:t>
      </w:r>
    </w:p>
    <w:p>
      <w:pPr>
        <w:pStyle w:val="BookText"/>
      </w:pPr>
      <w:r>
        <w:rPr>
          <w:rFonts w:ascii="Amiri" w:hAnsi="Amiri" w:eastAsia="Amiri" w:cs="Amiri"/>
          <w:lang w:bidi="ar-SA"/>
          <w:color w:val="111111"/>
          <w:sz w:val="28"/>
          <w:szCs w:val="28"/>
          <w:rtl/>
        </w:rPr>
        <w:t xml:space="preserve">لاهِ ابنِ عَمِّکَ لا أَفْضَلْتَ فی حَسَبٍ</w:t>
      </w:r>
    </w:p>
    <w:p>
      <w:pPr>
        <w:pStyle w:val="BookText"/>
      </w:pPr>
      <w:r>
        <w:rPr>
          <w:rFonts w:ascii="Amiri" w:hAnsi="Amiri" w:eastAsia="Amiri" w:cs="Amiri"/>
          <w:lang w:bidi="ar-SA"/>
          <w:color w:val="111111"/>
          <w:sz w:val="28"/>
          <w:szCs w:val="28"/>
          <w:rtl/>
        </w:rPr>
        <w:t xml:space="preserve">یَوْمًا ولا أَنْتَ دَیَّانِی فتَخْزُونِی </w:t>
      </w:r>
      <w:r>
        <w:rPr>
          <w:rStyle w:val="FootnoteReference"/>
        </w:rPr>
        <w:footnoteReference w:id="10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الحالُ. قال النَّضْرُ بنُ شُمَیْلٍ : سأَلْتُ أَعْرابِیّا عن شَیْءٍ فقالَ : لو لَقِیتَنِی عَلَی دِینٍ غیرِ هَذِه لأَخْبَرْتُکَ.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ودَیَّنَ الرَّجُلَ فی القَضاءِ ، وفِیما بَیْنَه وبینَ اللهِ : صَدَّقَه.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والدِّینُ : الدّاءُ ، عن اللِّحْیانِیِّ ، وأَنْشَدَ :</w:t>
      </w:r>
    </w:p>
    <w:p>
      <w:pPr>
        <w:pStyle w:val="BookText"/>
      </w:pPr>
      <w:r>
        <w:rPr>
          <w:rFonts w:ascii="Amiri" w:hAnsi="Amiri" w:eastAsia="Amiri" w:cs="Amiri"/>
          <w:lang w:bidi="ar-SA"/>
          <w:color w:val="111111"/>
          <w:sz w:val="28"/>
          <w:szCs w:val="28"/>
          <w:i w:val="1"/>
          <w:iCs w:val="1"/>
          <w:rtl/>
        </w:rPr>
        <w:t xml:space="preserve">یا دِینَ قَلْبِکَ مِنْ سَلْمَی وقَدْ دِینَا</w:t>
      </w:r>
      <w:r>
        <w:rPr>
          <w:rStyle w:val="FootnoteReference"/>
        </w:rPr>
        <w:footnoteReference w:id="1032"/>
      </w:r>
    </w:p>
    <w:p>
      <w:pPr>
        <w:pStyle w:val="BookText"/>
      </w:pPr>
      <w:r>
        <w:rPr>
          <w:rFonts w:ascii="Amiri" w:hAnsi="Amiri" w:eastAsia="Amiri" w:cs="Amiri"/>
          <w:lang w:bidi="ar-SA"/>
          <w:color w:val="111111"/>
          <w:sz w:val="28"/>
          <w:szCs w:val="28"/>
          <w:rtl/>
        </w:rPr>
        <w:t xml:space="preserve">والدَّیّانُ بنُ قَطَنٍ الحارِثِیُّ : من شُرفائِهِم.</w:t>
      </w:r>
    </w:p>
    <w:p>
      <w:pPr>
        <w:pStyle w:val="BookText"/>
      </w:pPr>
      <w:r>
        <w:rPr>
          <w:rFonts w:ascii="Amiri" w:hAnsi="Amiri" w:eastAsia="Amiri" w:cs="Amiri"/>
          <w:lang w:bidi="ar-SA"/>
          <w:color w:val="111111"/>
          <w:sz w:val="28"/>
          <w:szCs w:val="28"/>
          <w:rtl/>
        </w:rPr>
        <w:t xml:space="preserve">فأَمّا قولُ مُسْهِرِ بنِ عَمْرٍو الضَّبِّیِّ :</w:t>
      </w:r>
    </w:p>
    <w:p>
      <w:pPr>
        <w:pStyle w:val="BookText"/>
      </w:pPr>
      <w:r>
        <w:rPr>
          <w:rFonts w:ascii="Amiri" w:hAnsi="Amiri" w:eastAsia="Amiri" w:cs="Amiri"/>
          <w:lang w:bidi="ar-SA"/>
          <w:color w:val="111111"/>
          <w:sz w:val="28"/>
          <w:szCs w:val="28"/>
          <w:rtl/>
        </w:rPr>
        <w:t xml:space="preserve">ها إِنَّ ذا ظالِمُ الدَّیّانُ مُتَّکِئًا</w:t>
      </w:r>
    </w:p>
    <w:p>
      <w:pPr>
        <w:pStyle w:val="BookText"/>
      </w:pPr>
      <w:r>
        <w:rPr>
          <w:rFonts w:ascii="Amiri" w:hAnsi="Amiri" w:eastAsia="Amiri" w:cs="Amiri"/>
          <w:lang w:bidi="ar-SA"/>
          <w:color w:val="111111"/>
          <w:sz w:val="28"/>
          <w:szCs w:val="28"/>
          <w:rtl/>
        </w:rPr>
        <w:t xml:space="preserve">علی أَسِرَّتِه یَسْقِی الکَواثِینَا </w:t>
      </w:r>
      <w:r>
        <w:rPr>
          <w:rStyle w:val="FootnoteReference"/>
        </w:rPr>
        <w:footnoteReference w:id="1033"/>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1" w:name="pg14163_126091"/>
    <w:bookmarkEnd w:id="181"/>
    <w:p>
      <w:pPr>
        <w:pStyle w:val="BookText"/>
      </w:pPr>
      <w:r>
        <w:rPr>
          <w:rFonts w:ascii="Amiri" w:hAnsi="Amiri" w:eastAsia="Amiri" w:cs="Amiri"/>
          <w:lang w:bidi="ar-SA"/>
          <w:color w:val="111111"/>
          <w:sz w:val="28"/>
          <w:szCs w:val="28"/>
          <w:rtl/>
        </w:rPr>
        <w:t xml:space="preserve">فإنّه شَبَّه ظالِمًا هذا بالدَّیّانِ بنِ قَطَنِ بنِ زیادٍ الحارِثِیِّ ، وهو عَبْدُ المَدانِ ، فی نَخْوتِه ، ولیسَ ظالِمٌ هو الدَّیّان بعَیْنِه.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الدَّیّانِ : بَطْنٌ ، أُراهُ نُسِبُوا إلی هَذَا ، قال السَّمَوْأَلُ بنُ عادِیاءَ ـ أو غَیْرُه ـ :</w:t>
      </w:r>
    </w:p>
    <w:p>
      <w:pPr>
        <w:pStyle w:val="BookText"/>
      </w:pPr>
      <w:r>
        <w:rPr>
          <w:rFonts w:ascii="Amiri" w:hAnsi="Amiri" w:eastAsia="Amiri" w:cs="Amiri"/>
          <w:lang w:bidi="ar-SA"/>
          <w:color w:val="111111"/>
          <w:sz w:val="28"/>
          <w:szCs w:val="28"/>
          <w:rtl/>
        </w:rPr>
        <w:t xml:space="preserve">فإِنَّ بَنِی الدَّیّانِ قُطْبٌ لقَوْمِهِم</w:t>
      </w:r>
    </w:p>
    <w:p>
      <w:pPr>
        <w:pStyle w:val="BookText"/>
      </w:pPr>
      <w:r>
        <w:rPr>
          <w:rFonts w:ascii="Amiri" w:hAnsi="Amiri" w:eastAsia="Amiri" w:cs="Amiri"/>
          <w:lang w:bidi="ar-SA"/>
          <w:color w:val="111111"/>
          <w:sz w:val="28"/>
          <w:szCs w:val="28"/>
          <w:rtl/>
        </w:rPr>
        <w:t xml:space="preserve">تَدُورُ رَحاهُمْ حَوْلَهُم وتَجُولُ </w:t>
      </w:r>
      <w:r>
        <w:rPr>
          <w:rStyle w:val="FootnoteReference"/>
        </w:rPr>
        <w:footnoteReference w:id="1034"/>
      </w:r>
    </w:p>
    <w:p>
      <w:pPr>
        <w:pStyle w:val="Heading5"/>
      </w:pPr>
      <w:bookmarkStart w:id="607" w:name="_Toc319"/>
      <w:r>
        <w:t>مقلوبه : ن د ی</w:t>
      </w:r>
      <w:bookmarkEnd w:id="6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النَّدَی : البَلَلُ.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 : ما یَسْقُطُ باللَّیْلِ ، والجَمْعُ : أَنْداءٌ وأَنْدِیَةٌ علی غَیْرِ قِیاسٍ ، فأَمَّا قَوْلُ ابنِ مَحْکانَ :</w:t>
      </w:r>
    </w:p>
    <w:p>
      <w:pPr>
        <w:pStyle w:val="BookText"/>
      </w:pPr>
      <w:r>
        <w:rPr>
          <w:rFonts w:ascii="Amiri" w:hAnsi="Amiri" w:eastAsia="Amiri" w:cs="Amiri"/>
          <w:lang w:bidi="ar-SA"/>
          <w:color w:val="111111"/>
          <w:sz w:val="28"/>
          <w:szCs w:val="28"/>
          <w:rtl/>
        </w:rPr>
        <w:t xml:space="preserve">فی لَیْلَةٍ من جُمادَی ذاتِ أَنْدِیَةٍ</w:t>
      </w:r>
    </w:p>
    <w:p>
      <w:pPr>
        <w:pStyle w:val="BookText"/>
      </w:pPr>
      <w:r>
        <w:rPr>
          <w:rFonts w:ascii="Amiri" w:hAnsi="Amiri" w:eastAsia="Amiri" w:cs="Amiri"/>
          <w:lang w:bidi="ar-SA"/>
          <w:color w:val="111111"/>
          <w:sz w:val="28"/>
          <w:szCs w:val="28"/>
          <w:rtl/>
        </w:rPr>
        <w:t xml:space="preserve">لا یُبْصِرُ الکَلْبُ من ظَلْمائِها الطُّنُبَا </w:t>
      </w:r>
      <w:r>
        <w:rPr>
          <w:rStyle w:val="FootnoteReference"/>
        </w:rPr>
        <w:footnoteReference w:id="1035"/>
      </w:r>
    </w:p>
    <w:p>
      <w:pPr>
        <w:pStyle w:val="BookText"/>
      </w:pPr>
      <w:r>
        <w:rPr>
          <w:rFonts w:ascii="Amiri" w:hAnsi="Amiri" w:eastAsia="Amiri" w:cs="Amiri"/>
          <w:lang w:bidi="ar-SA"/>
          <w:color w:val="111111"/>
          <w:sz w:val="28"/>
          <w:szCs w:val="28"/>
          <w:rtl/>
        </w:rPr>
        <w:t xml:space="preserve">فذَهَبَ قومٌ إلی أَنّه تَکْسِیرٌ نادِرٌ ، وقِیلَ : جَمَعَ نَدًی علی أَنْداءٍ ، وأَنْداءً علی نِدَاءٍ ، ونِدَاءً علی أَنْدِیَةٍ ، کرِداءٍ وأَرْدِیَةٍ ، وقیل : لا یُرِیدُ به أَفْعِلَةً نحو أَحْمِرَةٍ وأَقْفِزَةٍ ، کما ذَهَبَ إلیه الکافَّةُ ، ولکن یجوزُ أن یُرِیدَ به أَفْعُلَةً بضمِّ العَیْنِ تَأْنِیثَ أَفْعُلٍ ، وجَمَعَ فَعَلاً علی أَفْعُلٍ ، کما قالُوا : أَجْبُلٌ وأَزْمُنٌ وأَرْسُنٌ. وأَما محمَّدُ بن یَزیدَ فذَهَبَ إِلی أَنَّه جَمْعُ نَدِیٍ ، وذلک أَنَّهُم یَجْتَمِعُونَ فی مجالِسِهم لقِرَی الأَضْیافِ.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نَدِیَتْ لَیْلَتُنا نَدًی ، فهِیَ نَدِیَةٌ ، وکذلک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وأَنْداهَا المَطَرُ ، قال :</w:t>
      </w:r>
    </w:p>
    <w:p>
      <w:pPr>
        <w:pStyle w:val="BookText"/>
      </w:pPr>
      <w:r>
        <w:rPr>
          <w:rFonts w:ascii="Amiri" w:hAnsi="Amiri" w:eastAsia="Amiri" w:cs="Amiri"/>
          <w:lang w:bidi="ar-SA"/>
          <w:color w:val="111111"/>
          <w:sz w:val="28"/>
          <w:szCs w:val="28"/>
          <w:i w:val="1"/>
          <w:iCs w:val="1"/>
          <w:rtl/>
        </w:rPr>
        <w:t xml:space="preserve">أَنْداهُ یَوْمٌ ماطِرٌ فطَلَّا</w:t>
      </w:r>
      <w:r>
        <w:rPr>
          <w:rStyle w:val="FootnoteReference"/>
        </w:rPr>
        <w:footnoteReference w:id="1036"/>
      </w:r>
    </w:p>
    <w:p>
      <w:pPr>
        <w:pStyle w:val="BookText"/>
      </w:pPr>
      <w:r>
        <w:rPr>
          <w:rFonts w:ascii="Amiri" w:hAnsi="Amiri" w:eastAsia="Amiri" w:cs="Amiri"/>
          <w:lang w:bidi="ar-SA"/>
          <w:color w:val="111111"/>
          <w:sz w:val="28"/>
          <w:szCs w:val="28"/>
          <w:rtl/>
        </w:rPr>
        <w:t xml:space="preserve">والمَصْدَرُ النُّدُوَّةُ ، قالَ سِیبَوَیْهِ : هو من بابِ الفُتُوَّةِ ، فدَلَّ بهذا عَلَی أَنَّ هَذا کُلَّه عِنْدَه یاءٌ ، کما أَنَّ واوَ الفُتُوَّةِ یاءٌ. وقالَ ابنُ جِنِّی : أَمّا قولُهُم : فی فُلانٍ تَکَرُّمٌ ونَدًی. فالإمالَةُ فیه تَدُلُّ علی أَنَّ لامَ النُّدُوَّةِ یاءٌ ، وقولُهم : النَّداوَةُ. الواوُ فیهِ بَدَلٌ من یاءٍ ، وأَصْلُه نَدایَةٌ ؛ لما ذَکَرْناه من الإمالَةِ فی النَّدی ، ولکِنَّ الواوَ قُلِبَتْ یاءً لضَرْبٍ من التَّوَسُّعِ.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وعُودٌ مُنَدّی ونَدِیٌ : فُتِقَ بالنَّدَی أو ماءِ الوَرْدِ ، وأَنْشَدَ یَعْقُوبُ :</w:t>
      </w:r>
    </w:p>
    <w:p>
      <w:pPr>
        <w:pStyle w:val="BookText"/>
      </w:pPr>
      <w:r>
        <w:rPr>
          <w:rFonts w:ascii="Amiri" w:hAnsi="Amiri" w:eastAsia="Amiri" w:cs="Amiri"/>
          <w:lang w:bidi="ar-SA"/>
          <w:color w:val="111111"/>
          <w:sz w:val="28"/>
          <w:szCs w:val="28"/>
          <w:rtl/>
        </w:rPr>
        <w:t xml:space="preserve">إِلی مَلِکٍ لهُ کَرَمٌ وخِیرٌ</w:t>
      </w:r>
    </w:p>
    <w:p>
      <w:pPr>
        <w:pStyle w:val="BookText"/>
      </w:pPr>
      <w:r>
        <w:rPr>
          <w:rFonts w:ascii="Amiri" w:hAnsi="Amiri" w:eastAsia="Amiri" w:cs="Amiri"/>
          <w:lang w:bidi="ar-SA"/>
          <w:color w:val="111111"/>
          <w:sz w:val="28"/>
          <w:szCs w:val="28"/>
          <w:rtl/>
        </w:rPr>
        <w:t xml:space="preserve">یُصَبَّحُ بالیَلَنْجُوجِ النَّدِیِ </w:t>
      </w:r>
      <w:r>
        <w:rPr>
          <w:rStyle w:val="FootnoteReference"/>
        </w:rPr>
        <w:footnoteReference w:id="1037"/>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 : السَّخاءُ والکَرَمُ.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وتَنَدَّی علیهم ، ونَدِیَ : تَسَخَّی.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وأَنْدَی علینا نَدًی کَثِیرًا ،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وأَنْدَی علیه : أَفْضَلَ.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نَدِیُ الکَفِّ ، قالَ :</w:t>
      </w:r>
    </w:p>
    <w:p>
      <w:pPr>
        <w:pStyle w:val="BookText"/>
      </w:pPr>
      <w:r>
        <w:rPr>
          <w:rFonts w:ascii="Amiri" w:hAnsi="Amiri" w:eastAsia="Amiri" w:cs="Amiri"/>
          <w:lang w:bidi="ar-SA"/>
          <w:color w:val="111111"/>
          <w:sz w:val="28"/>
          <w:szCs w:val="28"/>
          <w:rtl/>
        </w:rPr>
        <w:t xml:space="preserve">یابِسُ الجَنْبَیْنِ من غَیْرِ بُؤسٍ</w:t>
      </w:r>
    </w:p>
    <w:p>
      <w:pPr>
        <w:pStyle w:val="BookText"/>
      </w:pPr>
      <w:r>
        <w:rPr>
          <w:rFonts w:ascii="Amiri" w:hAnsi="Amiri" w:eastAsia="Amiri" w:cs="Amiri"/>
          <w:lang w:bidi="ar-SA"/>
          <w:color w:val="111111"/>
          <w:sz w:val="28"/>
          <w:szCs w:val="28"/>
          <w:rtl/>
        </w:rPr>
        <w:t xml:space="preserve">ونَدِی الکَفَّیْنِ شَهْمٌ مُدِلُ </w:t>
      </w:r>
      <w:r>
        <w:rPr>
          <w:rStyle w:val="FootnoteReference"/>
        </w:rPr>
        <w:footnoteReference w:id="1038"/>
      </w:r>
    </w:p>
    <w:p>
      <w:pPr>
        <w:pStyle w:val="BookText"/>
      </w:pPr>
      <w:r>
        <w:rPr>
          <w:rFonts w:ascii="Amiri" w:hAnsi="Amiri" w:eastAsia="Amiri" w:cs="Amiri"/>
          <w:lang w:bidi="ar-SA"/>
          <w:color w:val="111111"/>
          <w:sz w:val="28"/>
          <w:szCs w:val="28"/>
          <w:rtl/>
        </w:rPr>
        <w:t xml:space="preserve">وحَکَی کُراع : نَدِیُ الیَدِ ، وأَباهُ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 : الثَّرَی.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والمُنْدِیَةُ : الکَلِمَةُ یَعْرَقُ لها الجَبِینُ.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لا یُنْدِی الوَتَرَ ، بإسکانِ النون ، ولا یُنَدِّی الوَتَرَ : أی لا یُحْسِنُ شیئًا ، عَجْزًا عن العَمَلِ ، وعِیّا عن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ونَدَتِ الإبِلُ إلی أَعْراقٍ کَرِیمةٍ : نَزَعَتْ.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ونَوادِی الإبِلِ : شَوارِدُها.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ونَوادِی النَّوَی : ما تَطایَرَ منها تحتَ المِرْضَخَةِ.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والنِّداءُ والنُّداءُ : الصّوْتُ. وقد نادَاهُ ، ونادَی بهِ.</w:t>
      </w:r>
    </w:p>
    <w:p>
      <w:pPr>
        <w:pStyle w:val="BookText"/>
      </w:pPr>
      <w:r>
        <w:rPr>
          <w:rFonts w:ascii="Amiri" w:hAnsi="Amiri" w:eastAsia="Amiri" w:cs="Amiri"/>
          <w:lang w:bidi="ar-SA"/>
          <w:color w:val="111111"/>
          <w:sz w:val="28"/>
          <w:szCs w:val="28"/>
          <w:rtl/>
        </w:rPr>
        <w:t xml:space="preserve">وقولُه عَزَّ وجلَّ : (وَیا قَوْمِ إِنِّی أَخافُ عَلَیْکُمْ یَوْمَ التَّنادِ) [غافر : 32] قال الزَّجّاجُ : معنی : « یَوْمَ التَّنادِ » : یَوْمَ یُنادِی أَصْحابُ الجَنَّةِ أصحابَ النّارِ : (أَنْ قَدْ وَجَدْنا ما وَعَدَنا رَبُّنا حَقًّا) [الأعراف : 44] و [الأعراف : 50] قال : وقِیلَ : یَومُ التَّنادِی : یوم یُنادَی کلُّ أُناسٍ بإمامِهم.</w:t>
      </w:r>
    </w:p>
    <w:p>
      <w:pPr>
        <w:pStyle w:val="BookText"/>
      </w:pPr>
      <w:r>
        <w:rPr>
          <w:rFonts w:ascii="Amiri" w:hAnsi="Amiri" w:eastAsia="Amiri" w:cs="Amiri"/>
          <w:lang w:bidi="ar-SA"/>
          <w:color w:val="111111"/>
          <w:sz w:val="28"/>
          <w:szCs w:val="28"/>
          <w:rtl/>
        </w:rPr>
        <w:t xml:space="preserve">وقُرِئَ : یوم التّنادّ بتشدِیدِ الدالِ ، من قَوْلِهم : نَدَّ البَعِیرُ : إِذا هَرَبَ علی وَجْهِه ، أی : یَوم یفِرُّ بعضُکُم من بَعْضٍ ، کما قالَ تَعالَی : (یَوْمَ یَفِرُّ الْمَرْءُ مِنْ أَخِیهِ وَأُمِّهِ وَأَبِیهِ) [عبس : 34 ،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 : بُعْدُ الصَّوْتِ.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نَدِیُ الصَّوْتِ : بَعِیدُه.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ونادَی بسِرِّه : أَظْهَرَه ، عن ابنِ الأَعْرابِیِّ ، وأَنْشَدَ :</w:t>
      </w:r>
    </w:p>
    <w:p>
      <w:pPr>
        <w:pStyle w:val="BookText"/>
      </w:pPr>
      <w:r>
        <w:rPr>
          <w:rFonts w:ascii="Amiri" w:hAnsi="Amiri" w:eastAsia="Amiri" w:cs="Amiri"/>
          <w:lang w:bidi="ar-SA"/>
          <w:color w:val="111111"/>
          <w:sz w:val="28"/>
          <w:szCs w:val="28"/>
          <w:rtl/>
        </w:rPr>
        <w:t xml:space="preserve">غَرّاءُ بَلْهاءُ لا یَشْقَی الضَّجِیعُ بها</w:t>
      </w:r>
    </w:p>
    <w:p>
      <w:pPr>
        <w:pStyle w:val="BookText"/>
      </w:pPr>
      <w:r>
        <w:rPr>
          <w:rFonts w:ascii="Amiri" w:hAnsi="Amiri" w:eastAsia="Amiri" w:cs="Amiri"/>
          <w:lang w:bidi="ar-SA"/>
          <w:color w:val="111111"/>
          <w:sz w:val="28"/>
          <w:szCs w:val="28"/>
          <w:rtl/>
        </w:rPr>
        <w:t xml:space="preserve">ولا تُنادِی بما تُوشِی وتَسْتَمِعُ </w:t>
      </w:r>
      <w:r>
        <w:rPr>
          <w:rStyle w:val="FootnoteReference"/>
        </w:rPr>
        <w:footnoteReference w:id="1039"/>
      </w:r>
    </w:p>
    <w:p>
      <w:pPr>
        <w:pStyle w:val="BookText"/>
      </w:pPr>
      <w:r>
        <w:rPr>
          <w:rFonts w:ascii="Amiri" w:hAnsi="Amiri" w:eastAsia="Amiri" w:cs="Amiri"/>
          <w:lang w:bidi="ar-SA"/>
          <w:color w:val="111111"/>
          <w:sz w:val="28"/>
          <w:szCs w:val="28"/>
          <w:rtl/>
        </w:rPr>
        <w:t xml:space="preserve">وبهِ یُفَسَّرُ قولُ الشّاعِرِ :</w:t>
      </w:r>
    </w:p>
    <w:p>
      <w:pPr>
        <w:pStyle w:val="BookText"/>
      </w:pPr>
      <w:r>
        <w:rPr>
          <w:rFonts w:ascii="Amiri" w:hAnsi="Amiri" w:eastAsia="Amiri" w:cs="Amiri"/>
          <w:lang w:bidi="ar-SA"/>
          <w:color w:val="111111"/>
          <w:sz w:val="28"/>
          <w:szCs w:val="28"/>
          <w:rtl/>
        </w:rPr>
        <w:t xml:space="preserve">إِذَا ما مَشَتْ نادَی بما فِی ثِیابِها</w:t>
      </w:r>
    </w:p>
    <w:p>
      <w:pPr>
        <w:pStyle w:val="BookText"/>
      </w:pPr>
      <w:r>
        <w:rPr>
          <w:rFonts w:ascii="Amiri" w:hAnsi="Amiri" w:eastAsia="Amiri" w:cs="Amiri"/>
          <w:lang w:bidi="ar-SA"/>
          <w:color w:val="111111"/>
          <w:sz w:val="28"/>
          <w:szCs w:val="28"/>
          <w:rtl/>
        </w:rPr>
        <w:t xml:space="preserve">ذَکِیُّ الشَّذَا والمَنْدَلِیُّ المُطَیَّرُ </w:t>
      </w:r>
      <w:r>
        <w:rPr>
          <w:rStyle w:val="FootnoteReference"/>
        </w:rPr>
        <w:footnoteReference w:id="1040"/>
      </w:r>
    </w:p>
    <w:p>
      <w:pPr>
        <w:pStyle w:val="BookText"/>
      </w:pPr>
      <w:r>
        <w:rPr>
          <w:rFonts w:ascii="Amiri" w:hAnsi="Amiri" w:eastAsia="Amiri" w:cs="Amiri"/>
          <w:lang w:bidi="ar-SA"/>
          <w:color w:val="111111"/>
          <w:sz w:val="28"/>
          <w:szCs w:val="28"/>
          <w:rtl/>
        </w:rPr>
        <w:t xml:space="preserve">أی : أَظْهَرَه ودَلَّ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ونادَی لک الطَّرِیقُ ، وناداکَ : ظَهَر.</w:t>
      </w:r>
    </w:p>
    <w:p>
      <w:pPr>
        <w:pStyle w:val="BookText"/>
      </w:pPr>
      <w:r>
        <w:rPr>
          <w:rFonts w:ascii="Amiri" w:hAnsi="Amiri" w:eastAsia="Amiri" w:cs="Amiri"/>
          <w:lang w:bidi="ar-SA"/>
          <w:color w:val="111111"/>
          <w:sz w:val="28"/>
          <w:szCs w:val="28"/>
          <w:rtl/>
        </w:rPr>
        <w:t xml:space="preserve">وأَمّا قولُه :</w:t>
      </w:r>
    </w:p>
    <w:p>
      <w:pPr>
        <w:pStyle w:val="BookText"/>
      </w:pPr>
      <w:r>
        <w:rPr>
          <w:rFonts w:ascii="Amiri" w:hAnsi="Amiri" w:eastAsia="Amiri" w:cs="Amiri"/>
          <w:lang w:bidi="ar-SA"/>
          <w:color w:val="111111"/>
          <w:sz w:val="28"/>
          <w:szCs w:val="28"/>
          <w:i w:val="1"/>
          <w:iCs w:val="1"/>
          <w:rtl/>
        </w:rPr>
        <w:t xml:space="preserve">کالکَرْمِ إِذ نادَی من الکافُورِ</w:t>
      </w:r>
      <w:r>
        <w:rPr>
          <w:rStyle w:val="FootnoteReference"/>
        </w:rPr>
        <w:footnoteReference w:id="1041"/>
      </w:r>
    </w:p>
    <w:p>
      <w:pPr>
        <w:pStyle w:val="BookText"/>
      </w:pPr>
      <w:r>
        <w:rPr>
          <w:rFonts w:ascii="Amiri" w:hAnsi="Amiri" w:eastAsia="Amiri" w:cs="Amiri"/>
          <w:lang w:bidi="ar-SA"/>
          <w:color w:val="111111"/>
          <w:sz w:val="28"/>
          <w:szCs w:val="28"/>
          <w:rtl/>
        </w:rPr>
        <w:t xml:space="preserve">فإنّما أرادَ صاحَ ، یُقال : صاحَ النَّبْتُ : إذا بَلَغَ والْتَفَّ ، فاسْتَقْبَحَ الطَّیَّ فی « مستفعلن » فوضَعَ « نادَی » موضع « صاحَ » لیَکْمُلَ به الجُزْءُ ، وقال بعضُهم : نادَی النَّبْتُ ، وصاحَ سواء ، معروفٌ من کلامِ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ونادَی الشَّیْءَ : رآه وعَلِمَه ، عن ابنِ الأَعْرابِیِّ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نَدِیَنِی منه شَیْءٌ : أی ما نالَنِی.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نَدِیتُ منه شَیْئًا : أی ما أَصَبْتُ ولا عَلِمْتُ. وقیل : ما أَتَیْتُ ولا قارَبْتُ.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یَنْداکَ مِنِّی شیءٌ تَکْرَهُه : أی لا یُصِیبُکَ ، عن ابنِ کَیْسانَ.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والنّادِیاتُ من النَّخْل : البَعِیداتُ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 : ضَرْبٌ من الدُّخْنِ.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والنَّدَاتانِ من الفَرَسِ : الغَرُّ الذی یَلِی باطِنَ الفائِلِ ، الواحِدَةُ نَداةٌ.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 : المَدَی ، زعم یَعْقُوبُ أَنَّ نُونَه بَدَلٌ من المیمِ ، ولیس بقَوِیٍّ.</w:t>
      </w:r>
    </w:p>
    <w:p>
      <w:pPr>
        <w:pStyle w:val="BookText"/>
      </w:pPr>
      <w:r>
        <w:rPr>
          <w:rFonts w:ascii="Amiri" w:hAnsi="Amiri" w:eastAsia="Amiri" w:cs="Amiri"/>
          <w:lang w:bidi="ar-SA"/>
          <w:color w:val="111111"/>
          <w:sz w:val="28"/>
          <w:szCs w:val="28"/>
          <w:rtl/>
        </w:rPr>
        <w:t xml:space="preserve">وإِنّما قَضَیْنا علی ما لم تَظْهَرْ یاؤُه من هذا البابِ بالیاءِ لکَوْنِها لامًا.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82" w:name="pg14163_126094"/>
    <w:bookmarkEnd w:id="182"/>
    <w:p>
      <w:pPr>
        <w:pStyle w:val="Heading4"/>
      </w:pPr>
      <w:bookmarkStart w:id="608" w:name="_Toc320"/>
      <w:r>
        <w:t>الدال والفاء والیاء [د ی ف ]</w:t>
      </w:r>
      <w:bookmarkEnd w:id="608"/>
    </w:p>
    <w:p>
      <w:pPr>
        <w:pStyle w:val="Heading5"/>
      </w:pPr>
      <w:bookmarkStart w:id="609" w:name="_Toc321"/>
      <w:r>
        <w:t>اشارة</w:t>
      </w:r>
      <w:bookmarkEnd w:id="6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دِیافٌ : موضعٌ فی البَحْرِ ، وقیل : قَرْیةٌ بالشّأمِ. قال الفَرَزْدَقُ [یَهْجُو عمرَو بنَ عَفْراء].</w:t>
      </w:r>
    </w:p>
    <w:p>
      <w:pPr>
        <w:pStyle w:val="BookText"/>
      </w:pPr>
      <w:r>
        <w:rPr>
          <w:rFonts w:ascii="Amiri" w:hAnsi="Amiri" w:eastAsia="Amiri" w:cs="Amiri"/>
          <w:lang w:bidi="ar-SA"/>
          <w:color w:val="111111"/>
          <w:sz w:val="28"/>
          <w:szCs w:val="28"/>
          <w:rtl/>
        </w:rPr>
        <w:t xml:space="preserve">ولَکِنْ دِیافِیٌ أَبُوهُ وأُمُّه</w:t>
      </w:r>
    </w:p>
    <w:p>
      <w:pPr>
        <w:pStyle w:val="BookText"/>
      </w:pPr>
      <w:r>
        <w:rPr>
          <w:rFonts w:ascii="Amiri" w:hAnsi="Amiri" w:eastAsia="Amiri" w:cs="Amiri"/>
          <w:lang w:bidi="ar-SA"/>
          <w:color w:val="111111"/>
          <w:sz w:val="28"/>
          <w:szCs w:val="28"/>
          <w:rtl/>
        </w:rPr>
        <w:t xml:space="preserve">بحَوْرانَ یَعْصِرْنَ السَّلِیطَ أَقارِبُهْ </w:t>
      </w:r>
      <w:r>
        <w:rPr>
          <w:rStyle w:val="FootnoteReference"/>
        </w:rPr>
        <w:footnoteReference w:id="1042"/>
      </w:r>
    </w:p>
    <w:p>
      <w:pPr>
        <w:pStyle w:val="Heading5"/>
      </w:pPr>
      <w:bookmarkStart w:id="610" w:name="_Toc322"/>
      <w:r>
        <w:t>مقلوبه : ف د ی</w:t>
      </w:r>
      <w:bookmarkEnd w:id="6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فَدَیْتُه فِدًی ، وفِداءً ، وافْتَدَیْتُه ، قالَ الشّاعِرُ :</w:t>
      </w:r>
    </w:p>
    <w:p>
      <w:pPr>
        <w:pStyle w:val="BookText"/>
      </w:pPr>
      <w:r>
        <w:rPr>
          <w:rFonts w:ascii="Amiri" w:hAnsi="Amiri" w:eastAsia="Amiri" w:cs="Amiri"/>
          <w:lang w:bidi="ar-SA"/>
          <w:color w:val="111111"/>
          <w:sz w:val="28"/>
          <w:szCs w:val="28"/>
          <w:rtl/>
        </w:rPr>
        <w:t xml:space="preserve">فلَوْ کانَ مَیْتٌ یُفْتَدَی لفَدَیْتُه</w:t>
      </w:r>
    </w:p>
    <w:p>
      <w:pPr>
        <w:pStyle w:val="BookText"/>
      </w:pPr>
      <w:r>
        <w:rPr>
          <w:rFonts w:ascii="Amiri" w:hAnsi="Amiri" w:eastAsia="Amiri" w:cs="Amiri"/>
          <w:lang w:bidi="ar-SA"/>
          <w:color w:val="111111"/>
          <w:sz w:val="28"/>
          <w:szCs w:val="28"/>
          <w:rtl/>
        </w:rPr>
        <w:t xml:space="preserve">بما لَمْ تَکُنْ عَنْه النُّفُوسُ تَطِیبُ </w:t>
      </w:r>
      <w:r>
        <w:rPr>
          <w:rStyle w:val="FootnoteReference"/>
        </w:rPr>
        <w:footnoteReference w:id="1043"/>
      </w:r>
    </w:p>
    <w:p>
      <w:pPr>
        <w:pStyle w:val="BookText"/>
      </w:pPr>
      <w:r>
        <w:rPr>
          <w:rFonts w:ascii="Amiri" w:hAnsi="Amiri" w:eastAsia="Amiri" w:cs="Amiri"/>
          <w:lang w:bidi="ar-SA"/>
          <w:color w:val="111111"/>
          <w:sz w:val="28"/>
          <w:szCs w:val="28"/>
          <w:rtl/>
        </w:rPr>
        <w:t xml:space="preserve">وإِنَّه لحَسَنُ الفِدْیَةِ.</w:t>
      </w:r>
    </w:p>
    <w:p>
      <w:pPr>
        <w:pStyle w:val="BookText"/>
      </w:pPr>
      <w:r>
        <w:rPr>
          <w:rFonts w:ascii="Amiri" w:hAnsi="Amiri" w:eastAsia="Amiri" w:cs="Amiri"/>
          <w:lang w:bidi="ar-SA"/>
          <w:color w:val="111111"/>
          <w:sz w:val="28"/>
          <w:szCs w:val="28"/>
          <w:rtl/>
        </w:rPr>
        <w:t xml:space="preserve">وقَوْلُه عَزَّ وجَلَّ : (فَمَنْ کانَ مِنْکُمْ مَرِیضاً أَوْ بِهِ أَذیً مِنْ رَأْسِهِ فَفِدْیَةٌ مِنْ صِیامٍ أَوْ صَدَقَةٍ أَوْ نُسُکٍ) [البقرة : 196] إنَّما أرادَ : (فَمَنْ کانَ مِنْکُمْ مَرِیضاً ، أَوْ بِهِ أَذیً مِنْ رَأْسِهِ) ، فحَلَقَ ، فعَلَیْهِ فِدْیَةٌ ، فحَذَف الجُمْلَةَ من الفاعِلِ والمَفْعُولِ ؛ للدَّلالَةِ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وأَفْداهُ الأَسِیرَ : قَبِلَ منه فِدْیَتَه ، ومنه قَوْلُ رَسُولِ اللهِ صلی‌الله‌علیه‌وسلم لقُرَیْشٍ ـ حینَ أُسِرَ عُثْمانُ ابنُ عبدَ اللهِ ، والحَکَمُ بنُ کَیْسانَ ـ : « لا نُفْدِیکُموهُما حَتّی یَقْدُمَ صاحِبانَا ». یعنی : سَعْدَ ابنَ أَبِی وَقّاصٍ ، وعُتْبَةَ بنَ غَزْوانَ.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والفَدَاءُ : جماعَةُ الطَّعام من الشَّعِیرِ والتَّمْرِ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والفَدَاءُ : الکُدْسُ من البُرِّ ، وقِیلَ : هو مَسْطَحُ البُرِّ ، بلُغَةِ عبدِ القَیْسِ.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وفَدَاءُ کُلِّ شیءٍ : حَجْمُه.</w:t>
      </w:r>
    </w:p>
    <w:p>
      <w:pPr>
        <w:pStyle w:val="BookText"/>
      </w:pPr>
      <w:r>
        <w:rPr>
          <w:rFonts w:ascii="Amiri" w:hAnsi="Amiri" w:eastAsia="Amiri" w:cs="Amiri"/>
          <w:lang w:bidi="ar-SA"/>
          <w:color w:val="111111"/>
          <w:sz w:val="28"/>
          <w:szCs w:val="28"/>
          <w:rtl/>
        </w:rPr>
        <w:t xml:space="preserve">وإِنّما قَضَیْنا بأَنَ الفَداءَ من الیاءِ لوجُوُدِ « فدی » وعَدَمِ « فدو ».</w:t>
      </w:r>
    </w:p>
    <w:p>
      <w:pPr>
        <w:pStyle w:val="Heading5"/>
      </w:pPr>
      <w:bookmarkStart w:id="611" w:name="_Toc323"/>
      <w:r>
        <w:t>مقلوبه : ف ی د</w:t>
      </w:r>
      <w:bookmarkEnd w:id="6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فادَ فَیْدًا ، وتَفَیَّدَ : تَبَخْتَرَ ، وقِیلَ : هو أَنْ یَحْذَرَ شَیْئًا فیَعْدِلَ عنه جانِبًا.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والفَیّادُ : المُتَبَخْتِرُ.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وفَیَّدَ من قِرْنِهِ : هَرَبَ ، عن ثَعْلَبٍ ، وأَنْشَدَ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نُباشِرُ أَطْرافَ القَنَا بصُدُورِنا</w:t>
      </w:r>
    </w:p>
    <w:p>
      <w:pPr>
        <w:pStyle w:val="BookText"/>
      </w:pPr>
      <w:r>
        <w:rPr>
          <w:rFonts w:ascii="Amiri" w:hAnsi="Amiri" w:eastAsia="Amiri" w:cs="Amiri"/>
          <w:lang w:bidi="ar-SA"/>
          <w:color w:val="111111"/>
          <w:sz w:val="28"/>
          <w:szCs w:val="28"/>
          <w:rtl/>
        </w:rPr>
        <w:t xml:space="preserve">إِذا جَمْعُ قَیْسٍ خَشْیَةَ المَوْتِ فَیَّدُوا </w:t>
      </w:r>
      <w:r>
        <w:rPr>
          <w:rStyle w:val="FootnoteReference"/>
        </w:rPr>
        <w:footnoteReference w:id="10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والفَیّادَةُ : الذی یَلُفُّ ما یَقْدِرُ علیه فیَأْکُلُه ، أنشَدَ ابنُ الأَعرابِیِّ :</w:t>
      </w:r>
    </w:p>
    <w:p>
      <w:pPr>
        <w:pStyle w:val="BookText"/>
      </w:pPr>
      <w:r>
        <w:rPr>
          <w:rFonts w:ascii="Amiri" w:hAnsi="Amiri" w:eastAsia="Amiri" w:cs="Amiri"/>
          <w:lang w:bidi="ar-SA"/>
          <w:color w:val="111111"/>
          <w:sz w:val="28"/>
          <w:szCs w:val="28"/>
          <w:rtl/>
        </w:rPr>
        <w:t xml:space="preserve">لیس بمُلْتاثٍ ولا عَمَیْثَلِ</w:t>
      </w:r>
    </w:p>
    <w:p>
      <w:pPr>
        <w:pStyle w:val="BookText"/>
      </w:pPr>
      <w:r>
        <w:rPr>
          <w:rFonts w:ascii="Amiri" w:hAnsi="Amiri" w:eastAsia="Amiri" w:cs="Amiri"/>
          <w:lang w:bidi="ar-SA"/>
          <w:color w:val="111111"/>
          <w:sz w:val="28"/>
          <w:szCs w:val="28"/>
          <w:rtl/>
        </w:rPr>
        <w:t xml:space="preserve">ولیسَ بالفَیَّادَةِ المُقَصْمِلِ </w:t>
      </w:r>
      <w:r>
        <w:rPr>
          <w:rStyle w:val="FootnoteReference"/>
        </w:rPr>
        <w:footnoteReference w:id="10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والفَیّادُ : ذَکَرُ البُومِ.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وفادَ المالُ نَفْسُه یَفِیدُ فَیْدًا : ثَبَتَ لصاحِبهِ ، أو ثَبَتَ لَهُ ، والاسمُ منه : الفائِدَةُ.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وأَفَدْتُ المالَ : أَعْطَیْتُه لغَیْرِی.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وأَفَدْتُه وتَفَیَّدْتُه : اسْتَفَدْتُه ، الأخیرَةُ عن الهَجَرِیِّ.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وأَفادَهُ اللهُ إِیّاهُ.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وفادَ الرَّجُلُ یَفِیدُ فَیْدًا :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وفادَتِ المَرْأَةُ الطِّیبَ فَیْدًا : دَلَکَتْهُ فی الماءِ لیَذُوبَ ، قال کُثَیِّرٌ :</w:t>
      </w:r>
    </w:p>
    <w:p>
      <w:pPr>
        <w:pStyle w:val="BookText"/>
      </w:pPr>
      <w:r>
        <w:rPr>
          <w:rFonts w:ascii="Amiri" w:hAnsi="Amiri" w:eastAsia="Amiri" w:cs="Amiri"/>
          <w:lang w:bidi="ar-SA"/>
          <w:color w:val="111111"/>
          <w:sz w:val="28"/>
          <w:szCs w:val="28"/>
          <w:rtl/>
        </w:rPr>
        <w:t xml:space="preserve">یُبَاشِرْنَ فَأْرَ المِسْکِ فی کُلِّ مَشْهَدٍ</w:t>
      </w:r>
    </w:p>
    <w:p>
      <w:pPr>
        <w:pStyle w:val="BookText"/>
      </w:pPr>
      <w:r>
        <w:rPr>
          <w:rFonts w:ascii="Amiri" w:hAnsi="Amiri" w:eastAsia="Amiri" w:cs="Amiri"/>
          <w:lang w:bidi="ar-SA"/>
          <w:color w:val="111111"/>
          <w:sz w:val="28"/>
          <w:szCs w:val="28"/>
          <w:rtl/>
        </w:rPr>
        <w:t xml:space="preserve">ویُشْرِقُ جادِیٌّ بهِنَ مَفِیدُ </w:t>
      </w:r>
      <w:r>
        <w:rPr>
          <w:rStyle w:val="FootnoteReference"/>
        </w:rPr>
        <w:footnoteReference w:id="10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والفَیْدُ : وَرَقُ الزَّعْفَرانِ.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والفَیْدُ : الشَّعَرُ الذی علی جَحْفَلَةِ الفَرَسِ.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وفَیْدٌ : ماءٌ ، [وقیل :] مَوْضِعٌ بالبادِیَةِ ، قال زُهَیْرٌ :</w:t>
      </w:r>
    </w:p>
    <w:p>
      <w:pPr>
        <w:pStyle w:val="BookText"/>
      </w:pPr>
      <w:r>
        <w:rPr>
          <w:rFonts w:ascii="Amiri" w:hAnsi="Amiri" w:eastAsia="Amiri" w:cs="Amiri"/>
          <w:lang w:bidi="ar-SA"/>
          <w:color w:val="111111"/>
          <w:sz w:val="28"/>
          <w:szCs w:val="28"/>
          <w:rtl/>
        </w:rPr>
        <w:t xml:space="preserve">ثُمَّ اسْتَمَرُّوا وقالُوا : إِنَّ مَشْرَبَکُم</w:t>
      </w:r>
    </w:p>
    <w:p>
      <w:pPr>
        <w:pStyle w:val="BookText"/>
      </w:pPr>
      <w:r>
        <w:rPr>
          <w:rFonts w:ascii="Amiri" w:hAnsi="Amiri" w:eastAsia="Amiri" w:cs="Amiri"/>
          <w:lang w:bidi="ar-SA"/>
          <w:color w:val="111111"/>
          <w:sz w:val="28"/>
          <w:szCs w:val="28"/>
          <w:rtl/>
        </w:rPr>
        <w:t xml:space="preserve">ماءٌ بشَرْقِیِّ سَلْمَی ، فَیْدُ أَوْ رَکَکُ </w:t>
      </w:r>
      <w:r>
        <w:rPr>
          <w:rStyle w:val="FootnoteReference"/>
        </w:rPr>
        <w:footnoteReference w:id="1047"/>
      </w:r>
    </w:p>
    <w:p>
      <w:pPr>
        <w:pStyle w:val="BookText"/>
      </w:pPr>
      <w:r>
        <w:rPr>
          <w:rFonts w:ascii="Amiri" w:hAnsi="Amiri" w:eastAsia="Amiri" w:cs="Amiri"/>
          <w:lang w:bidi="ar-SA"/>
          <w:color w:val="111111"/>
          <w:sz w:val="28"/>
          <w:szCs w:val="28"/>
          <w:rtl/>
        </w:rPr>
        <w:t xml:space="preserve">وقالَ لَبِیدٌ :</w:t>
      </w:r>
    </w:p>
    <w:p>
      <w:pPr>
        <w:pStyle w:val="BookText"/>
      </w:pPr>
      <w:r>
        <w:rPr>
          <w:rFonts w:ascii="Amiri" w:hAnsi="Amiri" w:eastAsia="Amiri" w:cs="Amiri"/>
          <w:lang w:bidi="ar-SA"/>
          <w:color w:val="111111"/>
          <w:sz w:val="28"/>
          <w:szCs w:val="28"/>
          <w:rtl/>
        </w:rPr>
        <w:t xml:space="preserve">مُرِّیَّةٌ حَلَّتْ بفَیْدَ وجاوَرَتْ</w:t>
      </w:r>
    </w:p>
    <w:p>
      <w:pPr>
        <w:pStyle w:val="BookText"/>
      </w:pPr>
      <w:r>
        <w:rPr>
          <w:rFonts w:ascii="Amiri" w:hAnsi="Amiri" w:eastAsia="Amiri" w:cs="Amiri"/>
          <w:lang w:bidi="ar-SA"/>
          <w:color w:val="111111"/>
          <w:sz w:val="28"/>
          <w:szCs w:val="28"/>
          <w:rtl/>
        </w:rPr>
        <w:t xml:space="preserve">أَرْضَ الحِجازِ فأَیْنَ منکَ مَرَامُها </w:t>
      </w:r>
      <w:r>
        <w:rPr>
          <w:rStyle w:val="FootnoteReference"/>
        </w:rPr>
        <w:footnoteReference w:id="1048"/>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83" w:name="pg14163_126096"/>
    <w:bookmarkEnd w:id="183"/>
    <w:p>
      <w:pPr>
        <w:pStyle w:val="Heading4"/>
      </w:pPr>
      <w:bookmarkStart w:id="612" w:name="_Toc324"/>
      <w:r>
        <w:t>الدال والباء والیاء [د ب ی ]</w:t>
      </w:r>
      <w:bookmarkEnd w:id="612"/>
    </w:p>
    <w:p>
      <w:pPr>
        <w:pStyle w:val="Heading5"/>
      </w:pPr>
      <w:bookmarkStart w:id="613" w:name="_Toc325"/>
      <w:r>
        <w:t>اشارة</w:t>
      </w:r>
      <w:bookmarkEnd w:id="6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الدَّبَی : أَصْغَرُ ما یَکُونُ من الجَرادِ والنَّمْلِ ، وقیل : هو بعدَ السِّرْو ، واحِدَتُه دَباةٌ ، قال :</w:t>
      </w:r>
    </w:p>
    <w:p>
      <w:pPr>
        <w:pStyle w:val="BookText"/>
      </w:pPr>
      <w:r>
        <w:rPr>
          <w:rFonts w:ascii="Amiri" w:hAnsi="Amiri" w:eastAsia="Amiri" w:cs="Amiri"/>
          <w:lang w:bidi="ar-SA"/>
          <w:color w:val="111111"/>
          <w:sz w:val="28"/>
          <w:szCs w:val="28"/>
          <w:rtl/>
        </w:rPr>
        <w:t xml:space="preserve">کأَنَّ خَوْقَ قُرْطِها المَعْقُوب</w:t>
      </w:r>
    </w:p>
    <w:p>
      <w:pPr>
        <w:pStyle w:val="BookText"/>
      </w:pPr>
      <w:r>
        <w:rPr>
          <w:rFonts w:ascii="Amiri" w:hAnsi="Amiri" w:eastAsia="Amiri" w:cs="Amiri"/>
          <w:lang w:bidi="ar-SA"/>
          <w:color w:val="111111"/>
          <w:sz w:val="28"/>
          <w:szCs w:val="28"/>
          <w:rtl/>
        </w:rPr>
        <w:t xml:space="preserve">عَلَی دَباةٍ أو عَلَی یَعْسُوبِ </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مُدْبِیَةٌ : کَثِیرَةُ الدَّبَا.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ومَدْبِیَّةٌ ومَدْبُوَّةٌ : أَکَلَ الدَّبَی نَبْتَها.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وأَدْبَی العَرْفَجُ : خَرَجَ منه مثلُ الدَّبَی ، وحِنَئِذٍ یَصْلُحُ أن یُؤْکَلَ.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بدَبَی دُبَیٍ ، وبدَبَی دُبَیّانَ ، ودَبَی دُبَیّانٍ ، عن ثَعْلَبٍ ، یُقال ذلک فی مَوْضِعِ الکَثْرَةِ والخَیْرِ والمالِ.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ودُبَیٌ : مَوْضِعٌ لَیِّنٌ بالدَّهْناءِ تَأْلَفُه الجَرادُ ، فتَبِیضُ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والدَّبَی : موضِعٌ.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ودَبَی : سُوقٌ من أَسْواقِ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ودُبَیَّةُ : اسمُ رَجُلٍ.</w:t>
      </w:r>
    </w:p>
    <w:p>
      <w:pPr>
        <w:pStyle w:val="BookText"/>
      </w:pPr>
      <w:r>
        <w:rPr>
          <w:rFonts w:ascii="Amiri" w:hAnsi="Amiri" w:eastAsia="Amiri" w:cs="Amiri"/>
          <w:lang w:bidi="ar-SA"/>
          <w:color w:val="111111"/>
          <w:sz w:val="28"/>
          <w:szCs w:val="28"/>
          <w:rtl/>
        </w:rPr>
        <w:t xml:space="preserve">وإنّما قَضَیْنا علی هَذا کُلِّه بالیاءِ ؛ لکونِها لامًا ، فأَمّا مَدْبُوَّةٌ فَنَوْعٌ من المُعاقَبَةِ.</w:t>
      </w:r>
    </w:p>
    <w:p>
      <w:pPr>
        <w:pStyle w:val="Heading5"/>
      </w:pPr>
      <w:bookmarkStart w:id="614" w:name="_Toc326"/>
      <w:r>
        <w:t>مقلوبه : ب د ی</w:t>
      </w:r>
      <w:bookmarkEnd w:id="6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بَدِیتُ بالشَّیْءِ ، وبَدَیْتُ : ابْتَدَأْتُ ، وهی لُغَةُ الأَنْصارِ. قالَ ابنُ رَواحَةَ :</w:t>
      </w:r>
    </w:p>
    <w:p>
      <w:pPr>
        <w:pStyle w:val="BookText"/>
      </w:pPr>
      <w:r>
        <w:rPr>
          <w:rFonts w:ascii="Amiri" w:hAnsi="Amiri" w:eastAsia="Amiri" w:cs="Amiri"/>
          <w:lang w:bidi="ar-SA"/>
          <w:color w:val="111111"/>
          <w:sz w:val="28"/>
          <w:szCs w:val="28"/>
          <w:rtl/>
        </w:rPr>
        <w:t xml:space="preserve">باسْمِ الإلهِ وبه بَدِینَا</w:t>
      </w:r>
    </w:p>
    <w:p>
      <w:pPr>
        <w:pStyle w:val="BookText"/>
      </w:pPr>
      <w:r>
        <w:rPr>
          <w:rFonts w:ascii="Amiri" w:hAnsi="Amiri" w:eastAsia="Amiri" w:cs="Amiri"/>
          <w:lang w:bidi="ar-SA"/>
          <w:color w:val="111111"/>
          <w:sz w:val="28"/>
          <w:szCs w:val="28"/>
          <w:rtl/>
        </w:rPr>
        <w:t xml:space="preserve">ولو عَبَدْنا غیرَه شَقِینَا </w:t>
      </w:r>
      <w:r>
        <w:rPr>
          <w:rStyle w:val="FootnoteReference"/>
        </w:rPr>
        <w:footnoteReference w:id="1050"/>
      </w:r>
    </w:p>
    <w:p>
      <w:pPr>
        <w:pStyle w:val="Heading5"/>
      </w:pPr>
      <w:bookmarkStart w:id="615" w:name="_Toc327"/>
      <w:r>
        <w:t>مقلوبه : ب ی د</w:t>
      </w:r>
      <w:bookmarkEnd w:id="6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 الشَّیْءُ یَبِیدُ بَیْدًا ، وبَیَادًا ، وبُیُودًا ، وبَیْدُودَةً ، الأخِیرَةُ عن اللِّحْیانِیِّ : انْقَطَعَ وذَهَبَ.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وبادَت الشّمْسُ بُیُودًا : غَرَبَتْ منه ، حکاهُ سِیبوَیْهِ.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والبَیْداءُ : الفَلاةُ : وقِیلَ : المَفازَةُ المُسْتَوِیَةُ تَجْرِی فیها الخَیْلُ ، ابنُ جِنِّی ، سُمِّیَتْ بذلِکَ لأَنَّها تُبِیدُ من یَحُلُّها ، والجَمْعُ : بِیدٌ ، کَسَّرُوه تَکْسِیرَ الصِّفاتِ ؛ لأنه فی الأصلِ صِفَةٌ ، ولو کَسَّرُوهُ تَکْسِیرَ الأَسْماءِ فقِیلَ : بَیْداواتٌ لکانَ قِیاسًا.</w:t>
      </w:r>
    </w:p>
    <w:p>
      <w:pPr>
        <w:pStyle w:val="BookText"/>
      </w:pPr>
      <w:r>
        <w:rPr>
          <w:rFonts w:ascii="Amiri" w:hAnsi="Amiri" w:eastAsia="Amiri" w:cs="Amiri"/>
          <w:lang w:bidi="ar-SA"/>
          <w:color w:val="111111"/>
          <w:sz w:val="28"/>
          <w:szCs w:val="28"/>
          <w:rtl/>
        </w:rPr>
        <w:t xml:space="preserve">فأمّا ما أَنْشَدَه أبو زَیْدٍ فی نَوادِرِه :</w:t>
      </w:r>
    </w:p>
    <w:p>
      <w:pPr>
        <w:pStyle w:val="BookText"/>
      </w:pPr>
      <w:r>
        <w:rPr>
          <w:rFonts w:ascii="Amiri" w:hAnsi="Amiri" w:eastAsia="Amiri" w:cs="Amiri"/>
          <w:lang w:bidi="ar-SA"/>
          <w:color w:val="111111"/>
          <w:sz w:val="28"/>
          <w:szCs w:val="28"/>
          <w:rtl/>
        </w:rPr>
        <w:t xml:space="preserve">هَلْ تَعْرِفُ الدّارَ ببَیْدا إِنَّهْ</w:t>
      </w:r>
    </w:p>
    <w:p>
      <w:pPr>
        <w:pStyle w:val="BookText"/>
      </w:pPr>
      <w:r>
        <w:rPr>
          <w:rFonts w:ascii="Amiri" w:hAnsi="Amiri" w:eastAsia="Amiri" w:cs="Amiri"/>
          <w:lang w:bidi="ar-SA"/>
          <w:color w:val="111111"/>
          <w:sz w:val="28"/>
          <w:szCs w:val="28"/>
          <w:rtl/>
        </w:rPr>
        <w:t xml:space="preserve">دَارٌ للَیْلَی قَدْ تَعْفَّتْ إِنَّهْ </w:t>
      </w:r>
      <w:r>
        <w:rPr>
          <w:rStyle w:val="FootnoteReference"/>
        </w:rPr>
        <w:footnoteReference w:id="1051"/>
      </w:r>
    </w:p>
    <w:p>
      <w:pPr>
        <w:pStyle w:val="BookText"/>
      </w:pPr>
      <w:r>
        <w:rPr>
          <w:rFonts w:ascii="Amiri" w:hAnsi="Amiri" w:eastAsia="Amiri" w:cs="Amiri"/>
          <w:lang w:bidi="ar-SA"/>
          <w:color w:val="111111"/>
          <w:sz w:val="28"/>
          <w:szCs w:val="28"/>
          <w:rtl/>
        </w:rPr>
        <w:t xml:space="preserve">إنْ قالَ قائِلٌ : ما تَقُولُ فی قَوْلِه : « ببَیْد إنَّهْ » هَلْ یَجُوزُ أَنْ یکونَ صَرَفَ بَیْداءَ ضَرُورَةً ، فصارَتْ فی التَّقْدِیرِ ببَیْدَاءٍ ، ثم إنَّه شَدَّدَ التَّنْوِینَ ضَرُورَةً علی حَدِّ التَّثْقِیلِ فی قَوْلِه :</w:t>
      </w:r>
    </w:p>
    <w:p>
      <w:pPr>
        <w:pStyle w:val="BookText"/>
      </w:pPr>
      <w:r>
        <w:rPr>
          <w:rFonts w:ascii="Amiri" w:hAnsi="Amiri" w:eastAsia="Amiri" w:cs="Amiri"/>
          <w:lang w:bidi="ar-SA"/>
          <w:color w:val="111111"/>
          <w:sz w:val="28"/>
          <w:szCs w:val="28"/>
          <w:i w:val="1"/>
          <w:iCs w:val="1"/>
          <w:rtl/>
        </w:rPr>
        <w:t xml:space="preserve">ضَخْمٌ یُحِبُّ الخُلُقَ الأَضْخَمَّا</w:t>
      </w:r>
      <w:r>
        <w:rPr>
          <w:rStyle w:val="FootnoteReference"/>
        </w:rPr>
        <w:footnoteReference w:id="1052"/>
      </w:r>
    </w:p>
    <w:p>
      <w:pPr>
        <w:pStyle w:val="BookText"/>
      </w:pPr>
      <w:r>
        <w:rPr>
          <w:rFonts w:ascii="Amiri" w:hAnsi="Amiri" w:eastAsia="Amiri" w:cs="Amiri"/>
          <w:lang w:bidi="ar-SA"/>
          <w:color w:val="111111"/>
          <w:sz w:val="28"/>
          <w:szCs w:val="28"/>
          <w:rtl/>
        </w:rPr>
        <w:t xml:space="preserve">فلمّا ثَقَّلَ التَّنْوِینَ ، واجْتَمَعَ ساکِنانِ ، فَتَحَ الثّانِی من الحَرْفَیْنِ لالْتِقائِهما ، ثم أَلْحَقَ الهاءَ لِبَیانِ الحَرَکَةِ ، کإِلْحاقِها فی هُنَّهْ ، فالجَوابُ أَنَّ هذا غیرُ جائِزٍ فی القِیاسِ ، وذلِکَ أَنّ هذا التَّثْقِیلَ إنَّما أصلُه أَنْ یُلْحَقَ فی الوَقْفِ ، ثم إنَّ الشُعَراءَ تُضْطَرُّ إلی إِجْراءِ الوَصْلِ مُجْرَی الوَقْفِ ، کما حَکاهُ سِیبَویْهِ من قولِهم ـ فی الضَّرُورَةِ ـ : سَبْسَبَّا ، وکَلْکَلَّا ، ونحوه ، فأَمّا إِذا کانَ الحَرْفُ مما لا یَثْبُتُ فی الوَقْفِ البَتَّةَ مُخَفَّفًا ، فهو من التَّثْقِیلِ فی الوَصْلِ أو فی الوَقْفِ أَبْعَدُ. أَلا تَرَی أَنَّ التَّنْوِینَ مما یَحْذِفُه الوقْفُ ، فلا یُوجَدُ فیه البَتَّةَ ، فإِذا لم یُوجَدْ فی الوَقْفِ أَصْلاً ، فلا سَبِیلَ إِلی تَثْقِیلِه ؛ لأَنَّه إذا انْتَفَی الأَصْلُ الَّذِی هو التَّخْفِیفُ هنا ، فالفَرْعُ الذی هو التَّثْقِیلُ أَشَدُّ انْتِفاءً.</w:t>
      </w:r>
    </w:p>
    <w:p>
      <w:pPr>
        <w:pStyle w:val="BookText"/>
      </w:pPr>
      <w:r>
        <w:rPr>
          <w:rFonts w:ascii="Amiri" w:hAnsi="Amiri" w:eastAsia="Amiri" w:cs="Amiri"/>
          <w:lang w:bidi="ar-SA"/>
          <w:color w:val="111111"/>
          <w:sz w:val="28"/>
          <w:szCs w:val="28"/>
          <w:rtl/>
        </w:rPr>
        <w:t xml:space="preserve">وأَجازَ أَبو علِیٍّ فیها ثَلاثَةَ أَوْجُهٍ : أَحَدُها : أَن یَکُونَ أرادَ ببَیْداءَ ثم أَلْحَقَ إِنْ الخَفِیفَةَ ، وهی الَّتِی تَلْحَقُ الإنْکارَ ، نحو ما حَکاهُ سِیبَوَیْهِ من قولِ بَعْضِهِم : أَتَخْرُجُ إِن أَخْصَبَتِ البادِیَةُ؟ فقالَ : أَأَنا إِنِیهْ؟! مُنْکِرًا لرَأْیِه أَنْ یَکُونَ علی خِلافِ أَنْ یَخْرُجَ ، کما تَقُولُ : أَلِمِثْلِی یُقالُ هذا؟ أَنا أَوَّلُ خارِجٍ إِلَیْها ، فکذلک هَذا الشّاعِرُ أرادَ : أَمِثْلِی یُعْرَفُ ما لا یُنْکِرُه؟ ثم إنَّه شَدَّد النُّونَ فی الوَقْفِ ، ثم أَطْلَقَها وبَقِیَ التَّثْقِیلُ بحالِه فیها علی حَدِّ سَبْسَبَّا ، ثم أَلْحَقَ الهاءَ لِبَیانِ الحَرَکَةِ نحو : (کِتابِیَهْ) ، و (حِسابِیَهْ) ، و (اقْتَدِهْ).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الآخَرُ : أَنْ یکونَ أَرادَ إِنَّ الَّتِی بمَعْنَی نَعَمْ فی قولِه :</w:t>
      </w:r>
    </w:p>
    <w:p>
      <w:pPr>
        <w:pStyle w:val="BookText"/>
      </w:pPr>
      <w:r>
        <w:rPr>
          <w:rFonts w:ascii="Amiri" w:hAnsi="Amiri" w:eastAsia="Amiri" w:cs="Amiri"/>
          <w:lang w:bidi="ar-SA"/>
          <w:color w:val="111111"/>
          <w:sz w:val="28"/>
          <w:szCs w:val="28"/>
          <w:rtl/>
        </w:rPr>
        <w:t xml:space="preserve">ویَقُلْنَ شَیْبٌ قَدْ عَلَا</w:t>
      </w:r>
    </w:p>
    <w:p>
      <w:pPr>
        <w:pStyle w:val="BookText"/>
      </w:pPr>
      <w:r>
        <w:rPr>
          <w:rFonts w:ascii="Amiri" w:hAnsi="Amiri" w:eastAsia="Amiri" w:cs="Amiri"/>
          <w:lang w:bidi="ar-SA"/>
          <w:color w:val="111111"/>
          <w:sz w:val="28"/>
          <w:szCs w:val="28"/>
          <w:rtl/>
        </w:rPr>
        <w:t xml:space="preserve">کَ وقَدْ کَبِرْتَ فقُلْتُ إِنَّهْ </w:t>
      </w:r>
      <w:r>
        <w:rPr>
          <w:rStyle w:val="FootnoteReference"/>
        </w:rPr>
        <w:footnoteReference w:id="1053"/>
      </w:r>
    </w:p>
    <w:p>
      <w:pPr>
        <w:pStyle w:val="BookText"/>
      </w:pPr>
      <w:r>
        <w:rPr>
          <w:rFonts w:ascii="Amiri" w:hAnsi="Amiri" w:eastAsia="Amiri" w:cs="Amiri"/>
          <w:lang w:bidi="ar-SA"/>
          <w:color w:val="111111"/>
          <w:sz w:val="28"/>
          <w:szCs w:val="28"/>
          <w:rtl/>
        </w:rPr>
        <w:t xml:space="preserve">أی : نَعَمْ.</w:t>
      </w:r>
    </w:p>
    <w:p>
      <w:pPr>
        <w:pStyle w:val="BookText"/>
      </w:pPr>
      <w:r>
        <w:rPr>
          <w:rFonts w:ascii="Amiri" w:hAnsi="Amiri" w:eastAsia="Amiri" w:cs="Amiri"/>
          <w:lang w:bidi="ar-SA"/>
          <w:color w:val="111111"/>
          <w:sz w:val="28"/>
          <w:szCs w:val="28"/>
          <w:rtl/>
        </w:rPr>
        <w:t xml:space="preserve">والوَجْهُ الثالث : أن یَکُونَ أرادَ إِنَّ الّتِی تَنْصِبُ الاسْمَ وتَرْفَعُ الخَبَرَ ، وتکونُ الهاءُ فی موضِعِ نَصْبٍ لأَنّها اسمُ إِنّ ، ویَکُونُ الخَبَرُ محذُوفًا ، کأَنّه قالَ : إنَّ الأمرَ کَذاکَ.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فیَکُونُ فی قولِه : « ببَیْدا إِنَّهْ » قد أَثْبَتَ أَنَّ الأَمْرَ کذلِکَ فی ثَلاثِةِ الأَوْجُه ؛ لأنَّ إِنَّ التی للإنْکارِ مُؤَکِّدَةٌ مُوجِبَةٌ ، ونَعَمْ أیضًا کذلک ، ویکونُ قَصْرُ ببَیْدَاءَ فی هذه الأَوْجُهِ الثّلاثَةِ ، کما قَصَرَ الآخرُ ما مَدَّتُه للتَّأْنِیثِ فی نَحْوِ قولِه :</w:t>
      </w:r>
    </w:p>
    <w:p>
      <w:pPr>
        <w:pStyle w:val="BookText"/>
      </w:pPr>
      <w:r>
        <w:rPr>
          <w:rFonts w:ascii="Amiri" w:hAnsi="Amiri" w:eastAsia="Amiri" w:cs="Amiri"/>
          <w:lang w:bidi="ar-SA"/>
          <w:color w:val="111111"/>
          <w:sz w:val="28"/>
          <w:szCs w:val="28"/>
          <w:i w:val="1"/>
          <w:iCs w:val="1"/>
          <w:rtl/>
        </w:rPr>
        <w:t xml:space="preserve">لابُدَّ مِنْ صَنْعا وإِنْ طالَ السَّفَرْ</w:t>
      </w:r>
      <w:r>
        <w:rPr>
          <w:rStyle w:val="FootnoteReference"/>
        </w:rPr>
        <w:footnoteReference w:id="1054"/>
      </w:r>
    </w:p>
    <w:p>
      <w:pPr>
        <w:pStyle w:val="BookText"/>
      </w:pPr>
      <w:r>
        <w:rPr>
          <w:rFonts w:ascii="Amiri" w:hAnsi="Amiri" w:eastAsia="Amiri" w:cs="Amiri"/>
          <w:lang w:bidi="ar-SA"/>
          <w:color w:val="111111"/>
          <w:sz w:val="28"/>
          <w:szCs w:val="28"/>
          <w:rtl/>
        </w:rPr>
        <w:t xml:space="preserve">قالَ أبو علیٍّ : ولا یَجُوزُ أن تکونَ الهَمْزَةُ فی « بَیْدا إِنَّهْ » هی هَمْزَةُ بَیْدَاءَ ؛ لأَنّه إِذا جُرَّ الاسمُ غیرُ المُنْصَرِفِ ، ولم یَکُنْ مُضافًا ، ولا فِیه لامُ المَعْرِفَةِ ، وَجَبَ صَرْفَه وتَنْوِینُه ، ولا تَنْوِینَ هُنا ؛ لأَنَّ التنوِینَ لا یُثَقَّلُ ، إنّما یُفْعَلُ ذلک بحَرْفِ الإعرابِ دُونَ غیرِه ، وأجازَ أَیْضًا فی « تَعَفَّتْ إنَّهْ » هذه الأَوْجُهَ الثَّلاثَةَ التی ذَکَرْناها.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والبَیْدانَةُ : الحِمارَةُ الوَحْشِیَّةُ.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وبَیْدَ : بمَعْنَی غَیْر ، یُقال : رَجُلٌ کَثِیرُ المالِ بَیْدَ أَنَّهُ بَخِیلٌ ، أَیْ غیر. حکاهُ ابنُ السِّکِّیتِ ، وقِیلَ : هی بمَعْنَی عَلَی ، حکاه أبو عُبَیْدٍ ، والأوَّلُ أَعْلَی. وبَیْدانُ : اسمُ رَجُلٍ ، حَکاهُ ابنُ الأَعْرابِیِّ ، وأنشدَ :</w:t>
      </w:r>
    </w:p>
    <w:p>
      <w:pPr>
        <w:pStyle w:val="BookText"/>
      </w:pPr>
      <w:r>
        <w:rPr>
          <w:rFonts w:ascii="Amiri" w:hAnsi="Amiri" w:eastAsia="Amiri" w:cs="Amiri"/>
          <w:lang w:bidi="ar-SA"/>
          <w:color w:val="111111"/>
          <w:sz w:val="28"/>
          <w:szCs w:val="28"/>
          <w:rtl/>
        </w:rPr>
        <w:t xml:space="preserve">مَتَی أَنْفَلِتْ مِنْ دَیْنِ بَیْدانَ لا یَعُدْ</w:t>
      </w:r>
    </w:p>
    <w:p>
      <w:pPr>
        <w:pStyle w:val="BookText"/>
      </w:pPr>
      <w:r>
        <w:rPr>
          <w:rFonts w:ascii="Amiri" w:hAnsi="Amiri" w:eastAsia="Amiri" w:cs="Amiri"/>
          <w:lang w:bidi="ar-SA"/>
          <w:color w:val="111111"/>
          <w:sz w:val="28"/>
          <w:szCs w:val="28"/>
          <w:rtl/>
        </w:rPr>
        <w:t xml:space="preserve">لِبَیْدانَ دَیْنٌ فی کَرائِمِ مالِیَا</w:t>
      </w:r>
    </w:p>
    <w:p>
      <w:pPr>
        <w:pStyle w:val="BookText"/>
      </w:pPr>
      <w:r>
        <w:rPr>
          <w:rFonts w:ascii="Amiri" w:hAnsi="Amiri" w:eastAsia="Amiri" w:cs="Amiri"/>
          <w:lang w:bidi="ar-SA"/>
          <w:color w:val="111111"/>
          <w:sz w:val="28"/>
          <w:szCs w:val="28"/>
          <w:rtl/>
        </w:rPr>
        <w:t xml:space="preserve">عَلَی أَنَّنِی قد قُلْتُ من ثِقَةٍ به</w:t>
      </w:r>
    </w:p>
    <w:p>
      <w:pPr>
        <w:pStyle w:val="BookText"/>
      </w:pPr>
      <w:r>
        <w:rPr>
          <w:rFonts w:ascii="Amiri" w:hAnsi="Amiri" w:eastAsia="Amiri" w:cs="Amiri"/>
          <w:lang w:bidi="ar-SA"/>
          <w:color w:val="111111"/>
          <w:sz w:val="28"/>
          <w:szCs w:val="28"/>
          <w:rtl/>
        </w:rPr>
        <w:t xml:space="preserve">أَلَا إِنَّما باعَتْ یَمِینِی شِمالِیَا </w:t>
      </w:r>
      <w:r>
        <w:rPr>
          <w:rStyle w:val="FootnoteReference"/>
        </w:rPr>
        <w:footnoteReference w:id="10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وبَیْداءُ : موضِعٌ بینَ مَکَّةَ والمَدِینَةَ ، وفی الحَدِیثِ : « إنَّ قَوْمًا یَغُزُونَ البَیْتَ ، فإِذا نَزَلُوا البَیْداءَ بَعَثَ اللهُ علیهِمْ جِبْرِیلَ علیه‌السلامُ ، فیقولُ : یا بَیْداءُ بِیدِی بِهِمْ ، فتَخْسِفُ بِهِمْ »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وبَیْدانُ : مَوْضِعٌ ، قالَ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4" w:name="pg14163_126099"/>
    <w:bookmarkEnd w:id="184"/>
    <w:p>
      <w:pPr>
        <w:pStyle w:val="BookText"/>
      </w:pPr>
      <w:r>
        <w:rPr>
          <w:rFonts w:ascii="Amiri" w:hAnsi="Amiri" w:eastAsia="Amiri" w:cs="Amiri"/>
          <w:lang w:bidi="ar-SA"/>
          <w:color w:val="111111"/>
          <w:sz w:val="28"/>
          <w:szCs w:val="28"/>
          <w:rtl/>
        </w:rPr>
        <w:t xml:space="preserve">أَجَدَّکَ لَنْ تَرَی بثُعَیْلِباتٍ</w:t>
      </w:r>
    </w:p>
    <w:p>
      <w:pPr>
        <w:pStyle w:val="BookText"/>
      </w:pPr>
      <w:r>
        <w:rPr>
          <w:rFonts w:ascii="Amiri" w:hAnsi="Amiri" w:eastAsia="Amiri" w:cs="Amiri"/>
          <w:lang w:bidi="ar-SA"/>
          <w:color w:val="111111"/>
          <w:sz w:val="28"/>
          <w:szCs w:val="28"/>
          <w:rtl/>
        </w:rPr>
        <w:t xml:space="preserve">ولا بَیْدانَ ناجِیَةً ذَمُولاً </w:t>
      </w:r>
      <w:r>
        <w:rPr>
          <w:rStyle w:val="FootnoteReference"/>
        </w:rPr>
        <w:footnoteReference w:id="1057"/>
      </w:r>
    </w:p>
    <w:p>
      <w:pPr>
        <w:pStyle w:val="BookText"/>
      </w:pPr>
      <w:r>
        <w:rPr>
          <w:rFonts w:ascii="Amiri" w:hAnsi="Amiri" w:eastAsia="Amiri" w:cs="Amiri"/>
          <w:lang w:bidi="ar-SA"/>
          <w:color w:val="111111"/>
          <w:sz w:val="28"/>
          <w:szCs w:val="28"/>
          <w:rtl/>
        </w:rPr>
        <w:t xml:space="preserve">اسْتَعْمَلَ لَنْ فی موضِعِ مَا.</w:t>
      </w:r>
    </w:p>
    <w:p>
      <w:pPr>
        <w:pStyle w:val="Heading5"/>
      </w:pPr>
      <w:bookmarkStart w:id="616" w:name="_Toc328"/>
      <w:r>
        <w:t>مقلوبه : ی ب د</w:t>
      </w:r>
      <w:bookmarkEnd w:id="6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الأَیْبَدُ : نباتٌ مثلُ زَرْعِ الشَّعِیرِ سَواءً ، وله سُنْبُلَةٌ کسُنْبُلَةِ الدُّخْنَةِ ، فیها حَبٌّ صَغِیرٌ أَصْغَرُ من الخَرْدَلِ أُصَیْفِرُ ، وهی مَسْمَنَةٌ للمالِ جِدّا.</w:t>
      </w:r>
    </w:p>
    <w:p>
      <w:pPr>
        <w:pStyle w:val="Heading4"/>
      </w:pPr>
      <w:bookmarkStart w:id="617" w:name="_Toc329"/>
      <w:r>
        <w:t>الدال والمیم والیاء [د م ی ]</w:t>
      </w:r>
      <w:bookmarkEnd w:id="617"/>
    </w:p>
    <w:p>
      <w:pPr>
        <w:pStyle w:val="Heading5"/>
      </w:pPr>
      <w:bookmarkStart w:id="618" w:name="_Toc330"/>
      <w:r>
        <w:t>اشارة</w:t>
      </w:r>
      <w:bookmarkEnd w:id="6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 : من الأَخْلاطِ ، مَعْروفٌ ، قال الکِسائِیُّ : لا أَعْرِفُ أَحَدًا یُثَقِّلُ الدَّمَ ، فأَمَّا قولُ الهُذَلِیِّ :</w:t>
      </w:r>
    </w:p>
    <w:p>
      <w:pPr>
        <w:pStyle w:val="BookText"/>
      </w:pPr>
      <w:r>
        <w:rPr>
          <w:rFonts w:ascii="Amiri" w:hAnsi="Amiri" w:eastAsia="Amiri" w:cs="Amiri"/>
          <w:lang w:bidi="ar-SA"/>
          <w:color w:val="111111"/>
          <w:sz w:val="28"/>
          <w:szCs w:val="28"/>
          <w:i w:val="1"/>
          <w:iCs w:val="1"/>
          <w:rtl/>
        </w:rPr>
        <w:t xml:space="preserve">وتَشْرَقُ مِنْ تَهْمالِها العَیْنُ بالدَّمِ</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وصدره : </w:t>
      </w:r>
      <w:r>
        <w:rPr>
          <w:rFonts w:ascii="IRNazanin" w:hAnsi="IRNazanin" w:eastAsia="IRNazanin" w:cs="IRNazanin"/>
          <w:lang w:bidi="fa-IR"/>
          <w:color w:val="111111"/>
          <w:sz w:val="28"/>
          <w:szCs w:val="28"/>
          <w:i w:val="1"/>
          <w:iCs w:val="1"/>
          <w:rtl/>
        </w:rPr>
        <w:t xml:space="preserve">إذا ذکرته العین أغرقها البکا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قوله « فالعَیْنُ دائِمَةُ السَّجْمِ » فهو عَلَی أَنّه ثَقَّلَ فی الوَقْفِ ، فقالَ الدَّمُ ، فشَدَّدَ ، ثم اضْطُرَّ فأَجْرَی الوَصْلَ مُجْرَی الوَقْفِ ، کما قالَ :</w:t>
      </w:r>
    </w:p>
    <w:p>
      <w:pPr>
        <w:pStyle w:val="BookText"/>
      </w:pPr>
      <w:r>
        <w:rPr>
          <w:rFonts w:ascii="Amiri" w:hAnsi="Amiri" w:eastAsia="Amiri" w:cs="Amiri"/>
          <w:lang w:bidi="ar-SA"/>
          <w:color w:val="111111"/>
          <w:sz w:val="28"/>
          <w:szCs w:val="28"/>
          <w:i w:val="1"/>
          <w:iCs w:val="1"/>
          <w:rtl/>
        </w:rPr>
        <w:t xml:space="preserve">ببازِلٍ وَجْناءَ أو عَیْهَلِّ</w:t>
      </w:r>
      <w:r>
        <w:rPr>
          <w:rStyle w:val="FootnoteReference"/>
        </w:rPr>
        <w:footnoteReference w:id="1059"/>
      </w:r>
    </w:p>
    <w:p>
      <w:pPr>
        <w:pStyle w:val="BookText"/>
      </w:pPr>
      <w:r>
        <w:rPr>
          <w:rFonts w:ascii="Amiri" w:hAnsi="Amiri" w:eastAsia="Amiri" w:cs="Amiri"/>
          <w:lang w:bidi="ar-SA"/>
          <w:color w:val="111111"/>
          <w:sz w:val="28"/>
          <w:szCs w:val="28"/>
          <w:rtl/>
        </w:rPr>
        <w:t xml:space="preserve">ولا یَجُوزُ لأَحَدٍ أن یَقُولِ : إنَّ الهُذَلِیَّ إنّما قالَ : « الدَّمَ » بالتّخْفِیفِ ؛ لأَنَّ القَصِیدَةَ من الضَّرْبِ الأَوَّلِ من الطَّوِیلِ ، وأَوَّلُها :</w:t>
      </w:r>
    </w:p>
    <w:p>
      <w:pPr>
        <w:pStyle w:val="BookText"/>
      </w:pPr>
      <w:r>
        <w:rPr>
          <w:rFonts w:ascii="Amiri" w:hAnsi="Amiri" w:eastAsia="Amiri" w:cs="Amiri"/>
          <w:lang w:bidi="ar-SA"/>
          <w:color w:val="111111"/>
          <w:sz w:val="28"/>
          <w:szCs w:val="28"/>
          <w:rtl/>
        </w:rPr>
        <w:t xml:space="preserve">أَرِقْتُ لِهَمٍّ ضافَنِی بَعْدَ هَجْعَةٍ</w:t>
      </w:r>
    </w:p>
    <w:p>
      <w:pPr>
        <w:pStyle w:val="BookText"/>
      </w:pPr>
      <w:r>
        <w:rPr>
          <w:rFonts w:ascii="Amiri" w:hAnsi="Amiri" w:eastAsia="Amiri" w:cs="Amiri"/>
          <w:lang w:bidi="ar-SA"/>
          <w:color w:val="111111"/>
          <w:sz w:val="28"/>
          <w:szCs w:val="28"/>
          <w:rtl/>
        </w:rPr>
        <w:t xml:space="preserve">عَلَی خالِدٍ فالعَیْنُ دائِمَةُ السَّجْمِ </w:t>
      </w:r>
      <w:r>
        <w:rPr>
          <w:rStyle w:val="FootnoteReference"/>
        </w:rPr>
        <w:footnoteReference w:id="1060"/>
      </w:r>
    </w:p>
    <w:p>
      <w:pPr>
        <w:pStyle w:val="BookText"/>
      </w:pPr>
      <w:r>
        <w:rPr>
          <w:rFonts w:ascii="Amiri" w:hAnsi="Amiri" w:eastAsia="Amiri" w:cs="Amiri"/>
          <w:lang w:bidi="ar-SA"/>
          <w:color w:val="111111"/>
          <w:sz w:val="28"/>
          <w:szCs w:val="28"/>
          <w:rtl/>
        </w:rPr>
        <w:t xml:space="preserve">فَقولُه : « مَتُسَّجْمِ » مَفاعِیلُنْ ، و « نُبِلْدَمِّ » مفاعِیلُنْ ، ولو قالَ : « نُبِلْدَمِ » لجاء مَفاعِلُنْ ، وهو لا یَجِیءُ مع مَفاعِیلُنْ ، وتَثْنِیَتُه : دَمَانِ ، ودَمَیَانِ ، قال :</w:t>
      </w:r>
    </w:p>
    <w:p>
      <w:pPr>
        <w:pStyle w:val="BookText"/>
      </w:pPr>
      <w:r>
        <w:rPr>
          <w:rFonts w:ascii="Amiri" w:hAnsi="Amiri" w:eastAsia="Amiri" w:cs="Amiri"/>
          <w:lang w:bidi="ar-SA"/>
          <w:color w:val="111111"/>
          <w:sz w:val="28"/>
          <w:szCs w:val="28"/>
          <w:rtl/>
        </w:rPr>
        <w:t xml:space="preserve">فلَوْ أَنَّا علی حَجَرٍ ذُبِحْنَا</w:t>
      </w:r>
    </w:p>
    <w:p>
      <w:pPr>
        <w:pStyle w:val="BookText"/>
      </w:pPr>
      <w:r>
        <w:rPr>
          <w:rFonts w:ascii="Amiri" w:hAnsi="Amiri" w:eastAsia="Amiri" w:cs="Amiri"/>
          <w:lang w:bidi="ar-SA"/>
          <w:color w:val="111111"/>
          <w:sz w:val="28"/>
          <w:szCs w:val="28"/>
          <w:rtl/>
        </w:rPr>
        <w:t xml:space="preserve">جَرَی الدَّمَیَانِ بالخَبَرِ الیَقِینِ </w:t>
      </w:r>
      <w:r>
        <w:rPr>
          <w:rStyle w:val="FootnoteReference"/>
        </w:rPr>
        <w:footnoteReference w:id="1061"/>
      </w:r>
    </w:p>
    <w:p>
      <w:pPr>
        <w:pStyle w:val="BookText"/>
      </w:pPr>
      <w:r>
        <w:rPr>
          <w:rFonts w:ascii="Amiri" w:hAnsi="Amiri" w:eastAsia="Amiri" w:cs="Amiri"/>
          <w:lang w:bidi="ar-SA"/>
          <w:color w:val="111111"/>
          <w:sz w:val="28"/>
          <w:szCs w:val="28"/>
          <w:rtl/>
        </w:rPr>
        <w:t xml:space="preserve">تَزْعُم العَرَبُ أَنّ الرَّجُلَیْنِ المُتَعادِیَیْنِ إِذا ذُبِحا لم تَخْتَلِطْ دِماؤُهُما.</w:t>
      </w:r>
    </w:p>
    <w:p>
      <w:pPr>
        <w:pStyle w:val="BookText"/>
      </w:pPr>
      <w:r>
        <w:rPr>
          <w:rFonts w:ascii="Amiri" w:hAnsi="Amiri" w:eastAsia="Amiri" w:cs="Amiri"/>
          <w:lang w:bidi="ar-SA"/>
          <w:color w:val="111111"/>
          <w:sz w:val="28"/>
          <w:szCs w:val="28"/>
          <w:rtl/>
        </w:rPr>
        <w:t xml:space="preserve">وقد یُقالُ : دَمَوانِ. علی المُعاقَبَةِ ، وهی قَلِیلَةٌ ؛ لأَنَّ حُکْمَ أَکْثَرِ المُعاقَبَةِ إنّما هو قَلْبُ الواوِ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الیاءِ ؛ لأَنَّهُم إنّما یَطْلُبُونَ الأَخَفَّ.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 دِماءٌ ، ودُمِیٌ ، والقِطْعَةُ منه دَمَةٌ. وحَکَی ابنُ جِنِّی : دَمٌ ودَمَةٌ ، مع کَوْکَبٍ وکَوْکَبةٍ ، فأَشْعَرَ أَنَّهما لُغتانِ. وقال أبو إِسحاقَ : أصلُه دَمًی. قال : ودَلِیلُ ذلِکَ قولُه :</w:t>
      </w:r>
    </w:p>
    <w:p>
      <w:pPr>
        <w:pStyle w:val="BookText"/>
      </w:pPr>
      <w:r>
        <w:rPr>
          <w:rFonts w:ascii="Amiri" w:hAnsi="Amiri" w:eastAsia="Amiri" w:cs="Amiri"/>
          <w:lang w:bidi="ar-SA"/>
          <w:color w:val="111111"/>
          <w:sz w:val="28"/>
          <w:szCs w:val="28"/>
          <w:i w:val="1"/>
          <w:iCs w:val="1"/>
          <w:rtl/>
        </w:rPr>
        <w:t xml:space="preserve">جَرَی الدَّمَیانِ بالخَبَرِ الیَقِینِ</w:t>
      </w:r>
      <w:r>
        <w:rPr>
          <w:rStyle w:val="FootnoteReference"/>
        </w:rPr>
        <w:footnoteReference w:id="1062"/>
      </w:r>
    </w:p>
    <w:p>
      <w:pPr>
        <w:pStyle w:val="BookText"/>
      </w:pPr>
      <w:r>
        <w:rPr>
          <w:rFonts w:ascii="Amiri" w:hAnsi="Amiri" w:eastAsia="Amiri" w:cs="Amiri"/>
          <w:lang w:bidi="ar-SA"/>
          <w:color w:val="111111"/>
          <w:sz w:val="28"/>
          <w:szCs w:val="28"/>
          <w:rtl/>
        </w:rPr>
        <w:t xml:space="preserve">قال : وقالَ قومٌ : أصْلُه دَمْیٌ ، إلَّا أَنّه لما حُذِفَ ورُدَّ إِلیه ما حُذِفَ منه حُرِّکَتِ المیمُ لتدُلَّ الحَرَکةُ علی أَنَّه اسْتُعْمِلَ مَحْذُوفًا.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دَمِیَ دَمًا ، وأَدْمَیْتُه ، ودَمّیْتُه ، أنشَدَ ثَعْلَبٌ قولَ رُؤْبَةَ :</w:t>
      </w:r>
    </w:p>
    <w:p>
      <w:pPr>
        <w:pStyle w:val="BookText"/>
      </w:pPr>
      <w:r>
        <w:rPr>
          <w:rFonts w:ascii="Amiri" w:hAnsi="Amiri" w:eastAsia="Amiri" w:cs="Amiri"/>
          <w:lang w:bidi="ar-SA"/>
          <w:color w:val="111111"/>
          <w:sz w:val="28"/>
          <w:szCs w:val="28"/>
          <w:rtl/>
        </w:rPr>
        <w:t xml:space="preserve">فلا تَکُونِی یا بْنَةَ الأَشْمِ</w:t>
      </w:r>
    </w:p>
    <w:p>
      <w:pPr>
        <w:pStyle w:val="BookText"/>
      </w:pPr>
      <w:r>
        <w:rPr>
          <w:rFonts w:ascii="Amiri" w:hAnsi="Amiri" w:eastAsia="Amiri" w:cs="Amiri"/>
          <w:lang w:bidi="ar-SA"/>
          <w:color w:val="111111"/>
          <w:sz w:val="28"/>
          <w:szCs w:val="28"/>
          <w:rtl/>
        </w:rPr>
        <w:t xml:space="preserve">وَرْقاءَ دَمَّی ذِئْبُها المُدَمِّی </w:t>
      </w:r>
      <w:r>
        <w:rPr>
          <w:rStyle w:val="FootnoteReference"/>
        </w:rPr>
        <w:footnoteReference w:id="1063"/>
      </w:r>
    </w:p>
    <w:p>
      <w:pPr>
        <w:pStyle w:val="BookText"/>
      </w:pPr>
      <w:r>
        <w:rPr>
          <w:rFonts w:ascii="Amiri" w:hAnsi="Amiri" w:eastAsia="Amiri" w:cs="Amiri"/>
          <w:lang w:bidi="ar-SA"/>
          <w:color w:val="111111"/>
          <w:sz w:val="28"/>
          <w:szCs w:val="28"/>
          <w:rtl/>
        </w:rPr>
        <w:t xml:space="preserve">ثم فَسَّره فقالَ : الذِّئْبُ إِذا رَأَی بصاحِبِه دَمًا وَثَبَ علیه. فیقولُ : لا تَکُونِی أَنْتِ مِثْلَ ذلک الذِّئْبِ ، وقولُ الآخَرِ :</w:t>
      </w:r>
    </w:p>
    <w:p>
      <w:pPr>
        <w:pStyle w:val="BookText"/>
      </w:pPr>
      <w:r>
        <w:rPr>
          <w:rFonts w:ascii="Amiri" w:hAnsi="Amiri" w:eastAsia="Amiri" w:cs="Amiri"/>
          <w:lang w:bidi="ar-SA"/>
          <w:color w:val="111111"/>
          <w:sz w:val="28"/>
          <w:szCs w:val="28"/>
          <w:rtl/>
        </w:rPr>
        <w:t xml:space="preserve">وکُنْتَ کذِئْبِ السَّوْءِ لمّا رَأَی دَمًا</w:t>
      </w:r>
    </w:p>
    <w:p>
      <w:pPr>
        <w:pStyle w:val="BookText"/>
      </w:pPr>
      <w:r>
        <w:rPr>
          <w:rFonts w:ascii="Amiri" w:hAnsi="Amiri" w:eastAsia="Amiri" w:cs="Amiri"/>
          <w:lang w:bidi="ar-SA"/>
          <w:color w:val="111111"/>
          <w:sz w:val="28"/>
          <w:szCs w:val="28"/>
          <w:rtl/>
        </w:rPr>
        <w:t xml:space="preserve">بصاحِبِه یَوْمًا أحالَ علی الدَّمِ </w:t>
      </w:r>
      <w:r>
        <w:rPr>
          <w:rStyle w:val="FootnoteReference"/>
        </w:rPr>
        <w:footnoteReference w:id="1064"/>
      </w:r>
    </w:p>
    <w:p>
      <w:pPr>
        <w:pStyle w:val="BookText"/>
      </w:pPr>
      <w:r>
        <w:rPr>
          <w:rFonts w:ascii="Amiri" w:hAnsi="Amiri" w:eastAsia="Amiri" w:cs="Amiri"/>
          <w:lang w:bidi="ar-SA"/>
          <w:color w:val="111111"/>
          <w:sz w:val="28"/>
          <w:szCs w:val="28"/>
          <w:rtl/>
        </w:rPr>
        <w:t xml:space="preserve">وفی المَثَلِ : « وُلْدُکِ من دَمَّی عَقِبَیْکِ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والدّامِیَةُ من الشِّجاجِ : الَّتِی دَمِیَتْ ولم تَسِلْ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واسْتَدْمَی الرَّجُلُ : طَأْطَأَ رَأْسَه یَقْطُرُ منه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والمُدَمَّی : الثَّوْبُ الأحمرُ.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والمُدَمَّی من الخَیْلِ : الشَّدِیدُ الشُّقْرَةِ ، قال طُفَیْلٌ :</w:t>
      </w:r>
    </w:p>
    <w:p>
      <w:pPr>
        <w:pStyle w:val="BookText"/>
      </w:pPr>
      <w:r>
        <w:rPr>
          <w:rFonts w:ascii="Amiri" w:hAnsi="Amiri" w:eastAsia="Amiri" w:cs="Amiri"/>
          <w:lang w:bidi="ar-SA"/>
          <w:color w:val="111111"/>
          <w:sz w:val="28"/>
          <w:szCs w:val="28"/>
          <w:rtl/>
        </w:rPr>
        <w:t xml:space="preserve">وکُمْتًا مُدَمّاةً کأَنَّ مُتُونَها</w:t>
      </w:r>
    </w:p>
    <w:p>
      <w:pPr>
        <w:pStyle w:val="BookText"/>
      </w:pPr>
      <w:r>
        <w:rPr>
          <w:rFonts w:ascii="Amiri" w:hAnsi="Amiri" w:eastAsia="Amiri" w:cs="Amiri"/>
          <w:lang w:bidi="ar-SA"/>
          <w:color w:val="111111"/>
          <w:sz w:val="28"/>
          <w:szCs w:val="28"/>
          <w:rtl/>
        </w:rPr>
        <w:t xml:space="preserve">جَرَی فَوْقَها واسْتَشْعَرَتْ لَوْنَ مُذْهَبِ </w:t>
      </w:r>
      <w:r>
        <w:rPr>
          <w:rStyle w:val="FootnoteReference"/>
        </w:rPr>
        <w:footnoteReference w:id="10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والمُدَمَّی من الأَلْوانِ : ما کانَ فیه سَوادٌ.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والمُدَمَّی من السِّهامِ : الّذِی تَرْمِی به عَدُوَّکَ ثم یَرْمِیکَ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 : السِّنَّوْرُ ، حکاه النَّضْرُ فی کتابِ الوُحُوشِ ، وأَنشَدَ کُراع :</w:t>
      </w:r>
    </w:p>
    <w:p>
      <w:pPr>
        <w:pStyle w:val="BookText"/>
      </w:pPr>
      <w:r>
        <w:rPr>
          <w:rFonts w:ascii="Amiri" w:hAnsi="Amiri" w:eastAsia="Amiri" w:cs="Amiri"/>
          <w:lang w:bidi="ar-SA"/>
          <w:color w:val="111111"/>
          <w:sz w:val="28"/>
          <w:szCs w:val="28"/>
          <w:i w:val="1"/>
          <w:iCs w:val="1"/>
          <w:rtl/>
        </w:rPr>
        <w:t xml:space="preserve">کَذاکَ الدَّمُ یَأْدُو للعَکابِرْ</w:t>
      </w:r>
      <w:r>
        <w:rPr>
          <w:rStyle w:val="FootnoteReference"/>
        </w:rPr>
        <w:footnoteReference w:id="1066"/>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5" w:name="pg14163_126101"/>
    <w:bookmarkEnd w:id="185"/>
    <w:p>
      <w:pPr>
        <w:pStyle w:val="BookText"/>
      </w:pPr>
      <w:r>
        <w:rPr>
          <w:rFonts w:ascii="Amiri" w:hAnsi="Amiri" w:eastAsia="Amiri" w:cs="Amiri"/>
          <w:lang w:bidi="ar-SA"/>
          <w:color w:val="111111"/>
          <w:sz w:val="28"/>
          <w:szCs w:val="28"/>
          <w:rtl/>
        </w:rPr>
        <w:t xml:space="preserve">العَکَابِرُ : ذُکُورُ الیَرابِیعِ.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دامِی الشَّفَةِ : فَقِیرٌ ، عن أَبِی العَمَیْثَلِ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 الغِزْلانِ : بَقْلَةٌ لها زَهْرَةٌ حَسَنَةٌ.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وبَناتُ دَمٍ : نَبْتٌ.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والدُّمْیَةُ : الصُّورَةُ المُنَقَّشَةُ من الرُّخامِ. وقالَ کُراعٌ : هی الصُّورَةُ. فعَمَّ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ودَمَّی الرِّعْیُ الماشِیَةَ : جَعَلَها کالدُّمَی ، أَنْشَدَنِی أَبو العَلاءِ :</w:t>
      </w:r>
    </w:p>
    <w:p>
      <w:pPr>
        <w:pStyle w:val="BookText"/>
      </w:pPr>
      <w:r>
        <w:rPr>
          <w:rFonts w:ascii="Amiri" w:hAnsi="Amiri" w:eastAsia="Amiri" w:cs="Amiri"/>
          <w:lang w:bidi="ar-SA"/>
          <w:color w:val="111111"/>
          <w:sz w:val="28"/>
          <w:szCs w:val="28"/>
          <w:rtl/>
        </w:rPr>
        <w:t xml:space="preserve">صُلْبُ العَصا برَعْیِه دَمَّاها</w:t>
      </w:r>
    </w:p>
    <w:p>
      <w:pPr>
        <w:pStyle w:val="BookText"/>
      </w:pPr>
      <w:r>
        <w:rPr>
          <w:rFonts w:ascii="Amiri" w:hAnsi="Amiri" w:eastAsia="Amiri" w:cs="Amiri"/>
          <w:lang w:bidi="ar-SA"/>
          <w:color w:val="111111"/>
          <w:sz w:val="28"/>
          <w:szCs w:val="28"/>
          <w:rtl/>
        </w:rPr>
        <w:t xml:space="preserve">یَوَدُّ أَنّ اللهَ قد أَفْناهَا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صلب العصا بالضرب قد دماها</w:t>
      </w:r>
    </w:p>
    <w:p>
      <w:pPr>
        <w:pStyle w:val="BookText"/>
      </w:pPr>
      <w:r>
        <w:rPr>
          <w:rFonts w:ascii="IRNazanin" w:hAnsi="IRNazanin" w:eastAsia="IRNazanin" w:cs="IRNazanin"/>
          <w:lang w:bidi="fa-IR"/>
          <w:color w:val="111111"/>
          <w:sz w:val="28"/>
          <w:szCs w:val="28"/>
          <w:rtl/>
        </w:rPr>
        <w:t xml:space="preserve">یقول لیت الله قد أفناها</w:t>
      </w:r>
    </w:p>
    <w:p>
      <w:pPr>
        <w:pStyle w:val="BookText"/>
      </w:pPr>
      <w:r>
        <w:rPr>
          <w:rFonts w:ascii="Amiri" w:hAnsi="Amiri" w:eastAsia="Amiri" w:cs="Amiri"/>
          <w:lang w:bidi="ar-SA"/>
          <w:color w:val="111111"/>
          <w:sz w:val="28"/>
          <w:szCs w:val="28"/>
          <w:rtl/>
        </w:rPr>
        <w:t xml:space="preserve">أی : أَرْعاها فسَمِنَتْ ، حتی صارَتْ کالدُّمَی.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وخُذْ ما دَمَّی لک ، أی : ظَهَرَ 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ودَمَّی لَهُ فی کذا وکذا : إِذا قَرَّبَ ، کلاهما عن ثَعْلَبٍ.</w:t>
      </w:r>
    </w:p>
    <w:p>
      <w:pPr>
        <w:pStyle w:val="BookText"/>
      </w:pPr>
      <w:r>
        <w:rPr>
          <w:rFonts w:ascii="Amiri" w:hAnsi="Amiri" w:eastAsia="Amiri" w:cs="Amiri"/>
          <w:lang w:bidi="ar-SA"/>
          <w:color w:val="111111"/>
          <w:sz w:val="28"/>
          <w:szCs w:val="28"/>
          <w:rtl/>
        </w:rPr>
        <w:t xml:space="preserve">وإِنَّما قَضَیْنا علی هاتَیْنِ الکَلِمَتَیْن بالیاءِ لکونِها لامًا مع کَثْرَةِ « د م ی » وقِلَّة « د م و ».</w:t>
      </w:r>
    </w:p>
    <w:p>
      <w:pPr>
        <w:pStyle w:val="Heading5"/>
      </w:pPr>
      <w:bookmarkStart w:id="619" w:name="_Toc331"/>
      <w:r>
        <w:t>مقلوبه : د ی م</w:t>
      </w:r>
      <w:bookmarkEnd w:id="619"/>
    </w:p>
    <w:p>
      <w:pPr>
        <w:pStyle w:val="BookText"/>
      </w:pPr>
      <w:r>
        <w:rPr>
          <w:rFonts w:ascii="Amiri" w:hAnsi="Amiri" w:eastAsia="Amiri" w:cs="Amiri"/>
          <w:lang w:bidi="ar-SA"/>
          <w:color w:val="111111"/>
          <w:sz w:val="28"/>
          <w:szCs w:val="28"/>
          <w:rtl/>
        </w:rPr>
        <w:t xml:space="preserve">حَکَی أبو حَنِیفَةَ عن الفَرّاءِ : ما زالَتِ السَّماءُ دَیْمًا دَیْمًا : أی دائِمَةَ المَطَرِ ، وأُراها مُعاقَبَةً لمَکانِ الخِفَّةِ ، فإِذا کانَ هذا لم یُعْتَدَّ بهِ فی الیاءِ ، وقد رُوِی دامَتِ السَّماءُ تَدِیمُ : مَطَرَت دِیمَةً ، فإِن صَحَّ هذا الفعلُ اعْتُدَّ به فی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مَدِیمَةٌ ومُدَیَّمَةٌ : أصابَتْها الدِّیمَةُ ، وسیأتِی فی الواوِ ، قالَ ابنُ مُقْبِلٍ :</w:t>
      </w:r>
    </w:p>
    <w:p>
      <w:pPr>
        <w:pStyle w:val="BookText"/>
      </w:pPr>
      <w:r>
        <w:rPr>
          <w:rFonts w:ascii="Amiri" w:hAnsi="Amiri" w:eastAsia="Amiri" w:cs="Amiri"/>
          <w:lang w:bidi="ar-SA"/>
          <w:color w:val="111111"/>
          <w:sz w:val="28"/>
          <w:szCs w:val="28"/>
          <w:rtl/>
        </w:rPr>
        <w:t xml:space="preserve">رَبِیبَةُ رَمْلٍ دافَعَتْ فی حُقُوفِهِ</w:t>
      </w:r>
    </w:p>
    <w:p>
      <w:pPr>
        <w:pStyle w:val="BookText"/>
      </w:pPr>
      <w:r>
        <w:rPr>
          <w:rFonts w:ascii="Amiri" w:hAnsi="Amiri" w:eastAsia="Amiri" w:cs="Amiri"/>
          <w:lang w:bidi="ar-SA"/>
          <w:color w:val="111111"/>
          <w:sz w:val="28"/>
          <w:szCs w:val="28"/>
          <w:rtl/>
        </w:rPr>
        <w:t xml:space="preserve">رَخَاخَ الثَّرَی والأُقْحُوانَ المُدَیَّمَا </w:t>
      </w:r>
      <w:r>
        <w:rPr>
          <w:rStyle w:val="FootnoteReference"/>
        </w:rPr>
        <w:footnoteReference w:id="1068"/>
      </w:r>
    </w:p>
    <w:p>
      <w:pPr>
        <w:pStyle w:val="BookText"/>
      </w:pPr>
      <w:r>
        <w:rPr>
          <w:rFonts w:ascii="Amiri" w:hAnsi="Amiri" w:eastAsia="Amiri" w:cs="Amiri"/>
          <w:lang w:bidi="ar-SA"/>
          <w:color w:val="111111"/>
          <w:sz w:val="28"/>
          <w:szCs w:val="28"/>
          <w:rtl/>
        </w:rPr>
        <w:t xml:space="preserve">وقالَ کُراع : اسْتَدامَ الرَّجُلُ : إِذا طَأْطَأَ رَأْسَه یَقْطُرُ منه الدَّمُ ، مقلوبٌ عن اسْتَدْمَی.</w:t>
      </w:r>
    </w:p>
    <w:p>
      <w:pPr>
        <w:pStyle w:val="Heading5"/>
      </w:pPr>
      <w:bookmarkStart w:id="620" w:name="_Toc332"/>
      <w:r>
        <w:t>مقلوبه : م د ی</w:t>
      </w:r>
      <w:bookmarkEnd w:id="6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المَدَی : الغایَةُ.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مِنِّی مَدَی البَصَرِ ، ولا یُقال : مَدَّ البَصَرِ.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6" w:name="pg14163_126102"/>
    <w:bookmarkEnd w:id="1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أَمْدَی العَرَبِ : أی أَبْعَدُهُم غایَةً فی الغَزْوِ ، عن الهَجَرِیِّ ؛ قالَ : عُقَیْلٌ تَقُولُه.</w:t>
      </w:r>
    </w:p>
    <w:p>
      <w:pPr>
        <w:pStyle w:val="BookText"/>
      </w:pPr>
      <w:r>
        <w:rPr>
          <w:rFonts w:ascii="Amiri" w:hAnsi="Amiri" w:eastAsia="Amiri" w:cs="Amiri"/>
          <w:lang w:bidi="ar-SA"/>
          <w:color w:val="111111"/>
          <w:sz w:val="28"/>
          <w:szCs w:val="28"/>
          <w:rtl/>
        </w:rPr>
        <w:t xml:space="preserve">وإِذا صَحَّ ما حَکاهُ فهو من بابِ أَحْنَکِ الشّاتَیْنِ.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والمِدْیَةُ والمُدْیَةُ : الشَّفْرَةُ ، والجَمْعُ : مِدًی ومُدًی. وقَوْمٌ یَقُولُونَ : مُدْیَةٌ. فإِذا جَمَعُوا کسَرُوا ، وآخَرُونَ یَقُولونَ : مِدْیَةٌ. فإِذا جَمَعُوا ضَمُّوا ، وهذا مُطَّرِدٌ عند سِیبَوَیْهِ ؛ لدُخُولِ کُلِّ واحدَةٍ منهما علی الأُخْرَی.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والمَدْیَةُ بفتحِ المِیمِ لُغَةٌ ثالِثَةٌ عن ابنِ الأَعْرابِیِّ.</w:t>
      </w:r>
    </w:p>
    <w:p>
      <w:pPr>
        <w:pStyle w:val="BookText"/>
      </w:pPr>
      <w:r>
        <w:rPr>
          <w:rFonts w:ascii="Amiri" w:hAnsi="Amiri" w:eastAsia="Amiri" w:cs="Amiri"/>
          <w:lang w:bidi="ar-SA"/>
          <w:color w:val="111111"/>
          <w:sz w:val="28"/>
          <w:szCs w:val="28"/>
          <w:rtl/>
        </w:rPr>
        <w:t xml:space="preserve">قالَ الفارسِیُّ : قالَ أبو إِسْحاقَ : سُمِّیَتْ مُدْیَةً ؛ لأَنّ انْقِضاءَ المَدَی یکونُ بِها. قال : ولا یُعْجِبُنِی.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ومَدْیَةُ القَوْسِ : کَبِدُها ، عن ابنِ الأَعْرابِیِّ أیضًا ، وأنشَدَ :</w:t>
      </w:r>
    </w:p>
    <w:p>
      <w:pPr>
        <w:pStyle w:val="BookText"/>
      </w:pPr>
      <w:r>
        <w:rPr>
          <w:rFonts w:ascii="Amiri" w:hAnsi="Amiri" w:eastAsia="Amiri" w:cs="Amiri"/>
          <w:lang w:bidi="ar-SA"/>
          <w:color w:val="111111"/>
          <w:sz w:val="28"/>
          <w:szCs w:val="28"/>
          <w:rtl/>
        </w:rPr>
        <w:t xml:space="preserve">أَرْمِی وإِحْدَی سِیَتَیْها مَدْیَهْ</w:t>
      </w:r>
    </w:p>
    <w:p>
      <w:pPr>
        <w:pStyle w:val="BookText"/>
      </w:pPr>
      <w:r>
        <w:rPr>
          <w:rFonts w:ascii="Amiri" w:hAnsi="Amiri" w:eastAsia="Amiri" w:cs="Amiri"/>
          <w:lang w:bidi="ar-SA"/>
          <w:color w:val="111111"/>
          <w:sz w:val="28"/>
          <w:szCs w:val="28"/>
          <w:rtl/>
        </w:rPr>
        <w:t xml:space="preserve">إِن لَمْ تُصِبْ قَلْبًا أَصابَتْ کُلْیَهْ </w:t>
      </w:r>
      <w:r>
        <w:rPr>
          <w:rStyle w:val="FootnoteReference"/>
        </w:rPr>
        <w:footnoteReference w:id="106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 : الحَوْضُ التِی لیسَتْ له نَصائِبُ ، وهی حِجارَةٌ تُنْصَبُ حولَه.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 أیضًا : جَدْوَلٌ صَغِیرٌ یَسِیلُ فیهِ ماءٌ هُرِقَ من ماءِ البِئْرِ.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 والمَدْی : ما سالَ من فُرُوغِ الدَّلْوِ ، یُسَمَّی مَدِیّا ما دامَ یُمِدُّ ، فإِذا اسْتَقَرَّ وأَنْتَنَ فهو غَرَبٌ. قال أبو حَنِیفَةَ : المَدِیُ : الماءُ الذی یَسِیلُ من الحَوْضِ ، ویَخْبُثُ فلا یُقْرَبُ.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والمُدْیُ من المَکاییلِ مَعْرُوفٌ. قالَ ابنُ الأَعْرابِیِّ : هو مِکْیالٌ ضَخْمٌ لأَهْلِ الشّامِ وأَهْلِ مِصْرَ. والجمْعُ : أَمْداءٌ ، قال سِیبَوَیْهِ : لا یُکسَّرُ علی غیرِ ذَلِکَ.</w:t>
      </w:r>
    </w:p>
    <w:p>
      <w:pPr>
        <w:pStyle w:val="BookText"/>
      </w:pPr>
      <w:r>
        <w:rPr>
          <w:rFonts w:ascii="Amiri" w:hAnsi="Amiri" w:eastAsia="Amiri" w:cs="Amiri"/>
          <w:lang w:bidi="ar-SA"/>
          <w:color w:val="111111"/>
          <w:sz w:val="28"/>
          <w:szCs w:val="28"/>
          <w:rtl/>
        </w:rPr>
        <w:t xml:space="preserve">وإِنَّما حَمَلْنا مَجْهُولَ هذا البابِ علی الیاءِ لأَنَّها لامٌ ، مع عَدَمِ « م د و ».</w:t>
      </w:r>
    </w:p>
    <w:p>
      <w:pPr>
        <w:pStyle w:val="Heading5"/>
      </w:pPr>
      <w:bookmarkStart w:id="621" w:name="_Toc333"/>
      <w:r>
        <w:t>مقلوبه : م ی د</w:t>
      </w:r>
      <w:bookmarkEnd w:id="6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مادَ الشَّیْءُ یَمِیدُ : راعَ وزَکَا.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ومِدْتُه ، وأَمَدْتُه : أَعْطَیْتُه.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وامْتادَهُ : طَلَبَ أن یَمِیدَهُ.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والمائِدَةُ : الطَّعامُ نَفْسُه وإن لم یَکُنْ هُناکَ خِوانٌ ، مُشْتَقٌّ من ذلِکَ ، وقِیلَ : هی نَفْسُ الخِوانِ. قال الفارِسِیُّ : لا تُسَمَّی مائِدَةً حتّی یکونَ علیها طَعامٌ ، وإِلَّا فَهِی خِوانٌ.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والمائِدَةُ : الدّائِرَةُ من الأَرْضِ.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7" w:name="pg14163_126103"/>
    <w:bookmarkEnd w:id="1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ومادَ الشَّیْءُ مَیْدًا : تَحَرَّکَ.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ومادَ السرابُ : اضْطَرَبَ.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ومادَ مَیْدًا : تَمایَلَ.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وغُصنٌ مائِدٌ ، ومَیّادٌ : مائِلٌ.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والمَیْدُ : ما یُصِیبُ من الحَیْرَةِ عن السُّکْرِ ، أو الغَثَیَانِ ، أو رُکُوبِ البَحْرِ. وقد مادَ فهو مائِدٌ من قَوْمٍ مَیْدَی ، کرائِبٍ ورَوْبَی.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ومادَتِ الحَنْظَلَةُ تَمِیدُ : أصابَها نَدًی أو بَلَلٌ فتَغَیَّرَتْ ، وکذلک التَّمْرُ.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وفَعَلْتُه مَیْدَی ذاکَ : أی مِنْ أَجْلِه ، ولم یُسْمَع مِنْ مَیْدَی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ومَیْدَ : بمعنی غَیْر أیضًا ، وقیل : هی بمَعْنَی عَلَی ، کما تَقَدَّمَ فی (بَیْدَ) وعَسَی مِیمُه أَنْ تَکُونَ بَدَلاً من باءِ بَیْدَ ؛ لأَنَّها أَشْهَرُ.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ومِیدَاءُ الطَّرِیقِ : سَنَنُه.</w:t>
      </w:r>
    </w:p>
    <w:p>
      <w:pPr>
        <w:pStyle w:val="BookText"/>
      </w:pPr>
      <w:r>
        <w:rPr>
          <w:rFonts w:ascii="Amiri" w:hAnsi="Amiri" w:eastAsia="Amiri" w:cs="Amiri"/>
          <w:lang w:bidi="ar-SA"/>
          <w:color w:val="111111"/>
          <w:sz w:val="28"/>
          <w:szCs w:val="28"/>
          <w:rtl/>
        </w:rPr>
        <w:t xml:space="preserve">وبَنَوْا بُیُوتَهُم علی مِیداءٍ واحِدٍ : أی علی طَریقَةٍ واحِدَةٍ ، قال رُؤْبَةُ :</w:t>
      </w:r>
    </w:p>
    <w:p>
      <w:pPr>
        <w:pStyle w:val="BookText"/>
      </w:pPr>
      <w:r>
        <w:rPr>
          <w:rFonts w:ascii="Amiri" w:hAnsi="Amiri" w:eastAsia="Amiri" w:cs="Amiri"/>
          <w:lang w:bidi="ar-SA"/>
          <w:color w:val="111111"/>
          <w:sz w:val="28"/>
          <w:szCs w:val="28"/>
          <w:i w:val="1"/>
          <w:iCs w:val="1"/>
          <w:rtl/>
        </w:rPr>
        <w:t xml:space="preserve">إِذا ارْتَمَی لم یَدْرِ ما مِیداؤهُ</w:t>
      </w:r>
      <w:r>
        <w:rPr>
          <w:rStyle w:val="FootnoteReference"/>
        </w:rPr>
        <w:footnoteReference w:id="1070"/>
      </w:r>
    </w:p>
    <w:p>
      <w:pPr>
        <w:pStyle w:val="BookText"/>
      </w:pPr>
      <w:r>
        <w:rPr>
          <w:rFonts w:ascii="Amiri" w:hAnsi="Amiri" w:eastAsia="Amiri" w:cs="Amiri"/>
          <w:lang w:bidi="ar-SA"/>
          <w:color w:val="111111"/>
          <w:sz w:val="28"/>
          <w:szCs w:val="28"/>
          <w:rtl/>
        </w:rPr>
        <w:t xml:space="preserve">وإنّما قَضَیْنا بأَنّها یاءٌ علی ظاهِرِ اللَّفْظِ ، مع عدم « م 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ودَاری بمَیْدَی دارِه ، مفتوحَ المیمِ مَقْصُورًا : أی بحِذائِها ، عن یَعْقُوبَ.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ومَیّادَةُ : اسمُ امرأةٍ.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مَیّادَةَ : شاعِرٌ ، وزَعَمُوا أَنّه کانَ یَضْرِبُ خَصْرَیْ أُمِّه ویَقُولُ :</w:t>
      </w:r>
    </w:p>
    <w:p>
      <w:pPr>
        <w:pStyle w:val="BookText"/>
      </w:pPr>
      <w:r>
        <w:rPr>
          <w:rFonts w:ascii="Amiri" w:hAnsi="Amiri" w:eastAsia="Amiri" w:cs="Amiri"/>
          <w:lang w:bidi="ar-SA"/>
          <w:color w:val="111111"/>
          <w:sz w:val="28"/>
          <w:szCs w:val="28"/>
          <w:i w:val="1"/>
          <w:iCs w:val="1"/>
          <w:rtl/>
        </w:rPr>
        <w:t xml:space="preserve">اعْرَنْزِمِی مَیّادَ للقَوافِی</w:t>
      </w:r>
      <w:r>
        <w:rPr>
          <w:rStyle w:val="FootnoteReference"/>
        </w:rPr>
        <w:footnoteReference w:id="1071"/>
      </w:r>
    </w:p>
    <w:p>
      <w:pPr>
        <w:pStyle w:val="Heading4"/>
      </w:pPr>
      <w:bookmarkStart w:id="622" w:name="_Toc334"/>
      <w:r>
        <w:t>الدال والتاء والواو [ت و د ]</w:t>
      </w:r>
      <w:bookmarkEnd w:id="622"/>
    </w:p>
    <w:p>
      <w:pPr>
        <w:pStyle w:val="Heading5"/>
      </w:pPr>
      <w:bookmarkStart w:id="623" w:name="_Toc335"/>
      <w:r>
        <w:t>اشارة</w:t>
      </w:r>
      <w:bookmarkEnd w:id="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التُّودُ : شَجَرٌ ، وبه فُسِّرَ قولُ أبی صَخْرٍ الهُذَلِیِّ :</w:t>
      </w:r>
    </w:p>
    <w:p>
      <w:pPr>
        <w:pStyle w:val="BookText"/>
      </w:pPr>
      <w:r>
        <w:rPr>
          <w:rFonts w:ascii="Amiri" w:hAnsi="Amiri" w:eastAsia="Amiri" w:cs="Amiri"/>
          <w:lang w:bidi="ar-SA"/>
          <w:color w:val="111111"/>
          <w:sz w:val="28"/>
          <w:szCs w:val="28"/>
          <w:rtl/>
        </w:rPr>
        <w:t xml:space="preserve">عَرَفْتُ مِنْ هِنْدَ أَطْلالاً بذِی التُّودِ</w:t>
      </w:r>
    </w:p>
    <w:p>
      <w:pPr>
        <w:pStyle w:val="BookText"/>
      </w:pPr>
      <w:r>
        <w:rPr>
          <w:rFonts w:ascii="Amiri" w:hAnsi="Amiri" w:eastAsia="Amiri" w:cs="Amiri"/>
          <w:lang w:bidi="ar-SA"/>
          <w:color w:val="111111"/>
          <w:sz w:val="28"/>
          <w:szCs w:val="28"/>
          <w:rtl/>
        </w:rPr>
        <w:t xml:space="preserve">قَفْرًا وجاراتِها البِیضِ الرَّخاوِیدِ </w:t>
      </w:r>
      <w:r>
        <w:rPr>
          <w:rStyle w:val="FootnoteReference"/>
        </w:rPr>
        <w:footnoteReference w:id="1072"/>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8" w:name="pg14163_126104"/>
    <w:bookmarkEnd w:id="188"/>
    <w:p>
      <w:pPr>
        <w:pStyle w:val="Heading5"/>
      </w:pPr>
      <w:bookmarkStart w:id="624" w:name="_Toc336"/>
      <w:r>
        <w:t>مقلوبه : و ت د</w:t>
      </w:r>
      <w:bookmarkEnd w:id="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الوَتِدُ ، والوَتَدُ ، والوَدُّ : مارُزَّ فی الحائِطِ أو الأَرْضِ من الخَشَبِ ، والجمعُ : أَوْتادٌ ، وقولُه تَعالی : (وَفِرْعَوْنَ ذِی الْأَوْتادِ) [الفجر : 10] جاءَ فی التَّفْسِیرِ : أَنَّه کانَتْ له حِبالٌ وأَوْتادٌ یُلْعَبُ له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ووَتَدَ الوَتِدُ وَتْدًا ، وتِدَةً ، ووَتَّدَ ، کلاهُما : 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ووَتَدْتُه أَنا وَتْدًا وتِدَةً ووَتَّدتُه أَثْبَتُّه ، قالَ ساعِدَةُ بنُ جُؤَیَّةَ یَصِفُ أسَدًا :</w:t>
      </w:r>
    </w:p>
    <w:p>
      <w:pPr>
        <w:pStyle w:val="BookText"/>
      </w:pPr>
      <w:r>
        <w:rPr>
          <w:rFonts w:ascii="Amiri" w:hAnsi="Amiri" w:eastAsia="Amiri" w:cs="Amiri"/>
          <w:lang w:bidi="ar-SA"/>
          <w:color w:val="111111"/>
          <w:sz w:val="28"/>
          <w:szCs w:val="28"/>
          <w:rtl/>
        </w:rPr>
        <w:t xml:space="preserve">یُقَضِّمُ أَعْناقَ المخَاضِ کأَنَّما</w:t>
      </w:r>
    </w:p>
    <w:p>
      <w:pPr>
        <w:pStyle w:val="BookText"/>
      </w:pPr>
      <w:r>
        <w:rPr>
          <w:rFonts w:ascii="Amiri" w:hAnsi="Amiri" w:eastAsia="Amiri" w:cs="Amiri"/>
          <w:lang w:bidi="ar-SA"/>
          <w:color w:val="111111"/>
          <w:sz w:val="28"/>
          <w:szCs w:val="28"/>
          <w:rtl/>
        </w:rPr>
        <w:t xml:space="preserve">بمَفْرَجِ لَحْیَیْهِ الزِّجاجُ المُوَتَّدُ </w:t>
      </w:r>
      <w:r>
        <w:rPr>
          <w:rStyle w:val="FootnoteReference"/>
        </w:rPr>
        <w:footnoteReference w:id="10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والمِیتَدُ ، والمِیتَدَةُ : المِرْزَبَةُ التی یُضْرَبُ بِها الوَتِدُ.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ووَتِدٌ واتِدٌ : ثابِتٌ. ذَهَبَ أبو عُبَیْدٍ إِلی أَنّه من بابِ شِعْرٍ شاعِرٍ علی النَّسَبِ ، وعندِی أَنَّه علی وَتَدَ ، کما تَقَدَّمَ ، وإِنّما یُحْمَلُ الشیءُ علی النَّسَبِ إِذا عُدِمَ الفِعْلُ ، وقولُه :</w:t>
      </w:r>
    </w:p>
    <w:p>
      <w:pPr>
        <w:pStyle w:val="BookText"/>
      </w:pPr>
      <w:r>
        <w:rPr>
          <w:rFonts w:ascii="Amiri" w:hAnsi="Amiri" w:eastAsia="Amiri" w:cs="Amiri"/>
          <w:lang w:bidi="ar-SA"/>
          <w:color w:val="111111"/>
          <w:sz w:val="28"/>
          <w:szCs w:val="28"/>
          <w:rtl/>
        </w:rPr>
        <w:t xml:space="preserve">لاقَتْ عَلَی الماءِ جُذَیْلاً واتِدَا</w:t>
      </w:r>
    </w:p>
    <w:p>
      <w:pPr>
        <w:pStyle w:val="BookText"/>
      </w:pPr>
      <w:r>
        <w:rPr>
          <w:rFonts w:ascii="Amiri" w:hAnsi="Amiri" w:eastAsia="Amiri" w:cs="Amiri"/>
          <w:lang w:bidi="ar-SA"/>
          <w:color w:val="111111"/>
          <w:sz w:val="28"/>
          <w:szCs w:val="28"/>
          <w:rtl/>
        </w:rPr>
        <w:t xml:space="preserve">ولَمْ یَکُنْ یُخْلِفُها المَواعِدَا </w:t>
      </w:r>
      <w:r>
        <w:rPr>
          <w:rStyle w:val="FootnoteReference"/>
        </w:rPr>
        <w:footnoteReference w:id="1074"/>
      </w:r>
    </w:p>
    <w:p>
      <w:pPr>
        <w:pStyle w:val="BookText"/>
      </w:pPr>
      <w:r>
        <w:rPr>
          <w:rFonts w:ascii="Amiri" w:hAnsi="Amiri" w:eastAsia="Amiri" w:cs="Amiri"/>
          <w:lang w:bidi="ar-SA"/>
          <w:color w:val="111111"/>
          <w:sz w:val="28"/>
          <w:szCs w:val="28"/>
          <w:rtl/>
        </w:rPr>
        <w:t xml:space="preserve">إنّما شَبَّه الرَّجُلَ بالجِذْلِ لثَباتِه.</w:t>
      </w:r>
    </w:p>
    <w:p>
      <w:pPr>
        <w:pStyle w:val="BookText"/>
      </w:pPr>
      <w:r>
        <w:rPr>
          <w:rFonts w:ascii="Amiri" w:hAnsi="Amiri" w:eastAsia="Amiri" w:cs="Amiri"/>
          <w:lang w:bidi="ar-SA"/>
          <w:color w:val="111111"/>
          <w:sz w:val="28"/>
          <w:szCs w:val="28"/>
          <w:rtl/>
        </w:rPr>
        <w:t xml:space="preserve">والأَوْتادُ فی الشِّعْرِ علی ضَرْبَیَنِ : أَحَدُهُما ، حَرْفانِ مُتَحَرِّکانِ والثّالِثُ ساکِنٌ نحو : « فَعُو » و « عِلُنْ » ، وهذا هو الذی یُسَمِّیه العَرُوضِیُّونَ : المَقْرُون ؛ لأَنَّ الحَرَکَةَ قد قَرَنَتِ الحَرْفینِ ، والآخرُ : ثلاثَةُ أَحْرُفٍ : مُتَحَرّکٌ ثم ساکِنٌ ثم مُتَحَرِّکٌ ، وذلک « لاتُ » مِنْ مَفْعُولاتُ وهو الذی یُسَمِّیه العَرُوضِیُّونَ : المَفْروق ؛ لأَنَّ الحرفَ السّاکِنَ فَرَّقَ بین المُتَحَرِّکَیْنِ ، ولا یَقَعُ فی الأَوْتادِ زِحافٌ ؛ لأَنّ اعْتِمادَ الجُزْءِ إنّما هو عَلَیْها ، وإنّما یَقَعُ فی الأَسْبابِ ؛ لأَنّ الجُزْءَ غیرُ مُعْتَمِدٍ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وأَوْتادُ الأَرْضِ : الجِبالُ ؛ لأَنَّها تُثَبِّتُها.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وأَوْتادُ البِلادِ : رُؤَساؤُها.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وأَوْتادُ الفَمِ : أَسْنانُه ، علی التَّشْبِیهِ. قالَ :</w:t>
      </w:r>
    </w:p>
    <w:p>
      <w:pPr>
        <w:pStyle w:val="BookText"/>
      </w:pPr>
      <w:r>
        <w:rPr>
          <w:rFonts w:ascii="Amiri" w:hAnsi="Amiri" w:eastAsia="Amiri" w:cs="Amiri"/>
          <w:lang w:bidi="ar-SA"/>
          <w:color w:val="111111"/>
          <w:sz w:val="28"/>
          <w:szCs w:val="28"/>
          <w:i w:val="1"/>
          <w:iCs w:val="1"/>
          <w:rtl/>
        </w:rPr>
        <w:t xml:space="preserve">والفَرّ حَتّی نَقِدَتْ أَوْتادُها</w:t>
      </w:r>
      <w:r>
        <w:rPr>
          <w:rStyle w:val="FootnoteReference"/>
        </w:rPr>
        <w:footnoteReference w:id="1075"/>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9" w:name="pg14163_126105"/>
    <w:bookmarkEnd w:id="189"/>
    <w:p>
      <w:pPr>
        <w:pStyle w:val="BookText"/>
      </w:pPr>
      <w:r>
        <w:rPr>
          <w:rFonts w:ascii="Amiri" w:hAnsi="Amiri" w:eastAsia="Amiri" w:cs="Amiri"/>
          <w:lang w:bidi="ar-SA"/>
          <w:color w:val="111111"/>
          <w:sz w:val="28"/>
          <w:szCs w:val="28"/>
          <w:rtl/>
        </w:rPr>
        <w:t xml:space="preserve">استعار النَّقَدَ للوَتِدِ ، وإِنّما هو للأَسْنانِ.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ووَتَّدَ فی بَیْتِه : أَقامَ وثَبَت.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ووَتَّدَ الزرعُ : طَلَعَ نَباتُه فثَبَتَ وقَوِیَ.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والوَتِدُ والوَتِدَةُ من الأُذُنِ : الهُنَیَّةُ النّاشِزَةُ فی مُقَدَّمِها مِثْل الثُّؤْلُولِ ، تَلِی أَعْلَی العارِضِ من اللِّحْیَةِ ، وقِیلَ : هو المُنْتَبِرُ ممّا یَلِی الصُّدْغَ.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ووَتِدُ النَّعْلِ : النّاتِئُ من أُذُنِها.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والوَتِدُ : موضِعٌ بنَجْدٍ.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ولَیْلَةُ الوَتَدَةِ لبَنِی تَمِیمٍ علی بنَی عامِرِ بنِ صَعْصَعَةَ.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والوَتِداتُ : رِمالٌ معروفَةٌ بالدَّهْناءِ.</w:t>
      </w:r>
    </w:p>
    <w:p>
      <w:pPr>
        <w:pStyle w:val="Heading4"/>
      </w:pPr>
      <w:bookmarkStart w:id="625" w:name="_Toc337"/>
      <w:r>
        <w:t>الدال والذال والواو [د و ذ ]</w:t>
      </w:r>
      <w:bookmarkEnd w:id="625"/>
    </w:p>
    <w:p>
      <w:pPr>
        <w:pStyle w:val="Heading5"/>
      </w:pPr>
      <w:bookmarkStart w:id="626" w:name="_Toc338"/>
      <w:r>
        <w:t>اشارة</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الدّاذِیُ : نَبْتٌ ، وقِیلَ : هو شَیْءٌ له عُنْقُودٌ مُسْتَطِیلٌ وحَبُّهُ علی شَکْلِ [حب] الشَّعِیرِ ، یُوضَعُ منه مِقْدارُ رِطْلٍ فی الفَرَقِ ، فتَعْبَقُ رائِحَتُه ویَجُودُ إِسْکارُه ، قال :</w:t>
      </w:r>
    </w:p>
    <w:p>
      <w:pPr>
        <w:pStyle w:val="BookText"/>
      </w:pPr>
      <w:r>
        <w:rPr>
          <w:rFonts w:ascii="Amiri" w:hAnsi="Amiri" w:eastAsia="Amiri" w:cs="Amiri"/>
          <w:lang w:bidi="ar-SA"/>
          <w:color w:val="111111"/>
          <w:sz w:val="28"/>
          <w:szCs w:val="28"/>
          <w:rtl/>
        </w:rPr>
        <w:t xml:space="preserve">شَرِبْنا من الدّاذِیِ حَتّی کأَنَّنا</w:t>
      </w:r>
    </w:p>
    <w:p>
      <w:pPr>
        <w:pStyle w:val="BookText"/>
      </w:pPr>
      <w:r>
        <w:rPr>
          <w:rFonts w:ascii="Amiri" w:hAnsi="Amiri" w:eastAsia="Amiri" w:cs="Amiri"/>
          <w:lang w:bidi="ar-SA"/>
          <w:color w:val="111111"/>
          <w:sz w:val="28"/>
          <w:szCs w:val="28"/>
          <w:rtl/>
        </w:rPr>
        <w:t xml:space="preserve">مُلُوکٌ لنا بَرُّ العِراقَیْنِ والبَحْرُ </w:t>
      </w:r>
      <w:r>
        <w:rPr>
          <w:rStyle w:val="FootnoteReference"/>
        </w:rPr>
        <w:footnoteReference w:id="1076"/>
      </w:r>
    </w:p>
    <w:p>
      <w:pPr>
        <w:pStyle w:val="BookText"/>
      </w:pPr>
      <w:r>
        <w:rPr>
          <w:rFonts w:ascii="Amiri" w:hAnsi="Amiri" w:eastAsia="Amiri" w:cs="Amiri"/>
          <w:lang w:bidi="ar-SA"/>
          <w:color w:val="111111"/>
          <w:sz w:val="28"/>
          <w:szCs w:val="28"/>
          <w:rtl/>
        </w:rPr>
        <w:t xml:space="preserve">جاءَ علی لفظِ النَّسَبِ ولیس بنَسَبٍ.</w:t>
      </w:r>
    </w:p>
    <w:p>
      <w:pPr>
        <w:pStyle w:val="BookText"/>
      </w:pPr>
      <w:r>
        <w:rPr>
          <w:rFonts w:ascii="Amiri" w:hAnsi="Amiri" w:eastAsia="Amiri" w:cs="Amiri"/>
          <w:lang w:bidi="ar-SA"/>
          <w:color w:val="111111"/>
          <w:sz w:val="28"/>
          <w:szCs w:val="28"/>
          <w:rtl/>
        </w:rPr>
        <w:t xml:space="preserve">وإِنما قَضَیْنا بأَنَّ ألِفَهُ واوٌ ؛ لکَوْنِها عَیْنًا.</w:t>
      </w:r>
    </w:p>
    <w:p>
      <w:pPr>
        <w:pStyle w:val="Heading5"/>
      </w:pPr>
      <w:bookmarkStart w:id="627" w:name="_Toc339"/>
      <w:r>
        <w:t>مقلوبه : ذ و د</w:t>
      </w:r>
      <w:bookmarkEnd w:id="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الذَّوْدُ : السَّوْقُ والطَّرْدُ والدَّفْعُ ، ذادَهُ عن الشّیءِ ذَوْدًا ، وذِیادًا.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ذائدٌ من قَوْمٍ ذُوَّدٍ ، وذُوّادٍ ، وذادَةٍ.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وأَذادَه : أعانَهُ علی الذِّیادِ.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والمِذْوَدُ : اللِّسانُ ؛ لأَنّه یُذادُ به عن العِرْضِ ، قال عَنْتَرَةُ :</w:t>
      </w:r>
    </w:p>
    <w:p>
      <w:pPr>
        <w:pStyle w:val="BookText"/>
      </w:pPr>
      <w:r>
        <w:rPr>
          <w:rFonts w:ascii="Amiri" w:hAnsi="Amiri" w:eastAsia="Amiri" w:cs="Amiri"/>
          <w:lang w:bidi="ar-SA"/>
          <w:color w:val="111111"/>
          <w:sz w:val="28"/>
          <w:szCs w:val="28"/>
          <w:rtl/>
        </w:rPr>
        <w:t xml:space="preserve">سَیَأْتِیکُمُ مِنِّی وإِنْ کُنْتُ نائِبًا</w:t>
      </w:r>
    </w:p>
    <w:p>
      <w:pPr>
        <w:pStyle w:val="BookText"/>
      </w:pPr>
      <w:r>
        <w:rPr>
          <w:rFonts w:ascii="Amiri" w:hAnsi="Amiri" w:eastAsia="Amiri" w:cs="Amiri"/>
          <w:lang w:bidi="ar-SA"/>
          <w:color w:val="111111"/>
          <w:sz w:val="28"/>
          <w:szCs w:val="28"/>
          <w:rtl/>
        </w:rPr>
        <w:t xml:space="preserve">دُخانُ العَلْنَدَی دُونَ بَیْتِیَ مِذْوَدُ </w:t>
      </w:r>
      <w:r>
        <w:rPr>
          <w:rStyle w:val="FootnoteReference"/>
        </w:rPr>
        <w:footnoteReference w:id="10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والذَّوْدُ من الإبِلِ : ما بَیْنَ الثَّلاثِ إلی العَشْرِ ، وقِیلَ : من ثَلاثٍ إلی خَمْسَ عَشْرَةَ ، وقِیلَ : إلی عِشْرِینَ. وقالَ ابنُ الأَعْرابِیِّ : هی ما بَیْنَ الثَّلاثِ إلی العَشْرِ ، وفُوَیْقَ ذلِکَ.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90" w:name="pg14163_126106"/>
    <w:bookmarkEnd w:id="190"/>
    <w:p>
      <w:pPr>
        <w:pStyle w:val="BookText"/>
      </w:pPr>
      <w:r>
        <w:rPr>
          <w:rFonts w:ascii="Amiri" w:hAnsi="Amiri" w:eastAsia="Amiri" w:cs="Amiri"/>
          <w:lang w:bidi="ar-SA"/>
          <w:color w:val="111111"/>
          <w:sz w:val="28"/>
          <w:szCs w:val="28"/>
          <w:rtl/>
        </w:rPr>
        <w:t xml:space="preserve">وقِیلَ : ما بینَ الثّلاثِ إِلی الثّلاثِینَ. وقِیلَ : ما بَیْنَ الثِّنْتَیْنِ والتِّسْعِ. ولا یکونُ إِلا مِنْ بابِ الإناثِ ، وهو مُؤَنَّثٌ ، وتَصْغِیرُه بغیرِ هاءٍ علی غیرِ قیاسٍ ، وتَوَهَّمُوا به المَصْدَرَ ، والجمعُ : أَذْوادٌ ، أنشَد ابنُ الأَعْرابِیِّ :</w:t>
      </w:r>
    </w:p>
    <w:p>
      <w:pPr>
        <w:pStyle w:val="BookText"/>
      </w:pPr>
      <w:r>
        <w:rPr>
          <w:rFonts w:ascii="Amiri" w:hAnsi="Amiri" w:eastAsia="Amiri" w:cs="Amiri"/>
          <w:lang w:bidi="ar-SA"/>
          <w:color w:val="111111"/>
          <w:sz w:val="28"/>
          <w:szCs w:val="28"/>
          <w:rtl/>
        </w:rPr>
        <w:t xml:space="preserve">وما أَبْقَتِ الأَیّامُ مِ المالِ عِنْدَنَا</w:t>
      </w:r>
    </w:p>
    <w:p>
      <w:pPr>
        <w:pStyle w:val="BookText"/>
      </w:pPr>
      <w:r>
        <w:rPr>
          <w:rFonts w:ascii="Amiri" w:hAnsi="Amiri" w:eastAsia="Amiri" w:cs="Amiri"/>
          <w:lang w:bidi="ar-SA"/>
          <w:color w:val="111111"/>
          <w:sz w:val="28"/>
          <w:szCs w:val="28"/>
          <w:rtl/>
        </w:rPr>
        <w:t xml:space="preserve">سِوَی جِذْمِ أَذْوادٍ مُحَذَّفَةِ النَّسْلِ </w:t>
      </w:r>
      <w:r>
        <w:rPr>
          <w:rStyle w:val="FootnoteReference"/>
        </w:rPr>
        <w:footnoteReference w:id="1078"/>
      </w:r>
    </w:p>
    <w:p>
      <w:pPr>
        <w:pStyle w:val="BookText"/>
      </w:pPr>
      <w:r>
        <w:rPr>
          <w:rFonts w:ascii="Amiri" w:hAnsi="Amiri" w:eastAsia="Amiri" w:cs="Amiri"/>
          <w:lang w:bidi="ar-SA"/>
          <w:color w:val="111111"/>
          <w:sz w:val="28"/>
          <w:szCs w:val="28"/>
          <w:rtl/>
        </w:rPr>
        <w:t xml:space="preserve">معنی : مُحَذَّفَةِ النَّسْلِ : أی لا نَسْلَ لها یَبْقَی ؛ لأَنَّهُم یَعْقِرُونَها ویَنْحَرُونَها.</w:t>
      </w:r>
    </w:p>
    <w:p>
      <w:pPr>
        <w:pStyle w:val="BookText"/>
      </w:pPr>
      <w:r>
        <w:rPr>
          <w:rFonts w:ascii="Amiri" w:hAnsi="Amiri" w:eastAsia="Amiri" w:cs="Amiri"/>
          <w:lang w:bidi="ar-SA"/>
          <w:color w:val="111111"/>
          <w:sz w:val="28"/>
          <w:szCs w:val="28"/>
          <w:rtl/>
        </w:rPr>
        <w:t xml:space="preserve">وقالُوا : ثَلاثُ أَذْوادٍ ، وثَلاثُ ذَوْدٍ. فأَضافُوا إِلیه جَمِیعَ أَلْفاظِ أَدْنَی العَدَدِ ، جَعَلُوه بَدَلاً من أَذْوادٍ ، قالَ الحُطَیْئَةُ :</w:t>
      </w:r>
    </w:p>
    <w:p>
      <w:pPr>
        <w:pStyle w:val="BookText"/>
      </w:pPr>
      <w:r>
        <w:rPr>
          <w:rFonts w:ascii="Amiri" w:hAnsi="Amiri" w:eastAsia="Amiri" w:cs="Amiri"/>
          <w:lang w:bidi="ar-SA"/>
          <w:color w:val="111111"/>
          <w:sz w:val="28"/>
          <w:szCs w:val="28"/>
          <w:rtl/>
        </w:rPr>
        <w:t xml:space="preserve">ثَلاثَةُ أَنْفُسٍ وثَلاثُ ذَوْدٍ</w:t>
      </w:r>
    </w:p>
    <w:p>
      <w:pPr>
        <w:pStyle w:val="BookText"/>
      </w:pPr>
      <w:r>
        <w:rPr>
          <w:rFonts w:ascii="Amiri" w:hAnsi="Amiri" w:eastAsia="Amiri" w:cs="Amiri"/>
          <w:lang w:bidi="ar-SA"/>
          <w:color w:val="111111"/>
          <w:sz w:val="28"/>
          <w:szCs w:val="28"/>
          <w:rtl/>
        </w:rPr>
        <w:t xml:space="preserve">لقد جارَ الزَّمانُ علی عِیالِی </w:t>
      </w:r>
      <w:r>
        <w:rPr>
          <w:rStyle w:val="FootnoteReference"/>
        </w:rPr>
        <w:footnoteReference w:id="1079"/>
      </w:r>
    </w:p>
    <w:p>
      <w:pPr>
        <w:pStyle w:val="BookText"/>
      </w:pPr>
      <w:r>
        <w:rPr>
          <w:rFonts w:ascii="Amiri" w:hAnsi="Amiri" w:eastAsia="Amiri" w:cs="Amiri"/>
          <w:lang w:bidi="ar-SA"/>
          <w:color w:val="111111"/>
          <w:sz w:val="28"/>
          <w:szCs w:val="28"/>
          <w:rtl/>
        </w:rPr>
        <w:t xml:space="preserve">ونَظِیرُه ثلاثَةُ رَجْلَةٍ ، جَعَله بَدَلاً من أَرْجالٍ. هذا کُلُّه قولُ سیبَویْهِ ، وله نَظائرُ قد أَبَنْتُها فی الکتابِ المُخَصِّصِ.</w:t>
      </w:r>
    </w:p>
    <w:p>
      <w:pPr>
        <w:pStyle w:val="BookText"/>
      </w:pPr>
      <w:r>
        <w:rPr>
          <w:rFonts w:ascii="Amiri" w:hAnsi="Amiri" w:eastAsia="Amiri" w:cs="Amiri"/>
          <w:lang w:bidi="ar-SA"/>
          <w:color w:val="111111"/>
          <w:sz w:val="28"/>
          <w:szCs w:val="28"/>
          <w:rtl/>
        </w:rPr>
        <w:t xml:space="preserve">وقالُوا : ثَلاثُ ذَوْدٍ ، یَعْنُونَ ثَلاثَ أَیْنُقٍ. قالَ اللُّغَوِیُّونَ : الذَّوْدُ : جمعٌ لا واحِدَ له. وقالَ بعضُهم : الذَّوْدُ ، واحِدٌ وجَمْعٌ.</w:t>
      </w:r>
    </w:p>
    <w:p>
      <w:pPr>
        <w:pStyle w:val="BookText"/>
      </w:pPr>
      <w:r>
        <w:rPr>
          <w:rFonts w:ascii="Amiri" w:hAnsi="Amiri" w:eastAsia="Amiri" w:cs="Amiri"/>
          <w:lang w:bidi="ar-SA"/>
          <w:color w:val="111111"/>
          <w:sz w:val="28"/>
          <w:szCs w:val="28"/>
          <w:rtl/>
        </w:rPr>
        <w:t xml:space="preserve">وفی المَثَل : « الذَّوْدُ إِلی الذَّوْدِ إِبِلٌ » أی : القَلِیلُ یُضَمُّ إِلی القَلِیلِ فیَصِیرُ کثِیرًا.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وذِیادٌ وذَوّادٌ : اسْمانِ.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والمَذادُ : موضِعٌ بالمَدِینَةِ.</w:t>
      </w:r>
    </w:p>
    <w:p>
      <w:pPr>
        <w:pStyle w:val="Heading4"/>
      </w:pPr>
      <w:bookmarkStart w:id="628" w:name="_Toc340"/>
      <w:r>
        <w:t>الدال والثاء والواو [ث د و ]</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الثَّدْواءُ ، مَمْدُودٌ : موضِعٌ.</w:t>
      </w:r>
    </w:p>
    <w:p>
      <w:pPr>
        <w:pStyle w:val="Heading4"/>
      </w:pPr>
      <w:bookmarkStart w:id="629" w:name="_Toc341"/>
      <w:r>
        <w:t>الدال والراء والواو [د ر و ]</w:t>
      </w:r>
      <w:bookmarkEnd w:id="629"/>
    </w:p>
    <w:p>
      <w:pPr>
        <w:pStyle w:val="Heading5"/>
      </w:pPr>
      <w:bookmarkStart w:id="630" w:name="_Toc342"/>
      <w:r>
        <w:t>اشارة</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الدَّرْوَانُ : ولَدُ الضِّبْعانِ من الذِّئْبَةِ ، عن کُراع.</w:t>
      </w:r>
    </w:p>
    <w:p>
      <w:pPr>
        <w:pStyle w:val="Heading5"/>
      </w:pPr>
      <w:bookmarkStart w:id="631" w:name="_Toc343"/>
      <w:r>
        <w:t>مقلوبه : د و ر</w:t>
      </w:r>
      <w:bookmarkEnd w:id="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 الشَّیْءُ دَوْرًا ، ودَوَرانًا ، ودُؤُورًا ، وأَدارَ ، واسْتَدارَ ، وأَدَرْتُه أَنا ، ودَوَّرْتُه ، ودُرْتُ بِه.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وأَدَرْتُ : اسْتَدَرْتُ.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وداوَرَهُ مُدَاوَرَةً ودِوارًا : دارَ مَعَه ، قالَ أبو ذُؤَیْبٍ :</w:t>
      </w:r>
    </w:p>
    <w:p>
      <w:pPr>
        <w:pStyle w:val="BookText"/>
      </w:pPr>
      <w:r>
        <w:rPr>
          <w:rFonts w:ascii="Amiri" w:hAnsi="Amiri" w:eastAsia="Amiri" w:cs="Amiri"/>
          <w:lang w:bidi="ar-SA"/>
          <w:color w:val="111111"/>
          <w:sz w:val="28"/>
          <w:szCs w:val="28"/>
          <w:rtl/>
        </w:rPr>
        <w:t xml:space="preserve">حَتّی أُتِیحَ لَهُ یَوْمًا بمَرْقَبَةٍ</w:t>
      </w:r>
    </w:p>
    <w:p>
      <w:pPr>
        <w:pStyle w:val="BookText"/>
      </w:pPr>
      <w:r>
        <w:rPr>
          <w:rFonts w:ascii="Amiri" w:hAnsi="Amiri" w:eastAsia="Amiri" w:cs="Amiri"/>
          <w:lang w:bidi="ar-SA"/>
          <w:color w:val="111111"/>
          <w:sz w:val="28"/>
          <w:szCs w:val="28"/>
          <w:rtl/>
        </w:rPr>
        <w:t xml:space="preserve">ذو مِرَّةٍ بدِوَارِ الصَّیْدِ وَجّاسُ </w:t>
      </w:r>
      <w:r>
        <w:rPr>
          <w:rStyle w:val="FootnoteReference"/>
        </w:rPr>
        <w:footnoteReference w:id="1080"/>
      </w:r>
    </w:p>
    <w:p>
      <w:pPr>
        <w:pStyle w:val="BookText"/>
      </w:pPr>
      <w:r>
        <w:rPr>
          <w:rFonts w:ascii="Amiri" w:hAnsi="Amiri" w:eastAsia="Amiri" w:cs="Amiri"/>
          <w:lang w:bidi="ar-SA"/>
          <w:color w:val="111111"/>
          <w:sz w:val="28"/>
          <w:szCs w:val="28"/>
          <w:rtl/>
        </w:rPr>
        <w:t xml:space="preserve">عَدَّی وَجّاس بالباءِ ؛ لأَنَّه فی مَعْنَی قَوْلِکَ : عالِمٌ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والدَّهْرُ دَوّارٌ بالإنْسانِ ، ودَوّارِیٌ : أی دائِرٌ بهِ ، علی إِضافَةِ الشیءِ إِلی نَفْسِه ، هذا قولُ اللُّغَوِیِّینَ. قال الفارسِیُّ : هو علی لفظِ النَّسَبِ ولیس بنَسَبٍ ، ونَظِیرُه بُخْتِیٌّ وکُرْسِیٌّ ، ومن الصِّفاتِ أَعْجَمِیٌّ فی معنی أَعْجَمَ.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والدُّوَارُ والدُّوّارُ : کالدَّوَرَانِ یَأْخُذُ فی الرَّأْسِ.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ودِیرَ بهِ وعَلَیْهِ. وأُدِیرَ به : أَخذَه الدُّوارُ.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ودَوّارَةُ الرَّأْسِ ، ودُوّارَتُه : طائِفَةٌ مُسْتَدِیرَةٌ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ودَوّارَةُ البَطْنِ ، ودُوّارَتُه ، عن ثَعْلَبٍ : ما تَحَوَّی من أَمْعاءِ الشاةِ.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والدّائِرَةُ والدّارَةُ ، کلاهُما : ما أَحاطَ بالشَّیْءِ.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ودارَةُ الرَّمْلِ : ما اسْتَدارَ منه ، والجمع داراتٌ ودُورٌ ، قالَ العَجّاجُ :</w:t>
      </w:r>
    </w:p>
    <w:p>
      <w:pPr>
        <w:pStyle w:val="BookText"/>
      </w:pPr>
      <w:r>
        <w:rPr>
          <w:rFonts w:ascii="Amiri" w:hAnsi="Amiri" w:eastAsia="Amiri" w:cs="Amiri"/>
          <w:lang w:bidi="ar-SA"/>
          <w:color w:val="111111"/>
          <w:sz w:val="28"/>
          <w:szCs w:val="28"/>
          <w:i w:val="1"/>
          <w:iCs w:val="1"/>
          <w:rtl/>
        </w:rPr>
        <w:t xml:space="preserve">من الدَّبِیلِ ناشِطًا للدُّورِ</w:t>
      </w:r>
      <w:r>
        <w:rPr>
          <w:rStyle w:val="FootnoteReference"/>
        </w:rPr>
        <w:footnoteReference w:id="10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والدّارَةُ : کُلُّ أَرْضٍ واسِعَةٍ بین جِبالٍ ، وجَمْعُها : دُورٌ ، وداراتٌ. قال أبو حنیفة : وهی تُعَدُّ من بُطُونِ الأَرْضِ المُنْبِتَةِ. وقالَ الأَصْمَعِیُّ : هی الجَوْبَةُ الواسِعَةُ تَحُفُّها الجِبالُ. وللعَرَبِ داراتٌ قد أَبَنْتُ جَمِیعَها فی الکِتابِ المُخَصِّصِ.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والدَّیِّرَةُ من الرَّمْلِ : کالدّارَةِ ، والجمع : دَیّرٌ ، وکذلک التَّدْوِرَةُ ، وأنشَدَ سِیبَوَیْهِ :</w:t>
      </w:r>
    </w:p>
    <w:p>
      <w:pPr>
        <w:pStyle w:val="BookText"/>
      </w:pPr>
      <w:r>
        <w:rPr>
          <w:rFonts w:ascii="Amiri" w:hAnsi="Amiri" w:eastAsia="Amiri" w:cs="Amiri"/>
          <w:lang w:bidi="ar-SA"/>
          <w:color w:val="111111"/>
          <w:sz w:val="28"/>
          <w:szCs w:val="28"/>
          <w:rtl/>
        </w:rPr>
        <w:t xml:space="preserve">بِتْنا بتَدْوِرَةٍ یُضِیءُ وُجُوهَنا</w:t>
      </w:r>
    </w:p>
    <w:p>
      <w:pPr>
        <w:pStyle w:val="BookText"/>
      </w:pPr>
      <w:r>
        <w:rPr>
          <w:rFonts w:ascii="Amiri" w:hAnsi="Amiri" w:eastAsia="Amiri" w:cs="Amiri"/>
          <w:lang w:bidi="ar-SA"/>
          <w:color w:val="111111"/>
          <w:sz w:val="28"/>
          <w:szCs w:val="28"/>
          <w:rtl/>
        </w:rPr>
        <w:t xml:space="preserve">دَسَمُ السَّلِیطِ یُضِیءُ فوقَ ذُبالِ </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والتَّدْوِرَةُ : المَجْلِسُ ، عن السِّیرافِیِّ.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والدّائِرَةُ : الحَلْقَةُ.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والدّائِرَةُ فی العَرُوضِ : هی الَّتی حَصَر الخَلِیلُ بها الشُّطُورَ ؛ لأَنَّها علی شَکْلِ الدّائِرَةِ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هی الحَلْقَةُ ، وهی خَمْسُ دوائِرَ : الدّائِرَةُ الأُولی ، فِیها ثَلاثَةُ أَبْوابٍ : الطَّوِیلُ ، والمَدِیدُ ، والبَسِیطُ.</w:t>
      </w:r>
    </w:p>
    <w:p>
      <w:pPr>
        <w:pStyle w:val="BookText"/>
      </w:pPr>
      <w:r>
        <w:rPr>
          <w:rFonts w:ascii="Amiri" w:hAnsi="Amiri" w:eastAsia="Amiri" w:cs="Amiri"/>
          <w:lang w:bidi="ar-SA"/>
          <w:color w:val="111111"/>
          <w:sz w:val="28"/>
          <w:szCs w:val="28"/>
          <w:rtl/>
        </w:rPr>
        <w:t xml:space="preserve">والدّائِرَةُ الثانیة فیها بابانِ : الوافِرُ ، والکامِلُ.</w:t>
      </w:r>
    </w:p>
    <w:p>
      <w:pPr>
        <w:pStyle w:val="BookText"/>
      </w:pPr>
      <w:r>
        <w:rPr>
          <w:rFonts w:ascii="Amiri" w:hAnsi="Amiri" w:eastAsia="Amiri" w:cs="Amiri"/>
          <w:lang w:bidi="ar-SA"/>
          <w:color w:val="111111"/>
          <w:sz w:val="28"/>
          <w:szCs w:val="28"/>
          <w:rtl/>
        </w:rPr>
        <w:t xml:space="preserve">والدّائِرَةُ الثّالِثَةُ فیها ثلاثةُ أَبْوابٍ : الهَزَجُ ، والرَّجَزُ ، والرَّمَلُ.</w:t>
      </w:r>
    </w:p>
    <w:p>
      <w:pPr>
        <w:pStyle w:val="BookText"/>
      </w:pPr>
      <w:r>
        <w:rPr>
          <w:rFonts w:ascii="Amiri" w:hAnsi="Amiri" w:eastAsia="Amiri" w:cs="Amiri"/>
          <w:lang w:bidi="ar-SA"/>
          <w:color w:val="111111"/>
          <w:sz w:val="28"/>
          <w:szCs w:val="28"/>
          <w:rtl/>
        </w:rPr>
        <w:t xml:space="preserve">والدّائِرةُ الرّابِعَةُ فیها سِتَّةُ أَبْوابٍ : السَّرِیعُ ، والمُنْسَرِحُ ، والخَفِیفُ ، والمُضارِعُ ، والمُقْتَضَبُ ، والمُجْتَثُّ.</w:t>
      </w:r>
    </w:p>
    <w:p>
      <w:pPr>
        <w:pStyle w:val="BookText"/>
      </w:pPr>
      <w:r>
        <w:rPr>
          <w:rFonts w:ascii="Amiri" w:hAnsi="Amiri" w:eastAsia="Amiri" w:cs="Amiri"/>
          <w:lang w:bidi="ar-SA"/>
          <w:color w:val="111111"/>
          <w:sz w:val="28"/>
          <w:szCs w:val="28"/>
          <w:rtl/>
        </w:rPr>
        <w:t xml:space="preserve">والخامِسَةُ فیها : الْمتَقارِبُ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والدّائِرَةُ : الشَّعْرُ المُسْتَدِیرُ علی قَرْنِ الإنْسانِ ، قال ابنُ الأَعْرابی : هو موضِعُ الذُّؤَابَةِ.</w:t>
      </w:r>
    </w:p>
    <w:p>
      <w:pPr>
        <w:pStyle w:val="BookText"/>
      </w:pPr>
      <w:r>
        <w:rPr>
          <w:rFonts w:ascii="Amiri" w:hAnsi="Amiri" w:eastAsia="Amiri" w:cs="Amiri"/>
          <w:lang w:bidi="ar-SA"/>
          <w:color w:val="111111"/>
          <w:sz w:val="28"/>
          <w:szCs w:val="28"/>
          <w:rtl/>
        </w:rPr>
        <w:t xml:space="preserve">ومن أمثالِهم : « ما اقْشَعَرَّتْ له دائِرَتِی » یُضْرَبُ مثلاً لمن یَتَهَدَّدُکَ بالأَمْرِ لا یَضُرُّکَ.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الفَرَسِ دَوائِرُ کثِیرَةٌ : کدائِرَةِ القالِعِ ، والنّاطِحِ ، وقد أَبَنْتُها أیضًا هُنالِکَ.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ودارَتْ علیهِ الدَّوائِرُ : أی نَزَلَت به الدَّواهِی. وقولُه تَعالَی : (وَیَتَرَبَّصُ بِکُمُ الدَّوائِرَ) [التوبة : 98] قیلَ : المَوْتُ ، أو القَتْلُ.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والدُّوّارُ : مُسْتدارُ رَمْلٍ تَدُورُ حولَه الوَحْشُ ، أنْشَدَ ثَعْلَبٌ :</w:t>
      </w:r>
    </w:p>
    <w:p>
      <w:pPr>
        <w:pStyle w:val="BookText"/>
      </w:pPr>
      <w:r>
        <w:rPr>
          <w:rFonts w:ascii="Amiri" w:hAnsi="Amiri" w:eastAsia="Amiri" w:cs="Amiri"/>
          <w:lang w:bidi="ar-SA"/>
          <w:color w:val="111111"/>
          <w:sz w:val="28"/>
          <w:szCs w:val="28"/>
          <w:rtl/>
        </w:rPr>
        <w:t xml:space="preserve">فما مُغْزِلٌ أَدْماءُ نامَ غَزالُها</w:t>
      </w:r>
    </w:p>
    <w:p>
      <w:pPr>
        <w:pStyle w:val="BookText"/>
      </w:pPr>
      <w:r>
        <w:rPr>
          <w:rFonts w:ascii="Amiri" w:hAnsi="Amiri" w:eastAsia="Amiri" w:cs="Amiri"/>
          <w:lang w:bidi="ar-SA"/>
          <w:color w:val="111111"/>
          <w:sz w:val="28"/>
          <w:szCs w:val="28"/>
          <w:rtl/>
        </w:rPr>
        <w:t xml:space="preserve">بِدُوّارِ نِهْیٍ ذِی عَرَارٍ وحُلَّبِ</w:t>
      </w:r>
    </w:p>
    <w:p>
      <w:pPr>
        <w:pStyle w:val="BookText"/>
      </w:pPr>
      <w:r>
        <w:rPr>
          <w:rFonts w:ascii="Amiri" w:hAnsi="Amiri" w:eastAsia="Amiri" w:cs="Amiri"/>
          <w:lang w:bidi="ar-SA"/>
          <w:color w:val="111111"/>
          <w:sz w:val="28"/>
          <w:szCs w:val="28"/>
          <w:rtl/>
        </w:rPr>
        <w:t xml:space="preserve">بأَحْسَنَ من لَیْلَی ولا أُمُّ شادِنٍ</w:t>
      </w:r>
    </w:p>
    <w:p>
      <w:pPr>
        <w:pStyle w:val="BookText"/>
      </w:pPr>
      <w:r>
        <w:rPr>
          <w:rFonts w:ascii="Amiri" w:hAnsi="Amiri" w:eastAsia="Amiri" w:cs="Amiri"/>
          <w:lang w:bidi="ar-SA"/>
          <w:color w:val="111111"/>
          <w:sz w:val="28"/>
          <w:szCs w:val="28"/>
          <w:rtl/>
        </w:rPr>
        <w:t xml:space="preserve">غَضِیضَةُ طَرْفٍ رُعْتَها وَسْطَ رَبْرَبِ </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والدّائِرَةُ : خَشَبَةٌ تُرْکَزُ فی وَسَطِ الکُدْسِ تَدُورُ بِها البَقَرُ.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والدَّوّارُ ، والدُّوَّارُ والدُّوَارُ : صَنَمٌ کانَ یُدارُ بِه ، ویُسَمَّی المَوْضِعُ الذی هُو فیهِ دُوّارًا.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والدَّوّارُ ، والدُّوّارُ ، عن کُراع : من أَسْماءِ البَیْتِ الحَرامِ.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 : المَحَلُّ یَجْمَعُ البِناءَ والعَرْصَةَ ، أُنْثَی ، قال ابنُ جِنِّی : هی مِنْ دارَ یَدُورُ ؛ لکثرةِ حَرَکاتِ النّاسِ فیها ، والجَمْعُ أَدْوُرٌ ، وأَدْؤُرٌ ، الإتْمامُ للفَرْقِ بینَه وبَیْنَ أَفْعُلٍ ، والهَمْزَةُ لکَراهَةِ الضَّمَّةِ علی الواوِ. وآدُرٌ علی القَلْبِ ، حکاها الفارِسِیُّ عن أبِی الحَسَنِ. ودِیارٌ ، ودِیارَةٌ ، ودِیاراتٌ ، ودِیرانٌ ، ودُورٌ ، ودُوراتٌ ، حَکاها سِیبَوَیْهِ فی بابِ جَمْعِ الجمعِ فی قِسْمِ السَّلامَةِ.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والدَّارَةُ : لغةٌ فی 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 : البَلَدُ ، حَکَی سِیبَوَیْهِ : هذه الدّارُ نِعْمَتِ البَلَدُ. فأَنَّثَ البَلَدَ علی مَعْنَی الدّارِ.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 : اسمٌ لمَدِینَةِ النبیِّ صلی‌الله‌علیه‌وسلم. وفی التَّنْزِیلِ : (وَالَّذِینَ تَبَوَّؤُا الدَّارَ وَالْإِیمانَ) [الحشر :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بالدّارِ دُورِیٌ ، ولا دَیّارٌ ، ولا دَیُّورٌ ، علی إِبْدالِ الیاءِ من الواو : أی ما بِها أَحَدٌ ، لا یُسْتَعْملُ إلّا فی النَّفْیِ.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الدَّیّارِ والدَّیُّورِ ـ لو کُسِّر ـ دَوَاوِرُ صَحَّت الواوُ لبُعْدِها من الطَّرَفِ.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والدّارِیُ : اللّازِمُ لدارِهِ ، لا یَبْرَحُ ، ولا یَطْلُبُ مَعاشًا ، قال :</w:t>
      </w:r>
    </w:p>
    <w:p>
      <w:pPr>
        <w:pStyle w:val="BookText"/>
      </w:pPr>
      <w:r>
        <w:rPr>
          <w:rFonts w:ascii="Amiri" w:hAnsi="Amiri" w:eastAsia="Amiri" w:cs="Amiri"/>
          <w:lang w:bidi="ar-SA"/>
          <w:color w:val="111111"/>
          <w:sz w:val="28"/>
          <w:szCs w:val="28"/>
          <w:rtl/>
        </w:rPr>
        <w:t xml:space="preserve">لَبِّثْ قَلِیلاً یُدْرِک الدّارِیُّونْ</w:t>
      </w:r>
    </w:p>
    <w:p>
      <w:pPr>
        <w:pStyle w:val="BookText"/>
      </w:pPr>
      <w:r>
        <w:rPr>
          <w:rFonts w:ascii="Amiri" w:hAnsi="Amiri" w:eastAsia="Amiri" w:cs="Amiri"/>
          <w:lang w:bidi="ar-SA"/>
          <w:color w:val="111111"/>
          <w:sz w:val="28"/>
          <w:szCs w:val="28"/>
          <w:rtl/>
        </w:rPr>
        <w:t xml:space="preserve">ذَوُو الجِبابِ البُدَّنُ المَکْفِیُّونْ </w:t>
      </w:r>
      <w:r>
        <w:rPr>
          <w:rStyle w:val="FootnoteReference"/>
        </w:rPr>
        <w:footnoteReference w:id="10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وبَعِیرٌ دارِیٌ : مُتَخَلِّفٌ عن الإبِلِ فی مَبْرَکه ، وکذلِکَ الشّاةُ.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والدّارِیُ : المَلّاحُ الّذِی یَلِی الشِّراعَ.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وأَدارَهُ عن الأَمْرِ ، وعلیهِ ، ودَاوَرَهُ : لاوَصَه.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 : موضِعٌ ، قالَ ابنُ مُقْبِلٍ :</w:t>
      </w:r>
    </w:p>
    <w:p>
      <w:pPr>
        <w:pStyle w:val="BookText"/>
      </w:pPr>
      <w:r>
        <w:rPr>
          <w:rFonts w:ascii="Amiri" w:hAnsi="Amiri" w:eastAsia="Amiri" w:cs="Amiri"/>
          <w:lang w:bidi="ar-SA"/>
          <w:color w:val="111111"/>
          <w:sz w:val="28"/>
          <w:szCs w:val="28"/>
          <w:rtl/>
        </w:rPr>
        <w:t xml:space="preserve">عادَ الأَذِلَّةُ فی دارٍ وکانَ بها</w:t>
      </w:r>
    </w:p>
    <w:p>
      <w:pPr>
        <w:pStyle w:val="BookText"/>
      </w:pPr>
      <w:r>
        <w:rPr>
          <w:rFonts w:ascii="Amiri" w:hAnsi="Amiri" w:eastAsia="Amiri" w:cs="Amiri"/>
          <w:lang w:bidi="ar-SA"/>
          <w:color w:val="111111"/>
          <w:sz w:val="28"/>
          <w:szCs w:val="28"/>
          <w:rtl/>
        </w:rPr>
        <w:t xml:space="preserve">هُرْتُ الشَّقاشِقِ ظَلّامُونَ للجُزُرِ </w:t>
      </w:r>
      <w:r>
        <w:rPr>
          <w:rStyle w:val="FootnoteReference"/>
        </w:rPr>
        <w:footnoteReference w:id="10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دارَةَ : رَجُلٌ من فُرْسانِ العَرَبِ ، وفی المَثَل :</w:t>
      </w:r>
    </w:p>
    <w:p>
      <w:pPr>
        <w:pStyle w:val="BookText"/>
      </w:pPr>
      <w:r>
        <w:rPr>
          <w:rFonts w:ascii="Amiri" w:hAnsi="Amiri" w:eastAsia="Amiri" w:cs="Amiri"/>
          <w:lang w:bidi="ar-SA"/>
          <w:color w:val="111111"/>
          <w:sz w:val="28"/>
          <w:szCs w:val="28"/>
          <w:i w:val="1"/>
          <w:iCs w:val="1"/>
          <w:rtl/>
        </w:rPr>
        <w:t xml:space="preserve">مَحَا السَّیْفُ ما قَالَ ابنُ دارَةَ أَجْمَعَا</w:t>
      </w:r>
      <w:r>
        <w:rPr>
          <w:rStyle w:val="FootnoteReference"/>
        </w:rPr>
        <w:footnoteReference w:id="108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 الدّارِ : بَطْنٌ من قُرَیْشٍ ، النَّسَبُ إلیه عَبْدَرِیٌ ، قالَ سِیبَوَیْهِ : هو من الإضافَةِ التی أُخِذَ فیها من لَفْظِ الأَوّلِ والثّانی ، کما أُدْخِلَتْ فی السِّبَطْرِ حُرُوفُ السَّبِطِ. قال أبو الحَسَنِ : کأَنَّهم صاغُوا من عَبْدِ الدّارِ اسْمًا علی صِیغَةِ جَعْفَرٍ ، ثم وَقَعتِ الإضافَةُ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ودارِینَ : مَوْضِعٌ تُرْفَأُ إلیه السُّفُنُ التی فیها المِسْکُ وغیرُ ذلک ، فنَسَبُوا المِسْکَ إِلیهِ ، وسأَلَ کِسْرَی عن دَارِینَ : مَتَی کانَتْ؟ فلم یَجِدْ أحَدًا یُخْبِرُه عنها ، إلّا أَنَّهُم قالُوا : هی عَتِیقَةٌ بالفارِسِیَّةِ فسُمِّیَتْ بِها ، قال النّابِغَةُ الجَعدِیُّ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91" w:name="pg14163_126110"/>
    <w:bookmarkEnd w:id="191"/>
    <w:p>
      <w:pPr>
        <w:pStyle w:val="BookText"/>
      </w:pPr>
      <w:r>
        <w:rPr>
          <w:rFonts w:ascii="Amiri" w:hAnsi="Amiri" w:eastAsia="Amiri" w:cs="Amiri"/>
          <w:lang w:bidi="ar-SA"/>
          <w:color w:val="111111"/>
          <w:sz w:val="28"/>
          <w:szCs w:val="28"/>
          <w:rtl/>
        </w:rPr>
        <w:t xml:space="preserve">أُلْقِیَ فِیها فِلْجانِ مِنْ مِسْکِ دارِی</w:t>
      </w:r>
    </w:p>
    <w:p>
      <w:pPr>
        <w:pStyle w:val="BookText"/>
      </w:pPr>
      <w:r>
        <w:rPr>
          <w:rFonts w:ascii="Amiri" w:hAnsi="Amiri" w:eastAsia="Amiri" w:cs="Amiri"/>
          <w:lang w:bidi="ar-SA"/>
          <w:color w:val="111111"/>
          <w:sz w:val="28"/>
          <w:szCs w:val="28"/>
          <w:rtl/>
        </w:rPr>
        <w:t xml:space="preserve">نَ وفِلْجٌ من فُلْفُلٍ ضَرِمِ </w:t>
      </w:r>
      <w:r>
        <w:rPr>
          <w:rStyle w:val="FootnoteReference"/>
        </w:rPr>
        <w:footnoteReference w:id="10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ودَارَانُ : موضِعٌ ، قال سِیبَوَیْهِ : إِنما اعْتَلَّت الواوُ فیه ؛ لأَنَّهُم جَعَلُوا الزِّیادة فی آخِرِه بمَنْزِلَةِ ما فِی آخِرِه الهاءُ ، وجَعَلُوه مُعْتَلَّا کاعْتِلالِه ولا زِیادَةَ فیه ، وإلّا فقَدْ کانَ حُکْمُه أَنْ یَصِحَّ کما صَحَّ الجَوْلانُ.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ودَاراءُ : مَوْضِعٌ ، قال :</w:t>
      </w:r>
    </w:p>
    <w:p>
      <w:pPr>
        <w:pStyle w:val="BookText"/>
      </w:pPr>
      <w:r>
        <w:rPr>
          <w:rFonts w:ascii="Amiri" w:hAnsi="Amiri" w:eastAsia="Amiri" w:cs="Amiri"/>
          <w:lang w:bidi="ar-SA"/>
          <w:color w:val="111111"/>
          <w:sz w:val="28"/>
          <w:szCs w:val="28"/>
          <w:rtl/>
        </w:rPr>
        <w:t xml:space="preserve">لعَمْرُکَ ما مِیعادُ عَیْنِکَ والبُکَا</w:t>
      </w:r>
    </w:p>
    <w:p>
      <w:pPr>
        <w:pStyle w:val="BookText"/>
      </w:pPr>
      <w:r>
        <w:rPr>
          <w:rFonts w:ascii="Amiri" w:hAnsi="Amiri" w:eastAsia="Amiri" w:cs="Amiri"/>
          <w:lang w:bidi="ar-SA"/>
          <w:color w:val="111111"/>
          <w:sz w:val="28"/>
          <w:szCs w:val="28"/>
          <w:rtl/>
        </w:rPr>
        <w:t xml:space="preserve">بدَارَاءَ إِلا أَنْ تَهُبَّ جَنُوبُ </w:t>
      </w:r>
      <w:r>
        <w:rPr>
          <w:rStyle w:val="FootnoteReference"/>
        </w:rPr>
        <w:footnoteReference w:id="10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ودارَةُ : من أَسْماءِ الدّاهِیَةِ ، مَعْرِفَةٌ ، ولا تَنْصَرِفُ ، عن کُراع ، قالَ :</w:t>
      </w:r>
    </w:p>
    <w:p>
      <w:pPr>
        <w:pStyle w:val="BookText"/>
      </w:pPr>
      <w:r>
        <w:rPr>
          <w:rFonts w:ascii="Amiri" w:hAnsi="Amiri" w:eastAsia="Amiri" w:cs="Amiri"/>
          <w:lang w:bidi="ar-SA"/>
          <w:color w:val="111111"/>
          <w:sz w:val="28"/>
          <w:szCs w:val="28"/>
          <w:i w:val="1"/>
          <w:iCs w:val="1"/>
          <w:rtl/>
        </w:rPr>
        <w:t xml:space="preserve">یَسْأَلْنَ عن دارَةَ أَنْ تَدُورَا</w:t>
      </w:r>
      <w:r>
        <w:rPr>
          <w:rStyle w:val="FootnoteReference"/>
        </w:rPr>
        <w:footnoteReference w:id="10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ودَارَةُ الدُّورِ : موضِعٌ ، وأُراهُمْ إِنّما بالَغُوا بها ، کما تَقُولُ : رَمْلَةُ الرِّمالِ.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ودُرْنَا : اسمُ موضِعٍ ، سُمِّیَ علی هَذَا بالجُمْلَةِ ، وقد تَقَدَّمَ أنها فُعْلَی.</w:t>
      </w:r>
    </w:p>
    <w:p>
      <w:pPr>
        <w:pStyle w:val="Heading5"/>
      </w:pPr>
      <w:bookmarkStart w:id="632" w:name="_Toc344"/>
      <w:r>
        <w:t>مقلوبه : ر د و</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رادَیْتُه عَلَی الأَمْرِ : راوَدْتُه ، کأَنّه مَقْلُوبٌ عنه ، وقد تَقَدَّمَ فی الیاءِ ، قال طُفَیْلٌ :</w:t>
      </w:r>
    </w:p>
    <w:p>
      <w:pPr>
        <w:pStyle w:val="BookText"/>
      </w:pPr>
      <w:r>
        <w:rPr>
          <w:rFonts w:ascii="Amiri" w:hAnsi="Amiri" w:eastAsia="Amiri" w:cs="Amiri"/>
          <w:lang w:bidi="ar-SA"/>
          <w:color w:val="111111"/>
          <w:sz w:val="28"/>
          <w:szCs w:val="28"/>
          <w:rtl/>
        </w:rPr>
        <w:t xml:space="preserve">یُرادَی علی فَأْسِ اللِّجامِ کأَنّما</w:t>
      </w:r>
    </w:p>
    <w:p>
      <w:pPr>
        <w:pStyle w:val="BookText"/>
      </w:pPr>
      <w:r>
        <w:rPr>
          <w:rFonts w:ascii="Amiri" w:hAnsi="Amiri" w:eastAsia="Amiri" w:cs="Amiri"/>
          <w:lang w:bidi="ar-SA"/>
          <w:color w:val="111111"/>
          <w:sz w:val="28"/>
          <w:szCs w:val="28"/>
          <w:rtl/>
        </w:rPr>
        <w:t xml:space="preserve">تُرادَی بهِ مَرْقاةُ جِذْعٍ مُشَذَّبِ </w:t>
      </w:r>
      <w:r>
        <w:rPr>
          <w:rStyle w:val="FootnoteReference"/>
        </w:rPr>
        <w:footnoteReference w:id="1090"/>
      </w:r>
    </w:p>
    <w:p>
      <w:pPr>
        <w:pStyle w:val="Heading5"/>
      </w:pPr>
      <w:bookmarkStart w:id="633" w:name="_Toc345"/>
      <w:r>
        <w:t>مقلوبه : ر و د</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الرّائِدُ : الذی یُرْسَلُ فی الْتِماسِ النُّجْعَةِ ، والجَمْعُ : رُوّادٌ ، وفی شِعْرِ هُذیلٍ ، رادُهُم : أی رائِدُهُم ، ونَحْوُ هذا کَثِیرٌ فی لُغَتِها ، فإمّا أَنْ یکونَ فاعِلاً ذَهَبَتْ عَیْنُه ، وإمّا أَنْ یکونَ فَعَلاً ، إِلّا أَنّه إِذا کانَ فَعَلاً فإنَّما هو علی النَّسَبِ لا الفِعْلِ ، قال أبو ذُؤْیبٍ :</w:t>
      </w:r>
    </w:p>
    <w:p>
      <w:pPr>
        <w:pStyle w:val="BookText"/>
      </w:pPr>
      <w:r>
        <w:rPr>
          <w:rFonts w:ascii="Amiri" w:hAnsi="Amiri" w:eastAsia="Amiri" w:cs="Amiri"/>
          <w:lang w:bidi="ar-SA"/>
          <w:color w:val="111111"/>
          <w:sz w:val="28"/>
          <w:szCs w:val="28"/>
          <w:rtl/>
        </w:rPr>
        <w:t xml:space="preserve">فباتَ بجَمْعٍ ثم تَمَّ إِلی مِنًی</w:t>
      </w:r>
    </w:p>
    <w:p>
      <w:pPr>
        <w:pStyle w:val="BookText"/>
      </w:pPr>
      <w:r>
        <w:rPr>
          <w:rFonts w:ascii="Amiri" w:hAnsi="Amiri" w:eastAsia="Amiri" w:cs="Amiri"/>
          <w:lang w:bidi="ar-SA"/>
          <w:color w:val="111111"/>
          <w:sz w:val="28"/>
          <w:szCs w:val="28"/>
          <w:rtl/>
        </w:rPr>
        <w:t xml:space="preserve">فأَصْبَحَ رادًا یَبْتَغِی المَزْجَ بالسَّحْلِ </w:t>
      </w:r>
      <w:r>
        <w:rPr>
          <w:rStyle w:val="FootnoteReference"/>
        </w:rPr>
        <w:footnoteReference w:id="1091"/>
      </w:r>
    </w:p>
    <w:p>
      <w:pPr>
        <w:pStyle w:val="BookText"/>
      </w:pPr>
      <w:r>
        <w:rPr>
          <w:rFonts w:ascii="Amiri" w:hAnsi="Amiri" w:eastAsia="Amiri" w:cs="Amiri"/>
          <w:lang w:bidi="ar-SA"/>
          <w:color w:val="111111"/>
          <w:sz w:val="28"/>
          <w:szCs w:val="28"/>
          <w:rtl/>
        </w:rPr>
        <w:t xml:space="preserve">أی طالبًا.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رادَ أَهْلَه مَنْزِلاً وکلأ ، ورَادَ لَهُم رَوْدًا ورِیادًا ، وارْتَادَ ، واسْتَرادَ.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وقولُهم : فلانٌ مُسْتَرَادٌ لمِثْلِه ، وفُلانَةُ مُسْتَرادٌ لمِثْلِها : أی مِثْلُه ومِثْلُها یُطْلَبُ ویُشَحُّ بهِ لنَفاسَتِه ، وقِیلَ : مُسْترادٌ مِثْلُه أو مِثْلُها ، واللّامُ زائِدَةٌ ، أنشَدَ ابنُ الأَعْرابِیِّ :</w:t>
      </w:r>
    </w:p>
    <w:p>
      <w:pPr>
        <w:pStyle w:val="BookText"/>
      </w:pPr>
      <w:r>
        <w:rPr>
          <w:rFonts w:ascii="Amiri" w:hAnsi="Amiri" w:eastAsia="Amiri" w:cs="Amiri"/>
          <w:lang w:bidi="ar-SA"/>
          <w:color w:val="111111"/>
          <w:sz w:val="28"/>
          <w:szCs w:val="28"/>
          <w:rtl/>
        </w:rPr>
        <w:t xml:space="preserve">ولکِنَّ دَلّا مُسْتَرادًا لمِثْلِه</w:t>
      </w:r>
    </w:p>
    <w:p>
      <w:pPr>
        <w:pStyle w:val="BookText"/>
      </w:pPr>
      <w:r>
        <w:rPr>
          <w:rFonts w:ascii="Amiri" w:hAnsi="Amiri" w:eastAsia="Amiri" w:cs="Amiri"/>
          <w:lang w:bidi="ar-SA"/>
          <w:color w:val="111111"/>
          <w:sz w:val="28"/>
          <w:szCs w:val="28"/>
          <w:rtl/>
        </w:rPr>
        <w:t xml:space="preserve">وضَرْبًا للَیْلَی لا تَرَی مِثْلَه ضَرْبَا </w:t>
      </w:r>
      <w:r>
        <w:rPr>
          <w:rStyle w:val="FootnoteReference"/>
        </w:rPr>
        <w:footnoteReference w:id="10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ورادَ الدّارَ یَرُودُها : سَأَلَها ، قال یَصِفُ الدّارَ :</w:t>
      </w:r>
    </w:p>
    <w:p>
      <w:pPr>
        <w:pStyle w:val="BookText"/>
      </w:pPr>
      <w:r>
        <w:rPr>
          <w:rFonts w:ascii="Amiri" w:hAnsi="Amiri" w:eastAsia="Amiri" w:cs="Amiri"/>
          <w:lang w:bidi="ar-SA"/>
          <w:color w:val="111111"/>
          <w:sz w:val="28"/>
          <w:szCs w:val="28"/>
          <w:i w:val="1"/>
          <w:iCs w:val="1"/>
          <w:rtl/>
        </w:rPr>
        <w:t xml:space="preserve">وَقَفْتُ فِیها رائِدًا أَرُودُها</w:t>
      </w:r>
      <w:r>
        <w:rPr>
          <w:rStyle w:val="FootnoteReference"/>
        </w:rPr>
        <w:footnoteReference w:id="10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ورَادَتِ الدَّوَابُ رَوْدًا ، وَرَوَدانًا ، واسْتَرَادتْ : رَعَتْ ، قالَ أبو ذُؤَیْبٍ :</w:t>
      </w:r>
    </w:p>
    <w:p>
      <w:pPr>
        <w:pStyle w:val="BookText"/>
      </w:pPr>
      <w:r>
        <w:rPr>
          <w:rFonts w:ascii="Amiri" w:hAnsi="Amiri" w:eastAsia="Amiri" w:cs="Amiri"/>
          <w:lang w:bidi="ar-SA"/>
          <w:color w:val="111111"/>
          <w:sz w:val="28"/>
          <w:szCs w:val="28"/>
          <w:rtl/>
        </w:rPr>
        <w:t xml:space="preserve">وکانَ مِثْلَیْنِ أَنْ لا یَسْرَحُوا نَعَمًا</w:t>
      </w:r>
    </w:p>
    <w:p>
      <w:pPr>
        <w:pStyle w:val="BookText"/>
      </w:pPr>
      <w:r>
        <w:rPr>
          <w:rFonts w:ascii="Amiri" w:hAnsi="Amiri" w:eastAsia="Amiri" w:cs="Amiri"/>
          <w:lang w:bidi="ar-SA"/>
          <w:color w:val="111111"/>
          <w:sz w:val="28"/>
          <w:szCs w:val="28"/>
          <w:rtl/>
        </w:rPr>
        <w:t xml:space="preserve">حَیْثُ اسْتَرَادَتْ مَواشِیهِمْ وتَسْرِیحُ </w:t>
      </w:r>
      <w:r>
        <w:rPr>
          <w:rStyle w:val="FootnoteReference"/>
        </w:rPr>
        <w:footnoteReference w:id="1094"/>
      </w:r>
    </w:p>
    <w:p>
      <w:pPr>
        <w:pStyle w:val="BookText"/>
      </w:pPr>
      <w:r>
        <w:rPr>
          <w:rFonts w:ascii="Amiri" w:hAnsi="Amiri" w:eastAsia="Amiri" w:cs="Amiri"/>
          <w:lang w:bidi="ar-SA"/>
          <w:color w:val="111111"/>
          <w:sz w:val="28"/>
          <w:szCs w:val="28"/>
          <w:rtl/>
        </w:rPr>
        <w:t xml:space="preserve">ورُدْتُها أنا ، وأَرَدْتُها.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والرَّوائِدُ : المُخْتَلِفَةُ من الدَّوابِّ ، وقِیلَ : الرَّوائِدُ مِنْها : الَّتِی تَرْعَی من بَیْنِها وسائِرُها مَحْبُوسٌ عن المَرْتَعِ ، أو مَرْبُوطٌ.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والرِّیادُ ، وذَبُ الرِّیادِ : الثَّوْرُ الوَحْشِیُّ ، سُمِّیَ بالمَصْدَرِ ، قال ابنُ مُقْبِلٍ :</w:t>
      </w:r>
    </w:p>
    <w:p>
      <w:pPr>
        <w:pStyle w:val="BookText"/>
      </w:pPr>
      <w:r>
        <w:rPr>
          <w:rFonts w:ascii="Amiri" w:hAnsi="Amiri" w:eastAsia="Amiri" w:cs="Amiri"/>
          <w:lang w:bidi="ar-SA"/>
          <w:color w:val="111111"/>
          <w:sz w:val="28"/>
          <w:szCs w:val="28"/>
          <w:rtl/>
        </w:rPr>
        <w:t xml:space="preserve">یُمَشِّی بِها ذَبُ الرِّیادِ کأَنَّه</w:t>
      </w:r>
    </w:p>
    <w:p>
      <w:pPr>
        <w:pStyle w:val="BookText"/>
      </w:pPr>
      <w:r>
        <w:rPr>
          <w:rFonts w:ascii="Amiri" w:hAnsi="Amiri" w:eastAsia="Amiri" w:cs="Amiri"/>
          <w:lang w:bidi="ar-SA"/>
          <w:color w:val="111111"/>
          <w:sz w:val="28"/>
          <w:szCs w:val="28"/>
          <w:rtl/>
        </w:rPr>
        <w:t xml:space="preserve">فَتًی فارِسِیٌّ فی سَراوِیلَ رامِحُ </w:t>
      </w:r>
      <w:r>
        <w:rPr>
          <w:rStyle w:val="FootnoteReference"/>
        </w:rPr>
        <w:footnoteReference w:id="1095"/>
      </w:r>
    </w:p>
    <w:p>
      <w:pPr>
        <w:pStyle w:val="BookText"/>
      </w:pPr>
      <w:r>
        <w:rPr>
          <w:rFonts w:ascii="Amiri" w:hAnsi="Amiri" w:eastAsia="Amiri" w:cs="Amiri"/>
          <w:lang w:bidi="ar-SA"/>
          <w:color w:val="111111"/>
          <w:sz w:val="28"/>
          <w:szCs w:val="28"/>
          <w:rtl/>
        </w:rPr>
        <w:t xml:space="preserve">وقالَ أبو حَنِیفَةَ : رادَتِ الإبِلُ تَرُودُ رِیادًا : اخْتَلَفَتْ فی المَرْعَی مُقْبِلَةً ومُدْبِرَةً.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رادَةٌ وَرَوادٌ بالتَّخْفِیفِ رَؤُودٌ ـ الأَخِیرَةُ عن أَبِی عَلِیٍّ ـ : طَوّافَةٌ فی بُیُوتِ جاراتِها. وقد رادَتْ تَرُودُ رَوْدًا ، وَرَوَدَانًا ، ورُؤُودًا.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ورادَتِ الرِّیحُ تَرُودُ رَوْدًا ، ورُؤُودًا ، ورَوَدَانًا : جالَتْ.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الشَّیْءَ : شاءَهُ ، قالَ ثَعْلَبٌ : الإرادَةُ تَکُونُ مَحَبَّة وغَیْرَ مَحَبَّةٍ ، فأما قَوْلُه :</w:t>
      </w:r>
    </w:p>
    <w:p>
      <w:pPr>
        <w:pStyle w:val="BookText"/>
      </w:pPr>
      <w:r>
        <w:rPr>
          <w:rFonts w:ascii="Amiri" w:hAnsi="Amiri" w:eastAsia="Amiri" w:cs="Amiri"/>
          <w:lang w:bidi="ar-SA"/>
          <w:color w:val="111111"/>
          <w:sz w:val="28"/>
          <w:szCs w:val="28"/>
          <w:rtl/>
        </w:rPr>
        <w:t xml:space="preserve">إِذا ما المَرْءُ کانَ أَبُوهُ عَبْسٌ</w:t>
      </w:r>
    </w:p>
    <w:p>
      <w:pPr>
        <w:pStyle w:val="BookText"/>
      </w:pPr>
      <w:r>
        <w:rPr>
          <w:rFonts w:ascii="Amiri" w:hAnsi="Amiri" w:eastAsia="Amiri" w:cs="Amiri"/>
          <w:lang w:bidi="ar-SA"/>
          <w:color w:val="111111"/>
          <w:sz w:val="28"/>
          <w:szCs w:val="28"/>
          <w:rtl/>
        </w:rPr>
        <w:t xml:space="preserve">فحَسْبُکَ ما تُرِیدُ إِلَی الکَلامِ </w:t>
      </w:r>
      <w:r>
        <w:rPr>
          <w:rStyle w:val="FootnoteReference"/>
        </w:rPr>
        <w:footnoteReference w:id="1096"/>
      </w:r>
    </w:p>
    <w:p>
      <w:pPr>
        <w:pStyle w:val="BookText"/>
      </w:pPr>
      <w:r>
        <w:rPr>
          <w:rFonts w:ascii="Amiri" w:hAnsi="Amiri" w:eastAsia="Amiri" w:cs="Amiri"/>
          <w:lang w:bidi="ar-SA"/>
          <w:color w:val="111111"/>
          <w:sz w:val="28"/>
          <w:szCs w:val="28"/>
          <w:rtl/>
        </w:rPr>
        <w:t xml:space="preserve">عَدّاهُ بإِلَی ؛ لأَنَّ فیهِ مَعْنَی : ما الَّذِی یُحْوِجُکَ أو یُجِیئُکَ إِلی الکَلامِ ، ومِثْلُه قولَ کُثَیِّرٍ :</w:t>
      </w:r>
    </w:p>
    <w:p>
      <w:pPr>
        <w:pStyle w:val="BookText"/>
      </w:pPr>
      <w:r>
        <w:rPr>
          <w:rFonts w:ascii="Amiri" w:hAnsi="Amiri" w:eastAsia="Amiri" w:cs="Amiri"/>
          <w:lang w:bidi="ar-SA"/>
          <w:color w:val="111111"/>
          <w:sz w:val="28"/>
          <w:szCs w:val="28"/>
          <w:rtl/>
        </w:rPr>
        <w:t xml:space="preserve">أُرِیدُ لأَنْسَی ذِکْرَها فکَأَنَّما</w:t>
      </w:r>
    </w:p>
    <w:p>
      <w:pPr>
        <w:pStyle w:val="BookText"/>
      </w:pPr>
      <w:r>
        <w:rPr>
          <w:rFonts w:ascii="Amiri" w:hAnsi="Amiri" w:eastAsia="Amiri" w:cs="Amiri"/>
          <w:lang w:bidi="ar-SA"/>
          <w:color w:val="111111"/>
          <w:sz w:val="28"/>
          <w:szCs w:val="28"/>
          <w:rtl/>
        </w:rPr>
        <w:t xml:space="preserve">تَمَثَّلُ لِی لَیْلَی بکُلِّ سَبِیلِ </w:t>
      </w:r>
      <w:r>
        <w:rPr>
          <w:rStyle w:val="FootnoteReference"/>
        </w:rPr>
        <w:footnoteReference w:id="1097"/>
      </w:r>
    </w:p>
    <w:p>
      <w:pPr>
        <w:pStyle w:val="BookText"/>
      </w:pPr>
      <w:r>
        <w:rPr>
          <w:rFonts w:ascii="Amiri" w:hAnsi="Amiri" w:eastAsia="Amiri" w:cs="Amiri"/>
          <w:lang w:bidi="ar-SA"/>
          <w:color w:val="111111"/>
          <w:sz w:val="28"/>
          <w:szCs w:val="28"/>
          <w:rtl/>
        </w:rPr>
        <w:t xml:space="preserve">أی أُرِیدُ أَنْ أَنْسَی ، وأُرَی سِیبَوَیْهِ قد حَکَی : إِرادَتِی بِهَذا لَکَ : أی قَصْدِی بهذا لَکَ.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عَزَّ وجَلَّ : (فَوَجَدا فِیها جِداراً یُرِیدُ أَنْ یَنْقَضَّ فَأَقامَهُ) [الکهف : 77] أی أَقامَه الخَضِرُ ، وقالَ : یُرِیدُ ، والإرادَةُ إِنّما تَکُونُ من الحَیَوانِ ، والجِدارُ لا یُرِیدُ إِرادَةً حَقِیقةً ؛ لأَنَّ تَهَیُّؤَه للسُّقوطِ قد ظَهَرَ کما تَظْهَرُ أَفْعالُ المُرِیدِینَ ، فوصَفَ الجِدارَ بالإرادَةِ ؛ إذْ کانَتِ الصُّورَتانِ واحِدَةً ، ومثلُ هذا کَثِیرٌ فی اللُّغَةِ والشِّعْرِ ، قال الرّاعِی :</w:t>
      </w:r>
    </w:p>
    <w:p>
      <w:pPr>
        <w:pStyle w:val="BookText"/>
      </w:pPr>
      <w:r>
        <w:rPr>
          <w:rFonts w:ascii="Amiri" w:hAnsi="Amiri" w:eastAsia="Amiri" w:cs="Amiri"/>
          <w:lang w:bidi="ar-SA"/>
          <w:color w:val="111111"/>
          <w:sz w:val="28"/>
          <w:szCs w:val="28"/>
          <w:rtl/>
        </w:rPr>
        <w:t xml:space="preserve">فی مَهْمَهٍ قَلِقَتْ بهِ هاماتُها</w:t>
      </w:r>
    </w:p>
    <w:p>
      <w:pPr>
        <w:pStyle w:val="BookText"/>
      </w:pPr>
      <w:r>
        <w:rPr>
          <w:rFonts w:ascii="Amiri" w:hAnsi="Amiri" w:eastAsia="Amiri" w:cs="Amiri"/>
          <w:lang w:bidi="ar-SA"/>
          <w:color w:val="111111"/>
          <w:sz w:val="28"/>
          <w:szCs w:val="28"/>
          <w:rtl/>
        </w:rPr>
        <w:t xml:space="preserve">قَلَقَ الفُؤُوسِ إِذا أَرَدْنَ نُصولَا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یُرِیدُ الرُّمْحُ صَدْرَ أَبِی بَراء</w:t>
      </w:r>
    </w:p>
    <w:p>
      <w:pPr>
        <w:pStyle w:val="BookText"/>
      </w:pPr>
      <w:r>
        <w:rPr>
          <w:rFonts w:ascii="Amiri" w:hAnsi="Amiri" w:eastAsia="Amiri" w:cs="Amiri"/>
          <w:lang w:bidi="ar-SA"/>
          <w:color w:val="111111"/>
          <w:sz w:val="28"/>
          <w:szCs w:val="28"/>
          <w:rtl/>
        </w:rPr>
        <w:t xml:space="preserve">ویَعْدِلُ عن دِماءِ بَنِی عَقِیلِ </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وأَرَدْتُه بکُلِ رِیدَةٍ : أی بکُلِّ نَوْعٍ من أَنْواعِ الإرادَةِ.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وأَرادَهُ علی الشَّیْءِ : کأَدارَهُ.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والرَّوَدُ ، والرُّودُ : المُهْلَةُ فی الشَّیْءِ.</w:t>
      </w:r>
    </w:p>
    <w:p>
      <w:pPr>
        <w:pStyle w:val="BookText"/>
      </w:pPr>
      <w:r>
        <w:rPr>
          <w:rFonts w:ascii="Amiri" w:hAnsi="Amiri" w:eastAsia="Amiri" w:cs="Amiri"/>
          <w:lang w:bidi="ar-SA"/>
          <w:color w:val="111111"/>
          <w:sz w:val="28"/>
          <w:szCs w:val="28"/>
          <w:rtl/>
        </w:rPr>
        <w:t xml:space="preserve">وقالُوا : رُوَیْدًا : أی مَهْلاً. هذه حِکایَةُ أهلِ اللُّغَةِ ، وأَمَّا سِیبوَیْهِ فهو عِنْدَه اسمٌ للفِعْلِ ، وقالُوا : رُوَیْدَ زَیْدًا. أی : أَمْهِلْهُ ، ولذلِکَ لم یُثَنَّ ، ولم یُجْمَعْ ، ولم یُؤَنَّثْ.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والإروادُ : الإمْهالُ ، ولذلِکَ قالُوا : رُوَیْدًا بَدَلٌ من قَوْلِهِمْ : إِرْوادًا التی بمَعْنَی أَرْوِدْ ، فکَأَنَّهُ تَصْغِیرُ التَّرْخِیمِ بِطَرْحِ جَمِیعِ الزَّوائِدِ ، وهذا حُکْمُ هذا الضَّرْبِ من التَّحْقِیرِ. وهذا مَذْهَبُ سِیبَوَیْهِ فی رُوَیْدَ ؛ لأَنّه جَعَلَه بَدَلاً من أَرْوِدْ ، غیرَ أَنَ رُویْدًا أَقْرَبُ إِلی إِرْوادٍ مِنْها إِلی أَرْوِدْ ؛ لأَنَّها اسمٌ مثلُ إروادٍ. وذَهَبَ غیرُ سِیبَوَیْهِ إِلَی أَنَ رُوَیْدَ : تَصْغِیرُ رُودٍ ، وأَنْشَدَ :</w:t>
      </w:r>
    </w:p>
    <w:p>
      <w:pPr>
        <w:pStyle w:val="BookText"/>
      </w:pPr>
      <w:r>
        <w:rPr>
          <w:rFonts w:ascii="Amiri" w:hAnsi="Amiri" w:eastAsia="Amiri" w:cs="Amiri"/>
          <w:lang w:bidi="ar-SA"/>
          <w:color w:val="111111"/>
          <w:sz w:val="28"/>
          <w:szCs w:val="28"/>
          <w:i w:val="1"/>
          <w:iCs w:val="1"/>
          <w:rtl/>
        </w:rPr>
        <w:t xml:space="preserve">کأَنَّه مِثْلُ مَنْ یَمْشِی عَلَی رُودِ</w:t>
      </w:r>
      <w:r>
        <w:rPr>
          <w:rStyle w:val="FootnoteReference"/>
        </w:rPr>
        <w:footnoteReference w:id="1100"/>
      </w:r>
    </w:p>
    <w:p>
      <w:pPr>
        <w:pStyle w:val="BookText"/>
      </w:pPr>
      <w:r>
        <w:rPr>
          <w:rFonts w:ascii="Amiri" w:hAnsi="Amiri" w:eastAsia="Amiri" w:cs="Amiri"/>
          <w:lang w:bidi="ar-SA"/>
          <w:color w:val="111111"/>
          <w:sz w:val="28"/>
          <w:szCs w:val="28"/>
          <w:rtl/>
        </w:rPr>
        <w:t xml:space="preserve">وهَذا خَطَأٌ ؛ لأنَ رُوْدًا لم یُوضَعْ موضِعَ الفِعْلِ کما وُضِعَتْ إِرْوادٌ ، بدَلِیلِ أَرْوِدْ ، وقالُوا : رُوَیْدَکَ زَیْدًا. فلَمْ یَجْعَلُوا للکافِ مَوْضِعًا ، وإِنَّما هی للخِطابِ ، ودَلِیلُ ذلک قَوْلُهم : أَرَأَیْتَکَ زیْدًا أَبُو مَنْ هُوَ؟ والکافُ لا مَوْضِعَ لَها ، لأَنَّکَ لو قُلْتَ : أَرَأَیْتَ زَیْدًا أَبُو مَنْ هُوَ؟ لاسْتَغْنَی الکلَامُ.</w:t>
      </w:r>
    </w:p>
    <w:p>
      <w:pPr>
        <w:pStyle w:val="BookText"/>
      </w:pPr>
      <w:r>
        <w:rPr>
          <w:rFonts w:ascii="Amiri" w:hAnsi="Amiri" w:eastAsia="Amiri" w:cs="Amiri"/>
          <w:lang w:bidi="ar-SA"/>
          <w:color w:val="111111"/>
          <w:sz w:val="28"/>
          <w:szCs w:val="28"/>
          <w:rtl/>
        </w:rPr>
        <w:t xml:space="preserve">قالَ سِیبَوَیْهِ : وسَمِعْنَا من العَرَبِ من یَقُولُ : واللهِ لو أَرَدْتَ الدَّراهِمَ لأَعْطَیْتُکَ رُوَیْدَ ما الشِّعْرَ ، کقَوْلِ القائِل : فدَعِ الشِّعْرَ. قالَ : ومِنَ العَرَبِ من یَقُولُ : رُوَیْدَ ، زیدٍ کقولِه : عَذِیرَز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 ، وضَرْبَ الرِّقابِ. وعَلَی هذا أَجازُوا رُوَیْدَکَ نَفْسِکَ زَیْدًا.</w:t>
      </w:r>
    </w:p>
    <w:p>
      <w:pPr>
        <w:pStyle w:val="BookText"/>
      </w:pPr>
      <w:r>
        <w:rPr>
          <w:rFonts w:ascii="Amiri" w:hAnsi="Amiri" w:eastAsia="Amiri" w:cs="Amiri"/>
          <w:lang w:bidi="ar-SA"/>
          <w:color w:val="111111"/>
          <w:sz w:val="28"/>
          <w:szCs w:val="28"/>
          <w:rtl/>
        </w:rPr>
        <w:t xml:space="preserve">قال سیبَوَیْهِ : وقد یَکُونُ رُوَیْدَ صِفَةً ، فیَقُولُونَ : سارُوا سَیْرًا رُوَیْدًا ، ویَحْذِفُونَ السَّیْرَ ، فیَقُولُونَ : سارُوا رُوَیْدًا ، یَجْعَلُونَه حالاً به وَصَفَ کَلامَه ، واجْتَزَأَ بما فی صَدْرِ حَدِیثِه من قَوْلِکَ : « سارَ » عن ذِکْرِ السَّیْرِ.</w:t>
      </w:r>
    </w:p>
    <w:p>
      <w:pPr>
        <w:pStyle w:val="BookText"/>
      </w:pPr>
      <w:r>
        <w:rPr>
          <w:rFonts w:ascii="Amiri" w:hAnsi="Amiri" w:eastAsia="Amiri" w:cs="Amiri"/>
          <w:lang w:bidi="ar-SA"/>
          <w:color w:val="111111"/>
          <w:sz w:val="28"/>
          <w:szCs w:val="28"/>
          <w:rtl/>
        </w:rPr>
        <w:t xml:space="preserve">قالَ بعضُ أَهْلِ اللُّغَةِ : وقد یَکُونُ رُوَیْدًا للوَعِیدِ ، کقَوْلِه :</w:t>
      </w:r>
    </w:p>
    <w:p>
      <w:pPr>
        <w:pStyle w:val="BookText"/>
      </w:pPr>
      <w:r>
        <w:rPr>
          <w:rFonts w:ascii="Amiri" w:hAnsi="Amiri" w:eastAsia="Amiri" w:cs="Amiri"/>
          <w:lang w:bidi="ar-SA"/>
          <w:color w:val="111111"/>
          <w:sz w:val="28"/>
          <w:szCs w:val="28"/>
          <w:rtl/>
        </w:rPr>
        <w:t xml:space="preserve">رُوَیْدَ بَنِی شَیْبانَ بَعْضَ وَعِیدِکُمْ</w:t>
      </w:r>
    </w:p>
    <w:p>
      <w:pPr>
        <w:pStyle w:val="BookText"/>
      </w:pPr>
      <w:r>
        <w:rPr>
          <w:rFonts w:ascii="Amiri" w:hAnsi="Amiri" w:eastAsia="Amiri" w:cs="Amiri"/>
          <w:lang w:bidi="ar-SA"/>
          <w:color w:val="111111"/>
          <w:sz w:val="28"/>
          <w:szCs w:val="28"/>
          <w:rtl/>
        </w:rPr>
        <w:t xml:space="preserve">تُلاقُوا غَدًا خَیْلِی علی سَفَوانِ </w:t>
      </w:r>
      <w:r>
        <w:rPr>
          <w:rStyle w:val="FootnoteReference"/>
        </w:rPr>
        <w:footnoteReference w:id="1101"/>
      </w:r>
    </w:p>
    <w:p>
      <w:pPr>
        <w:pStyle w:val="BookText"/>
      </w:pPr>
      <w:r>
        <w:rPr>
          <w:rFonts w:ascii="Amiri" w:hAnsi="Amiri" w:eastAsia="Amiri" w:cs="Amiri"/>
          <w:lang w:bidi="ar-SA"/>
          <w:color w:val="111111"/>
          <w:sz w:val="28"/>
          <w:szCs w:val="28"/>
          <w:rtl/>
        </w:rPr>
        <w:t xml:space="preserve">فأَضافَ « رُوَیْدَ » إلی « بَنِی شَیْبانَ » ونَصَبَ بعضَ وَعِیدِکُم بإِضْمارِ فِعْلٍ ، وإِنّما قالَ : « رُوَیْدَ بَنِی شَیْبانَ » علی أَنَّ بَنِی شَیْبانَ : فی مَوْضِعِ مَفْعُولٍ ، کقَوْلِکَ : رُوَیْدَ زَیْدٍ ، فکأَنَّه أَمَرَ غَیْرَهُم بإِمْهالِهِم ، فیَکُونُ « بَعْضَ وَعِیدِکُمْ » علی تَحْوِیلِ الغَیْبَةِ إِلی الخِطابِ ، ویَجُوزُ أَنْ یَکُونَ « بَنِی شَیْبانَ » : مُنادًی ، أی : أَمْهِلُوا بَعْضَ وَعِیدِکُم ومَعْنَی الأَمْرِ هاهُنا التَّأْخِیرُ والتَّقْلِیلُ. ومَنْ رَواه :</w:t>
      </w:r>
    </w:p>
    <w:p>
      <w:pPr>
        <w:pStyle w:val="BookText"/>
      </w:pPr>
      <w:r>
        <w:rPr>
          <w:rFonts w:ascii="Amiri" w:hAnsi="Amiri" w:eastAsia="Amiri" w:cs="Amiri"/>
          <w:lang w:bidi="ar-SA"/>
          <w:color w:val="111111"/>
          <w:sz w:val="28"/>
          <w:szCs w:val="28"/>
          <w:i w:val="1"/>
          <w:iCs w:val="1"/>
          <w:rtl/>
        </w:rPr>
        <w:t xml:space="preserve">رُوَیْدَ بَنِی شَیْبانَ بَعْضَ وَعِیدِهِمْ</w:t>
      </w:r>
    </w:p>
    <w:p>
      <w:pPr>
        <w:pStyle w:val="BookText"/>
      </w:pPr>
      <w:r>
        <w:rPr>
          <w:rFonts w:ascii="Amiri" w:hAnsi="Amiri" w:eastAsia="Amiri" w:cs="Amiri"/>
          <w:lang w:bidi="ar-SA"/>
          <w:color w:val="111111"/>
          <w:sz w:val="28"/>
          <w:szCs w:val="28"/>
          <w:rtl/>
        </w:rPr>
        <w:t xml:space="preserve">کانَ عَلَی البَدَلِ ؛ لأَنَّ مَوْضِعَ بَنِی شَیْبانَ نَصْبٌ ، عَلَی هذا یَتَّجِهُ إِعرابُ البَیْتِ. وأما مَعْنَی الوَعِیدِ ، فلا یَلْزَمُ ، وإِنَّما الوَعِیدُ فیه بحَسَبِ الحالِ ؛ لأَنَّه یَتَوَعَّدُهُم باللِّقاءِ ، ویَتَوَعَّدُونَه بمِثْلِه.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الشَّیْءَ : أَحَبَّه وعُنِیَ به ، والاسمُ الرِّیدَةُ.</w:t>
      </w:r>
    </w:p>
    <w:p>
      <w:pPr>
        <w:pStyle w:val="BookText"/>
      </w:pPr>
      <w:r>
        <w:rPr>
          <w:rFonts w:ascii="Amiri" w:hAnsi="Amiri" w:eastAsia="Amiri" w:cs="Amiri"/>
          <w:lang w:bidi="ar-SA"/>
          <w:color w:val="111111"/>
          <w:sz w:val="28"/>
          <w:szCs w:val="28"/>
          <w:rtl/>
        </w:rPr>
        <w:t xml:space="preserve">فأَمّا ما حَکاهُ اللِّحْیَانِیُّ من قَوْلِهم : هَرَدْتُ الشیْءَ أُهَرِیدُه هِرادَةً ، فإنَّما هی علی البَدَلِ.</w:t>
      </w:r>
    </w:p>
    <w:p>
      <w:pPr>
        <w:pStyle w:val="BookText"/>
      </w:pPr>
      <w:r>
        <w:rPr>
          <w:rFonts w:ascii="Amiri" w:hAnsi="Amiri" w:eastAsia="Amiri" w:cs="Amiri"/>
          <w:lang w:bidi="ar-SA"/>
          <w:color w:val="111111"/>
          <w:sz w:val="28"/>
          <w:szCs w:val="28"/>
          <w:rtl/>
        </w:rPr>
        <w:t xml:space="preserve">قال سیَبَوَیْهِ : أُرِیدُ لأنْ تَفْعَلَ : مَعْناهُ إِرادَتِی لِذلِکَ ، کقَوْلِه تَعَالی : (وَأُمِرْتُ لِأَنْ أَکُونَ أَوَّلَ الْمُسْلِمِینَ) [الزمر :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وراوَدْتُه عَنِ الأَمْرِ وعلیهِ : رادَیْتُه.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والرّائِدُ : مَقْبِضُ الطّاحِنِ من الرَّحَا.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والمِرْوَدُ : المِیلُ.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والمِرْوَدُ أیضًا : المَفْصِلُ.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والمِرْوَدُ : الوَتِدُ ، قالَ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2" w:name="pg14163_126114"/>
    <w:bookmarkEnd w:id="192"/>
    <w:p>
      <w:pPr>
        <w:pStyle w:val="BookText"/>
      </w:pPr>
      <w:r>
        <w:rPr>
          <w:rFonts w:ascii="Amiri" w:hAnsi="Amiri" w:eastAsia="Amiri" w:cs="Amiri"/>
          <w:lang w:bidi="ar-SA"/>
          <w:color w:val="111111"/>
          <w:sz w:val="28"/>
          <w:szCs w:val="28"/>
          <w:rtl/>
        </w:rPr>
        <w:t xml:space="preserve">دَاوَیْتُه بالمَحْضِ حَتّی شَتَا</w:t>
      </w:r>
    </w:p>
    <w:p>
      <w:pPr>
        <w:pStyle w:val="BookText"/>
      </w:pPr>
      <w:r>
        <w:rPr>
          <w:rFonts w:ascii="Amiri" w:hAnsi="Amiri" w:eastAsia="Amiri" w:cs="Amiri"/>
          <w:lang w:bidi="ar-SA"/>
          <w:color w:val="111111"/>
          <w:sz w:val="28"/>
          <w:szCs w:val="28"/>
          <w:rtl/>
        </w:rPr>
        <w:t xml:space="preserve">یَجْتَذِبُ الآرِیَ بالمِرْوَدِ </w:t>
      </w:r>
      <w:r>
        <w:rPr>
          <w:rStyle w:val="FootnoteReference"/>
        </w:rPr>
        <w:footnoteReference w:id="1102"/>
      </w:r>
    </w:p>
    <w:p>
      <w:pPr>
        <w:pStyle w:val="BookText"/>
      </w:pPr>
      <w:r>
        <w:rPr>
          <w:rFonts w:ascii="Amiri" w:hAnsi="Amiri" w:eastAsia="Amiri" w:cs="Amiri"/>
          <w:lang w:bidi="ar-SA"/>
          <w:color w:val="111111"/>
          <w:sz w:val="28"/>
          <w:szCs w:val="28"/>
          <w:rtl/>
        </w:rPr>
        <w:t xml:space="preserve">أَرادَ : مع المِرْوَدِ.</w:t>
      </w:r>
    </w:p>
    <w:p>
      <w:pPr>
        <w:pStyle w:val="Heading5"/>
      </w:pPr>
      <w:bookmarkStart w:id="634" w:name="_Toc346"/>
      <w:r>
        <w:t>مقلوبه : و د ر</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وَدَّرَ الرَّجُلَ : أَوْقَعَهُ فی مَهْلَکَةٍ ، وقِیلَ : هو أَنْ یُغْرِیَهُ حَتّی یَتَکَلَّفَ ما یَقَعُ منهُ فی هَلَکَةٍ ، یَکُونُ ذلِکَ فی الصِّدْقِ والکَذِبِ.</w:t>
      </w:r>
    </w:p>
    <w:p>
      <w:pPr>
        <w:pStyle w:val="Heading5"/>
      </w:pPr>
      <w:bookmarkStart w:id="635" w:name="_Toc347"/>
      <w:r>
        <w:t>مقلوبه : و ر د</w:t>
      </w:r>
      <w:bookmarkEnd w:id="6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کُلِّ شَجَرَةٍ : نَوْرُها ، وقد غَلَبَ علی نَوْعِ الحَوْجَمِ.</w:t>
      </w:r>
    </w:p>
    <w:p>
      <w:pPr>
        <w:pStyle w:val="BookText"/>
      </w:pPr>
      <w:r>
        <w:rPr>
          <w:rFonts w:ascii="Amiri" w:hAnsi="Amiri" w:eastAsia="Amiri" w:cs="Amiri"/>
          <w:lang w:bidi="ar-SA"/>
          <w:color w:val="111111"/>
          <w:sz w:val="28"/>
          <w:szCs w:val="28"/>
          <w:rtl/>
        </w:rPr>
        <w:t xml:space="preserve">وقالَ أبو حَنِیفَةَ : الوَرْدُ : نَوْرُ کُلِّ شَجَرَةٍ ، وزَهْرُ کُلِّ نَبْتَةٍ ، واحِدَتُه وَرْدَةٌ. قالَ : والوَرْدُ ببِلادِ العَرَبِ کَثِیرٌ ، رِیفِیُّه ، وبَرِّیُّه ، وجَبَلِیُّه.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الشَّجَرُ : 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والوَرْدُ : لَوْنٌ أَحْمَرُ یَضْرِبُ إلی صُفْرَةٍ حَسَنَةٍ فی کُلِّ شیْءٍ ، فَرَسٌ وَرْدٌ ، والجَمْعُ : وُرْدٌ ، ووِرَادٌ ، والأُنْثَی وَرْدَةٌ ، وقد وَرُدَ وُرْدَةً. [واوْرادّ].</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تَنازَعَها لَوْنانِ وَرْدٌ وجُؤْوَةٌ</w:t>
      </w:r>
    </w:p>
    <w:p>
      <w:pPr>
        <w:pStyle w:val="BookText"/>
      </w:pPr>
      <w:r>
        <w:rPr>
          <w:rFonts w:ascii="Amiri" w:hAnsi="Amiri" w:eastAsia="Amiri" w:cs="Amiri"/>
          <w:lang w:bidi="ar-SA"/>
          <w:color w:val="111111"/>
          <w:sz w:val="28"/>
          <w:szCs w:val="28"/>
          <w:rtl/>
        </w:rPr>
        <w:t xml:space="preserve">تَرَی لإیاءِ الشَّمْسِ فیهِ تَحَدُّرَا </w:t>
      </w:r>
      <w:r>
        <w:rPr>
          <w:rStyle w:val="FootnoteReference"/>
        </w:rPr>
        <w:footnoteReference w:id="1103"/>
      </w:r>
    </w:p>
    <w:p>
      <w:pPr>
        <w:pStyle w:val="BookText"/>
      </w:pPr>
      <w:r>
        <w:rPr>
          <w:rFonts w:ascii="Amiri" w:hAnsi="Amiri" w:eastAsia="Amiri" w:cs="Amiri"/>
          <w:lang w:bidi="ar-SA"/>
          <w:color w:val="111111"/>
          <w:sz w:val="28"/>
          <w:szCs w:val="28"/>
          <w:rtl/>
        </w:rPr>
        <w:t xml:space="preserve">إِنما أَرادَ : وُرْدَةٌ وجُؤْوةٌ ، أو وَرْدٌ وأَجْأَی ، وإنّما قُلْنا ذلک ؛ لأَنَ وَرْدًا صِفَةٌ ، وجُؤْوَةً مَصْدَرٌ ، والحُکْمُ أن تُقابَلَ الصِّفَةُ بالصِّفَةِ ، والمَصْدَرُ بالمَصْدَرِ.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واوْرادَّ.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الثَّوْبَ : جَعَلَه وَرْدًا.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والوِرْدُ : من أسماءِ الحُمّی ، وقِیلَ : هو یَوْمُها. وقد وُرِدَ ، علی صِیغَةِ ما لم یُسَمَّ فاعِلُه.</w:t>
      </w:r>
    </w:p>
    <w:p>
      <w:pPr>
        <w:pStyle w:val="BookText"/>
      </w:pPr>
      <w:r>
        <w:rPr>
          <w:rFonts w:ascii="Amiri" w:hAnsi="Amiri" w:eastAsia="Amiri" w:cs="Amiri"/>
          <w:lang w:bidi="ar-SA"/>
          <w:color w:val="111111"/>
          <w:sz w:val="28"/>
          <w:szCs w:val="28"/>
          <w:rtl/>
        </w:rPr>
        <w:t xml:space="preserve">ویُقال : أَکْلُ الرُّطَبِ مَوْرَدَةٌ : أی مَحَمَّةٌ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الماءَ وغَیْرَه وِرْدًا ووُرُودًا ، ووَرَدَ علیهِ : أَشْرَفَ علیهِ ، دَخَلَه أو لم یَدْخُلْه ، قالَ زُهَیْرٌ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وَرَدْنَ الماءَ زُرْقًا جِمامُه</w:t>
      </w:r>
    </w:p>
    <w:p>
      <w:pPr>
        <w:pStyle w:val="BookText"/>
      </w:pPr>
      <w:r>
        <w:rPr>
          <w:rFonts w:ascii="Amiri" w:hAnsi="Amiri" w:eastAsia="Amiri" w:cs="Amiri"/>
          <w:lang w:bidi="ar-SA"/>
          <w:color w:val="111111"/>
          <w:sz w:val="28"/>
          <w:szCs w:val="28"/>
          <w:rtl/>
        </w:rPr>
        <w:t xml:space="preserve">وَضَعْنَ عِصِیَّ الحاضِرِ المُتَخَیِّمِ </w:t>
      </w:r>
      <w:r>
        <w:rPr>
          <w:rStyle w:val="FootnoteReference"/>
        </w:rPr>
        <w:footnoteReference w:id="1104"/>
      </w:r>
    </w:p>
    <w:p>
      <w:pPr>
        <w:pStyle w:val="BookText"/>
      </w:pPr>
      <w:r>
        <w:rPr>
          <w:rFonts w:ascii="Amiri" w:hAnsi="Amiri" w:eastAsia="Amiri" w:cs="Amiri"/>
          <w:lang w:bidi="ar-SA"/>
          <w:color w:val="111111"/>
          <w:sz w:val="28"/>
          <w:szCs w:val="28"/>
          <w:rtl/>
        </w:rPr>
        <w:t xml:space="preserve">معناه : لمّا بَلَغْنَ الماءَ أَقَمْنَ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وارِدٌ ، من قومٍ وُرّادٍ ، ووَرّادٌ من قَوْمٍ ورّادِینَ. وکُلُّ من أَتَی مَکانًا ـ مَنْهَلاً أو غیرَه ـ فقد وَرَدَه.</w:t>
      </w:r>
    </w:p>
    <w:p>
      <w:pPr>
        <w:pStyle w:val="BookText"/>
      </w:pPr>
      <w:r>
        <w:rPr>
          <w:rFonts w:ascii="Amiri" w:hAnsi="Amiri" w:eastAsia="Amiri" w:cs="Amiri"/>
          <w:lang w:bidi="ar-SA"/>
          <w:color w:val="111111"/>
          <w:sz w:val="28"/>
          <w:szCs w:val="28"/>
          <w:rtl/>
        </w:rPr>
        <w:t xml:space="preserve">وقولُه تَعالَی : (وَإِنْ مِنْکُمْ إِلَّا وارِدُها) [مریم : 71] فسَّرَه ثعلَبٌ فقال : یَرِدُونَها مع الکُفّارِ فیَدْخُلُها الکُفّارُ ولا یَدْخُلُها المُسْلِمونَ ، والدَّلِیلُ علی ذلک قولُ اللهِ تَعالَی : (إِنَّ الَّذِینَ سَبَقَتْ لَهُمْ مِنَّا الْحُسْنی أُولئِکَ عَنْها مُبْعَدُونَ) [الأنبیاء : 101]. وقالَ الزَّجّاجُ : وحَکَی کَثِیرٌ من النّاسِ : أَنّ الخَلْقَ جَمِیعًا یَرِدُونَ النّارَ ، فیَنْجُو المُتَّقِی ، ویُتْرَکُ الظالِمُ ، وکُلُّهُم یَدْخُلُها. وتَوَرَّدَه واسْتَوْرَدَه کوَرَدَه ، کما قالُوا : عَلا قِرْنَه واسْتَعْلاهُ.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ووارَدَه : وَرَدَ معه ، أنْشَدَ یَعْقُوبُ :</w:t>
      </w:r>
    </w:p>
    <w:p>
      <w:pPr>
        <w:pStyle w:val="BookText"/>
      </w:pPr>
      <w:r>
        <w:rPr>
          <w:rFonts w:ascii="Amiri" w:hAnsi="Amiri" w:eastAsia="Amiri" w:cs="Amiri"/>
          <w:lang w:bidi="ar-SA"/>
          <w:color w:val="111111"/>
          <w:sz w:val="28"/>
          <w:szCs w:val="28"/>
          <w:rtl/>
        </w:rPr>
        <w:t xml:space="preserve">ومُتَّ مِنِّی هَلَلاً إنَّما</w:t>
      </w:r>
    </w:p>
    <w:p>
      <w:pPr>
        <w:pStyle w:val="BookText"/>
      </w:pPr>
      <w:r>
        <w:rPr>
          <w:rFonts w:ascii="Amiri" w:hAnsi="Amiri" w:eastAsia="Amiri" w:cs="Amiri"/>
          <w:lang w:bidi="ar-SA"/>
          <w:color w:val="111111"/>
          <w:sz w:val="28"/>
          <w:szCs w:val="28"/>
          <w:rtl/>
        </w:rPr>
        <w:t xml:space="preserve">مَوْتُکَ لو وارَدْتَ وُرّادِیَهْ </w:t>
      </w:r>
      <w:r>
        <w:rPr>
          <w:rStyle w:val="FootnoteReference"/>
        </w:rPr>
        <w:footnoteReference w:id="11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والوارِدَةُ : وُرّادُ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والوِرْدُ : الوارِدَةُ ، وفی التَّنْزِیلِ : (وَنَسُوقُ الْمُجْرِمِینَ إِلی جَهَنَّمَ وِرْداً) [مریم : 86] ، وقال الزَّجّاجُ : أی مُشاةً عِطاشًا. والجمعُ : أَوْرادٌ.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والوِرْدُ : النَّصِیبُ من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وأَوْرَدَهُ الماءَ : جَعَلَه یَرِدُه.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والمَوْرِدَةُ : مأْتاةُ الماءِ ، وقِیلَ : الجادَّةُ. قالَ طَرَفَةُ :</w:t>
      </w:r>
    </w:p>
    <w:p>
      <w:pPr>
        <w:pStyle w:val="BookText"/>
      </w:pPr>
      <w:r>
        <w:rPr>
          <w:rFonts w:ascii="Amiri" w:hAnsi="Amiri" w:eastAsia="Amiri" w:cs="Amiri"/>
          <w:lang w:bidi="ar-SA"/>
          <w:color w:val="111111"/>
          <w:sz w:val="28"/>
          <w:szCs w:val="28"/>
          <w:rtl/>
        </w:rPr>
        <w:t xml:space="preserve">کأَنَّ عُلُوبَ النِّسْعِ فی دَأَیاتِها</w:t>
      </w:r>
    </w:p>
    <w:p>
      <w:pPr>
        <w:pStyle w:val="BookText"/>
      </w:pPr>
      <w:r>
        <w:rPr>
          <w:rFonts w:ascii="Amiri" w:hAnsi="Amiri" w:eastAsia="Amiri" w:cs="Amiri"/>
          <w:lang w:bidi="ar-SA"/>
          <w:color w:val="111111"/>
          <w:sz w:val="28"/>
          <w:szCs w:val="28"/>
          <w:rtl/>
        </w:rPr>
        <w:t xml:space="preserve">مَوارِدُ مِنْ خَلْقاءَ فی ظَهْرِ قَرْدَدِ </w:t>
      </w:r>
      <w:r>
        <w:rPr>
          <w:rStyle w:val="FootnoteReference"/>
        </w:rPr>
        <w:footnoteReference w:id="1106"/>
      </w:r>
    </w:p>
    <w:p>
      <w:pPr>
        <w:pStyle w:val="BookText"/>
      </w:pPr>
      <w:r>
        <w:rPr>
          <w:rFonts w:ascii="Amiri" w:hAnsi="Amiri" w:eastAsia="Amiri" w:cs="Amiri"/>
          <w:lang w:bidi="ar-SA"/>
          <w:color w:val="111111"/>
          <w:sz w:val="28"/>
          <w:szCs w:val="28"/>
          <w:rtl/>
        </w:rPr>
        <w:t xml:space="preserve">وقولُ أَبِی ذُؤَیْبٍ یَصِفُ القَبْرَ :</w:t>
      </w:r>
    </w:p>
    <w:p>
      <w:pPr>
        <w:pStyle w:val="BookText"/>
      </w:pPr>
      <w:r>
        <w:rPr>
          <w:rFonts w:ascii="Amiri" w:hAnsi="Amiri" w:eastAsia="Amiri" w:cs="Amiri"/>
          <w:lang w:bidi="ar-SA"/>
          <w:color w:val="111111"/>
          <w:sz w:val="28"/>
          <w:szCs w:val="28"/>
          <w:rtl/>
        </w:rPr>
        <w:t xml:space="preserve">یَقُولُونَ لما جُشَّتِ البِئْرُ أَورِدُوا</w:t>
      </w:r>
    </w:p>
    <w:p>
      <w:pPr>
        <w:pStyle w:val="BookText"/>
      </w:pPr>
      <w:r>
        <w:rPr>
          <w:rFonts w:ascii="Amiri" w:hAnsi="Amiri" w:eastAsia="Amiri" w:cs="Amiri"/>
          <w:lang w:bidi="ar-SA"/>
          <w:color w:val="111111"/>
          <w:sz w:val="28"/>
          <w:szCs w:val="28"/>
          <w:rtl/>
        </w:rPr>
        <w:t xml:space="preserve">ولیسَ بِها أَدْنَی ذَفافٍ لوارِدِ </w:t>
      </w:r>
      <w:r>
        <w:rPr>
          <w:rStyle w:val="FootnoteReference"/>
        </w:rPr>
        <w:footnoteReference w:id="1107"/>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3" w:name="pg14163_126116"/>
    <w:bookmarkEnd w:id="193"/>
    <w:p>
      <w:pPr>
        <w:pStyle w:val="Heading4"/>
      </w:pPr>
      <w:bookmarkStart w:id="636" w:name="_Toc348"/>
      <w:r>
        <w:t>الدال واللام والواو [د ل و ]</w:t>
      </w:r>
      <w:bookmarkEnd w:id="636"/>
    </w:p>
    <w:p>
      <w:pPr>
        <w:pStyle w:val="Heading5"/>
      </w:pPr>
      <w:bookmarkStart w:id="637" w:name="_Toc349"/>
      <w:r>
        <w:t>اشارة</w:t>
      </w:r>
      <w:bookmarkEnd w:id="6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الدَّلْوُ تُذَکَّرُ وتُؤَنَّثُ ، قالَ رُؤْبَةُ :</w:t>
      </w:r>
    </w:p>
    <w:p>
      <w:pPr>
        <w:pStyle w:val="BookText"/>
      </w:pPr>
      <w:r>
        <w:rPr>
          <w:rFonts w:ascii="Amiri" w:hAnsi="Amiri" w:eastAsia="Amiri" w:cs="Amiri"/>
          <w:lang w:bidi="ar-SA"/>
          <w:color w:val="111111"/>
          <w:sz w:val="28"/>
          <w:szCs w:val="28"/>
          <w:i w:val="1"/>
          <w:iCs w:val="1"/>
          <w:rtl/>
        </w:rPr>
        <w:t xml:space="preserve">تَمْشِی بِدَلْوٍ مُکْرَبِ العَراقِی</w:t>
      </w:r>
      <w:r>
        <w:rPr>
          <w:rStyle w:val="FootnoteReference"/>
        </w:rPr>
        <w:footnoteReference w:id="1108"/>
      </w:r>
    </w:p>
    <w:p>
      <w:pPr>
        <w:pStyle w:val="BookText"/>
      </w:pPr>
      <w:r>
        <w:rPr>
          <w:rFonts w:ascii="Amiri" w:hAnsi="Amiri" w:eastAsia="Amiri" w:cs="Amiri"/>
          <w:lang w:bidi="ar-SA"/>
          <w:color w:val="111111"/>
          <w:sz w:val="28"/>
          <w:szCs w:val="28"/>
          <w:rtl/>
        </w:rPr>
        <w:t xml:space="preserve">والتَّأْنِیثُ أَعْلَی وأَکْثَرُ ، والجَمْعُ : أَدْلٍ ، ودِلاءٌ ، ودُلِیٌ ، ودِلِیٌ : وهی الدَّلاةُ ، والدَّلا ، قالَ :</w:t>
      </w:r>
    </w:p>
    <w:p>
      <w:pPr>
        <w:pStyle w:val="BookText"/>
      </w:pPr>
      <w:r>
        <w:rPr>
          <w:rFonts w:ascii="Amiri" w:hAnsi="Amiri" w:eastAsia="Amiri" w:cs="Amiri"/>
          <w:lang w:bidi="ar-SA"/>
          <w:color w:val="111111"/>
          <w:sz w:val="28"/>
          <w:szCs w:val="28"/>
          <w:i w:val="1"/>
          <w:iCs w:val="1"/>
          <w:rtl/>
        </w:rPr>
        <w:t xml:space="preserve">طامِی الجِمَامِ لم تَمَخَّجْهُ الدَّلا</w:t>
      </w:r>
      <w:r>
        <w:rPr>
          <w:rStyle w:val="FootnoteReference"/>
        </w:rPr>
        <w:footnoteReference w:id="1109"/>
      </w:r>
    </w:p>
    <w:p>
      <w:pPr>
        <w:pStyle w:val="BookText"/>
      </w:pPr>
      <w:r>
        <w:rPr>
          <w:rFonts w:ascii="Amiri" w:hAnsi="Amiri" w:eastAsia="Amiri" w:cs="Amiri"/>
          <w:lang w:bidi="ar-SA"/>
          <w:color w:val="111111"/>
          <w:sz w:val="28"/>
          <w:szCs w:val="28"/>
          <w:rtl/>
        </w:rPr>
        <w:t xml:space="preserve">وقِیلَ : الدَّلَا : جَمْعُ دَلاةٍ ، کفَلا جمعُ فَلاةٍ.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والدَّلاةُ أیْضًا : الدَّلْوُ الصَّغِیرَةُ.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ودَلَوْتُها ، وأَدْلَیْتُها : إِذا أَرْسَلْتَها لتَسْتَقِیَ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أَدْلا [ها : ألقاها] ، لِیَسْتَقِیَ بِها ، ودَلاها : جَبَذَها لیُخْرِجَها.</w:t>
      </w:r>
    </w:p>
    <w:p>
      <w:pPr>
        <w:pStyle w:val="BookText"/>
      </w:pPr>
      <w:r>
        <w:rPr>
          <w:rFonts w:ascii="Amiri" w:hAnsi="Amiri" w:eastAsia="Amiri" w:cs="Amiri"/>
          <w:lang w:bidi="ar-SA"/>
          <w:color w:val="111111"/>
          <w:sz w:val="28"/>
          <w:szCs w:val="28"/>
          <w:rtl/>
        </w:rPr>
        <w:t xml:space="preserve">وما جاءَ فی اسْتِسْقاءِ عُمَرَ بنِ الخَطّابِ رضِیَ اللهُ عنه : « وقَدْ دَلَوْنا بهِ إِلیکَ ». یعنِی [بقولِه] : « به » العَبّاسَ رضِیَ اللهُ عنه. قالَ الهَرَوِیُّ فی الغَرِیبَیْنِ : معناه مَتَتْنا وتَوَسَّلْنا. وأُرَی معناه أَنهُم تَوَسَّلُوا بالعَبّاسِ إِلی رَحْمَةِ اللهِ وغِیاثِه ، کما یُتَوَسَّلُ بالدَّلْوِ إلی 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والدَّلْوُ : بُرْجٌ من بُرُوجِ السَّماءِ مَعْرُوفٌ ، سُمِّی به تَشْبِیهًا بالدَّلْوِ.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والدّالِیَةُ : شیءٌ یُتَّخَذُ من خُوصٍ وخَشَبٍ یُسْتَقَی به بحِبالٍ تُشَدُّ فی رأسِ جِذْعٍ طَوِیلٍ ، قال مِسْکِینٌ الدّارِمِیُّ :</w:t>
      </w:r>
    </w:p>
    <w:p>
      <w:pPr>
        <w:pStyle w:val="BookText"/>
      </w:pPr>
      <w:r>
        <w:rPr>
          <w:rFonts w:ascii="Amiri" w:hAnsi="Amiri" w:eastAsia="Amiri" w:cs="Amiri"/>
          <w:lang w:bidi="ar-SA"/>
          <w:color w:val="111111"/>
          <w:sz w:val="28"/>
          <w:szCs w:val="28"/>
          <w:rtl/>
        </w:rPr>
        <w:t xml:space="preserve">بأَیْدِیهِمْ مَغارِفُ من حَدِیدٍ</w:t>
      </w:r>
    </w:p>
    <w:p>
      <w:pPr>
        <w:pStyle w:val="BookText"/>
      </w:pPr>
      <w:r>
        <w:rPr>
          <w:rFonts w:ascii="Amiri" w:hAnsi="Amiri" w:eastAsia="Amiri" w:cs="Amiri"/>
          <w:lang w:bidi="ar-SA"/>
          <w:color w:val="111111"/>
          <w:sz w:val="28"/>
          <w:szCs w:val="28"/>
          <w:rtl/>
        </w:rPr>
        <w:t xml:space="preserve">نُشَبِّهُها مُقَیَّرَةَ الدّوَالِی </w:t>
      </w:r>
      <w:r>
        <w:rPr>
          <w:rStyle w:val="FootnoteReference"/>
        </w:rPr>
        <w:footnoteReference w:id="11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والدّالِیَةُ : المَنْجَنُونُ.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والدّالِیَةُ : الأَرْضُ تُسْقَی بالدَّلْوِ والمَنْجَنُونِ.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والدَّوَالِی : عِنَبٌ أَسْوَدُ غیرُ حالِکٍ ، وعَناقِیدُه أَعْظَمُ العَناقِیدِ کُلِّها ، تَراها کأَنّها تُیُوسٌ مُعَلَّقَةٌ ، وعَنِبُه جَافٍ یتَکَسَّرُ فی الفَمِ ، مُدَحْرَجٌ ویُزَبَّبُ. حکاهُ أبو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وأَدْلَی الفَرَسُ وغیرُه : أَخْرَجَ جُرْدانَهُ لِیَبُولَ أو یَضْرِبَ ، وکذلِکَ أَدْلَی العَیْرُ ، ودَلَّی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قِیلَ لابْنَةِ الخُسِّ : ما مِائَةٌ من الحُمُرِ؟ قالَتْ : « عازِبَةُ اللَّیْلِ ، وخِزْیُ المَجْلِسِ ، لا لَبَنَ فتُحْلَبَ ، ولا صُوفَ فتُجَزَّ ، إِنْ رُبِطَ عَیْرُها دَلَّی ، وإِنْ أَرْسَلْتَه وَلَّی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ودَلَّی الشیْءَ فی المَهْواةِ : أَرْسَلَه فِیها ، قالَ :</w:t>
      </w:r>
    </w:p>
    <w:p>
      <w:pPr>
        <w:pStyle w:val="BookText"/>
      </w:pPr>
      <w:r>
        <w:rPr>
          <w:rFonts w:ascii="Amiri" w:hAnsi="Amiri" w:eastAsia="Amiri" w:cs="Amiri"/>
          <w:lang w:bidi="ar-SA"/>
          <w:color w:val="111111"/>
          <w:sz w:val="28"/>
          <w:szCs w:val="28"/>
          <w:rtl/>
        </w:rPr>
        <w:t xml:space="preserve">مَنْ شاءَ دَلَّی نَفْسَه فی هُوَّة</w:t>
      </w:r>
    </w:p>
    <w:p>
      <w:pPr>
        <w:pStyle w:val="BookText"/>
      </w:pPr>
      <w:r>
        <w:rPr>
          <w:rFonts w:ascii="Amiri" w:hAnsi="Amiri" w:eastAsia="Amiri" w:cs="Amiri"/>
          <w:lang w:bidi="ar-SA"/>
          <w:color w:val="111111"/>
          <w:sz w:val="28"/>
          <w:szCs w:val="28"/>
          <w:rtl/>
        </w:rPr>
        <w:t xml:space="preserve">ضَنْکٍ ، ولکِنْ مَنْ لَهُ بالمَضِیقْ </w:t>
      </w:r>
      <w:r>
        <w:rPr>
          <w:rStyle w:val="FootnoteReference"/>
        </w:rPr>
        <w:footnoteReference w:id="1111"/>
      </w:r>
    </w:p>
    <w:p>
      <w:pPr>
        <w:pStyle w:val="BookText"/>
      </w:pPr>
      <w:r>
        <w:rPr>
          <w:rFonts w:ascii="Amiri" w:hAnsi="Amiri" w:eastAsia="Amiri" w:cs="Amiri"/>
          <w:lang w:bidi="ar-SA"/>
          <w:color w:val="111111"/>
          <w:sz w:val="28"/>
          <w:szCs w:val="28"/>
          <w:rtl/>
        </w:rPr>
        <w:t xml:space="preserve">أی بالخُرُوجِ من المَضِیقِ.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وتَدَلَّیْتُ فیها وعَلَیْها ، قالَ لَبِیدٌ :</w:t>
      </w:r>
    </w:p>
    <w:p>
      <w:pPr>
        <w:pStyle w:val="BookText"/>
      </w:pPr>
      <w:r>
        <w:rPr>
          <w:rFonts w:ascii="Amiri" w:hAnsi="Amiri" w:eastAsia="Amiri" w:cs="Amiri"/>
          <w:lang w:bidi="ar-SA"/>
          <w:color w:val="111111"/>
          <w:sz w:val="28"/>
          <w:szCs w:val="28"/>
          <w:rtl/>
        </w:rPr>
        <w:t xml:space="preserve">وتَدَلَّیْتُ علیها قافِلاً</w:t>
      </w:r>
    </w:p>
    <w:p>
      <w:pPr>
        <w:pStyle w:val="BookText"/>
      </w:pPr>
      <w:r>
        <w:rPr>
          <w:rFonts w:ascii="Amiri" w:hAnsi="Amiri" w:eastAsia="Amiri" w:cs="Amiri"/>
          <w:lang w:bidi="ar-SA"/>
          <w:color w:val="111111"/>
          <w:sz w:val="28"/>
          <w:szCs w:val="28"/>
          <w:rtl/>
        </w:rPr>
        <w:t xml:space="preserve">وعَلَی الأَرْضِ غَیایاتُ الطَّفَلْ </w:t>
      </w:r>
      <w:r>
        <w:rPr>
          <w:rStyle w:val="FootnoteReference"/>
        </w:rPr>
        <w:footnoteReference w:id="11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وأَدْلَی بحُجَّتِه : أَحْضَرَها.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وأَدْلَی إلیهِ بمالِه : دَفَعَه ، وفی التَّنْزِیلِ : (وَلا تَأْکُلُوا أَمْوالَکُمْ بَیْنَکُمْ بِالْباطِلِ وَتُدْلُوا بِها إِلَی الْحُکَّامِ) [البقرة :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وأَدْلَیْتُ فیهِ : قُلْتُ قَبِیحًا ، قالَ :</w:t>
      </w:r>
    </w:p>
    <w:p>
      <w:pPr>
        <w:pStyle w:val="BookText"/>
      </w:pPr>
      <w:r>
        <w:rPr>
          <w:rFonts w:ascii="Amiri" w:hAnsi="Amiri" w:eastAsia="Amiri" w:cs="Amiri"/>
          <w:lang w:bidi="ar-SA"/>
          <w:color w:val="111111"/>
          <w:sz w:val="28"/>
          <w:szCs w:val="28"/>
          <w:rtl/>
        </w:rPr>
        <w:t xml:space="preserve">ولو شِئْتُ أَدْلَی فِیکُما غَیْرُ واحِد</w:t>
      </w:r>
    </w:p>
    <w:p>
      <w:pPr>
        <w:pStyle w:val="BookText"/>
      </w:pPr>
      <w:r>
        <w:rPr>
          <w:rFonts w:ascii="Amiri" w:hAnsi="Amiri" w:eastAsia="Amiri" w:cs="Amiri"/>
          <w:lang w:bidi="ar-SA"/>
          <w:color w:val="111111"/>
          <w:sz w:val="28"/>
          <w:szCs w:val="28"/>
          <w:rtl/>
        </w:rPr>
        <w:t xml:space="preserve">علانِیَةً أو قالَ عِنْدِیَ فی السِّرِّ </w:t>
      </w:r>
      <w:r>
        <w:rPr>
          <w:rStyle w:val="FootnoteReference"/>
        </w:rPr>
        <w:footnoteReference w:id="1113"/>
      </w:r>
    </w:p>
    <w:p>
      <w:pPr>
        <w:pStyle w:val="BookText"/>
      </w:pPr>
      <w:r>
        <w:rPr>
          <w:rFonts w:ascii="Amiri" w:hAnsi="Amiri" w:eastAsia="Amiri" w:cs="Amiri"/>
          <w:lang w:bidi="ar-SA"/>
          <w:color w:val="111111"/>
          <w:sz w:val="28"/>
          <w:szCs w:val="28"/>
          <w:rtl/>
        </w:rPr>
        <w:t xml:space="preserve">ودَلَوْتُ الإبِلَ دَلْوًا : سُقْتُها سَوْقًا رَفِیقًا ، قالَ :</w:t>
      </w:r>
    </w:p>
    <w:p>
      <w:pPr>
        <w:pStyle w:val="BookText"/>
      </w:pPr>
      <w:r>
        <w:rPr>
          <w:rFonts w:ascii="Amiri" w:hAnsi="Amiri" w:eastAsia="Amiri" w:cs="Amiri"/>
          <w:lang w:bidi="ar-SA"/>
          <w:color w:val="111111"/>
          <w:sz w:val="28"/>
          <w:szCs w:val="28"/>
          <w:rtl/>
        </w:rPr>
        <w:t xml:space="preserve">لا تَقْلُوَاهَا وادْلُوَاهَا دَلْوَا</w:t>
      </w:r>
    </w:p>
    <w:p>
      <w:pPr>
        <w:pStyle w:val="BookText"/>
      </w:pPr>
      <w:r>
        <w:rPr>
          <w:rFonts w:ascii="Amiri" w:hAnsi="Amiri" w:eastAsia="Amiri" w:cs="Amiri"/>
          <w:lang w:bidi="ar-SA"/>
          <w:color w:val="111111"/>
          <w:sz w:val="28"/>
          <w:szCs w:val="28"/>
          <w:rtl/>
        </w:rPr>
        <w:t xml:space="preserve">إِنَّ مَعَ الیَوْمِ أَخاهُ غَدْوَا </w:t>
      </w:r>
      <w:r>
        <w:rPr>
          <w:rStyle w:val="FootnoteReference"/>
        </w:rPr>
        <w:footnoteReference w:id="1114"/>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کأَنَّ راکِبَها غُصْنٌ بمَرْوَحَةٍ</w:t>
      </w:r>
    </w:p>
    <w:p>
      <w:pPr>
        <w:pStyle w:val="BookText"/>
      </w:pPr>
      <w:r>
        <w:rPr>
          <w:rFonts w:ascii="Amiri" w:hAnsi="Amiri" w:eastAsia="Amiri" w:cs="Amiri"/>
          <w:lang w:bidi="ar-SA"/>
          <w:color w:val="111111"/>
          <w:sz w:val="28"/>
          <w:szCs w:val="28"/>
          <w:rtl/>
        </w:rPr>
        <w:t xml:space="preserve">إِذا تَدَلَّتْ بهِ أو شارِبٌ ثَمِلُ </w:t>
      </w:r>
      <w:r>
        <w:rPr>
          <w:rStyle w:val="FootnoteReference"/>
        </w:rPr>
        <w:footnoteReference w:id="1115"/>
      </w:r>
    </w:p>
    <w:p>
      <w:pPr>
        <w:pStyle w:val="BookText"/>
      </w:pPr>
      <w:r>
        <w:rPr>
          <w:rFonts w:ascii="Amiri" w:hAnsi="Amiri" w:eastAsia="Amiri" w:cs="Amiri"/>
          <w:lang w:bidi="ar-SA"/>
          <w:color w:val="111111"/>
          <w:sz w:val="28"/>
          <w:szCs w:val="28"/>
          <w:rtl/>
        </w:rPr>
        <w:t xml:space="preserve">یَجُوزُ أنْ یکونَ تَفَعَّلَتْ من الدَّلْوِ الّذِی هو السَّوْقُ الرَّفِیقُ ، کأَنّه دَلّاهَا فتَدَلَّتْ ، ویَجُوزُ أن یکونَ أرادَ تَدَلَّلَتْ من الإدْلالِ ، فکَرِهَ التَّضْعِیفَ ، فحَوَّلَ إِحْدَی اللّامَیْنِ یاءً ، کما قالُوا : تَظَنَّیْتُ فی تَظَنَّنْتُ.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4" w:name="pg14163_126118"/>
    <w:bookmarkEnd w:id="194"/>
    <w:p>
      <w:pPr>
        <w:pStyle w:val="Heading5"/>
      </w:pPr>
      <w:bookmarkStart w:id="638" w:name="_Toc350"/>
      <w:r>
        <w:t>مقلوبه : د و ل</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الدُّولَةُ والدَّوْلَةُ : العُقْبَةُ فی المالِ والحَرْبِ سواءٌ ، وقِیلَ : الدُّولَةُ بالضمِّ فی المالِ ، والدَّوْلَةُ بالفتحِ فی الحَرْبِ. وقِیلَ : هما سَواءٌ فِیهما ، یُضَمّانِ ویُفْتَحانِ. وقِیل : بالضمِّ فی الآخِرَةِ ، وبالفَتْحِ فی الدُّنْیا ، والجَمْعُ : دُوَلٌ ودِوَلٌ. قال ابنُ جِنِّی : مجِیءُ فَعْلَةٍ علی فُعَلٍ یُرِیکَ أَنَّها کأَنَّها إِنّما جاءَتْ عندَهُم من فُعْلَةٍ ، فکأَنَ دَوْلَةً دُولَةٌ ، وإِنما ذلِکَ لأَنَّ الواوَ مما سَبِیلُه أَنْ یَأْتِیَ تابعًا للضَّمَّةِ. قالَ : وهذا یُؤَکِّدُ عندَکَ ضَعْفَ حُروفِ اللِّینِ الثَّلاثَةِ.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وتَداوَلْنا الأَمْرَ : أَخَذْناه بالدُّوَلِ.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دَوالَیْکَ : أی مُدَاولَةً علی الأَمْرِ. قالَ سِیبَوَیْهِ : وإِنْ شِئْتَ حَمَلْتَه علی أَنَّه وقَعَ فی هذه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والدَّوَلُ : النَّبْلُ المُتَداوَلُ ، عن ابنِ الأَعْرابِیِّ ، وأنشد :</w:t>
      </w:r>
    </w:p>
    <w:p>
      <w:pPr>
        <w:pStyle w:val="BookText"/>
      </w:pPr>
      <w:r>
        <w:rPr>
          <w:rFonts w:ascii="Amiri" w:hAnsi="Amiri" w:eastAsia="Amiri" w:cs="Amiri"/>
          <w:lang w:bidi="ar-SA"/>
          <w:color w:val="111111"/>
          <w:sz w:val="28"/>
          <w:szCs w:val="28"/>
          <w:i w:val="1"/>
          <w:iCs w:val="1"/>
          <w:rtl/>
        </w:rPr>
        <w:t xml:space="preserve">یَلُوذُ بالجَوْدِ من النَّبْلِ الدَّوَلْ</w:t>
      </w:r>
      <w:r>
        <w:rPr>
          <w:rStyle w:val="FootnoteReference"/>
        </w:rPr>
        <w:footnoteReference w:id="1116"/>
      </w:r>
    </w:p>
    <w:p>
      <w:pPr>
        <w:pStyle w:val="BookText"/>
      </w:pPr>
      <w:r>
        <w:rPr>
          <w:rFonts w:ascii="Amiri" w:hAnsi="Amiri" w:eastAsia="Amiri" w:cs="Amiri"/>
          <w:lang w:bidi="ar-SA"/>
          <w:color w:val="111111"/>
          <w:sz w:val="28"/>
          <w:szCs w:val="28"/>
          <w:rtl/>
        </w:rPr>
        <w:t xml:space="preserve">وقولُ أَبِی دُوَادٍ :</w:t>
      </w:r>
    </w:p>
    <w:p>
      <w:pPr>
        <w:pStyle w:val="BookText"/>
      </w:pPr>
      <w:r>
        <w:rPr>
          <w:rFonts w:ascii="Amiri" w:hAnsi="Amiri" w:eastAsia="Amiri" w:cs="Amiri"/>
          <w:lang w:bidi="ar-SA"/>
          <w:color w:val="111111"/>
          <w:sz w:val="28"/>
          <w:szCs w:val="28"/>
          <w:rtl/>
        </w:rPr>
        <w:t xml:space="preserve">ولَقَدْ أَشْهَدُ الرِّماحَ تَدَالَی</w:t>
      </w:r>
    </w:p>
    <w:p>
      <w:pPr>
        <w:pStyle w:val="BookText"/>
      </w:pPr>
      <w:r>
        <w:rPr>
          <w:rFonts w:ascii="Amiri" w:hAnsi="Amiri" w:eastAsia="Amiri" w:cs="Amiri"/>
          <w:lang w:bidi="ar-SA"/>
          <w:color w:val="111111"/>
          <w:sz w:val="28"/>
          <w:szCs w:val="28"/>
          <w:rtl/>
        </w:rPr>
        <w:t xml:space="preserve">فی صُدُورِ الکُماةِ طَعْنَ الدَّرِیَّهْ </w:t>
      </w:r>
      <w:r>
        <w:rPr>
          <w:rStyle w:val="FootnoteReference"/>
        </w:rPr>
        <w:footnoteReference w:id="1117"/>
      </w:r>
    </w:p>
    <w:p>
      <w:pPr>
        <w:pStyle w:val="BookText"/>
      </w:pPr>
      <w:r>
        <w:rPr>
          <w:rFonts w:ascii="Amiri" w:hAnsi="Amiri" w:eastAsia="Amiri" w:cs="Amiri"/>
          <w:lang w:bidi="ar-SA"/>
          <w:color w:val="111111"/>
          <w:sz w:val="28"/>
          <w:szCs w:val="28"/>
          <w:rtl/>
        </w:rPr>
        <w:t xml:space="preserve">قال أبو عَلِیٍّ : أراد تداوَل ، فقَلَبَ العَیْنَ إِلی مَوْضِع اللّامِ.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وانْدالَ ما فِی بَطْنِه مِنْ مِعًی أو صِفاقٍ : طُعِنَ فخَرَج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وانْدَالَ بَطْنُه أَیْضًا : اتَّسَعَ ودَنَا من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وانْدالَ الشَّیْءُ : ناسَ وتَعَلَّقَ ، أنْشَدَ ابنُ دُرَیْدٍ :</w:t>
      </w:r>
    </w:p>
    <w:p>
      <w:pPr>
        <w:pStyle w:val="BookText"/>
      </w:pPr>
      <w:r>
        <w:rPr>
          <w:rFonts w:ascii="Amiri" w:hAnsi="Amiri" w:eastAsia="Amiri" w:cs="Amiri"/>
          <w:lang w:bidi="ar-SA"/>
          <w:color w:val="111111"/>
          <w:sz w:val="28"/>
          <w:szCs w:val="28"/>
          <w:rtl/>
        </w:rPr>
        <w:t xml:space="preserve">فَیاشِلٌ کالحَدَجِ المُنْدالِ</w:t>
      </w:r>
    </w:p>
    <w:p>
      <w:pPr>
        <w:pStyle w:val="BookText"/>
      </w:pPr>
      <w:r>
        <w:rPr>
          <w:rFonts w:ascii="Amiri" w:hAnsi="Amiri" w:eastAsia="Amiri" w:cs="Amiri"/>
          <w:lang w:bidi="ar-SA"/>
          <w:color w:val="111111"/>
          <w:sz w:val="28"/>
          <w:szCs w:val="28"/>
          <w:rtl/>
        </w:rPr>
        <w:t xml:space="preserve">بَدَوْنَ مِنْ مُدَّرِعِی أَسْمالِ </w:t>
      </w:r>
      <w:r>
        <w:rPr>
          <w:rStyle w:val="FootnoteReference"/>
        </w:rPr>
        <w:footnoteReference w:id="1118"/>
      </w:r>
    </w:p>
    <w:p>
      <w:pPr>
        <w:pStyle w:val="BookText"/>
      </w:pPr>
      <w:r>
        <w:rPr>
          <w:rFonts w:ascii="Amiri" w:hAnsi="Amiri" w:eastAsia="Amiri" w:cs="Amiri"/>
          <w:lang w:bidi="ar-SA"/>
          <w:color w:val="111111"/>
          <w:sz w:val="28"/>
          <w:szCs w:val="28"/>
          <w:rtl/>
        </w:rPr>
        <w:t xml:space="preserve">وأمّا السِّیرافِیُّ فقال : مُنْدال مُنْفَعِلٌ من التَّدَلِّی ، مقلوبٌ عنه ، فعَلَی هذا لا یَکُونُ له مَصْدَرٌ ؛ لأَنّ المَقْلُوبَ لا مصدرَ له ، وقد بَیَّنّاه فیما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بالدُّولَةِ : أی بالدّاهِیَةِ.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5" w:name="pg14163_126119"/>
    <w:bookmarkEnd w:id="19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والدَّوِیلُ : النَّبْتُ العامِیُّ الیابِسُ ، وخَصَّ بعضُهم به یَبِیسَ النَّصِیِّ والسَّبَطِ.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والدَّوالِی : ضَرْبٌ من العِنَبِ بالطّائِفِ ، أَسْوَدُ یضرِبُ إلی الحُمْرَةِ.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والدُّولُ : حَیٌّ من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ودَالانُ : من هَمْدانَ غیرُ مهموز.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والدّالُ : حَرْفُ هِجاءٍ ، وهو حَرْفٌ مَجْهُورٌ ، یکونُ فی الکَلامِ أَصْلاً وبَدَلاً.</w:t>
      </w:r>
    </w:p>
    <w:p>
      <w:pPr>
        <w:pStyle w:val="BookText"/>
      </w:pPr>
      <w:r>
        <w:rPr>
          <w:rFonts w:ascii="Amiri" w:hAnsi="Amiri" w:eastAsia="Amiri" w:cs="Amiri"/>
          <w:lang w:bidi="ar-SA"/>
          <w:color w:val="111111"/>
          <w:sz w:val="28"/>
          <w:szCs w:val="28"/>
          <w:rtl/>
        </w:rPr>
        <w:t xml:space="preserve">وإِنّما قَضَیْتُ علی أَلِفِها أَنَّها مُنْقَلِبَةٌ عن واوٍ لما قَدَّمْتُ فی أخواتِها مما عَیْنُه أَلِفٌ.</w:t>
      </w:r>
    </w:p>
    <w:p>
      <w:pPr>
        <w:pStyle w:val="Heading5"/>
      </w:pPr>
      <w:bookmarkStart w:id="639" w:name="_Toc351"/>
      <w:r>
        <w:t>مقلوبه : و د ل</w:t>
      </w:r>
      <w:bookmarkEnd w:id="6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 السِّقاءَ وَدْلاً : مَخَضَه.</w:t>
      </w:r>
    </w:p>
    <w:p>
      <w:pPr>
        <w:pStyle w:val="Heading5"/>
      </w:pPr>
      <w:bookmarkStart w:id="640" w:name="_Toc352"/>
      <w:r>
        <w:t>مقلوبه : ل و د</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عُنُقٌ أَلْوَدُ : غَلِیظٌ.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أَلْوَدُ : لا یَمِیلُ إِلی غَزَلٍ ، ولا یَنْقادُ إِلی حَقٍّ ، وقد لَوِدَ لَوَدًا.</w:t>
      </w:r>
    </w:p>
    <w:p>
      <w:pPr>
        <w:pStyle w:val="Heading5"/>
      </w:pPr>
      <w:bookmarkStart w:id="641" w:name="_Toc353"/>
      <w:r>
        <w:t>مقلوبه : و ل د</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وَلَدَتْهُ أُمُّه وِلادَةً ، وإِلادَةً ـ علی البَدَلِ ـ فهی والِدَةٌ ، علی الفِعْلِ ، ووالِدٌ ، علی النَّسَبِ ، حکاه ثَعْلَبٌ فی المَرْأَةِ وکُلِّ حامِلٍ تَلِدُ.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والوَلَدُ والوُلْدُ : ما وُلِدَ أَیّا کانَ ، وهو یَقَعُ علی الواحِدِ والجَمِیعِ ، والذَّکَرِ والأُنْثَی ، وقد جَمَعُوا فقالوا : أَوْلادٌ ، ووِلْدَةٌ ، وإِلْدَةٌ ، وقد یَجُوزُ أَنْ یکونَ الوُلْدُ جَمْعَ وَلَدٍ ، کَوَثَنٍ ووُثْنٍ ، فإنَّ هذا مِمَّا یُکَسَّرُ علی هذا المِثالِ ؛ لاعْتِقابِ المِثالَیْنِ علی الکَلِمَةِ.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والوِلْدُ کالوُلْدِ : [لُغَةٌ]. ولیسَ بجَمْعٍ ؛ لأَنّ فَعَلاً لیس مما یُکَسَّرُ علی 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والوَلَدُ أیضا : الرَّهْطُ ، علی التَّشْبِیهِ بوَلَدِ الظَّهْرِ.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والوَلِیدُ : المَوْلُودُ حین یُولدُ. وقال ثَعْلَبٌ : هو وَلِیدٌ إلی أَنْ یُوفِعَ ، والجَمْعُ : وِلْدَانٌ ، والاسمُ الوِلادَةُ والوُلُودِیَّةُ ، عن ابنِ الأَعرابِیِّ. قالَ ثَعْلَبٌ : الأَصْلُ الوَلِیدِیَّةُ ؛ کأَنَّه بناهُ علی لَفْظِ الوَلِیدِ ، وهی من المَصادِرِ التی لا أَفْعالَ لها ، والأُنْثَی : وَلِیدَةٌ ، والجمعُ : وِلْدانٌ ، ووَلائِدُ.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وقولُهم فی المَثَلِ : « هُمْ فی أَمْرٍ لا یُنادَی وَلِیدُه ». نَرَی أَنَّ أصْلَه کانَ أَنَّ شِدَّةً أَصابَتْهُم حتّی کانَت الأُمُّ تَنْسَی وَلِیدَها ، فلا تُنادِیهِ ، ولا تَذْکُرُه ، مما هُمْ فیهِ ، ثم صارَ مَثَلاً لکلِّ شِدَّةٍ. وقیل : هو أَمْرٌ عَظِیمٌ لا یُنادَی فیه الصِّغارُ بل الجِلَّةُ. وقد یُقالُ فی موضِعِ الکَثْرَةِ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96" w:name="pg14163_126120"/>
    <w:bookmarkEnd w:id="196"/>
    <w:p>
      <w:pPr>
        <w:pStyle w:val="BookText"/>
      </w:pPr>
      <w:r>
        <w:rPr>
          <w:rFonts w:ascii="Amiri" w:hAnsi="Amiri" w:eastAsia="Amiri" w:cs="Amiri"/>
          <w:lang w:bidi="ar-SA"/>
          <w:color w:val="111111"/>
          <w:sz w:val="28"/>
          <w:szCs w:val="28"/>
          <w:rtl/>
        </w:rPr>
        <w:t xml:space="preserve">والسَّعَةِ ؛ أی مَتَی أَهْوَی الوَلِیدُ بیدِه إِلی شَیْءٍ لم یُزْجَرْ عنه ؛ لکثرةِ الشیءِ عندَهُم.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 ذلِکَ فی وَلِیدِیَّتِه : أی فی الحالَةِ التی کانَ فِیها وَلِیدًا.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وشاةٌ والِدَةٌ ، ووَلُودٌ : بَیِّنةُ الوِلادِ ، ووالِدٌ ، والجمعُ وُلْدٌ ، وقد وَلَّدْتُها ، وأَوْلَدَتْ هی ، وهی مُولِدٌ ، من غَنَمٍ مَوالِیدَ ومَوَالِدَ.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واللِّدَةُ : التِّرْبُ ، والجمعُ لِداتٌ ولِدُونَ ، قال الفَرَزْدَقُ :</w:t>
      </w:r>
    </w:p>
    <w:p>
      <w:pPr>
        <w:pStyle w:val="BookText"/>
      </w:pPr>
      <w:r>
        <w:rPr>
          <w:rFonts w:ascii="Amiri" w:hAnsi="Amiri" w:eastAsia="Amiri" w:cs="Amiri"/>
          <w:lang w:bidi="ar-SA"/>
          <w:color w:val="111111"/>
          <w:sz w:val="28"/>
          <w:szCs w:val="28"/>
          <w:rtl/>
        </w:rPr>
        <w:t xml:space="preserve">رأَیْنَ شُرُوخَهُنَّ مُؤزّراتٍ</w:t>
      </w:r>
    </w:p>
    <w:p>
      <w:pPr>
        <w:pStyle w:val="BookText"/>
      </w:pPr>
      <w:r>
        <w:rPr>
          <w:rFonts w:ascii="Amiri" w:hAnsi="Amiri" w:eastAsia="Amiri" w:cs="Amiri"/>
          <w:lang w:bidi="ar-SA"/>
          <w:color w:val="111111"/>
          <w:sz w:val="28"/>
          <w:szCs w:val="28"/>
          <w:rtl/>
        </w:rPr>
        <w:t xml:space="preserve">وشَرْخَ لِدِیَ أَسْنانَ الهِرامِ </w:t>
      </w:r>
      <w:r>
        <w:rPr>
          <w:rStyle w:val="FootnoteReference"/>
        </w:rPr>
        <w:footnoteReference w:id="11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والوَلِیدَةُ والمُوَلَّدَةُ : الجارِیَةُ المَوْلُودَةُ بینَ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وغُلامٌ وَلِیدٌ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والمُوَلَّدُ : المُحْدَثُ من کُلِّ شیءٍ ، ومنه : المُوَلَّدُونَ من الشُّعَراءِ ، وإِنّما سُمُّوا بذلک لحُدُوثِهم.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والوَلِیدَةُ : الأَمَةُ ، بیِّنَةُ الوِلادَةِ والوَلِیدِیَّةِ.</w:t>
      </w:r>
    </w:p>
    <w:p>
      <w:pPr>
        <w:pStyle w:val="Heading4"/>
      </w:pPr>
      <w:bookmarkStart w:id="642" w:name="_Toc354"/>
      <w:r>
        <w:t>الدال والنون والواو [د ن و ]</w:t>
      </w:r>
      <w:bookmarkEnd w:id="642"/>
    </w:p>
    <w:p>
      <w:pPr>
        <w:pStyle w:val="Heading5"/>
      </w:pPr>
      <w:bookmarkStart w:id="643" w:name="_Toc355"/>
      <w:r>
        <w:t>اشارة</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دَنَا الشَّیْءُ من الشَّیْءِ دُنُوّا ودَناوَةً : قَرُبَ ، وقولُ ساعِدَةَ بنِ جُؤَیَّةَ یصفُ جَبَلاً :</w:t>
      </w:r>
    </w:p>
    <w:p>
      <w:pPr>
        <w:pStyle w:val="BookText"/>
      </w:pPr>
      <w:r>
        <w:rPr>
          <w:rFonts w:ascii="Amiri" w:hAnsi="Amiri" w:eastAsia="Amiri" w:cs="Amiri"/>
          <w:lang w:bidi="ar-SA"/>
          <w:color w:val="111111"/>
          <w:sz w:val="28"/>
          <w:szCs w:val="28"/>
          <w:rtl/>
        </w:rPr>
        <w:t xml:space="preserve">إِذا سَبَلُ العَماءِ دَنا علیه</w:t>
      </w:r>
    </w:p>
    <w:p>
      <w:pPr>
        <w:pStyle w:val="BookText"/>
      </w:pPr>
      <w:r>
        <w:rPr>
          <w:rFonts w:ascii="Amiri" w:hAnsi="Amiri" w:eastAsia="Amiri" w:cs="Amiri"/>
          <w:lang w:bidi="ar-SA"/>
          <w:color w:val="111111"/>
          <w:sz w:val="28"/>
          <w:szCs w:val="28"/>
          <w:rtl/>
        </w:rPr>
        <w:t xml:space="preserve">یَزِلُّ برَیْدِهِ ماءٌ زَلُولُ </w:t>
      </w:r>
      <w:r>
        <w:rPr>
          <w:rStyle w:val="FootnoteReference"/>
        </w:rPr>
        <w:footnoteReference w:id="1120"/>
      </w:r>
    </w:p>
    <w:p>
      <w:pPr>
        <w:pStyle w:val="BookText"/>
      </w:pPr>
      <w:r>
        <w:rPr>
          <w:rFonts w:ascii="Amiri" w:hAnsi="Amiri" w:eastAsia="Amiri" w:cs="Amiri"/>
          <w:lang w:bidi="ar-SA"/>
          <w:color w:val="111111"/>
          <w:sz w:val="28"/>
          <w:szCs w:val="28"/>
          <w:rtl/>
        </w:rPr>
        <w:t xml:space="preserve">أرادَ : دَنَا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وأَدْنَیْتُه ودَنَّیْتُه ، وفی الحدیث : « سَمُّوا وسَمِّتُوا ، ودَنُّوا » أی قارِبُوا بینَ الکَلِمَةِ والکَلِمِةِ فی التَّسْبِیحِ. وقولُه فی الحَدِیث : « إِذا أَکَلْتُم فسَمُّوا اللهَ ، ودَنُّوا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معناه : کُلُوا ما دَنَا مِنْکُم.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واسْتَدْناهُ : طَلَبَ منه الدُّنُوَّ.</w:t>
      </w:r>
    </w:p>
    <w:p>
      <w:pPr>
        <w:pStyle w:val="BookText"/>
      </w:pPr>
      <w:r>
        <w:rPr>
          <w:rFonts w:ascii="Amiri" w:hAnsi="Amiri" w:eastAsia="Amiri" w:cs="Amiri"/>
          <w:lang w:bidi="ar-SA"/>
          <w:color w:val="111111"/>
          <w:sz w:val="28"/>
          <w:szCs w:val="28"/>
          <w:rtl/>
        </w:rPr>
        <w:t xml:space="preserve">وقولُه تعالی : (وَدانِیَةً عَلَیْهِمْ ظِلالُها) [الإنسان : 14] إنّما هو علی حَذْفِ المَوْصُوفِ ، کأَنّه قال : وجَزاهُم جَنَّةً دانِیَةً علیهم ، فحَذَفَ « جَنَّةً » وأقام دانِیَةً مُقامَها ، ومثلُه ما أنشَدَهُ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سِیبَوَیْهِ من قَوْلِ الشّاعِرِ :</w:t>
      </w:r>
    </w:p>
    <w:p>
      <w:pPr>
        <w:pStyle w:val="BookText"/>
      </w:pPr>
      <w:r>
        <w:rPr>
          <w:rFonts w:ascii="Amiri" w:hAnsi="Amiri" w:eastAsia="Amiri" w:cs="Amiri"/>
          <w:lang w:bidi="ar-SA"/>
          <w:color w:val="111111"/>
          <w:sz w:val="28"/>
          <w:szCs w:val="28"/>
          <w:rtl/>
        </w:rPr>
        <w:t xml:space="preserve">کَأَنَّک من جِمالِ بَنِی أُقَیشٍ</w:t>
      </w:r>
    </w:p>
    <w:p>
      <w:pPr>
        <w:pStyle w:val="BookText"/>
      </w:pPr>
      <w:r>
        <w:rPr>
          <w:rFonts w:ascii="Amiri" w:hAnsi="Amiri" w:eastAsia="Amiri" w:cs="Amiri"/>
          <w:lang w:bidi="ar-SA"/>
          <w:color w:val="111111"/>
          <w:sz w:val="28"/>
          <w:szCs w:val="28"/>
          <w:rtl/>
        </w:rPr>
        <w:t xml:space="preserve">یُقَعْقَعُ خَلْفَ رِجْلَیْهِ بشَنِ </w:t>
      </w:r>
      <w:r>
        <w:rPr>
          <w:rStyle w:val="FootnoteReference"/>
        </w:rPr>
        <w:footnoteReference w:id="1121"/>
      </w:r>
    </w:p>
    <w:p>
      <w:pPr>
        <w:pStyle w:val="BookText"/>
      </w:pPr>
      <w:r>
        <w:rPr>
          <w:rFonts w:ascii="Amiri" w:hAnsi="Amiri" w:eastAsia="Amiri" w:cs="Amiri"/>
          <w:lang w:bidi="ar-SA"/>
          <w:color w:val="111111"/>
          <w:sz w:val="28"/>
          <w:szCs w:val="28"/>
          <w:rtl/>
        </w:rPr>
        <w:t xml:space="preserve">أَراد : جَمَلٌ من جِمالِ بنی أُقَیْشٍ. وقال ابنُ جِنِّی : « دانِیَةً عَلَیْهِمْ ظِلالُها » مَنْصُوبَةٌ علی الحالِ ، معطوفَةٌ علی قولِه : (مُتَّکِئِینَ فِیها عَلَی الْأَرائِکِ) [الإنسان : 13] ، وهذا هو القَوْلُ الذی لا ضرُورَةَ فیهِ ، قالَ : وأما قَوْلُه : « کأَنَّکَ من جِمالِ بَنِی أُقَیْشٍ » البیت فإِنّما جازَ ذلک فی ضَرُورَةِ الشِّعْرِ ، ولو جازَ لَنا أن نَجِدَ « مِنْ » قد جُعِلَتْ فی بعضِ المَواضِعِ اسْمًا لجَعَلْناهَا اسمًا ، ولم نَحْمِل الکَلامَ علی حَذْفِ المَوْصُوفِ ، وإقامَةِ الصِّفَةِ مُقامَه ؛ لأَنَّه نوعٌ من الضَّرُورةِ ، وکتابُ اللهِ یَجِلُّ عن ذلِکَ.</w:t>
      </w:r>
    </w:p>
    <w:p>
      <w:pPr>
        <w:pStyle w:val="BookText"/>
      </w:pPr>
      <w:r>
        <w:rPr>
          <w:rFonts w:ascii="Amiri" w:hAnsi="Amiri" w:eastAsia="Amiri" w:cs="Amiri"/>
          <w:lang w:bidi="ar-SA"/>
          <w:color w:val="111111"/>
          <w:sz w:val="28"/>
          <w:szCs w:val="28"/>
          <w:rtl/>
        </w:rPr>
        <w:t xml:space="preserve">فأَمّا قولُ الأَعْشِی :</w:t>
      </w:r>
    </w:p>
    <w:p>
      <w:pPr>
        <w:pStyle w:val="BookText"/>
      </w:pPr>
      <w:r>
        <w:rPr>
          <w:rFonts w:ascii="Amiri" w:hAnsi="Amiri" w:eastAsia="Amiri" w:cs="Amiri"/>
          <w:lang w:bidi="ar-SA"/>
          <w:color w:val="111111"/>
          <w:sz w:val="28"/>
          <w:szCs w:val="28"/>
          <w:rtl/>
        </w:rPr>
        <w:t xml:space="preserve">أَتَنْتَهُونَ ولَنْ یَنْهَی ذَوِی شَطَطٍ</w:t>
      </w:r>
    </w:p>
    <w:p>
      <w:pPr>
        <w:pStyle w:val="BookText"/>
      </w:pPr>
      <w:r>
        <w:rPr>
          <w:rFonts w:ascii="Amiri" w:hAnsi="Amiri" w:eastAsia="Amiri" w:cs="Amiri"/>
          <w:lang w:bidi="ar-SA"/>
          <w:color w:val="111111"/>
          <w:sz w:val="28"/>
          <w:szCs w:val="28"/>
          <w:rtl/>
        </w:rPr>
        <w:t xml:space="preserve">کالطَّعْنِ یَذْهَبُ فیهِ الزَّیْتُ والفُتُلُ </w:t>
      </w:r>
      <w:r>
        <w:rPr>
          <w:rStyle w:val="FootnoteReference"/>
        </w:rPr>
        <w:footnoteReference w:id="1122"/>
      </w:r>
    </w:p>
    <w:p>
      <w:pPr>
        <w:pStyle w:val="BookText"/>
      </w:pPr>
      <w:r>
        <w:rPr>
          <w:rFonts w:ascii="Amiri" w:hAnsi="Amiri" w:eastAsia="Amiri" w:cs="Amiri"/>
          <w:lang w:bidi="ar-SA"/>
          <w:color w:val="111111"/>
          <w:sz w:val="28"/>
          <w:szCs w:val="28"/>
          <w:rtl/>
        </w:rPr>
        <w:t xml:space="preserve">فلو حَمَلْتَه علی إِقامَةِ الصِّفَةِ مُقامَ المَوْصُوفِ لکانَ أَقْبَحَ من تَأَوُّلِ قولِه تَعالَی : (وَدانِیَةً عَلَیْهِمْ ظِلالُها) علی حَذْفِ المَوْصُوفِ ؛ لأَنَّ الکافَ فی بَیْتِ الأَعْشَی هی الفاعِلَة فی المَعْنَی ، ودانِیَة فی هذا القول إِنَّما هی مَفْعُولٌ بها ، والمَفْعُولُ قد یکونُ غَیْرَ اسمٍ صَرِیحٍ ، نحو : ظَنَنْتُ زَیْدًا یَقُومُ. والفاعِلُ لا یکونُ إلَّا اسْمًا صَرِیحًا مَحْضًا ، فهم علی إِمْحاضِه اسْمًا أشَدُّ مُحافَظَةً من جَمِیعِ الأَسْماءِ ، أَلا تَرَی أَنَّ المُبْتَدأَ قد یقعُ غیرَ اسْمٍ مَحْضٍ ، وهو قوله : « تَسْمَعُ بالمُعَیْدِیِّ خیرٌ من أَنْ تَراهُ » ، فتَسْمَعُ ـ کما تَرَی ـ فِعْلٌ ، وتقدیرُه : أَنْ تَسْمَعَ ، فحَذْفُهم أَنْ ورَفْعُهُم تَسْمَعُ یدُلُّ علی أَنَّ المُبتدأَ قد یُمْکِنُ أَنْ یکونَ عندَهُم غیرَ اسْمٍ صَریحٍ ، وإِذا جازَ هذا فی المُبْتَدَإِ علی قُوَّةِ شَبَهِه بالفاعِلِ ، فهو فی المَفْعُولِ الَّذِی یَبْعُدُ عنهُما أَجْوَزُ ، فمن أَجْلِ ذلِکَ ارْتَفَع الفِعْلُ فی قولِ طَرَفَةَ :</w:t>
      </w:r>
    </w:p>
    <w:p>
      <w:pPr>
        <w:pStyle w:val="BookText"/>
      </w:pPr>
      <w:r>
        <w:rPr>
          <w:rFonts w:ascii="Amiri" w:hAnsi="Amiri" w:eastAsia="Amiri" w:cs="Amiri"/>
          <w:lang w:bidi="ar-SA"/>
          <w:color w:val="111111"/>
          <w:sz w:val="28"/>
          <w:szCs w:val="28"/>
          <w:i w:val="1"/>
          <w:iCs w:val="1"/>
          <w:rtl/>
        </w:rPr>
        <w:t xml:space="preserve">أَلَا أَیُّهذَا الزَّاجِرِی أَحْضُرُ الوَغَی</w:t>
      </w:r>
      <w:r>
        <w:rPr>
          <w:rStyle w:val="FootnoteReference"/>
        </w:rPr>
        <w:footnoteReference w:id="1123"/>
      </w:r>
    </w:p>
    <w:p>
      <w:pPr>
        <w:pStyle w:val="BookText"/>
      </w:pPr>
      <w:r>
        <w:rPr>
          <w:rFonts w:ascii="Amiri" w:hAnsi="Amiri" w:eastAsia="Amiri" w:cs="Amiri"/>
          <w:lang w:bidi="ar-SA"/>
          <w:color w:val="111111"/>
          <w:sz w:val="28"/>
          <w:szCs w:val="28"/>
          <w:rtl/>
        </w:rPr>
        <w:t xml:space="preserve">عندَ کثیرٍ من النّاسِ ؛ لأَنَّه أرادَ أَنْ أَحْضُرَ. وأجازَ سِیبَوَیْهِ فی قولِه : مُرْهُ یَحْفِرُها. أن یکونَ الرَّفْعُ علی قوله : أَنْ یَحْفِرَها. فلمّا حُذِفَتْ أَنْ ارْتَفَعَ الفِعْلُ بعدَها ، وقد حَمَلَهُم کثرةُ حَذْفِ أَنْ مع غیرِ الفاعِلِ علی أن اسْتجَازُوا ذلک فی غیرِ ما لَمْ یُسَمَّ فاعِلُه وإِن کانَ ذلک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جارِیًا مَجْرَی الفاعِلِ ، وقائِمًا مُقامَهُ ، وذلک نَحْو قولِ جَمِیلٍ :</w:t>
      </w:r>
    </w:p>
    <w:p>
      <w:pPr>
        <w:pStyle w:val="BookText"/>
      </w:pPr>
      <w:r>
        <w:rPr>
          <w:rFonts w:ascii="Amiri" w:hAnsi="Amiri" w:eastAsia="Amiri" w:cs="Amiri"/>
          <w:lang w:bidi="ar-SA"/>
          <w:color w:val="111111"/>
          <w:sz w:val="28"/>
          <w:szCs w:val="28"/>
          <w:rtl/>
        </w:rPr>
        <w:t xml:space="preserve">جَزِعْتُ حِذارَ البَیْنِ یَوْمَ تَحَمَّلُوا</w:t>
      </w:r>
    </w:p>
    <w:p>
      <w:pPr>
        <w:pStyle w:val="BookText"/>
      </w:pPr>
      <w:r>
        <w:rPr>
          <w:rFonts w:ascii="Amiri" w:hAnsi="Amiri" w:eastAsia="Amiri" w:cs="Amiri"/>
          <w:lang w:bidi="ar-SA"/>
          <w:color w:val="111111"/>
          <w:sz w:val="28"/>
          <w:szCs w:val="28"/>
          <w:rtl/>
        </w:rPr>
        <w:t xml:space="preserve">وحُقَّ لمِثْلِی یا بُثَیْنَةُ یَجْزَعُ </w:t>
      </w:r>
      <w:r>
        <w:rPr>
          <w:rStyle w:val="FootnoteReference"/>
        </w:rPr>
        <w:footnoteReference w:id="1124"/>
      </w:r>
    </w:p>
    <w:p>
      <w:pPr>
        <w:pStyle w:val="BookText"/>
      </w:pPr>
      <w:r>
        <w:rPr>
          <w:rFonts w:ascii="Amiri" w:hAnsi="Amiri" w:eastAsia="Amiri" w:cs="Amiri"/>
          <w:lang w:bidi="ar-SA"/>
          <w:color w:val="111111"/>
          <w:sz w:val="28"/>
          <w:szCs w:val="28"/>
          <w:rtl/>
        </w:rPr>
        <w:t xml:space="preserve">أَرادَ أَنْ یَجْزَعَ ، علی أنَّ هذا قَلِیلٌ شاذٌّ ، علی أَنَّ حَذْفَ أَنْ قد کَثُر فی الکَلامِ حَتّی صارَ کَلا حَذْفٍ. ألَا تَرَی أَنَّ أَصْحابَنا اسْتَقْبَحُوا نَصْبَ غیرَ من قوله : عَزَّ اسْمُه : (قُلْ أَفَغَیْرَ اللهِ تَأْمُرُونِّی أَعْبُدُ) [الزمر : 64] بأَعْبُدُ ، فلولا أَنَّهُم أَنِسُوا بحَذْفِ أَنْ من الکَلامِ وإرادَتِها لما اسْتَقْبَحُوا انْتِصابَ غَیْر بأَعْبُدُ.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والدَّناوَةُ : القَرابَةُ والقُرْبَی.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ودَنَت الشَّمْسُ للغُروبِ ، وأَدْنَتْ.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والدُّنْیا : نَقِیضُ الآخِرَةِ ، انْقَلَبتِ الواوُ فیها یاءً ؛ لأَنَّ فُعْلَی إذا کانَت اسْمًا من ذَواتِ الواوِ أُبْدِلَتْ واوُه یاءً ، کما أُبْدِلَتِ الواوُ مکانَ الیاءِ فی فَعْلَی فأَدْخَلُوها علیها فی فُعْلَی لیَتَکافَآ فی التَّغْیِیرِ ، هذا قولُ سِیبَوَیْهِ ، وزِدْتُه أَنا بَیانًا.</w:t>
      </w:r>
    </w:p>
    <w:p>
      <w:pPr>
        <w:pStyle w:val="BookText"/>
      </w:pPr>
      <w:r>
        <w:rPr>
          <w:rFonts w:ascii="Amiri" w:hAnsi="Amiri" w:eastAsia="Amiri" w:cs="Amiri"/>
          <w:lang w:bidi="ar-SA"/>
          <w:color w:val="111111"/>
          <w:sz w:val="28"/>
          <w:szCs w:val="28"/>
          <w:rtl/>
        </w:rPr>
        <w:t xml:space="preserve">وحَکَی ابنُ الأَعْرابِیِّ : ما له دُنْیًا ولا آخِرَةٌ ، فنَوَّنَ دنیا تَشْبِیهًا لها بفُعْلَلٍ ، قال : والأَصْلُ أَلَّا تُصْرَفَ ؛ لأَنّها فُعْلَی.</w:t>
      </w:r>
    </w:p>
    <w:p>
      <w:pPr>
        <w:pStyle w:val="BookText"/>
      </w:pPr>
      <w:r>
        <w:rPr>
          <w:rFonts w:ascii="Amiri" w:hAnsi="Amiri" w:eastAsia="Amiri" w:cs="Amiri"/>
          <w:lang w:bidi="ar-SA"/>
          <w:color w:val="111111"/>
          <w:sz w:val="28"/>
          <w:szCs w:val="28"/>
          <w:rtl/>
        </w:rPr>
        <w:t xml:space="preserve">وقالُوا : هو ابنُ عَمِّی دِنْیَةً ، ودِنْیًا ، ودِنْیَا ، ودُنْیا : إِذا کانَ ابنَ عَمِّهِ لَحّا. قال اللِّحْیانِیُّ : وتُقالُ هذه الحُرُوفُ أیضًا فی ابنِ الخالِ والخالَةِ ، وتُقالُ فی ابنِ العَمَّةِ أیضًا. قالَ : وقالَ أَبُو صَفْوانَ : هو ابنُ أَخِیهِ وابنُ أُخْتِه دِنْیَا ، مثل ما قِیلَ فی ابنِ العَمِّ وابنِ الخالِ ، قال : ولم یَعْرِفْها الکِسائِیُّ ولا الأَصْمَعِیُّ إلَّا فی العَمِّ والخالِ ، وإنَّما انْقَلَبَتِ الواوُ فی دِنْیَةٍ ودِنْیَا لمُجاوَرَةِ الکَسْرَةِ وضَعْفِ الحاجِزِ ، ونَظِیرُه فِتْیَةٌ وعِلْیَةٌ ، وکانَ أَصْلُ ذلک کُلِّه دُنْیَا ، أی رَحِمًا أَدْنَی إِلیَّ من غَیْرِها ، وإِنّما قَلَبُوا لیَدُلَّ ذلک علی أَنّه یاءُ تَأْنِیثِ الأَدْنَی ، ودِنْیَا داخِلَةٌ علیها.</w:t>
      </w:r>
    </w:p>
    <w:p>
      <w:pPr>
        <w:pStyle w:val="BookText"/>
      </w:pPr>
      <w:r>
        <w:rPr>
          <w:rFonts w:ascii="Amiri" w:hAnsi="Amiri" w:eastAsia="Amiri" w:cs="Amiri"/>
          <w:lang w:bidi="ar-SA"/>
          <w:color w:val="111111"/>
          <w:sz w:val="28"/>
          <w:szCs w:val="28"/>
          <w:rtl/>
        </w:rPr>
        <w:t xml:space="preserve">وقولُه تَعالَی : (وَلَنُذِیقَنَّهُمْ مِنَ الْعَذابِ الْأَدْنی دُونَ الْعَذابِ الْأَکْبَرِ) [السجدة : 21] قالَ الزَّجّاجُ : کُلُّ ما یُعَذَّبُ به فی الدُّنْیا فهو العَذابُ الأَدْنَی ، والعَذابُ الأَکْبَرُ : عذابُ الآخِرَةِ.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ودانَیْتُ الأَمْرَ : قارَبْتُه.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ودانَیْتُ بَیْنَهُمَا : جَمَعْتُ.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ودانَیْتُ القَیْدَ للبَعِیرِ : ضَیَّقْتُه علیهِ ، وکذلِکَ دانَی القَیْدُ قَیْنَیِ البَعِیرِ.</w:t>
      </w:r>
    </w:p>
    <w:p>
      <w:pPr>
        <w:pStyle w:val="BookText"/>
      </w:pPr>
      <w:r>
        <w:rPr>
          <w:rFonts w:ascii="Amiri" w:hAnsi="Amiri" w:eastAsia="Amiri" w:cs="Amiri"/>
          <w:lang w:bidi="ar-SA"/>
          <w:color w:val="111111"/>
          <w:sz w:val="28"/>
          <w:szCs w:val="28"/>
          <w:rtl/>
        </w:rPr>
        <w:t xml:space="preserve">وقالَ ذُو الرُّمَّةِ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دانَی له القَیْدُ فی دَیْمُومَةٍ قَذَفٍ</w:t>
      </w:r>
    </w:p>
    <w:p>
      <w:pPr>
        <w:pStyle w:val="BookText"/>
      </w:pPr>
      <w:r>
        <w:rPr>
          <w:rFonts w:ascii="Amiri" w:hAnsi="Amiri" w:eastAsia="Amiri" w:cs="Amiri"/>
          <w:lang w:bidi="ar-SA"/>
          <w:color w:val="111111"/>
          <w:sz w:val="28"/>
          <w:szCs w:val="28"/>
          <w:rtl/>
        </w:rPr>
        <w:t xml:space="preserve">قَیْنَیْهِ ، وانْحَسَرَتْ عنه الأناعِیمُ </w:t>
      </w:r>
      <w:r>
        <w:rPr>
          <w:rStyle w:val="FootnoteReference"/>
        </w:rPr>
        <w:footnoteReference w:id="1125"/>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i w:val="1"/>
          <w:iCs w:val="1"/>
          <w:rtl/>
        </w:rPr>
        <w:t xml:space="preserve">ما لِی أَراهُ دالِفًا قَدْ دُنْیَ لَهْ</w:t>
      </w:r>
      <w:r>
        <w:rPr>
          <w:rStyle w:val="FootnoteReference"/>
        </w:rPr>
        <w:footnoteReference w:id="1126"/>
      </w:r>
    </w:p>
    <w:p>
      <w:pPr>
        <w:pStyle w:val="BookText"/>
      </w:pPr>
      <w:r>
        <w:rPr>
          <w:rFonts w:ascii="Amiri" w:hAnsi="Amiri" w:eastAsia="Amiri" w:cs="Amiri"/>
          <w:lang w:bidi="ar-SA"/>
          <w:color w:val="111111"/>
          <w:sz w:val="28"/>
          <w:szCs w:val="28"/>
          <w:rtl/>
        </w:rPr>
        <w:t xml:space="preserve">إِنما أرادَ : قَدْ دُنِیَ لَهُ ، وهو مِنَ الواوِ من دَنَوْتُ ، ولکن الواوَ قُلِبَتْ یاءً من دُنِیَ لانْکِسارِ ما قَبْلَها ، ثم أُسْکِنَت النُّونُ ، فکانَ یَجِبُ إِذ زالَتِ الکسرةُ أَنْ تَعُودَ الواوُ ، إلَّا أَنَّه لمَّا کانَ إِسکانُ النُّونِ إنّما هو للتَّخْفِیفِ کانت الکسرةُ المَنْوِیَّةُ فی حُکْمِ المَلْفُوظِ به ، وعلی هذا قاسَ النَّحْوِیُّونَ ، فقالوا فی شَقِیَ : قَدْ شَقْیَ. فترکوا الواوَ التی هی لامٌ فی الشِّقْوَةِ والشَّقاوَةِ مَقْلُوبَةً ـ وإن زالَتْ کسرةُ القافِ من شَقْیَ للتَّخْفِیفِ ـ لمّا کانَتِ الکَسْرَةُ مَنْوِیَّةً مقَدَّرَةً ، وعلی هذا قالُوا : لَقَضْوَ الرَّجُلُ ، وأَصْلُه من الیاءِ فی قَضَیْتُ ، ولکنّها قُلِبَتْ فی لقَضُوَ ـ لانْضِمامِ الضّادِ قَبْلَها ـ واوًا ، ثم أسْکَنُوا الضّادَ تَخْفِیفًا ، فتَرَکُوا الواوَ بحالِها ، ولم یَرُدُّوها إِلی الیاءِ ، کما تَرَکُوا الیاءَ فی « دُنْیَ » بحالِها ولم یَرُدُّوها إلی الواوِ ، ومثلُه من کَلامِهِم رَضْیُوا ، حکاها سِیبَوَیْهِ بإِسْکانِ الضّادِ وتَرْکِ الواوِ من الرِّضْوانِ ومَرْضُوٍّ بحالِها ، ولا أَعْلَمُ دُنْیَ بالتخفِیفِ إِلَّا فی هذا البَیْتِ الّذِی أَنْشَدْناه ، وکانَ الأَصمَعِیُّ یقولُ فِی هذا الشّعِر الذِی فیه هذا البَیْتُ : هذا الرَّجَزُ لیس بعَتِیقٍ ؛ کأنّه من رَجَزِ خَلَفٍ الأَحْمَرِ ، أو غیرِه من المُوَلَّدِینَ.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مُدْنِیَةٌ ومُدْنٍ : دَنَا نِتاجُها ، وکذلِکَ المَرْأَةُ.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والدَّنِیُ من الرِّجالِ : الساقِطُ الضَّعِیفُ الذی إِذَا آواهُ اللَّیْلُ لم یَبْرَحْ ضُعْفًا ، والجَمْعُ : أَدْنِیاءُ ، وما کانَ دَنِیّا ، ولقد دَنِیَ دَنًا ، ودِنایَةً ، الیاءُ فیه مُنْقَلِبَةٌ عن الواوِ ، لقُرْبِ الکَسْرَةِ ، کُلُّ ذلِکَ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وتَدانَتْ إِبِلُ الرَّجُلِ : قَلَّتْ وضَعُفَتْ ، قالَ ذو الرُّمَّةِ :</w:t>
      </w:r>
    </w:p>
    <w:p>
      <w:pPr>
        <w:pStyle w:val="BookText"/>
      </w:pPr>
      <w:r>
        <w:rPr>
          <w:rFonts w:ascii="Amiri" w:hAnsi="Amiri" w:eastAsia="Amiri" w:cs="Amiri"/>
          <w:lang w:bidi="ar-SA"/>
          <w:color w:val="111111"/>
          <w:sz w:val="28"/>
          <w:szCs w:val="28"/>
          <w:rtl/>
        </w:rPr>
        <w:t xml:space="preserve">تَباعَدُ مِنِّی أَنْ رَأَیْتَ حُمُولَتِی</w:t>
      </w:r>
    </w:p>
    <w:p>
      <w:pPr>
        <w:pStyle w:val="BookText"/>
      </w:pPr>
      <w:r>
        <w:rPr>
          <w:rFonts w:ascii="Amiri" w:hAnsi="Amiri" w:eastAsia="Amiri" w:cs="Amiri"/>
          <w:lang w:bidi="ar-SA"/>
          <w:color w:val="111111"/>
          <w:sz w:val="28"/>
          <w:szCs w:val="28"/>
          <w:rtl/>
        </w:rPr>
        <w:t xml:space="preserve">تَدَانَتْ وأَنْ أَخْنَی عَلَیْکَ قَطِیعُ </w:t>
      </w:r>
      <w:r>
        <w:rPr>
          <w:rStyle w:val="FootnoteReference"/>
        </w:rPr>
        <w:footnoteReference w:id="11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ودَنَّی فُلانٌ : طَلَبَ أَمْرًا خَسِیسًا ، عنه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والدِّنَا : أَرْضٌ لکَلْبٍ ، قال سَلامَةُ بنُ جَنْدَلٍ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7" w:name="pg14163_126124"/>
    <w:bookmarkEnd w:id="197"/>
    <w:p>
      <w:pPr>
        <w:pStyle w:val="BookText"/>
      </w:pPr>
      <w:r>
        <w:rPr>
          <w:rFonts w:ascii="Amiri" w:hAnsi="Amiri" w:eastAsia="Amiri" w:cs="Amiri"/>
          <w:lang w:bidi="ar-SA"/>
          <w:color w:val="111111"/>
          <w:sz w:val="28"/>
          <w:szCs w:val="28"/>
          <w:rtl/>
        </w:rPr>
        <w:t xml:space="preserve">من أَخْدَرِیّاتِ الدِّنَا الْتَفَعَتْ لَهُ</w:t>
      </w:r>
    </w:p>
    <w:p>
      <w:pPr>
        <w:pStyle w:val="BookText"/>
      </w:pPr>
      <w:r>
        <w:rPr>
          <w:rFonts w:ascii="Amiri" w:hAnsi="Amiri" w:eastAsia="Amiri" w:cs="Amiri"/>
          <w:lang w:bidi="ar-SA"/>
          <w:color w:val="111111"/>
          <w:sz w:val="28"/>
          <w:szCs w:val="28"/>
          <w:rtl/>
        </w:rPr>
        <w:t xml:space="preserve">بُهْمَی الرّقاع وَلَجَّ فی إِحْناقِ </w:t>
      </w:r>
      <w:r>
        <w:rPr>
          <w:rStyle w:val="FootnoteReference"/>
        </w:rPr>
        <w:footnoteReference w:id="1128"/>
      </w:r>
    </w:p>
    <w:p>
      <w:pPr>
        <w:pStyle w:val="Heading5"/>
      </w:pPr>
      <w:bookmarkStart w:id="644" w:name="_Toc356"/>
      <w:r>
        <w:t>مقلوبه : د و ن</w:t>
      </w:r>
      <w:bookmarkEnd w:id="6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دُونَ : کلمةٌ فی مَعْنَی التَّحْقِیرِ والتَّقْرِیبِ ، تَکُونُ ظَرْفًا فیُنْصَبُ ، ویکونُ اسْمًا فیَدْخُلُ حرفُ الجَرِّ علیه ، فیُقال : هَذا دُونَکَ ، وهذا مِنْ دُونِکَ. وفی التَّنْزِیلِ : (وَوَجَدَ مِنْ دُونِهِمُ امْرَأَتَیْنِ) [القصص : 23] أَنْشَدَ سِیبَوَیْهِ :</w:t>
      </w:r>
    </w:p>
    <w:p>
      <w:pPr>
        <w:pStyle w:val="BookText"/>
      </w:pPr>
      <w:r>
        <w:rPr>
          <w:rFonts w:ascii="Amiri" w:hAnsi="Amiri" w:eastAsia="Amiri" w:cs="Amiri"/>
          <w:lang w:bidi="ar-SA"/>
          <w:color w:val="111111"/>
          <w:sz w:val="28"/>
          <w:szCs w:val="28"/>
          <w:rtl/>
        </w:rPr>
        <w:t xml:space="preserve">لا یَحْمِلُ الفارِسَ إِلَّا المَلْبُونْ</w:t>
      </w:r>
    </w:p>
    <w:p>
      <w:pPr>
        <w:pStyle w:val="BookText"/>
      </w:pPr>
      <w:r>
        <w:rPr>
          <w:rFonts w:ascii="Amiri" w:hAnsi="Amiri" w:eastAsia="Amiri" w:cs="Amiri"/>
          <w:lang w:bidi="ar-SA"/>
          <w:color w:val="111111"/>
          <w:sz w:val="28"/>
          <w:szCs w:val="28"/>
          <w:rtl/>
        </w:rPr>
        <w:t xml:space="preserve">المَحْضُ مِنْ أمامِه ومِنْ دُونْ </w:t>
      </w:r>
      <w:r>
        <w:rPr>
          <w:rStyle w:val="FootnoteReference"/>
        </w:rPr>
        <w:footnoteReference w:id="1129"/>
      </w:r>
    </w:p>
    <w:p>
      <w:pPr>
        <w:pStyle w:val="BookText"/>
      </w:pPr>
      <w:r>
        <w:rPr>
          <w:rFonts w:ascii="Amiri" w:hAnsi="Amiri" w:eastAsia="Amiri" w:cs="Amiri"/>
          <w:lang w:bidi="ar-SA"/>
          <w:color w:val="111111"/>
          <w:sz w:val="28"/>
          <w:szCs w:val="28"/>
          <w:rtl/>
        </w:rPr>
        <w:t xml:space="preserve">وإِنّما قُلْنا فیه : إنَّه أَرادَ مِنْ دُونِه ، لقولِه : « مِنْ أَمامِهِ ». فأَضافَ ، فکذلِکَ نَوی إِضافَةَ دُونَ ، وأَنْشَدَ فی مثلِ هذا للجَعْدِیِّ :</w:t>
      </w:r>
    </w:p>
    <w:p>
      <w:pPr>
        <w:pStyle w:val="BookText"/>
      </w:pPr>
      <w:r>
        <w:rPr>
          <w:rFonts w:ascii="Amiri" w:hAnsi="Amiri" w:eastAsia="Amiri" w:cs="Amiri"/>
          <w:lang w:bidi="ar-SA"/>
          <w:color w:val="111111"/>
          <w:sz w:val="28"/>
          <w:szCs w:val="28"/>
          <w:rtl/>
        </w:rPr>
        <w:t xml:space="preserve">لَها فَرَطٌ یَکُونُ ولا تَراهُ</w:t>
      </w:r>
    </w:p>
    <w:p>
      <w:pPr>
        <w:pStyle w:val="BookText"/>
      </w:pPr>
      <w:r>
        <w:rPr>
          <w:rFonts w:ascii="Amiri" w:hAnsi="Amiri" w:eastAsia="Amiri" w:cs="Amiri"/>
          <w:lang w:bidi="ar-SA"/>
          <w:color w:val="111111"/>
          <w:sz w:val="28"/>
          <w:szCs w:val="28"/>
          <w:rtl/>
        </w:rPr>
        <w:t xml:space="preserve">أمامًا مِنْ مُعَرَّسِنَا ودُونَا </w:t>
      </w:r>
      <w:r>
        <w:rPr>
          <w:rStyle w:val="FootnoteReference"/>
        </w:rPr>
        <w:footnoteReference w:id="1130"/>
      </w:r>
    </w:p>
    <w:p>
      <w:pPr>
        <w:pStyle w:val="BookText"/>
      </w:pPr>
      <w:r>
        <w:rPr>
          <w:rFonts w:ascii="Amiri" w:hAnsi="Amiri" w:eastAsia="Amiri" w:cs="Amiri"/>
          <w:lang w:bidi="ar-SA"/>
          <w:color w:val="111111"/>
          <w:sz w:val="28"/>
          <w:szCs w:val="28"/>
          <w:rtl/>
        </w:rPr>
        <w:t xml:space="preserve">فأَمّا ما أَنْشَدَه ابنُ جِنِّی من قَوْلِ بعضِ المُوَلَّدِینَ :</w:t>
      </w:r>
    </w:p>
    <w:p>
      <w:pPr>
        <w:pStyle w:val="BookText"/>
      </w:pPr>
      <w:r>
        <w:rPr>
          <w:rFonts w:ascii="Amiri" w:hAnsi="Amiri" w:eastAsia="Amiri" w:cs="Amiri"/>
          <w:lang w:bidi="ar-SA"/>
          <w:color w:val="111111"/>
          <w:sz w:val="28"/>
          <w:szCs w:val="28"/>
          <w:rtl/>
        </w:rPr>
        <w:t xml:space="preserve">وقامَتْ إِلیْهِ خَدْلَةُ السّاقِ أَعْلَقَتْ</w:t>
      </w:r>
    </w:p>
    <w:p>
      <w:pPr>
        <w:pStyle w:val="BookText"/>
      </w:pPr>
      <w:r>
        <w:rPr>
          <w:rFonts w:ascii="Amiri" w:hAnsi="Amiri" w:eastAsia="Amiri" w:cs="Amiri"/>
          <w:lang w:bidi="ar-SA"/>
          <w:color w:val="111111"/>
          <w:sz w:val="28"/>
          <w:szCs w:val="28"/>
          <w:rtl/>
        </w:rPr>
        <w:t xml:space="preserve">بهِ منه مَسْمُومًا دُوَیْنَةَ حاجِبِهْ </w:t>
      </w:r>
      <w:r>
        <w:rPr>
          <w:rStyle w:val="FootnoteReference"/>
        </w:rPr>
        <w:footnoteReference w:id="1131"/>
      </w:r>
    </w:p>
    <w:p>
      <w:pPr>
        <w:pStyle w:val="BookText"/>
      </w:pPr>
      <w:r>
        <w:rPr>
          <w:rFonts w:ascii="Amiri" w:hAnsi="Amiri" w:eastAsia="Amiri" w:cs="Amiri"/>
          <w:lang w:bidi="ar-SA"/>
          <w:color w:val="111111"/>
          <w:sz w:val="28"/>
          <w:szCs w:val="28"/>
          <w:rtl/>
        </w:rPr>
        <w:t xml:space="preserve">فإِنِّی لا أعرِفُ دُونَ تُؤَنَّثُ بعلامَةِ تأنِیثٍ ولا بغیرِ عَلامَةٍ ، ألَا تَرَی أَنّ النَّحْوِیِّینَ کُلَّهُم قالُوا : الظُّروفُ کُلُّها مُذَکَّرَةٌ إلَّا قُدّامَ ووَراءَ. فلا أَدْرِی ما الَّذِی صَغَّرَه هذا الشّاعِرُ ، اللهُمَّ إلَّا أن یَکُونُوا قد قالُوا : هو دُونَتَهُ ، فإِذا کانَ کذلِکَ فَقَولُه : « دُوَیْنَةَ حاجِبِه ». حَسَنٌ علی وَجْهِه. وأَدْخَلَ الأَخْفَشُ علیه الباءَ ، فقالَ فی کِتابِه فی القَوافِی ـ وقد ذَکَرَ أَعْرابِیّا أَنْشَدَهُ شِعْرًا مُکْفَأً ـ : « فرَدَدْناهُ علیهِ ، وعلی نَفَرٍ من أصْحابِه ، فِیهِمْ من لَیْسَ بدُونِهِ » ، فأَدْخَلَ علیه الباءَ کما تَرَی ، وقد قالُوا : من دُونٍ ، یریدُون مِنْ دُونِهِ. وقالُوا : هو دُونَکَ فی الشَّرَفِ والحَسَبِ ونحو ذلِکَ. قال سِیبَوَیْهِ : هو عَلَی المَثَلِ ، کما قالُوا : إِنه لصُلْبُ القَناةِ ، وإِنَّه لمِنْ شَجَرَةٍ صالِحَةٍ. قال : ولا یُسْتَعْمَلُ مَرْفُوعًا فی حالِ الإضافَةِ.</w:t>
      </w:r>
    </w:p>
    <w:p>
      <w:pPr>
        <w:pStyle w:val="BookText"/>
      </w:pPr>
      <w:r>
        <w:rPr>
          <w:rFonts w:ascii="Amiri" w:hAnsi="Amiri" w:eastAsia="Amiri" w:cs="Amiri"/>
          <w:lang w:bidi="ar-SA"/>
          <w:color w:val="111111"/>
          <w:sz w:val="28"/>
          <w:szCs w:val="28"/>
          <w:rtl/>
        </w:rPr>
        <w:t xml:space="preserve">وقولُه تَعالَی : (وَأَنَّا مِنَّا الصَّالِحُونَ وَمِنَّا دُونَ ذلِکَ) [الجن : 11] ، فإنّه أَرادَ : ومِنّا قومٌ دُونَ ذلِکَ ، فحَذَفَ المَوْصُوفَ.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دُونٌ : رَدِیءٌ.</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دُونٌ : لیسَ بلاحِقٍ.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دُونِ النّاسِ والمَتاعِ : أی مِنْ مُقارِبِهما.</w:t>
      </w:r>
    </w:p>
    <w:p>
      <w:pPr>
        <w:pStyle w:val="BookText"/>
      </w:pPr>
      <w:r>
        <w:rPr>
          <w:rFonts w:ascii="Amiri" w:hAnsi="Amiri" w:eastAsia="Amiri" w:cs="Amiri"/>
          <w:lang w:bidi="ar-SA"/>
          <w:color w:val="111111"/>
          <w:sz w:val="28"/>
          <w:szCs w:val="28"/>
          <w:rtl/>
        </w:rPr>
        <w:t xml:space="preserve">وقالَ اللِّحْیانِیُّ : رَضِیتُ من فُلانٍ بأَمْرٍ مِنْ دُونٍ. قالَ : ویُقالُ : إِنَّ أَکْثَرَ کلامِ العَرَبِ فی هذا أَنْ یُقالَ : أَنْتَ رَجُلٌ من دُونٍ ، وهَذا شَیْءٌ من دُونٍ. یَقُولونَها مع « مِنْ » ، وقد تُقالُ بغَیْرِ « مِنْ ». وحَکَی : لَوْلَا أَنَّکَ مِنْ دُونٍ لم تَرْضَ بِذَا.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جِنِّی ـ فی شَیْءٍ دُونٍ ، ذَکَرَه فی کتابِه المَوْسُومِ بالمُعْرِب ـ : « وذلکَ أَقَلُّ الأَمْرَیْنِ وأَدْوَنُهُما » فاسْتَعْمَلَ منه أَفْعَلَ ، وهذا بَعِیدٌ ؛ لأَنَّه لیسَ له فِعْلٌ فتکونُ هذه الصِّیغَةُ مبنِیَّةً منه ، وإِنّما تُصاغُ هذه الصِّیغَةُ من الأَفْعالِ ، کقَوْلِکَ : أَوْضَعُ منه ، وأَرْفَعُ منه ، غیر أَنَّهُ قد جاءَ من هَذا شَیْءٌ ذَکَرَهُ سِیبَوَیْهِ. وذلک قولُهم : أَحْنَکُ الشّاتَیْنِ ، وأَحْنَکُ البَعِیرَیْنِ ، کما قالُوا : آکَلُ الشّاتَیْنِ ، کأَنَّهُم قالُوا : حَنَکَ ، ونحوُ ذلِکَ ، فإِنّما جاؤُوا بأَفْعَلَ علی نحو هذا وإِن لَمْ یَتَکَلَّمُوا بهِ. وقالُوا : آبَلُ النّاسِ کُلِّهِم ، کما قالُوا : أَرْعَی النّاسِ کُلِّهِمْ ، وکأَنَّهُم قالُوا : أَبِلَ یَأْبَلُ ، وقالُوا : رَجُلٌ آبِلٌ ، وإن لم یَتَکَلَّمُوا بالفِعْل. وقالُوا : آبَلُ النّاسِ بمَنْزِلَةِ آبَلُ مِنْهُ ؛ لأَنَّ ما جازَ فیهِ أَفْعَلُ الناسِ جازَ فیه هَذا ، وما لم یَجُزْ فیه ذاک لم یَجُزْ فیهِ هذا. وهذِه الأَشْیاءُ التی لیسَ فِیها فِعْلٌ لیسَ القِیاسُ أَنْ یُقال فِیها : أَفْعَلُ منه ، ونحو ذلک. وقد قالُوا : فلانٌ آبَلُ منه ، کما قالُوا : أَحْنَکُ الشاتَیْنِ.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وادْنُ دُونَک : أی قَرِیبًا ، قالَ جَرِیرٌ :</w:t>
      </w:r>
    </w:p>
    <w:p>
      <w:pPr>
        <w:pStyle w:val="BookText"/>
      </w:pPr>
      <w:r>
        <w:rPr>
          <w:rFonts w:ascii="Amiri" w:hAnsi="Amiri" w:eastAsia="Amiri" w:cs="Amiri"/>
          <w:lang w:bidi="ar-SA"/>
          <w:color w:val="111111"/>
          <w:sz w:val="28"/>
          <w:szCs w:val="28"/>
          <w:rtl/>
        </w:rPr>
        <w:t xml:space="preserve">أَعَیّاشُ قد ذاقَ القُیُونُ مَواسِمِی</w:t>
      </w:r>
    </w:p>
    <w:p>
      <w:pPr>
        <w:pStyle w:val="BookText"/>
      </w:pPr>
      <w:r>
        <w:rPr>
          <w:rFonts w:ascii="Amiri" w:hAnsi="Amiri" w:eastAsia="Amiri" w:cs="Amiri"/>
          <w:lang w:bidi="ar-SA"/>
          <w:color w:val="111111"/>
          <w:sz w:val="28"/>
          <w:szCs w:val="28"/>
          <w:rtl/>
        </w:rPr>
        <w:t xml:space="preserve">وأَوْقَدْتُ نارِی فادْنُ دُونَک فاصْطَلِی </w:t>
      </w:r>
      <w:r>
        <w:rPr>
          <w:rStyle w:val="FootnoteReference"/>
        </w:rPr>
        <w:footnoteReference w:id="11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ودُونَ بمعنی خَلْفٍ وقُدّامٍ.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ودُونَکَ الشَّیءَ ، ودُونَکَ بهِ : أی خُذْه.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والدِّیوانُ : مُجْتَمَعُ الصُّحُفِ ، أبو عُبَیْدَةَ : هو فارِسِیٌّ مُعرَّبٌ. ابنُ السِّکِّیتِ : هو بالکَسْرِ لا غیرُ. الکسائِیُّ : الفَتْحُ لُغَةٌ مُوَلَّدَةٌ ، وقد حکاهُ سِیبَوَیْهِ ، وقالَ : إِنَّما صَحَّتِ الواوُ فی دِیوان وإِنْ کانَتْ بعدَ الیاءِ ولم تَعْتَلَّ کما اعْتَلَّتْ فی سَیِّدٍ ؛ لأَنَّ الیاءَ فی دِیوانٍ غیرُ لازِمَةٍ ، وإنَّما هو فِعّالٌ من دَوَّنْتُ ، والدَّلِیلُ علی ذلک قولُهم : دُوَیْوِینٌ ، فدَلَّ ذلِکَ أَنَّه فِعّالٌ ، وأَنّکَ إِنَّما أَبْدَلْتَ الواوَ یاءً بعد ذلک ، قال : ومن قالَ : دَیْوان فهو عِنْدَه بمَنْزِلَةِ بَیْطارٍ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8" w:name="pg14163_126126"/>
    <w:bookmarkEnd w:id="198"/>
    <w:p>
      <w:pPr>
        <w:pStyle w:val="BookText"/>
      </w:pPr>
      <w:r>
        <w:rPr>
          <w:rFonts w:ascii="Amiri" w:hAnsi="Amiri" w:eastAsia="Amiri" w:cs="Amiri"/>
          <w:lang w:bidi="ar-SA"/>
          <w:color w:val="111111"/>
          <w:sz w:val="28"/>
          <w:szCs w:val="28"/>
          <w:rtl/>
        </w:rPr>
        <w:t xml:space="preserve">وإنَّما لم تُقْلَبِ الواوُ فی دِیوانٍ یاءً وإِنْ کانَتْ قَبْلَها یاءٌ ساکِنةٌ من قِبَلِ أَنَّ الیاءَ غیرُ ملازِمَةٍ ، وإِنَّما أُبْدِلَتْ من الواوِ تَخْفِیفًا. ألا تَراهُمْ قالُوا : دَواوِینُ لمّا زالَتِ الکَسْرَةُ من قَبْلِ الواوِ ، علی أَنَّ بعضَهُم قد قالَ : دَیَاوِین ، فأَقَرَّ الیاءَ بحالِها ، وإِنْ کانَت الکسرةُ قد زالَتْ من قَبْلِها ، وأَجْرَی غَیْرَ اللّازِمِ مُجْرَی اللّازِمِ. وقد کانَ سَبِیلُه إذْ أَجْراها مُجْرَی اللّازِمَةِ أَنْ یَقُولَ : دِیّانٌ ، إلَّا أَنّه کَرِهَ تَضْعِیفَ الیاءِ کما کَرِهَ تَکْرِیرَ الواوِ فی دَیاوِینَ ، قال :</w:t>
      </w:r>
    </w:p>
    <w:p>
      <w:pPr>
        <w:pStyle w:val="BookText"/>
      </w:pPr>
      <w:r>
        <w:rPr>
          <w:rFonts w:ascii="Amiri" w:hAnsi="Amiri" w:eastAsia="Amiri" w:cs="Amiri"/>
          <w:lang w:bidi="ar-SA"/>
          <w:color w:val="111111"/>
          <w:sz w:val="28"/>
          <w:szCs w:val="28"/>
          <w:rtl/>
        </w:rPr>
        <w:t xml:space="preserve">عَدانِی أَنْ أَزُورَکِ أُمَّ عَمْرٍو</w:t>
      </w:r>
    </w:p>
    <w:p>
      <w:pPr>
        <w:pStyle w:val="BookText"/>
      </w:pPr>
      <w:r>
        <w:rPr>
          <w:rFonts w:ascii="Amiri" w:hAnsi="Amiri" w:eastAsia="Amiri" w:cs="Amiri"/>
          <w:lang w:bidi="ar-SA"/>
          <w:color w:val="111111"/>
          <w:sz w:val="28"/>
          <w:szCs w:val="28"/>
          <w:rtl/>
        </w:rPr>
        <w:t xml:space="preserve">دیاوِینٌ تَشَقَّقُ بالمِدادِ </w:t>
      </w:r>
      <w:r>
        <w:rPr>
          <w:rStyle w:val="FootnoteReference"/>
        </w:rPr>
        <w:footnoteReference w:id="1133"/>
      </w:r>
    </w:p>
    <w:p>
      <w:pPr>
        <w:pStyle w:val="Heading5"/>
      </w:pPr>
      <w:bookmarkStart w:id="645" w:name="_Toc357"/>
      <w:r>
        <w:t>مقلوبه : ن د و</w:t>
      </w:r>
      <w:bookmarkEnd w:id="6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نَدَا القومُ ندْوًا ، وانْتَدَوْا ، وتَنادَوْا : اجْتَمَعُوا ، قالَ المُرَقِّشُ :</w:t>
      </w:r>
    </w:p>
    <w:p>
      <w:pPr>
        <w:pStyle w:val="BookText"/>
      </w:pPr>
      <w:r>
        <w:rPr>
          <w:rFonts w:ascii="Amiri" w:hAnsi="Amiri" w:eastAsia="Amiri" w:cs="Amiri"/>
          <w:lang w:bidi="ar-SA"/>
          <w:color w:val="111111"/>
          <w:sz w:val="28"/>
          <w:szCs w:val="28"/>
          <w:rtl/>
        </w:rPr>
        <w:t xml:space="preserve">لا یُبْعِدُ اللهُ التَّلَبُّبَ وال</w:t>
      </w:r>
    </w:p>
    <w:p>
      <w:pPr>
        <w:pStyle w:val="BookText"/>
      </w:pPr>
      <w:r>
        <w:rPr>
          <w:rFonts w:ascii="Amiri" w:hAnsi="Amiri" w:eastAsia="Amiri" w:cs="Amiri"/>
          <w:lang w:bidi="ar-SA"/>
          <w:color w:val="111111"/>
          <w:sz w:val="28"/>
          <w:szCs w:val="28"/>
          <w:rtl/>
        </w:rPr>
        <w:t xml:space="preserve">غارات إِذْ قالَ الخَمِیسُ نَعَمْ</w:t>
      </w:r>
    </w:p>
    <w:p>
      <w:pPr>
        <w:pStyle w:val="BookText"/>
      </w:pPr>
      <w:r>
        <w:rPr>
          <w:rFonts w:ascii="Amiri" w:hAnsi="Amiri" w:eastAsia="Amiri" w:cs="Amiri"/>
          <w:lang w:bidi="ar-SA"/>
          <w:color w:val="111111"/>
          <w:sz w:val="28"/>
          <w:szCs w:val="28"/>
          <w:rtl/>
        </w:rPr>
        <w:t xml:space="preserve">والعَدْوَ بَیْنَ المَجْلِسَیْنِ إِذا</w:t>
      </w:r>
    </w:p>
    <w:p>
      <w:pPr>
        <w:pStyle w:val="BookText"/>
      </w:pPr>
      <w:r>
        <w:rPr>
          <w:rFonts w:ascii="Amiri" w:hAnsi="Amiri" w:eastAsia="Amiri" w:cs="Amiri"/>
          <w:lang w:bidi="ar-SA"/>
          <w:color w:val="111111"/>
          <w:sz w:val="28"/>
          <w:szCs w:val="28"/>
          <w:rtl/>
        </w:rPr>
        <w:t xml:space="preserve">آدَ العَشِیُّ وتَنادَی العَمْ </w:t>
      </w:r>
      <w:r>
        <w:rPr>
          <w:rStyle w:val="FootnoteReference"/>
        </w:rPr>
        <w:footnoteReference w:id="11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والنَّدْوَةُ : الجَماعَةُ.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ونادَی الرَّجُلَ : جالَسَه ، وهُوَ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والنَّدِیُ : المَجْلِسُ ما دامُوا مُجْتَمِعِینَ فیهِ ، فإِذا تَفَرَّقُوا عنه فلیسَ بنَدِیٍ ، وقِیلَ : النَّدِیُ : مَجْلِسُ القَوْمِ نَهارًا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والنّادِی : کالنَّدِیِّ ، وفی التَّنْزِیل : (وَتَأْتُونَ فِی نادِیکُمُ الْمُنْکَرَ) [العنکبوت : 29] ، قیل : کانُوا یَحْذِفُونَ النّاسَ فی مجالِسِهم ویَسْخَرُونَ منهم ، وقیلَ : کانُوا یَفْسُقُونَ فی مجالِسهِم ، فأَعْلَمَ اللهُ أَنّ هذَا من المُنْکَر ، وأنه لا یَنْبَغِی أَنْ یَتَعاشَرَ الناسُ علیه ، ولا یَجْتَمِعُوا علی الهُزْءِ والتَّلَهِّی ، وأَلّا یَجْتَمِعُوا إِلَّا فیما قَرَّبَ إلی اللهِ ، وباعَدَ من سَخَطِه ، وأَنْشَدُوا شِعْرًا ـ زعموا أَنَّهُ سُمِعَ علی عهدِ رسُولِ اللهِ صلی‌الله‌علیه‌وسلم ـ :</w:t>
      </w:r>
    </w:p>
    <w:p>
      <w:pPr>
        <w:pStyle w:val="BookText"/>
      </w:pPr>
      <w:r>
        <w:rPr>
          <w:rFonts w:ascii="Amiri" w:hAnsi="Amiri" w:eastAsia="Amiri" w:cs="Amiri"/>
          <w:lang w:bidi="ar-SA"/>
          <w:color w:val="111111"/>
          <w:sz w:val="28"/>
          <w:szCs w:val="28"/>
          <w:rtl/>
        </w:rPr>
        <w:t xml:space="preserve">وأَهْدَی لَها أکْبُشًا</w:t>
      </w:r>
    </w:p>
    <w:p>
      <w:pPr>
        <w:pStyle w:val="BookText"/>
      </w:pPr>
      <w:r>
        <w:rPr>
          <w:rFonts w:ascii="Amiri" w:hAnsi="Amiri" w:eastAsia="Amiri" w:cs="Amiri"/>
          <w:lang w:bidi="ar-SA"/>
          <w:color w:val="111111"/>
          <w:sz w:val="28"/>
          <w:szCs w:val="28"/>
          <w:rtl/>
        </w:rPr>
        <w:t xml:space="preserve">تَبَحْبَحُ فی المِرْبَدِ</w:t>
      </w:r>
    </w:p>
    <w:p>
      <w:pPr>
        <w:pStyle w:val="BookText"/>
      </w:pPr>
      <w:r>
        <w:rPr>
          <w:rFonts w:ascii="Amiri" w:hAnsi="Amiri" w:eastAsia="Amiri" w:cs="Amiri"/>
          <w:lang w:bidi="ar-SA"/>
          <w:color w:val="111111"/>
          <w:sz w:val="28"/>
          <w:szCs w:val="28"/>
          <w:rtl/>
        </w:rPr>
        <w:t xml:space="preserve">وزَوْجُکِ فی النّادِی</w:t>
      </w:r>
    </w:p>
    <w:p>
      <w:pPr>
        <w:pStyle w:val="BookText"/>
      </w:pPr>
      <w:r>
        <w:rPr>
          <w:rFonts w:ascii="Amiri" w:hAnsi="Amiri" w:eastAsia="Amiri" w:cs="Amiri"/>
          <w:lang w:bidi="ar-SA"/>
          <w:color w:val="111111"/>
          <w:sz w:val="28"/>
          <w:szCs w:val="28"/>
          <w:rtl/>
        </w:rPr>
        <w:t xml:space="preserve">ویَعْلَمُ ما فِی غَدِ </w:t>
      </w:r>
      <w:r>
        <w:rPr>
          <w:rStyle w:val="FootnoteReference"/>
        </w:rPr>
        <w:footnoteReference w:id="1135"/>
      </w:r>
    </w:p>
    <w:p>
      <w:pPr>
        <w:pStyle w:val="BookText"/>
      </w:pPr>
      <w:r>
        <w:rPr>
          <w:rFonts w:ascii="Amiri" w:hAnsi="Amiri" w:eastAsia="Amiri" w:cs="Amiri"/>
          <w:lang w:bidi="ar-SA"/>
          <w:color w:val="111111"/>
          <w:sz w:val="28"/>
          <w:szCs w:val="28"/>
          <w:rtl/>
        </w:rPr>
        <w:t xml:space="preserve">فقالَ رسُولُ الله صلی‌الله‌علیه‌وسلم : « لا یَعْلَمُ (الْغَیْبَ إِلَّا اللهُ)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9" w:name="pg14163_126127"/>
    <w:bookmarkEnd w:id="19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یَنْدُوهُم النّادِی : أَی ما یَسَعُهُم ، قالَ بِشْرُ بنُ أَبی خازِمٍ :</w:t>
      </w:r>
    </w:p>
    <w:p>
      <w:pPr>
        <w:pStyle w:val="BookText"/>
      </w:pPr>
      <w:r>
        <w:rPr>
          <w:rFonts w:ascii="Amiri" w:hAnsi="Amiri" w:eastAsia="Amiri" w:cs="Amiri"/>
          <w:lang w:bidi="ar-SA"/>
          <w:color w:val="111111"/>
          <w:sz w:val="28"/>
          <w:szCs w:val="28"/>
          <w:rtl/>
        </w:rPr>
        <w:t xml:space="preserve">وما یَنْدُوهُمُ النّادِی [ولکنْ] :</w:t>
      </w:r>
    </w:p>
    <w:p>
      <w:pPr>
        <w:pStyle w:val="BookText"/>
      </w:pPr>
      <w:r>
        <w:rPr>
          <w:rFonts w:ascii="Amiri" w:hAnsi="Amiri" w:eastAsia="Amiri" w:cs="Amiri"/>
          <w:lang w:bidi="ar-SA"/>
          <w:color w:val="111111"/>
          <w:sz w:val="28"/>
          <w:szCs w:val="28"/>
          <w:rtl/>
        </w:rPr>
        <w:t xml:space="preserve">بِکُلِّ مَحَلَّةٍ منهم فِئامُ </w:t>
      </w:r>
      <w:r>
        <w:rPr>
          <w:rStyle w:val="FootnoteReference"/>
        </w:rPr>
        <w:footnoteReference w:id="1136"/>
      </w:r>
    </w:p>
    <w:p>
      <w:pPr>
        <w:pStyle w:val="BookText"/>
      </w:pPr>
      <w:r>
        <w:rPr>
          <w:rFonts w:ascii="Amiri" w:hAnsi="Amiri" w:eastAsia="Amiri" w:cs="Amiri"/>
          <w:lang w:bidi="ar-SA"/>
          <w:color w:val="111111"/>
          <w:sz w:val="28"/>
          <w:szCs w:val="28"/>
          <w:rtl/>
        </w:rPr>
        <w:t xml:space="preserve">والاسمُ النَّدْوَةُ.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ودارُ النَّدْوَةِ بمَکَّةَ ، سمِّیَتْ بها لاجْتِماعِهِم فیها. وقِیلَ : النَّدْوَةُ : الجَماعَةُ ، ودارُ النَّدْوَةِ منه ، أی : دارُ الجَماعَةِ.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ونَدَتِ الإبِلُ نَدْوًا : خَرَجَتْ من الحَمْضِ إِلی الخُلَّةِ. ونَدَّیْتُها.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التَّنْدِیَةُ : أَنْ تُورِدَها فتشْرَبَ قَلِیلاً ، ثم تَجِیءَ بِها تَرْعَی ، ثم ترُدَّها إلی الماءِ ، قالَ عَلْقَمَةُ بنُ عَبَدَةَ :</w:t>
      </w:r>
    </w:p>
    <w:p>
      <w:pPr>
        <w:pStyle w:val="BookText"/>
      </w:pPr>
      <w:r>
        <w:rPr>
          <w:rFonts w:ascii="Amiri" w:hAnsi="Amiri" w:eastAsia="Amiri" w:cs="Amiri"/>
          <w:lang w:bidi="ar-SA"/>
          <w:color w:val="111111"/>
          <w:sz w:val="28"/>
          <w:szCs w:val="28"/>
          <w:rtl/>
        </w:rPr>
        <w:t xml:space="preserve">تُرادَی عَلَی دِمْنِ الحِیاضِ فإِنْ تَعَفْ</w:t>
      </w:r>
    </w:p>
    <w:p>
      <w:pPr>
        <w:pStyle w:val="BookText"/>
      </w:pPr>
      <w:r>
        <w:rPr>
          <w:rFonts w:ascii="Amiri" w:hAnsi="Amiri" w:eastAsia="Amiri" w:cs="Amiri"/>
          <w:lang w:bidi="ar-SA"/>
          <w:color w:val="111111"/>
          <w:sz w:val="28"/>
          <w:szCs w:val="28"/>
          <w:rtl/>
        </w:rPr>
        <w:t xml:space="preserve">فإِنَ المُنَدَّی رِحْلَةٌ فرُکُوبُ </w:t>
      </w:r>
      <w:r>
        <w:rPr>
          <w:rStyle w:val="FootnoteReference"/>
        </w:rPr>
        <w:footnoteReference w:id="1137"/>
      </w:r>
    </w:p>
    <w:p>
      <w:pPr>
        <w:pStyle w:val="BookText"/>
      </w:pPr>
      <w:r>
        <w:rPr>
          <w:rFonts w:ascii="Amiri" w:hAnsi="Amiri" w:eastAsia="Amiri" w:cs="Amiri"/>
          <w:lang w:bidi="ar-SA"/>
          <w:color w:val="111111"/>
          <w:sz w:val="28"/>
          <w:szCs w:val="28"/>
          <w:rtl/>
        </w:rPr>
        <w:t xml:space="preserve">ویروی : « ورَکُوبُ ». وقد تَقَدَّمَ أَنّ رِحْلَةَ ورُکُوب : هَضْبَتانِ.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تکونُ التَّنْدِیَةُ فی الخَیْلِ.</w:t>
      </w:r>
    </w:p>
    <w:p>
      <w:pPr>
        <w:pStyle w:val="BookText"/>
      </w:pPr>
      <w:r>
        <w:rPr>
          <w:rFonts w:ascii="Amiri" w:hAnsi="Amiri" w:eastAsia="Amiri" w:cs="Amiri"/>
          <w:lang w:bidi="ar-SA"/>
          <w:color w:val="111111"/>
          <w:sz w:val="28"/>
          <w:szCs w:val="28"/>
          <w:rtl/>
        </w:rPr>
        <w:t xml:space="preserve">واخْتَصَمَ حَیّانِ من العَرَبِ فی موضِعٍ ، فقال أَحَدُ الحَیَّیْنِ : « مَرْکَزُ رِماحِنا ، ومَخْرَجُ نِسائِنا ، ومَسْرَحُ بَهْمِنا ، ومُنَدَّی خَیْلِنا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والاسمُ من کُلِّ ذلک : النُّدْوَةُ ، قالَ :</w:t>
      </w:r>
    </w:p>
    <w:p>
      <w:pPr>
        <w:pStyle w:val="BookText"/>
      </w:pPr>
      <w:r>
        <w:rPr>
          <w:rFonts w:ascii="Amiri" w:hAnsi="Amiri" w:eastAsia="Amiri" w:cs="Amiri"/>
          <w:lang w:bidi="ar-SA"/>
          <w:color w:val="111111"/>
          <w:sz w:val="28"/>
          <w:szCs w:val="28"/>
          <w:i w:val="1"/>
          <w:iCs w:val="1"/>
          <w:rtl/>
        </w:rPr>
        <w:t xml:space="preserve">قَرِیبَةٍ نُدْوَتُه مِنْ مَحْمَضِهْ</w:t>
      </w:r>
      <w:r>
        <w:rPr>
          <w:rStyle w:val="FootnoteReference"/>
        </w:rPr>
        <w:footnoteReference w:id="1138"/>
      </w:r>
    </w:p>
    <w:p>
      <w:pPr>
        <w:pStyle w:val="BookText"/>
      </w:pPr>
      <w:r>
        <w:rPr>
          <w:rFonts w:ascii="Amiri" w:hAnsi="Amiri" w:eastAsia="Amiri" w:cs="Amiri"/>
          <w:lang w:bidi="ar-SA"/>
          <w:color w:val="111111"/>
          <w:sz w:val="28"/>
          <w:szCs w:val="28"/>
          <w:rtl/>
        </w:rPr>
        <w:t xml:space="preserve">ورَواهُ أبو عُبَیْدٍ : « نَدْوَتُه من مُحْمَضِه » بفتحِ النُّونِ وضمِّ میمِ المُحْمَضِ.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ونُدْوَةُ : اسمُ فَرَسٍ لأَبِی فَیْدِ بنِ حَرْمَلٍ.</w:t>
      </w:r>
    </w:p>
    <w:p>
      <w:pPr>
        <w:pStyle w:val="Heading5"/>
      </w:pPr>
      <w:bookmarkStart w:id="646" w:name="_Toc358"/>
      <w:r>
        <w:t>مقلوبه : و د ن</w:t>
      </w:r>
      <w:bookmarkEnd w:id="6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ودَنَ الشَّیْءَ وَدْنًا ، فهو مَوْدُونٌ ، ووَدِینٌ ، فاتَّدَنَ : بَلَّهُ فابْتَلَّ ، قالَ :</w:t>
      </w:r>
    </w:p>
    <w:p>
      <w:pPr>
        <w:pStyle w:val="BookText"/>
      </w:pPr>
      <w:r>
        <w:rPr>
          <w:rFonts w:ascii="Amiri" w:hAnsi="Amiri" w:eastAsia="Amiri" w:cs="Amiri"/>
          <w:lang w:bidi="ar-SA"/>
          <w:color w:val="111111"/>
          <w:sz w:val="28"/>
          <w:szCs w:val="28"/>
          <w:i w:val="1"/>
          <w:iCs w:val="1"/>
          <w:rtl/>
        </w:rPr>
        <w:t xml:space="preserve">کمُتَّدِنِ الصَّفَا کَیْمَا یَلِینَا</w:t>
      </w:r>
      <w:r>
        <w:rPr>
          <w:rStyle w:val="FootnoteReference"/>
        </w:rPr>
        <w:footnoteReference w:id="1139"/>
      </w:r>
    </w:p>
    <w:p>
      <w:pPr>
        <w:pStyle w:val="BookText"/>
      </w:pPr>
      <w:r>
        <w:rPr>
          <w:rFonts w:ascii="Amiri" w:hAnsi="Amiri" w:eastAsia="Amiri" w:cs="Amiri"/>
          <w:lang w:bidi="ar-SA"/>
          <w:color w:val="111111"/>
          <w:sz w:val="28"/>
          <w:szCs w:val="28"/>
          <w:rtl/>
        </w:rPr>
        <w:t xml:space="preserve">أی : یَبُلُّ الحَصَا لکی یَلِینَ ، هذا قولُ أبی عُبَیْدٍ ، وعندِی أَنّه إِنّما فَسَّرَ علی المَعْنَی ، وحَقِیقَتُه أَنَّ المَعْنَی کمُبْتَلِّ الصَّفَا ، کأَنَّ الصَّفَا جُعِلَتْ فیه إِرادَةٌ لذلِکَ.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0" w:name="pg14163_126128"/>
    <w:bookmarkEnd w:id="2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ووَدَنُوه بالعَصَا : لَیَّنُوه ، کما تَدِنُ الأَدِیمَ. قالَ : وتَحَدَّثَ رَجُلٌ من بَنِی عُقَیْلٍ إلی ابْنَةِ عَمٍّ له ، فنَذِرَ به إِخْوَتُها ، فأَخَذُوه فوَدَنُوه بالعَصَی ، حَتّی ما یَشْتَکِی ، أی حَتّی ما یَشْکُو من الضَّعْفِ ؛ لأَنَّه لا کَلامَ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والوَدْنُ ، والوِدانُ : حُسْنُ القِیامِ عَلَی العَرُوسِ. وقد وَدَنُوها.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ووَدَنَ الشَّیْءَ وَدْنًا ، وأَوْدَنَه : قَصَّرَهُ.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والمُودَنُ ، والمَوْدُونُ : القَصِیرُ العُنُقِ ، الضَّیِّقُ المَنْکِبَیْنِ ، الناقِصُ الخَلْقِ. قالَ بعضُهم : مع قِصَرِ أَلْواحٍ ویَدَیْنِ.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مَوْدُونَةٌ : قَصِیرَةٌ صَغِیرَةٌ.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والمَوْدُونَةُ : دُخَّلَةٌ قَصِیرَةُ العُنُقِ ، دَقِیقَةُ الجُثَّةِ.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ومَوْدُونٌ : فرَسُ مِسْمَعِ بنِ شِهابٍ.</w:t>
      </w:r>
    </w:p>
    <w:p>
      <w:pPr>
        <w:pStyle w:val="Heading5"/>
      </w:pPr>
      <w:bookmarkStart w:id="647" w:name="_Toc359"/>
      <w:r>
        <w:t>مقلوبه : ن و د</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نادَ الرَّجُلُ نُوادًا : تَمایَلَ من النُّعاسِ.</w:t>
      </w:r>
    </w:p>
    <w:p>
      <w:pPr>
        <w:pStyle w:val="Heading4"/>
      </w:pPr>
      <w:bookmarkStart w:id="648" w:name="_Toc360"/>
      <w:r>
        <w:t>الدال والفاء والواو [د ف و ]</w:t>
      </w:r>
      <w:bookmarkEnd w:id="648"/>
    </w:p>
    <w:p>
      <w:pPr>
        <w:pStyle w:val="Heading5"/>
      </w:pPr>
      <w:bookmarkStart w:id="649" w:name="_Toc361"/>
      <w:r>
        <w:t>اشارة</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الأَدْفَی مِنَ المَعزِ والوُعُولِ : الَّذِی طالَ قَرْناهُ حتی انْصبّا علی أُذُنَیْهِ من خَلْفِه.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النّاسِ : الَّذِی یَمْشِی فی شِقٍّ. وقِیلَ : هو الأَجْنَأُ. وقِیلَ : هو المُنْضَمُّ المَنْکِبَیْنِ.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الطَّیْرِ : ما طالَ جَناحاهُ وذَنَبُه.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الإبِلِ : ما طالَ عُنُقُه واحْدَودَبَ ، وکادَتْ هامَتُه تَمَسُّ سَنامَهُ.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والأُنْثَی من ذلِکَ کُلِّه دَفْواءُ.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وأُذُنٌ دَفْواءُ : إِذا أَقْبَلَتْ علی الأُخْرَی حتی تَکادَ أَطْرافُها تَماسُّ فی انْحِدارٍ قِبَلَ الجَبْهَةِ ، ولا تَنْتَصِبُ ، وهی شَدِیدةٌ فی ذلک. وقِیلَ : إِنّما ذلِکَ فی آذانِ الخَیْلِ. وقالَ ثَعْلَبٌ : الدَّفْواءُ : المائِلَةُ فقط. والدَّفْواءُ : العَرِیضَةُ العِظامِ ، عن أبی عُبَیْدَةَ ، والفِعْلُ من کُلِّ ذلِکَ دَفِیَ دَفًا.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ودَفَا الجَرِیحَ دَفْوًا : أَجْهَزَ علیهِ. وفی الحَدیثِ : أن قَوْمًا مِنْ جُهَیْنَةَ جاؤُوا بأَسِیرٍ إلی النَّبِیِّ صلی‌الله‌علیه‌وسلم وهو یُرْعَدُ من البَرْدِ ، فقالَ لَهُمْ : أَدْفُوهُ </w:t>
      </w:r>
      <w:r>
        <w:rPr>
          <w:rStyle w:val="FootnoteReference"/>
        </w:rPr>
        <w:footnoteReference w:id="1140"/>
      </w:r>
      <w:r>
        <w:rPr>
          <w:rFonts w:ascii="Amiri" w:hAnsi="Amiri" w:eastAsia="Amiri" w:cs="Amiri"/>
          <w:lang w:bidi="ar-SA"/>
          <w:color w:val="111111"/>
          <w:sz w:val="28"/>
          <w:szCs w:val="28"/>
          <w:rtl/>
        </w:rPr>
        <w:t xml:space="preserve">، وهی لُغَتُه علیه‌السلام بغیرِ هَمْزٍ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01" w:name="pg14163_126129"/>
    <w:bookmarkEnd w:id="201"/>
    <w:p>
      <w:pPr>
        <w:pStyle w:val="BookText"/>
      </w:pPr>
      <w:r>
        <w:rPr>
          <w:rFonts w:ascii="Amiri" w:hAnsi="Amiri" w:eastAsia="Amiri" w:cs="Amiri"/>
          <w:lang w:bidi="ar-SA"/>
          <w:color w:val="111111"/>
          <w:sz w:val="28"/>
          <w:szCs w:val="28"/>
          <w:rtl/>
        </w:rPr>
        <w:t xml:space="preserve">فذَهَبُوا به فَقَتَلُوه ، وإِنما أَرادَ : أَدْفِئُوهُ من البَرْدِ.</w:t>
      </w:r>
    </w:p>
    <w:p>
      <w:pPr>
        <w:pStyle w:val="Heading5"/>
      </w:pPr>
      <w:bookmarkStart w:id="650" w:name="_Toc362"/>
      <w:r>
        <w:t>مقلوبه : د و ف</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دافَ الشَّیْءَ دَوْفًا ، وأَدافَهُ : خَلَطَهُ ، وأَکْثَرُ ذلک فی الدَّواءِ والطِّیبِ ، ومِسْکٌ مَدْوُوفٌ ، ومَدُوفٌ : جاءَ علی الأَصْلِ ، وهی تَمِیمِیَّةٌ : قالَ :</w:t>
      </w:r>
    </w:p>
    <w:p>
      <w:pPr>
        <w:pStyle w:val="BookText"/>
      </w:pPr>
      <w:r>
        <w:rPr>
          <w:rFonts w:ascii="Amiri" w:hAnsi="Amiri" w:eastAsia="Amiri" w:cs="Amiri"/>
          <w:lang w:bidi="ar-SA"/>
          <w:color w:val="111111"/>
          <w:sz w:val="28"/>
          <w:szCs w:val="28"/>
          <w:i w:val="1"/>
          <w:iCs w:val="1"/>
          <w:rtl/>
        </w:rPr>
        <w:t xml:space="preserve">والمِسْکُ فی عَنْبَرِه مَدْوُوفُ</w:t>
      </w:r>
      <w:r>
        <w:rPr>
          <w:rStyle w:val="FootnoteReference"/>
        </w:rPr>
        <w:footnoteReference w:id="1141"/>
      </w:r>
    </w:p>
    <w:p>
      <w:pPr>
        <w:pStyle w:val="Heading5"/>
      </w:pPr>
      <w:bookmarkStart w:id="651" w:name="_Toc363"/>
      <w:r>
        <w:t>مقلوبه : و د ف</w:t>
      </w:r>
      <w:bookmarkEnd w:id="6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الوَدْفَةُ : الشَّحْمَةُ.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ووَدَفَ الشَّحْمُ ونحوُه :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واسْتَوْدَفَه : اسْتَقْطَرَه.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واسْتَوْدَفَتِ المَرْأَةُ ماءَ الرَّجُلِ : إذا اجْتَمَعَتْ تحتَه وتَقَبَّضَتْ لِئَلا یَفْتَرِقَ الماءُ فلا تَحْمِلَ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والأُدَافُ : الذَّکَرُ لقَطَرانِه ، الهَمْزَةُ فیه بَدَلٌ من الواوِ ، وهو مما لَزِمَ فیه البَدَلُ ؛ إذ لم نَسْمَعْهُم قالُوا : وُدافٌ.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یَسْتَوْدِفُ مَعْرُوفَ فلانٍ : أی یَسْأَلُه.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واسْتَوْدَفَ اللَّبَنَ : صَبَّه فی الإناءِ.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والوَدْفَةُ والوَدِیفَةُ : الرَّوْضَةُ النّاضِرَةُ المُتَخَیِّلَةُ ، وقالَ أبو حَنِیفَةَ : الوَدَفَةُ بفتحِ الدّالِ : الرَّوْضَةُ الخَضْراءُ المَمْطُورَةُ اللَّیِّنَةُ العُشْبِ.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الأَرْضُ کُلُّها وَدَفَةٌ واحِدَةٌ خِصْبًا.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ووَدْفَةُ الأَسَدِیُّ : من شُعَرائِهم.</w:t>
      </w:r>
    </w:p>
    <w:p>
      <w:pPr>
        <w:pStyle w:val="Heading5"/>
      </w:pPr>
      <w:bookmarkStart w:id="652" w:name="_Toc364"/>
      <w:r>
        <w:t>مقلوبه : ف و د</w:t>
      </w:r>
      <w:bookmarkEnd w:id="6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الفَوْدُ : مُعْظَمُ شَعرِ الرَّأْسِ مما یَلِی الأُذُنَ.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وفَوْدَا الرَّأْسِ : ناحِیَتاه ، والجمعُ أَفْوادٌ.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وفَوْدَا جَناحَیِ العُقابِ : ما أَثَّ منهما.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والفَوْدانِ : الناحِیَتانِ.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والفَوْدانِ : العِدْلانِ ، کُلُّ واحِدٍ منهُما فَوْدٌ.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02" w:name="pg14163_126130"/>
    <w:bookmarkEnd w:id="20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وفادَ فَوْدًا :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وفادَ المالُ لصاحِبِه یَفُودُ : ثَبَتَ ، والاسْمُ منه الفائدَةُ.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وأَفادَهُ واسْتفادَه : اقْتَناهُ.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وأَفَدْتُه أَنَا : أعطیته إِیّاه ، وقد تَقَدَّمَ عامَّةُ ذلک فی الیاءِ ؛ لأن الکَلِمَةَ یائِیَّةٌ وواوِیَّةٌ.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وفُدْتُ الزَّعْفَرانَ : خَلَطْتُه ، مَقْلُوبٌ عن دُفْتُ ، حکاه یَعْقُوبُ.</w:t>
      </w:r>
    </w:p>
    <w:p>
      <w:pPr>
        <w:pStyle w:val="Heading5"/>
      </w:pPr>
      <w:bookmarkStart w:id="653" w:name="_Toc365"/>
      <w:r>
        <w:t>مقلوبه : و ف د</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وَفَدَ علیهِ ، وإِلَیْهِ ، وَفْدًا ، ووُفُودًا ، ووِفادَةً ، وإِفادَةً علی البَدَلِ : قَدِمَ. قالَ سِیبَوَیْهِ : وسِمِعْناهُم یُنْشِدُونَ بیتَ ابنِ مُقْبِلٍ :</w:t>
      </w:r>
    </w:p>
    <w:p>
      <w:pPr>
        <w:pStyle w:val="BookText"/>
      </w:pPr>
      <w:r>
        <w:rPr>
          <w:rFonts w:ascii="Amiri" w:hAnsi="Amiri" w:eastAsia="Amiri" w:cs="Amiri"/>
          <w:lang w:bidi="ar-SA"/>
          <w:color w:val="111111"/>
          <w:sz w:val="28"/>
          <w:szCs w:val="28"/>
          <w:rtl/>
        </w:rPr>
        <w:t xml:space="preserve">إِلَّا الإفادَةَ فاسْتَوْلَتْ رکائِبُه</w:t>
      </w:r>
    </w:p>
    <w:p>
      <w:pPr>
        <w:pStyle w:val="BookText"/>
      </w:pPr>
      <w:r>
        <w:rPr>
          <w:rFonts w:ascii="Amiri" w:hAnsi="Amiri" w:eastAsia="Amiri" w:cs="Amiri"/>
          <w:lang w:bidi="ar-SA"/>
          <w:color w:val="111111"/>
          <w:sz w:val="28"/>
          <w:szCs w:val="28"/>
          <w:rtl/>
        </w:rPr>
        <w:t xml:space="preserve">عِنْدَ الجَبابِیرِ بالبَأْساءِ والنِّعَمِ </w:t>
      </w:r>
      <w:r>
        <w:rPr>
          <w:rStyle w:val="FootnoteReference"/>
        </w:rPr>
        <w:footnoteReference w:id="1142"/>
      </w:r>
    </w:p>
    <w:p>
      <w:pPr>
        <w:pStyle w:val="BookText"/>
      </w:pPr>
      <w:r>
        <w:rPr>
          <w:rFonts w:ascii="Amiri" w:hAnsi="Amiri" w:eastAsia="Amiri" w:cs="Amiri"/>
          <w:lang w:bidi="ar-SA"/>
          <w:color w:val="111111"/>
          <w:sz w:val="28"/>
          <w:szCs w:val="28"/>
          <w:rtl/>
        </w:rPr>
        <w:t xml:space="preserve">وَأوْفَدَه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الوَفْدُ والوُفُودُ ؛ فأَمّا الوَفْدُ فاسْمٌ للجَمْعِ ، وقِیلَ : جَمْعٌ ، وأما الوُفُودُ فجَمْعُ وافِدٍ.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أَوْفَدَه إِلیه.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وتَوَفَّدَتِ الإبِلُ والطَّیْرُ : تَسَابَقَتْ.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وأَوْفَدَ عَلَی الشَّیْءِ : أَشْرَفَ وعَلَا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وتَوَفَّدَتِ الأَوْعالُ علی الجِبالِ : أَشْرَفَتْ.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وأَوْفَدَ الشَّیْءَ : رفَعَه.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وأَوْفَدَ هو : ارْتَفَعَ ، وأَوْفَدَ الرِّئْمُ : رَفَع رأسَه ونَصَبَ أُذُنَیْهِ.</w:t>
      </w:r>
    </w:p>
    <w:p>
      <w:pPr>
        <w:pStyle w:val="BookText"/>
      </w:pPr>
      <w:r>
        <w:rPr>
          <w:rFonts w:ascii="Amiri" w:hAnsi="Amiri" w:eastAsia="Amiri" w:cs="Amiri"/>
          <w:lang w:bidi="ar-SA"/>
          <w:color w:val="111111"/>
          <w:sz w:val="28"/>
          <w:szCs w:val="28"/>
          <w:rtl/>
        </w:rPr>
        <w:t xml:space="preserve">قالَ تَمِیمُ بنُ مُقْبِلٍ :</w:t>
      </w:r>
    </w:p>
    <w:p>
      <w:pPr>
        <w:pStyle w:val="BookText"/>
      </w:pPr>
      <w:r>
        <w:rPr>
          <w:rFonts w:ascii="Amiri" w:hAnsi="Amiri" w:eastAsia="Amiri" w:cs="Amiri"/>
          <w:lang w:bidi="ar-SA"/>
          <w:color w:val="111111"/>
          <w:sz w:val="28"/>
          <w:szCs w:val="28"/>
          <w:rtl/>
        </w:rPr>
        <w:t xml:space="preserve">تَراءَتْ لَنا یومَ النِّسارِ بفاحِمٍ</w:t>
      </w:r>
    </w:p>
    <w:p>
      <w:pPr>
        <w:pStyle w:val="BookText"/>
      </w:pPr>
      <w:r>
        <w:rPr>
          <w:rFonts w:ascii="Amiri" w:hAnsi="Amiri" w:eastAsia="Amiri" w:cs="Amiri"/>
          <w:lang w:bidi="ar-SA"/>
          <w:color w:val="111111"/>
          <w:sz w:val="28"/>
          <w:szCs w:val="28"/>
          <w:rtl/>
        </w:rPr>
        <w:t xml:space="preserve">وسُنَّةِ رِئْمٍ خافَ سِمْعًا فأَوْفَدَا </w:t>
      </w:r>
      <w:r>
        <w:rPr>
          <w:rStyle w:val="FootnoteReference"/>
        </w:rPr>
        <w:footnoteReference w:id="11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ورَکَبٌ مُوفِدٌ : مُرْتَفِعٌ.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مُسْتَوْفِدٌ فی قِعْدَتِه : أی مُنْتَصِبٌ غیرُ مُطْمَئِنٍّ ، کمُسْتَوْفِزٍ.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ووافِدٌ : 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وَفْدانَ : حیٌّ من العَرَبِ ، أَنْشَدَ ابنُ الأَعْرابِیِّ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03" w:name="pg14163_126131"/>
    <w:bookmarkEnd w:id="203"/>
    <w:p>
      <w:pPr>
        <w:pStyle w:val="BookText"/>
      </w:pPr>
      <w:r>
        <w:rPr>
          <w:rFonts w:ascii="Amiri" w:hAnsi="Amiri" w:eastAsia="Amiri" w:cs="Amiri"/>
          <w:lang w:bidi="ar-SA"/>
          <w:color w:val="111111"/>
          <w:sz w:val="28"/>
          <w:szCs w:val="28"/>
          <w:rtl/>
        </w:rPr>
        <w:t xml:space="preserve">إِنَّ بَنِی وَفْدانَ قومٌ سُکُ</w:t>
      </w:r>
    </w:p>
    <w:p>
      <w:pPr>
        <w:pStyle w:val="BookText"/>
      </w:pPr>
      <w:r>
        <w:rPr>
          <w:rFonts w:ascii="Amiri" w:hAnsi="Amiri" w:eastAsia="Amiri" w:cs="Amiri"/>
          <w:lang w:bidi="ar-SA"/>
          <w:color w:val="111111"/>
          <w:sz w:val="28"/>
          <w:szCs w:val="28"/>
          <w:rtl/>
        </w:rPr>
        <w:t xml:space="preserve">مثلُ النَّعامِ والنَّعامُ صُکُ </w:t>
      </w:r>
      <w:r>
        <w:rPr>
          <w:rStyle w:val="FootnoteReference"/>
        </w:rPr>
        <w:footnoteReference w:id="1144"/>
      </w:r>
    </w:p>
    <w:p>
      <w:pPr>
        <w:pStyle w:val="Heading4"/>
      </w:pPr>
      <w:bookmarkStart w:id="654" w:name="_Toc366"/>
      <w:r>
        <w:t>الدال والباء والواو [د و ب ]</w:t>
      </w:r>
      <w:bookmarkEnd w:id="654"/>
    </w:p>
    <w:p>
      <w:pPr>
        <w:pStyle w:val="Heading5"/>
      </w:pPr>
      <w:bookmarkStart w:id="655" w:name="_Toc367"/>
      <w:r>
        <w:t>اشارة</w:t>
      </w:r>
      <w:bookmarkEnd w:id="6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دابَ دَوْبًا : کدَأَبَ.</w:t>
      </w:r>
    </w:p>
    <w:p>
      <w:pPr>
        <w:pStyle w:val="Heading5"/>
      </w:pPr>
      <w:bookmarkStart w:id="656" w:name="_Toc368"/>
      <w:r>
        <w:t>مقلوبه : ب د و</w:t>
      </w:r>
      <w:bookmarkEnd w:id="6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 الشَّیْءُ بَدْوًا ، وبُدُوّا ، وبَدَاءً وبَدًا ، الأخیرةُ عن سِیبَوَیْهِ : 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وأَبْدَیْتُه أَنا.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وبَدَاوَةُ الأَمْرِ : أَوَّلُ ما یَبْدُو منه. هذِه عن اللِّحْیانِیِّ ، وقد تَقَدَّمَ ذلک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وبادِیَ الرَّأْیِ : ظاهِرُه عن ثَعْلَبٍ ، وقد تَقَدَّمَ فی الهَمْزَةِ.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بادِیَ الرَّأْیِ تفعَلُ کذا ، حکاهُ اللِّحْیانِیُّ بغیرِ هَمْزٍ. ومعناه : أَنْتَ فیما بَدَا من الرَّأْیِ وظَهَرَ.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وبَدَا لَه فی الأَمْرِ ، بَدْوًا وبَدًا وبَداءً ، قال الشَّمّاخُ :</w:t>
      </w:r>
    </w:p>
    <w:p>
      <w:pPr>
        <w:pStyle w:val="BookText"/>
      </w:pPr>
      <w:r>
        <w:rPr>
          <w:rFonts w:ascii="Amiri" w:hAnsi="Amiri" w:eastAsia="Amiri" w:cs="Amiri"/>
          <w:lang w:bidi="ar-SA"/>
          <w:color w:val="111111"/>
          <w:sz w:val="28"/>
          <w:szCs w:val="28"/>
          <w:rtl/>
        </w:rPr>
        <w:t xml:space="preserve">لعَلَّکَ والمَوْعُودُ حَقٌّ وفاؤُه</w:t>
      </w:r>
    </w:p>
    <w:p>
      <w:pPr>
        <w:pStyle w:val="BookText"/>
      </w:pPr>
      <w:r>
        <w:rPr>
          <w:rFonts w:ascii="Amiri" w:hAnsi="Amiri" w:eastAsia="Amiri" w:cs="Amiri"/>
          <w:lang w:bidi="ar-SA"/>
          <w:color w:val="111111"/>
          <w:sz w:val="28"/>
          <w:szCs w:val="28"/>
          <w:rtl/>
        </w:rPr>
        <w:t xml:space="preserve">بَدَا لکَ فی تِلْکَ القَلُوصِ بَداءُ </w:t>
      </w:r>
      <w:r>
        <w:rPr>
          <w:rStyle w:val="FootnoteReference"/>
        </w:rPr>
        <w:footnoteReference w:id="1145"/>
      </w:r>
    </w:p>
    <w:p>
      <w:pPr>
        <w:pStyle w:val="BookText"/>
      </w:pPr>
      <w:r>
        <w:rPr>
          <w:rFonts w:ascii="Amiri" w:hAnsi="Amiri" w:eastAsia="Amiri" w:cs="Amiri"/>
          <w:lang w:bidi="ar-SA"/>
          <w:color w:val="111111"/>
          <w:sz w:val="28"/>
          <w:szCs w:val="28"/>
          <w:rtl/>
        </w:rPr>
        <w:t xml:space="preserve">وقال سِیبَوَیْه ـ فی قولِه عَزَّ وجَلَّ : (ثُمَ بَدا لَهُمْ مِنْ بَعْدِ ما رَأَوُا الْآیاتِ لَیَسْجُنُنَّهُ) [یوسف : 35] ـ : أرادَ : بَدَا لَهُم بَداءٌ. وقالُوا : (لَیَسْجُنُنَّهُ) ذَهَبَ إِلی أَنَّ موضِعَ (لَیَسْجُنُنَّهُ) لا یَکُونُ فاعِلَ بَدَا ؛ لأَنَّهُ جملةٌ ، والفاعِلُ لا یکونُ جملةً.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وبَدَانِی بکَذَا یَبْدُونِی ، کبَدَأَنِی.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وافْعَلْ ذلکَ بادِی بَدٍ. وبادِی بَدِی ، قالَ :</w:t>
      </w:r>
    </w:p>
    <w:p>
      <w:pPr>
        <w:pStyle w:val="BookText"/>
      </w:pPr>
      <w:r>
        <w:rPr>
          <w:rFonts w:ascii="Amiri" w:hAnsi="Amiri" w:eastAsia="Amiri" w:cs="Amiri"/>
          <w:lang w:bidi="ar-SA"/>
          <w:color w:val="111111"/>
          <w:sz w:val="28"/>
          <w:szCs w:val="28"/>
          <w:i w:val="1"/>
          <w:iCs w:val="1"/>
          <w:rtl/>
        </w:rPr>
        <w:t xml:space="preserve">وقَدْ عَلَتْنِی ذُرْأَةٌ بادِی بَدِی</w:t>
      </w:r>
      <w:r>
        <w:rPr>
          <w:rStyle w:val="FootnoteReference"/>
        </w:rPr>
        <w:footnoteReference w:id="1146"/>
      </w:r>
    </w:p>
    <w:p>
      <w:pPr>
        <w:pStyle w:val="BookText"/>
      </w:pPr>
      <w:r>
        <w:rPr>
          <w:rFonts w:ascii="Amiri" w:hAnsi="Amiri" w:eastAsia="Amiri" w:cs="Amiri"/>
          <w:lang w:bidi="ar-SA"/>
          <w:color w:val="111111"/>
          <w:sz w:val="28"/>
          <w:szCs w:val="28"/>
          <w:rtl/>
        </w:rPr>
        <w:t xml:space="preserve">وقد تَقَدَّمَ فی الهَمْزِ.</w:t>
      </w:r>
    </w:p>
    <w:p>
      <w:pPr>
        <w:pStyle w:val="BookText"/>
      </w:pPr>
      <w:r>
        <w:rPr>
          <w:rFonts w:ascii="Amiri" w:hAnsi="Amiri" w:eastAsia="Amiri" w:cs="Amiri"/>
          <w:lang w:bidi="ar-SA"/>
          <w:color w:val="111111"/>
          <w:sz w:val="28"/>
          <w:szCs w:val="28"/>
          <w:rtl/>
        </w:rPr>
        <w:t xml:space="preserve">وحکاهُ سِیبَوَیْهِ : بادِی بَدَا ، وقالَ : لا تُنَوَّنُ ولا یَمْنَعُ القِیاسُ تَنْوِینَه.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والبَدْوُ والبادِیَةُ ، والبادَاةُ ، والبِدَاوَةُ ، والبَدَاوَةُ : خِلافُ الحَضَرِ ، والنَّسَبُ إلیه بدَوِیٌ نادِرٌ. وبَداوِیٌ وبِدَاوِیٌ وهو علی القِیاسِ ؛ لأَنَّه حِینَئِذٍ مَنْسُوبٌ إِلی البَداوَةِ والبِداوَةِ ، وإِنّما ذَکَرْتُه لأَنَّ العامَّةَ لا یَعْرِفُونَ غیر بدَوِیٍ. فإن قُلْتَ : إِنَ البَدَاوِیَ قد یکونُ مَنْسُوبًا إِلی البَدْوِ ، والبادِیَةِ ، فیکونُ نادرًا. قیلَ : إنَّه إِذا أَمْکَنَ فی الشَّیْءِ المَنْسُوبِ أَنْ یکونَ قِیاسًا وشاذّا کان حَمْلُه علی القِیاسِ أَوْلَی ؛ لأَنَّ القیاسَ أَشْیَعُ وأَوْسَعُ.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وبَدَا القَوْمُ بَدَاءً : خَرَجُوا إِلی البادِیَةِ. وفی التَّنْزِیلِ : (وَإِنْ یَأْتِ الْأَحْزابُ یَوَدُّوا لَوْ أَنَّهُمْ بادُونَ فِی الْأَعْرابِ) [الأحزاب : 20] أی إِذا جاءَتِ الجُنُودُ والأَحْزابُ وَدُّوا أَنَّهُم فی البادِیَةِ ، وقالَ ابنُ الأَعْرابِیِّ : إِنّما یکونُ ذلک فی رَبِیعِهِم ، وإِلَّا فَهُم حُضّارٌ علی مِیاهِهِم.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وقَوْمٌ بُدّا ، وبُدّاءٌ : بادُونَ ، قالَ :</w:t>
      </w:r>
    </w:p>
    <w:p>
      <w:pPr>
        <w:pStyle w:val="BookText"/>
      </w:pPr>
      <w:r>
        <w:rPr>
          <w:rFonts w:ascii="Amiri" w:hAnsi="Amiri" w:eastAsia="Amiri" w:cs="Amiri"/>
          <w:lang w:bidi="ar-SA"/>
          <w:color w:val="111111"/>
          <w:sz w:val="28"/>
          <w:szCs w:val="28"/>
          <w:rtl/>
        </w:rPr>
        <w:t xml:space="preserve">بحَضَرِیٍّ شاقَهُ بُدّاؤُه</w:t>
      </w:r>
    </w:p>
    <w:p>
      <w:pPr>
        <w:pStyle w:val="BookText"/>
      </w:pPr>
      <w:r>
        <w:rPr>
          <w:rFonts w:ascii="Amiri" w:hAnsi="Amiri" w:eastAsia="Amiri" w:cs="Amiri"/>
          <w:lang w:bidi="ar-SA"/>
          <w:color w:val="111111"/>
          <w:sz w:val="28"/>
          <w:szCs w:val="28"/>
          <w:rtl/>
        </w:rPr>
        <w:t xml:space="preserve">لَمْ تُلْهِهِ السُّوقُ ولا کَلّاؤُه </w:t>
      </w:r>
      <w:r>
        <w:rPr>
          <w:rStyle w:val="FootnoteReference"/>
        </w:rPr>
        <w:footnoteReference w:id="1147"/>
      </w:r>
    </w:p>
    <w:p>
      <w:pPr>
        <w:pStyle w:val="BookText"/>
      </w:pPr>
      <w:r>
        <w:rPr>
          <w:rFonts w:ascii="Amiri" w:hAnsi="Amiri" w:eastAsia="Amiri" w:cs="Amiri"/>
          <w:lang w:bidi="ar-SA"/>
          <w:color w:val="111111"/>
          <w:sz w:val="28"/>
          <w:szCs w:val="28"/>
          <w:rtl/>
        </w:rPr>
        <w:t xml:space="preserve">فأَمَّا قولُ ابنِ أَحْمَرَ :</w:t>
      </w:r>
    </w:p>
    <w:p>
      <w:pPr>
        <w:pStyle w:val="BookText"/>
      </w:pPr>
      <w:r>
        <w:rPr>
          <w:rFonts w:ascii="Amiri" w:hAnsi="Amiri" w:eastAsia="Amiri" w:cs="Amiri"/>
          <w:lang w:bidi="ar-SA"/>
          <w:color w:val="111111"/>
          <w:sz w:val="28"/>
          <w:szCs w:val="28"/>
          <w:rtl/>
        </w:rPr>
        <w:t xml:space="preserve">جَزَی الله قَوْمِی بالأُبُلَّةِ نُصْرَةً</w:t>
      </w:r>
    </w:p>
    <w:p>
      <w:pPr>
        <w:pStyle w:val="BookText"/>
      </w:pPr>
      <w:r>
        <w:rPr>
          <w:rFonts w:ascii="Amiri" w:hAnsi="Amiri" w:eastAsia="Amiri" w:cs="Amiri"/>
          <w:lang w:bidi="ar-SA"/>
          <w:color w:val="111111"/>
          <w:sz w:val="28"/>
          <w:szCs w:val="28"/>
          <w:rtl/>
        </w:rPr>
        <w:t xml:space="preserve">وبَدْوًا لهُمْ حَوْلَ الفِراضِ وحُضَّرَا </w:t>
      </w:r>
      <w:r>
        <w:rPr>
          <w:rStyle w:val="FootnoteReference"/>
        </w:rPr>
        <w:footnoteReference w:id="1148"/>
      </w:r>
    </w:p>
    <w:p>
      <w:pPr>
        <w:pStyle w:val="BookText"/>
      </w:pPr>
      <w:r>
        <w:rPr>
          <w:rFonts w:ascii="Amiri" w:hAnsi="Amiri" w:eastAsia="Amiri" w:cs="Amiri"/>
          <w:lang w:bidi="ar-SA"/>
          <w:color w:val="111111"/>
          <w:sz w:val="28"/>
          <w:szCs w:val="28"/>
          <w:rtl/>
        </w:rPr>
        <w:t xml:space="preserve">فقد یَکُونُ اسْمًا لجَمْعِ بادٍ ، کَراکِبٍ ورَکْبٍ ، وقد یَجُوزُ أن یَعْنِیَ به البَدَاوَةَ التی هی خِلافُ الحَضارَةِ ، کأَنَّه قالَ : وأَهْلَ بَدْوٍ.</w:t>
      </w:r>
    </w:p>
    <w:p>
      <w:pPr>
        <w:pStyle w:val="BookText"/>
      </w:pPr>
      <w:r>
        <w:rPr>
          <w:rFonts w:ascii="Amiri" w:hAnsi="Amiri" w:eastAsia="Amiri" w:cs="Amiri"/>
          <w:lang w:bidi="ar-SA"/>
          <w:color w:val="111111"/>
          <w:sz w:val="28"/>
          <w:szCs w:val="28"/>
          <w:rtl/>
        </w:rPr>
        <w:t xml:space="preserve">وقالَ أبو حَنِیفَةَ : بدْوَتَا الوادِی : جانِباهُ.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 ، مَقْصُورٌ : ما یَخْرُجُ من دُبُرِ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وبَدَا الرَّجُلُ : أَنْجَی فظَهَرَ ذلک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 : مَفْصِلُ الإنْسانِ ، وجَمْعُه : أَبْداءٌ ، وقد تَقَدَّمَ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والبَدَا : السَّیِّدُ ، وقد تَقَدَّمَ هنالِکَ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والبَدِیُ ، ووادِی البَدِیِ : مَوْضِعانِ.</w:t>
      </w:r>
    </w:p>
    <w:p>
      <w:pPr>
        <w:pStyle w:val="BookText"/>
      </w:pPr>
      <w:r>
        <w:rPr>
          <w:rFonts w:ascii="Amiri" w:hAnsi="Amiri" w:eastAsia="Amiri" w:cs="Amiri"/>
          <w:lang w:bidi="ar-SA"/>
          <w:color w:val="111111"/>
          <w:sz w:val="28"/>
          <w:szCs w:val="28"/>
          <w:rtl/>
        </w:rPr>
        <w:t xml:space="preserve">وإِنّما قَضَیْنا علی ما لَمْ تَظْهَرْ واوه مِنْ هَذَا البابِ أَنَّها واوٌ لسَعَةِ « ب د و » وضِیقِ « ب د ی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04" w:name="pg14163_126133"/>
    <w:bookmarkEnd w:id="20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وبَدْوَةُ : ماءٌ لبَنِی العَجْلانِ.</w:t>
      </w:r>
    </w:p>
    <w:p>
      <w:pPr>
        <w:pStyle w:val="Heading5"/>
      </w:pPr>
      <w:bookmarkStart w:id="657" w:name="_Toc369"/>
      <w:r>
        <w:t>مقلوبه : و د ب</w:t>
      </w:r>
      <w:bookmarkEnd w:id="6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الوَدْبُ : سُوءُ الحالِ.</w:t>
      </w:r>
    </w:p>
    <w:p>
      <w:pPr>
        <w:pStyle w:val="Heading5"/>
      </w:pPr>
      <w:bookmarkStart w:id="658" w:name="_Toc370"/>
      <w:r>
        <w:t>مقلوبه : ب و د</w:t>
      </w:r>
      <w:bookmarkEnd w:id="6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 الشَّیْءُ بَوادًا : ذَهَبَ ، وقد تَقَدَّمَ ذلِکَ فی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والبَوْدُ : البِئْرُ.</w:t>
      </w:r>
    </w:p>
    <w:p>
      <w:pPr>
        <w:pStyle w:val="Heading5"/>
      </w:pPr>
      <w:bookmarkStart w:id="659" w:name="_Toc371"/>
      <w:r>
        <w:t>مقلوبه : و ب د</w:t>
      </w:r>
      <w:bookmarkEnd w:id="6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الوَبَدُ : الحاجَةُ إلی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والوَبَدُ : شِدَّةُ العَیْشِ.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والوَبَدُ : سُوءُ الحالِ مِنْ کَثْرَةِ العِیالِ ، وقِلَّةِ المالِ ، والجَمْعُ : أَوْبادٌ. وقد وَبِدَتْ حالُه وبَدًا.</w:t>
      </w:r>
    </w:p>
    <w:p>
      <w:pPr>
        <w:pStyle w:val="BookText"/>
      </w:pPr>
      <w:r>
        <w:rPr>
          <w:rFonts w:ascii="Amiri" w:hAnsi="Amiri" w:eastAsia="Amiri" w:cs="Amiri"/>
          <w:lang w:bidi="ar-SA"/>
          <w:color w:val="111111"/>
          <w:sz w:val="28"/>
          <w:szCs w:val="28"/>
          <w:rtl/>
        </w:rPr>
        <w:t xml:space="preserve">وأمّا ما أَنْشَدَه أبو زیْدٍ :</w:t>
      </w:r>
    </w:p>
    <w:p>
      <w:pPr>
        <w:pStyle w:val="BookText"/>
      </w:pPr>
      <w:r>
        <w:rPr>
          <w:rFonts w:ascii="Amiri" w:hAnsi="Amiri" w:eastAsia="Amiri" w:cs="Amiri"/>
          <w:lang w:bidi="ar-SA"/>
          <w:color w:val="111111"/>
          <w:sz w:val="28"/>
          <w:szCs w:val="28"/>
          <w:i w:val="1"/>
          <w:iCs w:val="1"/>
          <w:rtl/>
        </w:rPr>
        <w:t xml:space="preserve">لأَصْبَحَ الحَیُ أَوْبادًا ولم یَجِدُوا</w:t>
      </w:r>
      <w:r>
        <w:rPr>
          <w:rStyle w:val="FootnoteReference"/>
        </w:rPr>
        <w:footnoteReference w:id="1149"/>
      </w:r>
    </w:p>
    <w:p>
      <w:pPr>
        <w:pStyle w:val="BookText"/>
      </w:pPr>
      <w:r>
        <w:rPr>
          <w:rFonts w:ascii="Amiri" w:hAnsi="Amiri" w:eastAsia="Amiri" w:cs="Amiri"/>
          <w:lang w:bidi="ar-SA"/>
          <w:color w:val="111111"/>
          <w:sz w:val="28"/>
          <w:szCs w:val="28"/>
          <w:rtl/>
        </w:rPr>
        <w:t xml:space="preserve">فعَلَی حَذْفِ المُضافِ ، أی : ذَوِی أَوْبادٍ. وجَمَع المَصْدَرَ علی التَّنَوُّع.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ووَبِدَ الثَّوْبُ وَبَدًا : أَخْلَقَ.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والوَبَدُ : العَیْبُ.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ووَبِدَ علیه وَبَدًا :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والوَبَدُ : الحَرُّ مع سُکُونِ الرِّیحِ کالوَمَدِ.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لوَبِدٌ : أی شَدِیدُ الإصابَةِ بالعَیْنِ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وتَوَبَّدَ أَمْوالَهُم : تَعَیَّنَها لیُصِیبَها بالعَیْنِ ، عنه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والوَبْدُ ، بسکونِ الباءِ : النُّقْرَةُ فِی الصَّفاةِ یَسْتَنْقِعُ فیها الماءُ ، وهی أَظْهَرُ مِنَ الوَقْرِ ، والوَقْرُ أَظْهَرُ من الوَقْبِ.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05" w:name="pg14163_126134"/>
    <w:bookmarkEnd w:id="205"/>
    <w:p>
      <w:pPr>
        <w:pStyle w:val="Heading4"/>
      </w:pPr>
      <w:bookmarkStart w:id="660" w:name="_Toc372"/>
      <w:r>
        <w:t>الدال والمیم والواو [د و م ]</w:t>
      </w:r>
      <w:bookmarkEnd w:id="660"/>
    </w:p>
    <w:p>
      <w:pPr>
        <w:pStyle w:val="Heading5"/>
      </w:pPr>
      <w:bookmarkStart w:id="661" w:name="_Toc373"/>
      <w:r>
        <w:t>اشارة</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دامَ الشّیْءُ یَدُومُ ، ویَدَامُ ، قالَ :</w:t>
      </w:r>
    </w:p>
    <w:p>
      <w:pPr>
        <w:pStyle w:val="BookText"/>
      </w:pPr>
      <w:r>
        <w:rPr>
          <w:rFonts w:ascii="Amiri" w:hAnsi="Amiri" w:eastAsia="Amiri" w:cs="Amiri"/>
          <w:lang w:bidi="ar-SA"/>
          <w:color w:val="111111"/>
          <w:sz w:val="28"/>
          <w:szCs w:val="28"/>
          <w:rtl/>
        </w:rPr>
        <w:t xml:space="preserve">یا مَیَّ لا غَرْوَ ولا مَلامَا</w:t>
      </w:r>
    </w:p>
    <w:p>
      <w:pPr>
        <w:pStyle w:val="BookText"/>
      </w:pPr>
      <w:r>
        <w:rPr>
          <w:rFonts w:ascii="Amiri" w:hAnsi="Amiri" w:eastAsia="Amiri" w:cs="Amiri"/>
          <w:lang w:bidi="ar-SA"/>
          <w:color w:val="111111"/>
          <w:sz w:val="28"/>
          <w:szCs w:val="28"/>
          <w:rtl/>
        </w:rPr>
        <w:t xml:space="preserve">فی الحُبِّ إِنَّ الحُبَّ لَنْ یَدَامَا </w:t>
      </w:r>
      <w:r>
        <w:rPr>
          <w:rStyle w:val="FootnoteReference"/>
        </w:rPr>
        <w:footnoteReference w:id="1150"/>
      </w:r>
    </w:p>
    <w:p>
      <w:pPr>
        <w:pStyle w:val="BookText"/>
      </w:pPr>
      <w:r>
        <w:rPr>
          <w:rFonts w:ascii="Amiri" w:hAnsi="Amiri" w:eastAsia="Amiri" w:cs="Amiri"/>
          <w:lang w:bidi="ar-SA"/>
          <w:color w:val="111111"/>
          <w:sz w:val="28"/>
          <w:szCs w:val="28"/>
          <w:rtl/>
        </w:rPr>
        <w:t xml:space="preserve">قالَ کُراع : دامَ یَدُومُ ، فَعِلَ یَفْعُلُ ـ ولیسَ بقَوِیٍّ ـ دَوْمًا ، ودَوَامًا ، ودَیْمُومَةً.</w:t>
      </w:r>
    </w:p>
    <w:p>
      <w:pPr>
        <w:pStyle w:val="BookText"/>
      </w:pPr>
      <w:r>
        <w:rPr>
          <w:rFonts w:ascii="Amiri" w:hAnsi="Amiri" w:eastAsia="Amiri" w:cs="Amiri"/>
          <w:lang w:bidi="ar-SA"/>
          <w:color w:val="111111"/>
          <w:sz w:val="28"/>
          <w:szCs w:val="28"/>
          <w:rtl/>
        </w:rPr>
        <w:t xml:space="preserve">[قال] أبو الحَسَنِ : فی هذه الکَلِمَةِ نَظَرٌ.</w:t>
      </w:r>
    </w:p>
    <w:p>
      <w:pPr>
        <w:pStyle w:val="BookText"/>
      </w:pPr>
      <w:r>
        <w:rPr>
          <w:rFonts w:ascii="Amiri" w:hAnsi="Amiri" w:eastAsia="Amiri" w:cs="Amiri"/>
          <w:lang w:bidi="ar-SA"/>
          <w:color w:val="111111"/>
          <w:sz w:val="28"/>
          <w:szCs w:val="28"/>
          <w:rtl/>
        </w:rPr>
        <w:t xml:space="preserve">ذهب أهلُ اللُّغَةِ فی قولِهم : دِمْتَ تَدُومُ أَنّها نادِرَةٌ کمِتَّ تَمُوتُ ، وفَضِلَ یَفْضُلُ ، وحَضِرَ یَحْضُرُ. وذَهَبَ أبو بَکْرٍ إلی أَنَّها مُتَرکِّبَةٌ ، فقال : دُمْتَ تَدُومُ کقُلْتَ تَقُولُ ، ودِمْتَ تَدَامُ کخِفْتَ تَخافُ ، ثم ترکَّبَتِ اللُّغَتانِ ، فظُنَّ أَنَّ تَدُومُ علی دِمْتَ ، وتَدَامُ علی دُمْتَ ؛ ذَهابًا إلی الشُّذوذِ ، وإیثارًا له ، والوجهُ ما تَقَدَّمَ من أَنّ تَدَامُ علی دِمْتَ وتدُومُ علی دُمْتَ. وما ذَهَبُوا إلیه من تشذِیذِ دِمْتَ تَدُومُ أَخَفُّ مما ذَهَبُوا إلیه من تَسَوُّغِ دُمْتَ تَدَامُ ؛ إذ الأُولَی ذاتُ نَظائِرَ.</w:t>
      </w:r>
    </w:p>
    <w:p>
      <w:pPr>
        <w:pStyle w:val="BookText"/>
      </w:pPr>
      <w:r>
        <w:rPr>
          <w:rFonts w:ascii="Amiri" w:hAnsi="Amiri" w:eastAsia="Amiri" w:cs="Amiri"/>
          <w:lang w:bidi="ar-SA"/>
          <w:color w:val="111111"/>
          <w:sz w:val="28"/>
          <w:szCs w:val="28"/>
          <w:rtl/>
        </w:rPr>
        <w:t xml:space="preserve">ولم یُعْرَفْ من هذه الأَخِیرة إِلّا کُدْتَ تَکادُ ، وتَرْکِیبُ اللُّغَتینِ بابٌ واسِعٌ : کقَنَطَ یَقْنَطُ ، ورَکَنَ یَرْکَنُ ، فیَحْمِلُه جُهّالُ أَهْلِ اللُّغَةِ علی الشُّذُوذِ.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وأَدامَهُ واسْتَدامَه : تَأَنَّی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طَلَبَ دَوامَه.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وداوَمَه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والدَّیُّومُ : الدّائِمُ منه ، کما قالوا : قَیُّومٌ.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والدِّیمَةُ : مَطَرٌ یَدُومُ مع سُکُونٍ ، وقیلَ : یَدُومُ خمسةً أو سِتَّةً ، وقِیلَ : یومًا ولیلةً.</w:t>
      </w:r>
    </w:p>
    <w:p>
      <w:pPr>
        <w:pStyle w:val="BookText"/>
      </w:pPr>
      <w:r>
        <w:rPr>
          <w:rFonts w:ascii="Amiri" w:hAnsi="Amiri" w:eastAsia="Amiri" w:cs="Amiri"/>
          <w:lang w:bidi="ar-SA"/>
          <w:color w:val="111111"/>
          <w:sz w:val="28"/>
          <w:szCs w:val="28"/>
          <w:rtl/>
        </w:rPr>
        <w:t xml:space="preserve">والجَمْعُ دِیَمٌ. غُیِّرَتِ الواوُ فی الجَمْعِ لتَغَیُّرِها فی الواحِدِ.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زالَت السّماءُ دَوْمًا دَوْمًا ، ودَیْمًا دَیْمًا ـ الیاءُ علی المُعاقَبَةِ ـ : أی دائِمَةَ المَطَرِ.</w:t>
      </w:r>
    </w:p>
    <w:p>
      <w:pPr>
        <w:pStyle w:val="BookText"/>
      </w:pPr>
      <w:r>
        <w:rPr>
          <w:rFonts w:ascii="Amiri" w:hAnsi="Amiri" w:eastAsia="Amiri" w:cs="Amiri"/>
          <w:lang w:bidi="ar-SA"/>
          <w:color w:val="111111"/>
          <w:sz w:val="28"/>
          <w:szCs w:val="28"/>
          <w:rtl/>
        </w:rPr>
        <w:t xml:space="preserve">وحکی بعضُهم : دامَتِ السّماءُ تَدِیمُ ، ودَوَّمَتْ ، ودَیَّمَتْ. وقال ابنُ جِنِّی : هو من الواوِ ؛ لاجْتِماعِ العَرَبِ طُرّا علی الدَّوامِ. وهو أَدْوَمُ من کَذَا. وقال أیضًا : من التَّدْرِیجِ فی اللُّغَةِ قولُهم : دِیمَةٌ ودِیَمٌ ، واسْتِمْرارُ القَلْبِ فی العَیْنِ إلی الکسرةِ قَبْلَها ، ثم تجاوَزُوا ذلک لمّا کَثُرَ وشاعَ إِلی أَنْ قالُوا : دَوَّمَتِ السّماءُ ودَیَّمَتْ ، فأَمّا دَوَّمَتْ فعَلَی القِیاسِ ، وأما دَیَّمَتْ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فلاسْتِمرارِ القَلْبِ فی دِیمَةٍ ودِیَمٍ ، أَنْشَدَ أبو زَیْدٍ :</w:t>
      </w:r>
    </w:p>
    <w:p>
      <w:pPr>
        <w:pStyle w:val="BookText"/>
      </w:pPr>
      <w:r>
        <w:rPr>
          <w:rFonts w:ascii="Amiri" w:hAnsi="Amiri" w:eastAsia="Amiri" w:cs="Amiri"/>
          <w:lang w:bidi="ar-SA"/>
          <w:color w:val="111111"/>
          <w:sz w:val="28"/>
          <w:szCs w:val="28"/>
          <w:rtl/>
        </w:rPr>
        <w:t xml:space="preserve">هُو الجَوادُ بنُ الجَوادِ بنِ سَبَلْ</w:t>
      </w:r>
    </w:p>
    <w:p>
      <w:pPr>
        <w:pStyle w:val="BookText"/>
      </w:pPr>
      <w:r>
        <w:rPr>
          <w:rFonts w:ascii="Amiri" w:hAnsi="Amiri" w:eastAsia="Amiri" w:cs="Amiri"/>
          <w:lang w:bidi="ar-SA"/>
          <w:color w:val="111111"/>
          <w:sz w:val="28"/>
          <w:szCs w:val="28"/>
          <w:rtl/>
        </w:rPr>
        <w:t xml:space="preserve">إِنْ دَیَّمُوا جادَ ، وإن جادُوا وَبَلْ </w:t>
      </w:r>
      <w:r>
        <w:rPr>
          <w:rStyle w:val="FootnoteReference"/>
        </w:rPr>
        <w:footnoteReference w:id="1151"/>
      </w:r>
    </w:p>
    <w:p>
      <w:pPr>
        <w:pStyle w:val="BookText"/>
      </w:pPr>
      <w:r>
        <w:rPr>
          <w:rFonts w:ascii="Amiri" w:hAnsi="Amiri" w:eastAsia="Amiri" w:cs="Amiri"/>
          <w:lang w:bidi="ar-SA"/>
          <w:color w:val="111111"/>
          <w:sz w:val="28"/>
          <w:szCs w:val="28"/>
          <w:rtl/>
        </w:rPr>
        <w:t xml:space="preserve">ویُرْوَی : دَوَّمُوا.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مَدِیمَةٌ ومُدَیَّمَةٌ : أصابَتْها الدِّیَمُ ، وأصلُها الواو ، وأُرَی الیاءَ مُعاقَبَة ، قالَ ابنُ مُقْبِلٍ :</w:t>
      </w:r>
    </w:p>
    <w:p>
      <w:pPr>
        <w:pStyle w:val="BookText"/>
      </w:pPr>
      <w:r>
        <w:rPr>
          <w:rFonts w:ascii="Amiri" w:hAnsi="Amiri" w:eastAsia="Amiri" w:cs="Amiri"/>
          <w:lang w:bidi="ar-SA"/>
          <w:color w:val="111111"/>
          <w:sz w:val="28"/>
          <w:szCs w:val="28"/>
          <w:rtl/>
        </w:rPr>
        <w:t xml:space="preserve">عَقِیلَةُ رملٍ دافَعَتْ فی حُقُوفِه</w:t>
      </w:r>
    </w:p>
    <w:p>
      <w:pPr>
        <w:pStyle w:val="BookText"/>
      </w:pPr>
      <w:r>
        <w:rPr>
          <w:rFonts w:ascii="Amiri" w:hAnsi="Amiri" w:eastAsia="Amiri" w:cs="Amiri"/>
          <w:lang w:bidi="ar-SA"/>
          <w:color w:val="111111"/>
          <w:sz w:val="28"/>
          <w:szCs w:val="28"/>
          <w:rtl/>
        </w:rPr>
        <w:t xml:space="preserve">رَخاخَ الثَّرَی والأُقْحُوانَ المُدَیَّمَا </w:t>
      </w:r>
      <w:r>
        <w:rPr>
          <w:rStyle w:val="FootnoteReference"/>
        </w:rPr>
        <w:footnoteReference w:id="1152"/>
      </w:r>
    </w:p>
    <w:p>
      <w:pPr>
        <w:pStyle w:val="BookText"/>
      </w:pPr>
      <w:r>
        <w:rPr>
          <w:rFonts w:ascii="Amiri" w:hAnsi="Amiri" w:eastAsia="Amiri" w:cs="Amiri"/>
          <w:lang w:bidi="ar-SA"/>
          <w:color w:val="111111"/>
          <w:sz w:val="28"/>
          <w:szCs w:val="28"/>
          <w:rtl/>
        </w:rPr>
        <w:t xml:space="preserve">وقد تَقدّم ذلک فی الیاءِ.</w:t>
      </w:r>
    </w:p>
    <w:p>
      <w:pPr>
        <w:pStyle w:val="BookText"/>
      </w:pPr>
      <w:r>
        <w:rPr>
          <w:rFonts w:ascii="Amiri" w:hAnsi="Amiri" w:eastAsia="Amiri" w:cs="Amiri"/>
          <w:lang w:bidi="ar-SA"/>
          <w:color w:val="111111"/>
          <w:sz w:val="28"/>
          <w:szCs w:val="28"/>
          <w:rtl/>
        </w:rPr>
        <w:t xml:space="preserve">وفی حَدِیثِ عائِشَةَ ـ رضِیَ اللهُ عنها ـ أنَّها ذَکَرَت عملَ النَّبِیِّ صلی‌الله‌علیه‌وسلم ، فقالَتْ : « کانَ عَمَلُه دِیمَةً »</w:t>
      </w:r>
      <w:r>
        <w:rPr>
          <w:rStyle w:val="FootnoteReference"/>
        </w:rPr>
        <w:footnoteReference w:id="1153"/>
      </w:r>
      <w:r>
        <w:rPr>
          <w:rFonts w:ascii="Amiri" w:hAnsi="Amiri" w:eastAsia="Amiri" w:cs="Amiri"/>
          <w:lang w:bidi="ar-SA"/>
          <w:color w:val="111111"/>
          <w:sz w:val="28"/>
          <w:szCs w:val="28"/>
          <w:rtl/>
        </w:rPr>
        <w:t xml:space="preserve">.شَبَّهَته بالدِّیمَةِ من المَطَرِ فی الدَّوامِ والاقْتِصادِ.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والمُدامُ : المَطَرُ الدّائِمُ ، عن ابنِ جِنِّی.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والمُدامُ والمُدامَةُ : الخَمْرُ ؛ لأَنّه لیسَ شیءٌ یُسْتَطاعُ إِدامَةُ شُرْبِه إلا هِیَ. وقِیلَ : لإدامَتِها فی ظَرْفِها.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 دَوْمٌ ، وماءٌ دَوْمٌ : دائِمٌ ، وصَفُوهُما بالمَصْدَرِ.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والدّاماءُ : البَحْرُ لدَوامِ مائِه ، أصله دَوَماءُ : وقد قیلَ : أصلُه دَوْمَآء ، فإِعْلالُه علی هذا شاذٌّ.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ودامَ البَحْرُ یَدُومُ : سَکَنَ ، قالَ أبو ذُؤَیْبٍ :</w:t>
      </w:r>
    </w:p>
    <w:p>
      <w:pPr>
        <w:pStyle w:val="BookText"/>
      </w:pPr>
      <w:r>
        <w:rPr>
          <w:rFonts w:ascii="Amiri" w:hAnsi="Amiri" w:eastAsia="Amiri" w:cs="Amiri"/>
          <w:lang w:bidi="ar-SA"/>
          <w:color w:val="111111"/>
          <w:sz w:val="28"/>
          <w:szCs w:val="28"/>
          <w:rtl/>
        </w:rPr>
        <w:t xml:space="preserve">فجاءَ بِها ما شِئْتَ من لَطَمِیَّةٍ</w:t>
      </w:r>
    </w:p>
    <w:p>
      <w:pPr>
        <w:pStyle w:val="BookText"/>
      </w:pPr>
      <w:r>
        <w:rPr>
          <w:rFonts w:ascii="Amiri" w:hAnsi="Amiri" w:eastAsia="Amiri" w:cs="Amiri"/>
          <w:lang w:bidi="ar-SA"/>
          <w:color w:val="111111"/>
          <w:sz w:val="28"/>
          <w:szCs w:val="28"/>
          <w:rtl/>
        </w:rPr>
        <w:t xml:space="preserve">تَدُومُ البِحارُ فوقَها وتَمُوجُ </w:t>
      </w:r>
      <w:r>
        <w:rPr>
          <w:rStyle w:val="FootnoteReference"/>
        </w:rPr>
        <w:footnoteReference w:id="1154"/>
      </w:r>
    </w:p>
    <w:p>
      <w:pPr>
        <w:pStyle w:val="BookText"/>
      </w:pPr>
      <w:r>
        <w:rPr>
          <w:rFonts w:ascii="Amiri" w:hAnsi="Amiri" w:eastAsia="Amiri" w:cs="Amiri"/>
          <w:lang w:bidi="ar-SA"/>
          <w:color w:val="111111"/>
          <w:sz w:val="28"/>
          <w:szCs w:val="28"/>
          <w:rtl/>
        </w:rPr>
        <w:t xml:space="preserve">ورَواهُ بعضُهم : « یَدُومُ الفُراتُ » وهذا غَلَطٌ ؛ لأَنّ الدُّرَّ لا یکونُ فی الماءِ العَذْبِ.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والدَّیْمُومُ ، والدَّیْمُومَةُ : الفَلاةُ یَدُومُ السَّیْرُ فیها لبُعْدِها. وقد قَدَّمْتُ قولَ أَبِی عَلِیٍّ :إنَّها من الدَّمِّ الذی هو الشَّجُّ.</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ودَوَّمَتِ الکلابُ : أَمْعَنَتْ فی السَّیْرِ ، قالَ ذُو الرُّمَّةِ :</w:t>
      </w:r>
    </w:p>
    <w:p>
      <w:pPr>
        <w:pStyle w:val="BookText"/>
      </w:pPr>
      <w:r>
        <w:rPr>
          <w:rFonts w:ascii="Amiri" w:hAnsi="Amiri" w:eastAsia="Amiri" w:cs="Amiri"/>
          <w:lang w:bidi="ar-SA"/>
          <w:color w:val="111111"/>
          <w:sz w:val="28"/>
          <w:szCs w:val="28"/>
          <w:rtl/>
        </w:rPr>
        <w:t xml:space="preserve">حَتَّی إِذا دَوَّمَتْ فی الأَرْضِ راجَعَهُ</w:t>
      </w:r>
    </w:p>
    <w:p>
      <w:pPr>
        <w:pStyle w:val="BookText"/>
      </w:pPr>
      <w:r>
        <w:rPr>
          <w:rFonts w:ascii="Amiri" w:hAnsi="Amiri" w:eastAsia="Amiri" w:cs="Amiri"/>
          <w:lang w:bidi="ar-SA"/>
          <w:color w:val="111111"/>
          <w:sz w:val="28"/>
          <w:szCs w:val="28"/>
          <w:rtl/>
        </w:rPr>
        <w:t xml:space="preserve">کِبْرٌ ولو شاءَ نَجَّی نَفْسَهُ الهَرَبُ </w:t>
      </w:r>
      <w:r>
        <w:rPr>
          <w:rStyle w:val="FootnoteReference"/>
        </w:rPr>
        <w:footnoteReference w:id="1155"/>
      </w:r>
    </w:p>
    <w:p>
      <w:pPr>
        <w:pStyle w:val="BookText"/>
      </w:pPr>
      <w:r>
        <w:rPr>
          <w:rFonts w:ascii="Amiri" w:hAnsi="Amiri" w:eastAsia="Amiri" w:cs="Amiri"/>
          <w:lang w:bidi="ar-SA"/>
          <w:color w:val="111111"/>
          <w:sz w:val="28"/>
          <w:szCs w:val="28"/>
          <w:rtl/>
        </w:rPr>
        <w:t xml:space="preserve">أی : أَمْعَنَتْ فیه. وقال ابنُ الأعرابِیِّ : أَدامَتْهُ ، والمَعْنیانِ مُقْتَرِبانِ.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ودَوَّمَتِ الشّمْسُ : دارَتْ فی السّماءِ.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 الطائِرُ ، واسْتَدامَ : حَلَّقَ فی السّماءِ وقِیلَ : هو أن یَدُورَ فی السّماءِ فلا یُحَرِّکُ جناحَیْهِ ، وقیلَ : هو أَنْ یَدُومَ ویَحُومَ.</w:t>
      </w:r>
    </w:p>
    <w:p>
      <w:pPr>
        <w:pStyle w:val="BookText"/>
      </w:pPr>
      <w:r>
        <w:rPr>
          <w:rFonts w:ascii="Amiri" w:hAnsi="Amiri" w:eastAsia="Amiri" w:cs="Amiri"/>
          <w:lang w:bidi="ar-SA"/>
          <w:color w:val="111111"/>
          <w:sz w:val="28"/>
          <w:szCs w:val="28"/>
          <w:rtl/>
        </w:rPr>
        <w:t xml:space="preserve">قال الفارِسِیُّ : وقد اخْتَلَفُوا فی الفَرْقِ بینَ التَّدْوِیمِ والتَّدْوِیَةِ ، فقالَ بعضُهم : التَّدْوِیمُ ، فی السماءِ ، والتَّدْوِیَةُ : فی الأرضِ ، وقیل : بعکسِ ذلِکَ. قال : وهو الصَّحِیحُ عندِی. قال جَوّاسٌ ـ وقِیلَ : هو لعَمْرِو بنِ مِخْلاةِ الحِمارِ ـ :</w:t>
      </w:r>
    </w:p>
    <w:p>
      <w:pPr>
        <w:pStyle w:val="BookText"/>
      </w:pPr>
      <w:r>
        <w:rPr>
          <w:rFonts w:ascii="Amiri" w:hAnsi="Amiri" w:eastAsia="Amiri" w:cs="Amiri"/>
          <w:lang w:bidi="ar-SA"/>
          <w:color w:val="111111"/>
          <w:sz w:val="28"/>
          <w:szCs w:val="28"/>
          <w:rtl/>
        </w:rPr>
        <w:t xml:space="preserve">بیَوْمٍ تَرَی الرّایاتِ فیه کأَنَّها</w:t>
      </w:r>
    </w:p>
    <w:p>
      <w:pPr>
        <w:pStyle w:val="BookText"/>
      </w:pPr>
      <w:r>
        <w:rPr>
          <w:rFonts w:ascii="Amiri" w:hAnsi="Amiri" w:eastAsia="Amiri" w:cs="Amiri"/>
          <w:lang w:bidi="ar-SA"/>
          <w:color w:val="111111"/>
          <w:sz w:val="28"/>
          <w:szCs w:val="28"/>
          <w:rtl/>
        </w:rPr>
        <w:t xml:space="preserve">عَوافِی طُیُورٍ مُسْتَدِیمٌ وَواقِعُ </w:t>
      </w:r>
      <w:r>
        <w:rPr>
          <w:rStyle w:val="FootnoteReference"/>
        </w:rPr>
        <w:footnoteReference w:id="11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والدُّوّامَةُ : التی یَلْعَبُ بها الصِّبْیانُ ، فتُدارُ ، والجَمْعُ : دُوّامٌ ، وقد دَوَّمْتُها.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ودَوَّمَتْ عَیْنُه : دارَتْ کأَنّها فی فَلْکَةٍ ، قالَ :</w:t>
      </w:r>
    </w:p>
    <w:p>
      <w:pPr>
        <w:pStyle w:val="BookText"/>
      </w:pPr>
      <w:r>
        <w:rPr>
          <w:rFonts w:ascii="Amiri" w:hAnsi="Amiri" w:eastAsia="Amiri" w:cs="Amiri"/>
          <w:lang w:bidi="ar-SA"/>
          <w:color w:val="111111"/>
          <w:sz w:val="28"/>
          <w:szCs w:val="28"/>
          <w:i w:val="1"/>
          <w:iCs w:val="1"/>
          <w:rtl/>
        </w:rPr>
        <w:t xml:space="preserve">تَیْماءُ لا یَنْجُو بِها مَنْ دَوَّما</w:t>
      </w:r>
      <w:r>
        <w:rPr>
          <w:rStyle w:val="FootnoteReference"/>
        </w:rPr>
        <w:footnoteReference w:id="11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والدُّوامُ : شِبْهُ الدُّوارِ فی الرّأْسِ. وقد دِیمَ بهِ وأُدِیمَ.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ودَوَّمْتُ المَرَقَةَ : إذا أَکْثَرْتَ فیها الإهالَةَ حتی تَدُورَ فوقَها ، ومَرَقَةٌ داوِمَةٌ ، نادِرٌ ؛ لأَنَّ حقَّ الواوِ فی هذا أن تُقْلَبَ هَمْزَة.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 الشیءَ : بَلَّهُ ، قال ابنُ أَحْمَر :</w:t>
      </w:r>
    </w:p>
    <w:p>
      <w:pPr>
        <w:pStyle w:val="BookText"/>
      </w:pPr>
      <w:r>
        <w:rPr>
          <w:rFonts w:ascii="Amiri" w:hAnsi="Amiri" w:eastAsia="Amiri" w:cs="Amiri"/>
          <w:lang w:bidi="ar-SA"/>
          <w:color w:val="111111"/>
          <w:sz w:val="28"/>
          <w:szCs w:val="28"/>
          <w:i w:val="1"/>
          <w:iCs w:val="1"/>
          <w:rtl/>
        </w:rPr>
        <w:t xml:space="preserve">وقَدْ یُدَوِّمُ رِیقَ الطّامِعِ الأَمَلُ</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 الزَّعْفَرانَ : دافَهُ.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وأَدامَ القِدْرَ ، ودَوَّمَها : إِذا غَلَتْ فنَضَحَها بالماءِ البارِدِ لتَسْکُنَ ، وقِیلَ : کَسَرَ غَلَیانَها بشَیْءٍ وسَکَّنَه ، قالَ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تَفُورُ عَلَیْنا قِدْرُهُم فنُدِیمُها</w:t>
      </w:r>
    </w:p>
    <w:p>
      <w:pPr>
        <w:pStyle w:val="BookText"/>
      </w:pPr>
      <w:r>
        <w:rPr>
          <w:rFonts w:ascii="Amiri" w:hAnsi="Amiri" w:eastAsia="Amiri" w:cs="Amiri"/>
          <w:lang w:bidi="ar-SA"/>
          <w:color w:val="111111"/>
          <w:sz w:val="28"/>
          <w:szCs w:val="28"/>
          <w:rtl/>
        </w:rPr>
        <w:t xml:space="preserve">ونَفْثَؤُها عَنّا إِذا حَمْیُها غَلَا </w:t>
      </w:r>
      <w:r>
        <w:rPr>
          <w:rStyle w:val="FootnoteReference"/>
        </w:rPr>
        <w:footnoteReference w:id="1159"/>
      </w:r>
    </w:p>
    <w:p>
      <w:pPr>
        <w:pStyle w:val="BookText"/>
      </w:pPr>
      <w:r>
        <w:rPr>
          <w:rFonts w:ascii="Amiri" w:hAnsi="Amiri" w:eastAsia="Amiri" w:cs="Amiri"/>
          <w:lang w:bidi="ar-SA"/>
          <w:color w:val="111111"/>
          <w:sz w:val="28"/>
          <w:szCs w:val="28"/>
          <w:rtl/>
        </w:rPr>
        <w:t xml:space="preserve">وقالَ اللِّحْیانِیُّ : الإدامَةُ : أَنْ تَتْرُکَ القِدْرَ علی الأَثافِیِّ بعدَ الفَراغِ ، لا تُنْزِلُها ولا تُوقِدُها.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والمِدْوَمُ والمِدْوامُ : عُودٌ أو غیرُه یُسَکَّنُ به غَلَیانُها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واسْتَدامَ الرَّجُلُ غَرِیمَهُ : رَفَقَ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واسْتَدْماهُ کذلک مَقْلُوبٌ منهُ ، وإِنّما قَضَیْنا بأَنَّه مَقْلُوبٌ لأَنّا لم نَجِدْ له مَصْدَرًا.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واسْتَدْمَی مَوَدَّتَه : تَرَقَّبَها مِنْ ذلِکَ ، وإِن لم یَقُولُوا فیه : اسْتَدامَ ، قالَ کُثَیِّرٌ :</w:t>
      </w:r>
    </w:p>
    <w:p>
      <w:pPr>
        <w:pStyle w:val="BookText"/>
      </w:pPr>
      <w:r>
        <w:rPr>
          <w:rFonts w:ascii="Amiri" w:hAnsi="Amiri" w:eastAsia="Amiri" w:cs="Amiri"/>
          <w:lang w:bidi="ar-SA"/>
          <w:color w:val="111111"/>
          <w:sz w:val="28"/>
          <w:szCs w:val="28"/>
          <w:rtl/>
        </w:rPr>
        <w:t xml:space="preserve">وما زِلْتُ أَسْتَدْمِی وما طَرَّ شارِبِی</w:t>
      </w:r>
    </w:p>
    <w:p>
      <w:pPr>
        <w:pStyle w:val="BookText"/>
      </w:pPr>
      <w:r>
        <w:rPr>
          <w:rFonts w:ascii="Amiri" w:hAnsi="Amiri" w:eastAsia="Amiri" w:cs="Amiri"/>
          <w:lang w:bidi="ar-SA"/>
          <w:color w:val="111111"/>
          <w:sz w:val="28"/>
          <w:szCs w:val="28"/>
          <w:rtl/>
        </w:rPr>
        <w:t xml:space="preserve">وصالَکِ حَتَّی ضَرَّ نَفْسِی ضَمِیرُها </w:t>
      </w:r>
      <w:r>
        <w:rPr>
          <w:rStyle w:val="FootnoteReference"/>
        </w:rPr>
        <w:footnoteReference w:id="1160"/>
      </w:r>
    </w:p>
    <w:p>
      <w:pPr>
        <w:pStyle w:val="BookText"/>
      </w:pPr>
      <w:r>
        <w:rPr>
          <w:rFonts w:ascii="Amiri" w:hAnsi="Amiri" w:eastAsia="Amiri" w:cs="Amiri"/>
          <w:lang w:bidi="ar-SA"/>
          <w:color w:val="111111"/>
          <w:sz w:val="28"/>
          <w:szCs w:val="28"/>
          <w:rtl/>
        </w:rPr>
        <w:t xml:space="preserve">قوله : وما طَرَّ شارِبِی ، جُمْلَةٌ فی موضِعِ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والدَّوْمُ : شَجَرُ المُقْلِ ، واحِدَتُه دَوْمَةٌ.</w:t>
      </w:r>
    </w:p>
    <w:p>
      <w:pPr>
        <w:pStyle w:val="BookText"/>
      </w:pPr>
      <w:r>
        <w:rPr>
          <w:rFonts w:ascii="Amiri" w:hAnsi="Amiri" w:eastAsia="Amiri" w:cs="Amiri"/>
          <w:lang w:bidi="ar-SA"/>
          <w:color w:val="111111"/>
          <w:sz w:val="28"/>
          <w:szCs w:val="28"/>
          <w:rtl/>
        </w:rPr>
        <w:t xml:space="preserve">قال أبو حَنِیفَةَ : الدَّوْمَةُ تَعْبُلُ وتَسْمُو ، ولَها خُوصٌ کخُوصِ النَّخْلِ ، وتُخْرِجُ أَقْناءً کأَقْناءِ النَّخْلَةِ. قالَ : وذَکَرَ أبو زِیادٍ الأَعْرابِیُّ أَنَّ من العَرَبِ من یُسَمِّی النَّبْقَ دَوْمًا. قالَ : وقال عُمارَةُ : الدَّوْمُ : العِظامُ من السِّدْرِ. وقالَ ابنُ الأَعْرابِیِّ : الدَّوْمُ : ضِخامُ الشَّجَرِ ما کانَ. وفی الحدیث : « رَأَیْتُ النَّبِیَّ صلی‌الله‌علیه‌وسلم وهو فی ظِلِ دَوْمَةٍ » </w:t>
      </w:r>
      <w:r>
        <w:rPr>
          <w:rStyle w:val="FootnoteReference"/>
        </w:rPr>
        <w:footnoteReference w:id="1161"/>
      </w:r>
      <w:r>
        <w:rPr>
          <w:rFonts w:ascii="Amiri" w:hAnsi="Amiri" w:eastAsia="Amiri" w:cs="Amiri"/>
          <w:lang w:bidi="ar-SA"/>
          <w:color w:val="111111"/>
          <w:sz w:val="28"/>
          <w:szCs w:val="28"/>
          <w:rtl/>
        </w:rPr>
        <w:t xml:space="preserve">.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ودُومَةُ الجَنْدَلِ : مَوْضِعٌ یسمِّیهِ أهلُ الحَدِیثِ : دَوْمَةَ ، وهو خَطَأٌ ، وکذلک دَوْماءُ الجَنْدَلِ.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ودَوْمانُ : اسمُ 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ودَوْمانُ : اسمُ قَبِیلَةٍ.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ویَدُومُ : جَبَلٌ ، قال الرّاعِی :</w:t>
      </w:r>
    </w:p>
    <w:p>
      <w:pPr>
        <w:pStyle w:val="BookText"/>
      </w:pPr>
      <w:r>
        <w:rPr>
          <w:rFonts w:ascii="Amiri" w:hAnsi="Amiri" w:eastAsia="Amiri" w:cs="Amiri"/>
          <w:lang w:bidi="ar-SA"/>
          <w:color w:val="111111"/>
          <w:sz w:val="28"/>
          <w:szCs w:val="28"/>
          <w:rtl/>
        </w:rPr>
        <w:t xml:space="preserve">وفی یَدُومَ إِذا اغْبَرَّتْ مَناکِبُه</w:t>
      </w:r>
    </w:p>
    <w:p>
      <w:pPr>
        <w:pStyle w:val="BookText"/>
      </w:pPr>
      <w:r>
        <w:rPr>
          <w:rFonts w:ascii="Amiri" w:hAnsi="Amiri" w:eastAsia="Amiri" w:cs="Amiri"/>
          <w:lang w:bidi="ar-SA"/>
          <w:color w:val="111111"/>
          <w:sz w:val="28"/>
          <w:szCs w:val="28"/>
          <w:rtl/>
        </w:rPr>
        <w:t xml:space="preserve">وذِرْوَةُ الکَوْرِ عن مَرْوانَ مُعْتَزَلُ </w:t>
      </w:r>
      <w:r>
        <w:rPr>
          <w:rStyle w:val="FootnoteReference"/>
        </w:rPr>
        <w:footnoteReference w:id="11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وذُو یدُومَ : نَهرٌ من بلادِ مُزَیْنَةَ یَدْفَعُ بالعَقِیقِ ، قال کُثَیِّرُ عَزَّةَ :</w:t>
      </w:r>
    </w:p>
    <w:p>
      <w:pPr>
        <w:pStyle w:val="BookText"/>
      </w:pPr>
      <w:r>
        <w:rPr>
          <w:rFonts w:ascii="Amiri" w:hAnsi="Amiri" w:eastAsia="Amiri" w:cs="Amiri"/>
          <w:lang w:bidi="ar-SA"/>
          <w:color w:val="111111"/>
          <w:sz w:val="28"/>
          <w:szCs w:val="28"/>
          <w:rtl/>
        </w:rPr>
        <w:t xml:space="preserve">عَرَفْتُ الدّارَ قد أَقْوَتْ بِرِیمِ</w:t>
      </w:r>
    </w:p>
    <w:p>
      <w:pPr>
        <w:pStyle w:val="BookText"/>
      </w:pPr>
      <w:r>
        <w:rPr>
          <w:rFonts w:ascii="Amiri" w:hAnsi="Amiri" w:eastAsia="Amiri" w:cs="Amiri"/>
          <w:lang w:bidi="ar-SA"/>
          <w:color w:val="111111"/>
          <w:sz w:val="28"/>
          <w:szCs w:val="28"/>
          <w:rtl/>
        </w:rPr>
        <w:t xml:space="preserve">إِلی لأْیٍ فمَدْفَعِ ذِی یَدُومِ </w:t>
      </w:r>
      <w:r>
        <w:rPr>
          <w:rStyle w:val="FootnoteReference"/>
        </w:rPr>
        <w:footnoteReference w:id="11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وأَدامُ : موضِعٌ ، قالَ أبو المُثَلَّمِ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6" w:name="pg14163_126138"/>
    <w:bookmarkEnd w:id="206"/>
    <w:p>
      <w:pPr>
        <w:pStyle w:val="BookText"/>
      </w:pPr>
      <w:r>
        <w:rPr>
          <w:rFonts w:ascii="Amiri" w:hAnsi="Amiri" w:eastAsia="Amiri" w:cs="Amiri"/>
          <w:lang w:bidi="ar-SA"/>
          <w:color w:val="111111"/>
          <w:sz w:val="28"/>
          <w:szCs w:val="28"/>
          <w:rtl/>
        </w:rPr>
        <w:t xml:space="preserve">لَقَدْ أَجْرَی لمَصْرَعِه تَلِیدٌ</w:t>
      </w:r>
    </w:p>
    <w:p>
      <w:pPr>
        <w:pStyle w:val="BookText"/>
      </w:pPr>
      <w:r>
        <w:rPr>
          <w:rFonts w:ascii="Amiri" w:hAnsi="Amiri" w:eastAsia="Amiri" w:cs="Amiri"/>
          <w:lang w:bidi="ar-SA"/>
          <w:color w:val="111111"/>
          <w:sz w:val="28"/>
          <w:szCs w:val="28"/>
          <w:rtl/>
        </w:rPr>
        <w:t xml:space="preserve">وساقَتْهُ المَنِیَّةُ من أَدَامَا </w:t>
      </w:r>
      <w:r>
        <w:rPr>
          <w:rStyle w:val="FootnoteReference"/>
        </w:rPr>
        <w:footnoteReference w:id="1164"/>
      </w:r>
    </w:p>
    <w:p>
      <w:pPr>
        <w:pStyle w:val="BookText"/>
      </w:pPr>
      <w:r>
        <w:rPr>
          <w:rFonts w:ascii="Amiri" w:hAnsi="Amiri" w:eastAsia="Amiri" w:cs="Amiri"/>
          <w:lang w:bidi="ar-SA"/>
          <w:color w:val="111111"/>
          <w:sz w:val="28"/>
          <w:szCs w:val="28"/>
          <w:rtl/>
        </w:rPr>
        <w:t xml:space="preserve">قالَ ابنُ جِنِّی : یکونُ أَفْعَلَ من دامَ یَدُومُ ، فلا یُصْرَفُ ، کما لا یُصْرَفُ أَخْزَمُ ولا أَحْمَدُ ، وأصلُه علَی هذا أَدْوَمُ ، وقد یکونُ من (د م و) وهَمَزه ، وقد تَقَدَّمَ.</w:t>
      </w:r>
    </w:p>
    <w:p>
      <w:pPr>
        <w:pStyle w:val="Heading5"/>
      </w:pPr>
      <w:bookmarkStart w:id="662" w:name="_Toc374"/>
      <w:r>
        <w:t>مقلوبه : و م د</w:t>
      </w:r>
      <w:bookmarkEnd w:id="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الوَمَدُ : نَدًی یَجِیءُ فی صَمِیمِ الحَرِّ مِن قِبَلِ البَحْرِ مع سُکُونِ رِیحٍ ، وقِیلَ : هو الحَرُّ أَیّا کانَ مع سُکُونِ الرِّیحِ.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وَمِدَ الیَوْمُ وَمَدًا ، فهو وَمِدٌ. ولَیْلَةٌ وَمِدَةٌ ، وأکثرُ ما یُقالُ فی اللَّیْلِ.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ووَمِدَ علیهِ وَمَدًا : غَضِبَ کوَبِدَ.</w:t>
      </w:r>
    </w:p>
    <w:p>
      <w:pPr>
        <w:pStyle w:val="BookText"/>
      </w:pPr>
      <w:r>
        <w:rPr>
          <w:rFonts w:ascii="IRNazanin" w:hAnsi="IRNazanin" w:eastAsia="IRNazanin" w:cs="IRNazanin"/>
          <w:lang w:bidi="fa-IR"/>
          <w:color w:val="111111"/>
          <w:sz w:val="28"/>
          <w:szCs w:val="28"/>
          <w:rtl/>
        </w:rPr>
        <w:t xml:space="preserve">انتهی الثلاثی المعتل</w:t>
      </w:r>
    </w:p>
    <w:p>
      <w:pPr>
        <w:pStyle w:val="Heading3"/>
      </w:pPr>
      <w:bookmarkStart w:id="663" w:name="_Toc375"/>
      <w:r>
        <w:t>باب الثلاثی اللفیف</w:t>
      </w:r>
      <w:bookmarkEnd w:id="663"/>
    </w:p>
    <w:p>
      <w:pPr>
        <w:pStyle w:val="Heading4"/>
      </w:pPr>
      <w:bookmarkStart w:id="664" w:name="_Toc376"/>
      <w:r>
        <w:t>الدال والهمزة والیاء [د أ ی ]</w:t>
      </w:r>
      <w:bookmarkEnd w:id="664"/>
    </w:p>
    <w:p>
      <w:pPr>
        <w:pStyle w:val="Heading5"/>
      </w:pPr>
      <w:bookmarkStart w:id="665" w:name="_Toc377"/>
      <w:r>
        <w:t>اشارة</w:t>
      </w:r>
      <w:bookmarkEnd w:id="6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الدَّأْیُ ، والدِّئِیُ ، والدُّئِیُ : فِقَرُ الکاهِلِ والظَّهْرِ ، وقِیلَ : غَراضِیفُ الصَّدْرِ ، وقِیلَ : ضُلوعُه فی مُلْتَقاه ومُلْتَقَی الجَنْبِ.</w:t>
      </w:r>
    </w:p>
    <w:p>
      <w:pPr>
        <w:pStyle w:val="BookText"/>
      </w:pPr>
      <w:r>
        <w:rPr>
          <w:rFonts w:ascii="Amiri" w:hAnsi="Amiri" w:eastAsia="Amiri" w:cs="Amiri"/>
          <w:lang w:bidi="ar-SA"/>
          <w:color w:val="111111"/>
          <w:sz w:val="28"/>
          <w:szCs w:val="28"/>
          <w:rtl/>
        </w:rPr>
        <w:t xml:space="preserve">وقالَ ابنُ الأَعرابِیِّ : الدَّأْیاتُ : أَضْلاعُ الکَتِفِ ، وهی ثَلاثُ أَضْلاعٍ من هُنا ، وثلاثٌ من هُنا. واحِدَتُه دَأْیَةٌ.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دَأْیَةَ : الغُرابُ ؛ لأَنّه یَقَعُ علی دَأْیَةِ البَعِیرِ فیَنْقُرُها.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والدَّأْیَةُ : مُرَکَّبُ القِدْحِ من القَوْسِ ، وهُما دَأْیَتانِ مُکْتَنِفَتا العَجْسِ من فَوْق ومن أَسْفَلَ.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ودَأَی له یَدْأَی دَأْیًا : خَتَلَه ، قالَ :</w:t>
      </w:r>
    </w:p>
    <w:p>
      <w:pPr>
        <w:pStyle w:val="BookText"/>
      </w:pPr>
      <w:r>
        <w:rPr>
          <w:rFonts w:ascii="Amiri" w:hAnsi="Amiri" w:eastAsia="Amiri" w:cs="Amiri"/>
          <w:lang w:bidi="ar-SA"/>
          <w:color w:val="111111"/>
          <w:sz w:val="28"/>
          <w:szCs w:val="28"/>
          <w:i w:val="1"/>
          <w:iCs w:val="1"/>
          <w:rtl/>
        </w:rPr>
        <w:t xml:space="preserve">کالذِّئْبِ یَدْأَی للغَزالِ یَخْتِلُهْ</w:t>
      </w:r>
      <w:r>
        <w:rPr>
          <w:rStyle w:val="FootnoteReference"/>
        </w:rPr>
        <w:footnoteReference w:id="1165"/>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7" w:name="pg14163_126139"/>
    <w:bookmarkEnd w:id="207"/>
    <w:p>
      <w:pPr>
        <w:pStyle w:val="Heading5"/>
      </w:pPr>
      <w:bookmarkStart w:id="666" w:name="_Toc378"/>
      <w:r>
        <w:t>مقلوبه : أ د ی</w:t>
      </w:r>
      <w:bookmarkEnd w:id="6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أَدَّی الشَّیْءَ : أَوْصَلَه ، والاسمُ الأَداءُ.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آدَی للأَمانَةِ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 اللَّبَنُ أُدِیّا : خَثرَ لیَرُوبَ.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 السِّقاءُ یَأْدِی أُدِیّا : أَمکَنَ لیُمْخَضَ.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بإِدائِه : أی بإِزائِه ، طائِیّةٌ.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وآدَانِی السُّلْطانُ علیه : أَعْدانِی.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واسْتَأْدَیْتُه علیهِ : اسْتَعْدَیْتُه.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وآدَیْتُه علیه : أَعَنْتُه ، کُلُّه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وإِناءٌ أَدِیٌ : صَغِیرٌ.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وسِقاءٌ أَدِیٌ : بینَ الصَّغِیرِ والکَبِیرِ.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ومالٌ أَدِیٌ ، ومَتاعٌ أَدِیٌ ، کِلاهُما : قَلِیلٌ.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أَدِیٌ : خَفِیفٌ مُشَمِّرٌ.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وقَطَع اللهُ أَدَیْهِ : أی یَدَیْهِ.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 الشَّیْءُ : کَثُرَ.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وآداهُ مالُه : کَثُرَ علیه فغَلَبَهُ ، قال :</w:t>
      </w:r>
    </w:p>
    <w:p>
      <w:pPr>
        <w:pStyle w:val="BookText"/>
      </w:pPr>
      <w:r>
        <w:rPr>
          <w:rFonts w:ascii="Amiri" w:hAnsi="Amiri" w:eastAsia="Amiri" w:cs="Amiri"/>
          <w:lang w:bidi="ar-SA"/>
          <w:color w:val="111111"/>
          <w:sz w:val="28"/>
          <w:szCs w:val="28"/>
          <w:rtl/>
        </w:rPr>
        <w:t xml:space="preserve">إِذا آدَاکَ مالُکَ فامْتَهِنْه</w:t>
      </w:r>
    </w:p>
    <w:p>
      <w:pPr>
        <w:pStyle w:val="BookText"/>
      </w:pPr>
      <w:r>
        <w:rPr>
          <w:rFonts w:ascii="Amiri" w:hAnsi="Amiri" w:eastAsia="Amiri" w:cs="Amiri"/>
          <w:lang w:bidi="ar-SA"/>
          <w:color w:val="111111"/>
          <w:sz w:val="28"/>
          <w:szCs w:val="28"/>
          <w:rtl/>
        </w:rPr>
        <w:t xml:space="preserve">لجادِیهِ وإِنْ قَرِعَ المُراحُ </w:t>
      </w:r>
      <w:r>
        <w:rPr>
          <w:rStyle w:val="FootnoteReference"/>
        </w:rPr>
        <w:footnoteReference w:id="11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 القومُ وآدُوا : کَثُرُوا بالمَوْضِعِ وخَصِبُوا.</w:t>
      </w:r>
    </w:p>
    <w:p>
      <w:pPr>
        <w:pStyle w:val="BookText"/>
      </w:pPr>
      <w:r>
        <w:rPr>
          <w:rFonts w:ascii="Amiri" w:hAnsi="Amiri" w:eastAsia="Amiri" w:cs="Amiri"/>
          <w:lang w:bidi="ar-SA"/>
          <w:color w:val="111111"/>
          <w:sz w:val="28"/>
          <w:szCs w:val="28"/>
          <w:rtl/>
        </w:rPr>
        <w:t xml:space="preserve">وإِنّما قَضَیْنا علی ما لَمْ تَظْهَرِ الیاءُ فیهِ من هذا البابِ بالیاءِ لکونِها لامًا.</w:t>
      </w:r>
    </w:p>
    <w:p>
      <w:pPr>
        <w:pStyle w:val="Heading5"/>
      </w:pPr>
      <w:bookmarkStart w:id="667" w:name="_Toc379"/>
      <w:r>
        <w:t>مقلوبه : أ ی د</w:t>
      </w:r>
      <w:bookmarkEnd w:id="6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الأَیْدُ ، والآدُ جَمِیعًا : القُوَّةُ ، وقولُه عَزَّ وجَلَّ : (وَاذْکُرْ عَبْدَنا داوُدَ ذَا الْأَیْدِ) [ص : 17] أی : ذَا القُوَّةِ.</w:t>
      </w:r>
    </w:p>
    <w:p>
      <w:pPr>
        <w:pStyle w:val="BookText"/>
      </w:pPr>
      <w:r>
        <w:rPr>
          <w:rFonts w:ascii="Amiri" w:hAnsi="Amiri" w:eastAsia="Amiri" w:cs="Amiri"/>
          <w:lang w:bidi="ar-SA"/>
          <w:color w:val="111111"/>
          <w:sz w:val="28"/>
          <w:szCs w:val="28"/>
          <w:rtl/>
        </w:rPr>
        <w:t xml:space="preserve">قالَ الزَّجّاجُ : کانَتْ قُوَّتُه عَلَی العِبادَةِ أَتَمَّ قُوَّةٍ ، کانَ یَصُوُم یومًا ویُفْطِرُ یَوْمًا ، وذلِکَ أشَدُّ الصَّوْمِ ، وکانَ یُصَلِّی نِصْفَ اللَّیْلِ. وقِیلَ : أَیْدُه : قُوَّتُه علی إلانَةِ الحَدِیدِ بإِذْنِ اللهِ وتَقْوِیَتِهِ إِیّاهُ.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08" w:name="pg14163_126140"/>
    <w:bookmarkEnd w:id="2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أَیَّدْتُه علی الأمْرِ.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والآدُ : الصُّلْبُ.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والمُؤْیِدُ من الرِّجالِ : الشَّدِیدُ الّذِی لا یَعْبَأُ بعَمَلٍ. وقد آدَ یَئیدُ.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مُؤْیَدٌ : 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والمُؤْیِدُ : الدَّاهِیَةُ.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والإیادُ : ما أُیِّدَ به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وإِیادَا العَسْکَرِ : المَیْمَنَةُ والمَیْسَرةُ.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والإیادُ : کُلُّ مَعْقِلٍ ، أو جَبَلٍ حَصِینٍ ، أو کَنَفٍ وسِتْرٍ ولَجَإٍ ، وقد قِیل : إنَّ قَوْلَهُم : أَیَّدَهُ اللهُ مُشْتَقٌّ من ذِلِکَ ، ولیس بالقَوِیِّ.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والإیادُ : التُّرابُ یُجْعَلُ حولَ الحَوْضِ أو الخِباءِ.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والإیادُ : ما حَبَا من الرَّمْلِ.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وإِیادٌ : اسمُ رَجُلٍ ، هو ابنُ مَعَدٍّ ، وهُمُ الیومَ بالیَمَنِ. قالَ ابنُ دُرَیْدٍ : هما إِیادانِ : إیادُ ابنُ نِزارٍ ، وإِیادُ بنُ سُودِ بنِ الحَجْرِ بنِ عَمّارِ بنِ عَمْرٍو.</w:t>
      </w:r>
    </w:p>
    <w:p>
      <w:pPr>
        <w:pStyle w:val="Heading4"/>
      </w:pPr>
      <w:bookmarkStart w:id="668" w:name="_Toc380"/>
      <w:r>
        <w:t>الدال والهمزة والواو [د أ و ]</w:t>
      </w:r>
      <w:bookmarkEnd w:id="668"/>
    </w:p>
    <w:p>
      <w:pPr>
        <w:pStyle w:val="Heading5"/>
      </w:pPr>
      <w:bookmarkStart w:id="669" w:name="_Toc381"/>
      <w:r>
        <w:t>اشارة</w:t>
      </w:r>
      <w:bookmarkEnd w:id="6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دَأَی الذِّئْبُ یَدْأَی دَأْوًا : وهو شَبِیهُ المُخاتَلَةِ والمُراوَغَةِ ، قال :</w:t>
      </w:r>
    </w:p>
    <w:p>
      <w:pPr>
        <w:pStyle w:val="BookText"/>
      </w:pPr>
      <w:r>
        <w:rPr>
          <w:rFonts w:ascii="Amiri" w:hAnsi="Amiri" w:eastAsia="Amiri" w:cs="Amiri"/>
          <w:lang w:bidi="ar-SA"/>
          <w:color w:val="111111"/>
          <w:sz w:val="28"/>
          <w:szCs w:val="28"/>
          <w:i w:val="1"/>
          <w:iCs w:val="1"/>
          <w:rtl/>
        </w:rPr>
        <w:t xml:space="preserve">کالذِّئْبِ یَدْأَی للغَزالِ یَأْکُلُهْ</w:t>
      </w:r>
      <w:r>
        <w:rPr>
          <w:rStyle w:val="FootnoteReference"/>
        </w:rPr>
        <w:footnoteReference w:id="11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ودَأَوْتُ له : کذلک.</w:t>
      </w:r>
    </w:p>
    <w:p>
      <w:pPr>
        <w:pStyle w:val="Heading5"/>
      </w:pPr>
      <w:bookmarkStart w:id="670" w:name="_Toc382"/>
      <w:r>
        <w:t>مقلوبه : د و أ</w:t>
      </w:r>
      <w:bookmarkEnd w:id="6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الدّاءُ : المَرَضُ ، والجَمْعُ : أَدْواءٌ.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داءَ یَدَاءُ داءٌ ، وأَداءَ وأَدْوَأَ ، الأَخِیرَةُ عن أبی 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دَاءٌ ؛ فَعِلٌ ، عن سِیبَوَیْهِ. وامْرَأةٌ داءَةٌ.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وأَداءَ الرَّجُلُ ، وأَدْوأَ : أَتْهَمَ.</w:t>
      </w:r>
    </w:p>
    <w:p>
      <w:pPr>
        <w:pStyle w:val="BookText"/>
      </w:pPr>
      <w:r>
        <w:rPr>
          <w:rFonts w:ascii="Amiri" w:hAnsi="Amiri" w:eastAsia="Amiri" w:cs="Amiri"/>
          <w:lang w:bidi="ar-SA"/>
          <w:color w:val="111111"/>
          <w:sz w:val="28"/>
          <w:szCs w:val="28"/>
          <w:rtl/>
        </w:rPr>
        <w:t xml:space="preserve">وقولُهم : رَماهُ اللهُ بداءِ الذِّئْبِ : قالَ ثَعْلَبٌ : داءُ الذِّئْبِ : الجُوعُ.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9" w:name="pg14163_126141"/>
    <w:bookmarkEnd w:id="209"/>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ولا تَجْهَمِینَا أُمَّ عَمْرٍو فإِنَّما</w:t>
      </w:r>
    </w:p>
    <w:p>
      <w:pPr>
        <w:pStyle w:val="BookText"/>
      </w:pPr>
      <w:r>
        <w:rPr>
          <w:rFonts w:ascii="Amiri" w:hAnsi="Amiri" w:eastAsia="Amiri" w:cs="Amiri"/>
          <w:lang w:bidi="ar-SA"/>
          <w:color w:val="111111"/>
          <w:sz w:val="28"/>
          <w:szCs w:val="28"/>
          <w:rtl/>
        </w:rPr>
        <w:t xml:space="preserve">بِنا داءُ ظَبْیٍ لم تَخُنْهُ عوامِلُهْ </w:t>
      </w:r>
      <w:r>
        <w:rPr>
          <w:rStyle w:val="FootnoteReference"/>
        </w:rPr>
        <w:footnoteReference w:id="1168"/>
      </w:r>
    </w:p>
    <w:p>
      <w:pPr>
        <w:pStyle w:val="BookText"/>
      </w:pPr>
      <w:r>
        <w:rPr>
          <w:rFonts w:ascii="Amiri" w:hAnsi="Amiri" w:eastAsia="Amiri" w:cs="Amiri"/>
          <w:lang w:bidi="ar-SA"/>
          <w:color w:val="111111"/>
          <w:sz w:val="28"/>
          <w:szCs w:val="28"/>
          <w:rtl/>
        </w:rPr>
        <w:t xml:space="preserve">قالَ أبو عُبَیْدٍ : قالَ الأَمَوِیُّ : داءُ الظَّبْیِ : أَنَّه إِذا أرادَ أَنْ یَثِبَ مَکَثَ قَلِیلاً ثُمَّ وَثَبَ. قالَ : وقالَ أبو عَمْرٍو : مَعْناهُ : لیسَ بِنا داءٌ ، کما أَنَّ الظَّبْیَ لا داءَ بهِ ، قالَ أبو عُبَیْدٍ : وهَذا أَحَبُّ إِلیَّ.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وداءَةُ : موضِعٌ بِبلادِ هُذَیْلٍ.</w:t>
      </w:r>
    </w:p>
    <w:p>
      <w:pPr>
        <w:pStyle w:val="Heading5"/>
      </w:pPr>
      <w:bookmarkStart w:id="671" w:name="_Toc383"/>
      <w:r>
        <w:t>مقلوبه : أ د و</w:t>
      </w:r>
      <w:bookmarkEnd w:id="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أَدَا اللَّبَنُ أَدْوًا : خَثُرُ لیَرُوبَ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وأَدَا السَّبُعُ للغَزالِ یَأْدُو ، أدْوًا : خَتَلَه لیَأْکُلَه.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وأَدَوْتُ له ، وأَدَوْتُه : کذلِکَ ، قالَ :</w:t>
      </w:r>
    </w:p>
    <w:p>
      <w:pPr>
        <w:pStyle w:val="BookText"/>
      </w:pPr>
      <w:r>
        <w:rPr>
          <w:rFonts w:ascii="Amiri" w:hAnsi="Amiri" w:eastAsia="Amiri" w:cs="Amiri"/>
          <w:lang w:bidi="ar-SA"/>
          <w:color w:val="111111"/>
          <w:sz w:val="28"/>
          <w:szCs w:val="28"/>
          <w:rtl/>
        </w:rPr>
        <w:t xml:space="preserve">حَنَتْنِی حانِیاتُ الدَّهْرِ حَتَّی</w:t>
      </w:r>
    </w:p>
    <w:p>
      <w:pPr>
        <w:pStyle w:val="BookText"/>
      </w:pPr>
      <w:r>
        <w:rPr>
          <w:rFonts w:ascii="Amiri" w:hAnsi="Amiri" w:eastAsia="Amiri" w:cs="Amiri"/>
          <w:lang w:bidi="ar-SA"/>
          <w:color w:val="111111"/>
          <w:sz w:val="28"/>
          <w:szCs w:val="28"/>
          <w:rtl/>
        </w:rPr>
        <w:t xml:space="preserve">کأَنِّی خاتِلٌ یَأْدُو لصَیْدِ </w:t>
      </w:r>
      <w:r>
        <w:rPr>
          <w:rStyle w:val="FootnoteReference"/>
        </w:rPr>
        <w:footnoteReference w:id="1169"/>
      </w:r>
    </w:p>
    <w:p>
      <w:pPr>
        <w:pStyle w:val="BookText"/>
      </w:pPr>
      <w:r>
        <w:rPr>
          <w:rFonts w:ascii="Amiri" w:hAnsi="Amiri" w:eastAsia="Amiri" w:cs="Amiri"/>
          <w:lang w:bidi="ar-SA"/>
          <w:color w:val="111111"/>
          <w:sz w:val="28"/>
          <w:szCs w:val="28"/>
          <w:rtl/>
        </w:rPr>
        <w:t xml:space="preserve">وقالَ :</w:t>
      </w:r>
    </w:p>
    <w:p>
      <w:pPr>
        <w:pStyle w:val="BookText"/>
      </w:pPr>
      <w:r>
        <w:rPr>
          <w:rFonts w:ascii="Amiri" w:hAnsi="Amiri" w:eastAsia="Amiri" w:cs="Amiri"/>
          <w:lang w:bidi="ar-SA"/>
          <w:color w:val="111111"/>
          <w:sz w:val="28"/>
          <w:szCs w:val="28"/>
          <w:rtl/>
        </w:rPr>
        <w:t xml:space="preserve">أَدَوْتُ له لآخُذَه</w:t>
      </w:r>
    </w:p>
    <w:p>
      <w:pPr>
        <w:pStyle w:val="BookText"/>
      </w:pPr>
      <w:r>
        <w:rPr>
          <w:rFonts w:ascii="Amiri" w:hAnsi="Amiri" w:eastAsia="Amiri" w:cs="Amiri"/>
          <w:lang w:bidi="ar-SA"/>
          <w:color w:val="111111"/>
          <w:sz w:val="28"/>
          <w:szCs w:val="28"/>
          <w:rtl/>
        </w:rPr>
        <w:t xml:space="preserve">فهَیْهاتَ الفَتَی حَذِرَا </w:t>
      </w:r>
      <w:r>
        <w:rPr>
          <w:rStyle w:val="FootnoteReference"/>
        </w:rPr>
        <w:footnoteReference w:id="1170"/>
      </w:r>
    </w:p>
    <w:p>
      <w:pPr>
        <w:pStyle w:val="BookText"/>
      </w:pPr>
      <w:r>
        <w:rPr>
          <w:rFonts w:ascii="Amiri" w:hAnsi="Amiri" w:eastAsia="Amiri" w:cs="Amiri"/>
          <w:lang w:bidi="ar-SA"/>
          <w:color w:val="111111"/>
          <w:sz w:val="28"/>
          <w:szCs w:val="28"/>
          <w:rtl/>
        </w:rPr>
        <w:t xml:space="preserve">وأَنْشَدَ ابنُ الأَعْرابِیِّ :</w:t>
      </w:r>
    </w:p>
    <w:p>
      <w:pPr>
        <w:pStyle w:val="BookText"/>
      </w:pPr>
      <w:r>
        <w:rPr>
          <w:rFonts w:ascii="Amiri" w:hAnsi="Amiri" w:eastAsia="Amiri" w:cs="Amiri"/>
          <w:lang w:bidi="ar-SA"/>
          <w:color w:val="111111"/>
          <w:sz w:val="28"/>
          <w:szCs w:val="28"/>
          <w:rtl/>
        </w:rPr>
        <w:t xml:space="preserve">تَئِطُّ وتَأْدُوهَا الإفالُ مُرِبَّةً</w:t>
      </w:r>
    </w:p>
    <w:p>
      <w:pPr>
        <w:pStyle w:val="BookText"/>
      </w:pPr>
      <w:r>
        <w:rPr>
          <w:rFonts w:ascii="Amiri" w:hAnsi="Amiri" w:eastAsia="Amiri" w:cs="Amiri"/>
          <w:lang w:bidi="ar-SA"/>
          <w:color w:val="111111"/>
          <w:sz w:val="28"/>
          <w:szCs w:val="28"/>
          <w:rtl/>
        </w:rPr>
        <w:t xml:space="preserve">بأَوْطانِها مِنْ مُطْرَفاتِ الحَمائِلِ </w:t>
      </w:r>
      <w:r>
        <w:rPr>
          <w:rStyle w:val="FootnoteReference"/>
        </w:rPr>
        <w:footnoteReference w:id="1171"/>
      </w:r>
    </w:p>
    <w:p>
      <w:pPr>
        <w:pStyle w:val="BookText"/>
      </w:pPr>
      <w:r>
        <w:rPr>
          <w:rFonts w:ascii="Amiri" w:hAnsi="Amiri" w:eastAsia="Amiri" w:cs="Amiri"/>
          <w:lang w:bidi="ar-SA"/>
          <w:color w:val="111111"/>
          <w:sz w:val="28"/>
          <w:szCs w:val="28"/>
          <w:rtl/>
        </w:rPr>
        <w:t xml:space="preserve">قالَ : تَأْدُوها : تَخْتِلُها عن ضُرُوعِها. ومُرِبَّةً : أی قُلُوبُها مُرِبَّةٌ بالمَواضِعِ التی تَنْزِعُ إِلیها.</w:t>
      </w:r>
    </w:p>
    <w:p>
      <w:pPr>
        <w:pStyle w:val="BookText"/>
      </w:pPr>
      <w:r>
        <w:rPr>
          <w:rFonts w:ascii="Amiri" w:hAnsi="Amiri" w:eastAsia="Amiri" w:cs="Amiri"/>
          <w:lang w:bidi="ar-SA"/>
          <w:color w:val="111111"/>
          <w:sz w:val="28"/>
          <w:szCs w:val="28"/>
          <w:rtl/>
        </w:rPr>
        <w:t xml:space="preserve">ومُطْرَفاتٌ : أُطْرِفُوها غَنِیمَةً من غَیْرِهم. والحَمائِلُ : المُحْتَمَلةُ إِلیهِمْ ، المَأْخُوذَةُ من غَیْرِهِم.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والإدَاوَةُ : المِطْهَرَةُ. وقیلَ : إِنّما تکونُ إِداوَةً إذا کانَتْ من جِلْدَیْنِ قُوبِلَ أَحَدُهُما بالآخَرِ.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وإِداوَةُ الشَّیْءِ ، وأَداتُه : آلَتُه.</w:t>
      </w:r>
    </w:p>
    <w:p>
      <w:pPr>
        <w:pStyle w:val="BookText"/>
      </w:pPr>
      <w:r>
        <w:rPr>
          <w:rFonts w:ascii="Amiri" w:hAnsi="Amiri" w:eastAsia="Amiri" w:cs="Amiri"/>
          <w:lang w:bidi="ar-SA"/>
          <w:color w:val="111111"/>
          <w:sz w:val="28"/>
          <w:szCs w:val="28"/>
          <w:rtl/>
        </w:rPr>
        <w:t xml:space="preserve">وحَکَی اللِّحْیانِیُّ عن الکِسائِیِّ أَنَّ العَرَبَ تقولُ : أَخَذَ هَداتَهُ : أی أَداتَهُ ، علی البَدَلِ.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10" w:name="pg14163_126142"/>
    <w:bookmarkEnd w:id="2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مُؤْدٍ : ذُو أَداةٍ.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ومُؤْدٍ : شَاکٌّ فی السِّلاحِ.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وتَأَدَّیْتُ للأَمْرِ : أَخَذْتُ له أَداتَه.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وآدَیْتُ للسَّفَرِ : اسْتَعْدَدْتُ له ، وأَخَذْتُ أَداتَه.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والأَدِیُ : السَّفَرُ من ذلِکَ ، قالَ :</w:t>
      </w:r>
    </w:p>
    <w:p>
      <w:pPr>
        <w:pStyle w:val="BookText"/>
      </w:pPr>
      <w:r>
        <w:rPr>
          <w:rFonts w:ascii="Amiri" w:hAnsi="Amiri" w:eastAsia="Amiri" w:cs="Amiri"/>
          <w:lang w:bidi="ar-SA"/>
          <w:color w:val="111111"/>
          <w:sz w:val="28"/>
          <w:szCs w:val="28"/>
          <w:rtl/>
        </w:rPr>
        <w:t xml:space="preserve">وحَرْفٍ لا تَزالُ علی أَدِیٍ</w:t>
      </w:r>
    </w:p>
    <w:p>
      <w:pPr>
        <w:pStyle w:val="BookText"/>
      </w:pPr>
      <w:r>
        <w:rPr>
          <w:rFonts w:ascii="Amiri" w:hAnsi="Amiri" w:eastAsia="Amiri" w:cs="Amiri"/>
          <w:lang w:bidi="ar-SA"/>
          <w:color w:val="111111"/>
          <w:sz w:val="28"/>
          <w:szCs w:val="28"/>
          <w:rtl/>
        </w:rPr>
        <w:t xml:space="preserve">مُسَلِّمَةِ العُرُوقِ من الخُمالِ </w:t>
      </w:r>
      <w:r>
        <w:rPr>
          <w:rStyle w:val="FootnoteReference"/>
        </w:rPr>
        <w:footnoteReference w:id="11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وأُدَیَّةُ بنُ مِرْداسٍ الحَرُورِیُّ ، إِمّا أن یَکُونَ تَصْغِیرَ أَدْوَةٍ : وهی الخَدْعَةُ ، هذا قولُ ابنِ الأَعْرابِیِّ : وإمّا أَنْ یَکُونَ تَصْغِیرَ أَداةٍ.</w:t>
      </w:r>
    </w:p>
    <w:p>
      <w:pPr>
        <w:pStyle w:val="Heading5"/>
      </w:pPr>
      <w:bookmarkStart w:id="672" w:name="_Toc384"/>
      <w:r>
        <w:t>مقلوبه : و د أ</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وَدَّأْتُ الشّیْءَ : سَوَّیْتُه.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وتَوَدَّأَتْ علیه الأَرْضُ : اشْتَمَلَتْ ، وقیل : تَهَدَّمَتْ وتَکَسَّرَت.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والوَدَأُ : الهَلاکُ ، مقصورٌ مَهْموزٌ.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والمُوَدَّأَةُ : المَهْلَکَةُ ، جاءَتْ علی لَفْظِ المَفْعُولِ.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وتَوَدَّأَتْ عنِّی الأَخْبارُ : انْقَطَعَتْ وتَوارَتْ.</w:t>
      </w:r>
    </w:p>
    <w:p>
      <w:pPr>
        <w:pStyle w:val="Heading5"/>
      </w:pPr>
      <w:bookmarkStart w:id="673" w:name="_Toc385"/>
      <w:r>
        <w:t>مقلوبه : و أ د</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الوَأْدُ والوَئِیدُ : الصَّوْتُ العالِی الشَّدِیدُ ، کصوتِ الحائِطِ إِذا سَقَطَ ونَحْوِه ، قالَ المَعْلُوطُ :</w:t>
      </w:r>
    </w:p>
    <w:p>
      <w:pPr>
        <w:pStyle w:val="BookText"/>
      </w:pPr>
      <w:r>
        <w:rPr>
          <w:rFonts w:ascii="Amiri" w:hAnsi="Amiri" w:eastAsia="Amiri" w:cs="Amiri"/>
          <w:lang w:bidi="ar-SA"/>
          <w:color w:val="111111"/>
          <w:sz w:val="28"/>
          <w:szCs w:val="28"/>
          <w:rtl/>
        </w:rPr>
        <w:t xml:space="preserve">أَعاذِلَ ما یُدْرِیکِ أَنْ رُبَّ هَجْمَةٍ</w:t>
      </w:r>
    </w:p>
    <w:p>
      <w:pPr>
        <w:pStyle w:val="BookText"/>
      </w:pPr>
      <w:r>
        <w:rPr>
          <w:rFonts w:ascii="Amiri" w:hAnsi="Amiri" w:eastAsia="Amiri" w:cs="Amiri"/>
          <w:lang w:bidi="ar-SA"/>
          <w:color w:val="111111"/>
          <w:sz w:val="28"/>
          <w:szCs w:val="28"/>
          <w:rtl/>
        </w:rPr>
        <w:t xml:space="preserve">لأَخْفافِها فَوْقَ المِتانِ وَئِیدُ </w:t>
      </w:r>
      <w:r>
        <w:rPr>
          <w:rStyle w:val="FootnoteReference"/>
        </w:rPr>
        <w:footnoteReference w:id="1173"/>
      </w:r>
    </w:p>
    <w:p>
      <w:pPr>
        <w:pStyle w:val="BookText"/>
      </w:pPr>
      <w:r>
        <w:rPr>
          <w:rFonts w:ascii="Amiri" w:hAnsi="Amiri" w:eastAsia="Amiri" w:cs="Amiri"/>
          <w:lang w:bidi="ar-SA"/>
          <w:color w:val="111111"/>
          <w:sz w:val="28"/>
          <w:szCs w:val="28"/>
          <w:rtl/>
        </w:rPr>
        <w:t xml:space="preserve">هکذا أنْشَدَهُ اللِّحْیانِیُّ ، ورواهُ یَعْقُوب : « فَدِیدُ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ووَأدُ البَعِیرِ : هَدِیرُه ، هذه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ووَأَدْتُ المَوْؤُودَةَ وَأْدًا : دَفَنْتُها حَیَّةً ، أنشَد ابنُ الأَعْرابِیِّ :</w:t>
      </w:r>
    </w:p>
    <w:p>
      <w:pPr>
        <w:pStyle w:val="BookText"/>
      </w:pPr>
      <w:r>
        <w:rPr>
          <w:rFonts w:ascii="Amiri" w:hAnsi="Amiri" w:eastAsia="Amiri" w:cs="Amiri"/>
          <w:lang w:bidi="ar-SA"/>
          <w:color w:val="111111"/>
          <w:sz w:val="28"/>
          <w:szCs w:val="28"/>
          <w:rtl/>
        </w:rPr>
        <w:t xml:space="preserve">ما لَقِیَ المَوْؤُودُ مِنْ ظُلْمِ أُمِّه</w:t>
      </w:r>
    </w:p>
    <w:p>
      <w:pPr>
        <w:pStyle w:val="BookText"/>
      </w:pPr>
      <w:r>
        <w:rPr>
          <w:rFonts w:ascii="Amiri" w:hAnsi="Amiri" w:eastAsia="Amiri" w:cs="Amiri"/>
          <w:lang w:bidi="ar-SA"/>
          <w:color w:val="111111"/>
          <w:sz w:val="28"/>
          <w:szCs w:val="28"/>
          <w:rtl/>
        </w:rPr>
        <w:t xml:space="preserve">کما لَقِیَتْ ذُهْلٌ جَمِیعًا وعامِرُ </w:t>
      </w:r>
      <w:r>
        <w:rPr>
          <w:rStyle w:val="FootnoteReference"/>
        </w:rPr>
        <w:footnoteReference w:id="1174"/>
      </w:r>
    </w:p>
    <w:p>
      <w:pPr>
        <w:pStyle w:val="BookText"/>
      </w:pPr>
      <w:r>
        <w:rPr>
          <w:rFonts w:ascii="Amiri" w:hAnsi="Amiri" w:eastAsia="Amiri" w:cs="Amiri"/>
          <w:lang w:bidi="ar-SA"/>
          <w:color w:val="111111"/>
          <w:sz w:val="28"/>
          <w:szCs w:val="28"/>
          <w:rtl/>
        </w:rPr>
        <w:t xml:space="preserve">أَرادَ : من ظُلْمِ أُمِّه إِیّاهُ بالوَأْدِ.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11" w:name="pg14163_126143"/>
    <w:bookmarkEnd w:id="2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وامْرَأَةٌ وَئِیدٌ ، ووَئِیدَةٌ : مَوْؤُودَةٌ.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والتُّؤَدَةُ ، والتُّؤْدَةُ ساکِنَةً : التَّأَنِّی والرَّزانَةُ ، قالَت الخَنْساءُ :</w:t>
      </w:r>
    </w:p>
    <w:p>
      <w:pPr>
        <w:pStyle w:val="BookText"/>
      </w:pPr>
      <w:r>
        <w:rPr>
          <w:rFonts w:ascii="Amiri" w:hAnsi="Amiri" w:eastAsia="Amiri" w:cs="Amiri"/>
          <w:lang w:bidi="ar-SA"/>
          <w:color w:val="111111"/>
          <w:sz w:val="28"/>
          <w:szCs w:val="28"/>
          <w:rtl/>
        </w:rPr>
        <w:t xml:space="preserve">فَتًی کانَ ذا حِلْمٍ رَزِینٍ وتُؤْدَةٍ</w:t>
      </w:r>
    </w:p>
    <w:p>
      <w:pPr>
        <w:pStyle w:val="BookText"/>
      </w:pPr>
      <w:r>
        <w:rPr>
          <w:rFonts w:ascii="Amiri" w:hAnsi="Amiri" w:eastAsia="Amiri" w:cs="Amiri"/>
          <w:lang w:bidi="ar-SA"/>
          <w:color w:val="111111"/>
          <w:sz w:val="28"/>
          <w:szCs w:val="28"/>
          <w:rtl/>
        </w:rPr>
        <w:t xml:space="preserve">إِذا ما الحُبَا من طائِفِ الجَهْلِ حُلَّتِ </w:t>
      </w:r>
      <w:r>
        <w:rPr>
          <w:rStyle w:val="FootnoteReference"/>
        </w:rPr>
        <w:footnoteReference w:id="1175"/>
      </w:r>
    </w:p>
    <w:p>
      <w:pPr>
        <w:pStyle w:val="BookText"/>
      </w:pPr>
      <w:r>
        <w:rPr>
          <w:rFonts w:ascii="Amiri" w:hAnsi="Amiri" w:eastAsia="Amiri" w:cs="Amiri"/>
          <w:lang w:bidi="ar-SA"/>
          <w:color w:val="111111"/>
          <w:sz w:val="28"/>
          <w:szCs w:val="28"/>
          <w:rtl/>
        </w:rPr>
        <w:t xml:space="preserve">وقد اتَّأدَ ، وتَوَأَّدَ ، والتَّوْآدُ منه.</w:t>
      </w:r>
    </w:p>
    <w:p>
      <w:pPr>
        <w:pStyle w:val="BookText"/>
      </w:pPr>
      <w:r>
        <w:rPr>
          <w:rFonts w:ascii="Amiri" w:hAnsi="Amiri" w:eastAsia="Amiri" w:cs="Amiri"/>
          <w:lang w:bidi="ar-SA"/>
          <w:color w:val="111111"/>
          <w:sz w:val="28"/>
          <w:szCs w:val="28"/>
          <w:rtl/>
        </w:rPr>
        <w:t xml:space="preserve">وحَکَی أبو عَلِیٍّ : تَیْدَکَ بمعنی اتَّئِدْ ، اسمٌ للفِعْلِ ، کرُوَیْدَ ، وکأَنَّ وَضْعَه غُیِّرَ ، لکونه اسْمًا للفِعْلِ لا فِعْلاً ، فالتّاءُ بَدَلٌ من الواوِ ، کما کانَتْ فی التُّؤَدَةِ ، والیاءُ بَدَلٌ من الهَمْزةِ ، قُلِبَتْ منها قَلْبًا لغیرِ عِلَّةٍ.</w:t>
      </w:r>
    </w:p>
    <w:p>
      <w:pPr>
        <w:pStyle w:val="Heading5"/>
      </w:pPr>
      <w:bookmarkStart w:id="674" w:name="_Toc386"/>
      <w:r>
        <w:t>مقلوبه : أ و د</w:t>
      </w:r>
      <w:bookmarkEnd w:id="6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آدَهُ الأَمْرُ أَوْدًا وأُوُودًا : بَلَغَ منه المَجْهُودَ والمَشَقَّةَ.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ورَماهُ بإِحْدَی المَآوِدِ : أی الدَّواهِی ، لا واحِدَ لها ، عن ابنِ الأَعْرابِیِّ. وحَکَی أیضًا : رماهُ بإحْدَی المَوائِدِ ، فی هذا المَعْنَی ، کأَنَّه مَقْلُوبٌ عن المَآوِدِ.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والتَّأَوُّدُ : التَّثَنِّی.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وأَوِدَ الشیْءُ أَوَدًا فهو أوِدٌ : اعْوَجَّ ، وخَصَّ أبو حَنِیفَةَ به القِدْحَ.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وأُدْتُ العُودَ وغیرَه أَوْدًا ، فانْآدَ ، وأَوَّدْتُه فتَأَوَّدَ ، کلاهُما : عُجْتُه وعَطَفْتُه.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 الشَّیْءُ أَوْدًا : رَجَع. قالَ ساعِدَةُ بنُ جُؤَیَّةَ العَجْلانِ :</w:t>
      </w:r>
    </w:p>
    <w:p>
      <w:pPr>
        <w:pStyle w:val="BookText"/>
      </w:pPr>
      <w:r>
        <w:rPr>
          <w:rFonts w:ascii="Amiri" w:hAnsi="Amiri" w:eastAsia="Amiri" w:cs="Amiri"/>
          <w:lang w:bidi="ar-SA"/>
          <w:color w:val="111111"/>
          <w:sz w:val="28"/>
          <w:szCs w:val="28"/>
          <w:rtl/>
        </w:rPr>
        <w:t xml:space="preserve">أَقَمْتَ بها نَهارَ الصَّیْفِ حَتَّی</w:t>
      </w:r>
    </w:p>
    <w:p>
      <w:pPr>
        <w:pStyle w:val="BookText"/>
      </w:pPr>
      <w:r>
        <w:rPr>
          <w:rFonts w:ascii="Amiri" w:hAnsi="Amiri" w:eastAsia="Amiri" w:cs="Amiri"/>
          <w:lang w:bidi="ar-SA"/>
          <w:color w:val="111111"/>
          <w:sz w:val="28"/>
          <w:szCs w:val="28"/>
          <w:rtl/>
        </w:rPr>
        <w:t xml:space="preserve">رأَیْتَ ظِلالَ آخِرِه تَؤُودُ </w:t>
      </w:r>
      <w:r>
        <w:rPr>
          <w:rStyle w:val="FootnoteReference"/>
        </w:rPr>
        <w:footnoteReference w:id="11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وآدَ علیه : عَطَفَ.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وأَوْدُ : قَبِیلَةٌ ، غیرُ مَصْرُوفٍ.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وأَوْدٌ : موضِعٌ بالبادِیَةِ ، وقیلَ : وادٍ ، وقیلَ : رَمْلَةٌ معروفةٌ ، قال الرّاعِی :</w:t>
      </w:r>
    </w:p>
    <w:p>
      <w:pPr>
        <w:pStyle w:val="BookText"/>
      </w:pPr>
      <w:r>
        <w:rPr>
          <w:rFonts w:ascii="Amiri" w:hAnsi="Amiri" w:eastAsia="Amiri" w:cs="Amiri"/>
          <w:lang w:bidi="ar-SA"/>
          <w:color w:val="111111"/>
          <w:sz w:val="28"/>
          <w:szCs w:val="28"/>
          <w:rtl/>
        </w:rPr>
        <w:t xml:space="preserve">وأَصْبَحْنَ قد خَلَّفْنَ أَوْدًا وأَصْبَحَتْ</w:t>
      </w:r>
    </w:p>
    <w:p>
      <w:pPr>
        <w:pStyle w:val="BookText"/>
      </w:pPr>
      <w:r>
        <w:rPr>
          <w:rFonts w:ascii="Amiri" w:hAnsi="Amiri" w:eastAsia="Amiri" w:cs="Amiri"/>
          <w:lang w:bidi="ar-SA"/>
          <w:color w:val="111111"/>
          <w:sz w:val="28"/>
          <w:szCs w:val="28"/>
          <w:rtl/>
        </w:rPr>
        <w:t xml:space="preserve">فِراخُ الکَثِیبِ ظُلَّعًا وخَرانِقُه </w:t>
      </w:r>
      <w:r>
        <w:rPr>
          <w:rStyle w:val="FootnoteReference"/>
        </w:rPr>
        <w:footnoteReference w:id="1177"/>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12" w:name="pg14163_126144"/>
    <w:bookmarkEnd w:id="212"/>
    <w:p>
      <w:pPr>
        <w:pStyle w:val="Heading4"/>
      </w:pPr>
      <w:bookmarkStart w:id="675" w:name="_Toc387"/>
      <w:r>
        <w:t>الدال والیاء والواو [د و ی ]</w:t>
      </w:r>
      <w:bookmarkEnd w:id="675"/>
    </w:p>
    <w:p>
      <w:pPr>
        <w:pStyle w:val="Heading5"/>
      </w:pPr>
      <w:bookmarkStart w:id="676" w:name="_Toc388"/>
      <w:r>
        <w:t>اشارة</w:t>
      </w:r>
      <w:bookmarkEnd w:id="6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الدَّوَی : المَرَضُ ، والسُّلُّ ، دَوِیَ دَوًی ، فهُوَ دَوٍ ، ودَوًی ، ومن قالَ : دَوٍی ثَنَّی وجَمَعَ وأَنَّثَ ، ومن قالَ : دَوًی أَفْرَدَ فی ذلِکَ کُلِّه ولم یُؤَنِّثْ ، وقولُه :</w:t>
      </w:r>
    </w:p>
    <w:p>
      <w:pPr>
        <w:pStyle w:val="BookText"/>
      </w:pPr>
      <w:r>
        <w:rPr>
          <w:rFonts w:ascii="Amiri" w:hAnsi="Amiri" w:eastAsia="Amiri" w:cs="Amiri"/>
          <w:lang w:bidi="ar-SA"/>
          <w:color w:val="111111"/>
          <w:sz w:val="28"/>
          <w:szCs w:val="28"/>
          <w:i w:val="1"/>
          <w:iCs w:val="1"/>
          <w:rtl/>
        </w:rPr>
        <w:t xml:space="preserve">وقَدْ أَقُودُ بالدَّوَی المُزَمَّلِ</w:t>
      </w:r>
      <w:r>
        <w:rPr>
          <w:rStyle w:val="FootnoteReference"/>
        </w:rPr>
        <w:footnoteReference w:id="1178"/>
      </w:r>
    </w:p>
    <w:p>
      <w:pPr>
        <w:pStyle w:val="BookText"/>
      </w:pPr>
      <w:r>
        <w:rPr>
          <w:rFonts w:ascii="Amiri" w:hAnsi="Amiri" w:eastAsia="Amiri" w:cs="Amiri"/>
          <w:lang w:bidi="ar-SA"/>
          <w:color w:val="111111"/>
          <w:sz w:val="28"/>
          <w:szCs w:val="28"/>
          <w:rtl/>
        </w:rPr>
        <w:t xml:space="preserve">إِنّما عَنَی به المَرِیضَ من شِدَّةِ النُّعاسِ.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دُوِّیَ إلا ثلاثًا حتّی ماتَ ، أو بَرَأَ ، أی : ما مَرِضَ.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دَوِیَةٌ ودَوِیَّةٌ : غیرُ مُوافِقَةٍ.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والدَّوَی : الأَحْمَقُ.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والدَّوَی : اللّازِمُ مکانَه لا یَبْرَحُ.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والدَّواةُ مَعْرُوفَةٌ ، والجمعُ : دَوًی ودُوِیٌ ودِوِیٌ.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والدِّوایَةُ ، والدُّوایَةُ : جُلَیْدَةٌ رَقِیقَةٌ تَعْلُو اللَّبَنَ والمَرَقَ. وقالَ اللِّحْیانِیُّ : دُوَایَةُ اللَّبَنِ والهَرِیسَةِ : وهو الَّذِی یَغْلُظُ علیهِ إذا ضَرَبَتْه الرِّیحُ ، فیَصِیرُ مثلَ غِرْقِیءِ البَیْضِ. وقد دَوَّی اللَّبَنُ والمَرَقُ.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ودَوَّیْتُه : أَعْطَیْتُه الدُّوایَةَ.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وأَدْوَیْتُها : أَخَذْتُها فأَکَلْتُها ، قال یَزِیدُ بنُ الحَکَمِ الثَّقَفِیُّ :</w:t>
      </w:r>
    </w:p>
    <w:p>
      <w:pPr>
        <w:pStyle w:val="BookText"/>
      </w:pPr>
      <w:r>
        <w:rPr>
          <w:rFonts w:ascii="Amiri" w:hAnsi="Amiri" w:eastAsia="Amiri" w:cs="Amiri"/>
          <w:lang w:bidi="ar-SA"/>
          <w:color w:val="111111"/>
          <w:sz w:val="28"/>
          <w:szCs w:val="28"/>
          <w:i w:val="1"/>
          <w:iCs w:val="1"/>
          <w:rtl/>
        </w:rPr>
        <w:t xml:space="preserve">کما کتَمَتْ داءَ ابْنِها أُمُّ مُدَّوِی</w:t>
      </w:r>
      <w:r>
        <w:rPr>
          <w:rStyle w:val="FootnoteReference"/>
        </w:rPr>
        <w:footnoteReference w:id="11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ولَبَنٌ داوٍ ، وذُو دُوایَةٍ.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والدُّوایَةُ فی الأَسْنانِ : کالطُّرَامَةِ ، قالَ :</w:t>
      </w:r>
    </w:p>
    <w:p>
      <w:pPr>
        <w:pStyle w:val="BookText"/>
      </w:pPr>
      <w:r>
        <w:rPr>
          <w:rFonts w:ascii="Amiri" w:hAnsi="Amiri" w:eastAsia="Amiri" w:cs="Amiri"/>
          <w:lang w:bidi="ar-SA"/>
          <w:color w:val="111111"/>
          <w:sz w:val="28"/>
          <w:szCs w:val="28"/>
          <w:i w:val="1"/>
          <w:iCs w:val="1"/>
          <w:rtl/>
        </w:rPr>
        <w:t xml:space="preserve">أَعْدَدْتُه لِفیکَ ذِی الدُّوَایَهْ</w:t>
      </w:r>
      <w:r>
        <w:rPr>
          <w:rStyle w:val="FootnoteReference"/>
        </w:rPr>
        <w:footnoteReference w:id="11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ودَوَّی الماءُ : عَلاهُ مِثْلَ الدُّوَایَةِ ممّا تَسْفِی الرِّیحُ فیه.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13" w:name="pg14163_126145"/>
    <w:bookmarkEnd w:id="2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ومَرَقَةٌ داوِیَةٌ ، ومُدَوِّیَةٌ : کَثِیرَةُ الإهالَةِ.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وطَعامٌ دَاوٍ ، ومَدَوٍّ : کَثِیرٌ.</w:t>
      </w:r>
    </w:p>
    <w:p>
      <w:pPr>
        <w:pStyle w:val="BookText"/>
      </w:pPr>
      <w:r>
        <w:rPr>
          <w:rFonts w:ascii="Amiri" w:hAnsi="Amiri" w:eastAsia="Amiri" w:cs="Amiri"/>
          <w:lang w:bidi="ar-SA"/>
          <w:color w:val="111111"/>
          <w:sz w:val="28"/>
          <w:szCs w:val="28"/>
          <w:rtl/>
        </w:rPr>
        <w:t xml:space="preserve">وقولُه ـ أنشده ابنُ الأَعرابِیِّ ـ :</w:t>
      </w:r>
    </w:p>
    <w:p>
      <w:pPr>
        <w:pStyle w:val="BookText"/>
      </w:pPr>
      <w:r>
        <w:rPr>
          <w:rFonts w:ascii="Amiri" w:hAnsi="Amiri" w:eastAsia="Amiri" w:cs="Amiri"/>
          <w:lang w:bidi="ar-SA"/>
          <w:color w:val="111111"/>
          <w:sz w:val="28"/>
          <w:szCs w:val="28"/>
          <w:rtl/>
        </w:rPr>
        <w:t xml:space="preserve">ولا أَرْکَبُ الأَمْرَ المُدَوِّیَ سادِرًا</w:t>
      </w:r>
    </w:p>
    <w:p>
      <w:pPr>
        <w:pStyle w:val="BookText"/>
      </w:pPr>
      <w:r>
        <w:rPr>
          <w:rFonts w:ascii="Amiri" w:hAnsi="Amiri" w:eastAsia="Amiri" w:cs="Amiri"/>
          <w:lang w:bidi="ar-SA"/>
          <w:color w:val="111111"/>
          <w:sz w:val="28"/>
          <w:szCs w:val="28"/>
          <w:rtl/>
        </w:rPr>
        <w:t xml:space="preserve">بعَمْیاءَ حَتّی أسْتَبینَ وأُبْصِرَا </w:t>
      </w:r>
      <w:r>
        <w:rPr>
          <w:rStyle w:val="FootnoteReference"/>
        </w:rPr>
        <w:footnoteReference w:id="1181"/>
      </w:r>
    </w:p>
    <w:p>
      <w:pPr>
        <w:pStyle w:val="BookText"/>
      </w:pPr>
      <w:r>
        <w:rPr>
          <w:rFonts w:ascii="Amiri" w:hAnsi="Amiri" w:eastAsia="Amiri" w:cs="Amiri"/>
          <w:lang w:bidi="ar-SA"/>
          <w:color w:val="111111"/>
          <w:sz w:val="28"/>
          <w:szCs w:val="28"/>
          <w:rtl/>
        </w:rPr>
        <w:t xml:space="preserve">یجوزُ أن یَعْنِیَ الأَمْرَ الّذِی لا یَعْرِفُ ما وَراءَه ، کأَنَّه دُونَه دُوَایَةٌ قد غَطَّتْهُ وسَتَرَتْه ، ویجُوزُ أن یکونَ من الدّاءِ ، فهو علی هذا مَهْمُوزٌ.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بِها دُوِّیٌ : أی ما بِها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وداوَیْتُ السَّقِیمَ : عانَیْتُه.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والدِّواءُ والدَّواءُ ، والدُّواءُ ، الأَخیرةُ عن الهَجَرِیِّ : ما دَاوَیْتَهُ به ، وقولُ العَجّاجِ :</w:t>
      </w:r>
    </w:p>
    <w:p>
      <w:pPr>
        <w:pStyle w:val="BookText"/>
      </w:pPr>
      <w:r>
        <w:rPr>
          <w:rFonts w:ascii="Amiri" w:hAnsi="Amiri" w:eastAsia="Amiri" w:cs="Amiri"/>
          <w:lang w:bidi="ar-SA"/>
          <w:color w:val="111111"/>
          <w:sz w:val="28"/>
          <w:szCs w:val="28"/>
          <w:i w:val="1"/>
          <w:iCs w:val="1"/>
          <w:rtl/>
        </w:rPr>
        <w:t xml:space="preserve">وفاحِمٍ دُوِّیَ حَتّی اعْلَنْکَسَا</w:t>
      </w:r>
      <w:r>
        <w:rPr>
          <w:rStyle w:val="FootnoteReference"/>
        </w:rPr>
        <w:footnoteReference w:id="1182"/>
      </w:r>
    </w:p>
    <w:p>
      <w:pPr>
        <w:pStyle w:val="BookText"/>
      </w:pPr>
      <w:r>
        <w:rPr>
          <w:rFonts w:ascii="Amiri" w:hAnsi="Amiri" w:eastAsia="Amiri" w:cs="Amiri"/>
          <w:lang w:bidi="ar-SA"/>
          <w:color w:val="111111"/>
          <w:sz w:val="28"/>
          <w:szCs w:val="28"/>
          <w:rtl/>
        </w:rPr>
        <w:t xml:space="preserve">إِنّما أرادَ : عُوفِیَ بالأَدْهانِ ونَحْوِها من الأَوْدِیَةِ حتّی أَثَّ وکَثُرَ.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والدَّواءُ : الطَّعامُ.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ودَاوَیْتُ الفَرَسَ : صَنَعْتُها.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والدَّوِیُ : الصَّوْتُ ، وخَصَّ بعضُهم به صَوْتَ الرَّعْدِ. وقد 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والدَّایَةُ : الظِّئْرُ. حکاه ابنُ جِنِّی ، قال : کِلاهُما عَرَبِیٌّ فَصِیحٌ ، وأنشَدَ للفَرَزْدَقِ :</w:t>
      </w:r>
    </w:p>
    <w:p>
      <w:pPr>
        <w:pStyle w:val="BookText"/>
      </w:pPr>
      <w:r>
        <w:rPr>
          <w:rFonts w:ascii="Amiri" w:hAnsi="Amiri" w:eastAsia="Amiri" w:cs="Amiri"/>
          <w:lang w:bidi="ar-SA"/>
          <w:color w:val="111111"/>
          <w:sz w:val="28"/>
          <w:szCs w:val="28"/>
          <w:rtl/>
        </w:rPr>
        <w:t xml:space="preserve">رَبِیبَةُ دایاتٍ ثَلاثٍ رَبَبْنَهَا</w:t>
      </w:r>
    </w:p>
    <w:p>
      <w:pPr>
        <w:pStyle w:val="BookText"/>
      </w:pPr>
      <w:r>
        <w:rPr>
          <w:rFonts w:ascii="Amiri" w:hAnsi="Amiri" w:eastAsia="Amiri" w:cs="Amiri"/>
          <w:lang w:bidi="ar-SA"/>
          <w:color w:val="111111"/>
          <w:sz w:val="28"/>
          <w:szCs w:val="28"/>
          <w:rtl/>
        </w:rPr>
        <w:t xml:space="preserve">یُلَقِّمْنَهَا من کُلِّ سُخْنٍ ومُبْرَدِ </w:t>
      </w:r>
      <w:r>
        <w:rPr>
          <w:rStyle w:val="FootnoteReference"/>
        </w:rPr>
        <w:footnoteReference w:id="1183"/>
      </w:r>
    </w:p>
    <w:p>
      <w:pPr>
        <w:pStyle w:val="BookText"/>
      </w:pPr>
      <w:r>
        <w:rPr>
          <w:rFonts w:ascii="Amiri" w:hAnsi="Amiri" w:eastAsia="Amiri" w:cs="Amiri"/>
          <w:lang w:bidi="ar-SA"/>
          <w:color w:val="111111"/>
          <w:sz w:val="28"/>
          <w:szCs w:val="28"/>
          <w:rtl/>
        </w:rPr>
        <w:t xml:space="preserve">وإِنّما أَثْبَتُّه هُنا لأَنَّ بابَ لَوَیْتُ أکثرُ من بابِ قُوَّةٍ وعَیِیتُ.</w:t>
      </w:r>
    </w:p>
    <w:p>
      <w:pPr>
        <w:pStyle w:val="Heading5"/>
      </w:pPr>
      <w:bookmarkStart w:id="677" w:name="_Toc389"/>
      <w:r>
        <w:t>مقلوبه : و د ی</w:t>
      </w:r>
      <w:bookmarkEnd w:id="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الدِّیَةُ : حَقُّ القَتِیلِ.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وَدَیْتُه وَدْیًا.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ووَدَی الفَرَسُ والحِمارُ : أَدْلَی [لیَبُولَ أو لیضربَ] ، وقالَ بعضُهم : وَدَی لیَبُولَ ، وأَدْلَی لیَضْرِبَ ، وقِیلَ : وَدَی : قَطَرَ.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والوَدِیُ ، والوَدْیُ ـ والتَّخْفِیفُ أَفْصَحُ ـ : الماءُ الرَّقِیقُ الأَبْیَضُ الذی یَخْرُجُ فی إِثْرِ البَوْلِ.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ووَدَی الشَّیءُ وَدْیًا : سالَ ، أنشدَ أبو عَلِیٍّ الفارِسِیُّ :</w:t>
      </w:r>
    </w:p>
    <w:p>
      <w:pPr>
        <w:pStyle w:val="BookText"/>
      </w:pPr>
      <w:r>
        <w:rPr>
          <w:rFonts w:ascii="Amiri" w:hAnsi="Amiri" w:eastAsia="Amiri" w:cs="Amiri"/>
          <w:lang w:bidi="ar-SA"/>
          <w:color w:val="111111"/>
          <w:sz w:val="28"/>
          <w:szCs w:val="28"/>
          <w:rtl/>
        </w:rPr>
        <w:t xml:space="preserve">کأَنَّ عِرْقَ أَیْرِه إِذا وَدَی</w:t>
      </w:r>
    </w:p>
    <w:p>
      <w:pPr>
        <w:pStyle w:val="BookText"/>
      </w:pPr>
      <w:r>
        <w:rPr>
          <w:rFonts w:ascii="Amiri" w:hAnsi="Amiri" w:eastAsia="Amiri" w:cs="Amiri"/>
          <w:lang w:bidi="ar-SA"/>
          <w:color w:val="111111"/>
          <w:sz w:val="28"/>
          <w:szCs w:val="28"/>
          <w:rtl/>
        </w:rPr>
        <w:t xml:space="preserve">حَبْلُ عَجُوزٍ ضَفَرَتْ سَبْعَ قُوَی </w:t>
      </w:r>
      <w:r>
        <w:rPr>
          <w:rStyle w:val="FootnoteReference"/>
        </w:rPr>
        <w:footnoteReference w:id="11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والوادِی : کُلُّ مُفْرَجٍ بینَ الجِبالِ والتِّلالِ والإکامِ ، سُمِّیَ بذلک لسَیَلانِه ، وقولُه :</w:t>
      </w:r>
    </w:p>
    <w:p>
      <w:pPr>
        <w:pStyle w:val="BookText"/>
      </w:pPr>
      <w:r>
        <w:rPr>
          <w:rFonts w:ascii="Amiri" w:hAnsi="Amiri" w:eastAsia="Amiri" w:cs="Amiri"/>
          <w:lang w:bidi="ar-SA"/>
          <w:color w:val="111111"/>
          <w:sz w:val="28"/>
          <w:szCs w:val="28"/>
          <w:rtl/>
        </w:rPr>
        <w:t xml:space="preserve">سَیْفِی وما کُنَّا بنَجْدٍ وَمَا</w:t>
      </w:r>
    </w:p>
    <w:p>
      <w:pPr>
        <w:pStyle w:val="BookText"/>
      </w:pPr>
      <w:r>
        <w:rPr>
          <w:rFonts w:ascii="Amiri" w:hAnsi="Amiri" w:eastAsia="Amiri" w:cs="Amiri"/>
          <w:lang w:bidi="ar-SA"/>
          <w:color w:val="111111"/>
          <w:sz w:val="28"/>
          <w:szCs w:val="28"/>
          <w:rtl/>
        </w:rPr>
        <w:t xml:space="preserve">قَرْقَر قُمْرُ الوادِ بالشّاهِقِ </w:t>
      </w:r>
      <w:r>
        <w:rPr>
          <w:rStyle w:val="FootnoteReference"/>
        </w:rPr>
        <w:footnoteReference w:id="1185"/>
      </w:r>
    </w:p>
    <w:p>
      <w:pPr>
        <w:pStyle w:val="BookText"/>
      </w:pPr>
      <w:r>
        <w:rPr>
          <w:rFonts w:ascii="Amiri" w:hAnsi="Amiri" w:eastAsia="Amiri" w:cs="Amiri"/>
          <w:lang w:bidi="ar-SA"/>
          <w:color w:val="111111"/>
          <w:sz w:val="28"/>
          <w:szCs w:val="28"/>
          <w:rtl/>
        </w:rPr>
        <w:t xml:space="preserve">حَذَفَ لأَنَّ الحَرْفَ لمّا ضَعُفَ عن تَحَمُّلِ الحَرَکَةِ الزّائِدَةِ علیه ، ولم یَقْدِرْ أن یَتَحامَلَ بنَفْسِه دَعَا إلی اخْتِرامِه وحَذْفِه.</w:t>
      </w:r>
    </w:p>
    <w:p>
      <w:pPr>
        <w:pStyle w:val="BookText"/>
      </w:pPr>
      <w:r>
        <w:rPr>
          <w:rFonts w:ascii="Amiri" w:hAnsi="Amiri" w:eastAsia="Amiri" w:cs="Amiri"/>
          <w:lang w:bidi="ar-SA"/>
          <w:color w:val="111111"/>
          <w:sz w:val="28"/>
          <w:szCs w:val="28"/>
          <w:rtl/>
        </w:rPr>
        <w:t xml:space="preserve">وقولُه تعالی : (أَلَمْ تَرَ أَنَّهُمْ فِی کُلِ وادٍ یَهِیمُونَ) [الشعراء : 225] لیس یَعْنِی أَوْدِیَةَ الأَرْضِ إنما هو مَثَلٌ لشِعْرِهِمْ وقولِهم ، کما تَقُولُ : أنا لَکَ فی وادٍ وأنْتَ لی فی وادٍ ، ترید أَنا لکَ فی وادٍ من النَّفْعِ ، أی : صِنْفٍ من النَّفْعِ کَثِیرٍ ، وأنتَ لِی فی مِثْلِه. والمَعْنَی : أَنَّهم یَقُولُونَ فی الذَّمِّ والمَدْحِ ، ویَکْذِبُونَ ، فیَمْدَحُونَ الرَّجُلَ ویَسُبُّونَه بما لَیْسَ فیه ، ثم اسْتَثْنَی جَلَّ وعَزَّ الشُّعَراءَ الذین مَدَحُوا رَسُولَ اللهِ صلی‌الله‌علیه‌وسلم ، ورَدُّوا هِجاءَ من هَجاهُ وهَجا المُسْلِمِینَ ، فقالَ : (إِلَّا الَّذِینَ آمَنُوا وَعَمِلُوا الصَّالِحاتِ وَذَکَرُوا اللهَ کَثِیراً) [الشعراء : 227] أی لم یَشْغَلْهُم الشعرُ عن ذِکْرِ اللهِ ، ولم یَجْعَلُوه هِمَّتَهُم ، وإنَّما ناضَلُوا عن النَّبِیِّ صلی‌الله‌علیه‌وسلم بأَیْدِیهِم وأَلْسِنَتِهم ، فهَجَوْا من یَسْتَحِقُّ الهِجاءَ ، وأحَقُّ الخَلْقِ به من کَذَّبَ برسولِ اللهِ صلی‌الله‌علیه‌وسلم وهَجَاه. وجاءَ فی التَّفْسِیرِ : أَنَّ الَّذِینَ عَنَی عَزَّ وجَلَّ بذلِکَ عَبْدُ اللهِ بن رَواحَةَ ، وکَعْبُ بن مالِکٍ ، وحَسّانُ بن ثابِتٍ الأَنْصارِیُّونَ.</w:t>
      </w:r>
    </w:p>
    <w:p>
      <w:pPr>
        <w:pStyle w:val="BookText"/>
      </w:pPr>
      <w:r>
        <w:rPr>
          <w:rFonts w:ascii="Amiri" w:hAnsi="Amiri" w:eastAsia="Amiri" w:cs="Amiri"/>
          <w:lang w:bidi="ar-SA"/>
          <w:color w:val="111111"/>
          <w:sz w:val="28"/>
          <w:szCs w:val="28"/>
          <w:rtl/>
        </w:rPr>
        <w:t xml:space="preserve">والجمعُ : أَوْداءٌ ، وأَوْدِیَةٌ ، وأَوْدایَةٌ ، قالَ :</w:t>
      </w:r>
    </w:p>
    <w:p>
      <w:pPr>
        <w:pStyle w:val="BookText"/>
      </w:pPr>
      <w:r>
        <w:rPr>
          <w:rFonts w:ascii="Amiri" w:hAnsi="Amiri" w:eastAsia="Amiri" w:cs="Amiri"/>
          <w:lang w:bidi="ar-SA"/>
          <w:color w:val="111111"/>
          <w:sz w:val="28"/>
          <w:szCs w:val="28"/>
          <w:i w:val="1"/>
          <w:iCs w:val="1"/>
          <w:rtl/>
        </w:rPr>
        <w:t xml:space="preserve">وأَقْطَعُ الأَبْحُرَ والأَوْدایَهْ</w:t>
      </w:r>
      <w:r>
        <w:rPr>
          <w:rStyle w:val="FootnoteReference"/>
        </w:rPr>
        <w:footnoteReference w:id="1186"/>
      </w:r>
    </w:p>
    <w:p>
      <w:pPr>
        <w:pStyle w:val="BookText"/>
      </w:pPr>
      <w:r>
        <w:rPr>
          <w:rFonts w:ascii="Amiri" w:hAnsi="Amiri" w:eastAsia="Amiri" w:cs="Amiri"/>
          <w:lang w:bidi="ar-SA"/>
          <w:color w:val="111111"/>
          <w:sz w:val="28"/>
          <w:szCs w:val="28"/>
          <w:rtl/>
        </w:rPr>
        <w:t xml:space="preserve">وفی بعضِ النُّسَخِ : « والأَوادِیَهْ » ، وهو تصحیفٌ ؛ لأَنَّ قَبْلَه :</w:t>
      </w:r>
    </w:p>
    <w:p>
      <w:pPr>
        <w:pStyle w:val="BookText"/>
      </w:pPr>
      <w:r>
        <w:rPr>
          <w:rFonts w:ascii="Amiri" w:hAnsi="Amiri" w:eastAsia="Amiri" w:cs="Amiri"/>
          <w:lang w:bidi="ar-SA"/>
          <w:color w:val="111111"/>
          <w:sz w:val="28"/>
          <w:szCs w:val="28"/>
          <w:i w:val="1"/>
          <w:iCs w:val="1"/>
          <w:rtl/>
        </w:rPr>
        <w:t xml:space="preserve">أَما تَرَیْنِی رَجُلاً دِعْکایَهْ</w:t>
      </w:r>
      <w:r>
        <w:rPr>
          <w:rStyle w:val="FootnoteReference"/>
        </w:rPr>
        <w:footnoteReference w:id="11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ووَدَیْتُ الأَمْرَ وَدْیًا : قَرَّبْتُه.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4" w:name="pg14163_126147"/>
    <w:bookmarkEnd w:id="2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وأَوْدَی الرَّجُلُ : هَلَکَ.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وأَوْدَی بهِ المَوْتُ : ذَهَبَ ، قالَ الأَعْشَی :</w:t>
      </w:r>
    </w:p>
    <w:p>
      <w:pPr>
        <w:pStyle w:val="BookText"/>
      </w:pPr>
      <w:r>
        <w:rPr>
          <w:rFonts w:ascii="Amiri" w:hAnsi="Amiri" w:eastAsia="Amiri" w:cs="Amiri"/>
          <w:lang w:bidi="ar-SA"/>
          <w:color w:val="111111"/>
          <w:sz w:val="28"/>
          <w:szCs w:val="28"/>
          <w:rtl/>
        </w:rPr>
        <w:t xml:space="preserve">فإِمّا تَرَیْنِی وَلِی لِمَّةٌ</w:t>
      </w:r>
    </w:p>
    <w:p>
      <w:pPr>
        <w:pStyle w:val="BookText"/>
      </w:pPr>
      <w:r>
        <w:rPr>
          <w:rFonts w:ascii="Amiri" w:hAnsi="Amiri" w:eastAsia="Amiri" w:cs="Amiri"/>
          <w:lang w:bidi="ar-SA"/>
          <w:color w:val="111111"/>
          <w:sz w:val="28"/>
          <w:szCs w:val="28"/>
          <w:rtl/>
        </w:rPr>
        <w:t xml:space="preserve">فإِنَّ الحوادِثَ أَوْدَی بِها </w:t>
      </w:r>
      <w:r>
        <w:rPr>
          <w:rStyle w:val="FootnoteReference"/>
        </w:rPr>
        <w:footnoteReference w:id="1188"/>
      </w:r>
    </w:p>
    <w:p>
      <w:pPr>
        <w:pStyle w:val="BookText"/>
      </w:pPr>
      <w:r>
        <w:rPr>
          <w:rFonts w:ascii="Amiri" w:hAnsi="Amiri" w:eastAsia="Amiri" w:cs="Amiri"/>
          <w:lang w:bidi="ar-SA"/>
          <w:color w:val="111111"/>
          <w:sz w:val="28"/>
          <w:szCs w:val="28"/>
          <w:rtl/>
        </w:rPr>
        <w:t xml:space="preserve">أرادَ : أَوْدَتْ بها ، فذَکَّرَ علی إِرادَةِ الحَدَثانِ.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والوَدَی ، مَقْصُورٌ : الهَلاکُ ، وقد تَقَدَّمَ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والوَدِیُ : فَسِیلُ النَّخْلِ ، واحِدَتُه وَدِیَّةٌ ، قالَ الأَنْصارِیُّ :</w:t>
      </w:r>
    </w:p>
    <w:p>
      <w:pPr>
        <w:pStyle w:val="BookText"/>
      </w:pPr>
      <w:r>
        <w:rPr>
          <w:rFonts w:ascii="Amiri" w:hAnsi="Amiri" w:eastAsia="Amiri" w:cs="Amiri"/>
          <w:lang w:bidi="ar-SA"/>
          <w:color w:val="111111"/>
          <w:sz w:val="28"/>
          <w:szCs w:val="28"/>
          <w:rtl/>
        </w:rPr>
        <w:t xml:space="preserve">نَحْنُ بِغَرْسِ الوَدِیِ أَعْلَمُنا</w:t>
      </w:r>
    </w:p>
    <w:p>
      <w:pPr>
        <w:pStyle w:val="BookText"/>
      </w:pPr>
      <w:r>
        <w:rPr>
          <w:rFonts w:ascii="Amiri" w:hAnsi="Amiri" w:eastAsia="Amiri" w:cs="Amiri"/>
          <w:lang w:bidi="ar-SA"/>
          <w:color w:val="111111"/>
          <w:sz w:val="28"/>
          <w:szCs w:val="28"/>
          <w:rtl/>
        </w:rPr>
        <w:t xml:space="preserve">مِنَّا برَکْضِ الجِیادِ فی السُّلَفِ </w:t>
      </w:r>
      <w:r>
        <w:rPr>
          <w:rStyle w:val="FootnoteReference"/>
        </w:rPr>
        <w:footnoteReference w:id="11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والتَّوْدِیَةُ : الخَشَبةُ التی تُشَدُّ علی خِلْفِ النّاقَةِ إِذا صُرَّتْ ؛ لئَلا یَرْضَعَها وَلَدُها ، وهو اسمٌ کالتَّنْهِیَةِ.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ووَدَّیْتُها : شَدَدْتُ علیها التَّوْدِیَةَ.</w:t>
      </w:r>
    </w:p>
    <w:p>
      <w:pPr>
        <w:pStyle w:val="Heading3"/>
      </w:pPr>
      <w:bookmarkStart w:id="678" w:name="_Toc390"/>
      <w:r>
        <w:t>باب الرباعی</w:t>
      </w:r>
      <w:bookmarkEnd w:id="678"/>
    </w:p>
    <w:p>
      <w:pPr>
        <w:pStyle w:val="Heading4"/>
      </w:pPr>
      <w:bookmarkStart w:id="679" w:name="_Toc391"/>
      <w:r>
        <w:t>الدال والتاء [د ف ت ر ]</w:t>
      </w:r>
      <w:bookmarkEnd w:id="6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الدِّفْتَرُ ، والدَّفْتَرُ ، وکلُّ ذلک عن اللِّحْیانِیِّ ، حکاه عنه کُراع : یَعْنِی جَماعَةَ الصُّحُفِ المَضْمُومَةِ.</w:t>
      </w:r>
    </w:p>
    <w:p>
      <w:pPr>
        <w:pStyle w:val="BookText"/>
      </w:pPr>
      <w:r>
        <w:rPr>
          <w:rFonts w:ascii="IRNazanin" w:hAnsi="IRNazanin" w:eastAsia="IRNazanin" w:cs="IRNazanin"/>
          <w:lang w:bidi="fa-IR"/>
          <w:color w:val="111111"/>
          <w:sz w:val="28"/>
          <w:szCs w:val="28"/>
          <w:rtl/>
        </w:rPr>
        <w:t xml:space="preserve">ب ت ر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وبَتْرَدٌ : مَوْضِعٌ.</w:t>
      </w:r>
    </w:p>
    <w:p>
      <w:pPr>
        <w:pStyle w:val="Heading4"/>
      </w:pPr>
      <w:bookmarkStart w:id="680" w:name="_Toc392"/>
      <w:r>
        <w:t>الدال والظاء [د ل ظ م ]</w:t>
      </w:r>
      <w:bookmarkEnd w:id="6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الدَّلْظَمُ والدِّلْظِمُ : الهَرِمَةُ الفانِیَةُ.</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5" w:name="pg14163_126148"/>
    <w:bookmarkEnd w:id="215"/>
    <w:p>
      <w:pPr>
        <w:pStyle w:val="Heading4"/>
      </w:pPr>
      <w:bookmarkStart w:id="681" w:name="_Toc393"/>
      <w:r>
        <w:t>الدال والثاء [د م ث ر ]</w:t>
      </w:r>
      <w:bookmarkEnd w:id="6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الدُّماثِرُ : السَّهْلُ من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دِمَثْرَةٌ : سَهْلَةٌ.</w:t>
      </w:r>
    </w:p>
    <w:p>
      <w:pPr>
        <w:pStyle w:val="BookText"/>
      </w:pPr>
      <w:r>
        <w:rPr>
          <w:rFonts w:ascii="IRNazanin" w:hAnsi="IRNazanin" w:eastAsia="IRNazanin" w:cs="IRNazanin"/>
          <w:lang w:bidi="fa-IR"/>
          <w:color w:val="111111"/>
          <w:sz w:val="28"/>
          <w:szCs w:val="28"/>
          <w:rtl/>
        </w:rPr>
        <w:t xml:space="preserve">ث ر م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وثَرْمَدَ اللَّحْمَ : أساءَ عَمَلَه ، وقیلَ : لم یُنْضِجْهُ.</w:t>
      </w:r>
    </w:p>
    <w:p>
      <w:pPr>
        <w:pStyle w:val="BookText"/>
      </w:pPr>
      <w:r>
        <w:rPr>
          <w:rFonts w:ascii="Amiri" w:hAnsi="Amiri" w:eastAsia="Amiri" w:cs="Amiri"/>
          <w:lang w:bidi="ar-SA"/>
          <w:color w:val="111111"/>
          <w:sz w:val="28"/>
          <w:szCs w:val="28"/>
          <w:rtl/>
        </w:rPr>
        <w:t xml:space="preserve">وقال أبو حَنِیفَةَ : الثَّرْمَدةُ من الحَمْضِ ، تَسْمُو دُونَ الذِّراعِ ، قالَ : وهی أَغْلَظُ من القُلّامِ [وهی] أغصانٌ بلا وَرَقٍ ، خضراءُ شَدِیدَةُ الخُضْرَةِ ، وإِذا تَقادَمَتْ سِنِینَ غَلُظَتْ ساقُها ، فاتُّخِذَتْ أَمْشاطًا ؛ لجَوْدَتِها وصَلابَتِها ، تَصْلُبُ حتی تَکادَ تُعْجِزُ الحَدِیدَ ، ویکونُ طُولُ ساقِها إِذا تَقادَمَتْ شِبْرًا.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وثُرْمُدُ وَثَرْمَداءُ. قالَ حاتِمُ طَیِّئ :</w:t>
      </w:r>
    </w:p>
    <w:p>
      <w:pPr>
        <w:pStyle w:val="BookText"/>
      </w:pPr>
      <w:r>
        <w:rPr>
          <w:rFonts w:ascii="Amiri" w:hAnsi="Amiri" w:eastAsia="Amiri" w:cs="Amiri"/>
          <w:lang w:bidi="ar-SA"/>
          <w:color w:val="111111"/>
          <w:sz w:val="28"/>
          <w:szCs w:val="28"/>
          <w:rtl/>
        </w:rPr>
        <w:t xml:space="preserve">إِلی الشِّعْبِ من أَعْلَی مَشارٍ فثُرْمُدٍ</w:t>
      </w:r>
    </w:p>
    <w:p>
      <w:pPr>
        <w:pStyle w:val="BookText"/>
      </w:pPr>
      <w:r>
        <w:rPr>
          <w:rFonts w:ascii="Amiri" w:hAnsi="Amiri" w:eastAsia="Amiri" w:cs="Amiri"/>
          <w:lang w:bidi="ar-SA"/>
          <w:color w:val="111111"/>
          <w:sz w:val="28"/>
          <w:szCs w:val="28"/>
          <w:rtl/>
        </w:rPr>
        <w:t xml:space="preserve">فبَلْدَةِ مَبْنَی سِنْبِسٍ لابْنَةِ الغَمْرِ </w:t>
      </w:r>
      <w:r>
        <w:rPr>
          <w:rStyle w:val="FootnoteReference"/>
        </w:rPr>
        <w:footnoteReference w:id="1190"/>
      </w:r>
    </w:p>
    <w:p>
      <w:pPr>
        <w:pStyle w:val="BookText"/>
      </w:pPr>
      <w:r>
        <w:rPr>
          <w:rFonts w:ascii="Amiri" w:hAnsi="Amiri" w:eastAsia="Amiri" w:cs="Amiri"/>
          <w:lang w:bidi="ar-SA"/>
          <w:color w:val="111111"/>
          <w:sz w:val="28"/>
          <w:szCs w:val="28"/>
          <w:rtl/>
        </w:rPr>
        <w:t xml:space="preserve">وقالَ عَلْقَمَةُ :</w:t>
      </w:r>
    </w:p>
    <w:p>
      <w:pPr>
        <w:pStyle w:val="BookText"/>
      </w:pPr>
      <w:r>
        <w:rPr>
          <w:rFonts w:ascii="Amiri" w:hAnsi="Amiri" w:eastAsia="Amiri" w:cs="Amiri"/>
          <w:lang w:bidi="ar-SA"/>
          <w:color w:val="111111"/>
          <w:sz w:val="28"/>
          <w:szCs w:val="28"/>
          <w:rtl/>
        </w:rPr>
        <w:t xml:space="preserve">وما أَنْتَ أَمَّا ذِکْرُها رَبَعِیَّةً</w:t>
      </w:r>
    </w:p>
    <w:p>
      <w:pPr>
        <w:pStyle w:val="BookText"/>
      </w:pPr>
      <w:r>
        <w:rPr>
          <w:rFonts w:ascii="Amiri" w:hAnsi="Amiri" w:eastAsia="Amiri" w:cs="Amiri"/>
          <w:lang w:bidi="ar-SA"/>
          <w:color w:val="111111"/>
          <w:sz w:val="28"/>
          <w:szCs w:val="28"/>
          <w:rtl/>
        </w:rPr>
        <w:t xml:space="preserve">یُخَطُّ لها مِنْ ثَرْمَداءَ قَلِیبُ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د ل ب 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والدَّلَبُوثُ : نَبْتٌ أَصْلُه وَرَقُه ، مثلُ نباتِ الزَّعْفرانِ سواء ، وبَصَلَتُه فی لِیفَةٍ ، وهی تُطْبَخُ باللَّبَنِ وتُؤْکَل. حکاهُ أَبو حَنِیفَةَ :</w:t>
      </w:r>
    </w:p>
    <w:p>
      <w:pPr>
        <w:pStyle w:val="BookText"/>
      </w:pPr>
      <w:r>
        <w:rPr>
          <w:rFonts w:ascii="IRNazanin" w:hAnsi="IRNazanin" w:eastAsia="IRNazanin" w:cs="IRNazanin"/>
          <w:lang w:bidi="fa-IR"/>
          <w:color w:val="111111"/>
          <w:sz w:val="28"/>
          <w:szCs w:val="28"/>
          <w:rtl/>
        </w:rPr>
        <w:t xml:space="preserve">د ل ث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والدَّلْثَمُ والدُّلاثِمُ : السَّرِیع.</w:t>
      </w:r>
    </w:p>
    <w:p>
      <w:pPr>
        <w:pStyle w:val="BookText"/>
      </w:pPr>
      <w:r>
        <w:rPr>
          <w:rFonts w:ascii="IRNazanin" w:hAnsi="IRNazanin" w:eastAsia="IRNazanin" w:cs="IRNazanin"/>
          <w:lang w:bidi="fa-IR"/>
          <w:color w:val="111111"/>
          <w:sz w:val="28"/>
          <w:szCs w:val="28"/>
          <w:rtl/>
        </w:rPr>
        <w:t xml:space="preserve">ث ن د 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والثُّنْدُؤَةُ ، لغة فی الثُّنْدُوَةِ ، وقد تَقَدَّم.</w:t>
      </w:r>
    </w:p>
    <w:p>
      <w:pPr>
        <w:pStyle w:val="Heading4"/>
      </w:pPr>
      <w:bookmarkStart w:id="682" w:name="_Toc394"/>
      <w:r>
        <w:t>الدال والراء [د ر د ب ]</w:t>
      </w:r>
      <w:bookmarkEnd w:id="6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الدَّرْدَبَةُ : عَدْوٌ کعَدْو الخائِفِ.</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والدَّرْدابُ : صوتُ الطَّبْلِ.</w:t>
      </w:r>
    </w:p>
    <w:p>
      <w:pPr>
        <w:pStyle w:val="BookText"/>
      </w:pPr>
      <w:r>
        <w:rPr>
          <w:rFonts w:ascii="IRNazanin" w:hAnsi="IRNazanin" w:eastAsia="IRNazanin" w:cs="IRNazanin"/>
          <w:lang w:bidi="fa-IR"/>
          <w:color w:val="111111"/>
          <w:sz w:val="28"/>
          <w:szCs w:val="28"/>
          <w:rtl/>
        </w:rPr>
        <w:t xml:space="preserve">د ر د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ومَرَةٌ دَرْدَمٌ : تَذْهَبُ وتَجِیءُ باللّیْلِ.</w:t>
      </w:r>
    </w:p>
    <w:p>
      <w:pPr>
        <w:pStyle w:val="BookText"/>
      </w:pPr>
      <w:r>
        <w:rPr>
          <w:rFonts w:ascii="IRNazanin" w:hAnsi="IRNazanin" w:eastAsia="IRNazanin" w:cs="IRNazanin"/>
          <w:lang w:bidi="fa-IR"/>
          <w:color w:val="111111"/>
          <w:sz w:val="28"/>
          <w:szCs w:val="28"/>
          <w:rtl/>
        </w:rPr>
        <w:t xml:space="preserve">ف ن د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والفِنْدِیرَةُ ، قِطْعَةٌ ضخمة من 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والفِنْدِیرَةُ : صَخْرَةٌ تَنْقَلِعُ من عُرْضِ الجَبَلِ.</w:t>
      </w:r>
    </w:p>
    <w:p>
      <w:pPr>
        <w:pStyle w:val="BookText"/>
      </w:pPr>
      <w:r>
        <w:rPr>
          <w:rFonts w:ascii="IRNazanin" w:hAnsi="IRNazanin" w:eastAsia="IRNazanin" w:cs="IRNazanin"/>
          <w:lang w:bidi="fa-IR"/>
          <w:color w:val="111111"/>
          <w:sz w:val="28"/>
          <w:szCs w:val="28"/>
          <w:rtl/>
        </w:rPr>
        <w:t xml:space="preserve">ف ر ن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والفِرِنْدُ : وَشْیُ السَّیفِ ، وهو دَخِیلٌ.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والفِرنْدُ : السّیْفُ نَفْسُه ، قال جَرِیرٌ :</w:t>
      </w:r>
    </w:p>
    <w:p>
      <w:pPr>
        <w:pStyle w:val="BookText"/>
      </w:pPr>
      <w:r>
        <w:rPr>
          <w:rFonts w:ascii="Amiri" w:hAnsi="Amiri" w:eastAsia="Amiri" w:cs="Amiri"/>
          <w:lang w:bidi="ar-SA"/>
          <w:color w:val="111111"/>
          <w:sz w:val="28"/>
          <w:szCs w:val="28"/>
          <w:rtl/>
        </w:rPr>
        <w:t xml:space="preserve">وقَدْ قَطَعَ الحَدِیدَ فَلا تُمارُوا</w:t>
      </w:r>
    </w:p>
    <w:p>
      <w:pPr>
        <w:pStyle w:val="BookText"/>
      </w:pPr>
      <w:r>
        <w:rPr>
          <w:rFonts w:ascii="Amiri" w:hAnsi="Amiri" w:eastAsia="Amiri" w:cs="Amiri"/>
          <w:lang w:bidi="ar-SA"/>
          <w:color w:val="111111"/>
          <w:sz w:val="28"/>
          <w:szCs w:val="28"/>
          <w:rtl/>
        </w:rPr>
        <w:t xml:space="preserve">فِرِنْدٌ لا یُفَلُّ ولا یَذُوبُ </w:t>
      </w:r>
      <w:r>
        <w:rPr>
          <w:rStyle w:val="FootnoteReference"/>
        </w:rPr>
        <w:footnoteReference w:id="1192"/>
      </w:r>
    </w:p>
    <w:p>
      <w:pPr>
        <w:pStyle w:val="BookText"/>
      </w:pPr>
      <w:r>
        <w:rPr>
          <w:rFonts w:ascii="Amiri" w:hAnsi="Amiri" w:eastAsia="Amiri" w:cs="Amiri"/>
          <w:lang w:bidi="ar-SA"/>
          <w:color w:val="111111"/>
          <w:sz w:val="28"/>
          <w:szCs w:val="28"/>
          <w:rtl/>
        </w:rPr>
        <w:t xml:space="preserve">ویَجُوز أن یکونَ أَرادَ : ذُو فِرْندٍ ، فحَذَف المُضافَ ، وأقامَ المُضافَ إِلیه مُقامَه.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والفِرِنْدُ : الوَرْدُ الأَحْمَرُ.</w:t>
      </w:r>
    </w:p>
    <w:p>
      <w:pPr>
        <w:pStyle w:val="BookText"/>
      </w:pPr>
      <w:r>
        <w:rPr>
          <w:rFonts w:ascii="IRNazanin" w:hAnsi="IRNazanin" w:eastAsia="IRNazanin" w:cs="IRNazanin"/>
          <w:lang w:bidi="fa-IR"/>
          <w:color w:val="111111"/>
          <w:sz w:val="28"/>
          <w:szCs w:val="28"/>
          <w:rtl/>
        </w:rPr>
        <w:t xml:space="preserve">د ر ب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والدَّرْبَلَةُ : ضربٌ من مَشْیِ الإنسانِ ، فیهِ ثِقَلٌ.</w:t>
      </w:r>
    </w:p>
    <w:p>
      <w:pPr>
        <w:pStyle w:val="BookText"/>
      </w:pPr>
      <w:r>
        <w:rPr>
          <w:rFonts w:ascii="IRNazanin" w:hAnsi="IRNazanin" w:eastAsia="IRNazanin" w:cs="IRNazanin"/>
          <w:lang w:bidi="fa-IR"/>
          <w:color w:val="111111"/>
          <w:sz w:val="28"/>
          <w:szCs w:val="28"/>
          <w:rtl/>
        </w:rPr>
        <w:t xml:space="preserve">د ر ب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والدِّرْبانُ والدَّرْبانُ : البَوَّابُ ، فارسِیَّةٌ ، عن کُراع. قال المُثَقِّبُ العَبْدِیُّ :</w:t>
      </w:r>
    </w:p>
    <w:p>
      <w:pPr>
        <w:pStyle w:val="BookText"/>
      </w:pPr>
      <w:r>
        <w:rPr>
          <w:rFonts w:ascii="Amiri" w:hAnsi="Amiri" w:eastAsia="Amiri" w:cs="Amiri"/>
          <w:lang w:bidi="ar-SA"/>
          <w:color w:val="111111"/>
          <w:sz w:val="28"/>
          <w:szCs w:val="28"/>
          <w:rtl/>
        </w:rPr>
        <w:t xml:space="preserve">فأَبْقَی باطِلِی والجِدُّ منها</w:t>
      </w:r>
    </w:p>
    <w:p>
      <w:pPr>
        <w:pStyle w:val="BookText"/>
      </w:pPr>
      <w:r>
        <w:rPr>
          <w:rFonts w:ascii="Amiri" w:hAnsi="Amiri" w:eastAsia="Amiri" w:cs="Amiri"/>
          <w:lang w:bidi="ar-SA"/>
          <w:color w:val="111111"/>
          <w:sz w:val="28"/>
          <w:szCs w:val="28"/>
          <w:rtl/>
        </w:rPr>
        <w:t xml:space="preserve">کدُکّانِ الدَّرابنَةِ المَطِینِ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ب ن د 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والبَنادِرَةُ : تُجّارٌ یَلْزَمُونَ المَعادِنَ.</w:t>
      </w:r>
    </w:p>
    <w:p>
      <w:pPr>
        <w:pStyle w:val="BookText"/>
      </w:pPr>
      <w:r>
        <w:rPr>
          <w:rFonts w:ascii="IRNazanin" w:hAnsi="IRNazanin" w:eastAsia="IRNazanin" w:cs="IRNazanin"/>
          <w:lang w:bidi="fa-IR"/>
          <w:color w:val="111111"/>
          <w:sz w:val="28"/>
          <w:szCs w:val="28"/>
          <w:rtl/>
        </w:rPr>
        <w:t xml:space="preserve">ب ر ن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وسَیْفٌ بِرَنْدٌ : علیه أَثَرٌ قَدِیمٌ ، عن ثَعْلَبٍ ، وأَنْشَدَ :</w:t>
      </w:r>
    </w:p>
    <w:p>
      <w:pPr>
        <w:pStyle w:val="BookText"/>
      </w:pPr>
      <w:r>
        <w:rPr>
          <w:rFonts w:ascii="Amiri" w:hAnsi="Amiri" w:eastAsia="Amiri" w:cs="Amiri"/>
          <w:lang w:bidi="ar-SA"/>
          <w:color w:val="111111"/>
          <w:sz w:val="28"/>
          <w:szCs w:val="28"/>
          <w:rtl/>
        </w:rPr>
        <w:t xml:space="preserve">أحْمِلُها وعِجْلَةً وزادَا</w:t>
      </w:r>
    </w:p>
    <w:p>
      <w:pPr>
        <w:pStyle w:val="BookText"/>
      </w:pPr>
      <w:r>
        <w:rPr>
          <w:rFonts w:ascii="Amiri" w:hAnsi="Amiri" w:eastAsia="Amiri" w:cs="Amiri"/>
          <w:lang w:bidi="ar-SA"/>
          <w:color w:val="111111"/>
          <w:sz w:val="28"/>
          <w:szCs w:val="28"/>
          <w:rtl/>
        </w:rPr>
        <w:t xml:space="preserve">وصارِمًا ذَا شُطَب حُدادَا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16" w:name="pg14163_126150"/>
    <w:bookmarkEnd w:id="216"/>
    <w:p>
      <w:pPr>
        <w:pStyle w:val="BookText"/>
      </w:pPr>
      <w:r>
        <w:rPr>
          <w:rFonts w:ascii="Amiri" w:hAnsi="Amiri" w:eastAsia="Amiri" w:cs="Amiri"/>
          <w:lang w:bidi="ar-SA"/>
          <w:color w:val="111111"/>
          <w:sz w:val="28"/>
          <w:szCs w:val="28"/>
          <w:rtl/>
        </w:rPr>
        <w:t xml:space="preserve">سَیْفًا بِرِنْدًا لم یَکُنْ مِعْضادَا </w:t>
      </w:r>
      <w:r>
        <w:rPr>
          <w:rStyle w:val="FootnoteReference"/>
        </w:rPr>
        <w:footnoteReference w:id="11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والمُبَرْنِدَةُ من النِّساءِ : التی یَکْثُرُ لَحْمُها.</w:t>
      </w:r>
    </w:p>
    <w:p>
      <w:pPr>
        <w:pStyle w:val="BookText"/>
      </w:pPr>
      <w:r>
        <w:rPr>
          <w:rFonts w:ascii="IRNazanin" w:hAnsi="IRNazanin" w:eastAsia="IRNazanin" w:cs="IRNazanin"/>
          <w:lang w:bidi="fa-IR"/>
          <w:color w:val="111111"/>
          <w:sz w:val="28"/>
          <w:szCs w:val="28"/>
          <w:rtl/>
        </w:rPr>
        <w:t xml:space="preserve">ن م ر 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ونُمْرُودٌ : مَلِکٌ مَعْروفٌ. وکأَنَّ ثَعْلَبًا ذهبَ إِلی اشْتِقاقِه من التَّمَرُّدِ ، فهُوَ علی هذا ثُلاثِیٌّ.</w:t>
      </w:r>
    </w:p>
    <w:p>
      <w:pPr>
        <w:pStyle w:val="Heading4"/>
      </w:pPr>
      <w:bookmarkStart w:id="683" w:name="_Toc395"/>
      <w:r>
        <w:t>الدال واللام [ن أ د ل ]</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النِّئْدِلُ : الدّاهِیَةُ.</w:t>
      </w:r>
    </w:p>
    <w:p>
      <w:pPr>
        <w:pStyle w:val="BookText"/>
      </w:pPr>
      <w:r>
        <w:rPr>
          <w:rFonts w:ascii="IRNazanin" w:hAnsi="IRNazanin" w:eastAsia="IRNazanin" w:cs="IRNazanin"/>
          <w:lang w:bidi="fa-IR"/>
          <w:color w:val="111111"/>
          <w:sz w:val="28"/>
          <w:szCs w:val="28"/>
          <w:rtl/>
        </w:rPr>
        <w:t xml:space="preserve">ب ل د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والبَلْدَمُ : مُقَدَّمُ الصَّدْرِ ، وقیل : الحُلْقُومُ وما اتَّصَلَ به من المَرِیءِ. وقیلَ : هی بالذّالِ.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وبَلْدَمَ الرَّجُلُ بَلْدَمَةً : فَرِقَ فسَکَتَ.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والبَلْنَدَم ، والبَلْدَمُ ، والبِلْدَامَةُ : الثَّقِیلُ المَنْظَرِ البَلِیدُ.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والبَلْتَمُ : لُغَةٌ فی ذلک أُرَی.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وسَیْفٌ بَلْدَمٌ : لا یَقْطَعُ.</w:t>
      </w:r>
    </w:p>
    <w:p>
      <w:pPr>
        <w:pStyle w:val="BookText"/>
      </w:pPr>
      <w:r>
        <w:rPr>
          <w:rFonts w:ascii="IRNazanin" w:hAnsi="IRNazanin" w:eastAsia="IRNazanin" w:cs="IRNazanin"/>
          <w:lang w:bidi="fa-IR"/>
          <w:color w:val="111111"/>
          <w:sz w:val="28"/>
          <w:szCs w:val="28"/>
          <w:rtl/>
        </w:rPr>
        <w:t xml:space="preserve">ب أ د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والبَأْدَلَةُ : اللَّحْمَةُ بین الإبِطِ والثُّنْدُوَةِ کُلِّها ، وقِیلَ : هی أَصْلُ الثَّدْیِ. وقِیلَ : ما بَیْنَ العُنُقِ إِلی التَّرْقُوَةِ. وقِیلَ : هی جانِبُ المَأْکَمَةِ. وقِیلَ : هی لَحْمُ الثَّدْیَیْنِ. وقِیلَ : هی ثُلاثِیَّةٌ لقولهم : بَدِلَ : إِذا شَکَا ذلِکَ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والبَأْدَلَةُ : مِشْیَةٌ سَرِیعَةٌ.</w:t>
      </w:r>
    </w:p>
    <w:p>
      <w:pPr>
        <w:pStyle w:val="Heading4"/>
      </w:pPr>
      <w:bookmarkStart w:id="684" w:name="_Toc396"/>
      <w:r>
        <w:t>الدال والنون [د ن د م ]</w:t>
      </w:r>
      <w:bookmarkEnd w:id="6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الدِّنْدِمُ : النَّبْتُ القَدِیمُ المُسْوَدُّ ، کالدِّنْدِنِ ، بلُغَةِ بنی أَسَدٍ ، ولولَا أنه قالَ : بلُغَةِ بنی أَسَدٍ ، لجَعَلْتُ میمَ الدِّنْدِمِ بَدَلاً من نُون الدِّنْدِنِ.</w:t>
      </w:r>
    </w:p>
    <w:p>
      <w:pPr>
        <w:pStyle w:val="BookText"/>
      </w:pPr>
      <w:r>
        <w:rPr>
          <w:rFonts w:ascii="IRNazanin" w:hAnsi="IRNazanin" w:eastAsia="IRNazanin" w:cs="IRNazanin"/>
          <w:lang w:bidi="fa-IR"/>
          <w:color w:val="111111"/>
          <w:sz w:val="28"/>
          <w:szCs w:val="28"/>
          <w:rtl/>
        </w:rPr>
        <w:t xml:space="preserve">انتهی الرباعی بتمام حرف الدال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7" w:name="pg14163_126151"/>
    <w:bookmarkEnd w:id="217"/>
    <w:p>
      <w:pPr>
        <w:pStyle w:val="Heading2"/>
      </w:pPr>
      <w:bookmarkStart w:id="685" w:name="_Toc397"/>
      <w:r>
        <w:t>حرف التاء</w:t>
      </w:r>
      <w:bookmarkEnd w:id="685"/>
    </w:p>
    <w:p>
      <w:pPr>
        <w:pStyle w:val="Heading3"/>
      </w:pPr>
      <w:bookmarkStart w:id="686" w:name="_Toc398"/>
      <w:r>
        <w:t>[باب الثنائی]</w:t>
      </w:r>
      <w:bookmarkEnd w:id="686"/>
    </w:p>
    <w:p>
      <w:pPr>
        <w:pStyle w:val="Heading4"/>
      </w:pPr>
      <w:bookmarkStart w:id="687" w:name="_Toc399"/>
      <w:r>
        <w:t>التاء والراء [ت ر ر ]</w:t>
      </w:r>
      <w:bookmarkEnd w:id="687"/>
    </w:p>
    <w:p>
      <w:pPr>
        <w:pStyle w:val="Heading5"/>
      </w:pPr>
      <w:bookmarkStart w:id="688" w:name="_Toc400"/>
      <w:r>
        <w:t>اشارة</w:t>
      </w:r>
      <w:bookmarkEnd w:id="6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 الشَّیْءُ یَتِرُّ ، ویَتُرُّ ، تَرّا ، وتُرُورًا : بانَ وانْقَطَعَ بضَرْبَةٍ. وخصَّ بعضُهُم به العَظْمَ.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 یَدُه تَتِرُّ ، وتَتُرُّ ، تُرُورًا ، وأَتَرَّها هو ، وتَرَرْتُها تَرّا ، الأخیرَةُ عن ابنِ دُرَیْدٍ ، قال : وکذلِکَ کُلُّ عُضْوٍ قُطِعَ بضَرْبَةٍ فقَد تُرَّ تَرّا ، وأنْشَدَ :</w:t>
      </w:r>
    </w:p>
    <w:p>
      <w:pPr>
        <w:pStyle w:val="BookText"/>
      </w:pPr>
      <w:r>
        <w:rPr>
          <w:rFonts w:ascii="Amiri" w:hAnsi="Amiri" w:eastAsia="Amiri" w:cs="Amiri"/>
          <w:lang w:bidi="ar-SA"/>
          <w:color w:val="111111"/>
          <w:sz w:val="28"/>
          <w:szCs w:val="28"/>
          <w:rtl/>
        </w:rPr>
        <w:t xml:space="preserve">تَقُولُ وقَدْ تَرَّ الوَظِیفَ وساقَها</w:t>
      </w:r>
    </w:p>
    <w:p>
      <w:pPr>
        <w:pStyle w:val="BookText"/>
      </w:pPr>
      <w:r>
        <w:rPr>
          <w:rFonts w:ascii="Amiri" w:hAnsi="Amiri" w:eastAsia="Amiri" w:cs="Amiri"/>
          <w:lang w:bidi="ar-SA"/>
          <w:color w:val="111111"/>
          <w:sz w:val="28"/>
          <w:szCs w:val="28"/>
          <w:rtl/>
        </w:rPr>
        <w:t xml:space="preserve">أَلَسْتَ تَرَی أَنْ قَدْ أَتَیْتَ بمُؤْیِدِ </w:t>
      </w:r>
      <w:r>
        <w:rPr>
          <w:rStyle w:val="FootnoteReference"/>
        </w:rPr>
        <w:footnoteReference w:id="1195"/>
      </w:r>
    </w:p>
    <w:p>
      <w:pPr>
        <w:pStyle w:val="BookText"/>
      </w:pPr>
      <w:r>
        <w:rPr>
          <w:rFonts w:ascii="Amiri" w:hAnsi="Amiri" w:eastAsia="Amiri" w:cs="Amiri"/>
          <w:lang w:bidi="ar-SA"/>
          <w:color w:val="111111"/>
          <w:sz w:val="28"/>
          <w:szCs w:val="28"/>
          <w:rtl/>
        </w:rPr>
        <w:t xml:space="preserve">والصوابُ : أَتَرَّ الشَّیْءَ ، وتَرَّ هُو نَفْسُه ، وکذلِکَ روایَةُ الأَصْمَعِیِّ :</w:t>
      </w:r>
    </w:p>
    <w:p>
      <w:pPr>
        <w:pStyle w:val="BookText"/>
      </w:pPr>
      <w:r>
        <w:rPr>
          <w:rFonts w:ascii="Amiri" w:hAnsi="Amiri" w:eastAsia="Amiri" w:cs="Amiri"/>
          <w:lang w:bidi="ar-SA"/>
          <w:color w:val="111111"/>
          <w:sz w:val="28"/>
          <w:szCs w:val="28"/>
          <w:i w:val="1"/>
          <w:iCs w:val="1"/>
          <w:rtl/>
        </w:rPr>
        <w:t xml:space="preserve">تَقُولُ وقد تَرَّ الوَظِیفُ وساقُها</w:t>
      </w:r>
    </w:p>
    <w:p>
      <w:pPr>
        <w:pStyle w:val="BookText"/>
      </w:pPr>
      <w:r>
        <w:rPr>
          <w:rFonts w:ascii="Amiri" w:hAnsi="Amiri" w:eastAsia="Amiri" w:cs="Amiri"/>
          <w:lang w:bidi="ar-SA"/>
          <w:color w:val="111111"/>
          <w:sz w:val="28"/>
          <w:szCs w:val="28"/>
          <w:rtl/>
        </w:rPr>
        <w:t xml:space="preserve">بالرَّفْعِ.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 الرَّجُلُ عن بِلادِهِ تُرُورًا :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وأَتَرَّهُ القَضاءُ : أَبْعَدَه.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 النَّواةُ تَتِرُّ تُرُورًا : وَثَبَتْ.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وأترَّ الغُلامُ القُلَةَ : نَزّاها.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 الرَّجُلُ یَتِرُّ ویَتُرُّ تَرّا ، وتَرَارَةً ، وتُرُورًا : امْتَلأَ جِسْمُه ، وتَرَوَّی عَظْمُه ، قال العَجّاجُ :</w:t>
      </w:r>
    </w:p>
    <w:p>
      <w:pPr>
        <w:pStyle w:val="BookText"/>
      </w:pPr>
      <w:r>
        <w:rPr>
          <w:rFonts w:ascii="Amiri" w:hAnsi="Amiri" w:eastAsia="Amiri" w:cs="Amiri"/>
          <w:lang w:bidi="ar-SA"/>
          <w:color w:val="111111"/>
          <w:sz w:val="28"/>
          <w:szCs w:val="28"/>
          <w:i w:val="1"/>
          <w:iCs w:val="1"/>
          <w:rtl/>
        </w:rPr>
        <w:t xml:space="preserve">بِسَلْهَبٍ لُیِّنَ فی تُرُورِ</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ونُصْبِحُ بالغَداةِ أَتَرَّ شَیْءٍ</w:t>
      </w:r>
    </w:p>
    <w:p>
      <w:pPr>
        <w:pStyle w:val="BookText"/>
      </w:pPr>
      <w:r>
        <w:rPr>
          <w:rFonts w:ascii="Amiri" w:hAnsi="Amiri" w:eastAsia="Amiri" w:cs="Amiri"/>
          <w:lang w:bidi="ar-SA"/>
          <w:color w:val="111111"/>
          <w:sz w:val="28"/>
          <w:szCs w:val="28"/>
          <w:rtl/>
        </w:rPr>
        <w:t xml:space="preserve">ونُمْسِی بالعَشِیِّ طَلَنْفَحِینَا </w:t>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تارٌّ ، وتَرٌّ : طَوِیلٌ ، وأُرَی تَرّا فَعِلٌ ، وقد تَرَّ تَرارَةً.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 النَّعامُ : أَلْقَی ما فی بَطْنِه.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8" w:name="pg14163_126152"/>
    <w:bookmarkEnd w:id="2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 فِی یَدِه : دَفَع.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ولأَضْطَرَّنَّکَ إلی تُرِّکَ : إِلی مَجْهُودِکَ.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 : الخَیْطُ الَّذِی یُقَدِّرُ بهِ البَنّاءُ ، فارِسیٌّ مُعَرَّبٌ. قال الأَصْمَعِیُّ : هو الخَیْطُ الذی یُمَدُّ علی البِناءِ فیُبْنَی علیهِ ، وهو بالعَرَبِیَّةِ الإمامُ ، وسیأتی ذِکْرُه.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والتَّرْتَرَةُ : تَحْرِیکُ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وتَرْتَرَ الرَّجُلَ : تَعْتَعَه ، وفی الحَدِیثِ فی الرَّجُلِ الّذِی ظُنَّ أَنّه شَرِبَ الخَمْرَ ـ : « تَرْتِرُوهُ وَمَزْمِزُوه » </w:t>
      </w:r>
      <w:r>
        <w:rPr>
          <w:rStyle w:val="FootnoteReference"/>
        </w:rPr>
        <w:footnoteReference w:id="1198"/>
      </w:r>
      <w:r>
        <w:rPr>
          <w:rFonts w:ascii="Amiri" w:hAnsi="Amiri" w:eastAsia="Amiri" w:cs="Amiri"/>
          <w:lang w:bidi="ar-SA"/>
          <w:color w:val="111111"/>
          <w:sz w:val="28"/>
          <w:szCs w:val="28"/>
          <w:rtl/>
        </w:rPr>
        <w:t xml:space="preserve">: أی حَرِّکُوه لیُسْتَنْکَهَ.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وتَرْتَرَ : تَکَلَّمَ فأَکْثَرَ ، قال :</w:t>
      </w:r>
    </w:p>
    <w:p>
      <w:pPr>
        <w:pStyle w:val="BookText"/>
      </w:pPr>
      <w:r>
        <w:rPr>
          <w:rFonts w:ascii="Amiri" w:hAnsi="Amiri" w:eastAsia="Amiri" w:cs="Amiri"/>
          <w:lang w:bidi="ar-SA"/>
          <w:color w:val="111111"/>
          <w:sz w:val="28"/>
          <w:szCs w:val="28"/>
          <w:rtl/>
        </w:rPr>
        <w:t xml:space="preserve">قُلْتُ لزَیْدٍ لا تَتَرْتَرْ فإِنَّهُم</w:t>
      </w:r>
    </w:p>
    <w:p>
      <w:pPr>
        <w:pStyle w:val="BookText"/>
      </w:pPr>
      <w:r>
        <w:rPr>
          <w:rFonts w:ascii="Amiri" w:hAnsi="Amiri" w:eastAsia="Amiri" w:cs="Amiri"/>
          <w:lang w:bidi="ar-SA"/>
          <w:color w:val="111111"/>
          <w:sz w:val="28"/>
          <w:szCs w:val="28"/>
          <w:rtl/>
        </w:rPr>
        <w:t xml:space="preserve">یَرَوْنَ المَنایَا دونَ قَتْلِکَ أو قَتْلِی </w:t>
      </w:r>
      <w:r>
        <w:rPr>
          <w:rStyle w:val="FootnoteReference"/>
        </w:rPr>
        <w:footnoteReference w:id="1199"/>
      </w:r>
    </w:p>
    <w:p>
      <w:pPr>
        <w:pStyle w:val="BookText"/>
      </w:pPr>
      <w:r>
        <w:rPr>
          <w:rFonts w:ascii="Amiri" w:hAnsi="Amiri" w:eastAsia="Amiri" w:cs="Amiri"/>
          <w:lang w:bidi="ar-SA"/>
          <w:color w:val="111111"/>
          <w:sz w:val="28"/>
          <w:szCs w:val="28"/>
          <w:rtl/>
        </w:rPr>
        <w:t xml:space="preserve">ویروی : تُتَرْتِرْ ، وتُبَرْبِرْ.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والتَّراتِرُ : الشَّدائِدُ.</w:t>
      </w:r>
    </w:p>
    <w:p>
      <w:pPr>
        <w:pStyle w:val="Heading5"/>
      </w:pPr>
      <w:bookmarkStart w:id="689" w:name="_Toc401"/>
      <w:r>
        <w:t>مقلوبه : ر ت ت</w:t>
      </w:r>
      <w:bookmarkEnd w:id="6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الرُّتَّةُ : عَجَلةٌ فی الکَلامِ ، وقِلَّةُ إِبانَةٍ.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هو أَنْ یَقْلِبَ اللامَ یاءً. وقد رَتَ رُتَّةً ، وهو أَرَتُ.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 : شیءٌ یُشْبِهُ الخِنْزِیرَ البَرِّیَّ ، وجَمْعُه : رُتُوتٌ ، وقِیلَ : هی الخَنازِیرُ الذُّکُورُ. قالَ ابنُ دُرَیْدٍ : وزَعَمُوا أَنَّه لم یَجِئْ بها أَحَدٌ غیرُ الخَلِیلِ.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وإیاسُ بنُ الأَرَتِ : من شُعَرائِهِم وکُرَمائِهم.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وخَبّابُ بنُ الأَرَتِ : [صَحابِیٌّ بَدْرِیٌ]</w:t>
      </w:r>
    </w:p>
    <w:p>
      <w:pPr>
        <w:pStyle w:val="Heading4"/>
      </w:pPr>
      <w:bookmarkStart w:id="690" w:name="_Toc402"/>
      <w:r>
        <w:t>التاء واللام [ت ل ل ]</w:t>
      </w:r>
      <w:bookmarkEnd w:id="690"/>
    </w:p>
    <w:p>
      <w:pPr>
        <w:pStyle w:val="Heading5"/>
      </w:pPr>
      <w:bookmarkStart w:id="691" w:name="_Toc403"/>
      <w:r>
        <w:t>اشارة</w:t>
      </w:r>
      <w:bookmarkEnd w:id="6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تَلَّهُ یَتُلُّه تَلّا ، فهو مَتْلُولٌ ، وتَلِیلٌ : صَرَعَه ، وقیلَ : أَلْقاهُ علی عُنُقِه وخَدِّه ، والأَوّلُ أَعْلَی ، وبه فُسِّرَ قولُه تَعالی : (وَتَلَّهُ لِلْجَبِینِ) [الصافات : 103] ، ومِنْهُ قولُ الأَعْرابِیَّةِ : ما لَه تُلَ وغُلَّ. هکذا رَواهُ أبو عُبَیْدٍ ، ورَواه یَعْقُوبُ : أُلَّ وغُلَّ ، وقد تَقَدَّم الحِکایَةُ فی « أُهْتِرَ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وقَوْمٌ تَلَّی : صَرْعَی ، قالَ أبو کَبِیرٍ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وأَخُو الأَباءَةِ إِذْ رَأَی خُلّانَهُ</w:t>
      </w:r>
    </w:p>
    <w:p>
      <w:pPr>
        <w:pStyle w:val="BookText"/>
      </w:pPr>
      <w:r>
        <w:rPr>
          <w:rFonts w:ascii="Amiri" w:hAnsi="Amiri" w:eastAsia="Amiri" w:cs="Amiri"/>
          <w:lang w:bidi="ar-SA"/>
          <w:color w:val="111111"/>
          <w:sz w:val="28"/>
          <w:szCs w:val="28"/>
          <w:rtl/>
        </w:rPr>
        <w:t xml:space="preserve">تَلَّی شِفاعًا حَوْلَه کالإذْخِرِ </w:t>
      </w:r>
      <w:r>
        <w:rPr>
          <w:rStyle w:val="FootnoteReference"/>
        </w:rPr>
        <w:footnoteReference w:id="1200"/>
      </w:r>
    </w:p>
    <w:p>
      <w:pPr>
        <w:pStyle w:val="BookText"/>
      </w:pPr>
      <w:r>
        <w:rPr>
          <w:rFonts w:ascii="Amiri" w:hAnsi="Amiri" w:eastAsia="Amiri" w:cs="Amiri"/>
          <w:lang w:bidi="ar-SA"/>
          <w:color w:val="111111"/>
          <w:sz w:val="28"/>
          <w:szCs w:val="28"/>
          <w:rtl/>
        </w:rPr>
        <w:t xml:space="preserve">أَرادَ : أَنّهم صُرِعُوا شَفْعًا ، وذلک أَنَّ الإذْخِرَ لا یَنْبُتُ مُفْتَرِقًا ، ولا تکادُ تَراهُ إلّا شَفْعًا.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 هُوَ ، یَتِلُ : تَصَرَّعَ وسَقَطَ.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 : ما تَلَّهُ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ورُمْحٌ مِتَلٌ : یُتَلُّ به ، وقیلَ : قَوِیٌّ مُنْتَصِبٌ غَلِیظٌ. قالَ لَبِیدٌ :</w:t>
      </w:r>
    </w:p>
    <w:p>
      <w:pPr>
        <w:pStyle w:val="BookText"/>
      </w:pPr>
      <w:r>
        <w:rPr>
          <w:rFonts w:ascii="Amiri" w:hAnsi="Amiri" w:eastAsia="Amiri" w:cs="Amiri"/>
          <w:lang w:bidi="ar-SA"/>
          <w:color w:val="111111"/>
          <w:sz w:val="28"/>
          <w:szCs w:val="28"/>
          <w:i w:val="1"/>
          <w:iCs w:val="1"/>
          <w:rtl/>
        </w:rPr>
        <w:t xml:space="preserve">أَعْطِفُ الجَوْنَ بمَرْبُوعٍ مِتَلُ</w:t>
      </w:r>
      <w:r>
        <w:rPr>
          <w:rStyle w:val="FootnoteReference"/>
        </w:rPr>
        <w:footnoteReference w:id="1201"/>
      </w:r>
    </w:p>
    <w:p>
      <w:pPr>
        <w:pStyle w:val="BookText"/>
      </w:pPr>
      <w:r>
        <w:rPr>
          <w:rFonts w:ascii="Amiri" w:hAnsi="Amiri" w:eastAsia="Amiri" w:cs="Amiri"/>
          <w:lang w:bidi="ar-SA"/>
          <w:color w:val="111111"/>
          <w:sz w:val="28"/>
          <w:szCs w:val="28"/>
          <w:rtl/>
        </w:rPr>
        <w:t xml:space="preserve">وکُلُّ شیءٍ أَلْقَیْتَه علی الأَرْضِ ممَّا له جُثَّةٌ فقد تَلَلْتَه.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صلی‌الله‌علیه‌وسلم : « فبَیْنَا أَنَا نائِمٌ أُتِیتُ بمَفاتِیحِ خَزائِنِ الأَرْضِ ، فتُلَّتْ فی یَدِی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الأَنْبارِیِّ فی تفسیرِه : أُلْقِیَتْ فی یَدِی ، وقالَ ابنُ الأعرابِیِّ : صُبَّتْ فی یَدِی. والمَعْنَیانِ مُقْتَربانِ ،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 من التُّرابِ : معروفٌ ، وهو من ذلِکَ. ولم یُفَسِّرِ ابنُ دُرَیْدٍ التَّلَ من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 من الرَّمْلِ : کُومَةٌ منه. وکِلاهُما من التَّلِ : الَّذِی هو إِلْقاءُ کُلِّ ذی جُثَّةٍ ، والجَمْعُ أَتْلالٌ ، قال ابنُ أَحْمَرَ :</w:t>
      </w:r>
    </w:p>
    <w:p>
      <w:pPr>
        <w:pStyle w:val="BookText"/>
      </w:pPr>
      <w:r>
        <w:rPr>
          <w:rFonts w:ascii="Amiri" w:hAnsi="Amiri" w:eastAsia="Amiri" w:cs="Amiri"/>
          <w:lang w:bidi="ar-SA"/>
          <w:color w:val="111111"/>
          <w:sz w:val="28"/>
          <w:szCs w:val="28"/>
          <w:rtl/>
        </w:rPr>
        <w:t xml:space="preserve">والفُوفُ تَنْسِجُهُ الدَّبُورُ وأَتْ</w:t>
      </w:r>
    </w:p>
    <w:p>
      <w:pPr>
        <w:pStyle w:val="BookText"/>
      </w:pPr>
      <w:r>
        <w:rPr>
          <w:rFonts w:ascii="Amiri" w:hAnsi="Amiri" w:eastAsia="Amiri" w:cs="Amiri"/>
          <w:lang w:bidi="ar-SA"/>
          <w:color w:val="111111"/>
          <w:sz w:val="28"/>
          <w:szCs w:val="28"/>
          <w:rtl/>
        </w:rPr>
        <w:t xml:space="preserve">لالٌ مُلَمَّعَةُ القَرَا شُقْرُ </w:t>
      </w:r>
      <w:r>
        <w:rPr>
          <w:rStyle w:val="FootnoteReference"/>
        </w:rPr>
        <w:footnoteReference w:id="120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 : الرّابِیَةُ.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والتَّلِیلُ : العُنُقُ ، والجمع : أَتِلَّةٌ ، وتُلُلٌ ، وتَلائِلُ.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 : الشَّدِیدُ من النّاسِ والإبِلِ والأُسُودِ.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مِتَلٌ : مُنْتَصِبٌ فی الصَّلاةِ.</w:t>
      </w:r>
    </w:p>
    <w:p>
      <w:pPr>
        <w:pStyle w:val="BookText"/>
      </w:pPr>
      <w:r>
        <w:rPr>
          <w:rFonts w:ascii="Amiri" w:hAnsi="Amiri" w:eastAsia="Amiri" w:cs="Amiri"/>
          <w:lang w:bidi="ar-SA"/>
          <w:color w:val="111111"/>
          <w:sz w:val="28"/>
          <w:szCs w:val="28"/>
          <w:rtl/>
        </w:rPr>
        <w:t xml:space="preserve">وقولُه ـ أنشَدَه سِیبَوَیْهِ ـ :</w:t>
      </w:r>
    </w:p>
    <w:p>
      <w:pPr>
        <w:pStyle w:val="BookText"/>
      </w:pPr>
      <w:r>
        <w:rPr>
          <w:rFonts w:ascii="Amiri" w:hAnsi="Amiri" w:eastAsia="Amiri" w:cs="Amiri"/>
          <w:lang w:bidi="ar-SA"/>
          <w:color w:val="111111"/>
          <w:sz w:val="28"/>
          <w:szCs w:val="28"/>
          <w:rtl/>
        </w:rPr>
        <w:t xml:space="preserve">طَوِیلُ مِتَلِ العُنْقِ أَشْرَف کاهِلاً</w:t>
      </w:r>
    </w:p>
    <w:p>
      <w:pPr>
        <w:pStyle w:val="BookText"/>
      </w:pPr>
      <w:r>
        <w:rPr>
          <w:rFonts w:ascii="Amiri" w:hAnsi="Amiri" w:eastAsia="Amiri" w:cs="Amiri"/>
          <w:lang w:bidi="ar-SA"/>
          <w:color w:val="111111"/>
          <w:sz w:val="28"/>
          <w:szCs w:val="28"/>
          <w:rtl/>
        </w:rPr>
        <w:t xml:space="preserve">أَشَقُّ رَحِیبُ الجَوْفِ مُعْتَدِلُ الجِرْمِ </w:t>
      </w:r>
      <w:r>
        <w:rPr>
          <w:rStyle w:val="FootnoteReference"/>
        </w:rPr>
        <w:footnoteReference w:id="1203"/>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9" w:name="pg14163_126154"/>
    <w:bookmarkEnd w:id="219"/>
    <w:p>
      <w:pPr>
        <w:pStyle w:val="BookText"/>
      </w:pPr>
      <w:r>
        <w:rPr>
          <w:rFonts w:ascii="Amiri" w:hAnsi="Amiri" w:eastAsia="Amiri" w:cs="Amiri"/>
          <w:lang w:bidi="ar-SA"/>
          <w:color w:val="111111"/>
          <w:sz w:val="28"/>
          <w:szCs w:val="28"/>
          <w:rtl/>
        </w:rPr>
        <w:t xml:space="preserve">عَنَی : ما انْتَصَبَ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وتَلَّهُ بتَلَّةِ سَوْءٍ : رماهُ بأَمْرٍ قَبِیحٍ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وباتَ بتَلَّةِ سَوْءٍ : أی بحالَةِ سَوْءٍ.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 : صَبُّ الحَبْلِ بالیَدِ فی البِئْرِ عند الاسْتِقاء ، عن ابنِ الأَعْرابِیِّ ، وأنشَدَ :</w:t>
      </w:r>
    </w:p>
    <w:p>
      <w:pPr>
        <w:pStyle w:val="BookText"/>
      </w:pPr>
      <w:r>
        <w:rPr>
          <w:rFonts w:ascii="Amiri" w:hAnsi="Amiri" w:eastAsia="Amiri" w:cs="Amiri"/>
          <w:lang w:bidi="ar-SA"/>
          <w:color w:val="111111"/>
          <w:sz w:val="28"/>
          <w:szCs w:val="28"/>
          <w:rtl/>
        </w:rPr>
        <w:t xml:space="preserve">یَوْمانِ یَوْمُ نَعْمَةٍ وظِلِ</w:t>
      </w:r>
    </w:p>
    <w:p>
      <w:pPr>
        <w:pStyle w:val="BookText"/>
      </w:pPr>
      <w:r>
        <w:rPr>
          <w:rFonts w:ascii="Amiri" w:hAnsi="Amiri" w:eastAsia="Amiri" w:cs="Amiri"/>
          <w:lang w:bidi="ar-SA"/>
          <w:color w:val="111111"/>
          <w:sz w:val="28"/>
          <w:szCs w:val="28"/>
          <w:rtl/>
        </w:rPr>
        <w:t xml:space="preserve">ویَوْمُ تَلٍ مَحِصٍ مُبْتَلِ </w:t>
      </w:r>
      <w:r>
        <w:rPr>
          <w:rStyle w:val="FootnoteReference"/>
        </w:rPr>
        <w:footnoteReference w:id="120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 جَبِینُه یَتِلُ تَلّا : رَشَحَ بالعَرَقِ ، قال : وکذلِکَ الحَوْضُ ، عن اللِّحْیانِیِّ.</w:t>
      </w:r>
    </w:p>
    <w:p>
      <w:pPr>
        <w:pStyle w:val="BookText"/>
      </w:pPr>
      <w:r>
        <w:rPr>
          <w:rFonts w:ascii="Amiri" w:hAnsi="Amiri" w:eastAsia="Amiri" w:cs="Amiri"/>
          <w:lang w:bidi="ar-SA"/>
          <w:color w:val="111111"/>
          <w:sz w:val="28"/>
          <w:szCs w:val="28"/>
          <w:rtl/>
        </w:rPr>
        <w:t xml:space="preserve">وحَکَی : ما هَذه التَّلَّةُ بفِیکَ؟ أی البَلَّةُ.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والتَّلْتَلَةُ : التَّحْرِیکُ والإقْلاقُ.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تَلْتَلَ الرَّجُلُ : عَنُفَ بسَوْقِه.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والتَّلْتَلَةُ : الشِّدَّةُ ، وأَنْشَدَ ابنُ الأَعْرابِیِّ :</w:t>
      </w:r>
    </w:p>
    <w:p>
      <w:pPr>
        <w:pStyle w:val="BookText"/>
      </w:pPr>
      <w:r>
        <w:rPr>
          <w:rFonts w:ascii="Amiri" w:hAnsi="Amiri" w:eastAsia="Amiri" w:cs="Amiri"/>
          <w:lang w:bidi="ar-SA"/>
          <w:color w:val="111111"/>
          <w:sz w:val="28"/>
          <w:szCs w:val="28"/>
          <w:i w:val="1"/>
          <w:iCs w:val="1"/>
          <w:rtl/>
        </w:rPr>
        <w:t xml:space="preserve">وإِنْ تَشَکَّی الأَیْنَ والتَّلاتِلَا</w:t>
      </w:r>
      <w:r>
        <w:rPr>
          <w:rStyle w:val="FootnoteReference"/>
        </w:rPr>
        <w:footnoteReference w:id="12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والتَّلَّةُ والتَّلْتَلَةُ : مَشْرَبَةٌ من قِیقاءَةِ الطَّلْعِ.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والتَّلَّةُ والتَّلْتَلَةُ : من وَصْفِ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وتَلَّهُ فی یَدَیْهِ : دَفَعَه إِلیه سِلْمًا.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والتَّلاتِلُ : الشَّدائدُ.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ضالٌ تالٌ ، وقد ضَلِلْتَ وتَلِلْتَ ضَلَالةً وتَلَالةً.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وتَلَّی : موضِعٌ ، أنْشَدَ ابنُ الأَعْرابِیِّ :</w:t>
      </w:r>
    </w:p>
    <w:p>
      <w:pPr>
        <w:pStyle w:val="BookText"/>
      </w:pPr>
      <w:r>
        <w:rPr>
          <w:rFonts w:ascii="Amiri" w:hAnsi="Amiri" w:eastAsia="Amiri" w:cs="Amiri"/>
          <w:lang w:bidi="ar-SA"/>
          <w:color w:val="111111"/>
          <w:sz w:val="28"/>
          <w:szCs w:val="28"/>
          <w:rtl/>
        </w:rPr>
        <w:t xml:space="preserve">أَلَا تَرَی ما حالَ دُونَ المَقْرَبِ</w:t>
      </w:r>
    </w:p>
    <w:p>
      <w:pPr>
        <w:pStyle w:val="BookText"/>
      </w:pPr>
      <w:r>
        <w:rPr>
          <w:rFonts w:ascii="Amiri" w:hAnsi="Amiri" w:eastAsia="Amiri" w:cs="Amiri"/>
          <w:lang w:bidi="ar-SA"/>
          <w:color w:val="111111"/>
          <w:sz w:val="28"/>
          <w:szCs w:val="28"/>
          <w:rtl/>
        </w:rPr>
        <w:t xml:space="preserve">من نَعْفِ تَلَّی فدِبابِ الأَخْشَبِ </w:t>
      </w:r>
      <w:r>
        <w:rPr>
          <w:rStyle w:val="FootnoteReference"/>
        </w:rPr>
        <w:footnoteReference w:id="1206"/>
      </w:r>
    </w:p>
    <w:p>
      <w:pPr>
        <w:pStyle w:val="BookText"/>
      </w:pPr>
      <w:r>
        <w:rPr>
          <w:rFonts w:ascii="Amiri" w:hAnsi="Amiri" w:eastAsia="Amiri" w:cs="Amiri"/>
          <w:lang w:bidi="ar-SA"/>
          <w:color w:val="111111"/>
          <w:sz w:val="28"/>
          <w:szCs w:val="28"/>
          <w:rtl/>
        </w:rPr>
        <w:t xml:space="preserve">وتَلْتَلَةُ بَهْراءَ ، کَسْرُهُم تاءَ تَفْعَلُونَ ، یقُولُونَ : تِعْلَمُونَ وتِشْهَدُونَ ، ونحوُه.</w:t>
      </w:r>
    </w:p>
    <w:p>
      <w:pPr>
        <w:pStyle w:val="Heading5"/>
      </w:pPr>
      <w:bookmarkStart w:id="692" w:name="_Toc404"/>
      <w:r>
        <w:t>مقلوبه : ل ت ت</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 السَّوِیقَ والأَقِطَ ونَحْوَهُما یَلُتُّه لَتّا : بَسَّهُ بالماءِ ونَحْوِه ، أنْشَدَ ابنُ الأَعْرابِیِّ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20" w:name="pg14163_126155"/>
    <w:bookmarkEnd w:id="220"/>
    <w:p>
      <w:pPr>
        <w:pStyle w:val="BookText"/>
      </w:pPr>
      <w:r>
        <w:rPr>
          <w:rFonts w:ascii="Amiri" w:hAnsi="Amiri" w:eastAsia="Amiri" w:cs="Amiri"/>
          <w:lang w:bidi="ar-SA"/>
          <w:color w:val="111111"/>
          <w:sz w:val="28"/>
          <w:szCs w:val="28"/>
          <w:i w:val="1"/>
          <w:iCs w:val="1"/>
          <w:rtl/>
        </w:rPr>
        <w:t xml:space="preserve">سَفَّ العَجَوزِ الأَقِطَ المَلْتُوتَا</w:t>
      </w:r>
      <w:r>
        <w:rPr>
          <w:rStyle w:val="FootnoteReference"/>
        </w:rPr>
        <w:footnoteReference w:id="12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واللِّتَاتُ : ما لُتَّ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واللّاتُ ـ فیما زَعَم قومٌ من أَهْلِ اللُّغَةِ ـ : صَخْرَةٌ کانَ عِنْدَها رَجُلٌ یَلُتُ السَّوِیقَ للحُجّاجِ ، فلما ماتَ عُبِدَتْ ، ولا أَدْرِی ما صِحَّةُ ذلِکَ. وقد قُرِئَ : اللّاتَّ والعزّی [النجم : 19] وسَیَأْتِی ذِکْرُ اللَّاتِ بالتَّخْفِیفِ فی موضِعِه.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واللَّتَاتُ : ما فُتَّ من قُشُورِ الشَّجَرِ. وفی الحَدِیثِ : « فما أَبْقَی مِنِّی إِلّا لَتاتًا » </w:t>
      </w:r>
      <w:r>
        <w:rPr>
          <w:rStyle w:val="FootnoteReference"/>
        </w:rPr>
        <w:footnoteReference w:id="1208"/>
      </w:r>
      <w:r>
        <w:rPr>
          <w:rFonts w:ascii="Amiri" w:hAnsi="Amiri" w:eastAsia="Amiri" w:cs="Amiri"/>
          <w:lang w:bidi="ar-SA"/>
          <w:color w:val="111111"/>
          <w:sz w:val="28"/>
          <w:szCs w:val="28"/>
          <w:rtl/>
        </w:rPr>
        <w:t xml:space="preserve">: یَعْنِی المَرَضَ ، أی : ما أَبْقَی مِنِّی إِلّا جِلْدًا یابِسًا ، کقِشْرَةِ الشَّجَرَةِ ، حکاهُ الهَرَوِیُّ فی الغَرِیَبَیْنِ.</w:t>
      </w:r>
    </w:p>
    <w:p>
      <w:pPr>
        <w:pStyle w:val="Heading4"/>
      </w:pPr>
      <w:bookmarkStart w:id="693" w:name="_Toc405"/>
      <w:r>
        <w:t>التاء والنون [ت ن ن ]</w:t>
      </w:r>
      <w:bookmarkEnd w:id="693"/>
    </w:p>
    <w:p>
      <w:pPr>
        <w:pStyle w:val="Heading5"/>
      </w:pPr>
      <w:bookmarkStart w:id="694" w:name="_Toc406"/>
      <w:r>
        <w:t>اشارة</w:t>
      </w:r>
      <w:bookmarkEnd w:id="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 : التِّرْبُ ، وقیل : الشِّبْهُ ، وقیل : الصاحِبُ ، والجمعُ : أَتْنانٌ.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 ، والتِّنُ : الصَّبِیُّ الذی أَقْصَعَه المَرَضُ ، وقد أَتَنَّهُ.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 بالمکانِ : أقامَ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والتِّنِّینُ : ضَرْبٌ من الحَیّاتِ کأَکْبَرِ ما یَکُونُ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والتِّنِّینُ : نَجْمٌ ، وهو عَلَی التَّشْبِیهِ بالحَیَّةِ.</w:t>
      </w:r>
    </w:p>
    <w:p>
      <w:pPr>
        <w:pStyle w:val="Heading5"/>
      </w:pPr>
      <w:bookmarkStart w:id="695" w:name="_Toc407"/>
      <w:r>
        <w:t>مقلوبه : ن ت ت</w:t>
      </w:r>
      <w:bookmarkEnd w:id="6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 مَنْخِرُه من الغَضَبِ : انْتَفَخَ.</w:t>
      </w:r>
    </w:p>
    <w:p>
      <w:pPr>
        <w:pStyle w:val="BookText"/>
      </w:pPr>
      <w:r>
        <w:rPr>
          <w:rFonts w:ascii="IRNazanin" w:hAnsi="IRNazanin" w:eastAsia="IRNazanin" w:cs="IRNazanin"/>
          <w:lang w:bidi="fa-IR"/>
          <w:color w:val="111111"/>
          <w:sz w:val="28"/>
          <w:szCs w:val="28"/>
          <w:rtl/>
        </w:rPr>
        <w:t xml:space="preserve">ومما ضوعف من فائه ولامه :</w:t>
      </w:r>
    </w:p>
    <w:p>
      <w:pPr>
        <w:pStyle w:val="BookText"/>
      </w:pPr>
      <w:r>
        <w:rPr>
          <w:rFonts w:ascii="IRNazanin" w:hAnsi="IRNazanin" w:eastAsia="IRNazanin" w:cs="IRNazanin"/>
          <w:lang w:bidi="fa-IR"/>
          <w:color w:val="111111"/>
          <w:sz w:val="28"/>
          <w:szCs w:val="28"/>
          <w:rtl/>
        </w:rPr>
        <w:t xml:space="preserve">ن ت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النَّتْنُ : نَقِیضُ الفَوْحِ ، نَتَنَ نَتْنًا ، ونَتُنَ نَتانَةً ، وأَنْتَنَ ، فهو مُنْتِنٌ ، ومِنْتِنٌ ، ومُنْتُنٌ ، ومِنْتِینٌ. قال ابنُ جِنِّی : أمّا مُنْتِنٌ فهو الأَصْلُ ، ثم یَلِیه مِنْتِنٌ. وأقَلُّها مُنْتُنٌ. قال : فأَمّا من قالَ : إِنَ مُنْتِنٌ من قَوْلِهِم : أَنْتَنَ ، ومِنْتِنٌ من قولهم : نَتُنَ الشَّیْءُ. فإِنَّ ذلِکَ لُکْنَةٌ منه.</w:t>
      </w:r>
    </w:p>
    <w:p>
      <w:pPr>
        <w:pStyle w:val="BookText"/>
      </w:pPr>
      <w:r>
        <w:rPr>
          <w:rFonts w:ascii="Amiri" w:hAnsi="Amiri" w:eastAsia="Amiri" w:cs="Amiri"/>
          <w:lang w:bidi="ar-SA"/>
          <w:color w:val="111111"/>
          <w:sz w:val="28"/>
          <w:szCs w:val="28"/>
          <w:rtl/>
        </w:rPr>
        <w:t xml:space="preserve">وقالَ کُراع : نَتُنَ فهو مُنْتِنٌ ، لم یَأْتِ فی الکَلامِ فَعُلَ فهو مُفْعِلٌ إِلا هذا ، ولَیْسَ ذلک بشَیْءٍ.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21" w:name="pg14163_126156"/>
    <w:bookmarkEnd w:id="22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والیَنْتُونُ : شَجَرٌ مُنْتِنٌ ، عن أبی عُبَیْدةَ.</w:t>
      </w:r>
    </w:p>
    <w:p>
      <w:pPr>
        <w:pStyle w:val="Heading4"/>
      </w:pPr>
      <w:bookmarkStart w:id="696" w:name="_Toc408"/>
      <w:r>
        <w:t>التاء والفاء [ت ف ف ]</w:t>
      </w:r>
      <w:bookmarkEnd w:id="696"/>
    </w:p>
    <w:p>
      <w:pPr>
        <w:pStyle w:val="Heading5"/>
      </w:pPr>
      <w:bookmarkStart w:id="697" w:name="_Toc409"/>
      <w:r>
        <w:t>اشارة</w:t>
      </w:r>
      <w:bookmarkEnd w:id="6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 : وَسَخٌ بینَ الظُّفُرِ والأُنْمُلَةِ ، وقیلَ : هو ما یَجْتَمِعُ تحتَ الظُّفُرِ من الوَسَخِ.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والتَّتْفِیفُ من التُّفِ ، کالتَّأْفِیفِ من الأُفِّ.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والتُّفَّةُ : دُوَیْبَةٌ تُشْبِهُ الفَأْرَ. وقال الأَصْمَعِیُّ : هذا غَلَطٌ ، إنّما هی دُوَیْبَةٌ علی شَکْلِ جِرْوِ الکَلْبِ ، یُقال لها : عَنَاقُ الأرْضِ. قالَ : وقد رَأَیْتُه. وفی المَثَل : « اسْتَغْنَتِ التُّفَّةُ عن الرُّفَّةِ ». والرُّفَّةُ : دُقاقُ التِّبْنِ ، وقیل : التِّبْنُ عامَّةً ، وکلاهُما بالتَّشْدِیدِ والتَّخْفِیفِ.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والتُّفَفَةُ : دُودَةٌ صَغِیرَةٌ تُؤَثِّرُ فی الجِلْدِ.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والتَّفّافُ : الوَضِیعُ ، وقِیلَ : هو الّذِی یَسْأَلُ الناسَ شاةً ، أو شاتَیْنِ ، قالَ :</w:t>
      </w:r>
    </w:p>
    <w:p>
      <w:pPr>
        <w:pStyle w:val="BookText"/>
      </w:pPr>
      <w:r>
        <w:rPr>
          <w:rFonts w:ascii="Amiri" w:hAnsi="Amiri" w:eastAsia="Amiri" w:cs="Amiri"/>
          <w:lang w:bidi="ar-SA"/>
          <w:color w:val="111111"/>
          <w:sz w:val="28"/>
          <w:szCs w:val="28"/>
          <w:rtl/>
        </w:rPr>
        <w:t xml:space="preserve">وصِرْمَةٍ عِشْرِینَ أو ثلاثِینْ</w:t>
      </w:r>
    </w:p>
    <w:p>
      <w:pPr>
        <w:pStyle w:val="BookText"/>
      </w:pPr>
      <w:r>
        <w:rPr>
          <w:rFonts w:ascii="Amiri" w:hAnsi="Amiri" w:eastAsia="Amiri" w:cs="Amiri"/>
          <w:lang w:bidi="ar-SA"/>
          <w:color w:val="111111"/>
          <w:sz w:val="28"/>
          <w:szCs w:val="28"/>
          <w:rtl/>
        </w:rPr>
        <w:t xml:space="preserve">یُغْنِینَنَا عن مَکْسَبِ التَّفّافِینْ </w:t>
      </w:r>
      <w:r>
        <w:rPr>
          <w:rStyle w:val="FootnoteReference"/>
        </w:rPr>
        <w:footnoteReference w:id="1209"/>
      </w:r>
    </w:p>
    <w:p>
      <w:pPr>
        <w:pStyle w:val="Heading5"/>
      </w:pPr>
      <w:bookmarkStart w:id="698" w:name="_Toc410"/>
      <w:r>
        <w:t>مقلوبه : ف ت ت</w:t>
      </w:r>
      <w:bookmarkEnd w:id="6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 الشَّیْءَ یَفُتُّه فَتّا ، وفَتَّتَهُ : دَقَّه ، وقیل : فَتَّه : کَسَرَه بأَصابِعِه ، وفی المَثَل.</w:t>
      </w:r>
    </w:p>
    <w:p>
      <w:pPr>
        <w:pStyle w:val="BookText"/>
      </w:pPr>
      <w:r>
        <w:rPr>
          <w:rFonts w:ascii="Amiri" w:hAnsi="Amiri" w:eastAsia="Amiri" w:cs="Amiri"/>
          <w:lang w:bidi="ar-SA"/>
          <w:color w:val="111111"/>
          <w:sz w:val="28"/>
          <w:szCs w:val="28"/>
          <w:i w:val="1"/>
          <w:iCs w:val="1"/>
          <w:rtl/>
        </w:rPr>
        <w:t xml:space="preserve">کَفَّا مُطَلَّقَةِ تَفُتُ الیَرْمَعَ</w:t>
      </w:r>
      <w:r>
        <w:rPr>
          <w:rStyle w:val="FootnoteReference"/>
        </w:rPr>
        <w:footnoteReference w:id="1210"/>
      </w:r>
    </w:p>
    <w:p>
      <w:pPr>
        <w:pStyle w:val="BookText"/>
      </w:pPr>
      <w:r>
        <w:rPr>
          <w:rFonts w:ascii="Amiri" w:hAnsi="Amiri" w:eastAsia="Amiri" w:cs="Amiri"/>
          <w:lang w:bidi="ar-SA"/>
          <w:color w:val="111111"/>
          <w:sz w:val="28"/>
          <w:szCs w:val="28"/>
          <w:rtl/>
        </w:rPr>
        <w:t xml:space="preserve">الیَرْمَعُ : حِجارَةٌ بِیضٌ تُفَتُ بالیَدِ.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انْفَتَ ، وتَفَتَّتَ.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والفُتَاتُ : ما تَفَتَّتَ. قال زُهَیْرٌ :</w:t>
      </w:r>
    </w:p>
    <w:p>
      <w:pPr>
        <w:pStyle w:val="BookText"/>
      </w:pPr>
      <w:r>
        <w:rPr>
          <w:rFonts w:ascii="Amiri" w:hAnsi="Amiri" w:eastAsia="Amiri" w:cs="Amiri"/>
          <w:lang w:bidi="ar-SA"/>
          <w:color w:val="111111"/>
          <w:sz w:val="28"/>
          <w:szCs w:val="28"/>
          <w:rtl/>
        </w:rPr>
        <w:t xml:space="preserve">کأَنَ فُتاتَ العِهْنِ فی کُلِّ مَنْزِلٍ</w:t>
      </w:r>
    </w:p>
    <w:p>
      <w:pPr>
        <w:pStyle w:val="BookText"/>
      </w:pPr>
      <w:r>
        <w:rPr>
          <w:rFonts w:ascii="Amiri" w:hAnsi="Amiri" w:eastAsia="Amiri" w:cs="Amiri"/>
          <w:lang w:bidi="ar-SA"/>
          <w:color w:val="111111"/>
          <w:sz w:val="28"/>
          <w:szCs w:val="28"/>
          <w:rtl/>
        </w:rPr>
        <w:t xml:space="preserve">نَزَلْنَ به حَبُّ الفَنا لم یُحَطَّمِ </w:t>
      </w:r>
      <w:r>
        <w:rPr>
          <w:rStyle w:val="FootnoteReference"/>
        </w:rPr>
        <w:footnoteReference w:id="12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والفَتِیتُ ، والفَتُوتُ : المَفْتُوتُ ، وقد غَلَبَ علی ما فُتَّ من الخُبْزِ.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والفَتِیتُ : الشَّیْءُ یَسْقُطُ فیَنْقَطِعُ.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وکَلَّمَه بشَیْءٍ ففَتَ فی ساعِدِه : أی أَضْعَفَهُ وأَوْهَنَهُ.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والفَتَّةُ : بَعَرَةٌ تُوضَعُ تَحْتَ الزَّنْدِ عندَ القَدْحِ.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22" w:name="pg14163_126157"/>
    <w:bookmarkEnd w:id="222"/>
    <w:p>
      <w:pPr>
        <w:pStyle w:val="BookText"/>
      </w:pPr>
      <w:r>
        <w:rPr>
          <w:rFonts w:ascii="IRNazanin" w:hAnsi="IRNazanin" w:eastAsia="IRNazanin" w:cs="IRNazanin"/>
          <w:lang w:bidi="fa-IR"/>
          <w:color w:val="111111"/>
          <w:sz w:val="28"/>
          <w:szCs w:val="28"/>
          <w:rtl/>
        </w:rPr>
        <w:t xml:space="preserve">والتاء والباء</w:t>
      </w:r>
    </w:p>
    <w:p>
      <w:pPr>
        <w:pStyle w:val="BookText"/>
      </w:pPr>
      <w:r>
        <w:rPr>
          <w:rFonts w:ascii="IRNazanin" w:hAnsi="IRNazanin" w:eastAsia="IRNazanin" w:cs="IRNazanin"/>
          <w:lang w:bidi="fa-IR"/>
          <w:color w:val="111111"/>
          <w:sz w:val="28"/>
          <w:szCs w:val="28"/>
          <w:rtl/>
        </w:rPr>
        <w:t xml:space="preserve">ت ب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 : الخَسارُ.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وتَبّا لَه ، علی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وتَبّا تَبِیبًا ، علی المُبالَغَةِ.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وتَبَّبَهُ : قالَ له : تَبّا ، کما یُقالُ : جَدَّعَهُ ، وعَقَّرَهُ.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وتَبَّتْ یَداهُ تَبّا ، وتَبَابًا : خَسِرَتَا. قالَ ابنُ دُرَیْدٍ : وکأَنَ التَّبَ المَصْدَرُ ، والتَّبابَ الاسْمُ.</w:t>
      </w:r>
    </w:p>
    <w:p>
      <w:pPr>
        <w:pStyle w:val="BookText"/>
      </w:pPr>
      <w:r>
        <w:rPr>
          <w:rFonts w:ascii="Amiri" w:hAnsi="Amiri" w:eastAsia="Amiri" w:cs="Amiri"/>
          <w:lang w:bidi="ar-SA"/>
          <w:color w:val="111111"/>
          <w:sz w:val="28"/>
          <w:szCs w:val="28"/>
          <w:rtl/>
        </w:rPr>
        <w:t xml:space="preserve">وفی التَّنْزِیلِ : (تَبَّتْ یَدا أَبِی لَهَبٍ) [المسد : 1] أی : ضَلَّتَا وخَسِرَتَا ، وقال الرّاجِزُ :</w:t>
      </w:r>
    </w:p>
    <w:p>
      <w:pPr>
        <w:pStyle w:val="BookText"/>
      </w:pPr>
      <w:r>
        <w:rPr>
          <w:rFonts w:ascii="Amiri" w:hAnsi="Amiri" w:eastAsia="Amiri" w:cs="Amiri"/>
          <w:lang w:bidi="ar-SA"/>
          <w:color w:val="111111"/>
          <w:sz w:val="28"/>
          <w:szCs w:val="28"/>
          <w:rtl/>
        </w:rPr>
        <w:t xml:space="preserve">أَخْسِرْ بِها من صَفْقَةٍ لَمْ تُسْتَقَلْ</w:t>
      </w:r>
    </w:p>
    <w:p>
      <w:pPr>
        <w:pStyle w:val="BookText"/>
      </w:pPr>
      <w:r>
        <w:rPr>
          <w:rFonts w:ascii="Amiri" w:hAnsi="Amiri" w:eastAsia="Amiri" w:cs="Amiri"/>
          <w:lang w:bidi="ar-SA"/>
          <w:color w:val="111111"/>
          <w:sz w:val="28"/>
          <w:szCs w:val="28"/>
          <w:rtl/>
        </w:rPr>
        <w:t xml:space="preserve">تَبَّتْ یَدَا صافِقِها ماذَا فَعَلْ؟ </w:t>
      </w:r>
      <w:r>
        <w:rPr>
          <w:rStyle w:val="FootnoteReference"/>
        </w:rPr>
        <w:footnoteReference w:id="1212"/>
      </w:r>
    </w:p>
    <w:p>
      <w:pPr>
        <w:pStyle w:val="BookText"/>
      </w:pPr>
      <w:r>
        <w:rPr>
          <w:rFonts w:ascii="Amiri" w:hAnsi="Amiri" w:eastAsia="Amiri" w:cs="Amiri"/>
          <w:lang w:bidi="ar-SA"/>
          <w:color w:val="111111"/>
          <w:sz w:val="28"/>
          <w:szCs w:val="28"/>
          <w:rtl/>
        </w:rPr>
        <w:t xml:space="preserve">وهَذَا مَثَلٌ قِیلَ فی مُشْتَرِی الفَسْوِ.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والتَّبَبُ ، والتَّبابُ ، والتَّتْبِیبُ : الهَلاکُ.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والتَّتْبِیبُ : النَّقْصُ والخَسارُ ، وفی التَّنْزِیلِ : (وَما ظَلَمْناهُمْ وَلکِنْ ظَلَمُوا أَنْفُسَهُمْ فَما أَغْنَتْ عَنْهُمْ آلِهَتُهُمُ الَّتِی یَدْعُونَ مِنْ دُونِ اللهِ مِنْ شَیْءٍ لَمَّا جاءَ أَمْرُ رَبِّکَ وَما زادُوهُمْ غَیْرَ تَتْبِیبٍ) [هود :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والتّابُ : الکَبِیرُ من الرِّجالِ ، والأُنْثَی : تابَّةٌ.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والتّابُ : الضَّعِیفُ ، والجَمْع : أَتْبابٌ ، هُذَلِیَّةٌ نادِرَةٌ.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واسْتَتَبَ الأَمْرُ : تَهَیَّأَ واسْتَوَی.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والتِّبِّیُ والتَّبِّیُ : ضَرْبٌ من التَّمْرِ ، وهو بالبَحْرَیْنِ کالشِّهْرِیزِ بالبَصْرَةِ. قال أبو حَنِیفَةَ : وهو الغالِبُ علی تَمْرِهِمْ ، یَعْنِی أهْلَ البَحْرَیْنِ ، قالَ الشّاعِرُ :</w:t>
      </w:r>
    </w:p>
    <w:p>
      <w:pPr>
        <w:pStyle w:val="BookText"/>
      </w:pPr>
      <w:r>
        <w:rPr>
          <w:rFonts w:ascii="Amiri" w:hAnsi="Amiri" w:eastAsia="Amiri" w:cs="Amiri"/>
          <w:lang w:bidi="ar-SA"/>
          <w:color w:val="111111"/>
          <w:sz w:val="28"/>
          <w:szCs w:val="28"/>
          <w:rtl/>
        </w:rPr>
        <w:t xml:space="preserve">وأَعْظَمَ بَطْنًا عِنْدَ زادٍ تَخالُه</w:t>
      </w:r>
    </w:p>
    <w:p>
      <w:pPr>
        <w:pStyle w:val="BookText"/>
      </w:pPr>
      <w:r>
        <w:rPr>
          <w:rFonts w:ascii="Amiri" w:hAnsi="Amiri" w:eastAsia="Amiri" w:cs="Amiri"/>
          <w:lang w:bidi="ar-SA"/>
          <w:color w:val="111111"/>
          <w:sz w:val="28"/>
          <w:szCs w:val="28"/>
          <w:rtl/>
        </w:rPr>
        <w:t xml:space="preserve">إذا حُشِیَ التَّبِّیَ زِقّا مُقَیَّرَا </w:t>
      </w:r>
      <w:r>
        <w:rPr>
          <w:rStyle w:val="FootnoteReference"/>
        </w:rPr>
        <w:footnoteReference w:id="1213"/>
      </w:r>
    </w:p>
    <w:p>
      <w:pPr>
        <w:pStyle w:val="Heading5"/>
      </w:pPr>
      <w:bookmarkStart w:id="699" w:name="_Toc411"/>
      <w:r>
        <w:t>مقلوبه : ب ت ت</w:t>
      </w:r>
      <w:bookmarkEnd w:id="6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 الشَّیْءَ یَبُتُّهُ ویَبِتُّه بَتّا ، وأَبَتَّهُ : قَطَعَه قَطْعًا مُسْتَأْصِلاً ، قالَ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فبَتَ حِبالَ الوَصْلِ بَیْنِی وبَیْنَها</w:t>
      </w:r>
    </w:p>
    <w:p>
      <w:pPr>
        <w:pStyle w:val="BookText"/>
      </w:pPr>
      <w:r>
        <w:rPr>
          <w:rFonts w:ascii="Amiri" w:hAnsi="Amiri" w:eastAsia="Amiri" w:cs="Amiri"/>
          <w:lang w:bidi="ar-SA"/>
          <w:color w:val="111111"/>
          <w:sz w:val="28"/>
          <w:szCs w:val="28"/>
          <w:rtl/>
        </w:rPr>
        <w:t xml:space="preserve">أَزَبُّ ظُهُورِ السّاعِدَیْنِ عَذَوَّرُ </w:t>
      </w:r>
      <w:r>
        <w:rPr>
          <w:rStyle w:val="FootnoteReference"/>
        </w:rPr>
        <w:footnoteReference w:id="12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 هو یَبُتُ ویَبِتُ بَتّا ، وانْبَتَ.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وَصَدَقَةٌ بَتَّةٌ بَتْلَةٌ : بائِنَةٌ من صاحِبِها.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وطلَّقَها ثَلاثًا بَتَّةً ، وبَتَاتًا : أی قَطْعًا لا عَوْدَ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أَفْعَلُه البَتَّةَ ، کأَنَّه قَطَعَ فِعْلَهُ. قالَ سِیبَوَیْهِ : وقالُوا : قَعَدَ البَتَّةَ مَصْدرٌ مُؤَکِّدٌ ، ولا یُسْتَعْملُ إِلا بالألف واللام.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 علیهِ القَضاءَ بَتّا ، وأَبَتَّهُ : 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وسَکْرانُ ما یَبِتُ کَلامًا ، وما یَبُتُ ، وما یُبِتُ ، أی : ما یَقْطَعُه.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وسَکْرانُ باتٌ : مُنقَطِعٌ عن العَقْلِ بالسُّکْرِ ، وهذه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وأَبَتَ یَمِینَه : أَمْضاها.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وبَتَّتْ هی : وَجَبَتْ.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وحَلَفَ بَتّا ، وبَتَّةً ، وبَتَاتًا ، وکُلُّ ذلک من القَطْعِ.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وأبَتَ بَعِیرَهُ : قَطَعَه بالسَّیْرِ.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والمُنْبَتُ فی الحَدِیثِ </w:t>
      </w:r>
      <w:r>
        <w:rPr>
          <w:rStyle w:val="FootnoteReference"/>
        </w:rPr>
        <w:footnoteReference w:id="1215"/>
      </w:r>
      <w:r>
        <w:rPr>
          <w:rFonts w:ascii="Amiri" w:hAnsi="Amiri" w:eastAsia="Amiri" w:cs="Amiri"/>
          <w:lang w:bidi="ar-SA"/>
          <w:color w:val="111111"/>
          <w:sz w:val="28"/>
          <w:szCs w:val="28"/>
          <w:rtl/>
        </w:rPr>
        <w:t xml:space="preserve">: الَّذِی أَتْعَبَ دابَّتَه حَتَّی عَطِبَ ظَهْرُه ، فبَقِیَ مُنْقَطَعًا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 علیه الشَّهادَةَ ، وأَبَتَّها : قَطَعَ علیهِ بِها ، وأَلْزَمَه إِیّاها.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 علیه القَضاءَ ، وأَبَتَّه : 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والباتُ : المَهْزُولُ ، بَتَ یَبُتُ بُتُوتًا.</w:t>
      </w:r>
    </w:p>
    <w:p>
      <w:pPr>
        <w:pStyle w:val="BookText"/>
      </w:pPr>
      <w:r>
        <w:rPr>
          <w:rFonts w:ascii="Amiri" w:hAnsi="Amiri" w:eastAsia="Amiri" w:cs="Amiri"/>
          <w:lang w:bidi="ar-SA"/>
          <w:color w:val="111111"/>
          <w:sz w:val="28"/>
          <w:szCs w:val="28"/>
          <w:rtl/>
        </w:rPr>
        <w:t xml:space="preserve">وأَحْمَقُ باتٌ : شَدِیدُ الحُمْقِ.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 : کِساءٌ غلیظٌ مُهَلْهَلٌ مُرَبَّعٌ أَخْضَرُ ، وقیل : هو من وبَرٍ وصُوفٍ ، والجمع : أَبُتٌ وبِتَاتٌ.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والبَتاتُ : مَتاعُ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والبَتَاتُ : الزَّادُ ، قالَ ابنُ مُقْبِلٍ :</w:t>
      </w:r>
    </w:p>
    <w:p>
      <w:pPr>
        <w:pStyle w:val="BookText"/>
      </w:pPr>
      <w:r>
        <w:rPr>
          <w:rFonts w:ascii="Amiri" w:hAnsi="Amiri" w:eastAsia="Amiri" w:cs="Amiri"/>
          <w:lang w:bidi="ar-SA"/>
          <w:color w:val="111111"/>
          <w:sz w:val="28"/>
          <w:szCs w:val="28"/>
          <w:rtl/>
        </w:rPr>
        <w:t xml:space="preserve">أَشاقَکَ رَکْبٌ ذُو بَتاتٍ ونِسْوَةٌ</w:t>
      </w:r>
    </w:p>
    <w:p>
      <w:pPr>
        <w:pStyle w:val="BookText"/>
      </w:pPr>
      <w:r>
        <w:rPr>
          <w:rFonts w:ascii="Amiri" w:hAnsi="Amiri" w:eastAsia="Amiri" w:cs="Amiri"/>
          <w:lang w:bidi="ar-SA"/>
          <w:color w:val="111111"/>
          <w:sz w:val="28"/>
          <w:szCs w:val="28"/>
          <w:rtl/>
        </w:rPr>
        <w:t xml:space="preserve">بِکَرْمانَ یُغْبَقْنَ السَّوِیقَ المُقَنَّدَا </w:t>
      </w:r>
      <w:r>
        <w:rPr>
          <w:rStyle w:val="FootnoteReference"/>
        </w:rPr>
        <w:footnoteReference w:id="1216"/>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23" w:name="pg14163_126159"/>
    <w:bookmarkEnd w:id="2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وبَتَّتُوه : زَوَّدُوه.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وتَبَتَّتَ : تَزَوَّدَ وتَمَتَّع.</w:t>
      </w:r>
    </w:p>
    <w:p>
      <w:pPr>
        <w:pStyle w:val="Heading4"/>
      </w:pPr>
      <w:bookmarkStart w:id="700" w:name="_Toc412"/>
      <w:r>
        <w:t>التاء والمیم [ت م م ]</w:t>
      </w:r>
      <w:bookmarkEnd w:id="700"/>
    </w:p>
    <w:p>
      <w:pPr>
        <w:pStyle w:val="Heading5"/>
      </w:pPr>
      <w:bookmarkStart w:id="701" w:name="_Toc413"/>
      <w:r>
        <w:t>اشارة</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الشیءُ یَتِمُ تَمّا ، وتُمّا ، وتِمّا ، وتَمامَةً ، وتِمامًا ، وتِمَّةً.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وتَمامُ الشَّیْءِ ، وتَمَامَتُه ، وتَتِمَّتُه : ما تَمَّ به. قالَ الفارِسِیُّ : تَمامُ الشَّیْءِ : ما تَمَّ بهِ ، بالفَتْح لا غیرُ. یَحْکِیه عن أَبِی زَیْدٍ.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 الشَّیْءَ ، وأَتَمَ بهِ ، وتَمَّمَه ، وتَمَ بهِ یَتِمُ : جَعَلَهُ تامّا ، وأنْشَدَ ابنُ الأَعْرابِیِّ :</w:t>
      </w:r>
    </w:p>
    <w:p>
      <w:pPr>
        <w:pStyle w:val="BookText"/>
      </w:pPr>
      <w:r>
        <w:rPr>
          <w:rFonts w:ascii="Amiri" w:hAnsi="Amiri" w:eastAsia="Amiri" w:cs="Amiri"/>
          <w:lang w:bidi="ar-SA"/>
          <w:color w:val="111111"/>
          <w:sz w:val="28"/>
          <w:szCs w:val="28"/>
          <w:rtl/>
        </w:rPr>
        <w:t xml:space="preserve">إِنْ قُلْتَ یَوْمًا نَعَمْ بَدْءًا فتِمَ بِها</w:t>
      </w:r>
    </w:p>
    <w:p>
      <w:pPr>
        <w:pStyle w:val="BookText"/>
      </w:pPr>
      <w:r>
        <w:rPr>
          <w:rFonts w:ascii="Amiri" w:hAnsi="Amiri" w:eastAsia="Amiri" w:cs="Amiri"/>
          <w:lang w:bidi="ar-SA"/>
          <w:color w:val="111111"/>
          <w:sz w:val="28"/>
          <w:szCs w:val="28"/>
          <w:rtl/>
        </w:rPr>
        <w:t xml:space="preserve">فإِنَّ إِمْضاءَها صِنْفٌ من الکَرَمِ </w:t>
      </w:r>
      <w:r>
        <w:rPr>
          <w:rStyle w:val="FootnoteReference"/>
        </w:rPr>
        <w:footnoteReference w:id="1217"/>
      </w:r>
    </w:p>
    <w:p>
      <w:pPr>
        <w:pStyle w:val="BookText"/>
      </w:pPr>
      <w:r>
        <w:rPr>
          <w:rFonts w:ascii="Amiri" w:hAnsi="Amiri" w:eastAsia="Amiri" w:cs="Amiri"/>
          <w:lang w:bidi="ar-SA"/>
          <w:color w:val="111111"/>
          <w:sz w:val="28"/>
          <w:szCs w:val="28"/>
          <w:rtl/>
        </w:rPr>
        <w:t xml:space="preserve">وقولُه تَعالَی : (وَأَتِمُّوا الْحَجَّ وَالْعُمْرَةَ لِلَّهِ) [البقرة : 196] قِیلَ : إِتْمامُهُما أنْ تکونَ النَّفَقَةُ حَلالاً ، وأَنْ یَنْتَهِیَ عمّا نَهَی اللهُ عنه. وقیل : إِتْمامُهُما : تَأْدِیَةُ کلِّ ما فِیهما من الوُقُوفِ والطَّوافِ ، وغیرِ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ولیلُ التِّمامِ ، بالکسرِ لا غَیْرُ : أَطْوَلُ ما یکونُ من لَیالِی الشِّتاءِ. وقِیلَ : هی ثَلاثٌ لا یُسْتَبانُ نُقصانُها. وقیل : هو إِذا بَلَغَتِ اثْنَتَیْ عَشْرَةَ ساعَةً فما زادَ.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ووَلَدَتِ المرْأَةُ لتِمٍ ، وتِمامٍ ، وتَمامٍ : إِذَا وَلَدَتْهُ وقد تَمَّ خَلْقُه.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وأَتمَّتِ المَرْأَةُ ، وهی مُتِمٌ : دَنَا وِلادُها.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وأَتَمَّتِ النّاقَةُ وهی مُتِمٌ : دَنَا نِتاجُها.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 النّبْتُ : اکْتَهَلَ.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 القَمَرُ : امْتَلأ فبَهَرَ ، وهو بَدْرٌ تَمامٌ ، وبَدْرُ تَمامٍ ، وتِمامِ. وقالَ ابنُ دُرَیْدٍ : وُلِدَ الغُلامُ لتِمٍ ، وتِمامٍ ، وبَدْرُ تِمامٍ ، وکُلُّ شَیْءٍ بعدَ هذا فهو بالفَتْحِ.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وتَمَّمَ علی الجَرِیحِ : أَجْهَزَ.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 عَلَی الشَّیْءِ : أَکْمَلَهُ ، قال الأَعْشَی :</w:t>
      </w:r>
    </w:p>
    <w:p>
      <w:pPr>
        <w:pStyle w:val="BookText"/>
      </w:pPr>
      <w:r>
        <w:rPr>
          <w:rFonts w:ascii="Amiri" w:hAnsi="Amiri" w:eastAsia="Amiri" w:cs="Amiri"/>
          <w:lang w:bidi="ar-SA"/>
          <w:color w:val="111111"/>
          <w:sz w:val="28"/>
          <w:szCs w:val="28"/>
          <w:rtl/>
        </w:rPr>
        <w:t xml:space="preserve">فَتَمَ عَلَی مَعْشُوقَةٍ لا یَزِیدُها</w:t>
      </w:r>
    </w:p>
    <w:p>
      <w:pPr>
        <w:pStyle w:val="BookText"/>
      </w:pPr>
      <w:r>
        <w:rPr>
          <w:rFonts w:ascii="Amiri" w:hAnsi="Amiri" w:eastAsia="Amiri" w:cs="Amiri"/>
          <w:lang w:bidi="ar-SA"/>
          <w:color w:val="111111"/>
          <w:sz w:val="28"/>
          <w:szCs w:val="28"/>
          <w:rtl/>
        </w:rPr>
        <w:t xml:space="preserve">إلیهِ بَلاءُ السَّوْءِ إِلَّا تَحَبُّبَا </w:t>
      </w:r>
      <w:r>
        <w:rPr>
          <w:rStyle w:val="FootnoteReference"/>
        </w:rPr>
        <w:footnoteReference w:id="1218"/>
      </w:r>
    </w:p>
    <w:p>
      <w:pPr>
        <w:pStyle w:val="BookText"/>
      </w:pPr>
      <w:r>
        <w:rPr>
          <w:rFonts w:ascii="Amiri" w:hAnsi="Amiri" w:eastAsia="Amiri" w:cs="Amiri"/>
          <w:lang w:bidi="ar-SA"/>
          <w:color w:val="111111"/>
          <w:sz w:val="28"/>
          <w:szCs w:val="28"/>
          <w:rtl/>
        </w:rPr>
        <w:t xml:space="preserve">وقولُ أَبِی ذُؤَیْبٍ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فباتَ بجَمْعٍ ثم تَمَ إِلی مِنًی</w:t>
      </w:r>
    </w:p>
    <w:p>
      <w:pPr>
        <w:pStyle w:val="BookText"/>
      </w:pPr>
      <w:r>
        <w:rPr>
          <w:rFonts w:ascii="Amiri" w:hAnsi="Amiri" w:eastAsia="Amiri" w:cs="Amiri"/>
          <w:lang w:bidi="ar-SA"/>
          <w:color w:val="111111"/>
          <w:sz w:val="28"/>
          <w:szCs w:val="28"/>
          <w:rtl/>
        </w:rPr>
        <w:t xml:space="preserve">فأَصْبَحَ رَأْدًا یبْتَغِی المَزْجَ بالسَّحْلِ </w:t>
      </w:r>
      <w:r>
        <w:rPr>
          <w:rStyle w:val="FootnoteReference"/>
        </w:rPr>
        <w:footnoteReference w:id="1219"/>
      </w:r>
    </w:p>
    <w:p>
      <w:pPr>
        <w:pStyle w:val="BookText"/>
      </w:pPr>
      <w:r>
        <w:rPr>
          <w:rFonts w:ascii="Amiri" w:hAnsi="Amiri" w:eastAsia="Amiri" w:cs="Amiri"/>
          <w:lang w:bidi="ar-SA"/>
          <w:color w:val="111111"/>
          <w:sz w:val="28"/>
          <w:szCs w:val="28"/>
          <w:rtl/>
        </w:rPr>
        <w:t xml:space="preserve">أُراه یَعْنِی بتَمَ : أَکْمَلَ حَجَّهُ.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واسْتَتَمَ النَّعْمَة : سَأَلَ إِتْمامَها.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 تِمّا ، أی : تَمامًا.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وتَمَّمَ الکَسْرُ فتَمَّمَ. وتَتَمَّمَ : انْصَدَعَ ولم یَبِنْ. وقِیلَ : إذا انْصَدَعَ ثم 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أَبَی قائِلُها إِلَّا تَمّا ، وتُمّا ، وتِمّا.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والتَّمِیمُ : التامُّ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والتَّمِیمُ : الشَّدِیدُ ، قالَ :</w:t>
      </w:r>
    </w:p>
    <w:p>
      <w:pPr>
        <w:pStyle w:val="BookText"/>
      </w:pPr>
      <w:r>
        <w:rPr>
          <w:rFonts w:ascii="Amiri" w:hAnsi="Amiri" w:eastAsia="Amiri" w:cs="Amiri"/>
          <w:lang w:bidi="ar-SA"/>
          <w:color w:val="111111"/>
          <w:sz w:val="28"/>
          <w:szCs w:val="28"/>
          <w:i w:val="1"/>
          <w:iCs w:val="1"/>
          <w:rtl/>
        </w:rPr>
        <w:t xml:space="preserve">وصُلْب تَمِیم یَبْهَرُ اللِّبْدَ جَوْزُهُ</w:t>
      </w:r>
      <w:r>
        <w:rPr>
          <w:rStyle w:val="FootnoteReference"/>
        </w:rPr>
        <w:footnoteReference w:id="1220"/>
      </w:r>
    </w:p>
    <w:p>
      <w:pPr>
        <w:pStyle w:val="BookText"/>
      </w:pPr>
      <w:r>
        <w:rPr>
          <w:rFonts w:ascii="Amiri" w:hAnsi="Amiri" w:eastAsia="Amiri" w:cs="Amiri"/>
          <w:lang w:bidi="ar-SA"/>
          <w:color w:val="111111"/>
          <w:sz w:val="28"/>
          <w:szCs w:val="28"/>
          <w:rtl/>
        </w:rPr>
        <w:t xml:space="preserve">وقِیلَ : التَّمِیمُ : التّامُّ الخَلْقِ الشَّدِیدُ ، من النّاسِ والخَیْلِ.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والتَّمِیمَةُ : خَرَزَةٌ رَقْطاءُ تُنْطَمُ فی السَّیْرِ ، ثم تُعْقَدُ فی العُنُقِ ، وهی التَّمائِمُ ، والتَّمِیمُ ، عن ابنِ جِنِّی ، وقِیلَ : هی قِلادَةٌ یُجْعَلُ فِیها سُیُورٌ وعُوَذٌ.</w:t>
      </w:r>
    </w:p>
    <w:p>
      <w:pPr>
        <w:pStyle w:val="BookText"/>
      </w:pPr>
      <w:r>
        <w:rPr>
          <w:rFonts w:ascii="Amiri" w:hAnsi="Amiri" w:eastAsia="Amiri" w:cs="Amiri"/>
          <w:lang w:bidi="ar-SA"/>
          <w:color w:val="111111"/>
          <w:sz w:val="28"/>
          <w:szCs w:val="28"/>
          <w:rtl/>
        </w:rPr>
        <w:t xml:space="preserve">وحُکِیَ عن ثَعْلبٍ : تَمَّمْتُ المَوْلُودَ : عَلَّقْتُ علیه التَّمائِمَ.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والمَتَمُ : مُنْقَطَعُ عِرْقِ السُّرَّةِ.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والتِّمَمُ والتُّمَمُ من الشَّعَرِ والوَبَر والصُّوفِ کالجِزَزِ ، الواحِدَةُ تُمَّةٌ ، فأَمّا التَّمَمُ فأُراه اسْمًا للجمع.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واسْتَتَمَّهُ : طَلَبَ منه التِّمَمَ.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وأَتَّمَّه : أَعْطاه إِیَّاها.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 من الشِّعْرِ : ما یمکنُ أَن یَدْخُلَه الزِّحافُ فیَسْلَم منه. وقد تَمَ الجُزْءُ تَمامًا.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المُتَمَّمُ : کلُّ ما زِدْتَ علیه بعدَ اعْتِدالِ البَیْتِ حَرْفَیْنِ ، وکانا من الجُزْءِ الذی زِدْتَه علیه ، نحو : « فاعِلاتُنْ فی ضَرْبِ الرَّمَلِ ، سُمِّیَ مُتَمَّمًا لأَنَّکَ تَمَّمْتَ أصْلَ الجُزْءِ.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مُتَمِّمٌ : إِذا فازَ قِدْحُه مرةً بعدَ مرّةٍ ، فأَطْعَمَ لَحْمَه المَساکِینَ.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وتَمَّمَهُمْ : أَطْعَمَهُم نَصِیبَ قِدْحِه ، حکاهُ ابنُ الأَعْرابِیِّ ، وأنْشَدَ قولَ النّابِغَة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24" w:name="pg14163_126161"/>
    <w:bookmarkEnd w:id="224"/>
    <w:p>
      <w:pPr>
        <w:pStyle w:val="BookText"/>
      </w:pPr>
      <w:r>
        <w:rPr>
          <w:rFonts w:ascii="Amiri" w:hAnsi="Amiri" w:eastAsia="Amiri" w:cs="Amiri"/>
          <w:lang w:bidi="ar-SA"/>
          <w:color w:val="111111"/>
          <w:sz w:val="28"/>
          <w:szCs w:val="28"/>
          <w:rtl/>
        </w:rPr>
        <w:t xml:space="preserve">إِنِّی أُتَمِّمُ أَیْسارِی وأَمْنَحُهُم</w:t>
      </w:r>
    </w:p>
    <w:p>
      <w:pPr>
        <w:pStyle w:val="BookText"/>
      </w:pPr>
      <w:r>
        <w:rPr>
          <w:rFonts w:ascii="Amiri" w:hAnsi="Amiri" w:eastAsia="Amiri" w:cs="Amiri"/>
          <w:lang w:bidi="ar-SA"/>
          <w:color w:val="111111"/>
          <w:sz w:val="28"/>
          <w:szCs w:val="28"/>
          <w:rtl/>
        </w:rPr>
        <w:t xml:space="preserve">مَثْنَی الأَیادِی وأَکْسُو الجَفْنَةَ الأُدُمَا </w:t>
      </w:r>
      <w:r>
        <w:rPr>
          <w:rStyle w:val="FootnoteReference"/>
        </w:rPr>
        <w:footnoteReference w:id="1221"/>
      </w:r>
    </w:p>
    <w:p>
      <w:pPr>
        <w:pStyle w:val="BookText"/>
      </w:pPr>
      <w:r>
        <w:rPr>
          <w:rFonts w:ascii="Amiri" w:hAnsi="Amiri" w:eastAsia="Amiri" w:cs="Amiri"/>
          <w:lang w:bidi="ar-SA"/>
          <w:color w:val="111111"/>
          <w:sz w:val="28"/>
          <w:szCs w:val="28"/>
          <w:rtl/>
        </w:rPr>
        <w:t xml:space="preserve">أی : أُطْعِمُهُم ذلک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ومُتَمِّمُ بنُ نُوَیْرَةَ : من شُعَرائِهِم ، قالَ ابنُ الأَعْرابِیِّ : سُمِّیَ بالمُتَمِّمِ : الذی یُطْعِمُ اللَّحْمَ المَساکِینَ والأَیْسارَ.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وتَمِیمُ : قَبِیلةٌ ، قال سِیبَوَیْهِ : من العَرَبِ من یَقُولُ : هذه تَمِیمٌ یجعَلُه اسْمًا للأَبِ ویَصْرِفُ ، ومنهم من یَجْعَلُه اسْمًا للقَبِیلَةِ فلا یَصْرِفُ. قالَ : وقالُوا : تَمِیمُ بنتُ مُرٍّ ، فأَنَّثُوه ، ولم یَقُولوا : ابْنُ.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وتَمَّمَ الرَّجُلُ : صارَ هَواهُ تَمِیمیًا.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وتَمَّمَ : انْتَسَبَ إِلی تَمِیمٍ.</w:t>
      </w:r>
    </w:p>
    <w:p>
      <w:pPr>
        <w:pStyle w:val="BookText"/>
      </w:pPr>
      <w:r>
        <w:rPr>
          <w:rFonts w:ascii="Amiri" w:hAnsi="Amiri" w:eastAsia="Amiri" w:cs="Amiri"/>
          <w:lang w:bidi="ar-SA"/>
          <w:color w:val="111111"/>
          <w:sz w:val="28"/>
          <w:szCs w:val="28"/>
          <w:rtl/>
        </w:rPr>
        <w:t xml:space="preserve">وقولُ العَجّاجِ :</w:t>
      </w:r>
    </w:p>
    <w:p>
      <w:pPr>
        <w:pStyle w:val="BookText"/>
      </w:pPr>
      <w:r>
        <w:rPr>
          <w:rFonts w:ascii="Amiri" w:hAnsi="Amiri" w:eastAsia="Amiri" w:cs="Amiri"/>
          <w:lang w:bidi="ar-SA"/>
          <w:color w:val="111111"/>
          <w:sz w:val="28"/>
          <w:szCs w:val="28"/>
          <w:i w:val="1"/>
          <w:iCs w:val="1"/>
          <w:rtl/>
        </w:rPr>
        <w:t xml:space="preserve">إِذا دُعُوا یا لَتَمِیمٍ تَمُّوا</w:t>
      </w:r>
      <w:r>
        <w:rPr>
          <w:rStyle w:val="FootnoteReference"/>
        </w:rPr>
        <w:footnoteReference w:id="1222"/>
      </w:r>
    </w:p>
    <w:p>
      <w:pPr>
        <w:pStyle w:val="BookText"/>
      </w:pPr>
      <w:r>
        <w:rPr>
          <w:rFonts w:ascii="Amiri" w:hAnsi="Amiri" w:eastAsia="Amiri" w:cs="Amiri"/>
          <w:lang w:bidi="ar-SA"/>
          <w:color w:val="111111"/>
          <w:sz w:val="28"/>
          <w:szCs w:val="28"/>
          <w:rtl/>
        </w:rPr>
        <w:t xml:space="preserve">أُراهُ مِنْ هذا ، أی : أَسْرَعُوا إلی الدَّعْوةِ.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والتَّمْتَمَةُ : رَدُّ الکلامِ إِلی التّاءِ والمیمِ ، وقِیلَ : هو أَنْ یَعْجَلَ بکَلامِه فلا یَکادُ یُفْهِمُکَ ، وقِیلَ : هو أَنْ یَعْجَلَ بکَلامِه ، وقِیلَ : هو أَنْ تَسْبِقَ کَلِمَتُه إِلی حَنَکِه الأَعْلَی.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تَمْتامٌ ، والأُنْثَی تَمْتامَةٌ.</w:t>
      </w:r>
    </w:p>
    <w:p>
      <w:pPr>
        <w:pStyle w:val="Heading5"/>
      </w:pPr>
      <w:bookmarkStart w:id="702" w:name="_Toc414"/>
      <w:r>
        <w:t>مقلوبه : م ت ت</w:t>
      </w:r>
      <w:bookmarkEnd w:id="7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 إِلیهِ بالشَّیْءِ : یَمُتُ مَتّا : تَوَسَّلَ ، أنشدَ یَعْقُوبُ :</w:t>
      </w:r>
    </w:p>
    <w:p>
      <w:pPr>
        <w:pStyle w:val="BookText"/>
      </w:pPr>
      <w:r>
        <w:rPr>
          <w:rFonts w:ascii="Amiri" w:hAnsi="Amiri" w:eastAsia="Amiri" w:cs="Amiri"/>
          <w:lang w:bidi="ar-SA"/>
          <w:color w:val="111111"/>
          <w:sz w:val="28"/>
          <w:szCs w:val="28"/>
          <w:rtl/>
        </w:rPr>
        <w:t xml:space="preserve">نَمُتُ بأَرْحامٍ إِلیکَ وَشِیجَةٍ</w:t>
      </w:r>
    </w:p>
    <w:p>
      <w:pPr>
        <w:pStyle w:val="BookText"/>
      </w:pPr>
      <w:r>
        <w:rPr>
          <w:rFonts w:ascii="Amiri" w:hAnsi="Amiri" w:eastAsia="Amiri" w:cs="Amiri"/>
          <w:lang w:bidi="ar-SA"/>
          <w:color w:val="111111"/>
          <w:sz w:val="28"/>
          <w:szCs w:val="28"/>
          <w:rtl/>
        </w:rPr>
        <w:t xml:space="preserve">ولا قُرْبَ بالأَرْحامِ ما لَمْ تُقَرَّبِ </w:t>
      </w:r>
      <w:r>
        <w:rPr>
          <w:rStyle w:val="FootnoteReference"/>
        </w:rPr>
        <w:footnoteReference w:id="12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والمَتَاتُ : ما مَتَّ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ومَتَّهُ : طَلَب إِلیه المَتاتَ.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 فی السَّیْرِ ، کمَدَّ.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 الشَّیْءَ مَتّا : مَدَّهُ.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5" w:name="pg14163_126162"/>
    <w:bookmarkEnd w:id="22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وتَمَتَّی فی الحَبْلِ : اعْتَمَدَ فیه لیَقْطَعَه أو یَمُدَّهُ.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وتَمَتَّی ، لُغَةٌ کتَمطَّی فی بَعْضِ اللُّغاتِ ، وأصلُهُما جمیعًا تَمَتَّتَ ، فکُرِه التَّضعِیفُ ، فأُبْدِلَتْ إِحْدَی التّاءَیْنِ یاءً ، کما قالُوا : تَظَنَّی ، وأصْلُه تَظَنَّنَ ، غیرَ أَنَّه سُمِعَ تَظَنَّنَ ، ولم یُسْمَعْ تَمَتَّتَ فی الحَبْلِ.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 : 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ومَتَّی : أَبُو یُونُسَ علیهِ السَّلامُ ، سُرْیانِیٌّ. وقیل : إِنَّما هو مَتْثَی ، وسیأتی.</w:t>
      </w:r>
    </w:p>
    <w:p>
      <w:pPr>
        <w:pStyle w:val="BookText"/>
      </w:pPr>
      <w:r>
        <w:rPr>
          <w:rFonts w:ascii="IRNazanin" w:hAnsi="IRNazanin" w:eastAsia="IRNazanin" w:cs="IRNazanin"/>
          <w:lang w:bidi="fa-IR"/>
          <w:color w:val="111111"/>
          <w:sz w:val="28"/>
          <w:szCs w:val="28"/>
          <w:rtl/>
        </w:rPr>
        <w:t xml:space="preserve">انتهی الثنائی الصحیح</w:t>
      </w:r>
    </w:p>
    <w:p>
      <w:pPr>
        <w:pStyle w:val="Heading3"/>
      </w:pPr>
      <w:bookmarkStart w:id="703" w:name="_Toc415"/>
      <w:r>
        <w:t>باب الثلاثی الصحیح</w:t>
      </w:r>
      <w:bookmarkEnd w:id="703"/>
    </w:p>
    <w:p>
      <w:pPr>
        <w:pStyle w:val="Heading4"/>
      </w:pPr>
      <w:bookmarkStart w:id="704" w:name="_Toc416"/>
      <w:r>
        <w:t>التاء والذال والمیم [ذ م ت ]</w:t>
      </w:r>
      <w:bookmarkEnd w:id="7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ذَمَتَ یَذْمِتُ ذَمْتًا : هُزِلَ وتَغَیَّرَ ، عن أبی مالِکٍ.</w:t>
      </w:r>
    </w:p>
    <w:p>
      <w:pPr>
        <w:pStyle w:val="Heading4"/>
      </w:pPr>
      <w:bookmarkStart w:id="705" w:name="_Toc417"/>
      <w:r>
        <w:t>التاء والثاء واللام [ت ث ل ]</w:t>
      </w:r>
      <w:bookmarkEnd w:id="705"/>
    </w:p>
    <w:p>
      <w:pPr>
        <w:pStyle w:val="Heading5"/>
      </w:pPr>
      <w:bookmarkStart w:id="706" w:name="_Toc418"/>
      <w:r>
        <w:t>اشارة</w:t>
      </w:r>
      <w:bookmarkEnd w:id="7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التَّیْثَلُ : الوَعِلُ عامَّةً ، وقِیلَ : هو المُسِنُّ منها ، وقِیلَ : هو ذَکَرُ الأَرْوَی.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والتَّیْثَلُ أیضا : جِنْسٌ من بَقَرِ الوَحْشِ تَنْزِلُ الجِبالَ.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وتَیْثَلٌ : اسمُ جَبَلٍ.</w:t>
      </w:r>
    </w:p>
    <w:p>
      <w:pPr>
        <w:pStyle w:val="Heading5"/>
      </w:pPr>
      <w:bookmarkStart w:id="707" w:name="_Toc419"/>
      <w:r>
        <w:t>مقلوبه : ث ت ل</w:t>
      </w:r>
      <w:bookmarkEnd w:id="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الثَّتْلُ : ضَرْبٌ من الطِّیبِ ، زَعَمُوا.</w:t>
      </w:r>
    </w:p>
    <w:p>
      <w:pPr>
        <w:pStyle w:val="Heading5"/>
      </w:pPr>
      <w:bookmarkStart w:id="708" w:name="_Toc420"/>
      <w:r>
        <w:t>مقلوبه : ت ل ث</w:t>
      </w:r>
      <w:bookmarkEnd w:id="7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التَّلِیثُ : من نَجِیلِ السِّباخِ.</w:t>
      </w:r>
    </w:p>
    <w:p>
      <w:pPr>
        <w:pStyle w:val="Heading4"/>
      </w:pPr>
      <w:bookmarkStart w:id="709" w:name="_Toc421"/>
      <w:r>
        <w:t>التاء والثاء والنون [ث ت ن ]</w:t>
      </w:r>
      <w:bookmarkEnd w:id="709"/>
    </w:p>
    <w:p>
      <w:pPr>
        <w:pStyle w:val="Heading5"/>
      </w:pPr>
      <w:bookmarkStart w:id="710" w:name="_Toc422"/>
      <w:r>
        <w:t>اشارة</w:t>
      </w:r>
      <w:bookmarkEnd w:id="7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ثَتِنَ اللَّحْمُ ثَتْنًا وثَتَنًا : تَغَیَّرَ.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26" w:name="pg14163_126163"/>
    <w:bookmarkEnd w:id="226"/>
    <w:p>
      <w:pPr>
        <w:pStyle w:val="Heading5"/>
      </w:pPr>
      <w:bookmarkStart w:id="711" w:name="_Toc423"/>
      <w:r>
        <w:t>مقلوبه : ث ن ت</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ثَنِتَ اللَّحْمُ : تَغَیَّرَ ، وکذلک الجُرْحُ.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ولِثَةٌ ثَنِتَةٌ : مُسْتَرْخِیةٌ دامِیَةٌ ، وکذلک الشَّفَةُ وقد ثَنِتَتْ.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ولَحْمٌ ثَنِتٌ : مُسْتَرْخٍ.</w:t>
      </w:r>
    </w:p>
    <w:p>
      <w:pPr>
        <w:pStyle w:val="Heading5"/>
      </w:pPr>
      <w:bookmarkStart w:id="712" w:name="_Toc424"/>
      <w:r>
        <w:t>مقلوبه : ن ث ت</w:t>
      </w:r>
      <w:bookmarkEnd w:id="7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نَثِتَ اللَّحْمُ : تَغَیَّرَ ، وکذلک الجُرْحُ.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ولِثَةٌ نَثِتَةٌ : مُسْتَرْخِیَةٌ دامِیَةٌ ، وکذلک الشَّفَةُ.</w:t>
      </w:r>
    </w:p>
    <w:p>
      <w:pPr>
        <w:pStyle w:val="Heading4"/>
      </w:pPr>
      <w:bookmarkStart w:id="713" w:name="_Toc425"/>
      <w:r>
        <w:t>التاء والثاء والفاء [ت ف ث ]</w:t>
      </w:r>
      <w:bookmarkEnd w:id="7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التَّفَثُ : نَتْفُ الشَّعَرِ ، وقَصُّ الأَظْفارِ ، وتنَکُّبُ کُلِّ ما یَحْرمُ علی المُحْرِمِ ، وکأَنَّهُ الخُرُوجُ من الإحْرامِ إلی الإحْلالِ ، وفی التَّنْزِیلِ : (ثُمَّ لْیَقْضُوا تَفَثَهُمْ) [الحج : 29] ، قالَ الزَّجّاجُ : لا یَعْرِفُ أهلُ اللُّغَةِ التَّفَثَ إلا من التَّفْسِیرِ.</w:t>
      </w:r>
    </w:p>
    <w:p>
      <w:pPr>
        <w:pStyle w:val="Heading4"/>
      </w:pPr>
      <w:bookmarkStart w:id="714" w:name="_Toc426"/>
      <w:r>
        <w:t>التاء والثاء والباء [ث ب ت ]</w:t>
      </w:r>
      <w:bookmarkEnd w:id="7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ثَبَتَ الشّیْءُ یَثْبُتُ ثَباتًا ، وثُبُوتًا ، فهو ثابِتٌ وثَبِیتٌ ، وأَثْبَتَهُ هو ، وثَبَّتَهُ.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ثَبْتٌ : 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وثَبَّتَه عن الأَمْرِ ، کثَبَّطَه.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ثَبِیتٌ : ثَقْفٌ فی عَدْوِه.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ثَبْتُ الغَدَرِ : إِذا کانَ ثابِتًا فی قِتالٍ أو کَلامٍ ، وقد ثَبُتَ ثَباتَةً وثُبُوتَةً.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وتَثَبَّتَ فی الأمْرِ ، واسْتَثْبَتَ : تَأَنَّی فیه ولم یَعْجَلْ.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ثَبْتُ المَقامِ : لا یَبْرَحُ.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والثَّبْتُ والثَّبِیتُ : الفارِسُ الشُّجاعُ.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والمُثْبَتُ : الذی ثَقُلَ فلم یَبْرَحِ الفِراشَ.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والثَّباتُ : سَیْرٌ یُشَدُّ به الرَّحْلُ ، وجَمْعُه أَثْبِتَةٌ.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مُثْبَتٌ : مَشْدُودٌ بالثَّباتِ ، قالَ الأَعْشَی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27" w:name="pg14163_126164"/>
    <w:bookmarkEnd w:id="227"/>
    <w:p>
      <w:pPr>
        <w:pStyle w:val="BookText"/>
      </w:pPr>
      <w:r>
        <w:rPr>
          <w:rFonts w:ascii="Amiri" w:hAnsi="Amiri" w:eastAsia="Amiri" w:cs="Amiri"/>
          <w:lang w:bidi="ar-SA"/>
          <w:color w:val="111111"/>
          <w:sz w:val="28"/>
          <w:szCs w:val="28"/>
          <w:rtl/>
        </w:rPr>
        <w:t xml:space="preserve">زَیّافَةٌ بالرَّحْلِ خَطّارَةٌ</w:t>
      </w:r>
    </w:p>
    <w:p>
      <w:pPr>
        <w:pStyle w:val="BookText"/>
      </w:pPr>
      <w:r>
        <w:rPr>
          <w:rFonts w:ascii="Amiri" w:hAnsi="Amiri" w:eastAsia="Amiri" w:cs="Amiri"/>
          <w:lang w:bidi="ar-SA"/>
          <w:color w:val="111111"/>
          <w:sz w:val="28"/>
          <w:szCs w:val="28"/>
          <w:rtl/>
        </w:rPr>
        <w:t xml:space="preserve">تُلْوِی بشَرْخَیْ مُثْبَتٍ قاتِرِ </w:t>
      </w:r>
      <w:r>
        <w:rPr>
          <w:rStyle w:val="FootnoteReference"/>
        </w:rPr>
        <w:footnoteReference w:id="1224"/>
      </w:r>
    </w:p>
    <w:p>
      <w:pPr>
        <w:pStyle w:val="BookText"/>
      </w:pPr>
      <w:r>
        <w:rPr>
          <w:rFonts w:ascii="Amiri" w:hAnsi="Amiri" w:eastAsia="Amiri" w:cs="Amiri"/>
          <w:lang w:bidi="ar-SA"/>
          <w:color w:val="111111"/>
          <w:sz w:val="28"/>
          <w:szCs w:val="28"/>
          <w:rtl/>
        </w:rPr>
        <w:t xml:space="preserve">وثابَتَه وأَثْبَتَه : عَرَفَه حَقَّ المَعْرِفَةِ.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وطَعَنَه فأثْبَتَ فیه الرُّمْحَ : أی أَنْفَذَه.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وأَثْبَتَ حُجَّتَه : أَقامَها وأَوْضَحَها.</w:t>
      </w:r>
    </w:p>
    <w:p>
      <w:pPr>
        <w:pStyle w:val="BookText"/>
      </w:pPr>
      <w:r>
        <w:rPr>
          <w:rFonts w:ascii="Amiri" w:hAnsi="Amiri" w:eastAsia="Amiri" w:cs="Amiri"/>
          <w:lang w:bidi="ar-SA"/>
          <w:color w:val="111111"/>
          <w:sz w:val="28"/>
          <w:szCs w:val="28"/>
          <w:rtl/>
        </w:rPr>
        <w:t xml:space="preserve">وقولٌ ثابِتٌ : صَحِیحٌ ، وفی التَّنْزِیلِ : (یُثَبِّتُ اللهُ الَّذِینَ آمَنُوا بِالْقَوْلِ الثَّابِتِ) [إبراهیم :27] وکُلُّه من الثَّباتِ.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وثابِتٌ ، وثُبَیْتٌ : اسمانِ.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وإِثْبِیتُ : اسمُ أَرْضٍ ، قال الرّاعِی :</w:t>
      </w:r>
    </w:p>
    <w:p>
      <w:pPr>
        <w:pStyle w:val="BookText"/>
      </w:pPr>
      <w:r>
        <w:rPr>
          <w:rFonts w:ascii="Amiri" w:hAnsi="Amiri" w:eastAsia="Amiri" w:cs="Amiri"/>
          <w:lang w:bidi="ar-SA"/>
          <w:color w:val="111111"/>
          <w:sz w:val="28"/>
          <w:szCs w:val="28"/>
          <w:rtl/>
        </w:rPr>
        <w:t xml:space="preserve">تُلاعِبُ أَوْلادَ المَهَا بَکَراتُها</w:t>
      </w:r>
    </w:p>
    <w:p>
      <w:pPr>
        <w:pStyle w:val="BookText"/>
      </w:pPr>
      <w:r>
        <w:rPr>
          <w:rFonts w:ascii="Amiri" w:hAnsi="Amiri" w:eastAsia="Amiri" w:cs="Amiri"/>
          <w:lang w:bidi="ar-SA"/>
          <w:color w:val="111111"/>
          <w:sz w:val="28"/>
          <w:szCs w:val="28"/>
          <w:rtl/>
        </w:rPr>
        <w:t xml:space="preserve">بإِثْبِیتَ بالجَرْعاءِ ذاتِ الأَباتِرِ </w:t>
      </w:r>
      <w:r>
        <w:rPr>
          <w:rStyle w:val="FootnoteReference"/>
        </w:rPr>
        <w:footnoteReference w:id="1225"/>
      </w:r>
    </w:p>
    <w:p>
      <w:pPr>
        <w:pStyle w:val="Heading4"/>
      </w:pPr>
      <w:bookmarkStart w:id="715" w:name="_Toc427"/>
      <w:r>
        <w:t>التاء والثاء والمیم [م ت ث ]</w:t>
      </w:r>
      <w:bookmarkEnd w:id="7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مَتْثَی : أبو یُونُسَ علیه‌السلامُ ، سُرْیانِیَّةٌ ، أنْبَأَنِی بذلک أَبُو العَلاءِ ، والمَعْرُوف : مَتَّی ، وقد تَقَدَّم.</w:t>
      </w:r>
    </w:p>
    <w:p>
      <w:pPr>
        <w:pStyle w:val="Heading4"/>
      </w:pPr>
      <w:bookmarkStart w:id="716" w:name="_Toc428"/>
      <w:r>
        <w:t>التاء والراء واللام [ر ت ل ]</w:t>
      </w:r>
      <w:bookmarkEnd w:id="7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الرَّتَلُ : حُسْنُ تَناسُقِ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وثَغْرٌ رَتِلٌ ورَتَلٌ : حَسَنُ التَّنْضِیدِ ، وقِیلَ : مُفَلَّجٌ ، وقیلَ : بینَ أَسْنانِه فُرُوجٌ ، لا یَرْکَبُ بعضُها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والرَّتَلُ : بَیاضُ الأَسْنانِ وکَثْرَةُ مائِها ، ورُبَّما قالُوا : رَجُلٌ رَتِلٌ الأَسْنانِ.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وکَلامٌ رَتَلٌ ، ورَتِلٌ : حَسَنٌ عَلَی تُؤَدَةٍ.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ورَتَّلَ الکَلامَ : أَحْسَن تَأْلِیفَه وأَبانَه ، وتَرْتِیلُ القُرآنِ منه ، وفی التَّنْزِیلِ : (وَرَتِّلِ الْقُرْآنَ تَرْتِیلاً) [المزمل : 4].</w:t>
      </w:r>
    </w:p>
    <w:p>
      <w:pPr>
        <w:pStyle w:val="BookText"/>
      </w:pPr>
      <w:r>
        <w:rPr>
          <w:rFonts w:ascii="Amiri" w:hAnsi="Amiri" w:eastAsia="Amiri" w:cs="Amiri"/>
          <w:lang w:bidi="ar-SA"/>
          <w:color w:val="111111"/>
          <w:sz w:val="28"/>
          <w:szCs w:val="28"/>
          <w:rtl/>
        </w:rPr>
        <w:t xml:space="preserve">وقولُه تَعالَی : (وَرَتَّلْناهُ تَرْتِیلاً) [الفرقان : 32] : أی أَنْزَلْناه علی التَّرْتِیلِ ، وهو ضِدُّ العَجَلةِ والتَّمَکُّثِ فیه. هذا قولُ الزَّجّاجِ.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28" w:name="pg14163_126165"/>
    <w:bookmarkEnd w:id="2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وتَرَتَّلَ فی الکَلامِ : تَرَسَّلَ.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والرَّتَلُ والرَّتِلُ : الطَّیِّبُ من کُلِّ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رَتِلٌ ، بَیِّنُ الرَّتَلِ : بارِدٌ ، کلاهُما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والرُّتَیْلا ، مقصورٌ ومَمْدُودٌ عن السِّیرافِیِّ : جِنْسٌ من الهَوامِّ.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والرَّاتِلَةُ : أنْ یَمْشِیَ الرَّجُلُ مُتَکَفِّئًا فی جانِبَیْه ، کأَنَّه مُتَکَسِّرُ العِظامِ ، والمَعْرُوفُ الرَّأْتَلَةُ.</w:t>
      </w:r>
    </w:p>
    <w:p>
      <w:pPr>
        <w:pStyle w:val="Heading4"/>
      </w:pPr>
      <w:bookmarkStart w:id="717" w:name="_Toc429"/>
      <w:r>
        <w:t>التاء والراء والنون [ت ر ن ]</w:t>
      </w:r>
      <w:bookmarkEnd w:id="717"/>
    </w:p>
    <w:p>
      <w:pPr>
        <w:pStyle w:val="Heading5"/>
      </w:pPr>
      <w:bookmarkStart w:id="718" w:name="_Toc430"/>
      <w:r>
        <w:t>اشارة</w:t>
      </w:r>
      <w:bookmarkEnd w:id="7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تُرْنَی : المَرْأَةُ الفاجِرَةُ ، فیمَنْ جَعَلَها فُعْلَی. وقد قِیلَ : إِنَّها تُفْعَلُ من الرُّنُوِّ ، وسیأتی ذِکْرُها ، قالَ أبو ذُؤَیْبٍ :</w:t>
      </w:r>
    </w:p>
    <w:p>
      <w:pPr>
        <w:pStyle w:val="BookText"/>
      </w:pPr>
      <w:r>
        <w:rPr>
          <w:rFonts w:ascii="Amiri" w:hAnsi="Amiri" w:eastAsia="Amiri" w:cs="Amiri"/>
          <w:lang w:bidi="ar-SA"/>
          <w:color w:val="111111"/>
          <w:sz w:val="28"/>
          <w:szCs w:val="28"/>
          <w:rtl/>
        </w:rPr>
        <w:t xml:space="preserve">فإنَّ ابْنَ تُرْنَی إِذا جِئْتُکُمْ</w:t>
      </w:r>
    </w:p>
    <w:p>
      <w:pPr>
        <w:pStyle w:val="BookText"/>
      </w:pPr>
      <w:r>
        <w:rPr>
          <w:rFonts w:ascii="Amiri" w:hAnsi="Amiri" w:eastAsia="Amiri" w:cs="Amiri"/>
          <w:lang w:bidi="ar-SA"/>
          <w:color w:val="111111"/>
          <w:sz w:val="28"/>
          <w:szCs w:val="28"/>
          <w:rtl/>
        </w:rPr>
        <w:t xml:space="preserve">یُدافِعُ عَنِّیَ قَوْلاً بَرِیحَا </w:t>
      </w:r>
      <w:r>
        <w:rPr>
          <w:rStyle w:val="FootnoteReference"/>
        </w:rPr>
        <w:footnoteReference w:id="1226"/>
      </w:r>
    </w:p>
    <w:p>
      <w:pPr>
        <w:pStyle w:val="BookText"/>
      </w:pPr>
      <w:r>
        <w:rPr>
          <w:rFonts w:ascii="Amiri" w:hAnsi="Amiri" w:eastAsia="Amiri" w:cs="Amiri"/>
          <w:lang w:bidi="ar-SA"/>
          <w:color w:val="111111"/>
          <w:sz w:val="28"/>
          <w:szCs w:val="28"/>
          <w:rtl/>
        </w:rPr>
        <w:t xml:space="preserve">قَوْلُه : قَوْلاً بَرِیحَا : أی یُسْمِعُنِی بمَشَقَّةٍ.</w:t>
      </w:r>
    </w:p>
    <w:p>
      <w:pPr>
        <w:pStyle w:val="Heading5"/>
      </w:pPr>
      <w:bookmarkStart w:id="719" w:name="_Toc431"/>
      <w:r>
        <w:t>مقلوبه : ت ن ر</w:t>
      </w:r>
      <w:bookmarkEnd w:id="7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التَّنُّورُ : نوعٌ من الکَوانِینِ. قال أَحْمَدُ بنُ یَحْیَی : التَّنُّورُ تَفْعُول من النّارِ ، وهَذا من الفَسادِ بحَیْتُ تَراهُ ، وإِنَّما هو أَصْلٌ لم یُسْتَعْمَلْ إلا فی هذا الحَرْفِ ، وبالزِّیادَةِ ، وصاحِبُه تَنّارٌ.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والتَّنُّورُ : وَجْهُ الأَرضِ ، فارِسیٌّ مُعَرَّبٌ. وقِیلَ : هو بکُلِّ لُغَةٍ ، وفی التَّنْزِیلِ : (وَفارَ التَّنُّورُ) [هود : 40 ، المؤمنون :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مَفْجَرِ ماءٍ : تَنُّورٌ.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وتَنانِیرُ الوادِی : مَحافِلُه. قالَ الرّاعِی :</w:t>
      </w:r>
    </w:p>
    <w:p>
      <w:pPr>
        <w:pStyle w:val="BookText"/>
      </w:pPr>
      <w:r>
        <w:rPr>
          <w:rFonts w:ascii="Amiri" w:hAnsi="Amiri" w:eastAsia="Amiri" w:cs="Amiri"/>
          <w:lang w:bidi="ar-SA"/>
          <w:color w:val="111111"/>
          <w:sz w:val="28"/>
          <w:szCs w:val="28"/>
          <w:rtl/>
        </w:rPr>
        <w:t xml:space="preserve">فلَمّا عَلا ذاتَ التَّنانِیرِ صَوْبُه</w:t>
      </w:r>
    </w:p>
    <w:p>
      <w:pPr>
        <w:pStyle w:val="BookText"/>
      </w:pPr>
      <w:r>
        <w:rPr>
          <w:rFonts w:ascii="Amiri" w:hAnsi="Amiri" w:eastAsia="Amiri" w:cs="Amiri"/>
          <w:lang w:bidi="ar-SA"/>
          <w:color w:val="111111"/>
          <w:sz w:val="28"/>
          <w:szCs w:val="28"/>
          <w:rtl/>
        </w:rPr>
        <w:t xml:space="preserve">تَکَشَّفَ عَنْ بَرْقٍ قَلِیلٍ صَواعِقُه </w:t>
      </w:r>
      <w:r>
        <w:rPr>
          <w:rStyle w:val="FootnoteReference"/>
        </w:rPr>
        <w:footnoteReference w:id="1227"/>
      </w:r>
    </w:p>
    <w:p>
      <w:pPr>
        <w:pStyle w:val="BookText"/>
      </w:pPr>
      <w:r>
        <w:rPr>
          <w:rFonts w:ascii="Amiri" w:hAnsi="Amiri" w:eastAsia="Amiri" w:cs="Amiri"/>
          <w:lang w:bidi="ar-SA"/>
          <w:color w:val="111111"/>
          <w:sz w:val="28"/>
          <w:szCs w:val="28"/>
          <w:rtl/>
        </w:rPr>
        <w:t xml:space="preserve">وقِیلَ : ذاتُ التَّنانِیرِ هُنا : موضِعٌ بعَیْنِه.</w:t>
      </w:r>
    </w:p>
    <w:p>
      <w:pPr>
        <w:pStyle w:val="Heading5"/>
      </w:pPr>
      <w:bookmarkStart w:id="720" w:name="_Toc432"/>
      <w:r>
        <w:t>مقلوبه : ر ت ن</w:t>
      </w:r>
      <w:bookmarkEnd w:id="7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الرَّتْنُ : خَلْطُ العَجِینِ بالشَّحْمِ.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29" w:name="pg14163_126166"/>
    <w:bookmarkEnd w:id="22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والمِرْتَنَةُ : الخُبْزَةُ المُشَحَّمَةُ.</w:t>
      </w:r>
    </w:p>
    <w:p>
      <w:pPr>
        <w:pStyle w:val="Heading5"/>
      </w:pPr>
      <w:bookmarkStart w:id="721" w:name="_Toc433"/>
      <w:r>
        <w:t>مقلوبه : ن ت ر</w:t>
      </w:r>
      <w:bookmarkEnd w:id="7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النَّتْرُ : الجَذْبُ بجَفاءٍ ، نَتَرَهُ یَنْتُرُه نَتْرًا ، فانْتَتَرَ.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واسْتَنْتَرَ الرّجُلُ من بَوْلِه : اسْتَجْذَبَه واسْتَخْرَجَ بَقِیَّتَهُ من الذَّکَرِ عندَ الاسْتِنْجاءِ ، وفی الحَدِیث : « أَمّا أَحَدُهُما فکانَ لا یَسْتَنْتِرُ من بولِه » </w:t>
      </w:r>
      <w:r>
        <w:rPr>
          <w:rStyle w:val="FootnoteReference"/>
        </w:rPr>
        <w:footnoteReference w:id="1228"/>
      </w:r>
      <w:r>
        <w:rPr>
          <w:rFonts w:ascii="Amiri" w:hAnsi="Amiri" w:eastAsia="Amiri" w:cs="Amiri"/>
          <w:lang w:bidi="ar-SA"/>
          <w:color w:val="111111"/>
          <w:sz w:val="28"/>
          <w:szCs w:val="28"/>
          <w:rtl/>
        </w:rPr>
        <w:t xml:space="preserve">.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ونَتَرَ الثَّوْبَ نَتْرًا : شَقَّهُ بأَصابِعِه وأَضْراسِه.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وطَعْنٌ نَتْرٌ : مُبالَغٌ فیه ، کَأنّه یَنْتُرُ ما مَرَّ به فی المَطْعُونِ ، وأُراه وُصِفَ بالمَصْدَرِ.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والنَّتْرُ : الضَّعْفُ فی الأَمْرِ والوَهَنُ.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ونَتَرَ فی مِشْیَتِه وانْتَتَرَ : اعْتَمَدَ.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والنَّواتِرُ : القِسِیُّ المُنْقَطِعَةُ الأَوْتارِ.</w:t>
      </w:r>
    </w:p>
    <w:p>
      <w:pPr>
        <w:pStyle w:val="Heading4"/>
      </w:pPr>
      <w:bookmarkStart w:id="722" w:name="_Toc434"/>
      <w:r>
        <w:t>التاء والراء والفاء [ت ر ف ]</w:t>
      </w:r>
      <w:bookmarkEnd w:id="722"/>
    </w:p>
    <w:p>
      <w:pPr>
        <w:pStyle w:val="Heading5"/>
      </w:pPr>
      <w:bookmarkStart w:id="723" w:name="_Toc435"/>
      <w:r>
        <w:t>اشارة</w:t>
      </w:r>
      <w:bookmarkEnd w:id="7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التَّرَفُ : التَّنَعُّمُ.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والتَّتْرِیفُ : حُسْنُ الغِذاءِ.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مُتْرَفٌ ومُتَرَّفٌ : مُوَسَّعٌ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وتَرَّفَ الرَّجُلَ وأَتْرَفَه : دَلَّلَه ومَلَّکَه ، کرَفَّلَه. وقولُه تَعالَی : (إِلَّا قالَ مُتْرَفُوها) [سبأ : 34] أی : أُولُو التُّرْفَةِ ، وأَرادَ : رُؤَساءَها وقادَةَ الشَّرِّ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والتُّرَفَةُ : الطَّعامُ الطَّیِّبُ. وکُلُّ طُرْفَةٍ : تُرْفَةٌ.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وأَتْرَفَ الرَّجُلَ : أَعْطاهُ شَهْوَتَهُ ، هذِه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وتَرِفَ النَّباتُ : تَرَوَّی.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والتُّرْفَةُ : الهَنَةُ النّاتِئَةُ فی وَسَطِ الشَّفَةِ العُلْیا ، وصاحِبُها أَتْرَفُ.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والتُّرْفَةُ : مِسْقاةٌ یُشْرَبُ بها.</w:t>
      </w:r>
    </w:p>
    <w:p>
      <w:pPr>
        <w:pStyle w:val="Heading5"/>
      </w:pPr>
      <w:bookmarkStart w:id="724" w:name="_Toc436"/>
      <w:r>
        <w:t>مقلوبه : ت ف ر</w:t>
      </w:r>
      <w:bookmarkEnd w:id="7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التَّفِرَةُ : الدّائِرَةُ تحتَ الأَنْفِ فی وَسَطِ الشَّفَةِ العُلْیا.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والتِّفْرَةُ فی بعضِ اللُّغاتِ : الوَتِیرَةُ.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0" w:name="pg14163_126167"/>
    <w:bookmarkEnd w:id="2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والتَّفِرَةُ : کلُّ ما اکْتَسَبَتْهُ الماشِیَةُ من حَلاواتِ الخُضَرِ ، وأَکْثَرُ ما تَرْعاه الضّأْنُ وصِغارُ الماشِیَة ، وهی أَقلُّ من حَظِّ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والتِّفْرَةُ : تکونُ من جمیعِ الشَّجَرِ والبَقْلِ ، وقِیلَ : هی من الجَنْبَةِ.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والتَّفِرَةُ : ما ابْتَدَأَ من الطَّرِیفَةِ ، یَنْبُتُ لَیِّنًا صَغِیرًا ، وهو أَحَبُّ المرْعَی إلی المالِ إِذا عَدِمَتِ البَقْلَ. وقِیلَ : هو من القَرْنُوَةِ والمَکْرِ ، قالَ :</w:t>
      </w:r>
    </w:p>
    <w:p>
      <w:pPr>
        <w:pStyle w:val="BookText"/>
      </w:pPr>
      <w:r>
        <w:rPr>
          <w:rFonts w:ascii="Amiri" w:hAnsi="Amiri" w:eastAsia="Amiri" w:cs="Amiri"/>
          <w:lang w:bidi="ar-SA"/>
          <w:color w:val="111111"/>
          <w:sz w:val="28"/>
          <w:szCs w:val="28"/>
          <w:rtl/>
        </w:rPr>
        <w:t xml:space="preserve">لها تَفِراتٌ تحتَها وقَصارُها</w:t>
      </w:r>
    </w:p>
    <w:p>
      <w:pPr>
        <w:pStyle w:val="BookText"/>
      </w:pPr>
      <w:r>
        <w:rPr>
          <w:rFonts w:ascii="Amiri" w:hAnsi="Amiri" w:eastAsia="Amiri" w:cs="Amiri"/>
          <w:lang w:bidi="ar-SA"/>
          <w:color w:val="111111"/>
          <w:sz w:val="28"/>
          <w:szCs w:val="28"/>
          <w:rtl/>
        </w:rPr>
        <w:t xml:space="preserve">إِلی مَشْرَةٍ لم تُعْتَلَقْ بالمَحاجِنِ </w:t>
      </w:r>
      <w:r>
        <w:rPr>
          <w:rStyle w:val="FootnoteReference"/>
        </w:rPr>
        <w:footnoteReference w:id="12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 : النَّباتُ القَصِیرُ الزَّمِرُ.</w:t>
      </w:r>
    </w:p>
    <w:p>
      <w:pPr>
        <w:pStyle w:val="Heading5"/>
      </w:pPr>
      <w:bookmarkStart w:id="725" w:name="_Toc437"/>
      <w:r>
        <w:t>مقلوبه : ف ت ر</w:t>
      </w:r>
      <w:bookmarkEnd w:id="7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 الشیءُ یَفْتُرُ ویَفْتِرُ فُتُورًا ، وفُتارًا : سَکَنَ بعدَ حِدَّةٍ ، ولانَ بعدَ شِدَّةٍ. وفَتَّرَهُ هو ، قالَ ساعِدَةُ بنُ جُؤَیَّةَ الهُذَلِیُّ :</w:t>
      </w:r>
    </w:p>
    <w:p>
      <w:pPr>
        <w:pStyle w:val="BookText"/>
      </w:pPr>
      <w:r>
        <w:rPr>
          <w:rFonts w:ascii="Amiri" w:hAnsi="Amiri" w:eastAsia="Amiri" w:cs="Amiri"/>
          <w:lang w:bidi="ar-SA"/>
          <w:color w:val="111111"/>
          <w:sz w:val="28"/>
          <w:szCs w:val="28"/>
          <w:rtl/>
        </w:rPr>
        <w:t xml:space="preserve">أَخْیَلَ بَرْقًا مَتَی حابٍ له زَجَلٌ</w:t>
      </w:r>
    </w:p>
    <w:p>
      <w:pPr>
        <w:pStyle w:val="BookText"/>
      </w:pPr>
      <w:r>
        <w:rPr>
          <w:rFonts w:ascii="Amiri" w:hAnsi="Amiri" w:eastAsia="Amiri" w:cs="Amiri"/>
          <w:lang w:bidi="ar-SA"/>
          <w:color w:val="111111"/>
          <w:sz w:val="28"/>
          <w:szCs w:val="28"/>
          <w:rtl/>
        </w:rPr>
        <w:t xml:space="preserve">إِذا یُفَتِّرُ من تَوْماضِه حَلَجَا </w:t>
      </w:r>
      <w:r>
        <w:rPr>
          <w:rStyle w:val="FootnoteReference"/>
        </w:rPr>
        <w:footnoteReference w:id="1230"/>
      </w:r>
    </w:p>
    <w:p>
      <w:pPr>
        <w:pStyle w:val="BookText"/>
      </w:pPr>
      <w:r>
        <w:rPr>
          <w:rFonts w:ascii="Amiri" w:hAnsi="Amiri" w:eastAsia="Amiri" w:cs="Amiri"/>
          <w:lang w:bidi="ar-SA"/>
          <w:color w:val="111111"/>
          <w:sz w:val="28"/>
          <w:szCs w:val="28"/>
          <w:rtl/>
        </w:rPr>
        <w:t xml:space="preserve">یریدُ : من سَحابٍ حابٍ ، والزَّجَلُ : صَوْتُ الرَّعْدِ.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والفَتْرُ : الضَّعْفُ.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وفَتَرَ جِسْمُه یَفْتُرُ فُتُورًا : لانَتْ مَفاصِلُه وضَعُفَ.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وأَفْتَرَهُ الدّاءُ : أَضْعَفَه ، وکذلک أَفْتَرَهُ السُّکْرُ.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والفُتَارُ : ابْتِداءُ النَّشْوَةِ ، عن أبی حَنِیفَةَ ، وأَنْشَدَ للأَخْطَلِ :</w:t>
      </w:r>
    </w:p>
    <w:p>
      <w:pPr>
        <w:pStyle w:val="BookText"/>
      </w:pPr>
      <w:r>
        <w:rPr>
          <w:rFonts w:ascii="Amiri" w:hAnsi="Amiri" w:eastAsia="Amiri" w:cs="Amiri"/>
          <w:lang w:bidi="ar-SA"/>
          <w:color w:val="111111"/>
          <w:sz w:val="28"/>
          <w:szCs w:val="28"/>
          <w:rtl/>
        </w:rPr>
        <w:t xml:space="preserve">وتَجَرَّدَتْ بعدَ الهَدِیرِ وصَرَّحَتْ</w:t>
      </w:r>
    </w:p>
    <w:p>
      <w:pPr>
        <w:pStyle w:val="BookText"/>
      </w:pPr>
      <w:r>
        <w:rPr>
          <w:rFonts w:ascii="Amiri" w:hAnsi="Amiri" w:eastAsia="Amiri" w:cs="Amiri"/>
          <w:lang w:bidi="ar-SA"/>
          <w:color w:val="111111"/>
          <w:sz w:val="28"/>
          <w:szCs w:val="28"/>
          <w:rtl/>
        </w:rPr>
        <w:t xml:space="preserve">صَهْباءُ تَرْمِی شَرْبَها بفُتَارِ </w:t>
      </w:r>
      <w:r>
        <w:rPr>
          <w:rStyle w:val="FootnoteReference"/>
        </w:rPr>
        <w:footnoteReference w:id="12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وفَتَرَ الماءُ : سَکَنَ حَرُّه.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فاتُورٌ : فاتِرٌ.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وطَرْفٌ فاتِرٌ : لیس بحادِّ النَّظَرِ.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والفِتْرُ : ما بین طَرَفِ الإبْهامِ وطَرَفِ المُشِیرَةِ ، وقِیلَ : ما بَیْنَ الإبْهامِ والسَّبّابَةِ.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وفَتَرَ الشَّیْءَ : کالَهُ بفِتْرِه ، کشَبَرَهُ : کالَهُ بشِبْرِه.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31" w:name="pg14163_126168"/>
    <w:bookmarkEnd w:id="2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والفَتْرَةُ : ما بینَ کُلِّ نَبِیَّیْنِ.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وفَتْرٌ ، وفِتْرٌ : اسمُ امرأَةٍ. قالَ المُسَیَّبُ بنُ عَلَسٍ :</w:t>
      </w:r>
    </w:p>
    <w:p>
      <w:pPr>
        <w:pStyle w:val="BookText"/>
      </w:pPr>
      <w:r>
        <w:rPr>
          <w:rFonts w:ascii="Amiri" w:hAnsi="Amiri" w:eastAsia="Amiri" w:cs="Amiri"/>
          <w:lang w:bidi="ar-SA"/>
          <w:color w:val="111111"/>
          <w:sz w:val="28"/>
          <w:szCs w:val="28"/>
          <w:rtl/>
        </w:rPr>
        <w:t xml:space="preserve">أَصرَمْتَ حَبْلَ الوَصْلِ مِنْ فَتْرِ</w:t>
      </w:r>
    </w:p>
    <w:p>
      <w:pPr>
        <w:pStyle w:val="BookText"/>
      </w:pPr>
      <w:r>
        <w:rPr>
          <w:rFonts w:ascii="Amiri" w:hAnsi="Amiri" w:eastAsia="Amiri" w:cs="Amiri"/>
          <w:lang w:bidi="ar-SA"/>
          <w:color w:val="111111"/>
          <w:sz w:val="28"/>
          <w:szCs w:val="28"/>
          <w:rtl/>
        </w:rPr>
        <w:t xml:space="preserve">وهَجَرْتَها ولَجِجْتَ فی الهَجْرِ </w:t>
      </w:r>
      <w:r>
        <w:rPr>
          <w:rStyle w:val="FootnoteReference"/>
        </w:rPr>
        <w:footnoteReference w:id="1232"/>
      </w:r>
    </w:p>
    <w:p>
      <w:pPr>
        <w:pStyle w:val="Heading5"/>
      </w:pPr>
      <w:bookmarkStart w:id="726" w:name="_Toc438"/>
      <w:r>
        <w:t>مقلوبه : ر ف ت</w:t>
      </w:r>
      <w:bookmarkEnd w:id="7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رَفَتَ الشَّیْءَ یَرْفِتُه ویَرْفُتُه رَفْتًا ، ورِفْتَةً قَبِیحَةً ، عن اللِّحْیانِیِّ ، وهو رُفاتٌ : کَسَرَه ودَقَّهُ.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ورَفَتَ عُنُقَه یَرْفِتُها رَفْتًا : دَقَّها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ورَفَتَ العَظْمُ یَرْفِتُ رَفْتًا. وارْفَتَ : صارَ رُفاتًا. وفی التَّنْزِیلِ : (أَإِذا کُنَّا عِظاماً وَرُفاتاً) [الإسراء : 49 ، 98] أی : دُقاقًا.</w:t>
      </w:r>
    </w:p>
    <w:p>
      <w:pPr>
        <w:pStyle w:val="Heading5"/>
      </w:pPr>
      <w:bookmarkStart w:id="727" w:name="_Toc439"/>
      <w:r>
        <w:t>مقلوبه : ف ر ت</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الفُراتُ : أَشَدُّ الماءِ عُذُوبَةً.</w:t>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فجاءَ بِها ما شِئْتَ مِنْ لَطَمِیَّةٍ</w:t>
      </w:r>
    </w:p>
    <w:p>
      <w:pPr>
        <w:pStyle w:val="BookText"/>
      </w:pPr>
      <w:r>
        <w:rPr>
          <w:rFonts w:ascii="Amiri" w:hAnsi="Amiri" w:eastAsia="Amiri" w:cs="Amiri"/>
          <w:lang w:bidi="ar-SA"/>
          <w:color w:val="111111"/>
          <w:sz w:val="28"/>
          <w:szCs w:val="28"/>
          <w:rtl/>
        </w:rPr>
        <w:t xml:space="preserve">یَدُومُ الفُراتُ فَوْقَها ویَمُوجُ </w:t>
      </w:r>
      <w:r>
        <w:rPr>
          <w:rStyle w:val="FootnoteReference"/>
        </w:rPr>
        <w:footnoteReference w:id="1233"/>
      </w:r>
    </w:p>
    <w:p>
      <w:pPr>
        <w:pStyle w:val="BookText"/>
      </w:pPr>
      <w:r>
        <w:rPr>
          <w:rFonts w:ascii="Amiri" w:hAnsi="Amiri" w:eastAsia="Amiri" w:cs="Amiri"/>
          <w:lang w:bidi="ar-SA"/>
          <w:color w:val="111111"/>
          <w:sz w:val="28"/>
          <w:szCs w:val="28"/>
          <w:rtl/>
        </w:rPr>
        <w:t xml:space="preserve">لیسَ هُنالِکَ فُراتٌ ؛ لأَنَّ الدُّرَّ لا یَکُونُ فی الماءِ العَذْبِ ، وإِنَّما یَکُونُ فی البَحْرِ. وقولُه : « ما شِئْتَ » فی موضِعِ الحالِ ، أی : جاءَ بِها کامَلَةَ الحُسْنِ ، أو بالِغَةَ الحُسْنِ ، وقد یَکُونُ فی موضِعِ جَرٍّ علی البَدَلِ من الهاءِ ، أی فجاءَ بِما شِئْتَ مِنْ لَطَمِیَّةٍ.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ومِیاهٌ فِرْتانٌ وفُراتٌ کالواحِدِ.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والاسمُ : الفُرُوتَةُ.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والفُراتُ : اسمُ نَهْرٍ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وفَرْتَنَی : المرأةُ الفاجِرَةُ ، ذهبَ ابنُ حَبِیبٍ فیه إلی أَنّ نُونَه زائِدَةٌ ، وحَکَی : فَرَتَ الرَّجُلُ یَفْرِتُ فَرْتًا : فَجَر. وأما سِیبَوَیْهِ ، فجَعَلَه رُباعِیّا.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والفِرْتُ : لُغَةٌ فی الفِتْرِ ، عن ابنِ جِنِّی ، کأنّه مَقْلُوبٌ عَنْه.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32" w:name="pg14163_126169"/>
    <w:bookmarkEnd w:id="232"/>
    <w:p>
      <w:pPr>
        <w:pStyle w:val="Heading4"/>
      </w:pPr>
      <w:bookmarkStart w:id="728" w:name="_Toc440"/>
      <w:r>
        <w:t>التاء والراء والباء [ت ر ب ]</w:t>
      </w:r>
      <w:bookmarkEnd w:id="728"/>
    </w:p>
    <w:p>
      <w:pPr>
        <w:pStyle w:val="Heading5"/>
      </w:pPr>
      <w:bookmarkStart w:id="729" w:name="_Toc441"/>
      <w:r>
        <w:t>اشارة</w:t>
      </w:r>
      <w:bookmarkEnd w:id="7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التُّرْبُ ، والتُّرابُ ، والتَّرْباءُ ، والتُّرَباءُ ، والتَّیْرَبُ ، والتَّیْرابُ ، والتَّوْرَبُ ، والتَّوْرابُ ، والتِّرْیَبُ ، والتَّرِیبُ ، الأَخیرَةُ عن کُراع ، وکُلُّه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التُّرابِ : أَتْرِبَةٌ ، وتِربانٌ ، عن اللِّحْیانِیِّ. ولم یُسْمَعْ لسائِرِ هذه اللُّغاتِ بجَمْعٍ.</w:t>
      </w:r>
    </w:p>
    <w:p>
      <w:pPr>
        <w:pStyle w:val="BookText"/>
      </w:pPr>
      <w:r>
        <w:rPr>
          <w:rFonts w:ascii="Amiri" w:hAnsi="Amiri" w:eastAsia="Amiri" w:cs="Amiri"/>
          <w:lang w:bidi="ar-SA"/>
          <w:color w:val="111111"/>
          <w:sz w:val="28"/>
          <w:szCs w:val="28"/>
          <w:rtl/>
        </w:rPr>
        <w:t xml:space="preserve">والطائِفَةُ من کلِّ ذلک تُرْبَةٌ وتُرابَةٌ.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وتُرْبَةُ الإنْسانِ : رَمْسُه.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وتُرْبَةُ الأَرْضِ : ظاهِرُها.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وأَتْرَبَ الشَّیءَ : وَضَع علیه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وتَتَرَّبَ : لَصِقَ به التُّرابُ ، قال أبو ذُؤَیْبٍ :</w:t>
      </w:r>
    </w:p>
    <w:p>
      <w:pPr>
        <w:pStyle w:val="BookText"/>
      </w:pPr>
      <w:r>
        <w:rPr>
          <w:rFonts w:ascii="Amiri" w:hAnsi="Amiri" w:eastAsia="Amiri" w:cs="Amiri"/>
          <w:lang w:bidi="ar-SA"/>
          <w:color w:val="111111"/>
          <w:sz w:val="28"/>
          <w:szCs w:val="28"/>
          <w:rtl/>
        </w:rPr>
        <w:t xml:space="preserve">فصَرَعْنَهُ تَحْتَ الغُبارِ فجَنْبُه</w:t>
      </w:r>
    </w:p>
    <w:p>
      <w:pPr>
        <w:pStyle w:val="BookText"/>
      </w:pPr>
      <w:r>
        <w:rPr>
          <w:rFonts w:ascii="Amiri" w:hAnsi="Amiri" w:eastAsia="Amiri" w:cs="Amiri"/>
          <w:lang w:bidi="ar-SA"/>
          <w:color w:val="111111"/>
          <w:sz w:val="28"/>
          <w:szCs w:val="28"/>
          <w:rtl/>
        </w:rPr>
        <w:t xml:space="preserve">مُتَتَرِّبٌ ولکُلِّ جَنْبٍ مَضْجَعُ </w:t>
      </w:r>
      <w:r>
        <w:rPr>
          <w:rStyle w:val="FootnoteReference"/>
        </w:rPr>
        <w:footnoteReference w:id="123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تَرْباءُ : ذاتُ تُرابٍ وثَرًی.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ومَکانٌ تِرَبٌ : کَثِیرُ التُّرابِ. وقد ترِبَ تَرَبًا.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ورِیحٌ تَرِبَةٌ ، علی النَّسَبِ : تَسُوقُ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 الرَّجُلُ : صارَ فی یَدِه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 تَرَبًا : لَزِقَ بالتُّرابِ ، وقِیلَ : لَصِقَ بالتُّرابِ من الفَقْرِ.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 تَرَبًا ومَتْرَبَةً : خَسِرَ وافْتَقرَ ، فلَزِقَ بالتُّرابِ.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وأَتْرَبَ : کَثُرَ مالُه فصار کالتُّرابِ ، هذا الأَعْرَفُ. وقیل : أَتْرَبَ : قَلَّ مالُه. وقالَ اللّحْیانِیُّ : قالَ بعضُهُمْ : التَّرِبُ : المُحْتاجُ ، وکُلُّه من التُّرابِ. والمُتْرِبُ : الغَنِیُّ ، إِمّا علی السَّلْبِ ، وإِمّا عَلَی أَنّ مالَه مثلُ التُّرابِ.</w:t>
      </w:r>
    </w:p>
    <w:p>
      <w:pPr>
        <w:pStyle w:val="BookText"/>
      </w:pPr>
      <w:r>
        <w:rPr>
          <w:rFonts w:ascii="Amiri" w:hAnsi="Amiri" w:eastAsia="Amiri" w:cs="Amiri"/>
          <w:lang w:bidi="ar-SA"/>
          <w:color w:val="111111"/>
          <w:sz w:val="28"/>
          <w:szCs w:val="28"/>
          <w:rtl/>
        </w:rPr>
        <w:t xml:space="preserve">وفی الدُّعاءِ : تُرْبًا لَهُ وجَنْدَلاً ، وهو من الجَواهِرِ التی أُجْرِیَتْ مُجْرَی المَصادِرِ المَنْصُوبَةِ علی إِضْمارِ الفِعْلِ غیرِ المُسْتَعْمَلِ إِظْهارُه فی الدُّعاءِ ، کأَنّه بَدَلٌ من قولهم : ترِبَتْ یَداهُ وجَنْدَلَتْ. ومن العَرَبِ من یَرْفَعُ ، وفیه مع ذلک معنَی النَّصْبِ ، کما أنَّ فی قَوْلِهِم : رَحْمَةُ اللهِ علیه ، معنی رَحِمَه اللهُ. وقالُوا : التُّرابُ لکَ ، فرَفَعُوه ، وإِنْ کانَ فیه مَعْنَی الدُّعاءِ ؛ لأنَّه اسمٌ ولیس بمَصْدَرٍ. ولیسَ فی کلِّ شیءٍ من الجَواهِرِ قِیلَ هذا ، وإذا امْتَنَعَ هذا فی بعضِ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فلَمْ یَقُولُوا : السَّقْیُ لکَ ، ولا الرَّعْیُ لکَ ، کانت الأَسماءُ أَوْلَی بهذا. وهذا النَّوْعُ من الأَسماءِ وإن ارْتَفَعَ ، فإِنَّ فیه مَعْنَی المَنْصُوبِ. وحَکَی اللِّحْیانِیُّ : التُّرابَ للأَبْعَدِ ، بالنصبِ. قالَ : فنُصِبَ کأَنّه دُعاءٌ.</w:t>
      </w:r>
    </w:p>
    <w:p>
      <w:pPr>
        <w:pStyle w:val="BookText"/>
      </w:pPr>
      <w:r>
        <w:rPr>
          <w:rFonts w:ascii="Amiri" w:hAnsi="Amiri" w:eastAsia="Amiri" w:cs="Amiri"/>
          <w:lang w:bidi="ar-SA"/>
          <w:color w:val="111111"/>
          <w:sz w:val="28"/>
          <w:szCs w:val="28"/>
          <w:rtl/>
        </w:rPr>
        <w:t xml:space="preserve">وجَمَلٌ تَرَبُوتٌ : ذَلُولٌ. فإمّا أن یکونَ من التُّرابِ لذِلَّتِه ، وإمّا أَن تَکُونَ التاءُ بَدَلاً من الدّالِ فی دَرَبُوتٍ ، وهو مذهَبُ سِیبَوَیْهِ ، وقد تَقَدَّمَ ذلِکَ فی حرف الدّالِ.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اللِّحْیانِیُّ : بَکْرٌ تَرَبُوتٌ : مُذَلَّلٌ ، فخَصَّ به البَکْر ، وکذلک ناقَةٌ تَرَبُوتٌ ، قال : وهی الَّتِی إِذا أَخَذْتَ بمِشْفَرِها أو بِهُدْبِ عَیْنِها تَبِعَتْکَ ، قالَ : وقال الأَصْمَعِیُّ : کُلُّ ذَلُولٍ من الأَرْضِ وغَیْرِها : تَرَبُوتٌ ، وکُلُّ هذا من التُّرابِ.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والتَّرائِبُ : مواضِعُ القِلادَةِ من الصَّدْرِ ، وقِیلَ : التَّرائِبُ : عِظامُ الصَّدْرِ ، وقِیلَ : ما وَلِیَ التَّرْقُوَتَیْنِ منه وقیل : ما بین الثَّدیَیْن والتَّرْقُوَتَیْن. وقِیلَ : التَّرائِبُ : أَربعُ أَضْلاعٍ من یَمْنَةِ الصَّدْرِ ، وأَرْبَعٌ من یَسْرَتِه.</w:t>
      </w:r>
    </w:p>
    <w:p>
      <w:pPr>
        <w:pStyle w:val="BookText"/>
      </w:pPr>
      <w:r>
        <w:rPr>
          <w:rFonts w:ascii="Amiri" w:hAnsi="Amiri" w:eastAsia="Amiri" w:cs="Amiri"/>
          <w:lang w:bidi="ar-SA"/>
          <w:color w:val="111111"/>
          <w:sz w:val="28"/>
          <w:szCs w:val="28"/>
          <w:rtl/>
        </w:rPr>
        <w:t xml:space="preserve">وقولُه عَزَّ وجَلَّ : (یَخْرُجُ مِنْ بَیْنِ الصُّلْبِ وَالتَّرائِبِ) [الطارق : 7] ، قِیلَ : التّرائِبُ : ما تَقَدَّمَ ، وقیل : التَّرائِبُ : الیَدانِ والرِّجْلانِ والعَیْنانِ ، واحِدَتُها تَرِیبَةٌ.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وتَرِیبَةُ البَعِیرِ : مَنْحَرُه.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والتِّرابُ : أَصْلُ ذِراعِ الشّاةِ ، أُنْثَی. وبه فُسِّرَ قولُ علیٍ : « لَئِنْ وَلِیتُ لأَنْفُضَنَّهُم نَفْضَ القَصّابِ التِّرابَ الوَذِمَةَ ».</w:t>
      </w:r>
    </w:p>
    <w:p>
      <w:pPr>
        <w:pStyle w:val="BookText"/>
      </w:pPr>
      <w:r>
        <w:rPr>
          <w:rFonts w:ascii="Amiri" w:hAnsi="Amiri" w:eastAsia="Amiri" w:cs="Amiri"/>
          <w:lang w:bidi="ar-SA"/>
          <w:color w:val="111111"/>
          <w:sz w:val="28"/>
          <w:szCs w:val="28"/>
          <w:rtl/>
        </w:rPr>
        <w:t xml:space="preserve">قالَ : وَعَنَی بالقَصّابِ هُنا السَّبُعَ.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والتِّرْبُ : اللِّدَةُ والسِّنُّ ، وقِیلَ : تِرْبُ الرَّجُلِ : الَّذِی وُلِدَ معه ، وأَکْثَرُ ما یَکُونُ ذلک فی المُؤَنَّثِ. یقالُ : هِیَ تِرْبُها ، والجَمْعُ أتْرابٌ.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وتارَبَتْها : صارَتْ تِرْبَها ، قال کُثَیِّرُ عَزَّةَ :</w:t>
      </w:r>
    </w:p>
    <w:p>
      <w:pPr>
        <w:pStyle w:val="BookText"/>
      </w:pPr>
      <w:r>
        <w:rPr>
          <w:rFonts w:ascii="Amiri" w:hAnsi="Amiri" w:eastAsia="Amiri" w:cs="Amiri"/>
          <w:lang w:bidi="ar-SA"/>
          <w:color w:val="111111"/>
          <w:sz w:val="28"/>
          <w:szCs w:val="28"/>
          <w:rtl/>
        </w:rPr>
        <w:t xml:space="preserve">تُتارِبُ بِیضًا إِذا اسْتَلْعَبَتْ</w:t>
      </w:r>
    </w:p>
    <w:p>
      <w:pPr>
        <w:pStyle w:val="BookText"/>
      </w:pPr>
      <w:r>
        <w:rPr>
          <w:rFonts w:ascii="Amiri" w:hAnsi="Amiri" w:eastAsia="Amiri" w:cs="Amiri"/>
          <w:lang w:bidi="ar-SA"/>
          <w:color w:val="111111"/>
          <w:sz w:val="28"/>
          <w:szCs w:val="28"/>
          <w:rtl/>
        </w:rPr>
        <w:t xml:space="preserve">کأُدْمِ الظِّباءِ تَرُفُّ الکَباثَا </w:t>
      </w:r>
      <w:r>
        <w:rPr>
          <w:rStyle w:val="FootnoteReference"/>
        </w:rPr>
        <w:footnoteReference w:id="1235"/>
      </w:r>
    </w:p>
    <w:p>
      <w:pPr>
        <w:pStyle w:val="BookText"/>
      </w:pPr>
      <w:r>
        <w:rPr>
          <w:rFonts w:ascii="Amiri" w:hAnsi="Amiri" w:eastAsia="Amiri" w:cs="Amiri"/>
          <w:lang w:bidi="ar-SA"/>
          <w:color w:val="111111"/>
          <w:sz w:val="28"/>
          <w:szCs w:val="28"/>
          <w:rtl/>
        </w:rPr>
        <w:t xml:space="preserve">وقَولُه تَعالی : (عُرُباً أَتْراباً) [الواقعة : 37] ، فسَّره ثَعْلَبٌ فقال : الأَتْرابُ هُنا : الأَمْثالُ ، وهو حَسَنٌ ؛ إِذْ لَیْسَتْ هناکَ وِلادَةٌ.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والتَّرَبَةُ ، والتَّرِبَةُ ، والتَّرْباءُ : نَبْتٌ سُهْلِیٌّ مُفَرَّضُ الوَرَقِ ، وقِیلَ : هی شَجَرةٌ شاکَةٌ ، وثَمَرَتُها کأَنّها بُسْرَةٌ مُعَلَّقَةٌ ، مَنْبِتُها السَّهْلُ والحَزْنُ وتِهامَةُ. وقال أبو حَنِیفَةَ : التَّرِبَةُ : خَضْراءُ</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33" w:name="pg14163_126171"/>
    <w:bookmarkEnd w:id="233"/>
    <w:p>
      <w:pPr>
        <w:pStyle w:val="BookText"/>
      </w:pPr>
      <w:r>
        <w:rPr>
          <w:rFonts w:ascii="Amiri" w:hAnsi="Amiri" w:eastAsia="Amiri" w:cs="Amiri"/>
          <w:lang w:bidi="ar-SA"/>
          <w:color w:val="111111"/>
          <w:sz w:val="28"/>
          <w:szCs w:val="28"/>
          <w:rtl/>
        </w:rPr>
        <w:t xml:space="preserve">تَسْلَحُ عنها الإبِلُ.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وتُرَبَةُ ، والتُّرَبَةُ ، والتَّرْباءُ ، وتُرْبانُ ، وأَتارِبُ ویَتْرَبُ : مواضِعُ ـ وروی أَبو عُبَیْدَةَ هذا المَثَلَ :</w:t>
      </w:r>
    </w:p>
    <w:p>
      <w:pPr>
        <w:pStyle w:val="BookText"/>
      </w:pPr>
      <w:r>
        <w:rPr>
          <w:rFonts w:ascii="Amiri" w:hAnsi="Amiri" w:eastAsia="Amiri" w:cs="Amiri"/>
          <w:lang w:bidi="ar-SA"/>
          <w:color w:val="111111"/>
          <w:sz w:val="28"/>
          <w:szCs w:val="28"/>
          <w:i w:val="1"/>
          <w:iCs w:val="1"/>
          <w:rtl/>
        </w:rPr>
        <w:t xml:space="preserve">مَواعِید عُرْقُوبٍ أَخاهُ بیَتْرَبِ</w:t>
      </w:r>
      <w:r>
        <w:rPr>
          <w:rStyle w:val="FootnoteReference"/>
        </w:rPr>
        <w:footnoteReference w:id="1236"/>
      </w:r>
    </w:p>
    <w:p>
      <w:pPr>
        <w:pStyle w:val="BookText"/>
      </w:pPr>
      <w:r>
        <w:rPr>
          <w:rFonts w:ascii="Amiri" w:hAnsi="Amiri" w:eastAsia="Amiri" w:cs="Amiri"/>
          <w:lang w:bidi="ar-SA"/>
          <w:color w:val="111111"/>
          <w:sz w:val="28"/>
          <w:szCs w:val="28"/>
          <w:rtl/>
        </w:rPr>
        <w:t xml:space="preserve">وأَنْکَر « بیَثْرِبِ » ، وقال : عُرْقُوب : من العَمالِیقِ ، ویَتْرَبُ : من بلادِهِمْ ، ولم تَسْکُنِ العَمالیقُ یَثْرِبَ.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وتُرْبَةُ : موضعٌ من بلادِ بنی عامِرِ بنِ مالِکٍ. ومن أَمثالِهِم : « عَرَفَ بَطنِی بَطْنَ تُرْبَةَ ». یُضْرَبُ للرّجُلِ یَصِیرُ إِلی الأَمْرِ الجَلِیِّ بعدَ الأَمْرِ المُلْتَبِسِ. والمَثَلُ لمالِکِ بنِ عامِرٍ أَبِی البَرَاءِ.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والتُرْبِیَّةُ : حِنْطَةٌ حمراءُ ، وسُنْبُلُها أیضًا أَحْمَرُ ناصِعُ الحُمْرَةِ ، وهی رَقِیقَةٌ تَنْتَثِرُ من أَدْنَی بَرْدٍ أو رِیحٍ ، حکاه أبو حَنِیفَةَ.</w:t>
      </w:r>
    </w:p>
    <w:p>
      <w:pPr>
        <w:pStyle w:val="Heading5"/>
      </w:pPr>
      <w:bookmarkStart w:id="730" w:name="_Toc442"/>
      <w:r>
        <w:t>مقلوبه : ت ب ر</w:t>
      </w:r>
      <w:bookmarkEnd w:id="7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التِّبْرُ : الذَّهَبُ کُلُّه ، وقِیلَ : هو من الذَّهَبِ والفِضَّةِ ، وجَمِیعِ جَواهِرِ الأَرْضِ : ما استُخْرِجَ من المَعْدِنِ قبلَ أن یُصاغَ ویُسْتَعْمَلَ ، وقِیلَ : هو الذَّهَبُ المَکْسُور. قال ابنُ جِنِّی : لا یُقالُ له تِبْرٌ حَتّی یکونَ فی تُرابِ مَعْدِنِه أو مَکْسُورًا. وقالَ الزَّجّاجُ : ومنه قِیلَ لمُکَسَّرِ الزُّجاجِ : تِبْرٌ.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وتَبَّرَهُ هو : کَسَّرَهُ وأَذْهَبَه. وفی التَّنْزِیلِ : (وَلِیُتَبِّرُوا ما عَلَوْا تَتْبِیراً) [الإسراء :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وتَبِرَ الشّیْءُ تَبارًا : هَلَکَ ، وفی التَّنْزِیلِ : (وَلا تَزِدِ الظَّالِمِینَ إِلَّا تَباراً) [نوح :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أَصَبْتُ منه تَبَرْبَرًا : أی شَیْئًا ، لا یُسْتَعْمَلُ إلّا فی النَّفْیِ. مَثَّل به سِیبَوَیْهِ ، وفَسَّره السِّیرافِیُّ.</w:t>
      </w:r>
    </w:p>
    <w:p>
      <w:pPr>
        <w:pStyle w:val="Heading5"/>
      </w:pPr>
      <w:bookmarkStart w:id="731" w:name="_Toc443"/>
      <w:r>
        <w:t>مقلوبه : ر ت ب</w:t>
      </w:r>
      <w:bookmarkEnd w:id="7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رَتَبَ الشّیْءُ یَرْتُبُ رُتُوبًا ، وتَرَتَّبَ : ثَبَتَ فلم یَتَحَرَّکْ.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ورَتَّبَه : أَثْبَتَه.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وعیشٌ راتِبٌ : دائِمٌ.</w:t>
      </w:r>
    </w:p>
    <w:p>
      <w:pPr>
        <w:pStyle w:val="BookText"/>
      </w:pPr>
      <w:r>
        <w:rPr>
          <w:rFonts w:ascii="Amiri" w:hAnsi="Amiri" w:eastAsia="Amiri" w:cs="Amiri"/>
          <w:lang w:bidi="ar-SA"/>
          <w:color w:val="111111"/>
          <w:sz w:val="28"/>
          <w:szCs w:val="28"/>
          <w:rtl/>
        </w:rPr>
        <w:t xml:space="preserve">قال ابنُ جِنِّی : یُقال : ما زِلْتُ علی هذا راتِبًا ، وراتِمًا : أی مُقِیمًا. قالَ : فالظّاهِرُ من أَمْرِ.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المیمِ أَن تَکُونَ بَدَلاً من الباءِ ؛ لأَنّا لم نَسْمَعْ فی هذا المَوْضِعِ رَتَمَ مثل رَتَبَ. قالَ : ویَحْتَمِلُ المیمُ عندِی أَنْ یَکُونَ أَصْلاً غیرَ بَدَلٍ من الرَّتِیمَةِ ، وسیأتی ذِکْرُها.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والتُّرْتُبُ ، والتُّرْتَبُ ، والتَّرْتُبُ ، کُلُّه : الشیءُ المُقِیمُ الثابِتُ.</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i w:val="1"/>
          <w:iCs w:val="1"/>
          <w:rtl/>
        </w:rPr>
        <w:t xml:space="preserve">وکانَ لَنَا فَضْلاً علی النّاسِ تُرْتَبَا</w:t>
      </w:r>
      <w:r>
        <w:rPr>
          <w:rStyle w:val="FootnoteReference"/>
        </w:rPr>
        <w:footnoteReference w:id="1237"/>
      </w:r>
    </w:p>
    <w:p>
      <w:pPr>
        <w:pStyle w:val="BookText"/>
      </w:pPr>
      <w:r>
        <w:rPr>
          <w:rFonts w:ascii="Amiri" w:hAnsi="Amiri" w:eastAsia="Amiri" w:cs="Amiri"/>
          <w:lang w:bidi="ar-SA"/>
          <w:color w:val="111111"/>
          <w:sz w:val="28"/>
          <w:szCs w:val="28"/>
          <w:rtl/>
        </w:rPr>
        <w:t xml:space="preserve">أی : جَمِیعًا. وتاءُ تُرْتَب الأُولی زائِدَةٌ ؛ لأنّه لیس فی الأصُولِ مثل جُعْفَرٍ ، والاشْتِقاقُ یشهد به ؛ لأَنّه من الشیءِ الرّاتِبِ.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والتُّرْتَبُ : العَبدُ یَتَوارَثُه ثَلاثَةٌ ، لثَباتِه فی الرِّقِّ وإِقامَتِه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والتُّرْتَبُ : التُّرابُ لثَباتِه ، وطُولِ بَقائِه ، هاتان الأخِیرتانِ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ورَتَبَ الرَّجُلُ یَرْتُبُ رَتْبًا : انْتَصَبَ.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ورَتَبَ الکَعْبُ رُتُوبًا : انْتَصَبَ وثَبَتَ.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وأَرْتَبَ الغُلامُ الکَعْبَ : أَثْبَتَه.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والرُّتْبَةُ ، والمَرْتَبَةُ : المَنْزِلَةُ.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والرَّتَبُ : الصُّخُورُ المُتَقارِبَةُ ، وبعضُها أَرْفَعُ من بعضٍ ، واحِدَتُها رَتَبَةٌ ، وحُکِیَت عن یَعْقُوبَ بضمِّ الرّاءِ وفَتْحِ التاء.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والرَّتَبُ : عَتَبُ الدَّرَجِ.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والرَّتَبُ : غِلَظُ العَیْشِ وشِدَّتُه.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 عَیْشِه رَتَبٌ : أی لیسَ فیه غِلْظَةٌ ولا شِدَّةٌ : أی هو أَمْلَسُ.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 هذا الأَمْرِ رَتَبٌ : أی عَناءٌ ، وکذلک المَرْتَبَةُ ، وکُلُّ مَقامٍ شَدِیدٍ : مَرْتَبَةٌ. قالَ الشَّمّاخُ :</w:t>
      </w:r>
    </w:p>
    <w:p>
      <w:pPr>
        <w:pStyle w:val="BookText"/>
      </w:pPr>
      <w:r>
        <w:rPr>
          <w:rFonts w:ascii="Amiri" w:hAnsi="Amiri" w:eastAsia="Amiri" w:cs="Amiri"/>
          <w:lang w:bidi="ar-SA"/>
          <w:color w:val="111111"/>
          <w:sz w:val="28"/>
          <w:szCs w:val="28"/>
          <w:rtl/>
        </w:rPr>
        <w:t xml:space="preserve">ومَرْتَبَةٍ لا یُسْتقالُ بها الرَّدَی</w:t>
      </w:r>
    </w:p>
    <w:p>
      <w:pPr>
        <w:pStyle w:val="BookText"/>
      </w:pPr>
      <w:r>
        <w:rPr>
          <w:rFonts w:ascii="Amiri" w:hAnsi="Amiri" w:eastAsia="Amiri" w:cs="Amiri"/>
          <w:lang w:bidi="ar-SA"/>
          <w:color w:val="111111"/>
          <w:sz w:val="28"/>
          <w:szCs w:val="28"/>
          <w:rtl/>
        </w:rPr>
        <w:t xml:space="preserve">تَلافَی بها حِلْمِی عن الجَهْلِ حاجِزُ </w:t>
      </w:r>
      <w:r>
        <w:rPr>
          <w:rStyle w:val="FootnoteReference"/>
        </w:rPr>
        <w:footnoteReference w:id="12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والرَّتَبُ : الفَوْتُ بین الخِنْصَرِ والبِنْصَرِ ، وکذلک بین البِنْصَرِ والوُسْطَی.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34" w:name="pg14163_126173"/>
    <w:bookmarkEnd w:id="234"/>
    <w:p>
      <w:pPr>
        <w:pStyle w:val="Heading5"/>
      </w:pPr>
      <w:bookmarkStart w:id="732" w:name="_Toc444"/>
      <w:r>
        <w:t>مقلوبه : ب ت ر</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البَتْرُ : اسْتِئْصالُ الشّیْءِ قَطْعًا ، وقیل : کُلُّ قَطْعٍ بَتْرٌ.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بَتَرَهُ یَبْتُرُه بَتْرًا فانْبَتَرَ وتَبَتَّرَ.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وسَیْفٌ باتِرٌ وبَتُورٌ وبَتّارٌ.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 المَقْطُوعُ الذَّنَبِ من أیِّ موضِعٍ کان ، من جَمِیعِ الدَّوابِّ. وقد أَبْتَرَهُ فبَتِرَ.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من الحَیّاتِ : الذی یُقالُ له الشَّیْطانُ ، قصیرُ الذَّنَبِ ، لا یَراهُ أَحَدٌ إلَّا فَرَّ منه ، ولا تُبْصِرُه حامِلٌ إِلا سَقَطَتْ. وإنّما سُمِّیَ بذلک لقِصَرِ ذَنَبِه ، کأَنَّه بُتِرَ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من عَرُوضِ المُتَقارب : البَیْتُ الرّابِعُ من المُثَمَّنِ ، کقَوْلِه :</w:t>
      </w:r>
    </w:p>
    <w:p>
      <w:pPr>
        <w:pStyle w:val="BookText"/>
      </w:pPr>
      <w:r>
        <w:rPr>
          <w:rFonts w:ascii="Amiri" w:hAnsi="Amiri" w:eastAsia="Amiri" w:cs="Amiri"/>
          <w:lang w:bidi="ar-SA"/>
          <w:color w:val="111111"/>
          <w:sz w:val="28"/>
          <w:szCs w:val="28"/>
          <w:rtl/>
        </w:rPr>
        <w:t xml:space="preserve">خَلِیلَیَّ عُوجَا عَلَی رَسْمِ دارٍ</w:t>
      </w:r>
    </w:p>
    <w:p>
      <w:pPr>
        <w:pStyle w:val="BookText"/>
      </w:pPr>
      <w:r>
        <w:rPr>
          <w:rFonts w:ascii="Amiri" w:hAnsi="Amiri" w:eastAsia="Amiri" w:cs="Amiri"/>
          <w:lang w:bidi="ar-SA"/>
          <w:color w:val="111111"/>
          <w:sz w:val="28"/>
          <w:szCs w:val="28"/>
          <w:rtl/>
        </w:rPr>
        <w:t xml:space="preserve">خَلَتْ مِنْ سُلَیْمَی ومِنْ مَیّهْ </w:t>
      </w:r>
      <w:r>
        <w:rPr>
          <w:rStyle w:val="FootnoteReference"/>
        </w:rPr>
        <w:footnoteReference w:id="1239"/>
      </w:r>
    </w:p>
    <w:p>
      <w:pPr>
        <w:pStyle w:val="BookText"/>
      </w:pPr>
      <w:r>
        <w:rPr>
          <w:rFonts w:ascii="Amiri" w:hAnsi="Amiri" w:eastAsia="Amiri" w:cs="Amiri"/>
          <w:lang w:bidi="ar-SA"/>
          <w:color w:val="111111"/>
          <w:sz w:val="28"/>
          <w:szCs w:val="28"/>
          <w:rtl/>
        </w:rPr>
        <w:t xml:space="preserve">والثانِی من المُسَدَّسِ ، کَقوْلِه :</w:t>
      </w:r>
    </w:p>
    <w:p>
      <w:pPr>
        <w:pStyle w:val="BookText"/>
      </w:pPr>
      <w:r>
        <w:rPr>
          <w:rFonts w:ascii="Amiri" w:hAnsi="Amiri" w:eastAsia="Amiri" w:cs="Amiri"/>
          <w:lang w:bidi="ar-SA"/>
          <w:color w:val="111111"/>
          <w:sz w:val="28"/>
          <w:szCs w:val="28"/>
          <w:rtl/>
        </w:rPr>
        <w:t xml:space="preserve">تَعَفَّفْ ولا تَبْتَئِس</w:t>
      </w:r>
    </w:p>
    <w:p>
      <w:pPr>
        <w:pStyle w:val="BookText"/>
      </w:pPr>
      <w:r>
        <w:rPr>
          <w:rFonts w:ascii="Amiri" w:hAnsi="Amiri" w:eastAsia="Amiri" w:cs="Amiri"/>
          <w:lang w:bidi="ar-SA"/>
          <w:color w:val="111111"/>
          <w:sz w:val="28"/>
          <w:szCs w:val="28"/>
          <w:rtl/>
        </w:rPr>
        <w:t xml:space="preserve">فما یُقْضَ یَأْتِیکَا </w:t>
      </w:r>
      <w:r>
        <w:rPr>
          <w:rStyle w:val="FootnoteReference"/>
        </w:rPr>
        <w:footnoteReference w:id="1240"/>
      </w:r>
    </w:p>
    <w:p>
      <w:pPr>
        <w:pStyle w:val="BookText"/>
      </w:pPr>
      <w:r>
        <w:rPr>
          <w:rFonts w:ascii="Amiri" w:hAnsi="Amiri" w:eastAsia="Amiri" w:cs="Amiri"/>
          <w:lang w:bidi="ar-SA"/>
          <w:color w:val="111111"/>
          <w:sz w:val="28"/>
          <w:szCs w:val="28"/>
          <w:rtl/>
        </w:rPr>
        <w:t xml:space="preserve">فقوله : « یَه » من « مَیَّهْ » ، و « کا » من « یأتیکا » ، کِلاهُما « فُلْ ». وإِنّما حُکْمُها « فَعُولُنْ » فحذفت « لُنْ » فبقی « فَعُو » ثم حُذِفَت الواو وأُسْکِنَتِ العَیْنُ ، فبقی « فلْ ». وسَمَّی قُطْرُبٌ البیتَ الرّابِعَ من المَدِیدِ ـ وهو قولُه :</w:t>
      </w:r>
    </w:p>
    <w:p>
      <w:pPr>
        <w:pStyle w:val="BookText"/>
      </w:pPr>
      <w:r>
        <w:rPr>
          <w:rFonts w:ascii="Amiri" w:hAnsi="Amiri" w:eastAsia="Amiri" w:cs="Amiri"/>
          <w:lang w:bidi="ar-SA"/>
          <w:color w:val="111111"/>
          <w:sz w:val="28"/>
          <w:szCs w:val="28"/>
          <w:rtl/>
        </w:rPr>
        <w:t xml:space="preserve">إنَّما الذَّلْفاءُ یاقُوتَة</w:t>
      </w:r>
    </w:p>
    <w:p>
      <w:pPr>
        <w:pStyle w:val="BookText"/>
      </w:pPr>
      <w:r>
        <w:rPr>
          <w:rFonts w:ascii="Amiri" w:hAnsi="Amiri" w:eastAsia="Amiri" w:cs="Amiri"/>
          <w:lang w:bidi="ar-SA"/>
          <w:color w:val="111111"/>
          <w:sz w:val="28"/>
          <w:szCs w:val="28"/>
          <w:rtl/>
        </w:rPr>
        <w:t xml:space="preserve">أُخْرِجَتْ مِنْ کِیسِ دُهْقانِ </w:t>
      </w:r>
      <w:r>
        <w:rPr>
          <w:rStyle w:val="FootnoteReference"/>
        </w:rPr>
        <w:footnoteReference w:id="1241"/>
      </w:r>
    </w:p>
    <w:p>
      <w:pPr>
        <w:pStyle w:val="BookText"/>
      </w:pPr>
      <w:r>
        <w:rPr>
          <w:rFonts w:ascii="Amiri" w:hAnsi="Amiri" w:eastAsia="Amiri" w:cs="Amiri"/>
          <w:lang w:bidi="ar-SA"/>
          <w:color w:val="111111"/>
          <w:sz w:val="28"/>
          <w:szCs w:val="28"/>
          <w:rtl/>
        </w:rPr>
        <w:t xml:space="preserve">ـ أَبْتَرَ ، قال أبو إِسْحاقَ : وغَلِطَ قُطْرُبٌ ، إِنّما الأَبْتَرُ فی المُتَقارِبِ ، فأَمّا هذا الّذِی سَمّاه قُطْرُبٌ أَبْتَرَ ، فإِنّما هو المَقْطُوعُ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 الَّذِی لا عَقِبَ له ، وبه فُسِّرَ قولُه تَعالَی : (إِنَّ شانِئَکَ هُوَ الْأَبْتَرُ) [الکوثر : 3] ، وکانَ العاصِی بنُ وائِل دَخَلَ علی النَّبِیِّ صلی‌الله‌علیه‌وسلم وهُو جالِسٌ ، فقالَ : هذا الأَبْتَرُ : أی هَذا الَّذِی لا عَقِبَ له. فقالَ جَلَّ ثَناؤُه : (إِنَّ شانِئَکَ) یا مُحَمَّدُ (هُوَ الْأَبْتَرُ) : أی المُنْقَطِعُ العَقِب. وجائِزٌ أنْ یَکُونَ هو المُنْقَطِعُ عنه کُلُّ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 المُعْدِمُ.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 الخاسِرُ.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35" w:name="pg14163_126174"/>
    <w:bookmarkEnd w:id="2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والأبْتَرُ : الذِی لا عُرْوَةَ له من المَزادِ والدِّلاءِ.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وتَبَتَّرَ لَحْمُه : انْمارَ.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وبَتَرَ رَحِمَهُ یَبْتُرُها بَتْرًا : قَطَعَها.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والأُباتِرُ : الذی یَبْتُرُ رَحِمَه.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الأُباتِرُ : القَصِیرُ ، کأَنّه بُتِرَ عن التَّمامِ.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الأُبَاتِرُ : الّذِی لا نَسْلَ له. وقولُه : أنْشَدَه ابنُ الأَعْرابِیِّ :</w:t>
      </w:r>
    </w:p>
    <w:p>
      <w:pPr>
        <w:pStyle w:val="BookText"/>
      </w:pPr>
      <w:r>
        <w:rPr>
          <w:rFonts w:ascii="Amiri" w:hAnsi="Amiri" w:eastAsia="Amiri" w:cs="Amiri"/>
          <w:lang w:bidi="ar-SA"/>
          <w:color w:val="111111"/>
          <w:sz w:val="28"/>
          <w:szCs w:val="28"/>
          <w:rtl/>
        </w:rPr>
        <w:t xml:space="preserve">شَدِیدُ إِکاءِ البَطْنِ ضَبُّ ضَغِینَة</w:t>
      </w:r>
    </w:p>
    <w:p>
      <w:pPr>
        <w:pStyle w:val="BookText"/>
      </w:pPr>
      <w:r>
        <w:rPr>
          <w:rFonts w:ascii="Amiri" w:hAnsi="Amiri" w:eastAsia="Amiri" w:cs="Amiri"/>
          <w:lang w:bidi="ar-SA"/>
          <w:color w:val="111111"/>
          <w:sz w:val="28"/>
          <w:szCs w:val="28"/>
          <w:rtl/>
        </w:rPr>
        <w:t xml:space="preserve">عَلَی قطْعِ ذِی القُرْبَی أَحَذُّ أُباتِرُ </w:t>
      </w:r>
      <w:r>
        <w:rPr>
          <w:rStyle w:val="FootnoteReference"/>
        </w:rPr>
        <w:footnoteReference w:id="1242"/>
      </w:r>
    </w:p>
    <w:p>
      <w:pPr>
        <w:pStyle w:val="BookText"/>
      </w:pPr>
      <w:r>
        <w:rPr>
          <w:rFonts w:ascii="Amiri" w:hAnsi="Amiri" w:eastAsia="Amiri" w:cs="Amiri"/>
          <w:lang w:bidi="ar-SA"/>
          <w:color w:val="111111"/>
          <w:sz w:val="28"/>
          <w:szCs w:val="28"/>
          <w:rtl/>
        </w:rPr>
        <w:t xml:space="preserve">قالَ : أُباتِر : یُسْرِعُ فی بَتْرِ ما بَیْنَه وبَیْنَ صَدِیقِه.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والحُجَّةُ البَتْراءُ : النّافِذَةُ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والبُتْرُ ، والأَباتِرُ : مَوْضِعانِ ، قال القَتّالُ الکِلابِیُّ :</w:t>
      </w:r>
    </w:p>
    <w:p>
      <w:pPr>
        <w:pStyle w:val="BookText"/>
      </w:pPr>
      <w:r>
        <w:rPr>
          <w:rFonts w:ascii="Amiri" w:hAnsi="Amiri" w:eastAsia="Amiri" w:cs="Amiri"/>
          <w:lang w:bidi="ar-SA"/>
          <w:color w:val="111111"/>
          <w:sz w:val="28"/>
          <w:szCs w:val="28"/>
          <w:i w:val="1"/>
          <w:iCs w:val="1"/>
          <w:rtl/>
        </w:rPr>
        <w:t xml:space="preserve">عَفَا النُّجْبُ بَعْدِی فالعَرِیشانِ فالبُتْرُ</w:t>
      </w:r>
      <w:r>
        <w:rPr>
          <w:rStyle w:val="FootnoteReference"/>
        </w:rPr>
        <w:footnoteReference w:id="1243"/>
      </w:r>
    </w:p>
    <w:p>
      <w:pPr>
        <w:pStyle w:val="BookText"/>
      </w:pPr>
      <w:r>
        <w:rPr>
          <w:rFonts w:ascii="Amiri" w:hAnsi="Amiri" w:eastAsia="Amiri" w:cs="Amiri"/>
          <w:lang w:bidi="ar-SA"/>
          <w:color w:val="111111"/>
          <w:sz w:val="28"/>
          <w:szCs w:val="28"/>
          <w:rtl/>
        </w:rPr>
        <w:t xml:space="preserve">وقالَ الرّاعِی :</w:t>
      </w:r>
    </w:p>
    <w:p>
      <w:pPr>
        <w:pStyle w:val="BookText"/>
      </w:pPr>
      <w:r>
        <w:rPr>
          <w:rFonts w:ascii="Amiri" w:hAnsi="Amiri" w:eastAsia="Amiri" w:cs="Amiri"/>
          <w:lang w:bidi="ar-SA"/>
          <w:color w:val="111111"/>
          <w:sz w:val="28"/>
          <w:szCs w:val="28"/>
          <w:rtl/>
        </w:rPr>
        <w:t xml:space="preserve">تَرَکْنَ رِجالَ العُنْظُوانِ تَنُوبُهم</w:t>
      </w:r>
    </w:p>
    <w:p>
      <w:pPr>
        <w:pStyle w:val="BookText"/>
      </w:pPr>
      <w:r>
        <w:rPr>
          <w:rFonts w:ascii="Amiri" w:hAnsi="Amiri" w:eastAsia="Amiri" w:cs="Amiri"/>
          <w:lang w:bidi="ar-SA"/>
          <w:color w:val="111111"/>
          <w:sz w:val="28"/>
          <w:szCs w:val="28"/>
          <w:rtl/>
        </w:rPr>
        <w:t xml:space="preserve">ضِباعُ جُفافٍ من وَراءِ الأُباتِرِ </w:t>
      </w:r>
      <w:r>
        <w:rPr>
          <w:rStyle w:val="FootnoteReference"/>
        </w:rPr>
        <w:footnoteReference w:id="1244"/>
      </w:r>
    </w:p>
    <w:p>
      <w:pPr>
        <w:pStyle w:val="BookText"/>
      </w:pPr>
      <w:r>
        <w:rPr>
          <w:rFonts w:ascii="Amiri" w:hAnsi="Amiri" w:eastAsia="Amiri" w:cs="Amiri"/>
          <w:lang w:bidi="ar-SA"/>
          <w:color w:val="111111"/>
          <w:sz w:val="28"/>
          <w:szCs w:val="28"/>
          <w:rtl/>
        </w:rPr>
        <w:t xml:space="preserve">والبُتَیْراءُ : الشَّمْسُ. وفی حَدِیثِ عَلیٍّ رضِیَ اللهُ عنه ـ وسُئِلَ عن صَلاةِ الأَضْحَی أو الضُّحَا ـ فقالَ : « حِینَ تَبْهَرُ البُتَیْراءُ الأَرْضَ » </w:t>
      </w:r>
      <w:r>
        <w:rPr>
          <w:rStyle w:val="FootnoteReference"/>
        </w:rPr>
        <w:footnoteReference w:id="1245"/>
      </w:r>
      <w:r>
        <w:rPr>
          <w:rFonts w:ascii="Amiri" w:hAnsi="Amiri" w:eastAsia="Amiri" w:cs="Amiri"/>
          <w:lang w:bidi="ar-SA"/>
          <w:color w:val="111111"/>
          <w:sz w:val="28"/>
          <w:szCs w:val="28"/>
          <w:rtl/>
        </w:rPr>
        <w:t xml:space="preserve">التَّفْسِیرُ لعَمْرِو بنِ أَبی عَمْرٍو عن أَبِیهِ ، حکاه الهَرَوِیُّ فی الغَرِیبَیْنِ.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وأَبْتَرَ الرَّجُلُ : صَلَّی الضُّحَا ، وهو من ذلک.</w:t>
      </w:r>
    </w:p>
    <w:p>
      <w:pPr>
        <w:pStyle w:val="Heading5"/>
      </w:pPr>
      <w:bookmarkStart w:id="733" w:name="_Toc445"/>
      <w:r>
        <w:t>مقلوبه : ر ب ت</w:t>
      </w:r>
      <w:bookmarkEnd w:id="7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رَبَتَ الصَّبِیَّ ، ورَبَّتَه : رَبّاه.</w:t>
      </w:r>
    </w:p>
    <w:p>
      <w:pPr>
        <w:pStyle w:val="Heading5"/>
      </w:pPr>
      <w:bookmarkStart w:id="734" w:name="_Toc446"/>
      <w:r>
        <w:t>مقلوبه : ب ر ت</w:t>
      </w:r>
      <w:bookmarkEnd w:id="7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البَرْتُ ، والبُرْتُ : الفَأْسُ ، یمانِیَةٌ.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قُطِعَ به الشَّجَرُ : بُرْتٌ.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36" w:name="pg14163_126175"/>
    <w:bookmarkEnd w:id="2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والبَرْتُ والبُرْتُ والبِرْتُ : الرَّجُلُ الدَّلِیلُ ، والجَمْعُ أَبْراتٌ.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والمِبْرَتُ : السُّکَّرُ الطَّبَرْزَدُ ، یمانیة.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والبِرِّیتُ فی شِعْرِ رُؤْبَةَ : فِعْلِیتٌ من البَرِّ ، ولیسَ هذا موضِعُه.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والبَرَنْتَی : السَّیِّئُ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والمُبْرَنْتِی : القَصِیرُ المُخْتالُ فی جِلْسَتِه ورِکْبَتِه ، المُنْتصِبُ ، فإِذا کانَ ذلِکَ فیهِ فکانَ یَحْتَمِلُه فی فَعالِه وسُودَدِه فهو السَّیِّدُ.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والمُبْرَنْتِی أیضا : الغَضْبانُ الذی لا یَنْظُرُ إلی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والمُبْرَنْتِی : المُسْتَعِدُّ للأَمْرِ.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وابْرَنْتَی للأَمْرِ : تَهَیَّأَ.</w:t>
      </w:r>
    </w:p>
    <w:p>
      <w:pPr>
        <w:pStyle w:val="Heading4"/>
      </w:pPr>
      <w:bookmarkStart w:id="735" w:name="_Toc447"/>
      <w:r>
        <w:t>التاء والراء والمیم [ت ر م ]</w:t>
      </w:r>
      <w:bookmarkEnd w:id="735"/>
    </w:p>
    <w:p>
      <w:pPr>
        <w:pStyle w:val="Heading5"/>
      </w:pPr>
      <w:bookmarkStart w:id="736" w:name="_Toc448"/>
      <w:r>
        <w:t>اشارة</w:t>
      </w:r>
      <w:bookmarkEnd w:id="7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تِرْیَم : مَوْضِعٌ. قالَ النَّمَرِیُّ :</w:t>
      </w:r>
    </w:p>
    <w:p>
      <w:pPr>
        <w:pStyle w:val="BookText"/>
      </w:pPr>
      <w:r>
        <w:rPr>
          <w:rFonts w:ascii="Amiri" w:hAnsi="Amiri" w:eastAsia="Amiri" w:cs="Amiri"/>
          <w:lang w:bidi="ar-SA"/>
          <w:color w:val="111111"/>
          <w:sz w:val="28"/>
          <w:szCs w:val="28"/>
          <w:rtl/>
        </w:rPr>
        <w:t xml:space="preserve">أَتَیْتُ الزِّبْرِقانَ فلَمْ یُضِعْنِی</w:t>
      </w:r>
    </w:p>
    <w:p>
      <w:pPr>
        <w:pStyle w:val="BookText"/>
      </w:pPr>
      <w:r>
        <w:rPr>
          <w:rFonts w:ascii="Amiri" w:hAnsi="Amiri" w:eastAsia="Amiri" w:cs="Amiri"/>
          <w:lang w:bidi="ar-SA"/>
          <w:color w:val="111111"/>
          <w:sz w:val="28"/>
          <w:szCs w:val="28"/>
          <w:rtl/>
        </w:rPr>
        <w:t xml:space="preserve">وضَیَّعَنِی بتِرْیَمَ من دَعانِی </w:t>
      </w:r>
      <w:r>
        <w:rPr>
          <w:rStyle w:val="FootnoteReference"/>
        </w:rPr>
        <w:footnoteReference w:id="1246"/>
      </w:r>
    </w:p>
    <w:p>
      <w:pPr>
        <w:pStyle w:val="BookText"/>
      </w:pPr>
      <w:r>
        <w:rPr>
          <w:rFonts w:ascii="Amiri" w:hAnsi="Amiri" w:eastAsia="Amiri" w:cs="Amiri"/>
          <w:lang w:bidi="ar-SA"/>
          <w:color w:val="111111"/>
          <w:sz w:val="28"/>
          <w:szCs w:val="28"/>
          <w:rtl/>
        </w:rPr>
        <w:t xml:space="preserve">قال ابنُ جِنِّی : مِثالُ تِرْیَمٍ فِعْیَلٌ ، کحِذْیَمٍ وطِرْیَمٍ ، ولا یَکُونُ فِعْلَلاً کدِرْهَمٍ ؛ لأَنَّ الیاءَ والواوَ لا یَکُونانِ أَصْلاً فی ذَواتِ الأَرْبَعَةِ ، فأَمّا ورَنْتَلٌ فشاذٌّ.</w:t>
      </w:r>
    </w:p>
    <w:p>
      <w:pPr>
        <w:pStyle w:val="Heading5"/>
      </w:pPr>
      <w:bookmarkStart w:id="737" w:name="_Toc449"/>
      <w:r>
        <w:t>مقلوبه : ت م ر</w:t>
      </w:r>
      <w:bookmarkEnd w:id="7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التَّمْرُ : حَمْلُ النَّخْلِ ، واحِدَتُه تَمْرَةٌ.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والتُّمْرانُ ، والتُّمُورُ : جمعُ التَّمْرِ. الأُولَی عن سِیبَوَیْهِ ، ولیس تَکْسِیرُ الأَسماءِ التی تدلُّ علی الجُمُوعِ بمُطَّرِدٍ. أَلَا ترَی أَنَّهُم لم یَقُولوا أَبْرارٌ فی جَمْعِ بُرٍّ؟</w:t>
      </w:r>
    </w:p>
    <w:p>
      <w:pPr>
        <w:pStyle w:val="BookText"/>
      </w:pPr>
      <w:r>
        <w:rPr>
          <w:rFonts w:ascii="Amiri" w:hAnsi="Amiri" w:eastAsia="Amiri" w:cs="Amiri"/>
          <w:lang w:bidi="ar-SA"/>
          <w:color w:val="111111"/>
          <w:sz w:val="28"/>
          <w:szCs w:val="28"/>
          <w:rtl/>
        </w:rPr>
        <w:t xml:space="preserve">وتَمَّرَ الرُّطَبُ ، وأَتْمَرَ ، کلاهُما : صارَ فی حَدِّ التَّمْرِ.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وتَمَّرَتِ النَّخْلَةُ ، وأَتْمَرَتْ ، کلاهُما : حَمَلت التَّمْرَ.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 القَوْمَ یَتْمُرُهُم تَمْرًا ، وتَمَّرَهُم ، وأَتْمَرَهُم : أَطْعَمَهُم التَّمْرَ.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وأَتْمَرُوا ، وهم تامِرُونَ : کَثُرَ تَمْرُهُم ، عن اللِّحْیانِیِّ. وعِنْدِی أَنَ تامِرًا علی النَّسَبِ ، قال اللِّحْیانِیُّ : وکذلِکَ کُلُّ شیءٍ مِنْ هذا إِذا أَرَدْتَ أَطْعَمْتُهم ، أو وَهَبْتُ لَهُم ، قُلْتَه بغیرِ أَلِفٍ ، وإِذا أَرَدْتَ أَنَّ ذاکَ قد کَثُرَ عِنْدَهُم قُلْتَ : أَفْعَلُوا ، وقد تَقَدَّم ذلک.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تامِرٌ : ذُو تَمْرٍ.</w:t>
      </w:r>
    </w:p>
    <w:p>
      <w:pPr>
        <w:pStyle w:val="BookText"/>
      </w:pPr>
      <w:r>
        <w:rPr>
          <w:rFonts w:ascii="Amiri" w:hAnsi="Amiri" w:eastAsia="Amiri" w:cs="Amiri"/>
          <w:lang w:bidi="ar-SA"/>
          <w:color w:val="111111"/>
          <w:sz w:val="28"/>
          <w:szCs w:val="28"/>
          <w:rtl/>
        </w:rPr>
        <w:t xml:space="preserve">وقولُه ـ أَنْشَدَه ثَعْلَبٌ ـ :</w:t>
      </w:r>
    </w:p>
    <w:p>
      <w:pPr>
        <w:pStyle w:val="BookText"/>
      </w:pPr>
      <w:r>
        <w:rPr>
          <w:rFonts w:ascii="Amiri" w:hAnsi="Amiri" w:eastAsia="Amiri" w:cs="Amiri"/>
          <w:lang w:bidi="ar-SA"/>
          <w:color w:val="111111"/>
          <w:sz w:val="28"/>
          <w:szCs w:val="28"/>
          <w:rtl/>
        </w:rPr>
        <w:t xml:space="preserve">لَسْنا من القَوْمِ الّذِینَ إِذا</w:t>
      </w:r>
    </w:p>
    <w:p>
      <w:pPr>
        <w:pStyle w:val="BookText"/>
      </w:pPr>
      <w:r>
        <w:rPr>
          <w:rFonts w:ascii="Amiri" w:hAnsi="Amiri" w:eastAsia="Amiri" w:cs="Amiri"/>
          <w:lang w:bidi="ar-SA"/>
          <w:color w:val="111111"/>
          <w:sz w:val="28"/>
          <w:szCs w:val="28"/>
          <w:rtl/>
        </w:rPr>
        <w:t xml:space="preserve">جاءَ الشِّتاءُ فجارُهُمْ تَمْرُ </w:t>
      </w:r>
      <w:r>
        <w:rPr>
          <w:rStyle w:val="FootnoteReference"/>
        </w:rPr>
        <w:footnoteReference w:id="1247"/>
      </w:r>
    </w:p>
    <w:p>
      <w:pPr>
        <w:pStyle w:val="BookText"/>
      </w:pPr>
      <w:r>
        <w:rPr>
          <w:rFonts w:ascii="Amiri" w:hAnsi="Amiri" w:eastAsia="Amiri" w:cs="Amiri"/>
          <w:lang w:bidi="ar-SA"/>
          <w:color w:val="111111"/>
          <w:sz w:val="28"/>
          <w:szCs w:val="28"/>
          <w:rtl/>
        </w:rPr>
        <w:t xml:space="preserve">یَعْنِی : أَنَّهُم یأْکُلُونَ مالَ جارِهِم ، ویَسْتَحْلُونَه کما یَسْتَحْلِی النّاسُ التَّمْرَ فی الشِّتاءِ ، ویُرْوَی :</w:t>
      </w:r>
    </w:p>
    <w:p>
      <w:pPr>
        <w:pStyle w:val="BookText"/>
      </w:pPr>
      <w:r>
        <w:rPr>
          <w:rFonts w:ascii="Amiri" w:hAnsi="Amiri" w:eastAsia="Amiri" w:cs="Amiri"/>
          <w:lang w:bidi="ar-SA"/>
          <w:color w:val="111111"/>
          <w:sz w:val="28"/>
          <w:szCs w:val="28"/>
          <w:rtl/>
        </w:rPr>
        <w:t xml:space="preserve">لَسْنا کأَقْوامٍ إِذا کَحَلَتْ</w:t>
      </w:r>
    </w:p>
    <w:p>
      <w:pPr>
        <w:pStyle w:val="BookText"/>
      </w:pPr>
      <w:r>
        <w:rPr>
          <w:rFonts w:ascii="Amiri" w:hAnsi="Amiri" w:eastAsia="Amiri" w:cs="Amiri"/>
          <w:lang w:bidi="ar-SA"/>
          <w:color w:val="111111"/>
          <w:sz w:val="28"/>
          <w:szCs w:val="28"/>
          <w:rtl/>
        </w:rPr>
        <w:t xml:space="preserve">إِحْدَی السِّنِینَ فجارُهُم 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والتَّتْمِیرُ : التَّیْبِیس.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والتَّتْمِیرُ : أَنْ یُقْطَعَ اللَّحْمُ صِغارًا ویُجَفَّفَ.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والتّامُورَةُ جَمِیعًا : الإبْرِیقُ ، قال الأَعْشَی :</w:t>
      </w:r>
    </w:p>
    <w:p>
      <w:pPr>
        <w:pStyle w:val="BookText"/>
      </w:pPr>
      <w:r>
        <w:rPr>
          <w:rFonts w:ascii="Amiri" w:hAnsi="Amiri" w:eastAsia="Amiri" w:cs="Amiri"/>
          <w:lang w:bidi="ar-SA"/>
          <w:color w:val="111111"/>
          <w:sz w:val="28"/>
          <w:szCs w:val="28"/>
          <w:rtl/>
        </w:rPr>
        <w:t xml:space="preserve">وإذا لَها تامُورَة</w:t>
      </w:r>
    </w:p>
    <w:p>
      <w:pPr>
        <w:pStyle w:val="BookText"/>
      </w:pPr>
      <w:r>
        <w:rPr>
          <w:rFonts w:ascii="Amiri" w:hAnsi="Amiri" w:eastAsia="Amiri" w:cs="Amiri"/>
          <w:lang w:bidi="ar-SA"/>
          <w:color w:val="111111"/>
          <w:sz w:val="28"/>
          <w:szCs w:val="28"/>
          <w:rtl/>
        </w:rPr>
        <w:t xml:space="preserve">مَرْفُوعَةٌ لِشَرابِها </w:t>
      </w:r>
      <w:r>
        <w:rPr>
          <w:rStyle w:val="FootnoteReference"/>
        </w:rPr>
        <w:footnoteReference w:id="1248"/>
      </w:r>
    </w:p>
    <w:p>
      <w:pPr>
        <w:pStyle w:val="BookText"/>
      </w:pPr>
      <w:r>
        <w:rPr>
          <w:rFonts w:ascii="Amiri" w:hAnsi="Amiri" w:eastAsia="Amiri" w:cs="Amiri"/>
          <w:lang w:bidi="ar-SA"/>
          <w:color w:val="111111"/>
          <w:sz w:val="28"/>
          <w:szCs w:val="28"/>
          <w:rtl/>
        </w:rPr>
        <w:t xml:space="preserve">وقِیلَ : حُقَّةٌ یُجْعَلُ فیها الخَمْرُ.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التّامُورُ والتّامُورَةُ : الخمر نفسها.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وَزِیرُ المَلِکِ.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دَمُ القَلْبِ ، وعَمَّ بعضُهم بهِ کُلَّ 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غِلافُ 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حَبَّةُ 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وعَرَفْتُه بتامُورِی : أی عَقْلِی.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وِعاءُ الوَلَدِ.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لَعِبُ الجَوارِی ، وقِیلَ : لَعِبُ الصِّبْیانِ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صَوْمَعَةُ الرّاهِبِ.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ما فِی الرَّکِیَّةِ تامُورٌ : یَعْنِی الماءَ ، حکاه الفارِسِیُّ فیما یُهْمَزُ وما لا یُهْمَزُ.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37" w:name="pg14163_126177"/>
    <w:bookmarkEnd w:id="2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والتّامُورُ : خِیسُ الأَسَدِ ، وهو التّامُورةُ أَیْضًا ، عن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 الدّارِ تامُورٌ ، وما بِها تُومُرِیٌ ، وما رأَیْتُ تُومُرِیّا أَحْسَنَ من هذه المَرْأَةِ : أی إِنْسِیّا.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والتُّمارَی : شَجَرَةٌ لها مُصَعٌ کمُصَعِ العَوْسَجِ ، إِلَّا أَنَّها أَطْیَبُ منها ، وهی تُشْبِهُ النَّبْعَ ، قال :</w:t>
      </w:r>
    </w:p>
    <w:p>
      <w:pPr>
        <w:pStyle w:val="BookText"/>
      </w:pPr>
      <w:r>
        <w:rPr>
          <w:rFonts w:ascii="Amiri" w:hAnsi="Amiri" w:eastAsia="Amiri" w:cs="Amiri"/>
          <w:lang w:bidi="ar-SA"/>
          <w:color w:val="111111"/>
          <w:sz w:val="28"/>
          <w:szCs w:val="28"/>
          <w:i w:val="1"/>
          <w:iCs w:val="1"/>
          <w:rtl/>
        </w:rPr>
        <w:t xml:space="preserve">کقِدْحِ التُّمارَی أَخْطَأَ النَّبْعَ قاضِبُهْ</w:t>
      </w:r>
      <w:r>
        <w:rPr>
          <w:rStyle w:val="FootnoteReference"/>
        </w:rPr>
        <w:footnoteReference w:id="1249"/>
      </w:r>
    </w:p>
    <w:p>
      <w:pPr>
        <w:pStyle w:val="BookText"/>
      </w:pPr>
      <w:r>
        <w:rPr>
          <w:rFonts w:ascii="Amiri" w:hAnsi="Amiri" w:eastAsia="Amiri" w:cs="Amiri"/>
          <w:lang w:bidi="ar-SA"/>
          <w:color w:val="111111"/>
          <w:sz w:val="28"/>
          <w:szCs w:val="28"/>
          <w:rtl/>
        </w:rPr>
        <w:t xml:space="preserve">والتُّمَّرَةُ : طائرٌ أَصْغَرُ من العُصْفُورِ ، والجَمْعُ : تُمَّرٌ ، وقِیلَ : التُّمَّرُ : طائرٌ یُقالُ له : ابنُ تَمْرَةَ ، وذلکَ أَنَّکَ لا تَراه أَبَدًا إِلَّا وفی فِیهِ تَمْرَةٌ.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وتَیْمَرٌ : مَوْضِعٌ. قالَ امْرُؤُ القَیْسِ :</w:t>
      </w:r>
    </w:p>
    <w:p>
      <w:pPr>
        <w:pStyle w:val="BookText"/>
      </w:pPr>
      <w:r>
        <w:rPr>
          <w:rFonts w:ascii="Amiri" w:hAnsi="Amiri" w:eastAsia="Amiri" w:cs="Amiri"/>
          <w:lang w:bidi="ar-SA"/>
          <w:color w:val="111111"/>
          <w:sz w:val="28"/>
          <w:szCs w:val="28"/>
          <w:i w:val="1"/>
          <w:iCs w:val="1"/>
          <w:rtl/>
        </w:rPr>
        <w:t xml:space="preserve">لَدَی جانِبِ الأَفْلاجِ مِنْ جَنْبِ تَیْمَرَا</w:t>
      </w:r>
      <w:r>
        <w:rPr>
          <w:rStyle w:val="FootnoteReference"/>
        </w:rPr>
        <w:footnoteReference w:id="12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واتْمارَّ الرُّمْحُ والحَبْلُ : صَلُبَ ، وکذلِکَ الذَّکَرُ إِذا اشْتَدَّ نَعْظُه.</w:t>
      </w:r>
    </w:p>
    <w:p>
      <w:pPr>
        <w:pStyle w:val="Heading5"/>
      </w:pPr>
      <w:bookmarkStart w:id="738" w:name="_Toc450"/>
      <w:r>
        <w:t>مقلوبه : ر ت م</w:t>
      </w:r>
      <w:bookmarkEnd w:id="7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رَتَمَ الشّیْءَ یَرْتِمُه رَتْمًا : کَسَّرَهُ ودقَّقَه.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رَتِیمٌ ورَتْمٌ ، علی الصِّفَةِ بالمَصْدَرِ : مَکْسُورٌ ، وخَصَّ اللِّحْیانِیُ بالرَّتْمِ : کَسْرَ الأَنْفِ.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والرَّتَمَةُ : الخَیْطُ یُعْقَدُ فی الإصْبَعِ ، للتَّذْکِیرِ ، والجَمْعُ : رَتَمٌ ، وهی الرَّتِیمَةُ ، وجَمْعُها : رَتائِمُ ورِتامٌ.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وأَرْتَمَهُ : عَقَدَ الرَّتِیمَةَ فی إِصْبَعِه.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وارْتَتَمَ بها ، وترَتَّم.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والرَّتِیمَةُ أیضًا : أن یَعْقِدَ الرَّجُلُ إذا أرادَ سَفَرًا شَجَرَتَیْنِ ، فإِذا رَجَعَ فَوَجَدَهُما علی ما عَقَدَ قالَ : قد وَفَتْ مَرْأَتُه. وإِذا لَمْ یَجِدْهُما علی ما عَقَدَ قال : قد نَکَثَتْ.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والرَّتَمُ : شَجَرٌ ، واحِدَتُه رَتَمَةٌ.</w:t>
      </w:r>
    </w:p>
    <w:p>
      <w:pPr>
        <w:pStyle w:val="BookText"/>
      </w:pPr>
      <w:r>
        <w:rPr>
          <w:rFonts w:ascii="Amiri" w:hAnsi="Amiri" w:eastAsia="Amiri" w:cs="Amiri"/>
          <w:lang w:bidi="ar-SA"/>
          <w:color w:val="111111"/>
          <w:sz w:val="28"/>
          <w:szCs w:val="28"/>
          <w:rtl/>
        </w:rPr>
        <w:t xml:space="preserve">وقالَ أبو حَنِیفَةَ : الرَّتَمُ : نَباتٌ مِنْ دِقِّ الشَّجَرِ ، قال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38" w:name="pg14163_126178"/>
    <w:bookmarkEnd w:id="238"/>
    <w:p>
      <w:pPr>
        <w:pStyle w:val="BookText"/>
      </w:pPr>
      <w:r>
        <w:rPr>
          <w:rFonts w:ascii="Amiri" w:hAnsi="Amiri" w:eastAsia="Amiri" w:cs="Amiri"/>
          <w:lang w:bidi="ar-SA"/>
          <w:color w:val="111111"/>
          <w:sz w:val="28"/>
          <w:szCs w:val="28"/>
          <w:rtl/>
        </w:rPr>
        <w:t xml:space="preserve">نَظَرْتُ والعَیْنُ مُبِینَةُ التَّهَمْ</w:t>
      </w:r>
    </w:p>
    <w:p>
      <w:pPr>
        <w:pStyle w:val="BookText"/>
      </w:pPr>
      <w:r>
        <w:rPr>
          <w:rFonts w:ascii="Amiri" w:hAnsi="Amiri" w:eastAsia="Amiri" w:cs="Amiri"/>
          <w:lang w:bidi="ar-SA"/>
          <w:color w:val="111111"/>
          <w:sz w:val="28"/>
          <w:szCs w:val="28"/>
          <w:rtl/>
        </w:rPr>
        <w:t xml:space="preserve">إِلَی سَنا نارٍ وَقُودُها الرَّتَمْ </w:t>
      </w:r>
      <w:r>
        <w:rPr>
          <w:rStyle w:val="FootnoteReference"/>
        </w:rPr>
        <w:footnoteReference w:id="1251"/>
      </w:r>
    </w:p>
    <w:p>
      <w:pPr>
        <w:pStyle w:val="BookText"/>
      </w:pPr>
      <w:r>
        <w:rPr>
          <w:rFonts w:ascii="Amiri" w:hAnsi="Amiri" w:eastAsia="Amiri" w:cs="Amiri"/>
          <w:lang w:bidi="ar-SA"/>
          <w:color w:val="111111"/>
          <w:sz w:val="28"/>
          <w:szCs w:val="28"/>
          <w:rtl/>
        </w:rPr>
        <w:t xml:space="preserve">والرَّتَمُ : المَزادُ ، وأَنْشَدَ ابنُ الأَعْرابِیِّ :</w:t>
      </w:r>
    </w:p>
    <w:p>
      <w:pPr>
        <w:pStyle w:val="BookText"/>
      </w:pPr>
      <w:r>
        <w:rPr>
          <w:rFonts w:ascii="Amiri" w:hAnsi="Amiri" w:eastAsia="Amiri" w:cs="Amiri"/>
          <w:lang w:bidi="ar-SA"/>
          <w:color w:val="111111"/>
          <w:sz w:val="28"/>
          <w:szCs w:val="28"/>
          <w:rtl/>
        </w:rPr>
        <w:t xml:space="preserve">فتِلْکَ المَکارِمُ لا قِیلُکُم</w:t>
      </w:r>
    </w:p>
    <w:p>
      <w:pPr>
        <w:pStyle w:val="BookText"/>
      </w:pPr>
      <w:r>
        <w:rPr>
          <w:rFonts w:ascii="Amiri" w:hAnsi="Amiri" w:eastAsia="Amiri" w:cs="Amiri"/>
          <w:lang w:bidi="ar-SA"/>
          <w:color w:val="111111"/>
          <w:sz w:val="28"/>
          <w:szCs w:val="28"/>
          <w:rtl/>
        </w:rPr>
        <w:t xml:space="preserve">غَداةَ اللِّقاءِ مَکَرَّ الرَّتَمْ </w:t>
      </w:r>
      <w:r>
        <w:rPr>
          <w:rStyle w:val="FootnoteReference"/>
        </w:rPr>
        <w:footnoteReference w:id="1252"/>
      </w:r>
    </w:p>
    <w:p>
      <w:pPr>
        <w:pStyle w:val="BookText"/>
      </w:pPr>
      <w:r>
        <w:rPr>
          <w:rFonts w:ascii="Amiri" w:hAnsi="Amiri" w:eastAsia="Amiri" w:cs="Amiri"/>
          <w:lang w:bidi="ar-SA"/>
          <w:color w:val="111111"/>
          <w:sz w:val="28"/>
          <w:szCs w:val="28"/>
          <w:rtl/>
        </w:rPr>
        <w:t xml:space="preserve">وما زِلْتُ راتِمًا علی هَذا الأَمْرِ : أی راتِبًا. وَزَعَمَ یَعْقُوبُ أَنَّ مِیمَه 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رَتَمَ بکَلِمَةٍ : أی ما نَبَسَ.</w:t>
      </w:r>
    </w:p>
    <w:p>
      <w:pPr>
        <w:pStyle w:val="Heading5"/>
      </w:pPr>
      <w:bookmarkStart w:id="739" w:name="_Toc451"/>
      <w:r>
        <w:t>مقلوبه : م ت ر</w:t>
      </w:r>
      <w:bookmarkEnd w:id="7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مَتَرَه مَتْرًا : قَطَعَهُ.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ورَأَیْتُه یَتَماتَرُ : أی یَتَجاذَبُ.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وتَماتَرَتِ النّارُ عِنْدَ القَدْحِ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والمَتْرُ : السَّلْحُ إِذا رُمِیَ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ومَتَرَ الحَبْلَ یَمْتُرُه :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وامْتَرَّ هو : امْتَدَّ.</w:t>
      </w:r>
    </w:p>
    <w:p>
      <w:pPr>
        <w:pStyle w:val="Heading5"/>
      </w:pPr>
      <w:bookmarkStart w:id="740" w:name="_Toc452"/>
      <w:r>
        <w:t>مقلوبه : م ر ت</w:t>
      </w:r>
      <w:bookmarkEnd w:id="7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أَرْضٌ مَرْتٌ ، ومَکانٌ مَرْتٌ : قَفْرٌ لا نَباتَ فیهِ ، وقیل : هو الَّذِی لا یَجِفُّ ثَراهُ ، ولا یَنْبُتُ مَرْعاه ، وقِیلَ : المَرْتُ : الأَرْضُ التی لا کَلأَ بِها وإِن مُطِرَتْ.</w:t>
      </w:r>
    </w:p>
    <w:p>
      <w:pPr>
        <w:pStyle w:val="BookText"/>
      </w:pPr>
      <w:r>
        <w:rPr>
          <w:rFonts w:ascii="Amiri" w:hAnsi="Amiri" w:eastAsia="Amiri" w:cs="Amiri"/>
          <w:lang w:bidi="ar-SA"/>
          <w:color w:val="111111"/>
          <w:sz w:val="28"/>
          <w:szCs w:val="28"/>
          <w:rtl/>
        </w:rPr>
        <w:t xml:space="preserve">والجَمْعُ : أَمْراتٌ ومُرُوتٌ.</w:t>
      </w:r>
    </w:p>
    <w:p>
      <w:pPr>
        <w:pStyle w:val="BookText"/>
      </w:pPr>
      <w:r>
        <w:rPr>
          <w:rFonts w:ascii="Amiri" w:hAnsi="Amiri" w:eastAsia="Amiri" w:cs="Amiri"/>
          <w:lang w:bidi="ar-SA"/>
          <w:color w:val="111111"/>
          <w:sz w:val="28"/>
          <w:szCs w:val="28"/>
          <w:rtl/>
        </w:rPr>
        <w:t xml:space="preserve">والاسْمُ المُرُوتَةُ.</w:t>
      </w:r>
    </w:p>
    <w:p>
      <w:pPr>
        <w:pStyle w:val="BookText"/>
      </w:pPr>
      <w:r>
        <w:rPr>
          <w:rFonts w:ascii="Amiri" w:hAnsi="Amiri" w:eastAsia="Amiri" w:cs="Amiri"/>
          <w:lang w:bidi="ar-SA"/>
          <w:color w:val="111111"/>
          <w:sz w:val="28"/>
          <w:szCs w:val="28"/>
          <w:rtl/>
        </w:rPr>
        <w:t xml:space="preserve">وحَکَی بعضُهم : أرضٌ مَرُوتٌ کمَرْتٍ ، قالَ کُثَیِّرٌ :</w:t>
      </w:r>
    </w:p>
    <w:p>
      <w:pPr>
        <w:pStyle w:val="BookText"/>
      </w:pPr>
      <w:r>
        <w:rPr>
          <w:rFonts w:ascii="Amiri" w:hAnsi="Amiri" w:eastAsia="Amiri" w:cs="Amiri"/>
          <w:lang w:bidi="ar-SA"/>
          <w:color w:val="111111"/>
          <w:sz w:val="28"/>
          <w:szCs w:val="28"/>
          <w:rtl/>
        </w:rPr>
        <w:t xml:space="preserve">وقَحَّمَ سَیْرَنَا من قُورِ حِسْمَی</w:t>
      </w:r>
    </w:p>
    <w:p>
      <w:pPr>
        <w:pStyle w:val="BookText"/>
      </w:pPr>
      <w:r>
        <w:rPr>
          <w:rFonts w:ascii="Amiri" w:hAnsi="Amiri" w:eastAsia="Amiri" w:cs="Amiri"/>
          <w:lang w:bidi="ar-SA"/>
          <w:color w:val="111111"/>
          <w:sz w:val="28"/>
          <w:szCs w:val="28"/>
          <w:rtl/>
        </w:rPr>
        <w:t xml:space="preserve">مَرُوتُ الرِّعْیِ ضاحِیَةُ الظِّلالِ </w:t>
      </w:r>
      <w:r>
        <w:rPr>
          <w:rStyle w:val="FootnoteReference"/>
        </w:rPr>
        <w:footnoteReference w:id="1253"/>
      </w:r>
    </w:p>
    <w:p>
      <w:pPr>
        <w:pStyle w:val="BookText"/>
      </w:pPr>
      <w:r>
        <w:rPr>
          <w:rFonts w:ascii="Amiri" w:hAnsi="Amiri" w:eastAsia="Amiri" w:cs="Amiri"/>
          <w:lang w:bidi="ar-SA"/>
          <w:color w:val="111111"/>
          <w:sz w:val="28"/>
          <w:szCs w:val="28"/>
          <w:rtl/>
        </w:rPr>
        <w:t xml:space="preserve">هَکَذا رَواهُ أبو سَعِیدٍ السُّکَّرِیُّ بالفتحِ ، وغَیْرُه یَرْوِی : مُرُوتُ الرِّعْیِ ، بالضَّمِّ.</w:t>
      </w:r>
    </w:p>
    <w:p>
      <w:pPr>
        <w:pStyle w:val="BookText"/>
      </w:pPr>
      <w:r>
        <w:rPr>
          <w:rFonts w:ascii="Amiri" w:hAnsi="Amiri" w:eastAsia="Amiri" w:cs="Amiri"/>
          <w:lang w:bidi="ar-SA"/>
          <w:color w:val="111111"/>
          <w:sz w:val="28"/>
          <w:szCs w:val="28"/>
          <w:rtl/>
        </w:rPr>
        <w:t xml:space="preserve">وقِیلَ أیْضًا : أرضٌ مَمْرُوتَةٌ ، قالَ ابنُ هَرْمَةَ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39" w:name="pg14163_126179"/>
    <w:bookmarkEnd w:id="239"/>
    <w:p>
      <w:pPr>
        <w:pStyle w:val="BookText"/>
      </w:pPr>
      <w:r>
        <w:rPr>
          <w:rFonts w:ascii="Amiri" w:hAnsi="Amiri" w:eastAsia="Amiri" w:cs="Amiri"/>
          <w:lang w:bidi="ar-SA"/>
          <w:color w:val="111111"/>
          <w:sz w:val="28"/>
          <w:szCs w:val="28"/>
          <w:rtl/>
        </w:rPr>
        <w:t xml:space="preserve">کَمْ قَدْ طَوَیْنَ إِلیْکَ مِنْ مَمْرُوتَة</w:t>
      </w:r>
    </w:p>
    <w:p>
      <w:pPr>
        <w:pStyle w:val="BookText"/>
      </w:pPr>
      <w:r>
        <w:rPr>
          <w:rFonts w:ascii="Amiri" w:hAnsi="Amiri" w:eastAsia="Amiri" w:cs="Amiri"/>
          <w:lang w:bidi="ar-SA"/>
          <w:color w:val="111111"/>
          <w:sz w:val="28"/>
          <w:szCs w:val="28"/>
          <w:rtl/>
        </w:rPr>
        <w:t xml:space="preserve">ومَناقِلٍ مَوْصُولَةٍ بمَناقِلِ </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والمَرُّوتُ : بَلَدٌ لباهِلَةَ ، وعَزَاه الفَرَزْدَقُ والبَعِیثُ إِلی کُلَیْبٍ ، فقال الفَرَزْدَقُ :</w:t>
      </w:r>
    </w:p>
    <w:p>
      <w:pPr>
        <w:pStyle w:val="BookText"/>
      </w:pPr>
      <w:r>
        <w:rPr>
          <w:rFonts w:ascii="Amiri" w:hAnsi="Amiri" w:eastAsia="Amiri" w:cs="Amiri"/>
          <w:lang w:bidi="ar-SA"/>
          <w:color w:val="111111"/>
          <w:sz w:val="28"/>
          <w:szCs w:val="28"/>
          <w:rtl/>
        </w:rPr>
        <w:t xml:space="preserve">تقُولُ کُلَیْبٌ حِینَ مَثَّتْ جُلُودُها</w:t>
      </w:r>
    </w:p>
    <w:p>
      <w:pPr>
        <w:pStyle w:val="BookText"/>
      </w:pPr>
      <w:r>
        <w:rPr>
          <w:rFonts w:ascii="Amiri" w:hAnsi="Amiri" w:eastAsia="Amiri" w:cs="Amiri"/>
          <w:lang w:bidi="ar-SA"/>
          <w:color w:val="111111"/>
          <w:sz w:val="28"/>
          <w:szCs w:val="28"/>
          <w:rtl/>
        </w:rPr>
        <w:t xml:space="preserve">وأَخْصَبَ مِنْ مَرُّوتِها کُلُّ جانِبِ </w:t>
      </w:r>
      <w:r>
        <w:rPr>
          <w:rStyle w:val="FootnoteReference"/>
        </w:rPr>
        <w:footnoteReference w:id="1255"/>
      </w:r>
    </w:p>
    <w:p>
      <w:pPr>
        <w:pStyle w:val="BookText"/>
      </w:pPr>
      <w:r>
        <w:rPr>
          <w:rFonts w:ascii="Amiri" w:hAnsi="Amiri" w:eastAsia="Amiri" w:cs="Amiri"/>
          <w:lang w:bidi="ar-SA"/>
          <w:color w:val="111111"/>
          <w:sz w:val="28"/>
          <w:szCs w:val="28"/>
          <w:rtl/>
        </w:rPr>
        <w:t xml:space="preserve">وقالَ البَعِیثُ :</w:t>
      </w:r>
    </w:p>
    <w:p>
      <w:pPr>
        <w:pStyle w:val="BookText"/>
      </w:pPr>
      <w:r>
        <w:rPr>
          <w:rFonts w:ascii="Amiri" w:hAnsi="Amiri" w:eastAsia="Amiri" w:cs="Amiri"/>
          <w:lang w:bidi="ar-SA"/>
          <w:color w:val="111111"/>
          <w:sz w:val="28"/>
          <w:szCs w:val="28"/>
          <w:rtl/>
        </w:rPr>
        <w:t xml:space="preserve">أَأَنْ أَخْصَبَتْ مِعْزَی عَطِیَّةَ وارْتَعَت</w:t>
      </w:r>
    </w:p>
    <w:p>
      <w:pPr>
        <w:pStyle w:val="BookText"/>
      </w:pPr>
      <w:r>
        <w:rPr>
          <w:rFonts w:ascii="Amiri" w:hAnsi="Amiri" w:eastAsia="Amiri" w:cs="Amiri"/>
          <w:lang w:bidi="ar-SA"/>
          <w:color w:val="111111"/>
          <w:sz w:val="28"/>
          <w:szCs w:val="28"/>
          <w:rtl/>
        </w:rPr>
        <w:t xml:space="preserve">تِلاعًا من المَرُّوتِ أَحْوَی جَمِیمُها </w:t>
      </w:r>
      <w:r>
        <w:rPr>
          <w:rStyle w:val="FootnoteReference"/>
        </w:rPr>
        <w:footnoteReference w:id="1256"/>
      </w:r>
    </w:p>
    <w:p>
      <w:pPr>
        <w:pStyle w:val="BookText"/>
      </w:pPr>
      <w:r>
        <w:rPr>
          <w:rFonts w:ascii="Amiri" w:hAnsi="Amiri" w:eastAsia="Amiri" w:cs="Amiri"/>
          <w:lang w:bidi="ar-SA"/>
          <w:color w:val="111111"/>
          <w:sz w:val="28"/>
          <w:szCs w:val="28"/>
          <w:rtl/>
        </w:rPr>
        <w:t xml:space="preserve">إِلی أَبْیاتٍ کثیرةٍ نَسَبَا فِیهَا المَرُّوتَ إِلی کُلَیْبٍ.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ومَرَتَ الخُبْزَ فی الماءِ ، کمَرَدَه ، حکاه یَعْقُوبُ. وفی المُصَنَّفِ ، مَرَثَه بالثّاءِ.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والمَرْمَرِیتُ : الدَّاهِیَةُ ، وقال بعضُهم : إِنَّ التّاءَ بدلٌ من السِّینِ.</w:t>
      </w:r>
    </w:p>
    <w:p>
      <w:pPr>
        <w:pStyle w:val="Heading4"/>
      </w:pPr>
      <w:bookmarkStart w:id="741" w:name="_Toc453"/>
      <w:r>
        <w:t>التاء واللام والنون [ت ل ن ]</w:t>
      </w:r>
      <w:bookmarkEnd w:id="741"/>
    </w:p>
    <w:p>
      <w:pPr>
        <w:pStyle w:val="Heading5"/>
      </w:pPr>
      <w:bookmarkStart w:id="742" w:name="_Toc454"/>
      <w:r>
        <w:t>اشارة</w:t>
      </w:r>
      <w:bookmarkEnd w:id="7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التَّلونَةُ ، والتُّلُنَّةُ ، والتَّلُنَّةُ : الحاجَةُ.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فِیهِ تُلُنَّةٌ وتَلُونَةٌ : أی حَبْسٌ ولا تَرْدادٌ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والتَّلُونَةُ : الإقامَةُ ، وأَنْشَدَ :</w:t>
      </w:r>
    </w:p>
    <w:p>
      <w:pPr>
        <w:pStyle w:val="BookText"/>
      </w:pPr>
      <w:r>
        <w:rPr>
          <w:rFonts w:ascii="Amiri" w:hAnsi="Amiri" w:eastAsia="Amiri" w:cs="Amiri"/>
          <w:lang w:bidi="ar-SA"/>
          <w:color w:val="111111"/>
          <w:sz w:val="28"/>
          <w:szCs w:val="28"/>
          <w:rtl/>
        </w:rPr>
        <w:t xml:space="preserve">فإِنَّکُمُ لَسْتُمْ بدارِ تَلُونَة</w:t>
      </w:r>
    </w:p>
    <w:p>
      <w:pPr>
        <w:pStyle w:val="BookText"/>
      </w:pPr>
      <w:r>
        <w:rPr>
          <w:rFonts w:ascii="Amiri" w:hAnsi="Amiri" w:eastAsia="Amiri" w:cs="Amiri"/>
          <w:lang w:bidi="ar-SA"/>
          <w:color w:val="111111"/>
          <w:sz w:val="28"/>
          <w:szCs w:val="28"/>
          <w:rtl/>
        </w:rPr>
        <w:t xml:space="preserve">ولکِنّما أَنْتُمْ بهِنْدِ الأَحامِسِ </w:t>
      </w:r>
      <w:r>
        <w:rPr>
          <w:rStyle w:val="FootnoteReference"/>
        </w:rPr>
        <w:footnoteReference w:id="1257"/>
      </w:r>
    </w:p>
    <w:p>
      <w:pPr>
        <w:pStyle w:val="BookText"/>
      </w:pPr>
      <w:r>
        <w:rPr>
          <w:rFonts w:ascii="Amiri" w:hAnsi="Amiri" w:eastAsia="Amiri" w:cs="Amiri"/>
          <w:lang w:bidi="ar-SA"/>
          <w:color w:val="111111"/>
          <w:sz w:val="28"/>
          <w:szCs w:val="28"/>
          <w:rtl/>
        </w:rPr>
        <w:t xml:space="preserve">وقد تَقَدَّمَ شَرْحُ « هِنْدِ الأَحامِس ».</w:t>
      </w:r>
    </w:p>
    <w:p>
      <w:pPr>
        <w:pStyle w:val="Heading5"/>
      </w:pPr>
      <w:bookmarkStart w:id="743" w:name="_Toc455"/>
      <w:r>
        <w:t>مقلوبه : ن ت ل</w:t>
      </w:r>
      <w:bookmarkEnd w:id="7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نَتَلَ من بینِ أَصْحابِه یَنْتِلُ نَتْلاً ، ونَتَلانًا ، ونُتُولاً ، واسْتَنْتَلَ :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والنَّتْلُ : الجَذْبُ إِلی قُدّامٍ.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والنَّتْلُ : بَیْضُ النَّعامِ یُدْفَنُ فی المَفازَةِ بالماءِ.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وتَناتَلَ النَّبْتُ : صارَ بَعْضُه أَطْوَلَ من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وناتِلٌ : اسْمُ رَجُلٍ.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40" w:name="pg14163_126180"/>
    <w:bookmarkEnd w:id="2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وناتِلٌ : اسْمُ فَرَسِ رَبِیعَةَ بنِ عامِرٍ.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ونَتْلَةُ ونُتَیْلَةُ ، وهی : أُمُّ العَبّاسِ وضِرارٍ ابْنَیْ عَبْدِ المُطَّلِبِ ، إِحْدَی نِساءِ بَنِی النَّمِرِ بنِ قاسِطٍ.</w:t>
      </w:r>
    </w:p>
    <w:p>
      <w:pPr>
        <w:pStyle w:val="Heading4"/>
      </w:pPr>
      <w:bookmarkStart w:id="744" w:name="_Toc456"/>
      <w:r>
        <w:t>التاء واللام والفاء [ت ل ف ]</w:t>
      </w:r>
      <w:bookmarkEnd w:id="744"/>
    </w:p>
    <w:p>
      <w:pPr>
        <w:pStyle w:val="Heading5"/>
      </w:pPr>
      <w:bookmarkStart w:id="745" w:name="_Toc457"/>
      <w:r>
        <w:t>اشارة</w:t>
      </w:r>
      <w:bookmarkEnd w:id="7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تَلِفَ تَلَفًا ، فهو تَلِفٌ : هَلَکَ.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وأَتْلَفَ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مُتْلِفٌ ، ومِتْلافٌ : یُتْلِفُ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والمَتْلَفَةُ : مَهْواةٌ مُشْرِفَةٌ علی 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والمَتْلَفَةُ : القَفْرُ ، قالَ طَرَفَةُ أو غَیْرُه :</w:t>
      </w:r>
    </w:p>
    <w:p>
      <w:pPr>
        <w:pStyle w:val="BookText"/>
      </w:pPr>
      <w:r>
        <w:rPr>
          <w:rFonts w:ascii="Amiri" w:hAnsi="Amiri" w:eastAsia="Amiri" w:cs="Amiri"/>
          <w:lang w:bidi="ar-SA"/>
          <w:color w:val="111111"/>
          <w:sz w:val="28"/>
          <w:szCs w:val="28"/>
          <w:i w:val="1"/>
          <w:iCs w:val="1"/>
          <w:rtl/>
        </w:rPr>
        <w:t xml:space="preserve">بمَتْلَفَةٍ لَیْسَتْ بطَلْحٍ ولا حَمْضِ</w:t>
      </w:r>
      <w:r>
        <w:rPr>
          <w:rStyle w:val="FootnoteReference"/>
        </w:rPr>
        <w:footnoteReference w:id="1258"/>
      </w:r>
    </w:p>
    <w:p>
      <w:pPr>
        <w:pStyle w:val="BookText"/>
      </w:pPr>
      <w:r>
        <w:rPr>
          <w:rFonts w:ascii="Amiri" w:hAnsi="Amiri" w:eastAsia="Amiri" w:cs="Amiri"/>
          <w:lang w:bidi="ar-SA"/>
          <w:color w:val="111111"/>
          <w:sz w:val="28"/>
          <w:szCs w:val="28"/>
          <w:rtl/>
        </w:rPr>
        <w:t xml:space="preserve">أَرادَ : لیست بمَنْبِتِ طَلْحٍ ولا حَمْضٍ ، لا یکونُ إلّا علی ذلِکَ ؛ لأَنّ المَتْلَفَة : المَنْبِتُ ، والطَّلْحُ والحَمْضُ : نَبْتانِ لا مَنْبِتانِ.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والتَّلْفَةُ : الهَضْبَةُ المَنِیعَةُ التی یَخْشَی مَنْ تَعاطَاهَا التَّلَفَ ، عن الهَجَرِیِّ. وأنشده :</w:t>
      </w:r>
    </w:p>
    <w:p>
      <w:pPr>
        <w:pStyle w:val="BookText"/>
      </w:pPr>
      <w:r>
        <w:rPr>
          <w:rFonts w:ascii="Amiri" w:hAnsi="Amiri" w:eastAsia="Amiri" w:cs="Amiri"/>
          <w:lang w:bidi="ar-SA"/>
          <w:color w:val="111111"/>
          <w:sz w:val="28"/>
          <w:szCs w:val="28"/>
          <w:rtl/>
        </w:rPr>
        <w:t xml:space="preserve">أَلَا لَکُما فَرْخانِ فی رَأْسِ تَلْفَة</w:t>
      </w:r>
    </w:p>
    <w:p>
      <w:pPr>
        <w:pStyle w:val="BookText"/>
      </w:pPr>
      <w:r>
        <w:rPr>
          <w:rFonts w:ascii="Amiri" w:hAnsi="Amiri" w:eastAsia="Amiri" w:cs="Amiri"/>
          <w:lang w:bidi="ar-SA"/>
          <w:color w:val="111111"/>
          <w:sz w:val="28"/>
          <w:szCs w:val="28"/>
          <w:rtl/>
        </w:rPr>
        <w:t xml:space="preserve">إِذا رامَها الرّامِی تَطاوَلَ نیقُها </w:t>
      </w:r>
      <w:r>
        <w:rPr>
          <w:rStyle w:val="FootnoteReference"/>
        </w:rPr>
        <w:footnoteReference w:id="1259"/>
      </w:r>
    </w:p>
    <w:p>
      <w:pPr>
        <w:pStyle w:val="Heading5"/>
      </w:pPr>
      <w:bookmarkStart w:id="746" w:name="_Toc458"/>
      <w:r>
        <w:t>مقلوبه : ت ف ل</w:t>
      </w:r>
      <w:bookmarkEnd w:id="7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تَفَلَ یَتْفِلُ تَفْلاً : بَصَقَ.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والتَّفْلُ والتَّفالُ : البُصاقُ والزَّبَدُ ونَحْوُهما.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وتَفِلَ الشّیْءُ تَفَلاً : تغیَّرَتْ رائِحَتُه.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والتَّفَلُ : تَرْکُ الطِّیبِ.</w:t>
      </w:r>
    </w:p>
    <w:p>
      <w:pPr>
        <w:pStyle w:val="BookText"/>
      </w:pPr>
      <w:r>
        <w:rPr>
          <w:rFonts w:ascii="Amiri" w:hAnsi="Amiri" w:eastAsia="Amiri" w:cs="Amiri"/>
          <w:lang w:bidi="ar-SA"/>
          <w:color w:val="111111"/>
          <w:sz w:val="28"/>
          <w:szCs w:val="28"/>
          <w:rtl/>
        </w:rPr>
        <w:t xml:space="preserve">رَجُلٌ تَفِلٌ ، وامرأَةٌ تَفِلَةٌ ومِتْفالٌ ، الأخیرَةُ علی النَّسَبِ.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والتَّتْفُلُ ، والتُّتْفَلُ ، والتُّتْفُلُ ، والتِّتْفِلُ ، والتِّتْفَلُ ، والتَّتْفَلُ : الثَّعْلَبُ ، وقیلَ : جِرْوُه ، والأُنْثَی من کُلِّ ذلک بالهاءِ. وبَیْتُ امْرِئ القَیْسِ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41" w:name="pg14163_126181"/>
    <w:bookmarkEnd w:id="241"/>
    <w:p>
      <w:pPr>
        <w:pStyle w:val="BookText"/>
      </w:pPr>
      <w:r>
        <w:rPr>
          <w:rFonts w:ascii="Amiri" w:hAnsi="Amiri" w:eastAsia="Amiri" w:cs="Amiri"/>
          <w:lang w:bidi="ar-SA"/>
          <w:color w:val="111111"/>
          <w:sz w:val="28"/>
          <w:szCs w:val="28"/>
          <w:rtl/>
        </w:rPr>
        <w:t xml:space="preserve">لَهُ أَیْطَلَا ظَبْیٍ وساقَا نَعامَةٍ</w:t>
      </w:r>
    </w:p>
    <w:p>
      <w:pPr>
        <w:pStyle w:val="BookText"/>
      </w:pPr>
      <w:r>
        <w:rPr>
          <w:rFonts w:ascii="Amiri" w:hAnsi="Amiri" w:eastAsia="Amiri" w:cs="Amiri"/>
          <w:lang w:bidi="ar-SA"/>
          <w:color w:val="111111"/>
          <w:sz w:val="28"/>
          <w:szCs w:val="28"/>
          <w:rtl/>
        </w:rPr>
        <w:t xml:space="preserve">وإِرْخاءُ سِرْحانٍ وتَقْرِیبُ تَتْفُلِ </w:t>
      </w:r>
      <w:r>
        <w:rPr>
          <w:rStyle w:val="FootnoteReference"/>
        </w:rPr>
        <w:footnoteReference w:id="1260"/>
      </w:r>
    </w:p>
    <w:p>
      <w:pPr>
        <w:pStyle w:val="BookText"/>
      </w:pPr>
      <w:r>
        <w:rPr>
          <w:rFonts w:ascii="Amiri" w:hAnsi="Amiri" w:eastAsia="Amiri" w:cs="Amiri"/>
          <w:lang w:bidi="ar-SA"/>
          <w:color w:val="111111"/>
          <w:sz w:val="28"/>
          <w:szCs w:val="28"/>
          <w:rtl/>
        </w:rPr>
        <w:t xml:space="preserve">لم یُرْوَ إلَّا هکذا ، کتَنْضُبٍ.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والتَّتْفُلُ : نباتٌ أخضَرُ فیه خُطْبَةٌ ، وهو آخِرُ ما یَجِفُّ. وقِیلَ : هو شَجَرٌ. قال کُراع : لیسَ فی الکَلامِ اسمٌ توالَتْ فی أَوَّلِه تاءانِ غَیْرُه.</w:t>
      </w:r>
    </w:p>
    <w:p>
      <w:pPr>
        <w:pStyle w:val="Heading5"/>
      </w:pPr>
      <w:bookmarkStart w:id="747" w:name="_Toc459"/>
      <w:r>
        <w:t>مقلوبه : ف ت ل</w:t>
      </w:r>
      <w:bookmarkEnd w:id="7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فَتَلَ وَجْهَهُ عن القَوْمِ : صَرَفَه ، کلَفَتَه.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وفَتَلَ الشَّیْءَ یَفْتِلُه فَتْلاً ، فهو مَفْتُولٌ ، وفَتِیلٌ ، وفَتَّلَه : لَوَاه ، وأَنْشَدَ أبو حَنِیفَةَ :</w:t>
      </w:r>
    </w:p>
    <w:p>
      <w:pPr>
        <w:pStyle w:val="BookText"/>
      </w:pPr>
      <w:r>
        <w:rPr>
          <w:rFonts w:ascii="Amiri" w:hAnsi="Amiri" w:eastAsia="Amiri" w:cs="Amiri"/>
          <w:lang w:bidi="ar-SA"/>
          <w:color w:val="111111"/>
          <w:sz w:val="28"/>
          <w:szCs w:val="28"/>
          <w:rtl/>
        </w:rPr>
        <w:t xml:space="preserve">لَوْنُها أَحْمَرُ صافٍ</w:t>
      </w:r>
    </w:p>
    <w:p>
      <w:pPr>
        <w:pStyle w:val="BookText"/>
      </w:pPr>
      <w:r>
        <w:rPr>
          <w:rFonts w:ascii="Amiri" w:hAnsi="Amiri" w:eastAsia="Amiri" w:cs="Amiri"/>
          <w:lang w:bidi="ar-SA"/>
          <w:color w:val="111111"/>
          <w:sz w:val="28"/>
          <w:szCs w:val="28"/>
          <w:rtl/>
        </w:rPr>
        <w:t xml:space="preserve">وهی کالمِسْکِ الفَتِیل </w:t>
      </w:r>
      <w:r>
        <w:rPr>
          <w:rStyle w:val="FootnoteReference"/>
        </w:rPr>
        <w:footnoteReference w:id="1261"/>
      </w:r>
    </w:p>
    <w:p>
      <w:pPr>
        <w:pStyle w:val="BookText"/>
      </w:pPr>
      <w:r>
        <w:rPr>
          <w:rFonts w:ascii="Amiri" w:hAnsi="Amiri" w:eastAsia="Amiri" w:cs="Amiri"/>
          <w:lang w:bidi="ar-SA"/>
          <w:color w:val="111111"/>
          <w:sz w:val="28"/>
          <w:szCs w:val="28"/>
          <w:rtl/>
        </w:rPr>
        <w:t xml:space="preserve">قالَ أبو حَنِیفَةَ : یُرْوَی : کالمِسْک الفَتیت ، قال : وهو کالفَتِیلِ. قال أبو الحسن : وهذا یَدُلُّ علی أنه شِعْرٌ غیرُ معروفٍ ؛ إذْ لو کان مَعْرُوفًا لما اخْتُلِفَ فی قافِیَتِه ، فَتَفَهَّمْهُ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انْفَتَلَ وتَفَتَّلَ.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والفَتِیلُ : حَبْلٌ دَقِیقٌ من خَزَمٍ أو لِیفٍ أو عَرْقٍ ، أو قِدٍّ یُشَدُّ علی العِیَانِ ، وهی الحَلْقَةُ الّتِی عند مُلْتَقَی الدُّجْرَیْنِ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والفَتِیلُ والفَتِیلَةُ : ما فَتَلْتَه بین أصابِعِکَ.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والفَتِیلُ : السَّحاةُ فی شَقِّ النَّواةِ. وما أَغْنَی عَنِّی فَتِیلاً ولا فَتْلَةً ولا فَتَلَةً ، الإسْکانُ عن ثَعْلَبٍ ، والفَتْحُ عن ابنِ الأَعْرابِیِّ ، أی : ما أَغْنَی عَنِّی مِقْدارَ تِلْکَ السَّحاةِ التی فی شَقِّ النَّواةِ.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والفَتْلَةُ : وِعاءُ حَبِّ السَّلَمِ والسَّمُرِ خاصَّةً ، وهو الذی یُشْبِهُ قُرُونَ الباقِلَّی ، وذلک أَوَّلُ ما یَطْلُعُ. وقد أَفْتَلَتِ السَّلَمَةُ والسَّمُرَةُ.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والفَتْلَةُ : شِدَّةُ عَصَبِ الذِّراعِ.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والفَتَلُ أیضا : انْدِماجٌ فی مَرْفِقِ النّاقَةِ ، وبُیُونٌ عن الجَنْبِ ، وهو فی الوَظِیفِ والفِرْسِنِ عَیْبٌ. ومِرْفَقٌ أَفْتَلُ ، قالَ طَرَفَةُ :</w:t>
      </w:r>
    </w:p>
    <w:p>
      <w:pPr>
        <w:pStyle w:val="BookText"/>
      </w:pPr>
      <w:r>
        <w:rPr>
          <w:rFonts w:ascii="Amiri" w:hAnsi="Amiri" w:eastAsia="Amiri" w:cs="Amiri"/>
          <w:lang w:bidi="ar-SA"/>
          <w:color w:val="111111"/>
          <w:sz w:val="28"/>
          <w:szCs w:val="28"/>
          <w:rtl/>
        </w:rPr>
        <w:t xml:space="preserve">لَها مِرْفَقانِ أَفْتَلانِ کَأَنَّما</w:t>
      </w:r>
    </w:p>
    <w:p>
      <w:pPr>
        <w:pStyle w:val="BookText"/>
      </w:pPr>
      <w:r>
        <w:rPr>
          <w:rFonts w:ascii="Amiri" w:hAnsi="Amiri" w:eastAsia="Amiri" w:cs="Amiri"/>
          <w:lang w:bidi="ar-SA"/>
          <w:color w:val="111111"/>
          <w:sz w:val="28"/>
          <w:szCs w:val="28"/>
          <w:rtl/>
        </w:rPr>
        <w:t xml:space="preserve">أُمِرَّا بسَلْمَیْ دالِجٍ مُتَشَدِّدِ </w:t>
      </w:r>
      <w:r>
        <w:rPr>
          <w:rStyle w:val="FootnoteReference"/>
        </w:rPr>
        <w:footnoteReference w:id="1262"/>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42" w:name="pg14163_126182"/>
    <w:bookmarkEnd w:id="24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فَتْلاءُ : مُتَأَطِّرَةُ الرِّجْلَیْنِ.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والفَتْلَةُ : بَرَمَةُ العُرْفُطِ خاصَّةً ، لأَنَّ هَیادِبَها قُطْنٌ ، وهی بَیْضاءُ ، مثلُ زِرِّ القَمیصِ أو أَشَفُّ.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والفَتْلَةُ : نَوْرُ السَّمُرَةِ.</w:t>
      </w:r>
    </w:p>
    <w:p>
      <w:pPr>
        <w:pStyle w:val="BookText"/>
      </w:pPr>
      <w:r>
        <w:rPr>
          <w:rFonts w:ascii="Amiri" w:hAnsi="Amiri" w:eastAsia="Amiri" w:cs="Amiri"/>
          <w:lang w:bidi="ar-SA"/>
          <w:color w:val="111111"/>
          <w:sz w:val="28"/>
          <w:szCs w:val="28"/>
          <w:rtl/>
        </w:rPr>
        <w:t xml:space="preserve">وقالَ أبو حَنِیفَةَ : الفَتَلُ : ما لیسَ بوَرَقٍ ، إلّا أَنَّه یَقُومُ مَقامَ الوَرَقِ ، وقِیلَ : الفَتَلُ : ما لَمْ ینْبِسِطْ من النَّباتِ ولکِنْ تَفَتَّلَ فکانَ کالهُدْبِ ، وذلِکَ کهُدْبِ الطَّرْفاءِ والأَثْلِ والأَرْطَی.</w:t>
      </w:r>
    </w:p>
    <w:p>
      <w:pPr>
        <w:pStyle w:val="Heading5"/>
      </w:pPr>
      <w:bookmarkStart w:id="748" w:name="_Toc460"/>
      <w:r>
        <w:t>مقلوبه : ل ف ت</w:t>
      </w:r>
      <w:bookmarkEnd w:id="7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لَفَتَ وَجْهَهُ عن القَوْمِ : صَرَفَهُ.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وتَلَفَّتَ إلی الشَّیْءِ ، والْتَفَتَ إلیهِ : صَرَفَ وَجْهَه إِلیه ، قال :</w:t>
      </w:r>
    </w:p>
    <w:p>
      <w:pPr>
        <w:pStyle w:val="BookText"/>
      </w:pPr>
      <w:r>
        <w:rPr>
          <w:rFonts w:ascii="Amiri" w:hAnsi="Amiri" w:eastAsia="Amiri" w:cs="Amiri"/>
          <w:lang w:bidi="ar-SA"/>
          <w:color w:val="111111"/>
          <w:sz w:val="28"/>
          <w:szCs w:val="28"/>
          <w:rtl/>
        </w:rPr>
        <w:t xml:space="preserve">أَرَی المَوْتَ بینَ النِّطْع والسَّیْفِ کامِنًا</w:t>
      </w:r>
    </w:p>
    <w:p>
      <w:pPr>
        <w:pStyle w:val="BookText"/>
      </w:pPr>
      <w:r>
        <w:rPr>
          <w:rFonts w:ascii="Amiri" w:hAnsi="Amiri" w:eastAsia="Amiri" w:cs="Amiri"/>
          <w:lang w:bidi="ar-SA"/>
          <w:color w:val="111111"/>
          <w:sz w:val="28"/>
          <w:szCs w:val="28"/>
          <w:rtl/>
        </w:rPr>
        <w:t xml:space="preserve">یُلاحِظُنِی من حَیْثُ ما أَتَلَفَّتُ </w:t>
      </w:r>
      <w:r>
        <w:rPr>
          <w:rStyle w:val="FootnoteReference"/>
        </w:rPr>
        <w:footnoteReference w:id="1263"/>
      </w:r>
    </w:p>
    <w:p>
      <w:pPr>
        <w:pStyle w:val="BookText"/>
      </w:pPr>
      <w:r>
        <w:rPr>
          <w:rFonts w:ascii="Amiri" w:hAnsi="Amiri" w:eastAsia="Amiri" w:cs="Amiri"/>
          <w:lang w:bidi="ar-SA"/>
          <w:color w:val="111111"/>
          <w:sz w:val="28"/>
          <w:szCs w:val="28"/>
          <w:rtl/>
        </w:rPr>
        <w:t xml:space="preserve">وقالَ :</w:t>
      </w:r>
    </w:p>
    <w:p>
      <w:pPr>
        <w:pStyle w:val="BookText"/>
      </w:pPr>
      <w:r>
        <w:rPr>
          <w:rFonts w:ascii="Amiri" w:hAnsi="Amiri" w:eastAsia="Amiri" w:cs="Amiri"/>
          <w:lang w:bidi="ar-SA"/>
          <w:color w:val="111111"/>
          <w:sz w:val="28"/>
          <w:szCs w:val="28"/>
          <w:rtl/>
        </w:rPr>
        <w:t xml:space="preserve">فلَمّا أَعادَتْ من بَعِیدٍ بنَظْرَة</w:t>
      </w:r>
    </w:p>
    <w:p>
      <w:pPr>
        <w:pStyle w:val="BookText"/>
      </w:pPr>
      <w:r>
        <w:rPr>
          <w:rFonts w:ascii="Amiri" w:hAnsi="Amiri" w:eastAsia="Amiri" w:cs="Amiri"/>
          <w:lang w:bidi="ar-SA"/>
          <w:color w:val="111111"/>
          <w:sz w:val="28"/>
          <w:szCs w:val="28"/>
          <w:rtl/>
        </w:rPr>
        <w:t xml:space="preserve">إِلیَ الْتِفاتًا أَسْلَمَتْها المَحاجِرُ </w:t>
      </w:r>
      <w:r>
        <w:rPr>
          <w:rStyle w:val="FootnoteReference"/>
        </w:rPr>
        <w:footnoteReference w:id="1264"/>
      </w:r>
    </w:p>
    <w:p>
      <w:pPr>
        <w:pStyle w:val="BookText"/>
      </w:pPr>
      <w:r>
        <w:rPr>
          <w:rFonts w:ascii="Amiri" w:hAnsi="Amiri" w:eastAsia="Amiri" w:cs="Amiri"/>
          <w:lang w:bidi="ar-SA"/>
          <w:color w:val="111111"/>
          <w:sz w:val="28"/>
          <w:szCs w:val="28"/>
          <w:rtl/>
        </w:rPr>
        <w:t xml:space="preserve">وقَوْلُه تعالی : (وَلا یَلْتَفِتْ مِنْکُمْ أَحَدٌ إِلَّا امْرَأَتَکَ) [هود : 81] أُمِرَ بتَرْکِ الالْتِفاتِ لِئَلَّا یَرَی عَظِیمَ ما یَنْزِلُ بهم من العَذابِ.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ولَفَتَه یَلْفِتُه لَفْتًا : لَواهُ علی غَیْرِ جِهَتِه ، وقِیلَ : هو أَنْ تَرْمِیَ به إلی جانِبِکَ.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ولَفَتَه عن الشَّیْءِ یَلْفِتُه لَفْتًا : مَنَعَه ، وفی التَّنْزِیلِ : (لِتَلْفِتَنا عَمَّا وَجَدْنا عَلَیْهِ آباءَنا) [یونس : 78] أی : لتمنعَنا. هذا قولُ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ولفَتَه عن وَجْهِه ورَأْیِه لَفْتًا : صَرَفَه.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 عُنُقَه : دَقَّها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 الشَّیْءَ : شَقَّهُ.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الْتَفَتَهُ وتَلَفَّتَه.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ولِفْتُه مَعَکَ : أی صَغْوُه.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واللَّفُوتُ من النِّساءِ : التی تُکْثِرُ التَّلَفُّتَ ، وقِیلَ : هی التی یَمُوتُ زَوْجُها أو یُطَلِّقُها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43" w:name="pg14163_126183"/>
    <w:bookmarkEnd w:id="243"/>
    <w:p>
      <w:pPr>
        <w:pStyle w:val="BookText"/>
      </w:pPr>
      <w:r>
        <w:rPr>
          <w:rFonts w:ascii="Amiri" w:hAnsi="Amiri" w:eastAsia="Amiri" w:cs="Amiri"/>
          <w:lang w:bidi="ar-SA"/>
          <w:color w:val="111111"/>
          <w:sz w:val="28"/>
          <w:szCs w:val="28"/>
          <w:rtl/>
        </w:rPr>
        <w:t xml:space="preserve">ویَدَعُ علیها صِبْیانًا ، فهی تُکْثِرُ التَّلَفُّتَ إِلی صِبْیانِها ، وقِیلَ : هی الَّتِی لها زَوْجٌ ولها وَلَدٌ من غَیْرِه ، فهِیَ تَلَفَّتُ إلی وَلَدِها. وقالَ ثَعْلَبٌ : الَّتِی عَیْنُها لا تَثْبُتُ فی موضِعٍ واحِدٍ ، إِنّما هَمُّها أن یَغْفُلَ عنها ، فتَغْمِزَ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والمُتَلَفِّتَةُ : أعْلَی عَظْمِ الفائِقِ مما یَلِی الرَّأْسَ.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والأَلْفَتُ : القَوِیُّ الیَدِ ، الذی یَلْفِتُ من عالَجَه ، أی : یَلْوِیهِ.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والأَلْفَتُ ـ فی کَلامِ تَمِیم ـ : الأَعْسَرُ ، سُمِّی بذلک لأَنَّه یَعْمَلُ بجانِبِه الأَمْیَلِ ، وفی کَلامِ قَیْسٍ : الأَحْمَقُ ، والأُنْثَی لَفْتَاءُ.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واللَّفَاتُ أیضًا : الأَحْمَقُ.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واللَّفُوتُ : العَسِرُ الخُلُقِ.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 الشَّیْءَ یَلْفِتُه لَفْتًا : عَصَدَه ، کما تَلْفِتُ الدَّقِیقَ بالسَّمْنِ أو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واللَّفِیتَةُ : أَنْ یُصَفَّی ماءُ الحَنْظَلِ الأَبْیَضِ ، ثم تُنْصَبُ به البُرْمَةُ ، ثم یُطْبَخُ حَتّی یَنْضَجَ ویَخْثُرَ ، ثم یُذَرُّ علیه دَقِیقٌ ،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واللَّفِیتَةُ : العَصِیدَةُ المُغلَّظَةُ ، وقِیلَ : هی مَرَقَةٌ تُشْبِهُ الحَیْسَ.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اللَّفْتُ کالفَتْلِ ، وبه سُمِّیَتِ العَصِیدَةُ لَفِیتَةً ؛ لأَنَّها تُلْفَتُ ، أی : تُفْتَلُ.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وتَیْسٌ أَلْفَتُ : مُعْوَجُّ القَرْنَیْنِ.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واللِّفْتَ : السَّلْجَمُ.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 اللِّحاءَ عن الشَّجَرِ لَفْتًا : قَشَرَه.</w:t>
      </w:r>
    </w:p>
    <w:p>
      <w:pPr>
        <w:pStyle w:val="BookText"/>
      </w:pPr>
      <w:r>
        <w:rPr>
          <w:rFonts w:ascii="Amiri" w:hAnsi="Amiri" w:eastAsia="Amiri" w:cs="Amiri"/>
          <w:lang w:bidi="ar-SA"/>
          <w:color w:val="111111"/>
          <w:sz w:val="28"/>
          <w:szCs w:val="28"/>
          <w:rtl/>
        </w:rPr>
        <w:t xml:space="preserve">وحَکَی ابنُ الأَعْرابِیِّ عن العُقَیْلِیِّ : وَعَدْتَنِی طَیْلَسانًا ثم لَفَتَ به فُلانًا ، أی : أعْطَیْتَه إِیّاه.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ولَفْتٌ : موضِعٌ ، قال مَعْقِلُ بنُ خُوَیْلِدٍ :</w:t>
      </w:r>
    </w:p>
    <w:p>
      <w:pPr>
        <w:pStyle w:val="BookText"/>
      </w:pPr>
      <w:r>
        <w:rPr>
          <w:rFonts w:ascii="Amiri" w:hAnsi="Amiri" w:eastAsia="Amiri" w:cs="Amiri"/>
          <w:lang w:bidi="ar-SA"/>
          <w:color w:val="111111"/>
          <w:sz w:val="28"/>
          <w:szCs w:val="28"/>
          <w:rtl/>
        </w:rPr>
        <w:t xml:space="preserve">نَزِیعًا مُحْلِبًا مِنْ أَهْلِ لَفْتٍ</w:t>
      </w:r>
    </w:p>
    <w:p>
      <w:pPr>
        <w:pStyle w:val="BookText"/>
      </w:pPr>
      <w:r>
        <w:rPr>
          <w:rFonts w:ascii="Amiri" w:hAnsi="Amiri" w:eastAsia="Amiri" w:cs="Amiri"/>
          <w:lang w:bidi="ar-SA"/>
          <w:color w:val="111111"/>
          <w:sz w:val="28"/>
          <w:szCs w:val="28"/>
          <w:rtl/>
        </w:rPr>
        <w:t xml:space="preserve">لِحَیٍّ بینَ أثْلَةَ والنِّجامِ </w:t>
      </w:r>
      <w:r>
        <w:rPr>
          <w:rStyle w:val="FootnoteReference"/>
        </w:rPr>
        <w:footnoteReference w:id="1265"/>
      </w:r>
    </w:p>
    <w:p>
      <w:pPr>
        <w:pStyle w:val="Heading5"/>
      </w:pPr>
      <w:bookmarkStart w:id="749" w:name="_Toc461"/>
      <w:r>
        <w:t>مقلوبه : ف ل ت</w:t>
      </w:r>
      <w:bookmarkEnd w:id="7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أَفْلَتَنِی الشّیءُ وتَفَلَّتَ مِنِّی ، وانْفَلَتَ.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وأَفْلَتَ فلانٌ فُلانًا : خَلَّصَه.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وتَفَلَّتَ إِلی الشَّیْءِ ، وأَفْلَتَ : نازَع.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والفَلَتانُ : التَّفَلُّتُ.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والفَلَتانُ : المُنْفَلِتُ إلی الشَّرِّ ، وقِیلَ : الکَثِیرُ اللَّحْمِ.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والفَلَتانُ : السَّرِیعُ ، والجَمْعُ : فِلْتانٌ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وافْتَلَتَ الشَّیْءَ : أَخَذَه فی سُرْعَةٍ. قال قَیْسُ بنُ ذَرِیحٍ :</w:t>
      </w:r>
    </w:p>
    <w:p>
      <w:pPr>
        <w:pStyle w:val="BookText"/>
      </w:pPr>
      <w:r>
        <w:rPr>
          <w:rFonts w:ascii="Amiri" w:hAnsi="Amiri" w:eastAsia="Amiri" w:cs="Amiri"/>
          <w:lang w:bidi="ar-SA"/>
          <w:color w:val="111111"/>
          <w:sz w:val="28"/>
          <w:szCs w:val="28"/>
          <w:rtl/>
        </w:rPr>
        <w:t xml:space="preserve">إِذَا افْتَلَتَتْ مِنْکَ النَّوَی ذَا مَوَدَّةٍ</w:t>
      </w:r>
    </w:p>
    <w:p>
      <w:pPr>
        <w:pStyle w:val="BookText"/>
      </w:pPr>
      <w:r>
        <w:rPr>
          <w:rFonts w:ascii="Amiri" w:hAnsi="Amiri" w:eastAsia="Amiri" w:cs="Amiri"/>
          <w:lang w:bidi="ar-SA"/>
          <w:color w:val="111111"/>
          <w:sz w:val="28"/>
          <w:szCs w:val="28"/>
          <w:rtl/>
        </w:rPr>
        <w:t xml:space="preserve">حَبِیبًا بتصْداعٍ منَ البَیْنِ ذِی شَعْبِ</w:t>
      </w:r>
    </w:p>
    <w:p>
      <w:pPr>
        <w:pStyle w:val="BookText"/>
      </w:pPr>
      <w:r>
        <w:rPr>
          <w:rFonts w:ascii="Amiri" w:hAnsi="Amiri" w:eastAsia="Amiri" w:cs="Amiri"/>
          <w:lang w:bidi="ar-SA"/>
          <w:color w:val="111111"/>
          <w:sz w:val="28"/>
          <w:szCs w:val="28"/>
          <w:rtl/>
        </w:rPr>
        <w:t xml:space="preserve">أَذاقَتْکَ مُرَّ العَیْشِ أو مُتَّ حَسْرَةً</w:t>
      </w:r>
    </w:p>
    <w:p>
      <w:pPr>
        <w:pStyle w:val="BookText"/>
      </w:pPr>
      <w:r>
        <w:rPr>
          <w:rFonts w:ascii="Amiri" w:hAnsi="Amiri" w:eastAsia="Amiri" w:cs="Amiri"/>
          <w:lang w:bidi="ar-SA"/>
          <w:color w:val="111111"/>
          <w:sz w:val="28"/>
          <w:szCs w:val="28"/>
          <w:rtl/>
        </w:rPr>
        <w:t xml:space="preserve">کما ماتَ مَسْقِیُّ الضیَّاحِ عَلَی الأَلْبِ </w:t>
      </w:r>
      <w:r>
        <w:rPr>
          <w:rStyle w:val="FootnoteReference"/>
        </w:rPr>
        <w:footnoteReference w:id="1266"/>
      </w:r>
    </w:p>
    <w:p>
      <w:pPr>
        <w:pStyle w:val="BookText"/>
      </w:pPr>
      <w:r>
        <w:rPr>
          <w:rFonts w:ascii="Amiri" w:hAnsi="Amiri" w:eastAsia="Amiri" w:cs="Amiri"/>
          <w:lang w:bidi="ar-SA"/>
          <w:color w:val="111111"/>
          <w:sz w:val="28"/>
          <w:szCs w:val="28"/>
          <w:rtl/>
        </w:rPr>
        <w:t xml:space="preserve">وکانَ ذلِکَ فَلْتَةً : أی فُجاءَةً.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وافْتُلِتَ نَفْسُه : ماتَ فَلْتَةً.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والفَلْتَةُ : آخِرُ لَیْلَةٍ من الشَّهْرِ ، وقِیلَ : الفَلْتَةُ : آخِرُ یومٍ من الشَّهْرِ الّذِی بعدَه الشَّهْرُ الحَرامُ ، کآخِرِ یومٍ من جُمادَی الآخِرَةِ ، وذلِکَ أنْ یَرَی فیهِ الرَّجُلُ ثَأْرَه ، فرُبَّما تَوانَی فیهِ ، فإِذا کانَ الغَدُ دَخلَ الشَّهْرُ الحَرامُ ، ففاتَه.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لَیْلَةُ فَلْتَةٍ : هی التی یَنْقُصُ بها الشَّهْرُ ویَتِمُّ ، فرُبّما رَأَی قومٌ الهِلالَ ولم یُبْصِرْه آخَرُونَ ، فیُغِیرُ هؤلاءِ علی أُولَئِکَ وهم غارُّونَ ، وذلِکَ فی الشَّهْرِ الحَرامِ ، وسُمِّیَتْ فَلْتَةً ؛ لأَنَّها کالشَّیْءِ المُنْفَلِتِ بعدَ وَثاقٍ ، أنشَدَ ابنُ الأَعرابیّ :</w:t>
      </w:r>
    </w:p>
    <w:p>
      <w:pPr>
        <w:pStyle w:val="BookText"/>
      </w:pPr>
      <w:r>
        <w:rPr>
          <w:rFonts w:ascii="Amiri" w:hAnsi="Amiri" w:eastAsia="Amiri" w:cs="Amiri"/>
          <w:lang w:bidi="ar-SA"/>
          <w:color w:val="111111"/>
          <w:sz w:val="28"/>
          <w:szCs w:val="28"/>
          <w:rtl/>
        </w:rPr>
        <w:t xml:space="preserve">وغارَةُ بَیْنَ الیَوْمِ واللَّیْلِ فَلْتَةٌ</w:t>
      </w:r>
    </w:p>
    <w:p>
      <w:pPr>
        <w:pStyle w:val="BookText"/>
      </w:pPr>
      <w:r>
        <w:rPr>
          <w:rFonts w:ascii="Amiri" w:hAnsi="Amiri" w:eastAsia="Amiri" w:cs="Amiri"/>
          <w:lang w:bidi="ar-SA"/>
          <w:color w:val="111111"/>
          <w:sz w:val="28"/>
          <w:szCs w:val="28"/>
          <w:rtl/>
        </w:rPr>
        <w:t xml:space="preserve">تَدَارَکْتُها رَکْضًا بسِیدٍ عَمَرَّدِ </w:t>
      </w:r>
      <w:r>
        <w:rPr>
          <w:rStyle w:val="FootnoteReference"/>
        </w:rPr>
        <w:footnoteReference w:id="1267"/>
      </w:r>
    </w:p>
    <w:p>
      <w:pPr>
        <w:pStyle w:val="BookText"/>
      </w:pPr>
      <w:r>
        <w:rPr>
          <w:rFonts w:ascii="Amiri" w:hAnsi="Amiri" w:eastAsia="Amiri" w:cs="Amiri"/>
          <w:lang w:bidi="ar-SA"/>
          <w:color w:val="111111"/>
          <w:sz w:val="28"/>
          <w:szCs w:val="28"/>
          <w:rtl/>
        </w:rPr>
        <w:t xml:space="preserve">شَبَّه فَرَسَه بالذِّئْبِ ، وقالَ الکُمَیْتُ :</w:t>
      </w:r>
    </w:p>
    <w:p>
      <w:pPr>
        <w:pStyle w:val="BookText"/>
      </w:pPr>
      <w:r>
        <w:rPr>
          <w:rFonts w:ascii="Amiri" w:hAnsi="Amiri" w:eastAsia="Amiri" w:cs="Amiri"/>
          <w:lang w:bidi="ar-SA"/>
          <w:color w:val="111111"/>
          <w:sz w:val="28"/>
          <w:szCs w:val="28"/>
          <w:i w:val="1"/>
          <w:iCs w:val="1"/>
          <w:rtl/>
        </w:rPr>
        <w:t xml:space="preserve">وفَلْتَةٍ بَیْنَ إِظْلامٍ وإِشفارِ</w:t>
      </w:r>
      <w:r>
        <w:rPr>
          <w:rStyle w:val="FootnoteReference"/>
        </w:rPr>
        <w:footnoteReference w:id="1268"/>
      </w:r>
    </w:p>
    <w:p>
      <w:pPr>
        <w:pStyle w:val="BookText"/>
      </w:pPr>
      <w:r>
        <w:rPr>
          <w:rFonts w:ascii="Amiri" w:hAnsi="Amiri" w:eastAsia="Amiri" w:cs="Amiri"/>
          <w:lang w:bidi="ar-SA"/>
          <w:color w:val="111111"/>
          <w:sz w:val="28"/>
          <w:szCs w:val="28"/>
          <w:rtl/>
        </w:rPr>
        <w:t xml:space="preserve">والجَمْعُ : فَلَتاتٌ ، لا یُجاوَزَ بها جَمْعَ السَّلامَةِ.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والفَلْتَةُ : الأَمْرُ یَقَعُ من غَیْرِ إِحکامٍ.</w:t>
      </w:r>
    </w:p>
    <w:p>
      <w:pPr>
        <w:pStyle w:val="BookText"/>
      </w:pPr>
      <w:r>
        <w:rPr>
          <w:rFonts w:ascii="Amiri" w:hAnsi="Amiri" w:eastAsia="Amiri" w:cs="Amiri"/>
          <w:lang w:bidi="ar-SA"/>
          <w:color w:val="111111"/>
          <w:sz w:val="28"/>
          <w:szCs w:val="28"/>
          <w:rtl/>
        </w:rPr>
        <w:t xml:space="preserve">وفی حَدِیثِ عُمَرَ : « أنَّ بَیْعَة أَبِی بَکْرٍ کانَتْ فَلْتَةً وَقَی اللهُ شَرَّها ».</w:t>
      </w:r>
    </w:p>
    <w:p>
      <w:pPr>
        <w:pStyle w:val="BookText"/>
      </w:pPr>
      <w:r>
        <w:rPr>
          <w:rFonts w:ascii="Amiri" w:hAnsi="Amiri" w:eastAsia="Amiri" w:cs="Amiri"/>
          <w:lang w:bidi="ar-SA"/>
          <w:color w:val="111111"/>
          <w:sz w:val="28"/>
          <w:szCs w:val="28"/>
          <w:rtl/>
        </w:rPr>
        <w:t xml:space="preserve">قال أبو عُبَیْدٍ : أرادَ فُجاءَةً ، وکانت کذلِکَ لأَنَّها لم یُنْتَظَرْ بها العَوامّ ، إنَّما ابْتَدرَها أکابِرُ أَصْحابِ مُحَمّدٍ صلی‌الله‌علیه‌وسلم من المُهاجِرِینَ وعامَّةِ الأَنْصارِ ، إلَّا تلکَ الطِّیَرَةَ التی کانَتْ من بعضِهم ، ثم أَصْفَقَ الکُلُّ له ، لمَعْرِفَتِهِم أَنْ لیسَ لأَبِی بَکْرٍ مُنازِعٌ ، ولا شَرِیکٌ فی الفَضْلِ ، ولم یَکُنْ یُحْتاجُ فی أَمْرِه إِلی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44" w:name="pg14163_126185"/>
    <w:bookmarkEnd w:id="244"/>
    <w:p>
      <w:pPr>
        <w:pStyle w:val="BookText"/>
      </w:pPr>
      <w:r>
        <w:rPr>
          <w:rFonts w:ascii="Amiri" w:hAnsi="Amiri" w:eastAsia="Amiri" w:cs="Amiri"/>
          <w:lang w:bidi="ar-SA"/>
          <w:color w:val="111111"/>
          <w:sz w:val="28"/>
          <w:szCs w:val="28"/>
          <w:rtl/>
        </w:rPr>
        <w:t xml:space="preserve">نَظَرٍ ولا مُشاوَرَةٍ.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وثَوْبٌ فَلُوتٌ : لا یَنْضَمُّ طَرَفاهُ فی الیدِ. وقَوْلُ مُتَمِّمٍ فی أَخِیه مالِکٍ : « علیه الشَّمْلَةُ الفَلُوتُ » یَعْنِی التی لا تَنْضَمُّ بین المَزادَتَیْنِ.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وافْتَلَتَ الکلامَ : ارْتَجَله.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وافْتَلَتَ علیه : قَضَی الأَمْرَ دُونَه.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والفَلَتانُ : طائِرٌ ، زَعَمُوا أَنَّه یَصِیدُ القِرَدَةَ.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وأَفْلَتُ ، وفُلَیْتٌ : اسْمانِ.</w:t>
      </w:r>
    </w:p>
    <w:p>
      <w:pPr>
        <w:pStyle w:val="Heading4"/>
      </w:pPr>
      <w:bookmarkStart w:id="750" w:name="_Toc462"/>
      <w:r>
        <w:t>التاء واللام والباء [ت ل ب ]</w:t>
      </w:r>
      <w:bookmarkEnd w:id="750"/>
    </w:p>
    <w:p>
      <w:pPr>
        <w:pStyle w:val="Heading5"/>
      </w:pPr>
      <w:bookmarkStart w:id="751" w:name="_Toc463"/>
      <w:r>
        <w:t>اشارة</w:t>
      </w:r>
      <w:bookmarkEnd w:id="7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التَّوْلَبُ : وَلَدُ الأَتانِ من الوَحْشِ إِذا اسْتَکْمَلَ الحَوْلَ ، وقد یُسْتَعارُ للإنْسانِ ، قال أَوسُ ابنُ حَجَرٍ :</w:t>
      </w:r>
    </w:p>
    <w:p>
      <w:pPr>
        <w:pStyle w:val="BookText"/>
      </w:pPr>
      <w:r>
        <w:rPr>
          <w:rFonts w:ascii="Amiri" w:hAnsi="Amiri" w:eastAsia="Amiri" w:cs="Amiri"/>
          <w:lang w:bidi="ar-SA"/>
          <w:color w:val="111111"/>
          <w:sz w:val="28"/>
          <w:szCs w:val="28"/>
          <w:rtl/>
        </w:rPr>
        <w:t xml:space="preserve">وذَاتُ هِدْمٍ عارٍ نَواشِرُها</w:t>
      </w:r>
    </w:p>
    <w:p>
      <w:pPr>
        <w:pStyle w:val="BookText"/>
      </w:pPr>
      <w:r>
        <w:rPr>
          <w:rFonts w:ascii="Amiri" w:hAnsi="Amiri" w:eastAsia="Amiri" w:cs="Amiri"/>
          <w:lang w:bidi="ar-SA"/>
          <w:color w:val="111111"/>
          <w:sz w:val="28"/>
          <w:szCs w:val="28"/>
          <w:rtl/>
        </w:rPr>
        <w:t xml:space="preserve">تُصْمِتُ بالماءِ تَوْلَبًا جَدِعَا </w:t>
      </w:r>
      <w:r>
        <w:rPr>
          <w:rStyle w:val="FootnoteReference"/>
        </w:rPr>
        <w:footnoteReference w:id="1269"/>
      </w:r>
    </w:p>
    <w:p>
      <w:pPr>
        <w:pStyle w:val="BookText"/>
      </w:pPr>
      <w:r>
        <w:rPr>
          <w:rFonts w:ascii="Amiri" w:hAnsi="Amiri" w:eastAsia="Amiri" w:cs="Amiri"/>
          <w:lang w:bidi="ar-SA"/>
          <w:color w:val="111111"/>
          <w:sz w:val="28"/>
          <w:szCs w:val="28"/>
          <w:rtl/>
        </w:rPr>
        <w:t xml:space="preserve">وإنَّما قَضَیْنا علی أَنَّ تاءَه أَصْلٌ وواوَه زائِدَةٌ ؛ لأَنَّ فَوْعَلاً فی الکَلامِ أَکثَرُ مِنْ تَفْعَل.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والتِّلِبُ : رَجُلٌ من بَنِی العَنْبَرِ ، عن ابنِ الأَعْرابِیِّ ، وأَنْشَدَ :</w:t>
      </w:r>
    </w:p>
    <w:p>
      <w:pPr>
        <w:pStyle w:val="BookText"/>
      </w:pPr>
      <w:r>
        <w:rPr>
          <w:rFonts w:ascii="Amiri" w:hAnsi="Amiri" w:eastAsia="Amiri" w:cs="Amiri"/>
          <w:lang w:bidi="ar-SA"/>
          <w:color w:val="111111"/>
          <w:sz w:val="28"/>
          <w:szCs w:val="28"/>
          <w:rtl/>
        </w:rPr>
        <w:t xml:space="preserve">لاهُمَّ إِنْ کانَ بَنُو عَمِیرَهْ</w:t>
      </w:r>
    </w:p>
    <w:p>
      <w:pPr>
        <w:pStyle w:val="BookText"/>
      </w:pPr>
      <w:r>
        <w:rPr>
          <w:rFonts w:ascii="Amiri" w:hAnsi="Amiri" w:eastAsia="Amiri" w:cs="Amiri"/>
          <w:lang w:bidi="ar-SA"/>
          <w:color w:val="111111"/>
          <w:sz w:val="28"/>
          <w:szCs w:val="28"/>
          <w:rtl/>
        </w:rPr>
        <w:t xml:space="preserve">رَهْطُ التِّلِبِ هؤُلَا مَقْصُورَهْ</w:t>
      </w:r>
    </w:p>
    <w:p>
      <w:pPr>
        <w:pStyle w:val="BookText"/>
      </w:pPr>
      <w:r>
        <w:rPr>
          <w:rFonts w:ascii="Amiri" w:hAnsi="Amiri" w:eastAsia="Amiri" w:cs="Amiri"/>
          <w:lang w:bidi="ar-SA"/>
          <w:color w:val="111111"/>
          <w:sz w:val="28"/>
          <w:szCs w:val="28"/>
          <w:rtl/>
        </w:rPr>
        <w:t xml:space="preserve">قَدْ أَجْمَعُوا لغَدْرَةٍ مَشْهُورَهْ</w:t>
      </w:r>
    </w:p>
    <w:p>
      <w:pPr>
        <w:pStyle w:val="BookText"/>
      </w:pPr>
      <w:r>
        <w:rPr>
          <w:rFonts w:ascii="Amiri" w:hAnsi="Amiri" w:eastAsia="Amiri" w:cs="Amiri"/>
          <w:lang w:bidi="ar-SA"/>
          <w:color w:val="111111"/>
          <w:sz w:val="28"/>
          <w:szCs w:val="28"/>
          <w:rtl/>
        </w:rPr>
        <w:t xml:space="preserve">فابْعَثْ علَیْهِم سَنَةً قاشُورَهْ</w:t>
      </w:r>
    </w:p>
    <w:p>
      <w:pPr>
        <w:pStyle w:val="BookText"/>
      </w:pPr>
      <w:r>
        <w:rPr>
          <w:rFonts w:ascii="Amiri" w:hAnsi="Amiri" w:eastAsia="Amiri" w:cs="Amiri"/>
          <w:lang w:bidi="ar-SA"/>
          <w:color w:val="111111"/>
          <w:sz w:val="28"/>
          <w:szCs w:val="28"/>
          <w:rtl/>
        </w:rPr>
        <w:t xml:space="preserve">تَحْتَلِقُ المالَ احْتِلاقَ</w:t>
      </w:r>
    </w:p>
    <w:p>
      <w:pPr>
        <w:pStyle w:val="BookText"/>
      </w:pPr>
      <w:r>
        <w:rPr>
          <w:rFonts w:ascii="Amiri" w:hAnsi="Amiri" w:eastAsia="Amiri" w:cs="Amiri"/>
          <w:lang w:bidi="ar-SA"/>
          <w:color w:val="111111"/>
          <w:sz w:val="28"/>
          <w:szCs w:val="28"/>
          <w:rtl/>
        </w:rPr>
        <w:t xml:space="preserve">النُّورَهْ </w:t>
      </w:r>
      <w:r>
        <w:rPr>
          <w:rStyle w:val="FootnoteReference"/>
        </w:rPr>
        <w:footnoteReference w:id="1270"/>
      </w:r>
    </w:p>
    <w:p>
      <w:pPr>
        <w:pStyle w:val="BookText"/>
      </w:pPr>
      <w:r>
        <w:rPr>
          <w:rFonts w:ascii="Amiri" w:hAnsi="Amiri" w:eastAsia="Amiri" w:cs="Amiri"/>
          <w:lang w:bidi="ar-SA"/>
          <w:color w:val="111111"/>
          <w:sz w:val="28"/>
          <w:szCs w:val="28"/>
          <w:rtl/>
        </w:rPr>
        <w:t xml:space="preserve">مَقْصُورَه ، أی : خَلَصُوا فلَمْ یُخالِطْهُم غیرُهم من قَوْمِهِم. هَجَا رَهْطَ التِّلِبِ بسَبَبِه.</w:t>
      </w:r>
    </w:p>
    <w:p>
      <w:pPr>
        <w:pStyle w:val="Heading5"/>
      </w:pPr>
      <w:bookmarkStart w:id="752" w:name="_Toc464"/>
      <w:r>
        <w:t>مقلوبه : ت ب ل</w:t>
      </w:r>
      <w:bookmarkEnd w:id="7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التَّبْلُ : العَداوَةُ ، والجَمْعُ تُبُولٌ. وقد تَبَلَنِی یَتْبِلُنِی.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والتَّبْلُ : الذَّحْلُ.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45" w:name="pg14163_126186"/>
    <w:bookmarkEnd w:id="2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وتَبَلَهُم الدَّهْرُ تَبْلاً : رمَاهُم بصُرُوفِه. ودَهْرٌ تَبِلٌ.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وتَبَلَتِ المَرْأَةُ فُؤادَ الرَّجُلِ تَبْلاً : کأَنَّما أصابَتْهُ بتَبْلٍ ، قال أَیُّوبُ بنُ عَبایَةَ :</w:t>
      </w:r>
    </w:p>
    <w:p>
      <w:pPr>
        <w:pStyle w:val="BookText"/>
      </w:pPr>
      <w:r>
        <w:rPr>
          <w:rFonts w:ascii="Amiri" w:hAnsi="Amiri" w:eastAsia="Amiri" w:cs="Amiri"/>
          <w:lang w:bidi="ar-SA"/>
          <w:color w:val="111111"/>
          <w:sz w:val="28"/>
          <w:szCs w:val="28"/>
          <w:rtl/>
        </w:rPr>
        <w:t xml:space="preserve">أَجَدَّ بأُمِّ البَنِینَ الرَّحِیلُ</w:t>
      </w:r>
    </w:p>
    <w:p>
      <w:pPr>
        <w:pStyle w:val="BookText"/>
      </w:pPr>
      <w:r>
        <w:rPr>
          <w:rFonts w:ascii="Amiri" w:hAnsi="Amiri" w:eastAsia="Amiri" w:cs="Amiri"/>
          <w:lang w:bidi="ar-SA"/>
          <w:color w:val="111111"/>
          <w:sz w:val="28"/>
          <w:szCs w:val="28"/>
          <w:rtl/>
        </w:rPr>
        <w:t xml:space="preserve">فقَلْبُکَ صَبٌّ إِلَیْها تَبِیلُ </w:t>
      </w:r>
      <w:r>
        <w:rPr>
          <w:rStyle w:val="FootnoteReference"/>
        </w:rPr>
        <w:footnoteReference w:id="12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وتَبَلَه الحُبُ یَتْبِلُه. وأَتْبَله : أَسْقَمَه.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تَبَلَه تَبْلاً : ذَهَبَ بعَقْلِه.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والتّابِلُ : الفِحَا. وقد تُوبِلَتِ القِدْرُ ، وتَبَلْتُها ، وتَبَّلْتُها ، وکانَ بَعْضٌ یَهْمِزُ التّابَلَ ویَقُول : التَّأْبَلُ ، وکذلِکَ کانَ یَقُول : تَأْبَلْتُ القِدْرَ. قالَ ابنُ جِنِّی : وهو مِمّا هُمِزَ من الأَلِفاتِ الَّتِی لاحَظَّ لها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وتُبَل : اسمُ وادٍ ، قالَ :</w:t>
      </w:r>
    </w:p>
    <w:p>
      <w:pPr>
        <w:pStyle w:val="BookText"/>
      </w:pPr>
      <w:r>
        <w:rPr>
          <w:rFonts w:ascii="Amiri" w:hAnsi="Amiri" w:eastAsia="Amiri" w:cs="Amiri"/>
          <w:lang w:bidi="ar-SA"/>
          <w:color w:val="111111"/>
          <w:sz w:val="28"/>
          <w:szCs w:val="28"/>
          <w:rtl/>
        </w:rPr>
        <w:t xml:space="preserve">کُلُّ یَوْمٍ مَنعُوا جامِلَهُم</w:t>
      </w:r>
    </w:p>
    <w:p>
      <w:pPr>
        <w:pStyle w:val="BookText"/>
      </w:pPr>
      <w:r>
        <w:rPr>
          <w:rFonts w:ascii="Amiri" w:hAnsi="Amiri" w:eastAsia="Amiri" w:cs="Amiri"/>
          <w:lang w:bidi="ar-SA"/>
          <w:color w:val="111111"/>
          <w:sz w:val="28"/>
          <w:szCs w:val="28"/>
          <w:rtl/>
        </w:rPr>
        <w:t xml:space="preserve">ومُرِنّاتٍ کأرامِ تُبَلْ </w:t>
      </w:r>
      <w:r>
        <w:rPr>
          <w:rStyle w:val="FootnoteReference"/>
        </w:rPr>
        <w:footnoteReference w:id="12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وتَبَالَةُ : موضِعٌ ، وفی المَثَل : « أَهْوَنُ من تَبالَةَ علی الحَجّاجِ ».</w:t>
      </w:r>
    </w:p>
    <w:p>
      <w:pPr>
        <w:pStyle w:val="Heading5"/>
      </w:pPr>
      <w:bookmarkStart w:id="753" w:name="_Toc465"/>
      <w:r>
        <w:t>مقلوبه : ل ت ب</w:t>
      </w:r>
      <w:bookmarkEnd w:id="7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لَتَبَ فی سَبَلَةِ النّاقَةِ یَلْتِبُ لَتْبًا : نَحَرَها.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ولَتَبَ علیه ثَوْبَه. والْتَتَبَ : لَبِسَه لُبْسًا کأَنَّه لا یُرِیدُ أن یَخْلَعَه.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الشَّیْءُ ضَرْبَةُ لاتِبٍ ، کضَرْبَةِ لازِبٍ.</w:t>
      </w:r>
    </w:p>
    <w:p>
      <w:pPr>
        <w:pStyle w:val="Heading5"/>
      </w:pPr>
      <w:bookmarkStart w:id="754" w:name="_Toc466"/>
      <w:r>
        <w:t>مقلوبه : ب ت ل</w:t>
      </w:r>
      <w:bookmarkEnd w:id="7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البَتْلُ : القَطْعُ ، بَتَلَهُ یَبْتِلُه ویَبْتُلُه بَتْلاً ، وبَتَّلَه ، فانْبَتَلَ ، وتَبَتَّلَ. وقولُ ذِی الرُّمَّةِ :</w:t>
      </w:r>
    </w:p>
    <w:p>
      <w:pPr>
        <w:pStyle w:val="BookText"/>
      </w:pPr>
      <w:r>
        <w:rPr>
          <w:rFonts w:ascii="Amiri" w:hAnsi="Amiri" w:eastAsia="Amiri" w:cs="Amiri"/>
          <w:lang w:bidi="ar-SA"/>
          <w:color w:val="111111"/>
          <w:sz w:val="28"/>
          <w:szCs w:val="28"/>
          <w:rtl/>
        </w:rPr>
        <w:t xml:space="preserve">رَخِیماتُ الکَلامِ مُبَتَّلات</w:t>
      </w:r>
    </w:p>
    <w:p>
      <w:pPr>
        <w:pStyle w:val="BookText"/>
      </w:pPr>
      <w:r>
        <w:rPr>
          <w:rFonts w:ascii="Amiri" w:hAnsi="Amiri" w:eastAsia="Amiri" w:cs="Amiri"/>
          <w:lang w:bidi="ar-SA"/>
          <w:color w:val="111111"/>
          <w:sz w:val="28"/>
          <w:szCs w:val="28"/>
          <w:rtl/>
        </w:rPr>
        <w:t xml:space="preserve">جَواعِلُ فی البُرَی قَصَبًا خِدالا </w:t>
      </w:r>
      <w:r>
        <w:rPr>
          <w:rStyle w:val="FootnoteReference"/>
        </w:rPr>
        <w:footnoteReference w:id="1273"/>
      </w:r>
    </w:p>
    <w:p>
      <w:pPr>
        <w:pStyle w:val="BookText"/>
      </w:pPr>
      <w:r>
        <w:rPr>
          <w:rFonts w:ascii="Amiri" w:hAnsi="Amiri" w:eastAsia="Amiri" w:cs="Amiri"/>
          <w:lang w:bidi="ar-SA"/>
          <w:color w:val="111111"/>
          <w:sz w:val="28"/>
          <w:szCs w:val="28"/>
          <w:rtl/>
        </w:rPr>
        <w:t xml:space="preserve">زَعَم الفارِسِیُّ أَنَّ الکَسْرَ رِوایَةٌ ، وجاءَ به شاهِدًا علی حذفِ المَفْعُولِ ، أرادَ مُبَتِّلاتٍ للکَلامِ مُقَطِّعاتٍ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والبَتُولُ ، والبَتِیلُ ، والبَتِیلَةُ من النَّخْلِ : الفَسِیلَةُ المُنْقَطِعَةُ عن أُمِّها المُسْتَغْنِیَةُ بنَفْسِها.</w:t>
      </w:r>
    </w:p>
    <w:p>
      <w:pPr>
        <w:pStyle w:val="BookText"/>
      </w:pPr>
      <w:r>
        <w:rPr>
          <w:rFonts w:ascii="Amiri" w:hAnsi="Amiri" w:eastAsia="Amiri" w:cs="Amiri"/>
          <w:lang w:bidi="ar-SA"/>
          <w:color w:val="111111"/>
          <w:sz w:val="28"/>
          <w:szCs w:val="28"/>
          <w:rtl/>
        </w:rPr>
        <w:t xml:space="preserve">وقولُ المُتَنَخِّلِ الهُذَلِیِّ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ما دِینُکَ إِذْ جُنِّبَتْ</w:t>
      </w:r>
    </w:p>
    <w:p>
      <w:pPr>
        <w:pStyle w:val="BookText"/>
      </w:pPr>
      <w:r>
        <w:rPr>
          <w:rFonts w:ascii="Amiri" w:hAnsi="Amiri" w:eastAsia="Amiri" w:cs="Amiri"/>
          <w:lang w:bidi="ar-SA"/>
          <w:color w:val="111111"/>
          <w:sz w:val="28"/>
          <w:szCs w:val="28"/>
          <w:rtl/>
        </w:rPr>
        <w:t xml:space="preserve">أَحْمالُها کالبُکُرِ المُبْتِلِ </w:t>
      </w:r>
      <w:r>
        <w:rPr>
          <w:rStyle w:val="FootnoteReference"/>
        </w:rPr>
        <w:footnoteReference w:id="1274"/>
      </w:r>
    </w:p>
    <w:p>
      <w:pPr>
        <w:pStyle w:val="BookText"/>
      </w:pPr>
      <w:r>
        <w:rPr>
          <w:rFonts w:ascii="Amiri" w:hAnsi="Amiri" w:eastAsia="Amiri" w:cs="Amiri"/>
          <w:lang w:bidi="ar-SA"/>
          <w:color w:val="111111"/>
          <w:sz w:val="28"/>
          <w:szCs w:val="28"/>
          <w:rtl/>
        </w:rPr>
        <w:t xml:space="preserve">إِنّما أرادَ جَمْعَ مُبْتِلَةٍ ، کتَمْرَةٍ وتَمْرٍ.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انْبَتَلَتْ من أُمِّها ، وتَبَتَّلَتْ ، واسْتَبْتَلَتْ.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وصَدَقَةٌ بَتْلَةٌ : مُنْقَطِعَةٌ عن صاحِبِها ، کبَتَّةٍ.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وأعْطَیْتُه عَطاءً بَتْلاً ، أی : مُنْقَطِعًا. إِمّا أَن یُرِیدَ الغایَةَ ، أی : أَنَّه لا یُشْبِهُه عَطاءٌ ، وإمّا أَنْ یُرِیدَ أَنَّه لا یُعْطِیهِ عَطاءً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وحَلَفَ یَمِینًا بَتْلَةً : أی قَطَعَها.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وتَبَتَّلَ إِلی اللهِ تَعالَی : انْقَطَعَ وأَخْلَصَ ، وفی التَّنْزِیلِ : (وَتَبَتَّلْ إِلَیْهِ تَبْتِیلاً) [المزمل : 8] جاءَ المَصْدَرُ فیه علی غیر طَرِیقِ الفِعْلِ وله نَظائِرُ.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والبَتُولُ من النِّساءِ : المُنْقَطِعَةُ عن الرِّجالِ لا أَرَبَ لها فِیهِم ، وقالُوا لمَرْیَمَ العَذْراءِ : البَتُولُ والبَتِیلُ لذلک.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والتَّبَتُّلُ : تَرْکُ النِّکاح ، والزُّهْدُ فیه ، والانْقِطاعُ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والمُبَتَّلَةُ من النِّساءِ : التی بُتِّلَ حُسْنُها علی أَعضْائِها ، أی : قُطِّعَ. وقِیلَ : هی الَّتِی لم یَرْکَبْ بعضُ لَحْمِها بَعْضًا ، فهو لذلِکَ مُنْمازٌ.</w:t>
      </w:r>
    </w:p>
    <w:p>
      <w:pPr>
        <w:pStyle w:val="BookText"/>
      </w:pPr>
      <w:r>
        <w:rPr>
          <w:rFonts w:ascii="Amiri" w:hAnsi="Amiri" w:eastAsia="Amiri" w:cs="Amiri"/>
          <w:lang w:bidi="ar-SA"/>
          <w:color w:val="111111"/>
          <w:sz w:val="28"/>
          <w:szCs w:val="28"/>
          <w:rtl/>
        </w:rPr>
        <w:t xml:space="preserve">وقالَ اللِّحْیانِیُّ : هی التی فی أَعْضائِها اسْتِرْسالٌ ، لم یَرْکَبْ بعضُها بعضًا ، والأَوَّلُ أقربُ إلی الاشْتِقاقِ. وجَمَلٌ مُبَتَّلٌ کذلک ، ولا یُوصَفُ به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والبَتِیلَةُ : کُلُّ عُضْوٍ مُکْتَنِزٍ مُنْمازٍ.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والبَتِیلَةُ : العَجُزُ ، فی بعضِ اللُّغاتِ ؛ لانْقِطاعِه عن الظَّهْرِ ، قالَ :</w:t>
      </w:r>
    </w:p>
    <w:p>
      <w:pPr>
        <w:pStyle w:val="BookText"/>
      </w:pPr>
      <w:r>
        <w:rPr>
          <w:rFonts w:ascii="Amiri" w:hAnsi="Amiri" w:eastAsia="Amiri" w:cs="Amiri"/>
          <w:lang w:bidi="ar-SA"/>
          <w:color w:val="111111"/>
          <w:sz w:val="28"/>
          <w:szCs w:val="28"/>
          <w:i w:val="1"/>
          <w:iCs w:val="1"/>
          <w:rtl/>
        </w:rPr>
        <w:t xml:space="preserve">إِذا الظُّهُورُ مَدَّتِ البَتائِلَا</w:t>
      </w:r>
      <w:r>
        <w:rPr>
          <w:rStyle w:val="FootnoteReference"/>
        </w:rPr>
        <w:footnoteReference w:id="127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والبَتْلُ : تَمْیِیزُ الشّیْءِ من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والبُتُلُ : کالمَسایِلِ فی أَسْفل الوادِی ، واحِدُها بَتِیلٌ.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وبَتِیلُ الیَمامَةِ : جَبَلٌ هُنالِکَ ، وهو البَتِیلُ أیْضًا ، قال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46" w:name="pg14163_126188"/>
    <w:bookmarkEnd w:id="246"/>
    <w:p>
      <w:pPr>
        <w:pStyle w:val="BookText"/>
      </w:pPr>
      <w:r>
        <w:rPr>
          <w:rFonts w:ascii="Amiri" w:hAnsi="Amiri" w:eastAsia="Amiri" w:cs="Amiri"/>
          <w:lang w:bidi="ar-SA"/>
          <w:color w:val="111111"/>
          <w:sz w:val="28"/>
          <w:szCs w:val="28"/>
          <w:rtl/>
        </w:rPr>
        <w:t xml:space="preserve">فإِنَّ بَنِی ذُبْیانَ حَیْثُ عَلِمْتُم</w:t>
      </w:r>
    </w:p>
    <w:p>
      <w:pPr>
        <w:pStyle w:val="BookText"/>
      </w:pPr>
      <w:r>
        <w:rPr>
          <w:rFonts w:ascii="Amiri" w:hAnsi="Amiri" w:eastAsia="Amiri" w:cs="Amiri"/>
          <w:lang w:bidi="ar-SA"/>
          <w:color w:val="111111"/>
          <w:sz w:val="28"/>
          <w:szCs w:val="28"/>
          <w:rtl/>
        </w:rPr>
        <w:t xml:space="preserve">بجِزْعِ البَتِیلِ بَیْنَ بادٍ وحاضِرِ </w:t>
      </w:r>
      <w:r>
        <w:rPr>
          <w:rStyle w:val="FootnoteReference"/>
        </w:rPr>
        <w:footnoteReference w:id="1276"/>
      </w:r>
    </w:p>
    <w:p>
      <w:pPr>
        <w:pStyle w:val="Heading5"/>
      </w:pPr>
      <w:bookmarkStart w:id="755" w:name="_Toc467"/>
      <w:r>
        <w:t>مقلوبه : ل ب ت</w:t>
      </w:r>
      <w:bookmarkEnd w:id="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لَبَتَ یَدَه لَبْتًا : لَواهَا.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واللَّبْتُ أیضًا : ضَرْبُ الصَّدْرِ والبَطْنِ والأَقْرابِ بالعَصَا.</w:t>
      </w:r>
    </w:p>
    <w:p>
      <w:pPr>
        <w:pStyle w:val="Heading5"/>
      </w:pPr>
      <w:bookmarkStart w:id="756" w:name="_Toc468"/>
      <w:r>
        <w:t>مقلوبه : ب ل ت</w:t>
      </w:r>
      <w:bookmarkEnd w:id="7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بَلَتَ الشَّیْءَ یَبْلِتُه بَلْتًا : قطَعَه. زَعَم أهلُ اللُّغَةِ أنَّه مَقْلُوبٌ من بَتَلَه ، ولیس کذلِکَ ؛ لوُجُودِ المَصْدَرِ. قالَ الشَّنْفَرَی :</w:t>
      </w:r>
    </w:p>
    <w:p>
      <w:pPr>
        <w:pStyle w:val="BookText"/>
      </w:pPr>
      <w:r>
        <w:rPr>
          <w:rFonts w:ascii="Amiri" w:hAnsi="Amiri" w:eastAsia="Amiri" w:cs="Amiri"/>
          <w:lang w:bidi="ar-SA"/>
          <w:color w:val="111111"/>
          <w:sz w:val="28"/>
          <w:szCs w:val="28"/>
          <w:rtl/>
        </w:rPr>
        <w:t xml:space="preserve">کأَنَّ لَها فی الأَرْضِ نِسْیًا تَقُصُّه</w:t>
      </w:r>
    </w:p>
    <w:p>
      <w:pPr>
        <w:pStyle w:val="BookText"/>
      </w:pPr>
      <w:r>
        <w:rPr>
          <w:rFonts w:ascii="Amiri" w:hAnsi="Amiri" w:eastAsia="Amiri" w:cs="Amiri"/>
          <w:lang w:bidi="ar-SA"/>
          <w:color w:val="111111"/>
          <w:sz w:val="28"/>
          <w:szCs w:val="28"/>
          <w:rtl/>
        </w:rPr>
        <w:t xml:space="preserve">عَلَی وَجْهِها وإِنْ تُحَدِّثْکَ تَبْلِتِ </w:t>
      </w:r>
      <w:r>
        <w:rPr>
          <w:rStyle w:val="FootnoteReference"/>
        </w:rPr>
        <w:footnoteReference w:id="1277"/>
      </w:r>
    </w:p>
    <w:p>
      <w:pPr>
        <w:pStyle w:val="BookText"/>
      </w:pPr>
      <w:r>
        <w:rPr>
          <w:rFonts w:ascii="Amiri" w:hAnsi="Amiri" w:eastAsia="Amiri" w:cs="Amiri"/>
          <w:lang w:bidi="ar-SA"/>
          <w:color w:val="111111"/>
          <w:sz w:val="28"/>
          <w:szCs w:val="28"/>
          <w:rtl/>
        </w:rPr>
        <w:t xml:space="preserve">أی : تَبْلِت الکَلامَ بما یَعْتَرِیها من البُهْرِ.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وانْبَلَتَ الرَّجُلُ : انْقَطَعَ ، فی کُلِّ خَیْرٍ وشَرٍّ.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وبَلَتَ الرَّجُلُ یَبْلُتُ ، وبَلِتَ ، وأَبْلَتَ : انْقَطَع فلم یَتَکَلَّمْ.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والبَلِیتُ : الفَصِیحُ الذی یَبْلِتُ النّاسَ ، أی : یَقْطَعُهُم ، وقِیلَ : البَلِیتُ من الرِّجالِ : البَیِّنُ الفَصِیحُ اللّبِیبُ الأَرِیبُ. وعَبَّر ابنُ الأَعْرابِیِّ عنه بأَنَّه : التّامُّ ، وأنْشَدَ :</w:t>
      </w:r>
    </w:p>
    <w:p>
      <w:pPr>
        <w:pStyle w:val="BookText"/>
      </w:pPr>
      <w:r>
        <w:rPr>
          <w:rFonts w:ascii="Amiri" w:hAnsi="Amiri" w:eastAsia="Amiri" w:cs="Amiri"/>
          <w:lang w:bidi="ar-SA"/>
          <w:color w:val="111111"/>
          <w:sz w:val="28"/>
          <w:szCs w:val="28"/>
          <w:rtl/>
        </w:rPr>
        <w:t xml:space="preserve">وصاحِبٍ صاحَبْتُه زَمِیتِ</w:t>
      </w:r>
    </w:p>
    <w:p>
      <w:pPr>
        <w:pStyle w:val="BookText"/>
      </w:pPr>
      <w:r>
        <w:rPr>
          <w:rFonts w:ascii="Amiri" w:hAnsi="Amiri" w:eastAsia="Amiri" w:cs="Amiri"/>
          <w:lang w:bidi="ar-SA"/>
          <w:color w:val="111111"/>
          <w:sz w:val="28"/>
          <w:szCs w:val="28"/>
          <w:rtl/>
        </w:rPr>
        <w:t xml:space="preserve">مُیَمَّنٍ فی قَوْلِه بَلِیتِ</w:t>
      </w:r>
    </w:p>
    <w:p>
      <w:pPr>
        <w:pStyle w:val="BookText"/>
      </w:pPr>
      <w:r>
        <w:rPr>
          <w:rFonts w:ascii="Amiri" w:hAnsi="Amiri" w:eastAsia="Amiri" w:cs="Amiri"/>
          <w:lang w:bidi="ar-SA"/>
          <w:color w:val="111111"/>
          <w:sz w:val="28"/>
          <w:szCs w:val="28"/>
          <w:rtl/>
        </w:rPr>
        <w:t xml:space="preserve">لَیْسَ علی الزّادِ بمُسْتَمِیتِ </w:t>
      </w:r>
      <w:r>
        <w:rPr>
          <w:rStyle w:val="FootnoteReference"/>
        </w:rPr>
        <w:footnoteReference w:id="1278"/>
      </w:r>
    </w:p>
    <w:p>
      <w:pPr>
        <w:pStyle w:val="BookText"/>
      </w:pPr>
      <w:r>
        <w:rPr>
          <w:rFonts w:ascii="Amiri" w:hAnsi="Amiri" w:eastAsia="Amiri" w:cs="Amiri"/>
          <w:lang w:bidi="ar-SA"/>
          <w:color w:val="111111"/>
          <w:sz w:val="28"/>
          <w:szCs w:val="28"/>
          <w:rtl/>
        </w:rPr>
        <w:t xml:space="preserve">وکأَنَّه ضِدٌّ ، وإنْ کانَ الضِّدّانِ مُخْتَلِفَیِ الشَّکْلِ فی التَّصْرِیفِ.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وتَبّا له بَلْتًا : أی قَطْعًا ، أرادَ : قاطِعًا ، فوَضَع المَصْدَرَ موضِعَ الصِّفَةِ.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والبَلْتُ : المَهْرُ المَضْمُونُ ، حِمْیَرِیَّةٌ.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ومَهْرٌ مُبَلَّتٌ من ذلِکَ ، قالَ :</w:t>
      </w:r>
    </w:p>
    <w:p>
      <w:pPr>
        <w:pStyle w:val="BookText"/>
      </w:pPr>
      <w:r>
        <w:rPr>
          <w:rFonts w:ascii="Amiri" w:hAnsi="Amiri" w:eastAsia="Amiri" w:cs="Amiri"/>
          <w:lang w:bidi="ar-SA"/>
          <w:color w:val="111111"/>
          <w:sz w:val="28"/>
          <w:szCs w:val="28"/>
          <w:i w:val="1"/>
          <w:iCs w:val="1"/>
          <w:rtl/>
        </w:rPr>
        <w:t xml:space="preserve">وما زُوِّجَتْ إِلَّا بمَهْرٍ مُبَلَّتِ</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وما ابتلت الأقوام لیلة حرة</w:t>
      </w:r>
    </w:p>
    <w:p>
      <w:pPr>
        <w:pStyle w:val="BookText"/>
      </w:pPr>
      <w:r>
        <w:rPr>
          <w:rFonts w:ascii="Amiri" w:hAnsi="Amiri" w:eastAsia="Amiri" w:cs="Amiri"/>
          <w:lang w:bidi="ar-SA"/>
          <w:color w:val="111111"/>
          <w:sz w:val="28"/>
          <w:szCs w:val="28"/>
          <w:rtl/>
        </w:rPr>
        <w:t xml:space="preserve">لنا عنوة إلا بمهر مبلت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47" w:name="pg14163_126189"/>
    <w:bookmarkEnd w:id="247"/>
    <w:p>
      <w:pPr>
        <w:pStyle w:val="Heading4"/>
      </w:pPr>
      <w:bookmarkStart w:id="757" w:name="_Toc469"/>
      <w:r>
        <w:t>التاء واللام والمیم [ت ل م ]</w:t>
      </w:r>
      <w:bookmarkEnd w:id="757"/>
    </w:p>
    <w:p>
      <w:pPr>
        <w:pStyle w:val="Heading5"/>
      </w:pPr>
      <w:bookmarkStart w:id="758" w:name="_Toc470"/>
      <w:r>
        <w:t>اشارة</w:t>
      </w:r>
      <w:bookmarkEnd w:id="7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التَّلَمُ : مَشَقُّ الکِرابِ فی الأَرْضِ بلُغَةِ الیَمَنِ وأَهْلُ الغُوْرِ ، وقِیلَ : هو کُلُّ أُخْدُودٍ من أخادِیدِ الأَرْضِ ، والجَمْعُ : أَتْلامٌ. وهو التِّلامُ ، والجَمْعُ : تُلُمٌ.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والتِّلامُ والتَّلامُ جَمِیعًا فی شِعْرِ الطَّرِمّاحِ : الصّاغَةُ ، واحِدُهم تَلَمٌ ، وقِیلَ : التِّلامُ بالکسرِ : الحِمْلاجُ الذی یُنْفَخُ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والتَّلام بالفتحِ : التَّلامِیذُ ، مَحْذُوفٌ.</w:t>
      </w:r>
    </w:p>
    <w:p>
      <w:pPr>
        <w:pStyle w:val="Heading5"/>
      </w:pPr>
      <w:bookmarkStart w:id="759" w:name="_Toc471"/>
      <w:r>
        <w:t>مقلوبه : ت م ل</w:t>
      </w:r>
      <w:bookmarkEnd w:id="7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التَّمِیلَةُ : دُوَیْبَّةٌ بالحِجازِ علی قَدْرِ الهِرَّةِ ، والجَمْعُ تِمْلانٌ.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والتُّمْلُولُ : البَرْغَشْتُ ، أعْجَمِیٌّ : وهو الغُمْلُولُ والقُنّابِرَی بالنَّبَطِیَّةِ.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والتّامُولُ : نَبْتٌ کالقَرْعِ ، وقیل : التّامُولُ : نَبْتٌ طَیِّبُ الرِّیحِ ، یَنْبُتُ نَباتَ اللُّوِبیاءِ ، طَعْمُه طَعْمُ القَرَنْفُلِ ، یُمْضَغُ فیُطَیِّبُ النَّکْهَةَ ، وهو ببلادِ العَرَبِ من أَرْضِ عُمانَ کَثِیرٌ.</w:t>
      </w:r>
    </w:p>
    <w:p>
      <w:pPr>
        <w:pStyle w:val="Heading5"/>
      </w:pPr>
      <w:bookmarkStart w:id="760" w:name="_Toc472"/>
      <w:r>
        <w:t>مقلوبه : ل ت م</w:t>
      </w:r>
      <w:bookmarkEnd w:id="7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لَتَمَ مَنْحَرَ البَعِیرِ بالشَّفْرَةِ ، وفی مَنْحَرِه لَتْمًا : طَعَنَه.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ولَتَمَ نَحْرَه : کلَطَمَ خَدَّهُ.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ولَتَمَ الشیْءَ بیَدِه : کضَرَبَه.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ولَتَمَت الحِجارَةُ رِجْلَ الماشِی : عَقَرَتْها.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ولاتِمٌ ، ومِلْتَمٌ ، ولُتَیْمٌ : أسماءٌ.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ومُلاتِماتٌ : اسمُ أَبِی قَبِیلَةٍ من الأَزْدِ ، فإِذا سُئِلُوا عن نَسَبِهم قالُوا : نَحْنُ بَنُو مُلاتَمٍ ، بفتح التّاءِ.</w:t>
      </w:r>
    </w:p>
    <w:p>
      <w:pPr>
        <w:pStyle w:val="Heading5"/>
      </w:pPr>
      <w:bookmarkStart w:id="761" w:name="_Toc473"/>
      <w:r>
        <w:t>مقلوبه : م ت ل</w:t>
      </w:r>
      <w:bookmarkEnd w:id="7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مَتَلَ الشیءَ مَتْلاً : زَعْزَعَه ، أو حَرَّکَه.</w:t>
      </w:r>
    </w:p>
    <w:p>
      <w:pPr>
        <w:pStyle w:val="Heading5"/>
      </w:pPr>
      <w:bookmarkStart w:id="762" w:name="_Toc474"/>
      <w:r>
        <w:t>مقلوبه : م ل ت</w:t>
      </w:r>
      <w:bookmarkEnd w:id="7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مَلَتَه یَمْلُتُه مَلْتًا : کمَتَلَه.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48" w:name="pg14163_126190"/>
    <w:bookmarkEnd w:id="248"/>
    <w:p>
      <w:pPr>
        <w:pStyle w:val="Heading4"/>
      </w:pPr>
      <w:bookmarkStart w:id="763" w:name="_Toc475"/>
      <w:r>
        <w:t>التاء والنون والفاء [ت ن ف ]</w:t>
      </w:r>
      <w:bookmarkEnd w:id="763"/>
    </w:p>
    <w:p>
      <w:pPr>
        <w:pStyle w:val="Heading5"/>
      </w:pPr>
      <w:bookmarkStart w:id="764" w:name="_Toc476"/>
      <w:r>
        <w:t>اشارة</w:t>
      </w:r>
      <w:bookmarkEnd w:id="7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التَّنُوفَةُ : القَفْرُ من الأَرْضِ ، والجَمْعُ : تَنائِفُ.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وتَنُوفَی : موضِعٌ ، قال امْرُؤُ القَیْسِ :</w:t>
      </w:r>
    </w:p>
    <w:p>
      <w:pPr>
        <w:pStyle w:val="BookText"/>
      </w:pPr>
      <w:r>
        <w:rPr>
          <w:rFonts w:ascii="Amiri" w:hAnsi="Amiri" w:eastAsia="Amiri" w:cs="Amiri"/>
          <w:lang w:bidi="ar-SA"/>
          <w:color w:val="111111"/>
          <w:sz w:val="28"/>
          <w:szCs w:val="28"/>
          <w:rtl/>
        </w:rPr>
        <w:t xml:space="preserve">کأَنَّ دِثارًا حَلَّقَتْ بلَبُونِه</w:t>
      </w:r>
    </w:p>
    <w:p>
      <w:pPr>
        <w:pStyle w:val="BookText"/>
      </w:pPr>
      <w:r>
        <w:rPr>
          <w:rFonts w:ascii="Amiri" w:hAnsi="Amiri" w:eastAsia="Amiri" w:cs="Amiri"/>
          <w:lang w:bidi="ar-SA"/>
          <w:color w:val="111111"/>
          <w:sz w:val="28"/>
          <w:szCs w:val="28"/>
          <w:rtl/>
        </w:rPr>
        <w:t xml:space="preserve">عُقابُ تَنُوفَی لا عُقابُ القَواعِلِ </w:t>
      </w:r>
      <w:r>
        <w:rPr>
          <w:rStyle w:val="FootnoteReference"/>
        </w:rPr>
        <w:footnoteReference w:id="1280"/>
      </w:r>
    </w:p>
    <w:p>
      <w:pPr>
        <w:pStyle w:val="BookText"/>
      </w:pPr>
      <w:r>
        <w:rPr>
          <w:rFonts w:ascii="Amiri" w:hAnsi="Amiri" w:eastAsia="Amiri" w:cs="Amiri"/>
          <w:lang w:bidi="ar-SA"/>
          <w:color w:val="111111"/>
          <w:sz w:val="28"/>
          <w:szCs w:val="28"/>
          <w:rtl/>
        </w:rPr>
        <w:t xml:space="preserve">وهو من المُثُلِ التی لم یَذْکُرْها سِیبَوَیْهِ. قالَ ابنُ جِنِّی : قلتُ مرَّةً لأَبِی عَلیٍّ : یجوزُ أن تَکُونَ تَنُوفَی مَقْصُورَةً من تَنُوفاءَ بمَنْزِلَةِ بَرُوکا ، فسَمِعَ ذلک وتَقَبَّلَه. وقد یجوزُ أَن تَکُونَ أَلِفُ « تَنُوفَا » إشْباعًا للفَتْحَةِ ، ولا سِیَّما وقد رَوَیْناهُ مَفْتُوحًا ، وتکونُ هذه الألفُ مُلْحَقَةً مع الإشباعِ لإقامَةِ الوَزْنِ ، ألا تَراها مُقابِلَةً لیاءِ « مَفَاعِیلُنْ » کما أَنَّ الألِفَ فی قَوْلِه :</w:t>
      </w:r>
    </w:p>
    <w:p>
      <w:pPr>
        <w:pStyle w:val="BookText"/>
      </w:pPr>
      <w:r>
        <w:rPr>
          <w:rFonts w:ascii="Amiri" w:hAnsi="Amiri" w:eastAsia="Amiri" w:cs="Amiri"/>
          <w:lang w:bidi="ar-SA"/>
          <w:color w:val="111111"/>
          <w:sz w:val="28"/>
          <w:szCs w:val="28"/>
          <w:i w:val="1"/>
          <w:iCs w:val="1"/>
          <w:rtl/>
        </w:rPr>
        <w:t xml:space="preserve">تَنْباعُ من ذِفْرَی غَضُوبٍ جَسْرَةٍ</w:t>
      </w:r>
      <w:r>
        <w:rPr>
          <w:rStyle w:val="FootnoteReference"/>
        </w:rPr>
        <w:footnoteReference w:id="1281"/>
      </w:r>
    </w:p>
    <w:p>
      <w:pPr>
        <w:pStyle w:val="BookText"/>
      </w:pPr>
      <w:r>
        <w:rPr>
          <w:rFonts w:ascii="Amiri" w:hAnsi="Amiri" w:eastAsia="Amiri" w:cs="Amiri"/>
          <w:lang w:bidi="ar-SA"/>
          <w:color w:val="111111"/>
          <w:sz w:val="28"/>
          <w:szCs w:val="28"/>
          <w:rtl/>
        </w:rPr>
        <w:t xml:space="preserve">إِنَّما هی إِشباعٌ للفتحةِ طَلَبًا لإقامَةِ الوَزْنِ. ألا تری أَنّه لو قالَ : « یَنْبَعُ مِنْ ذِفْرَی » لصَحَّ الوَزْنُ؟ إلَّا أَنَّ فِیه زِحافًا ، وهو الجَزْلُ. کما أَنّه لو قالَ : « تَنُوفَ لا » لکانَ الجُزْءُ مَقْبُوضًا ، فالإشباعُ إِذَنْ فی المَوضِعَیْنِ ، إنّما هو مَخافَةَ الزِّحافِ الذی هو جائِزٌ.</w:t>
      </w:r>
    </w:p>
    <w:p>
      <w:pPr>
        <w:pStyle w:val="Heading5"/>
      </w:pPr>
      <w:bookmarkStart w:id="765" w:name="_Toc477"/>
      <w:r>
        <w:t>مقلوبه : ن ت ف</w:t>
      </w:r>
      <w:bookmarkEnd w:id="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نَتَفَه یَنْتِفُه نَتْفًا ، ونَتَّفَهُ ، فانْتَتَفَ ، وتَنَتَّفَ.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والنُّتافُ ، والنُّتافَةُ : ما سَقَطَ من الشَّیْءِ المَنْتُوفِ.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ونُتافَةُ الإبِطِ : ما نُتِفَ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والمِنْتافُ : ما نُتِفَ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وحُکِیَ عن ثَعْلَبٍ : أَنْتَفَ الکَلأُ : أَمْکَنَ أَنْ یُنْتَفَ.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والنُّتْفَةُ : ما نَتَفْتَه بإِصْبَعِکَ من نَبْتٍ أو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نُتَفَةٌ : یَنْتِفُ من العِلْمِ شَیْئًا ، ولا یَسْتَقْصِیهِ.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والنَّتَفُ : ما یَتَقَلَّعُ من الإکْلِیلِ الذی حَوالَیِ الظُّفُرِ.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49" w:name="pg14163_126191"/>
    <w:bookmarkEnd w:id="249"/>
    <w:p>
      <w:pPr>
        <w:pStyle w:val="Heading5"/>
      </w:pPr>
      <w:bookmarkStart w:id="766" w:name="_Toc478"/>
      <w:r>
        <w:t>مقلوبه : ف ت ن</w:t>
      </w:r>
      <w:bookmarkEnd w:id="7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الفِتْنَةُ : الخِبْرَةُ ، وقولُه تَعالَی : (إِنَّا جَعَلْناها فِتْنَةً لِلظَّالِمِینَ) [الصافات : 63] أی : خِبْرَةً ، ومعناهُ : أَنَّهُم افْتَتَنُوا بشجرَةِ الزَّقُّومِ ، وکَذَّبُوا بکَوْنِها ، وذلک أَنَّهُم لَمّا سَمِعُوا أَنّها (تَخْرُجُ فِی أَصْلِ الْجَحِیمِ) ، قالُوا : الشَّجَرُ یَحْتَرِقُ فی النّارِ ، فکیْفَ یَنْبُتُ الشجَرُ فی النّارِ؟</w:t>
      </w:r>
    </w:p>
    <w:p>
      <w:pPr>
        <w:pStyle w:val="BookText"/>
      </w:pPr>
      <w:r>
        <w:rPr>
          <w:rFonts w:ascii="Amiri" w:hAnsi="Amiri" w:eastAsia="Amiri" w:cs="Amiri"/>
          <w:lang w:bidi="ar-SA"/>
          <w:color w:val="111111"/>
          <w:sz w:val="28"/>
          <w:szCs w:val="28"/>
          <w:rtl/>
        </w:rPr>
        <w:t xml:space="preserve">وصارَتْ فِتْنَةً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 إِعْجَابُکَ بالشیءِ ، فَتَنَه یفْتِنُه فَتْنًا وفُتُونًا وأَفْتَنَه ، وأَباها الأَصْمَعِیُّ ، فأُنْشِدَ بیتَ رُؤْبَةَ :</w:t>
      </w:r>
    </w:p>
    <w:p>
      <w:pPr>
        <w:pStyle w:val="BookText"/>
      </w:pPr>
      <w:r>
        <w:rPr>
          <w:rFonts w:ascii="Amiri" w:hAnsi="Amiri" w:eastAsia="Amiri" w:cs="Amiri"/>
          <w:lang w:bidi="ar-SA"/>
          <w:color w:val="111111"/>
          <w:sz w:val="28"/>
          <w:szCs w:val="28"/>
          <w:i w:val="1"/>
          <w:iCs w:val="1"/>
          <w:rtl/>
        </w:rPr>
        <w:t xml:space="preserve">یُعْرِضْنَ إِعْراضًا لدِینِ المُفْتَنِ</w:t>
      </w:r>
      <w:r>
        <w:rPr>
          <w:rStyle w:val="FootnoteReference"/>
        </w:rPr>
        <w:footnoteReference w:id="1282"/>
      </w:r>
    </w:p>
    <w:p>
      <w:pPr>
        <w:pStyle w:val="BookText"/>
      </w:pPr>
      <w:r>
        <w:rPr>
          <w:rFonts w:ascii="Amiri" w:hAnsi="Amiri" w:eastAsia="Amiri" w:cs="Amiri"/>
          <w:lang w:bidi="ar-SA"/>
          <w:color w:val="111111"/>
          <w:sz w:val="28"/>
          <w:szCs w:val="28"/>
          <w:rtl/>
        </w:rPr>
        <w:t xml:space="preserve">فلم یَعْرِف البَیْتَ فی الأُرْجُوزَةِ.</w:t>
      </w:r>
    </w:p>
    <w:p>
      <w:pPr>
        <w:pStyle w:val="BookText"/>
      </w:pPr>
      <w:r>
        <w:rPr>
          <w:rFonts w:ascii="Amiri" w:hAnsi="Amiri" w:eastAsia="Amiri" w:cs="Amiri"/>
          <w:lang w:bidi="ar-SA"/>
          <w:color w:val="111111"/>
          <w:sz w:val="28"/>
          <w:szCs w:val="28"/>
          <w:rtl/>
        </w:rPr>
        <w:t xml:space="preserve">وقال سِیبَوَیْهِ : فَتَنَهُ : جَعَل فیه فِتْنَةً.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وأَفْتَنَهُ : أَوْصَلَ الفِتْنَةَ إلیه. قال سِیبَوَیْهِ : إذا قالَ : أَفتَنْتُه فقد تَعَرَّضَ لفُتِنَ ، وإِذا قالَ : فَتَنْتُهُ فلم یَتَعَرَّضْ لفُتِنَ. وقد أَبَنْتُ هذا القانُونَ فی الکِتابِ المُخَصِّص.</w:t>
      </w:r>
    </w:p>
    <w:p>
      <w:pPr>
        <w:pStyle w:val="BookText"/>
      </w:pPr>
      <w:r>
        <w:rPr>
          <w:rFonts w:ascii="Amiri" w:hAnsi="Amiri" w:eastAsia="Amiri" w:cs="Amiri"/>
          <w:lang w:bidi="ar-SA"/>
          <w:color w:val="111111"/>
          <w:sz w:val="28"/>
          <w:szCs w:val="28"/>
          <w:rtl/>
        </w:rPr>
        <w:t xml:space="preserve">وحکی أَبو زَیْدٍ : افْتُتِنَ الرّجُلُ ، بصیغةِ ما لم یُسَمَّ فاعِلُه : أی 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والمَفْتُونُ : الفِتْنَةُ ، صِیغَ المصدَرُ علی لفظِ المَفْعُولِ ، کالمَعْقُول والمَجْلُودِ. وعلیه فَسَّرَ بعضُهُم قولَه عز وجَلَّ : (بِأَیِّکُمُ الْمَفْتُونُ) [القلم : 6]. قال بعضُهم : الباءُ زائِدَةٌ ، ومعناه : أَیُّکُم المَفْتُونُ. وافْتَتَنَ فی الشیءِ : فُتِنَ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وفَتَنَ إلی النِّساءِ فُتُونًا ، وفُتِنَ إلیهِنَّ : أرادَ الفُجُورَ بهِنَّ.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 الضَّلالُ والإِثْمُ.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والفاتِنُ : المُضِلُّ [عن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والفاتِنُ : الشَّیْطانُ ؛ لأَنَّه یُضِلُّ العِبادَ ، صفَةٌ غالِبَةٌ.</w:t>
      </w:r>
    </w:p>
    <w:p>
      <w:pPr>
        <w:pStyle w:val="BookText"/>
      </w:pPr>
      <w:r>
        <w:rPr>
          <w:rFonts w:ascii="Amiri" w:hAnsi="Amiri" w:eastAsia="Amiri" w:cs="Amiri"/>
          <w:lang w:bidi="ar-SA"/>
          <w:color w:val="111111"/>
          <w:sz w:val="28"/>
          <w:szCs w:val="28"/>
          <w:rtl/>
        </w:rPr>
        <w:t xml:space="preserve">وقولُه تَعالَی : (وَمِنْهُمْ مَنْ یَقُولُ ائْذَنْ لِی وَلا تَفْتِنِّی) [التوبة : 49] أی لا تُؤَثِّمْنِی بأمْرِکَ إیّایَ بالخُرُوجِ ، وذلِکَ غیرُ مُتَیَسِّرٍ لی ، فآثَمُ به.</w:t>
      </w:r>
    </w:p>
    <w:p>
      <w:pPr>
        <w:pStyle w:val="BookText"/>
      </w:pPr>
      <w:r>
        <w:rPr>
          <w:rFonts w:ascii="Amiri" w:hAnsi="Amiri" w:eastAsia="Amiri" w:cs="Amiri"/>
          <w:lang w:bidi="ar-SA"/>
          <w:color w:val="111111"/>
          <w:sz w:val="28"/>
          <w:szCs w:val="28"/>
          <w:rtl/>
        </w:rPr>
        <w:t xml:space="preserve">قالَ الزَّجّاجُ : وقِیلَ : إنَّ المُنافِقِینَ هَزِئُوا بالمُسْلِمینَ فی غَزْوَةِ تَبُوکَ ، فقالوا : یُرِیدُونَ بَناتِ الأَصْفَرِ ، فقالَ : (لا تَفْتِنِّی) : أی لا تَفْتِنِّی ببَناتِ الأصْفَرِ ، فأعلمَ الله أنَّهُم قد سَقَطُوا فی الفِتْنَةِ : أی فی الإِثْم.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50" w:name="pg14163_126192"/>
    <w:bookmarkEnd w:id="2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وفَتَنَ الرَّجُلَ : أزالَه عمّا کانَ علیه ، ومنه قولُه تَعالی : (وَإِنْ کادُوا لَیَفْتِنُونَکَ عَنِ الَّذِی أَوْحَیْنا إِلَیْکَ) [الإسراء : 73]. وقَوْلُه عزَّ وجَلَّ : (ما أَنْتُمْ عَلَیْهِ بِفاتِنِینَ إِلَّا مَنْ هُوَ صالِ الْجَحِیمِ) [الصافات : 162 ، 163] فسَّرَه ثَعْلَبٌ ، فقال : لا تَقْدِرُونَ أَنْ تَفْتِنُوا إلّا مَنْ قُضِیَ علیه أَن یَدْخُلَ النّارَ. وعَدّی « فاتِنِینَ » بعَلَی لأَنَّ فیهِ مَعْنَی قادِرِینَ ، فعدّاه بما کانَ یُعَدِّی به قادِرِینَ لو لَفَظَ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 الکُفْرُ ، وفی التَّنْزِیل : (وَقاتِلُوهُمْ حَتَّی لا تَکُونَ فِتْنَةٌ) [البقرة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 الفَضِیحَةُ. وقولُه تعالَی : (وَمَنْ یُرِدِ اللهُ فِتْنَتَهُ) [المائدة : 41] قِیلَ : معناهُ : فَضِیحَته ، وقِیلَ : کُفْره. قالَ أبو إِسحاقَ : ویَجُوزُ أن یَکُونَ اخْتِبارَه بما یُظهِرُ بهِ أَمْرَهُ.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 العَذابُ.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والفِتْنَةُ : ما یَقَعُ بینَ النّاسِ من القِتالِ.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وفَتَنَه یَفْتِنُه : اخْتَبَره. وقولُه تَعالی : (أَوَلا یَرَوْنَ أَنَّهُمْ یُفْتَنُونَ فِی کُلِّ عامٍ مَرَّةً أَوْ مَرَّتَیْنِ) [التوبة : 126]. قیل : مَعْناه : یُخْتَبَرُونَ بالدُّعاءِ إِلی الجِهادِ ، وقِیلَ : یُفْتَنُونَ بإِنْزالِ العَذابِ والمَکْرُوهِ بهم.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وفَتَنَ الشّیْءَ فی النّارِ یَفْتِنُه فَتْنًا : أَحْرَقَه ، وفی التَّنْزِیلِ : (یَوْمَ هُمْ عَلَی النَّارِ یُفْتَنُونَ) [الذاریات :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والفَتِینُ مِنَ الأَرْضِ : الحَرَّةُ التی قد أَلْبَسَتْها کُلَّها حِجارَةٌ سُودٌ ، کأَنَّها مُحْرَقَةٌ ، والجَمْعُ 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وفَتّانَا القَبْرِ : مُنْکَرٌ ونَکِیرٌ.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فَتْنانِ : أی ضَرْبانِ ولَوْنانِ ، قالَ نابِغَةُ بَنِی جَعْدَةَ :</w:t>
      </w:r>
    </w:p>
    <w:p>
      <w:pPr>
        <w:pStyle w:val="BookText"/>
      </w:pPr>
      <w:r>
        <w:rPr>
          <w:rFonts w:ascii="Amiri" w:hAnsi="Amiri" w:eastAsia="Amiri" w:cs="Amiri"/>
          <w:lang w:bidi="ar-SA"/>
          <w:color w:val="111111"/>
          <w:sz w:val="28"/>
          <w:szCs w:val="28"/>
          <w:rtl/>
        </w:rPr>
        <w:t xml:space="preserve">هُما فَتْنانِ مَقْضِیٌّ علیه</w:t>
      </w:r>
    </w:p>
    <w:p>
      <w:pPr>
        <w:pStyle w:val="BookText"/>
      </w:pPr>
      <w:r>
        <w:rPr>
          <w:rFonts w:ascii="Amiri" w:hAnsi="Amiri" w:eastAsia="Amiri" w:cs="Amiri"/>
          <w:lang w:bidi="ar-SA"/>
          <w:color w:val="111111"/>
          <w:sz w:val="28"/>
          <w:szCs w:val="28"/>
          <w:rtl/>
        </w:rPr>
        <w:t xml:space="preserve">لساعَتِه فآذَنَ بالوَداعِ </w:t>
      </w:r>
      <w:r>
        <w:rPr>
          <w:rStyle w:val="FootnoteReference"/>
        </w:rPr>
        <w:footnoteReference w:id="1283"/>
      </w:r>
    </w:p>
    <w:p>
      <w:pPr>
        <w:pStyle w:val="BookText"/>
      </w:pPr>
      <w:r>
        <w:rPr>
          <w:rFonts w:ascii="Amiri" w:hAnsi="Amiri" w:eastAsia="Amiri" w:cs="Amiri"/>
          <w:lang w:bidi="ar-SA"/>
          <w:color w:val="111111"/>
          <w:sz w:val="28"/>
          <w:szCs w:val="28"/>
          <w:rtl/>
        </w:rPr>
        <w:t xml:space="preserve">الواحِدُ 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والفِتانُ : غِشاءٌ یکونُ للرَّحْلِ من أَدَمٍ ، والجمعُ : فُتُنٌ.</w:t>
      </w:r>
    </w:p>
    <w:p>
      <w:pPr>
        <w:pStyle w:val="Heading5"/>
      </w:pPr>
      <w:bookmarkStart w:id="767" w:name="_Toc479"/>
      <w:r>
        <w:t>مقلوبه : ن ف ت</w:t>
      </w:r>
      <w:bookmarkEnd w:id="7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نَفَتَ الرَّجُلُ یَنْفِتُ نَفَتانًا :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النَّفَتانُ : شَبِیهٌ بالسُّعالِ والنَّفْخِ عند الغَضبِ.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51" w:name="pg14163_126193"/>
    <w:bookmarkEnd w:id="2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ونَفَتَتِ القِدْرُ تَنْفِتُ نَفْتًا ، ونَفَتانًا : غَلَتْ ، وقِیلَ : لزِقَ المَرَقُ بجوانِبِها.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ونَفَتَ الدَّقِیقُ ونحوُه یَنْفِتُ نَفْتًا : إِذا صُبَّ علیه الماءُ فَتَنَفَّخَ.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والنَّفِیتَةُ : أَنْ یُذَرَّ الدَّقِیقُ علی ماءٍ أو لَبَنٍ حَلِیبٍ ، حَتَّی یَنْفِتَ وَیَتَبَجَّسَ من نَفْتِها ، وهی أَغْلَظُ من السَّخِینَةِ یَتَوسَّعُ بها صاحِبُ العِیالِ لعِیالِه إِذا غَلَبَه الدَّهْرُ.</w:t>
      </w:r>
    </w:p>
    <w:p>
      <w:pPr>
        <w:pStyle w:val="Heading4"/>
      </w:pPr>
      <w:bookmarkStart w:id="768" w:name="_Toc480"/>
      <w:r>
        <w:t>التاء والنون والیاء [ت ن ب ]</w:t>
      </w:r>
      <w:bookmarkEnd w:id="768"/>
    </w:p>
    <w:p>
      <w:pPr>
        <w:pStyle w:val="Heading5"/>
      </w:pPr>
      <w:bookmarkStart w:id="769" w:name="_Toc481"/>
      <w:r>
        <w:t>اشارة</w:t>
      </w:r>
      <w:bookmarkEnd w:id="7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التَّنُّوبُ : شَجَرٌ ، عن أبی حَنِیفَةَ.</w:t>
      </w:r>
    </w:p>
    <w:p>
      <w:pPr>
        <w:pStyle w:val="Heading5"/>
      </w:pPr>
      <w:bookmarkStart w:id="770" w:name="_Toc482"/>
      <w:r>
        <w:t>مقلوبه : ت ب ن</w:t>
      </w:r>
      <w:bookmarkEnd w:id="7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التِّبْنُ : عَصِیفَةُ الزَّرْعِ من البُرِّ ونَحْوِه ، واحِدَتُه تِبْنَةٌ. والتَّبْنُ : لُغَةٌ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وتَبَنَ الدَّابَّةَ یَتْبِنُها : عَلَفَها التِّبْنَ.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تَبّانٌ : یَبِیعُ التِّبْنَ.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والتِّبْنُ : أَعْظَمُ الأَقْداحِ یکادُ یُروِی العِشْرِینَ ، وقِیلَ : هو الغلِیظُ الّذِی لم یُتَنَوَّقْ فِی صَنْعَتِه.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وتَبَنَ له تَبْنًا وتَبانَةً وتَبانِیَةً : طَبَنَ.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التَّبانَةُ فی الشَّرِّ ، والطبانَةُ فی الخَیْرِ.</w:t>
      </w:r>
    </w:p>
    <w:p>
      <w:pPr>
        <w:pStyle w:val="BookText"/>
      </w:pPr>
      <w:r>
        <w:rPr>
          <w:rFonts w:ascii="Amiri" w:hAnsi="Amiri" w:eastAsia="Amiri" w:cs="Amiri"/>
          <w:lang w:bidi="ar-SA"/>
          <w:color w:val="111111"/>
          <w:sz w:val="28"/>
          <w:szCs w:val="28"/>
          <w:rtl/>
        </w:rPr>
        <w:t xml:space="preserve">وفی حَدِیثِ سالِمِ بنِ عَبْدِ الله فی الحامِلِ المُتَوَفَّی عنها زَوْجُها : « حَتَّی تَبَّنْتُم ما تَبَّنْتُم ».</w:t>
      </w:r>
    </w:p>
    <w:p>
      <w:pPr>
        <w:pStyle w:val="BookText"/>
      </w:pPr>
      <w:r>
        <w:rPr>
          <w:rFonts w:ascii="Amiri" w:hAnsi="Amiri" w:eastAsia="Amiri" w:cs="Amiri"/>
          <w:lang w:bidi="ar-SA"/>
          <w:color w:val="111111"/>
          <w:sz w:val="28"/>
          <w:szCs w:val="28"/>
          <w:rtl/>
        </w:rPr>
        <w:t xml:space="preserve">قال عبدُ الرَّحمنِ : أُراها خَلَّطْتُم. وقال أبو عُبَیْدَةَ : هُوَ من التَّبانَةِ والطَّبانَةِ. قال أبو عُبَیْد ، ومنه الحَدِیث : « إِنَّ الرَّجُلَ لیَتَکَلَّمُ بالکَلِمَةِ یُتَبِّنُ فِیها ، یَهْوِی بِها فی النّارِ »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تَبِنٌ : دَقیقُ النَّظَرِ فَطِنٌ ، کالطَّبِنِ. وزَعَمَ یعقوبُ أَنّ التاءَ بَدَلٌ.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والتُّبّانُ : شِبْه السَّراوِیلِ ، مُذَکَّرٌ.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وتُبْنَی : مَوْضِعٌ ، قالَ کُثَیِّرُ عَزَّةَ :</w:t>
      </w:r>
    </w:p>
    <w:p>
      <w:pPr>
        <w:pStyle w:val="BookText"/>
      </w:pPr>
      <w:r>
        <w:rPr>
          <w:rFonts w:ascii="Amiri" w:hAnsi="Amiri" w:eastAsia="Amiri" w:cs="Amiri"/>
          <w:lang w:bidi="ar-SA"/>
          <w:color w:val="111111"/>
          <w:sz w:val="28"/>
          <w:szCs w:val="28"/>
          <w:rtl/>
        </w:rPr>
        <w:t xml:space="preserve">عفا رابِغٌ من أَهْلِه فالظَّواهِرُ</w:t>
      </w:r>
    </w:p>
    <w:p>
      <w:pPr>
        <w:pStyle w:val="BookText"/>
      </w:pPr>
      <w:r>
        <w:rPr>
          <w:rFonts w:ascii="Amiri" w:hAnsi="Amiri" w:eastAsia="Amiri" w:cs="Amiri"/>
          <w:lang w:bidi="ar-SA"/>
          <w:color w:val="111111"/>
          <w:sz w:val="28"/>
          <w:szCs w:val="28"/>
          <w:rtl/>
        </w:rPr>
        <w:t xml:space="preserve">فأَکْنافُ تُبْنَی قَد عَفَتْ فالأَصافِرُ </w:t>
      </w:r>
      <w:r>
        <w:rPr>
          <w:rStyle w:val="FootnoteReference"/>
        </w:rPr>
        <w:footnoteReference w:id="1285"/>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52" w:name="pg14163_126194"/>
    <w:bookmarkEnd w:id="252"/>
    <w:p>
      <w:pPr>
        <w:pStyle w:val="Heading5"/>
      </w:pPr>
      <w:bookmarkStart w:id="771" w:name="_Toc483"/>
      <w:r>
        <w:t>مقلوبه : ن ب ت</w:t>
      </w:r>
      <w:bookmarkEnd w:id="7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نَبَتَ الشّیْءُ یَنْبُتُ نَبْتًا ونَباتًا ، وتَنَبَّتَ ، قال :</w:t>
      </w:r>
    </w:p>
    <w:p>
      <w:pPr>
        <w:pStyle w:val="BookText"/>
      </w:pPr>
      <w:r>
        <w:rPr>
          <w:rFonts w:ascii="Amiri" w:hAnsi="Amiri" w:eastAsia="Amiri" w:cs="Amiri"/>
          <w:lang w:bidi="ar-SA"/>
          <w:color w:val="111111"/>
          <w:sz w:val="28"/>
          <w:szCs w:val="28"/>
          <w:rtl/>
        </w:rPr>
        <w:t xml:space="preserve">مَنْ کانَ أَشْرَکَ فی تَفَرُّقِ فالِجٍ</w:t>
      </w:r>
    </w:p>
    <w:p>
      <w:pPr>
        <w:pStyle w:val="BookText"/>
      </w:pPr>
      <w:r>
        <w:rPr>
          <w:rFonts w:ascii="Amiri" w:hAnsi="Amiri" w:eastAsia="Amiri" w:cs="Amiri"/>
          <w:lang w:bidi="ar-SA"/>
          <w:color w:val="111111"/>
          <w:sz w:val="28"/>
          <w:szCs w:val="28"/>
          <w:rtl/>
        </w:rPr>
        <w:t xml:space="preserve">فلَبُونُهُ جَرِبَتْ مَعًا وأَغَدَّتِ</w:t>
      </w:r>
    </w:p>
    <w:p>
      <w:pPr>
        <w:pStyle w:val="BookText"/>
      </w:pPr>
      <w:r>
        <w:rPr>
          <w:rFonts w:ascii="Amiri" w:hAnsi="Amiri" w:eastAsia="Amiri" w:cs="Amiri"/>
          <w:lang w:bidi="ar-SA"/>
          <w:color w:val="111111"/>
          <w:sz w:val="28"/>
          <w:szCs w:val="28"/>
          <w:rtl/>
        </w:rPr>
        <w:t xml:space="preserve">إلا کناشِرَةَ الَّذِی ضَیَّعْتُمُ</w:t>
      </w:r>
    </w:p>
    <w:p>
      <w:pPr>
        <w:pStyle w:val="BookText"/>
      </w:pPr>
      <w:r>
        <w:rPr>
          <w:rFonts w:ascii="Amiri" w:hAnsi="Amiri" w:eastAsia="Amiri" w:cs="Amiri"/>
          <w:lang w:bidi="ar-SA"/>
          <w:color w:val="111111"/>
          <w:sz w:val="28"/>
          <w:szCs w:val="28"/>
          <w:rtl/>
        </w:rPr>
        <w:t xml:space="preserve">کالغُصْنِ فی غُلَوَائِه المُتَنَبِّتِ </w:t>
      </w:r>
      <w:r>
        <w:rPr>
          <w:rStyle w:val="FootnoteReference"/>
        </w:rPr>
        <w:footnoteReference w:id="1286"/>
      </w:r>
    </w:p>
    <w:p>
      <w:pPr>
        <w:pStyle w:val="BookText"/>
      </w:pPr>
      <w:r>
        <w:rPr>
          <w:rFonts w:ascii="Amiri" w:hAnsi="Amiri" w:eastAsia="Amiri" w:cs="Amiri"/>
          <w:lang w:bidi="ar-SA"/>
          <w:color w:val="111111"/>
          <w:sz w:val="28"/>
          <w:szCs w:val="28"/>
          <w:rtl/>
        </w:rPr>
        <w:t xml:space="preserve">وقیلَ : المُتَنَبِّتُ هنا : المُتَأَصِّلُ ، أرادَ : إلا ناشِرَةَ ، فزاد الکافَ ، کما قالَ رُؤْبَةُ :</w:t>
      </w:r>
    </w:p>
    <w:p>
      <w:pPr>
        <w:pStyle w:val="BookText"/>
      </w:pPr>
      <w:r>
        <w:rPr>
          <w:rFonts w:ascii="Amiri" w:hAnsi="Amiri" w:eastAsia="Amiri" w:cs="Amiri"/>
          <w:lang w:bidi="ar-SA"/>
          <w:color w:val="111111"/>
          <w:sz w:val="28"/>
          <w:szCs w:val="28"/>
          <w:i w:val="1"/>
          <w:iCs w:val="1"/>
          <w:rtl/>
        </w:rPr>
        <w:t xml:space="preserve">لواحِقُ الأَقْرابِ فِیها کالمَقَقْ</w:t>
      </w:r>
      <w:r>
        <w:rPr>
          <w:rStyle w:val="FootnoteReference"/>
        </w:rPr>
        <w:footnoteReference w:id="1287"/>
      </w:r>
    </w:p>
    <w:p>
      <w:pPr>
        <w:pStyle w:val="BookText"/>
      </w:pPr>
      <w:r>
        <w:rPr>
          <w:rFonts w:ascii="Amiri" w:hAnsi="Amiri" w:eastAsia="Amiri" w:cs="Amiri"/>
          <w:lang w:bidi="ar-SA"/>
          <w:color w:val="111111"/>
          <w:sz w:val="28"/>
          <w:szCs w:val="28"/>
          <w:rtl/>
        </w:rPr>
        <w:t xml:space="preserve">أرادَ : فیها المَقَق ، وقد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وأَنْبَتَ ، ورُوِیَ بیتُ زُهَیْر :</w:t>
      </w:r>
    </w:p>
    <w:p>
      <w:pPr>
        <w:pStyle w:val="BookText"/>
      </w:pPr>
      <w:r>
        <w:rPr>
          <w:rFonts w:ascii="Amiri" w:hAnsi="Amiri" w:eastAsia="Amiri" w:cs="Amiri"/>
          <w:lang w:bidi="ar-SA"/>
          <w:color w:val="111111"/>
          <w:sz w:val="28"/>
          <w:szCs w:val="28"/>
          <w:i w:val="1"/>
          <w:iCs w:val="1"/>
          <w:rtl/>
        </w:rPr>
        <w:t xml:space="preserve">حَتَّی إِذا أَنْبَتَ البَقْلُ</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رأیت ذوی الحاجات حول بیوتهم</w:t>
      </w:r>
    </w:p>
    <w:p>
      <w:pPr>
        <w:pStyle w:val="BookText"/>
      </w:pPr>
      <w:r>
        <w:rPr>
          <w:rFonts w:ascii="IRNazanin" w:hAnsi="IRNazanin" w:eastAsia="IRNazanin" w:cs="IRNazanin"/>
          <w:lang w:bidi="fa-IR"/>
          <w:color w:val="111111"/>
          <w:sz w:val="28"/>
          <w:szCs w:val="28"/>
          <w:rtl/>
        </w:rPr>
        <w:t xml:space="preserve">قطینا لهم حتی إذا أنبت البقل</w:t>
      </w:r>
    </w:p>
    <w:p>
      <w:pPr>
        <w:pStyle w:val="BookText"/>
      </w:pPr>
      <w:r>
        <w:rPr>
          <w:rFonts w:ascii="Amiri" w:hAnsi="Amiri" w:eastAsia="Amiri" w:cs="Amiri"/>
          <w:lang w:bidi="ar-SA"/>
          <w:color w:val="111111"/>
          <w:sz w:val="28"/>
          <w:szCs w:val="28"/>
          <w:rtl/>
        </w:rPr>
        <w:t xml:space="preserve">هکذا رواه أَبُو إِسحاقَ الزَّجّاجُ ، وکثیرٌ من الرَّواةِ.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وأَنْبَتَه الله ، وفی التَّنْزِیلِ : (وَاللهُ أَنْبَتَکُمْ مِنَ الْأَرْضِ نَباتاً) [نوح : 17] جاءَ بالمَصْدَرِ فیه علی غَیْرِ وزنِ الفِعْلِ ، وله نظائر.</w:t>
      </w:r>
    </w:p>
    <w:p>
      <w:pPr>
        <w:pStyle w:val="BookText"/>
      </w:pPr>
      <w:r>
        <w:rPr>
          <w:rFonts w:ascii="Amiri" w:hAnsi="Amiri" w:eastAsia="Amiri" w:cs="Amiri"/>
          <w:lang w:bidi="ar-SA"/>
          <w:color w:val="111111"/>
          <w:sz w:val="28"/>
          <w:szCs w:val="28"/>
          <w:rtl/>
        </w:rPr>
        <w:t xml:space="preserve">فأَمّا قولُه تَعَالَی : (تَنْبُتُ بِالدُّهْنِ) [المؤمنون : 20] فقد قُرِئَتْ : تُنْبِتُ وتَنْبُتُ ، فالباءُ مع تَنْبُتُ علی وجْهِها ، وأما تُنْبِتُ فذَهَبَ کثیرٌ من الناسِ إلی أَنّ معناه : تُنْبِتُ الدُّهْنَ ، أی شَجَرَ الدُّهْنِ ، أو حَبَّ الدُّهْنِ ، وأَنّ الباءَ فیه زائِدَةٌ ، وکذلِک قولُ عَنْتَرَةَ :</w:t>
      </w:r>
    </w:p>
    <w:p>
      <w:pPr>
        <w:pStyle w:val="BookText"/>
      </w:pPr>
      <w:r>
        <w:rPr>
          <w:rFonts w:ascii="Amiri" w:hAnsi="Amiri" w:eastAsia="Amiri" w:cs="Amiri"/>
          <w:lang w:bidi="ar-SA"/>
          <w:color w:val="111111"/>
          <w:sz w:val="28"/>
          <w:szCs w:val="28"/>
          <w:rtl/>
        </w:rPr>
        <w:t xml:space="preserve">شَرِبَتْ بماءِ الدُّحْرُضَیْنِ فأَصْبَحَت</w:t>
      </w:r>
    </w:p>
    <w:p>
      <w:pPr>
        <w:pStyle w:val="BookText"/>
      </w:pPr>
      <w:r>
        <w:rPr>
          <w:rFonts w:ascii="Amiri" w:hAnsi="Amiri" w:eastAsia="Amiri" w:cs="Amiri"/>
          <w:lang w:bidi="ar-SA"/>
          <w:color w:val="111111"/>
          <w:sz w:val="28"/>
          <w:szCs w:val="28"/>
          <w:rtl/>
        </w:rPr>
        <w:t xml:space="preserve">زَوْراءَ تَنْفِرُ عن حِیاضِ الدَّیْلَمِ </w:t>
      </w:r>
      <w:r>
        <w:rPr>
          <w:rStyle w:val="FootnoteReference"/>
        </w:rPr>
        <w:footnoteReference w:id="1289"/>
      </w:r>
    </w:p>
    <w:p>
      <w:pPr>
        <w:pStyle w:val="BookText"/>
      </w:pPr>
      <w:r>
        <w:rPr>
          <w:rFonts w:ascii="Amiri" w:hAnsi="Amiri" w:eastAsia="Amiri" w:cs="Amiri"/>
          <w:lang w:bidi="ar-SA"/>
          <w:color w:val="111111"/>
          <w:sz w:val="28"/>
          <w:szCs w:val="28"/>
          <w:rtl/>
        </w:rPr>
        <w:t xml:space="preserve">قالوا : أرادَ شَرِبَتْ مادَ الدُّحْرُضَیْنِ. قال : وهذا عِنْدَ حُذّاقِ أصحابِنا علی غَیْرِ وَجْهِ الزِّیادَة ، وإِنما تَأْوِیلُه عندهم والله أعْلَمُ : تُنْبِتُ ما تُنْبِتُه والدُّهْن فِیها ، کما تَقُولُ : خَرَجَ زیدٌ بِثیابِه ، أی : وثیابُه علیهِ ، ورکِبَ الأَمِیرُ بسَیْفِه ؛ أی : وسَیْفُه معه ، وکما أَنْشَدَ الأَصمَعِیُّ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ومُسْتَنَّةٍ کاسْتِنانِ الخَرُوف</w:t>
      </w:r>
    </w:p>
    <w:p>
      <w:pPr>
        <w:pStyle w:val="BookText"/>
      </w:pPr>
      <w:r>
        <w:rPr>
          <w:rFonts w:ascii="Amiri" w:hAnsi="Amiri" w:eastAsia="Amiri" w:cs="Amiri"/>
          <w:lang w:bidi="ar-SA"/>
          <w:color w:val="111111"/>
          <w:sz w:val="28"/>
          <w:szCs w:val="28"/>
          <w:rtl/>
        </w:rPr>
        <w:t xml:space="preserve">وقَدْ قَطَعَ الحَبْلَ بالمِرْوَدِ </w:t>
      </w:r>
      <w:r>
        <w:rPr>
          <w:rStyle w:val="FootnoteReference"/>
        </w:rPr>
        <w:footnoteReference w:id="1290"/>
      </w:r>
    </w:p>
    <w:p>
      <w:pPr>
        <w:pStyle w:val="BookText"/>
      </w:pPr>
      <w:r>
        <w:rPr>
          <w:rFonts w:ascii="Amiri" w:hAnsi="Amiri" w:eastAsia="Amiri" w:cs="Amiri"/>
          <w:lang w:bidi="ar-SA"/>
          <w:color w:val="111111"/>
          <w:sz w:val="28"/>
          <w:szCs w:val="28"/>
          <w:rtl/>
        </w:rPr>
        <w:t xml:space="preserve">أی : قَطعَ الحَبلَ ومِرْوَدُه فیه ، ونحوُ هذا قولُ أَبی ذُؤَیبٍ یصِفُ الحَمِیرَ :</w:t>
      </w:r>
    </w:p>
    <w:p>
      <w:pPr>
        <w:pStyle w:val="BookText"/>
      </w:pPr>
      <w:r>
        <w:rPr>
          <w:rFonts w:ascii="Amiri" w:hAnsi="Amiri" w:eastAsia="Amiri" w:cs="Amiri"/>
          <w:lang w:bidi="ar-SA"/>
          <w:color w:val="111111"/>
          <w:sz w:val="28"/>
          <w:szCs w:val="28"/>
          <w:rtl/>
        </w:rPr>
        <w:t xml:space="preserve">یَعْثُرْنَ فی حَدِّ الظُّباتِ کأَنَّما</w:t>
      </w:r>
    </w:p>
    <w:p>
      <w:pPr>
        <w:pStyle w:val="BookText"/>
      </w:pPr>
      <w:r>
        <w:rPr>
          <w:rFonts w:ascii="Amiri" w:hAnsi="Amiri" w:eastAsia="Amiri" w:cs="Amiri"/>
          <w:lang w:bidi="ar-SA"/>
          <w:color w:val="111111"/>
          <w:sz w:val="28"/>
          <w:szCs w:val="28"/>
          <w:rtl/>
        </w:rPr>
        <w:t xml:space="preserve">کُسِیتْ بُرُودَ بَنِی تَزِیدَ الأذْرُعُ </w:t>
      </w:r>
      <w:r>
        <w:rPr>
          <w:rStyle w:val="FootnoteReference"/>
        </w:rPr>
        <w:footnoteReference w:id="1291"/>
      </w:r>
    </w:p>
    <w:p>
      <w:pPr>
        <w:pStyle w:val="BookText"/>
      </w:pPr>
      <w:r>
        <w:rPr>
          <w:rFonts w:ascii="Amiri" w:hAnsi="Amiri" w:eastAsia="Amiri" w:cs="Amiri"/>
          <w:lang w:bidi="ar-SA"/>
          <w:color w:val="111111"/>
          <w:sz w:val="28"/>
          <w:szCs w:val="28"/>
          <w:rtl/>
        </w:rPr>
        <w:t xml:space="preserve">أی : یَعْثُرْنَ وهُنَّ مع ذلک قد نَشِبْنَ فی حَدِّ الظُّباةِ ، وکذلک قولهُ : « شَرِبَتْ بماءِ الدُّحْرُضَیْنِ ». إِنّما الباءُ فی مَعْنَی فی ، کما تَقولُ : شَرِبْتُ بالبَصْرَةِ وبالکُوفَةِ أی : فی البَصْرةِ ، وفی الکُوفَةِ ، أی : شَرِبَتْ وهی بماءِ الدُّحْرُضَیْنِ ، کما تَقُولُ : ورَدْنا صَدّاءَ ، ووافَیْنا شَحاةَ ، ونَزَلْنا بواقَصَةَ.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والمَنْبِتُ : موضعُ النّباتِ ، وهی أحد ما شَذَّ مِنْ هذا الضَّرْبِ ، وقِیاسُه المَنْبَتُ ، وقد قِیلَ.</w:t>
      </w:r>
    </w:p>
    <w:p>
      <w:pPr>
        <w:pStyle w:val="BookText"/>
      </w:pPr>
      <w:r>
        <w:rPr>
          <w:rFonts w:ascii="Amiri" w:hAnsi="Amiri" w:eastAsia="Amiri" w:cs="Amiri"/>
          <w:lang w:bidi="ar-SA"/>
          <w:color w:val="111111"/>
          <w:sz w:val="28"/>
          <w:szCs w:val="28"/>
          <w:rtl/>
        </w:rPr>
        <w:t xml:space="preserve">وحَکَی أَبُو حَنِیفَةَ : ما أَنْبَتَ هذه الأَرْضَ! فتَعَجَّبَ منه بطَرْحِ الزّائِدِ.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والمَنْبِتُ : الأصلُ.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والنِّبْتَةُ : شَکْلُ النَّباتِ وحالَتُه التی یَنْبُت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والنَّبْتَةُ : الواحِدَةُ من النَّباتِ ، حکاه أبو حَنِیفَةَ فقال : العُقَیْفاءُ : نَبْتَةٌ ورقُها مثلُ وَرَقِ السَّذابِ. وقالَ فی موضعٍ آخَرَ : إنّما قَدَّمناها لِئَلّا نَحْتاجَ إِلی تَکْرِیرِ ذلک عندَ کُلِ نَبْتٍ ، أرادَ عند کُلِّ نوعٍ من النَّبْتِ.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ونَبَّتَ الزَّرْعَ والشَّجَرَ : غَرَسَه.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والنابِتُ من کُلِّ شیءٍ : الطَّرِیُّ حینَ یَنْبُتُ صَغِیرًا.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أَحْسَنَ نابِتَةَ بَنِی فُلانٍ! : أی ما تَنْبُتُ علیه أَمْوالُهم وأَولادُهم.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وأَنْبَتَ الغُلامُ : راهَقَ واسْتَبانَ شَعْرُ عانَتِه.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ونَبَّتَ الجارِیَةَ : أَحْسَنَ القِیامَ علیها رَجاءَ فَضْلِها.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والتَّنْبِیتُ : أَوَّلُ خُروجِ النَّباتِ.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والتَّنْبِیتُ أیضًا : ما نَبَتَ علی الأَرْضِ من النَّباتِ ، قالَ :</w:t>
      </w:r>
    </w:p>
    <w:p>
      <w:pPr>
        <w:pStyle w:val="BookText"/>
      </w:pPr>
      <w:r>
        <w:rPr>
          <w:rFonts w:ascii="Amiri" w:hAnsi="Amiri" w:eastAsia="Amiri" w:cs="Amiri"/>
          <w:lang w:bidi="ar-SA"/>
          <w:color w:val="111111"/>
          <w:sz w:val="28"/>
          <w:szCs w:val="28"/>
          <w:i w:val="1"/>
          <w:iCs w:val="1"/>
          <w:rtl/>
        </w:rPr>
        <w:t xml:space="preserve">بَیْداءَ لم یَنْبُتْ بها تَنْبِیتُ</w:t>
      </w:r>
      <w:r>
        <w:rPr>
          <w:rStyle w:val="FootnoteReference"/>
        </w:rPr>
        <w:footnoteReference w:id="1292"/>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53" w:name="pg14163_126196"/>
    <w:bookmarkEnd w:id="253"/>
    <w:p>
      <w:pPr>
        <w:pStyle w:val="BookText"/>
      </w:pPr>
      <w:r>
        <w:rPr>
          <w:rFonts w:ascii="Amiri" w:hAnsi="Amiri" w:eastAsia="Amiri" w:cs="Amiri"/>
          <w:lang w:bidi="ar-SA"/>
          <w:color w:val="111111"/>
          <w:sz w:val="28"/>
          <w:szCs w:val="28"/>
          <w:rtl/>
        </w:rPr>
        <w:t xml:space="preserve">والتِّنْبِیتُ : لغةٌ فی التَّنْبِیتِ ، حکاها السِّیرافِیُّ عن ابنِ دُرَیْدٍ ، قالَ : وهذا لا یجُوزُ إِلّا علی الإِتباعِ ، کما حکی سِیبَوَیْهِ التِّرْعِیبَ فی التَّرْعِیبِ : وهو قَطْعُ السَّنامِ.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والتَّنْبِیتُ : ما شُذِّبَ عن النّخْلَةِ من شَوْکِها وسَعْفِها للتَّخْفِیف عنها ، عَزَاها أبو حَنِیفَةَ إِلی عِیسَی 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والنَّبائتُ : أَعْضادُ الفُلْجانِ ، واحِدَتُها نَبِیتَةٌ.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والیَنْبُوتُ : شَجَرُ الخَشْخاشِ ، وقیل : هی شَجَرَةٌ شاکَةٌ ، لها أَغْصانٌ ووَرَقٌ ، وثَمَرتُها جِرْوٌ ، أی : مُدَوَّرَةٌ تُدْعَی بعُمانَ « الغاف » واحِدَتُها یَنْبُوتَةٌ. قال أبو حَنِیفَةَ : الیَنْبُوتُ ضَرْبانِ : أَحدُهما هذا الشَّوکُ القِصارُ الذی یُسَمَّی الخَرُّوبَ ، له ثمرةٌ کأَنّها تُفّاحَةٌ فیها حَبٌّ أحمرُ ، وهی عَقُولٌ للبَطْنِ ، یُتَداوَی بها. قالَ : وهی الَّتِی ذَکَرَها النابِغَةُ ، فقال :</w:t>
      </w:r>
    </w:p>
    <w:p>
      <w:pPr>
        <w:pStyle w:val="BookText"/>
      </w:pPr>
      <w:r>
        <w:rPr>
          <w:rFonts w:ascii="Amiri" w:hAnsi="Amiri" w:eastAsia="Amiri" w:cs="Amiri"/>
          <w:lang w:bidi="ar-SA"/>
          <w:color w:val="111111"/>
          <w:sz w:val="28"/>
          <w:szCs w:val="28"/>
          <w:rtl/>
        </w:rPr>
        <w:t xml:space="preserve">یَمُدُّه کُلُّ وادٍ مُزْبِدٍ لَجِبٍ</w:t>
      </w:r>
    </w:p>
    <w:p>
      <w:pPr>
        <w:pStyle w:val="BookText"/>
      </w:pPr>
      <w:r>
        <w:rPr>
          <w:rFonts w:ascii="Amiri" w:hAnsi="Amiri" w:eastAsia="Amiri" w:cs="Amiri"/>
          <w:lang w:bidi="ar-SA"/>
          <w:color w:val="111111"/>
          <w:sz w:val="28"/>
          <w:szCs w:val="28"/>
          <w:rtl/>
        </w:rPr>
        <w:t xml:space="preserve">فیه حُطامٌ من الیَنْبُوتِ والخَضَدِ </w:t>
      </w:r>
      <w:r>
        <w:rPr>
          <w:rStyle w:val="FootnoteReference"/>
        </w:rPr>
        <w:footnoteReference w:id="1293"/>
      </w:r>
    </w:p>
    <w:p>
      <w:pPr>
        <w:pStyle w:val="BookText"/>
      </w:pPr>
      <w:r>
        <w:rPr>
          <w:rFonts w:ascii="Amiri" w:hAnsi="Amiri" w:eastAsia="Amiri" w:cs="Amiri"/>
          <w:lang w:bidi="ar-SA"/>
          <w:color w:val="111111"/>
          <w:sz w:val="28"/>
          <w:szCs w:val="28"/>
          <w:rtl/>
        </w:rPr>
        <w:t xml:space="preserve">والضَّرْبُ الآخرُ : شَجَرٌ عِظامٌ. أخبرنی بعضُ أَعْرابِ رَبِیعَةَ قال : تکونُ الیَنْبُوتَةُ مثلَ شَجَرةِ التُّفّاحِ العَظِیمَةِ ، وورَقُها أَصْغَرُ من وَرَقِ التُّفّاح ، ولها ثَمَرةٌ أصغرُ [من الزُّعْرُور] شَدِیدَةُ السّوادِ ، شَدِیدةُ الحَلَاوةِ ، ولها عَجْمٌ یُوضَعُ فی المَوازِینِ.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والنَّبِیتُ : حَیٌّ.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ونَبَاتَی : مَوْضِعٌ ، قال ساعِدَةُ بنُ جُؤَیَّةَ :</w:t>
      </w:r>
    </w:p>
    <w:p>
      <w:pPr>
        <w:pStyle w:val="BookText"/>
      </w:pPr>
      <w:r>
        <w:rPr>
          <w:rFonts w:ascii="Amiri" w:hAnsi="Amiri" w:eastAsia="Amiri" w:cs="Amiri"/>
          <w:lang w:bidi="ar-SA"/>
          <w:color w:val="111111"/>
          <w:sz w:val="28"/>
          <w:szCs w:val="28"/>
          <w:rtl/>
        </w:rPr>
        <w:t xml:space="preserve">فالسِّدْرُ مُخْتَلِجٌ وغُودِرَ طافِیًا</w:t>
      </w:r>
    </w:p>
    <w:p>
      <w:pPr>
        <w:pStyle w:val="BookText"/>
      </w:pPr>
      <w:r>
        <w:rPr>
          <w:rFonts w:ascii="Amiri" w:hAnsi="Amiri" w:eastAsia="Amiri" w:cs="Amiri"/>
          <w:lang w:bidi="ar-SA"/>
          <w:color w:val="111111"/>
          <w:sz w:val="28"/>
          <w:szCs w:val="28"/>
          <w:rtl/>
        </w:rPr>
        <w:t xml:space="preserve">ما بَیْنَ عَیْنَ إِلی نَباتَیِ الأَثْأَبِ </w:t>
      </w:r>
      <w:r>
        <w:rPr>
          <w:rStyle w:val="FootnoteReference"/>
        </w:rPr>
        <w:footnoteReference w:id="1294"/>
      </w:r>
    </w:p>
    <w:p>
      <w:pPr>
        <w:pStyle w:val="BookText"/>
      </w:pPr>
      <w:r>
        <w:rPr>
          <w:rFonts w:ascii="Amiri" w:hAnsi="Amiri" w:eastAsia="Amiri" w:cs="Amiri"/>
          <w:lang w:bidi="ar-SA"/>
          <w:color w:val="111111"/>
          <w:sz w:val="28"/>
          <w:szCs w:val="28"/>
          <w:rtl/>
        </w:rPr>
        <w:t xml:space="preserve">ویُرْوَی : « نَباةَ » کحَصَاةٍ ، عن أَبِی الحَسَنِ الأَخْفَشِ.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ونَبْتٌ ، ونابِتٌ ، ونُبَاتَةُ : أسماءٌ.</w:t>
      </w:r>
    </w:p>
    <w:p>
      <w:pPr>
        <w:pStyle w:val="Heading4"/>
      </w:pPr>
      <w:bookmarkStart w:id="772" w:name="_Toc484"/>
      <w:r>
        <w:t>التاء والنون والمیم [ت ن م ]</w:t>
      </w:r>
      <w:bookmarkEnd w:id="772"/>
    </w:p>
    <w:p>
      <w:pPr>
        <w:pStyle w:val="Heading5"/>
      </w:pPr>
      <w:bookmarkStart w:id="773" w:name="_Toc485"/>
      <w:r>
        <w:t>اشارة</w:t>
      </w:r>
      <w:bookmarkEnd w:id="7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التَّنُّومُ : شَجَرٌ له حَمْلٌ صِغارٌ کمثلِ حَمْلِ الخِرْوَعِ ، ویَنْفَلِقُ عن حَبٍّ یَأْکُلُه أهلُ البادِیَةِ ، وکیْفَما زالَت الشّمْسُ تَبِعَتْها بأَعْراضِ الوَرَقِ ، واحِدَتُه تَنُّومَةٌ. وقال أبو حَنِیفَةَ : التَّنُّومُ : من الأَغْلاثِ ، وهی شَجَرَةٌ غَبْراءُ تَأْکُلُها النَّعامُ والظِّباءُ ، وهی مِمَّا تُحْتَبَلُ فیه الظِّباءُ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54" w:name="pg14163_126197"/>
    <w:bookmarkEnd w:id="254"/>
    <w:p>
      <w:pPr>
        <w:pStyle w:val="BookText"/>
      </w:pPr>
      <w:r>
        <w:rPr>
          <w:rFonts w:ascii="Amiri" w:hAnsi="Amiri" w:eastAsia="Amiri" w:cs="Amiri"/>
          <w:lang w:bidi="ar-SA"/>
          <w:color w:val="111111"/>
          <w:sz w:val="28"/>
          <w:szCs w:val="28"/>
          <w:rtl/>
        </w:rPr>
        <w:t xml:space="preserve">ولها حَبٌّ إِذا تَفَتَّحَتْ أَکْمامُه اسوَدَّ ، ولَهُ عِرْقٌ ، ورُبَّما اتُّخِذَ زَنْدًا ، وأَکْثَرُ منابِتِها شُطْآنُ الأَوْدِیَةِ. ولحُبِّ النَّعامِ لهُ ، قال زُهَیْرٌ فی صِفَةِ الظَّلِیمِ :</w:t>
      </w:r>
    </w:p>
    <w:p>
      <w:pPr>
        <w:pStyle w:val="BookText"/>
      </w:pPr>
      <w:r>
        <w:rPr>
          <w:rFonts w:ascii="Amiri" w:hAnsi="Amiri" w:eastAsia="Amiri" w:cs="Amiri"/>
          <w:lang w:bidi="ar-SA"/>
          <w:color w:val="111111"/>
          <w:sz w:val="28"/>
          <w:szCs w:val="28"/>
          <w:rtl/>
        </w:rPr>
        <w:t xml:space="preserve">أَصَکَّ مُصَلَّمِ الأُذُنَیْنِ أَجْنَی</w:t>
      </w:r>
    </w:p>
    <w:p>
      <w:pPr>
        <w:pStyle w:val="BookText"/>
      </w:pPr>
      <w:r>
        <w:rPr>
          <w:rFonts w:ascii="Amiri" w:hAnsi="Amiri" w:eastAsia="Amiri" w:cs="Amiri"/>
          <w:lang w:bidi="ar-SA"/>
          <w:color w:val="111111"/>
          <w:sz w:val="28"/>
          <w:szCs w:val="28"/>
          <w:rtl/>
        </w:rPr>
        <w:t xml:space="preserve">له بالسِّیِ تَنُّومٌ وآءُ </w:t>
      </w:r>
      <w:r>
        <w:rPr>
          <w:rStyle w:val="FootnoteReference"/>
        </w:rPr>
        <w:footnoteReference w:id="1295"/>
      </w:r>
    </w:p>
    <w:p>
      <w:pPr>
        <w:pStyle w:val="BookText"/>
      </w:pPr>
      <w:r>
        <w:rPr>
          <w:rFonts w:ascii="Amiri" w:hAnsi="Amiri" w:eastAsia="Amiri" w:cs="Amiri"/>
          <w:lang w:bidi="ar-SA"/>
          <w:color w:val="111111"/>
          <w:sz w:val="28"/>
          <w:szCs w:val="28"/>
          <w:rtl/>
        </w:rPr>
        <w:t xml:space="preserve">وقالَ ابنُ الأَعْرابیِّ : التَّنُّومَةُ بالهاء : شَجَرَةٌ من الجَنْبَةِ عَظِیمَةٌ ، ینبتُ فِیها حَبٌّ کالشَّهْدانَجِ یَدَّهِنُونَ به ، ویَأْتَدِمُونَه ، ثم تَیْبَسُ عندَ دُخُولِ الشِّتاءِ وتَذْهَبُ. هذا کُلُّه قولُ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وتَنَمَ البَعِیرُ ، بتخفیف النُّونِ : أَکَلَ التَّنُّومَ.</w:t>
      </w:r>
    </w:p>
    <w:p>
      <w:pPr>
        <w:pStyle w:val="Heading5"/>
      </w:pPr>
      <w:bookmarkStart w:id="774" w:name="_Toc486"/>
      <w:r>
        <w:t>مقلوبه : ت م ن</w:t>
      </w:r>
      <w:bookmarkEnd w:id="7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تَیْمَنُ : اسمُ موضِعٍ ، قالَ عَبْدَةُ بنُ الطَّبِیبِ :</w:t>
      </w:r>
    </w:p>
    <w:p>
      <w:pPr>
        <w:pStyle w:val="BookText"/>
      </w:pPr>
      <w:r>
        <w:rPr>
          <w:rFonts w:ascii="Amiri" w:hAnsi="Amiri" w:eastAsia="Amiri" w:cs="Amiri"/>
          <w:lang w:bidi="ar-SA"/>
          <w:color w:val="111111"/>
          <w:sz w:val="28"/>
          <w:szCs w:val="28"/>
          <w:rtl/>
        </w:rPr>
        <w:t xml:space="preserve">سَمَوْتُ له بالرَّکْبِ حَتَّی وَجَدْتُه</w:t>
      </w:r>
    </w:p>
    <w:p>
      <w:pPr>
        <w:pStyle w:val="BookText"/>
      </w:pPr>
      <w:r>
        <w:rPr>
          <w:rFonts w:ascii="Amiri" w:hAnsi="Amiri" w:eastAsia="Amiri" w:cs="Amiri"/>
          <w:lang w:bidi="ar-SA"/>
          <w:color w:val="111111"/>
          <w:sz w:val="28"/>
          <w:szCs w:val="28"/>
          <w:rtl/>
        </w:rPr>
        <w:t xml:space="preserve">بتَیْمَنَ یَبْکِیه الحَمامُ المُغَرِّدُ </w:t>
      </w:r>
      <w:r>
        <w:rPr>
          <w:rStyle w:val="FootnoteReference"/>
        </w:rPr>
        <w:footnoteReference w:id="1296"/>
      </w:r>
    </w:p>
    <w:p>
      <w:pPr>
        <w:pStyle w:val="BookText"/>
      </w:pPr>
      <w:r>
        <w:rPr>
          <w:rFonts w:ascii="Amiri" w:hAnsi="Amiri" w:eastAsia="Amiri" w:cs="Amiri"/>
          <w:lang w:bidi="ar-SA"/>
          <w:color w:val="111111"/>
          <w:sz w:val="28"/>
          <w:szCs w:val="28"/>
          <w:rtl/>
        </w:rPr>
        <w:t xml:space="preserve">وتَرَکَ صَرْفَه لما عَنَی به البُقْعَةَ.</w:t>
      </w:r>
    </w:p>
    <w:p>
      <w:pPr>
        <w:pStyle w:val="Heading5"/>
      </w:pPr>
      <w:bookmarkStart w:id="775" w:name="_Toc487"/>
      <w:r>
        <w:t>مقلوبه : م ت ن</w:t>
      </w:r>
      <w:bookmarkEnd w:id="7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المَتْنُ من کُلِّ شیءٍ : ما صَلُبَ وظَهَرَ ، والجَمْعُ : مُتُونٌ ومِتانٌ. قال الحارثُ بنُ حِلِّزَةَ :</w:t>
      </w:r>
    </w:p>
    <w:p>
      <w:pPr>
        <w:pStyle w:val="BookText"/>
      </w:pPr>
      <w:r>
        <w:rPr>
          <w:rFonts w:ascii="Amiri" w:hAnsi="Amiri" w:eastAsia="Amiri" w:cs="Amiri"/>
          <w:lang w:bidi="ar-SA"/>
          <w:color w:val="111111"/>
          <w:sz w:val="28"/>
          <w:szCs w:val="28"/>
          <w:rtl/>
        </w:rPr>
        <w:t xml:space="preserve">أَنَّی اهْتَدَیْتِ وکُنْتِ غیرَ رَجِیلَةٍ</w:t>
      </w:r>
    </w:p>
    <w:p>
      <w:pPr>
        <w:pStyle w:val="BookText"/>
      </w:pPr>
      <w:r>
        <w:rPr>
          <w:rFonts w:ascii="Amiri" w:hAnsi="Amiri" w:eastAsia="Amiri" w:cs="Amiri"/>
          <w:lang w:bidi="ar-SA"/>
          <w:color w:val="111111"/>
          <w:sz w:val="28"/>
          <w:szCs w:val="28"/>
          <w:rtl/>
        </w:rPr>
        <w:t xml:space="preserve">والقَوْمُ قد قَطَعُوا مِتانَ السَّجْسَجِ </w:t>
      </w:r>
      <w:r>
        <w:rPr>
          <w:rStyle w:val="FootnoteReference"/>
        </w:rPr>
        <w:footnoteReference w:id="1297"/>
      </w:r>
    </w:p>
    <w:p>
      <w:pPr>
        <w:pStyle w:val="BookText"/>
      </w:pPr>
      <w:r>
        <w:rPr>
          <w:rFonts w:ascii="Amiri" w:hAnsi="Amiri" w:eastAsia="Amiri" w:cs="Amiri"/>
          <w:lang w:bidi="ar-SA"/>
          <w:color w:val="111111"/>
          <w:sz w:val="28"/>
          <w:szCs w:val="28"/>
          <w:rtl/>
        </w:rPr>
        <w:t xml:space="preserve">أرادَ : مِتانَ السَّجاسِجِ ، فوضَعَ الواحِدَ موضِعَ الجَمْعِ. وقد یجوزُ أن یُرِیدَ مَتْنَ السَّجْسَجِ فجَمَع علی أَنّه جَعَلَ کلَّ جُزْءٍ منه مَتْنًا.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والمَتْنُ : ما ارْتَفَعَ من الأَرْضِ واسْتَوَی ، والجمعُ کالجمعِ.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والمَتْنُ ، والمِتانُ : ما بینَ کُلِّ عَمَدَیْنِ ، والجمعُ 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ومَتَّنُوا بینَهُم : جَعَلُوا بینَ الطّرائِقِ مُتُنًا من شَعَرٍ لئَلّا تُخَرِّقَه أطرافُ الأَعْمِدَة.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والتَّمْتِینُ والتِّمْتِینُ والتِّمْتانُ : الخَیْطُ الّذِی یُضْرَبُ به الفُسْطاط.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والمَتْنُ : الظَّهْرُ ، یُذَکَّرُ ویؤنَّثُ عن اللِّحْیانِیِّ. والجمع مُتُونٌ.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المَتْنُ ، والمَتْنَةُ : لَحْمَتانِ مَعْصُوبَتانِ بینَهما صُلْبُ الظَّهْرِ مَعْلُوبَتانِ بعَقَبٍ ، وقِیلَ : المَتْنانِ ، والمَتْنَتانِ : جَنْبَتا الظَّهْرِ ، وجَمْعُهما : مُتُونٌ ، فمَتْنٌ ومُتُونٌ کظَهْرٍ وظُهُورٍ ، ومَتْنَةٌ ومُتُونٌ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55" w:name="pg14163_126198"/>
    <w:bookmarkEnd w:id="255"/>
    <w:p>
      <w:pPr>
        <w:pStyle w:val="BookText"/>
      </w:pPr>
      <w:r>
        <w:rPr>
          <w:rFonts w:ascii="Amiri" w:hAnsi="Amiri" w:eastAsia="Amiri" w:cs="Amiri"/>
          <w:lang w:bidi="ar-SA"/>
          <w:color w:val="111111"/>
          <w:sz w:val="28"/>
          <w:szCs w:val="28"/>
          <w:rtl/>
        </w:rPr>
        <w:t xml:space="preserve">کمَأْنَةٍ ومُؤُونٍ.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وَمَتَنَه مَتْنًا : ضَرَبَ مَتْنَه.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ومَتْنُ الرُّمْحِ والسَّهْمِ : وَسَطُهما ، وقِیلَ : هو من السَّهْمِ : ما دُونَ الزّافِرَةِ إلی وَسَطِه.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والمَتْنُ : الوَتَرُ.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ومَتَنَه بالسَّوْطِ مَتْنًا : ضَرَبَ منه أیَّ موضِعٍ کانَ ، وقیل : ضَرَبَه به ضَرْبًا شَدِیدًا.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وجِلْدٌ له مَتْنٌ : أی صَلابَةٌ وأُکْلٌ وقُوَّةٌ.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مَتْنٌ : قَوِیٌّ.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ووَتَرٌ مَتْنٌ : شدیدٌ.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مَتِینٌ : صَلِیبٌ قَوِیٌّ.</w:t>
      </w:r>
    </w:p>
    <w:p>
      <w:pPr>
        <w:pStyle w:val="BookText"/>
      </w:pPr>
      <w:r>
        <w:rPr>
          <w:rFonts w:ascii="Amiri" w:hAnsi="Amiri" w:eastAsia="Amiri" w:cs="Amiri"/>
          <w:lang w:bidi="ar-SA"/>
          <w:color w:val="111111"/>
          <w:sz w:val="28"/>
          <w:szCs w:val="28"/>
          <w:rtl/>
        </w:rPr>
        <w:t xml:space="preserve">وقولُه تَعالَی : (إِنَّ اللهَ هُوَ الرَّزَّاقُ ذُو الْقُوَّةِ الْمَتِینُ) [الذاریات : 58] معناه : ذو الاقْتِدارِ والشِّدَّةِ. وقُرِئَ المَتِینِ بالخَفْضِ علی النَّعْتِ للقُوَّةِ ؛ لأنَّ تأنِیثَ القُوَّةِ کتأْنِیثِ المَوْعِظَةِ من قولِه تَعالی : (فَمَنْ جاءَهُ مَوْعِظَةٌ) [البقرة : 275] أی : وَعْظٌ ، والقُوَّةُ : الاقْتِدارُ.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مَتُنَ مَتانَةً. ومَتَّنَه 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والمُماتَنَةُ : المُباعَدَةُ فی الغایَةِ.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وسَیْرٌ مُماتِنٌ : بَعِیدٌ.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ومَتَنَ أُنْثَیَی الدّابَّةِ والشّاةِ یَمْتُنُهُما مَتْنًا : شَقَّ الصَّفَنَ عنهُما ، فَسَلَّهُما بعُرُوقِهما. وخَصَّ أبو عُبَیْدَةَ به التَّیْسَ.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وماتَنْتُ الرَّجُلَ : فعَلْتَ به مثلَ ما یَفْعَلُ بکَ ، وهی المُطاوَلَةُ ، والمُماطَلَةُ.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ومَتَنَ بالمکانِ مُتُونًا : أقامَ.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ومَتَنَ المَرْأَةَ مَتْنًا : نَکَحَها.</w:t>
      </w:r>
    </w:p>
    <w:p>
      <w:pPr>
        <w:pStyle w:val="Heading5"/>
      </w:pPr>
      <w:bookmarkStart w:id="776" w:name="_Toc488"/>
      <w:r>
        <w:t>مقلوبه : ن م ت</w:t>
      </w:r>
      <w:bookmarkEnd w:id="7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النَّمْتُ : ضربٌ من النَّبْتِ ، له ثَمَرٌ یُؤْکَلُ.</w:t>
      </w:r>
    </w:p>
    <w:p>
      <w:pPr>
        <w:pStyle w:val="BookText"/>
      </w:pPr>
      <w:r>
        <w:rPr>
          <w:rFonts w:ascii="IRNazanin" w:hAnsi="IRNazanin" w:eastAsia="IRNazanin" w:cs="IRNazanin"/>
          <w:lang w:bidi="fa-IR"/>
          <w:color w:val="111111"/>
          <w:sz w:val="28"/>
          <w:szCs w:val="28"/>
          <w:rtl/>
        </w:rPr>
        <w:t xml:space="preserve">الباء والتاء والمیم</w:t>
      </w:r>
    </w:p>
    <w:p>
      <w:pPr>
        <w:pStyle w:val="BookText"/>
      </w:pPr>
      <w:r>
        <w:rPr>
          <w:rFonts w:ascii="IRNazanin" w:hAnsi="IRNazanin" w:eastAsia="IRNazanin" w:cs="IRNazanin"/>
          <w:lang w:bidi="fa-IR"/>
          <w:color w:val="111111"/>
          <w:sz w:val="28"/>
          <w:szCs w:val="28"/>
          <w:rtl/>
        </w:rPr>
        <w:t xml:space="preserve">ب ت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البُتْمُ والبُتَّمُ : جِیلٌ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ناحِیَةِ فَرْغانَةَ.</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56" w:name="pg14163_126199"/>
    <w:bookmarkEnd w:id="256"/>
    <w:p>
      <w:pPr>
        <w:pStyle w:val="Heading3"/>
      </w:pPr>
      <w:bookmarkStart w:id="777" w:name="_Toc489"/>
      <w:r>
        <w:t>باب الثلاثی المعتل</w:t>
      </w:r>
      <w:bookmarkEnd w:id="777"/>
    </w:p>
    <w:p>
      <w:pPr>
        <w:pStyle w:val="Heading4"/>
      </w:pPr>
      <w:bookmarkStart w:id="778" w:name="_Toc490"/>
      <w:r>
        <w:t>التاء والذال والهمزة [ذ أ ت ]</w:t>
      </w:r>
      <w:bookmarkEnd w:id="7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ذَأَتَه یَذْأَتُه ذَأْتًا : خَنَقَه حَتّی أَدْلَعَ لِسانَه ، عن کُراع.</w:t>
      </w:r>
    </w:p>
    <w:p>
      <w:pPr>
        <w:pStyle w:val="Heading4"/>
      </w:pPr>
      <w:bookmarkStart w:id="779" w:name="_Toc491"/>
      <w:r>
        <w:t>التاء والراء والهمزة [ت أ ر ]</w:t>
      </w:r>
      <w:bookmarkEnd w:id="779"/>
    </w:p>
    <w:p>
      <w:pPr>
        <w:pStyle w:val="Heading5"/>
      </w:pPr>
      <w:bookmarkStart w:id="780" w:name="_Toc492"/>
      <w:r>
        <w:t>اشارة</w:t>
      </w:r>
      <w:bookmarkEnd w:id="7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أَتْأَرَ إلیهِ النَّظَر : أحَدَّه.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وأَتْأَرَه بَصَرَهُ : أَتْبَعَهُ إیّاهُ ، قالَ بعضُ الأَغْفالِ :</w:t>
      </w:r>
    </w:p>
    <w:p>
      <w:pPr>
        <w:pStyle w:val="BookText"/>
      </w:pPr>
      <w:r>
        <w:rPr>
          <w:rFonts w:ascii="Amiri" w:hAnsi="Amiri" w:eastAsia="Amiri" w:cs="Amiri"/>
          <w:lang w:bidi="ar-SA"/>
          <w:color w:val="111111"/>
          <w:sz w:val="28"/>
          <w:szCs w:val="28"/>
          <w:i w:val="1"/>
          <w:iCs w:val="1"/>
          <w:rtl/>
        </w:rPr>
        <w:t xml:space="preserve">وأتْأَرَتْنِی نَظْرَةَ الشَّفِیرِ</w:t>
      </w:r>
      <w:r>
        <w:rPr>
          <w:rStyle w:val="FootnoteReference"/>
        </w:rPr>
        <w:footnoteReference w:id="1298"/>
      </w:r>
    </w:p>
    <w:p>
      <w:pPr>
        <w:pStyle w:val="BookText"/>
      </w:pPr>
      <w:r>
        <w:rPr>
          <w:rFonts w:ascii="Amiri" w:hAnsi="Amiri" w:eastAsia="Amiri" w:cs="Amiri"/>
          <w:lang w:bidi="ar-SA"/>
          <w:color w:val="111111"/>
          <w:sz w:val="28"/>
          <w:szCs w:val="28"/>
          <w:rtl/>
        </w:rPr>
        <w:t xml:space="preserve">فأمّا قولُه :</w:t>
      </w:r>
    </w:p>
    <w:p>
      <w:pPr>
        <w:pStyle w:val="BookText"/>
      </w:pPr>
      <w:r>
        <w:rPr>
          <w:rFonts w:ascii="Amiri" w:hAnsi="Amiri" w:eastAsia="Amiri" w:cs="Amiri"/>
          <w:lang w:bidi="ar-SA"/>
          <w:color w:val="111111"/>
          <w:sz w:val="28"/>
          <w:szCs w:val="28"/>
          <w:rtl/>
        </w:rPr>
        <w:t xml:space="preserve">إِذَا اجْتَمَعُوا عَلَیَّ وأَشْقَذُونِی</w:t>
      </w:r>
    </w:p>
    <w:p>
      <w:pPr>
        <w:pStyle w:val="BookText"/>
      </w:pPr>
      <w:r>
        <w:rPr>
          <w:rFonts w:ascii="Amiri" w:hAnsi="Amiri" w:eastAsia="Amiri" w:cs="Amiri"/>
          <w:lang w:bidi="ar-SA"/>
          <w:color w:val="111111"/>
          <w:sz w:val="28"/>
          <w:szCs w:val="28"/>
          <w:rtl/>
        </w:rPr>
        <w:t xml:space="preserve">فصِرْتُ کأَنَّنِی فَرَأٌ مُتَارُ </w:t>
      </w:r>
      <w:r>
        <w:rPr>
          <w:rStyle w:val="FootnoteReference"/>
        </w:rPr>
        <w:footnoteReference w:id="1299"/>
      </w:r>
    </w:p>
    <w:p>
      <w:pPr>
        <w:pStyle w:val="BookText"/>
      </w:pPr>
      <w:r>
        <w:rPr>
          <w:rFonts w:ascii="Amiri" w:hAnsi="Amiri" w:eastAsia="Amiri" w:cs="Amiri"/>
          <w:lang w:bidi="ar-SA"/>
          <w:color w:val="111111"/>
          <w:sz w:val="28"/>
          <w:szCs w:val="28"/>
          <w:rtl/>
        </w:rPr>
        <w:t xml:space="preserve">فإِنَّه أراد : مُتْأَرٌ ، فنَقَلَ حَرَکَةَ الهمزةِ إلی التّاءِ ، وأَبْدَلَ منها ألِفًا لسُکُونِها ، وانْفِتاحِ ما قَبْلَها ، فصارَتْ مُتَار.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والتُّؤْرُورُ : العَوْنُ یکونُ مع السُّلْطانِ بلا رِزْقٍ.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هو الجِلْوازُ ، وذهَبَ الفارِسِیُّ إلی أَنَّه تُفْعُولٌ من الأَرِّ : وهو الدَّفْعُ.</w:t>
      </w:r>
    </w:p>
    <w:p>
      <w:pPr>
        <w:pStyle w:val="Heading5"/>
      </w:pPr>
      <w:bookmarkStart w:id="781" w:name="_Toc493"/>
      <w:r>
        <w:t>مقلوبه : أ ت ر</w:t>
      </w:r>
      <w:bookmarkEnd w:id="7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الأُتْرُورُ : لُغَةٌ فی التُّؤْروُرِ ، مقلوبٌ عنه.</w:t>
      </w:r>
    </w:p>
    <w:p>
      <w:pPr>
        <w:pStyle w:val="Heading5"/>
      </w:pPr>
      <w:bookmarkStart w:id="782" w:name="_Toc494"/>
      <w:r>
        <w:t>مقلوبه : ر ت أ</w:t>
      </w:r>
      <w:bookmarkEnd w:id="7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رَتَأَ العُقْدَةَ : شَدَّها.</w:t>
      </w:r>
    </w:p>
    <w:p>
      <w:pPr>
        <w:pStyle w:val="Heading4"/>
      </w:pPr>
      <w:bookmarkStart w:id="783" w:name="_Toc495"/>
      <w:r>
        <w:t>التاء واللام والهمزة [ل ت أ ]</w:t>
      </w:r>
      <w:bookmarkEnd w:id="783"/>
    </w:p>
    <w:p>
      <w:pPr>
        <w:pStyle w:val="Heading5"/>
      </w:pPr>
      <w:bookmarkStart w:id="784" w:name="_Toc496"/>
      <w:r>
        <w:t>اشارة</w:t>
      </w:r>
      <w:bookmarkEnd w:id="7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لَتَأَ فی صَدْرِه یَلْتَأُ لَتْأ : دَفَعَ.</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57" w:name="pg14163_126200"/>
    <w:bookmarkEnd w:id="25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ولَتَأ المَرْأَةَ یَلْتَؤُها لَتْأً : نَکَحَها.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ولَتَأَه بسَهْمٍ لَتْأً : رَماهُ به.</w:t>
      </w:r>
    </w:p>
    <w:p>
      <w:pPr>
        <w:pStyle w:val="Heading5"/>
      </w:pPr>
      <w:bookmarkStart w:id="785" w:name="_Toc497"/>
      <w:r>
        <w:t>مقلوبه : أ ت ل</w:t>
      </w:r>
      <w:bookmarkEnd w:id="7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أَتَلَ یَأْتِلُ أَتْلاً ، وأَتَلانًا ، وأَتَلالاً ـ علی البَدَلِ ، عن یعقوب ـ : قارَبَ الخَطْوَ فی غَضَبٍ ، قال :</w:t>
      </w:r>
    </w:p>
    <w:p>
      <w:pPr>
        <w:pStyle w:val="BookText"/>
      </w:pPr>
      <w:r>
        <w:rPr>
          <w:rFonts w:ascii="Amiri" w:hAnsi="Amiri" w:eastAsia="Amiri" w:cs="Amiri"/>
          <w:lang w:bidi="ar-SA"/>
          <w:color w:val="111111"/>
          <w:sz w:val="28"/>
          <w:szCs w:val="28"/>
          <w:rtl/>
        </w:rPr>
        <w:t xml:space="preserve">أَرانِیَ لا آتِیکَ إِلَّا کأَنَّمَا</w:t>
      </w:r>
    </w:p>
    <w:p>
      <w:pPr>
        <w:pStyle w:val="BookText"/>
      </w:pPr>
      <w:r>
        <w:rPr>
          <w:rFonts w:ascii="Amiri" w:hAnsi="Amiri" w:eastAsia="Amiri" w:cs="Amiri"/>
          <w:lang w:bidi="ar-SA"/>
          <w:color w:val="111111"/>
          <w:sz w:val="28"/>
          <w:szCs w:val="28"/>
          <w:rtl/>
        </w:rPr>
        <w:t xml:space="preserve">أَسَأْتُ وإِلّا أَنْتَ غَضْبانُ تَأْتِلُ </w:t>
      </w:r>
      <w:r>
        <w:rPr>
          <w:rStyle w:val="FootnoteReference"/>
        </w:rPr>
        <w:footnoteReference w:id="1300"/>
      </w:r>
    </w:p>
    <w:p>
      <w:pPr>
        <w:pStyle w:val="Heading5"/>
      </w:pPr>
      <w:bookmarkStart w:id="786" w:name="_Toc498"/>
      <w:r>
        <w:t>مقلوبه : أ ل ت</w:t>
      </w:r>
      <w:bookmarkEnd w:id="7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الأَلْتُ : الحَلِفُ. وأَلَتَه بیَمِینٍ أَلْتًا : شَدَّد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وألت [علیه] : طَلَبَ منه حَلِفًا أو شَهادَةً یَقُومُ له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وأَلَتَه مالَه ، وحَقَّهُ یَأْلِتُه أَلْتًا ، وإِلاتَةً ، وآلَتَه إِیّاهُ : نَقَصَه.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والأَلْتُ : البُهْتانُ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وأَلِّیتُ : موضعٌ ، قال کُثَیِّرُ عَزَّةَ :</w:t>
      </w:r>
    </w:p>
    <w:p>
      <w:pPr>
        <w:pStyle w:val="BookText"/>
      </w:pPr>
      <w:r>
        <w:rPr>
          <w:rFonts w:ascii="Amiri" w:hAnsi="Amiri" w:eastAsia="Amiri" w:cs="Amiri"/>
          <w:lang w:bidi="ar-SA"/>
          <w:color w:val="111111"/>
          <w:sz w:val="28"/>
          <w:szCs w:val="28"/>
          <w:rtl/>
        </w:rPr>
        <w:t xml:space="preserve">فلَمّا عَصاهُنَّ حَیَّا بِهِنَ</w:t>
      </w:r>
    </w:p>
    <w:p>
      <w:pPr>
        <w:pStyle w:val="BookText"/>
      </w:pPr>
      <w:r>
        <w:rPr>
          <w:rFonts w:ascii="Amiri" w:hAnsi="Amiri" w:eastAsia="Amiri" w:cs="Amiri"/>
          <w:lang w:bidi="ar-SA"/>
          <w:color w:val="111111"/>
          <w:sz w:val="28"/>
          <w:szCs w:val="28"/>
          <w:rtl/>
        </w:rPr>
        <w:t xml:space="preserve">برَوْضَةِ أَلِّیتَ قَصْرًا خَنَاثَا </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فلما عصاهن خابثنه</w:t>
      </w:r>
    </w:p>
    <w:p>
      <w:pPr>
        <w:pStyle w:val="BookText"/>
      </w:pPr>
      <w:r>
        <w:rPr>
          <w:rFonts w:ascii="IRNazanin" w:hAnsi="IRNazanin" w:eastAsia="IRNazanin" w:cs="IRNazanin"/>
          <w:lang w:bidi="fa-IR"/>
          <w:color w:val="111111"/>
          <w:sz w:val="28"/>
          <w:szCs w:val="28"/>
          <w:rtl/>
        </w:rPr>
        <w:t xml:space="preserve">بروضة ألیت قصراً خباثی</w:t>
      </w:r>
    </w:p>
    <w:p>
      <w:pPr>
        <w:pStyle w:val="BookText"/>
      </w:pPr>
      <w:r>
        <w:rPr>
          <w:rFonts w:ascii="Amiri" w:hAnsi="Amiri" w:eastAsia="Amiri" w:cs="Amiri"/>
          <w:lang w:bidi="ar-SA"/>
          <w:color w:val="111111"/>
          <w:sz w:val="28"/>
          <w:szCs w:val="28"/>
          <w:rtl/>
        </w:rPr>
        <w:t xml:space="preserve">وهذا البناءُ عَزِیزٌ أو مَعْدُومٌ ، إلّا ما حَکاهُ أبو زَیْدٍ من قولِهِم : علیه سَکِّینَةٌ.</w:t>
      </w:r>
    </w:p>
    <w:p>
      <w:pPr>
        <w:pStyle w:val="Heading4"/>
      </w:pPr>
      <w:bookmarkStart w:id="787" w:name="_Toc499"/>
      <w:r>
        <w:t>التاء والنون والهمزة [ت ن أ ]</w:t>
      </w:r>
      <w:bookmarkEnd w:id="787"/>
    </w:p>
    <w:p>
      <w:pPr>
        <w:pStyle w:val="Heading5"/>
      </w:pPr>
      <w:bookmarkStart w:id="788" w:name="_Toc500"/>
      <w:r>
        <w:t>اشارة</w:t>
      </w:r>
      <w:bookmarkEnd w:id="7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تَنَأ بالمَکانِ یَتْنَأُ تُنُوءًا : أَقامَ. قال ثَعْلَبٌ : وبه سُمِّی التَّأَنِّی ، وهذا من أَقْبَحِ الغَلَطِ ، وأَفْحَشِ السَّقَطِ إن صَحَّ عنه ، وخَلِیقٌ أنْ یَصِحَّ ؛ لأَنَّه قد ثَبَتَ فی أَمالِیهِ ونَوادِرِه.</w:t>
      </w:r>
    </w:p>
    <w:p>
      <w:pPr>
        <w:pStyle w:val="BookText"/>
      </w:pPr>
      <w:r>
        <w:rPr>
          <w:rFonts w:ascii="Amiri" w:hAnsi="Amiri" w:eastAsia="Amiri" w:cs="Amiri"/>
          <w:lang w:bidi="ar-SA"/>
          <w:color w:val="111111"/>
          <w:sz w:val="28"/>
          <w:szCs w:val="28"/>
          <w:rtl/>
        </w:rPr>
        <w:t xml:space="preserve">وقالُوا : تَنَأ بالمَکانِ ، فأبْدَلُوا ، وظَنَّهُ قومٌ لُغَةً ، وهو خَطَأٌ.</w:t>
      </w:r>
    </w:p>
    <w:p>
      <w:pPr>
        <w:pStyle w:val="Heading5"/>
      </w:pPr>
      <w:bookmarkStart w:id="789" w:name="_Toc501"/>
      <w:r>
        <w:t>مقلوبه : ت أ ن</w:t>
      </w:r>
      <w:bookmarkEnd w:id="7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أَنْشَدَ ابنُ الأَعْرابِیِّ :</w:t>
      </w:r>
    </w:p>
    <w:p>
      <w:pPr>
        <w:pStyle w:val="BookText"/>
      </w:pPr>
      <w:r>
        <w:rPr>
          <w:rFonts w:ascii="Amiri" w:hAnsi="Amiri" w:eastAsia="Amiri" w:cs="Amiri"/>
          <w:lang w:bidi="ar-SA"/>
          <w:color w:val="111111"/>
          <w:sz w:val="28"/>
          <w:szCs w:val="28"/>
          <w:rtl/>
        </w:rPr>
        <w:t xml:space="preserve">أَغَرَّکَ یا مَوْصُولُ مِنْها ثُمالَةٌ</w:t>
      </w:r>
    </w:p>
    <w:p>
      <w:pPr>
        <w:pStyle w:val="BookText"/>
      </w:pPr>
      <w:r>
        <w:rPr>
          <w:rFonts w:ascii="Amiri" w:hAnsi="Amiri" w:eastAsia="Amiri" w:cs="Amiri"/>
          <w:lang w:bidi="ar-SA"/>
          <w:color w:val="111111"/>
          <w:sz w:val="28"/>
          <w:szCs w:val="28"/>
          <w:rtl/>
        </w:rPr>
        <w:t xml:space="preserve">وبَقْلٌ بأَکْنافِ الغُرَیِ تُؤانُ </w:t>
      </w:r>
      <w:r>
        <w:rPr>
          <w:rStyle w:val="FootnoteReference"/>
        </w:rPr>
        <w:footnoteReference w:id="1302"/>
      </w:r>
    </w:p>
    <w:p>
      <w:pPr>
        <w:pStyle w:val="BookText"/>
      </w:pPr>
      <w:r>
        <w:rPr>
          <w:rFonts w:ascii="Amiri" w:hAnsi="Amiri" w:eastAsia="Amiri" w:cs="Amiri"/>
          <w:lang w:bidi="ar-SA"/>
          <w:color w:val="111111"/>
          <w:sz w:val="28"/>
          <w:szCs w:val="28"/>
          <w:rtl/>
        </w:rPr>
        <w:t xml:space="preserve">أَرادَ تُؤامُ فأَبْدَلَ. هذا قَوْلُه ، وأحسَنُ منه أن یکونَ وَضْعًا لا بَدَلاً ، ولم نَسْمَعْ هذا إلّا فی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58" w:name="pg14163_126201"/>
    <w:bookmarkEnd w:id="258"/>
    <w:p>
      <w:pPr>
        <w:pStyle w:val="BookText"/>
      </w:pPr>
      <w:r>
        <w:rPr>
          <w:rFonts w:ascii="Amiri" w:hAnsi="Amiri" w:eastAsia="Amiri" w:cs="Amiri"/>
          <w:lang w:bidi="ar-SA"/>
          <w:color w:val="111111"/>
          <w:sz w:val="28"/>
          <w:szCs w:val="28"/>
          <w:rtl/>
        </w:rPr>
        <w:t xml:space="preserve">هذا البَیْتِ. وقولُه : « یا مَوْصُولُ » ، إمّا أن یکونَ شَبَّهَه بالمَوْصُولِ من الهَوامِّ ، وإمّا أَنْ یکونَ اسمَ رَجُلٍ.</w:t>
      </w:r>
    </w:p>
    <w:p>
      <w:pPr>
        <w:pStyle w:val="Heading5"/>
      </w:pPr>
      <w:bookmarkStart w:id="790" w:name="_Toc502"/>
      <w:r>
        <w:t>مقلوبه : ن ت أ</w:t>
      </w:r>
      <w:bookmarkEnd w:id="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نَتَأ الشَّیْءُ یَنْتأُ نَتْأً ، ونُتُوءًا : انْتَبَرَ وانْتَفَخَ ، وکُلُّ ما ارْتَفَع فقَدْ : نَتَأ. فأَمّا قولُ الشّاعِرِ :</w:t>
      </w:r>
    </w:p>
    <w:p>
      <w:pPr>
        <w:pStyle w:val="BookText"/>
      </w:pPr>
      <w:r>
        <w:rPr>
          <w:rFonts w:ascii="Amiri" w:hAnsi="Amiri" w:eastAsia="Amiri" w:cs="Amiri"/>
          <w:lang w:bidi="ar-SA"/>
          <w:color w:val="111111"/>
          <w:sz w:val="28"/>
          <w:szCs w:val="28"/>
          <w:rtl/>
        </w:rPr>
        <w:t xml:space="preserve">قَدْ وَعَدَتْنِی أُمُّ عَمْرٍو أَنْ تَا</w:t>
      </w:r>
    </w:p>
    <w:p>
      <w:pPr>
        <w:pStyle w:val="BookText"/>
      </w:pPr>
      <w:r>
        <w:rPr>
          <w:rFonts w:ascii="Amiri" w:hAnsi="Amiri" w:eastAsia="Amiri" w:cs="Amiri"/>
          <w:lang w:bidi="ar-SA"/>
          <w:color w:val="111111"/>
          <w:sz w:val="28"/>
          <w:szCs w:val="28"/>
          <w:rtl/>
        </w:rPr>
        <w:t xml:space="preserve">تَمْسَحُ رَأْسِی وتُفَلِّینِی وَا</w:t>
      </w:r>
    </w:p>
    <w:p>
      <w:pPr>
        <w:pStyle w:val="BookText"/>
      </w:pPr>
      <w:r>
        <w:rPr>
          <w:rFonts w:ascii="Amiri" w:hAnsi="Amiri" w:eastAsia="Amiri" w:cs="Amiri"/>
          <w:lang w:bidi="ar-SA"/>
          <w:color w:val="111111"/>
          <w:sz w:val="28"/>
          <w:szCs w:val="28"/>
          <w:rtl/>
        </w:rPr>
        <w:t xml:space="preserve">وتَمْسَحُ القَنْفاءَ حتی تَنْتَا </w:t>
      </w:r>
      <w:r>
        <w:rPr>
          <w:rStyle w:val="FootnoteReference"/>
        </w:rPr>
        <w:footnoteReference w:id="1303"/>
      </w:r>
    </w:p>
    <w:p>
      <w:pPr>
        <w:pStyle w:val="BookText"/>
      </w:pPr>
      <w:r>
        <w:rPr>
          <w:rFonts w:ascii="Amiri" w:hAnsi="Amiri" w:eastAsia="Amiri" w:cs="Amiri"/>
          <w:lang w:bidi="ar-SA"/>
          <w:color w:val="111111"/>
          <w:sz w:val="28"/>
          <w:szCs w:val="28"/>
          <w:rtl/>
        </w:rPr>
        <w:t xml:space="preserve">فإِنّه أرادَ : حَتّی تَنْتَأَ ، فإِمّا أَن یکونَ خَفَّفَ تَخْفِیفًا ، قیاسِیّا ، علی ما ذَهَبَ إلیهِ أبو عُثْمانَ فی هذا النَّحْوِ ، وإمّا أَنْ یکونَ أَبْدَلَ إِبْدالاً صَحِیحًا ، علی ما ذهَبَ إلیه الأَخْفَشُ ، وکُلُّ ذلک لیُوافِق « تا » من قوله :</w:t>
      </w:r>
    </w:p>
    <w:p>
      <w:pPr>
        <w:pStyle w:val="BookText"/>
      </w:pPr>
      <w:r>
        <w:rPr>
          <w:rFonts w:ascii="Amiri" w:hAnsi="Amiri" w:eastAsia="Amiri" w:cs="Amiri"/>
          <w:lang w:bidi="ar-SA"/>
          <w:color w:val="111111"/>
          <w:sz w:val="28"/>
          <w:szCs w:val="28"/>
          <w:i w:val="1"/>
          <w:iCs w:val="1"/>
          <w:rtl/>
        </w:rPr>
        <w:t xml:space="preserve">قَدْ وَعَدَتْنِی أُمُّ عَمْرٍو ، أَنْ تَا</w:t>
      </w:r>
    </w:p>
    <w:p>
      <w:pPr>
        <w:pStyle w:val="BookText"/>
      </w:pPr>
      <w:r>
        <w:rPr>
          <w:rFonts w:ascii="Amiri" w:hAnsi="Amiri" w:eastAsia="Amiri" w:cs="Amiri"/>
          <w:lang w:bidi="ar-SA"/>
          <w:color w:val="111111"/>
          <w:sz w:val="28"/>
          <w:szCs w:val="28"/>
          <w:rtl/>
        </w:rPr>
        <w:t xml:space="preserve">و « وا » من قَوْلِه :</w:t>
      </w:r>
    </w:p>
    <w:p>
      <w:pPr>
        <w:pStyle w:val="BookText"/>
      </w:pPr>
      <w:r>
        <w:rPr>
          <w:rFonts w:ascii="Amiri" w:hAnsi="Amiri" w:eastAsia="Amiri" w:cs="Amiri"/>
          <w:lang w:bidi="ar-SA"/>
          <w:color w:val="111111"/>
          <w:sz w:val="28"/>
          <w:szCs w:val="28"/>
          <w:i w:val="1"/>
          <w:iCs w:val="1"/>
          <w:rtl/>
        </w:rPr>
        <w:t xml:space="preserve">تَمْسَحُ رَأْسِی وتُفَلِّینی وا</w:t>
      </w:r>
    </w:p>
    <w:p>
      <w:pPr>
        <w:pStyle w:val="BookText"/>
      </w:pPr>
      <w:r>
        <w:rPr>
          <w:rFonts w:ascii="Amiri" w:hAnsi="Amiri" w:eastAsia="Amiri" w:cs="Amiri"/>
          <w:lang w:bidi="ar-SA"/>
          <w:color w:val="111111"/>
          <w:sz w:val="28"/>
          <w:szCs w:val="28"/>
          <w:rtl/>
        </w:rPr>
        <w:t xml:space="preserve">ولَوْ جَعَلَها بَیْنَ بَیْنَ لکانَتِ الهَمْزَةُ المُخَّفَّفَةُ فی نِیِّة المُحَقَّقَةِ ، حتّی کأَنَّه قالَ : تَنْتَأُ ، فکانَ یَکُون « تَی تَنْتَا » </w:t>
      </w:r>
      <w:r>
        <w:rPr>
          <w:rStyle w:val="FootnoteReference"/>
        </w:rPr>
        <w:footnoteReference w:id="1304"/>
      </w:r>
      <w:r>
        <w:rPr>
          <w:rFonts w:ascii="Amiri" w:hAnsi="Amiri" w:eastAsia="Amiri" w:cs="Amiri"/>
          <w:lang w:bidi="ar-SA"/>
          <w:color w:val="111111"/>
          <w:sz w:val="28"/>
          <w:szCs w:val="28"/>
          <w:rtl/>
        </w:rPr>
        <w:t xml:space="preserve">مُسْتَفْعِلُنْ ، وقوله : « رٍ أَنْ تَا » ، و « لِینِی وَا » مَفْعُولُنْ ، ومَفْعُولُنْ لا یَجِیءُ مع مُسْتَفْعِلُنْ ، وقد أَکْفَأَ هذا الشّاعِرُ بینَ التّاءِ والواوِ ، وأرادَ : أَنْ تَمْسَحَ ، وتُفَلِّینِی وتَمْسَحَ ، وهذا من أَقْبَحِ ما جاءَ فی الإِکْفاءِ ، وإنَّما ذَهَبَ الأَخْفَشُ إلی أَنَّ الرَّویَّ مِنْ « تا » و « وا » التاء ، والواو من قِبَلِ أَنَّ الأَلِفَ فیهما إِنَّما هی لإِشْباعِ فَتْحَةِ التّاءِ والواوِ ، فهی مَدٌّ لإِشْباعِ الحَرَکَةِ التی قَبْلَها ، فهِیَ إذَن کالأَلِفِ ، والیاءِ ، والواوِ فی : الخِیامُو ، والجَرَعَا ، والأَیَّامِی.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ونَتأ من بَلَدٍ إِلی بَلَدٍ : ارْتَفَعَ.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ونَتَأَ عَلَی القَوْمٍ نَتْأً : [ارتَفَعَ].</w:t>
      </w:r>
    </w:p>
    <w:p>
      <w:pPr>
        <w:pStyle w:val="BookText"/>
      </w:pPr>
      <w:r>
        <w:rPr>
          <w:rFonts w:ascii="Amiri" w:hAnsi="Amiri" w:eastAsia="Amiri" w:cs="Amiri"/>
          <w:lang w:bidi="ar-SA"/>
          <w:color w:val="111111"/>
          <w:sz w:val="28"/>
          <w:szCs w:val="28"/>
          <w:rtl/>
        </w:rPr>
        <w:t xml:space="preserve">قالَ اللِّحْیانِیُّ. وفی المَثَلِ : « تَحْقِرُه ویَنْتَأُ » ، یُقالُ هذا للّذِی لیسَ له شاهِدُ مَنْظَرٍ ، وله باطِنُ مَخْبَرٍ ، وقِیلَ : مَعْناهُ : تَسْتَصْغِرُه ویَعْظُمُ ، وقِیلَ : « تَحْقِرُه ویَنْتُو » بغیرِ هَمْزٍ ، وسَیأْتِی ذِکْرُه.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59" w:name="pg14163_126202"/>
    <w:bookmarkEnd w:id="259"/>
    <w:p>
      <w:pPr>
        <w:pStyle w:val="Heading5"/>
      </w:pPr>
      <w:bookmarkStart w:id="791" w:name="_Toc503"/>
      <w:r>
        <w:t>مقلوبه : أ ت ن</w:t>
      </w:r>
      <w:bookmarkEnd w:id="7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الأَتانُ : الحِمارَةُ ، والجَمْعُ : آتُنٌ ، وأُتُنٌ ، وأُتْنٌ ، أنشَدَ ابنُ الأَعْرابِیِّ :</w:t>
      </w:r>
    </w:p>
    <w:p>
      <w:pPr>
        <w:pStyle w:val="BookText"/>
      </w:pPr>
      <w:r>
        <w:rPr>
          <w:rFonts w:ascii="Amiri" w:hAnsi="Amiri" w:eastAsia="Amiri" w:cs="Amiri"/>
          <w:lang w:bidi="ar-SA"/>
          <w:color w:val="111111"/>
          <w:sz w:val="28"/>
          <w:szCs w:val="28"/>
          <w:rtl/>
        </w:rPr>
        <w:t xml:space="preserve">وما أُبَیِّنُ مَنْ هُمْ غَیْرَ أَنَّهُم</w:t>
      </w:r>
    </w:p>
    <w:p>
      <w:pPr>
        <w:pStyle w:val="BookText"/>
      </w:pPr>
      <w:r>
        <w:rPr>
          <w:rFonts w:ascii="Amiri" w:hAnsi="Amiri" w:eastAsia="Amiri" w:cs="Amiri"/>
          <w:lang w:bidi="ar-SA"/>
          <w:color w:val="111111"/>
          <w:sz w:val="28"/>
          <w:szCs w:val="28"/>
          <w:rtl/>
        </w:rPr>
        <w:t xml:space="preserve">هُمُ الّذِینَ غَذَتْ مِنْ خَلْفِها الأُتُنُ </w:t>
      </w:r>
      <w:r>
        <w:rPr>
          <w:rStyle w:val="FootnoteReference"/>
        </w:rPr>
        <w:footnoteReference w:id="1305"/>
      </w:r>
    </w:p>
    <w:p>
      <w:pPr>
        <w:pStyle w:val="BookText"/>
      </w:pPr>
      <w:r>
        <w:rPr>
          <w:rFonts w:ascii="Amiri" w:hAnsi="Amiri" w:eastAsia="Amiri" w:cs="Amiri"/>
          <w:lang w:bidi="ar-SA"/>
          <w:color w:val="111111"/>
          <w:sz w:val="28"/>
          <w:szCs w:val="28"/>
          <w:rtl/>
        </w:rPr>
        <w:t xml:space="preserve">وإِنّما قالَ : « غَذَتْ مِنْ خَلْفِها الأُتُنُ » ؛ لأَنَّ وَلَدَ الأَتانِ إِنّما یَرْضَعُ مِنْ 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والمَأْتُوناءُ : اسمٌ للجَمْعِ.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واسْتَأْتَنَ الحِمارُ : صارَ أَتانًا.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واسْتَأْتَنَ أَتانًا : اتَّخَذَها.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والأَتانُ : الصَّخْرَةُ تَکُونُ فی الماءِ ، قالَ الأَعْشی :</w:t>
      </w:r>
    </w:p>
    <w:p>
      <w:pPr>
        <w:pStyle w:val="BookText"/>
      </w:pPr>
      <w:r>
        <w:rPr>
          <w:rFonts w:ascii="Amiri" w:hAnsi="Amiri" w:eastAsia="Amiri" w:cs="Amiri"/>
          <w:lang w:bidi="ar-SA"/>
          <w:color w:val="111111"/>
          <w:sz w:val="28"/>
          <w:szCs w:val="28"/>
          <w:rtl/>
        </w:rPr>
        <w:t xml:space="preserve">بناجِیَةٍ کأَتانِ الثَّمِی</w:t>
      </w:r>
    </w:p>
    <w:p>
      <w:pPr>
        <w:pStyle w:val="BookText"/>
      </w:pPr>
      <w:r>
        <w:rPr>
          <w:rFonts w:ascii="Amiri" w:hAnsi="Amiri" w:eastAsia="Amiri" w:cs="Amiri"/>
          <w:lang w:bidi="ar-SA"/>
          <w:color w:val="111111"/>
          <w:sz w:val="28"/>
          <w:szCs w:val="28"/>
          <w:rtl/>
        </w:rPr>
        <w:t xml:space="preserve">لِ تُقَضِّی السُّرَی بَعْدَ أَیْنٍ عَسِیرَا </w:t>
      </w:r>
      <w:r>
        <w:rPr>
          <w:rStyle w:val="FootnoteReference"/>
        </w:rPr>
        <w:footnoteReference w:id="13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وأتانُ الضَّحْلِ : صَخْرَةٌ تکونُ علی فَمِ الرَّکِیِّ ، فیَرْکَبُها الطُّحْلُبُ حتّی تَمْلاسَّ ، فتَکُونَ أَشَدَّ مَلاسَةً من غیرِها ، وقِیلَ : هی الصَّخْرَةُ بعضُها غامِرٌ وبعضُها ظاهِرٌ.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والأَتانُ : مُقامُ المُسْتَقِی علی فَمِ الرَّکِیَّةِ.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وأَتَنَ یَأْتِنُ أَتْنًا : خَطَبَ فی 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وأَتَنَ بالمَکان یَأْتِنُ أَتْنًا ، وأُتُونًا : 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والأَتْنُ : أَنْ تَخْرُجَ رِجْلَا المَوْلُودِ قبلَ رَأْسِه ، لُغَةٌ فی الیَتْنِ ، حکاهُ ابنُ الأَعرابِیِّ.</w:t>
      </w:r>
    </w:p>
    <w:p>
      <w:pPr>
        <w:pStyle w:val="BookText"/>
      </w:pPr>
      <w:r>
        <w:rPr>
          <w:rFonts w:ascii="Amiri" w:hAnsi="Amiri" w:eastAsia="Amiri" w:cs="Amiri"/>
          <w:lang w:bidi="ar-SA"/>
          <w:color w:val="111111"/>
          <w:sz w:val="28"/>
          <w:szCs w:val="28"/>
          <w:rtl/>
        </w:rPr>
        <w:t xml:space="preserve">وقِیلَ : هو الَّذِی یُولَدُ مَنْکُوسًا ، فهو مَرَّةً اسمٌ للوِلادِ ، ومَرَّةً اسمٌ للوَلَدِ.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والأَتُونُ : أُخْدُودُ الجَیّارِ والجَصّاصِ ، ولا أَحْسِبُه عَرَبِیّا ، وجَمْعُه : أُتُنٌ. قالَ الفَرّاءُ : هی الأَتاتِینُ. قالَ ابنُ جِنِّی : کأَنَّه زادَ عَلَی عَیْنِ أَتُونٍ عَیْنًا أُخْرَی ، فصارَ فَعُولٌ مُخَفَّف العَیْنِ إِلی فَعُّولٍ مُشَدَّد العَیْنِ ، فتَصَوَّرَه حینَئذٍ عَلَی أَتُّونٍ ، فقالَ فیه : أَتاتِینُ ، کسَفُّودٍ وسَفافِیدَ ، وکَلُّوبٍ وکَلالِیبَ.</w:t>
      </w:r>
    </w:p>
    <w:p>
      <w:pPr>
        <w:pStyle w:val="Heading5"/>
      </w:pPr>
      <w:bookmarkStart w:id="792" w:name="_Toc504"/>
      <w:r>
        <w:t>مقلوبه : ن أ ت</w:t>
      </w:r>
      <w:bookmarkEnd w:id="7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نَأَتَ یَنْئِتُ ویَنْأَتُ نَأْتًا ، ونَئِیتًا ، وهو أَجْهَرُ من الأَنِینِ.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ونأَتَ نَأْتًا : سَعَی سَعْیًا بَطِیئًا.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60" w:name="pg14163_126203"/>
    <w:bookmarkEnd w:id="260"/>
    <w:p>
      <w:pPr>
        <w:pStyle w:val="Heading5"/>
      </w:pPr>
      <w:bookmarkStart w:id="793" w:name="_Toc505"/>
      <w:r>
        <w:t>مقلوبه : أ ن ت</w:t>
      </w:r>
      <w:bookmarkEnd w:id="7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یَأْنِتُ أَنِیتًا : کَنأَتَ.</w:t>
      </w:r>
    </w:p>
    <w:p>
      <w:pPr>
        <w:pStyle w:val="Heading4"/>
      </w:pPr>
      <w:bookmarkStart w:id="794" w:name="_Toc506"/>
      <w:r>
        <w:t>التاء والفاء والهمزة [ت ف أ ]</w:t>
      </w:r>
      <w:bookmarkEnd w:id="794"/>
    </w:p>
    <w:p>
      <w:pPr>
        <w:pStyle w:val="Heading5"/>
      </w:pPr>
      <w:bookmarkStart w:id="795" w:name="_Toc507"/>
      <w:r>
        <w:t>اشارة</w:t>
      </w:r>
      <w:bookmarkEnd w:id="7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أَتَیْتُه عَلَی تَفِیئَةِ ذاکَ : أی علی حِینِه ورُبّانِه ، حَکَی اللِّحْیانِیُّ فیه الهَمْزَ والبَدَلَ ، ولیسَ عَلَی التَّخْفِیفِ القِیاسِیِّ ؛ لأَنَّه قد اعْتُدَّ به لُغَةً.</w:t>
      </w:r>
    </w:p>
    <w:p>
      <w:pPr>
        <w:pStyle w:val="Heading5"/>
      </w:pPr>
      <w:bookmarkStart w:id="796" w:name="_Toc508"/>
      <w:r>
        <w:t>مقلوبه : ت أ ف</w:t>
      </w:r>
      <w:bookmarkEnd w:id="7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أَتَیْتُه علی تَئِفَّةِ ذلک ، کتَفِیئَتِه ، فَعِلَّةٌ عند سِیبَوَیْه ، وتَفْعِلَةٌ عند أبی عَلِیِّ. قال : لأَنَّ العربَ تَقُولُ : أَفَفْتُ علیه عَنْبَرَةَ الشِّتاءِ : أی أتَیْتُه فی ذلِکَ 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وأَتَیْتُه علی إِفّانِ ذلِکَ وتَئِفّانِه ، أی : أَوَّلِه ، فهَذا یَشْهُد بزِیادَتِها.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والتِّئِفّانُ : النَّشاطُ.</w:t>
      </w:r>
    </w:p>
    <w:p>
      <w:pPr>
        <w:pStyle w:val="Heading5"/>
      </w:pPr>
      <w:bookmarkStart w:id="797" w:name="_Toc509"/>
      <w:r>
        <w:t>مقلوبه : ف ت أ</w:t>
      </w:r>
      <w:bookmarkEnd w:id="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فَتِئْتُ أَفْعَلُ ، وما فَتَأْتُ أَفْتَأُ فَتْأً ، وفُتُوءًا ، وما أَفْتَأْتُ ، الأَخِیرَةُ تَمِیمِیَّةٌ ، أی ما بَرِحْتُ ، لا یُسْتَعْمَلُ إلّا فی النَّفْیِ ، فإِن اسْتُعْمِلَ بغَیْرِ ما ونَحْوِها فهِیَ مَنْوِیَّةٌ علی حَسَبِ ما تَجِیءُ علیها أَخَواتُها.</w:t>
      </w:r>
    </w:p>
    <w:p>
      <w:pPr>
        <w:pStyle w:val="BookText"/>
      </w:pPr>
      <w:r>
        <w:rPr>
          <w:rFonts w:ascii="Amiri" w:hAnsi="Amiri" w:eastAsia="Amiri" w:cs="Amiri"/>
          <w:lang w:bidi="ar-SA"/>
          <w:color w:val="111111"/>
          <w:sz w:val="28"/>
          <w:szCs w:val="28"/>
          <w:rtl/>
        </w:rPr>
        <w:t xml:space="preserve">وقولُ ساعِدَةَ بنِ جُؤیَّةَ :</w:t>
      </w:r>
    </w:p>
    <w:p>
      <w:pPr>
        <w:pStyle w:val="BookText"/>
      </w:pPr>
      <w:r>
        <w:rPr>
          <w:rFonts w:ascii="Amiri" w:hAnsi="Amiri" w:eastAsia="Amiri" w:cs="Amiri"/>
          <w:lang w:bidi="ar-SA"/>
          <w:color w:val="111111"/>
          <w:sz w:val="28"/>
          <w:szCs w:val="28"/>
          <w:rtl/>
        </w:rPr>
        <w:t xml:space="preserve">أَنَدُّ مِنْ قاربٍ رُوحٍ قَوائِمُه</w:t>
      </w:r>
    </w:p>
    <w:p>
      <w:pPr>
        <w:pStyle w:val="BookText"/>
      </w:pPr>
      <w:r>
        <w:rPr>
          <w:rFonts w:ascii="Amiri" w:hAnsi="Amiri" w:eastAsia="Amiri" w:cs="Amiri"/>
          <w:lang w:bidi="ar-SA"/>
          <w:color w:val="111111"/>
          <w:sz w:val="28"/>
          <w:szCs w:val="28"/>
          <w:rtl/>
        </w:rPr>
        <w:t xml:space="preserve">صُمٍّ حَوافِرُه ما یَفْتَأُ الدَّلَجَا </w:t>
      </w:r>
      <w:r>
        <w:rPr>
          <w:rStyle w:val="FootnoteReference"/>
        </w:rPr>
        <w:footnoteReference w:id="1307"/>
      </w:r>
    </w:p>
    <w:p>
      <w:pPr>
        <w:pStyle w:val="BookText"/>
      </w:pPr>
      <w:r>
        <w:rPr>
          <w:rFonts w:ascii="Amiri" w:hAnsi="Amiri" w:eastAsia="Amiri" w:cs="Amiri"/>
          <w:lang w:bidi="ar-SA"/>
          <w:color w:val="111111"/>
          <w:sz w:val="28"/>
          <w:szCs w:val="28"/>
          <w:rtl/>
        </w:rPr>
        <w:t xml:space="preserve">أراد : ما یَفْتَأُ من الدَّلَجِ ، فحَذَفَ وأَوْصَلَ.</w:t>
      </w:r>
    </w:p>
    <w:p>
      <w:pPr>
        <w:pStyle w:val="Heading5"/>
      </w:pPr>
      <w:bookmarkStart w:id="798" w:name="_Toc510"/>
      <w:r>
        <w:t>مقلوبه : ف أ ت</w:t>
      </w:r>
      <w:bookmarkEnd w:id="7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افْتَأَتَ علیَّ ما لَمْ أَقُلْه : اخْتَلَقَه.</w:t>
      </w:r>
    </w:p>
    <w:p>
      <w:pPr>
        <w:pStyle w:val="Heading5"/>
      </w:pPr>
      <w:bookmarkStart w:id="799" w:name="_Toc511"/>
      <w:r>
        <w:t>مقلوبه : أ ف ت</w:t>
      </w:r>
      <w:bookmarkEnd w:id="7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أَفَتَهُ عن کَذَا ، کأَفَکَه : أی صَرَفَهُ.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والإِفْتُ : الکَرِیمُ من الإِبِلِ ، وکذلک الأُنْثَی.</w:t>
      </w:r>
    </w:p>
    <w:p>
      <w:pPr>
        <w:pStyle w:val="BookText"/>
      </w:pPr>
      <w:r>
        <w:rPr>
          <w:rFonts w:ascii="Amiri" w:hAnsi="Amiri" w:eastAsia="Amiri" w:cs="Amiri"/>
          <w:lang w:bidi="ar-SA"/>
          <w:color w:val="111111"/>
          <w:sz w:val="28"/>
          <w:szCs w:val="28"/>
          <w:rtl/>
        </w:rPr>
        <w:t xml:space="preserve">وقالَ ثَعْلَبٌ : الأَفْتُ بالفَتْحِ : النّاقَةُ السَّرِیعَةُ ، وهی التی تَغْلِبُ الإِبِلَ علی السَّیْرِ ، وَأَنْشَدَ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61" w:name="pg14163_126204"/>
    <w:bookmarkEnd w:id="261"/>
    <w:p>
      <w:pPr>
        <w:pStyle w:val="BookText"/>
      </w:pPr>
      <w:r>
        <w:rPr>
          <w:rFonts w:ascii="Amiri" w:hAnsi="Amiri" w:eastAsia="Amiri" w:cs="Amiri"/>
          <w:lang w:bidi="ar-SA"/>
          <w:color w:val="111111"/>
          <w:sz w:val="28"/>
          <w:szCs w:val="28"/>
          <w:rtl/>
        </w:rPr>
        <w:t xml:space="preserve">کأَنِّی لَمْ أَقُلْ عاجٍ لأَفْتٍ</w:t>
      </w:r>
    </w:p>
    <w:p>
      <w:pPr>
        <w:pStyle w:val="BookText"/>
      </w:pPr>
      <w:r>
        <w:rPr>
          <w:rFonts w:ascii="Amiri" w:hAnsi="Amiri" w:eastAsia="Amiri" w:cs="Amiri"/>
          <w:lang w:bidi="ar-SA"/>
          <w:color w:val="111111"/>
          <w:sz w:val="28"/>
          <w:szCs w:val="28"/>
          <w:rtl/>
        </w:rPr>
        <w:t xml:space="preserve">تُراوِحُ بعد هِزَّتِها الرَّسِیمَا </w:t>
      </w:r>
      <w:r>
        <w:rPr>
          <w:rStyle w:val="FootnoteReference"/>
        </w:rPr>
        <w:footnoteReference w:id="1308"/>
      </w:r>
    </w:p>
    <w:p>
      <w:pPr>
        <w:pStyle w:val="Heading4"/>
      </w:pPr>
      <w:bookmarkStart w:id="800" w:name="_Toc512"/>
      <w:r>
        <w:t>التاء والباء والهمزة [ب ت أ ]</w:t>
      </w:r>
      <w:bookmarkEnd w:id="800"/>
    </w:p>
    <w:p>
      <w:pPr>
        <w:pStyle w:val="Heading5"/>
      </w:pPr>
      <w:bookmarkStart w:id="801" w:name="_Toc513"/>
      <w:r>
        <w:t>اشارة</w:t>
      </w:r>
      <w:bookmarkEnd w:id="8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بَتَأَ بالمَکانِ یَبْتَأُ بُتُوءًا : أَقامَ.</w:t>
      </w:r>
    </w:p>
    <w:p>
      <w:pPr>
        <w:pStyle w:val="Heading5"/>
      </w:pPr>
      <w:bookmarkStart w:id="802" w:name="_Toc514"/>
      <w:r>
        <w:t>مقلوبه : أ ت ب</w:t>
      </w:r>
      <w:bookmarkEnd w:id="8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الإِتْبُ : البَقِیرَةُ ، وهو بُرْدٌ یُؤْخَذُ فیُشَقُّ ، ثم تُلْقِیهِ المَرْأَةُ فی عُنُقِها من غَیْرِ جَیْب ولا کمَّیْنِ.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والإِتْبُ : دِرْعُ المَرْأَةِ ، وقِیلَ : الإِتْبُ من الثِّیابِ : ما قَصُرَ فنَصَفَ السّاقَ ، وقِیلَ : الإِتْبُ : غیرُ الإِزارِ ، لا رِباطَ له کالتِّکَّةِ ، ولیسَ علی خِیاطَةِ السَّراوِیلِ ، ولکِنَّه قَمِیصٌ غیرُ مَخِیطِ الجانِبَیْنِ ، وقِیلَ : هو النُّقْبَةُ ، وهو سَراوِیلُ بلا رِجْلَیْنِ. وقال بَعْضُهم : هو قَمِیصٌ بغَیْرِ کُمَّیْنِ ، والجمع : آتابٌ ، وإتَابٌ.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والمِئْتَبَةُ کالإِتْبِ ، وقِیلَ فیه کُلُّ ما قِیلَ فی الإِتْبِ.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وأُتِّبَ الثَّوْبُ : صُیِّرَ إِتْبًا ، قالَ کُثَیِّرُ عَزَّةَ :</w:t>
      </w:r>
    </w:p>
    <w:p>
      <w:pPr>
        <w:pStyle w:val="BookText"/>
      </w:pPr>
      <w:r>
        <w:rPr>
          <w:rFonts w:ascii="Amiri" w:hAnsi="Amiri" w:eastAsia="Amiri" w:cs="Amiri"/>
          <w:lang w:bidi="ar-SA"/>
          <w:color w:val="111111"/>
          <w:sz w:val="28"/>
          <w:szCs w:val="28"/>
          <w:rtl/>
        </w:rPr>
        <w:t xml:space="preserve">هَضِیمُ الحَشَا رُودُ المَطَا بَخْتَرِیَّة</w:t>
      </w:r>
    </w:p>
    <w:p>
      <w:pPr>
        <w:pStyle w:val="BookText"/>
      </w:pPr>
      <w:r>
        <w:rPr>
          <w:rFonts w:ascii="Amiri" w:hAnsi="Amiri" w:eastAsia="Amiri" w:cs="Amiri"/>
          <w:lang w:bidi="ar-SA"/>
          <w:color w:val="111111"/>
          <w:sz w:val="28"/>
          <w:szCs w:val="28"/>
          <w:rtl/>
        </w:rPr>
        <w:t xml:space="preserve">جَمِیلٌ علیها الأَتْحَمِیُ المُؤَتَّبُ </w:t>
      </w:r>
      <w:r>
        <w:rPr>
          <w:rStyle w:val="FootnoteReference"/>
        </w:rPr>
        <w:footnoteReference w:id="1309"/>
      </w:r>
    </w:p>
    <w:p>
      <w:pPr>
        <w:pStyle w:val="BookText"/>
      </w:pPr>
      <w:r>
        <w:rPr>
          <w:rFonts w:ascii="Amiri" w:hAnsi="Amiri" w:eastAsia="Amiri" w:cs="Amiri"/>
          <w:lang w:bidi="ar-SA"/>
          <w:color w:val="111111"/>
          <w:sz w:val="28"/>
          <w:szCs w:val="28"/>
          <w:rtl/>
        </w:rPr>
        <w:t xml:space="preserve">وقد تَأَتَّبَ به ، وائْتَتَبَ ، وَأَتَّبَها بهِ ، وإِیّاهُ ، کلاهُما : أَلْبَسَها.</w:t>
      </w:r>
    </w:p>
    <w:p>
      <w:pPr>
        <w:pStyle w:val="BookText"/>
      </w:pPr>
      <w:r>
        <w:rPr>
          <w:rFonts w:ascii="Amiri" w:hAnsi="Amiri" w:eastAsia="Amiri" w:cs="Amiri"/>
          <w:lang w:bidi="ar-SA"/>
          <w:color w:val="111111"/>
          <w:sz w:val="28"/>
          <w:szCs w:val="28"/>
          <w:rtl/>
        </w:rPr>
        <w:t xml:space="preserve">وقالَ أبو حَنِیفَةَ : التَّأَتُّبُ : أَنْ یَجْعَلَ الرَّجُلُ حِمالَ القَوْسِ فی صَدْرِه ، ویُخْرِجَ مَنْکِبَیْهِ مِنْها ، فتَصِیرَ القَوسُ علی مَنْکِبَیْه.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وإِتْبُ الشَّعِیرَةِ : قِشْرُها.</w:t>
      </w:r>
    </w:p>
    <w:p>
      <w:pPr>
        <w:pStyle w:val="Heading5"/>
      </w:pPr>
      <w:bookmarkStart w:id="803" w:name="_Toc515"/>
      <w:r>
        <w:t>مقلوبه : أ ب ت</w:t>
      </w:r>
      <w:bookmarkEnd w:id="8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أَبَتَ الیَوْمُ یَأْبِتُ ویَأْبُتُ أَبْتًا ، وأُبُوتًا ، وأَبِتَ ، فهُوَ آبِتٌ : اشْتَدَّ حَرُّه وغَمُّه ، وسَکَنَتْ رِیحُه. یَوْمٌ أَبْتٌ ولَیْلَةٌ أَبْتَةٌ.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وأَبْتَةُ الغَضَبِ : شِدَّتُه وسَوْرَتُه.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وتَأَبَّتَ الجَمْرُ : احْتَدَمَ.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62" w:name="pg14163_126205"/>
    <w:bookmarkEnd w:id="262"/>
    <w:p>
      <w:pPr>
        <w:pStyle w:val="Heading4"/>
      </w:pPr>
      <w:bookmarkStart w:id="804" w:name="_Toc516"/>
      <w:r>
        <w:t>التاء والمیم والهمزة [ت أ م ]</w:t>
      </w:r>
      <w:bookmarkEnd w:id="804"/>
    </w:p>
    <w:p>
      <w:pPr>
        <w:pStyle w:val="Heading5"/>
      </w:pPr>
      <w:bookmarkStart w:id="805" w:name="_Toc517"/>
      <w:r>
        <w:t>اشارة</w:t>
      </w:r>
      <w:bookmarkEnd w:id="8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التَّوْأَمُ من جَمِیعِ الحَیَوانِ : المَوْلُودُ مع غَیْرِه فی بَطْنٍ ، منَ الاثْنَیْنِ إلی ما زادَ ، ذَکَرًا کانَ أو أُنْثَی ، أو ذَکَرًا مع أُنْثَی ، وقد یُسْتَعارُ فی جَمِیعِ المُزْدَوِجاتِ ، وأَصْلُه ذلِکَ.</w:t>
      </w:r>
    </w:p>
    <w:p>
      <w:pPr>
        <w:pStyle w:val="BookText"/>
      </w:pPr>
      <w:r>
        <w:rPr>
          <w:rFonts w:ascii="Amiri" w:hAnsi="Amiri" w:eastAsia="Amiri" w:cs="Amiri"/>
          <w:lang w:bidi="ar-SA"/>
          <w:color w:val="111111"/>
          <w:sz w:val="28"/>
          <w:szCs w:val="28"/>
          <w:rtl/>
        </w:rPr>
        <w:t xml:space="preserve">فأَمَّا قَوْلُه :</w:t>
      </w:r>
    </w:p>
    <w:p>
      <w:pPr>
        <w:pStyle w:val="BookText"/>
      </w:pPr>
      <w:r>
        <w:rPr>
          <w:rFonts w:ascii="Amiri" w:hAnsi="Amiri" w:eastAsia="Amiri" w:cs="Amiri"/>
          <w:lang w:bidi="ar-SA"/>
          <w:color w:val="111111"/>
          <w:sz w:val="28"/>
          <w:szCs w:val="28"/>
          <w:rtl/>
        </w:rPr>
        <w:t xml:space="preserve">تَحْسِبُه مِمّا بهِ نِضْوَ سَقَمْ</w:t>
      </w:r>
    </w:p>
    <w:p>
      <w:pPr>
        <w:pStyle w:val="BookText"/>
      </w:pPr>
      <w:r>
        <w:rPr>
          <w:rFonts w:ascii="Amiri" w:hAnsi="Amiri" w:eastAsia="Amiri" w:cs="Amiri"/>
          <w:lang w:bidi="ar-SA"/>
          <w:color w:val="111111"/>
          <w:sz w:val="28"/>
          <w:szCs w:val="28"/>
          <w:rtl/>
        </w:rPr>
        <w:t xml:space="preserve">أَو تَوْأَمًا أَزْرَی بهِ ذاکَ التَّوَمْ </w:t>
      </w:r>
      <w:r>
        <w:rPr>
          <w:rStyle w:val="FootnoteReference"/>
        </w:rPr>
        <w:footnoteReference w:id="1310"/>
      </w:r>
    </w:p>
    <w:p>
      <w:pPr>
        <w:pStyle w:val="BookText"/>
      </w:pPr>
      <w:r>
        <w:rPr>
          <w:rFonts w:ascii="Amiri" w:hAnsi="Amiri" w:eastAsia="Amiri" w:cs="Amiri"/>
          <w:lang w:bidi="ar-SA"/>
          <w:color w:val="111111"/>
          <w:sz w:val="28"/>
          <w:szCs w:val="28"/>
          <w:rtl/>
        </w:rPr>
        <w:t xml:space="preserve">فإِنّما أرادَ ذاکَ التَّوْأَمَ ، فخَفَّفَ الهَمْزَة بأَن حَذَفَها ، وألْقَی حَرَکَتَها علی السّاکِنِ الّذی قَبْلَها.</w:t>
      </w:r>
    </w:p>
    <w:p>
      <w:pPr>
        <w:pStyle w:val="BookText"/>
      </w:pPr>
      <w:r>
        <w:rPr>
          <w:rFonts w:ascii="Amiri" w:hAnsi="Amiri" w:eastAsia="Amiri" w:cs="Amiri"/>
          <w:lang w:bidi="ar-SA"/>
          <w:color w:val="111111"/>
          <w:sz w:val="28"/>
          <w:szCs w:val="28"/>
          <w:rtl/>
        </w:rPr>
        <w:t xml:space="preserve">کما حَکاهُ سِیبَوَیْهِ فی الهَمْزَةِ المُتَحَرِّکَةِ السّاکِنِ ما قَبْلَها. ولا یَکُونُ التَوَمُ هُنَا من « ت وم » ؛ لأن مَعْنَی التَّوْأَمِ الذی هو من « تء م » قائمٌ فیهِ ، وکأَنَّ هذا إنَّما هو عَلَی الحَذْفِ ، کأَنَّه قالَ : « وُجُودُ ذَلِکَ التَّوْأَمِ » ، والجَمْعُ : تَوائِمُ وتُؤامٌ ، قالَ أبو دُوَادٍ :</w:t>
      </w:r>
    </w:p>
    <w:p>
      <w:pPr>
        <w:pStyle w:val="BookText"/>
      </w:pPr>
      <w:r>
        <w:rPr>
          <w:rFonts w:ascii="Amiri" w:hAnsi="Amiri" w:eastAsia="Amiri" w:cs="Amiri"/>
          <w:lang w:bidi="ar-SA"/>
          <w:color w:val="111111"/>
          <w:sz w:val="28"/>
          <w:szCs w:val="28"/>
          <w:rtl/>
        </w:rPr>
        <w:t xml:space="preserve">نَخَلاتٌ مِنْ نَخْلِ بَیْسانَ أَیْنَعْ</w:t>
      </w:r>
    </w:p>
    <w:p>
      <w:pPr>
        <w:pStyle w:val="BookText"/>
      </w:pPr>
      <w:r>
        <w:rPr>
          <w:rFonts w:ascii="Amiri" w:hAnsi="Amiri" w:eastAsia="Amiri" w:cs="Amiri"/>
          <w:lang w:bidi="ar-SA"/>
          <w:color w:val="111111"/>
          <w:sz w:val="28"/>
          <w:szCs w:val="28"/>
          <w:rtl/>
        </w:rPr>
        <w:t xml:space="preserve">نَ جَمِیعًا ونَبْتُهُنَ تُؤامُ </w:t>
      </w:r>
      <w:r>
        <w:rPr>
          <w:rStyle w:val="FootnoteReference"/>
        </w:rPr>
        <w:footnoteReference w:id="1311"/>
      </w:r>
    </w:p>
    <w:p>
      <w:pPr>
        <w:pStyle w:val="BookText"/>
      </w:pPr>
      <w:r>
        <w:rPr>
          <w:rFonts w:ascii="Amiri" w:hAnsi="Amiri" w:eastAsia="Amiri" w:cs="Amiri"/>
          <w:lang w:bidi="ar-SA"/>
          <w:color w:val="111111"/>
          <w:sz w:val="28"/>
          <w:szCs w:val="28"/>
          <w:rtl/>
        </w:rPr>
        <w:t xml:space="preserve">وهَذا من الجَمْعِ العَزِیزِ ، وله نظائِرُ قد أَبَنْتُها غیرَ مَرَّةٍ ، ویُقال : تَوْأَمٌ للذَّکَرِ ، والأُنْثَی تَوْأَمَةٌ ، فإِذا جَمَعُوهُما قالُوا : هما تَوْأَمان ، وهُما تَوْأَمٌ ، قال حُمَیْدُ بنُ ثَوْرٍ :</w:t>
      </w:r>
    </w:p>
    <w:p>
      <w:pPr>
        <w:pStyle w:val="BookText"/>
      </w:pPr>
      <w:r>
        <w:rPr>
          <w:rFonts w:ascii="Amiri" w:hAnsi="Amiri" w:eastAsia="Amiri" w:cs="Amiri"/>
          <w:lang w:bidi="ar-SA"/>
          <w:color w:val="111111"/>
          <w:sz w:val="28"/>
          <w:szCs w:val="28"/>
          <w:rtl/>
        </w:rPr>
        <w:t xml:space="preserve">فجاءُوا بشَوْشَاةٍ مِزاقٍ تَرَی بِها</w:t>
      </w:r>
    </w:p>
    <w:p>
      <w:pPr>
        <w:pStyle w:val="BookText"/>
      </w:pPr>
      <w:r>
        <w:rPr>
          <w:rFonts w:ascii="Amiri" w:hAnsi="Amiri" w:eastAsia="Amiri" w:cs="Amiri"/>
          <w:lang w:bidi="ar-SA"/>
          <w:color w:val="111111"/>
          <w:sz w:val="28"/>
          <w:szCs w:val="28"/>
          <w:rtl/>
        </w:rPr>
        <w:t xml:space="preserve">نُدُوبًا من الأَنْساعِ فَذّا وتَوْأَمَا </w:t>
      </w:r>
      <w:r>
        <w:rPr>
          <w:rStyle w:val="FootnoteReference"/>
        </w:rPr>
        <w:footnoteReference w:id="1312"/>
      </w:r>
    </w:p>
    <w:p>
      <w:pPr>
        <w:pStyle w:val="BookText"/>
      </w:pPr>
      <w:r>
        <w:rPr>
          <w:rFonts w:ascii="Amiri" w:hAnsi="Amiri" w:eastAsia="Amiri" w:cs="Amiri"/>
          <w:lang w:bidi="ar-SA"/>
          <w:color w:val="111111"/>
          <w:sz w:val="28"/>
          <w:szCs w:val="28"/>
          <w:rtl/>
        </w:rPr>
        <w:t xml:space="preserve">وقَدْ أَتْأَمَتِ المَرْأَةُ وکُلُّ حامِلٍ ، وهی مُتئِمٌ ، فإِذا کانَ ذلِکَ لها عادَةً فهِیَ مِتْآمٌ.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وتاءَمَ أَخاهُ : وُلِدَ مَعَه. وهو تِئْمُه وتَوْأَمُه وتَئِیمُه ، عن أَبی زَیْدٍ فی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وتَوَائِم النُّجُومِ : ما تَشابَکَ مِنْها ، وکذلِکَ تَوائِمُ الُّلؤْلُؤِ.</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وتاءَمَ الثَّوْبَ : نَسَجَه علی خَیْطَیْنِ.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وفَرَسٌ مُتائِمٌ : یَجِیءُ بِجَرْیٍ بعد جَرْیٍ ، قالَ :</w:t>
      </w:r>
    </w:p>
    <w:p>
      <w:pPr>
        <w:pStyle w:val="BookText"/>
      </w:pPr>
      <w:r>
        <w:rPr>
          <w:rFonts w:ascii="Amiri" w:hAnsi="Amiri" w:eastAsia="Amiri" w:cs="Amiri"/>
          <w:lang w:bidi="ar-SA"/>
          <w:color w:val="111111"/>
          <w:sz w:val="28"/>
          <w:szCs w:val="28"/>
          <w:rtl/>
        </w:rPr>
        <w:t xml:space="preserve">عافِی الرَّقاقِ مِنْهَبٌ مُواتِمُ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63" w:name="pg14163_126206"/>
    <w:bookmarkEnd w:id="263"/>
    <w:p>
      <w:pPr>
        <w:pStyle w:val="BookText"/>
      </w:pPr>
      <w:r>
        <w:rPr>
          <w:rFonts w:ascii="Amiri" w:hAnsi="Amiri" w:eastAsia="Amiri" w:cs="Amiri"/>
          <w:lang w:bidi="ar-SA"/>
          <w:color w:val="111111"/>
          <w:sz w:val="28"/>
          <w:szCs w:val="28"/>
          <w:rtl/>
        </w:rPr>
        <w:t xml:space="preserve">وفِی الدِّهاسِ مِضْبَرٌ مُتائِمُ </w:t>
      </w:r>
      <w:r>
        <w:rPr>
          <w:rStyle w:val="FootnoteReference"/>
        </w:rPr>
        <w:footnoteReference w:id="1313"/>
      </w:r>
    </w:p>
    <w:p>
      <w:pPr>
        <w:pStyle w:val="BookText"/>
      </w:pPr>
      <w:r>
        <w:rPr>
          <w:rFonts w:ascii="Amiri" w:hAnsi="Amiri" w:eastAsia="Amiri" w:cs="Amiri"/>
          <w:lang w:bidi="ar-SA"/>
          <w:color w:val="111111"/>
          <w:sz w:val="28"/>
          <w:szCs w:val="28"/>
          <w:rtl/>
        </w:rPr>
        <w:t xml:space="preserve">وکُلُّ هذا من التَّؤْأَمِ.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والتَّوْأَمُ : من مَنازِلِ الجَوْزاءِ. وهُما تَوْأَمانِ.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والتَّوْأَمُ : السَّهْمُ من سِهامِ المَیْسِرِ ، وقِیلَ : هو الثّانِی مِنْها. وقالَ اللِّحْیانِیُّ : فیه فَرْضانِ ، وله نَصِیبانِ إنْ فازَ ، وعلیه غُرْمُ نَصِیبَیْنِ إِنْ لم یَفُزْ.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والتَّوْأَمانِ : عُشْبَةٌ صَغِیرَةٌ لها ثَمَرَةٌ مثلُ الکَمُّونِ ، کَثِیرة الوَرَقِ ، تَنْبُتُ فی القِیعانِ مُسْلَنْطِحَةً ولها زَهْرَةٌ صَفْراءُ ،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والتِّئْمَةُ : الشاةُ تکونُ للمَرْأَةِ تَحْتَلِبُها.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والإِتْامُ : ذَبْحُها.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وتُؤَامُ ، مثل تُعامَ : مَدِینَةٌ من مُدُنِ عُمانَ یَقَعُ إِلیها اللُّؤْلُؤُ ، فیُشْتَرَی من هُناکَ.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والتُّؤامِیَّةُ مثلُ التُّعامِیَّةِ ، والتَّوْآمِیَّةُ مثلُ التَّوْعامِیَّةِ : اللُّؤْلُؤَةُ.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وتَوْأَمٌ ، وتَوْأَمة : اسْمانِ.</w:t>
      </w:r>
    </w:p>
    <w:p>
      <w:pPr>
        <w:pStyle w:val="Heading5"/>
      </w:pPr>
      <w:bookmarkStart w:id="806" w:name="_Toc518"/>
      <w:r>
        <w:t>مقلوبه : م ت أ</w:t>
      </w:r>
      <w:bookmarkEnd w:id="8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مَتَأَهُ بالعَصَا : ضَرَبَه.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ومَتَأَ الحَبْلَ یَمْتَأُهُ مَتْأ : مَدَّهُ.</w:t>
      </w:r>
    </w:p>
    <w:p>
      <w:pPr>
        <w:pStyle w:val="Heading5"/>
      </w:pPr>
      <w:bookmarkStart w:id="807" w:name="_Toc519"/>
      <w:r>
        <w:t>مقلوبه : أ ت م</w:t>
      </w:r>
      <w:bookmarkEnd w:id="8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الأَتْمُ : أنْ تَنْفَتِقَ خُرْزَتانِ فتَصِیرَا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والأَتُومُ من النِّساءِ : التی الْتَقَی مَسْلَکاها عِنْدَ الافْتِضاضِ ، وهی المُفْضاةُ.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الأَتُومُ : الصَّغِیرَةُ الفَرْجِ.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والمَأْتَمُ : کُلُّ مُجْتَمَعٍ من رِجالٍ ونِساءٍ ، فی حُزْنٍ أو فَرَحٍ قال :</w:t>
      </w:r>
    </w:p>
    <w:p>
      <w:pPr>
        <w:pStyle w:val="BookText"/>
      </w:pPr>
      <w:r>
        <w:rPr>
          <w:rFonts w:ascii="Amiri" w:hAnsi="Amiri" w:eastAsia="Amiri" w:cs="Amiri"/>
          <w:lang w:bidi="ar-SA"/>
          <w:color w:val="111111"/>
          <w:sz w:val="28"/>
          <w:szCs w:val="28"/>
          <w:rtl/>
        </w:rPr>
        <w:t xml:space="preserve">حَتّی تَراهُنَّ لدَیْهِ قُیَّمَا</w:t>
      </w:r>
    </w:p>
    <w:p>
      <w:pPr>
        <w:pStyle w:val="BookText"/>
      </w:pPr>
      <w:r>
        <w:rPr>
          <w:rFonts w:ascii="Amiri" w:hAnsi="Amiri" w:eastAsia="Amiri" w:cs="Amiri"/>
          <w:lang w:bidi="ar-SA"/>
          <w:color w:val="111111"/>
          <w:sz w:val="28"/>
          <w:szCs w:val="28"/>
          <w:rtl/>
        </w:rPr>
        <w:t xml:space="preserve">کَمَا تَرَی حَوْلَ الأَمِیر المَأْتَمَا </w:t>
      </w:r>
      <w:r>
        <w:rPr>
          <w:rStyle w:val="FootnoteReference"/>
        </w:rPr>
        <w:footnoteReference w:id="1314"/>
      </w:r>
    </w:p>
    <w:p>
      <w:pPr>
        <w:pStyle w:val="BookText"/>
      </w:pPr>
      <w:r>
        <w:rPr>
          <w:rFonts w:ascii="Amiri" w:hAnsi="Amiri" w:eastAsia="Amiri" w:cs="Amiri"/>
          <w:lang w:bidi="ar-SA"/>
          <w:color w:val="111111"/>
          <w:sz w:val="28"/>
          <w:szCs w:val="28"/>
          <w:rtl/>
        </w:rPr>
        <w:t xml:space="preserve">فالمَأْتَمُ هُنا : رِجالٌ لا مَحالَةَ ، وخَصَّ بعضُهم به النِّساءَ یَجْتَمِعْنَ فی حُزْنٍ أو فَرَحٍ ، قال أبو حَیَّةَ النُّمَیْرِیُّ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64" w:name="pg14163_126207"/>
    <w:bookmarkEnd w:id="264"/>
    <w:p>
      <w:pPr>
        <w:pStyle w:val="BookText"/>
      </w:pPr>
      <w:r>
        <w:rPr>
          <w:rFonts w:ascii="Amiri" w:hAnsi="Amiri" w:eastAsia="Amiri" w:cs="Amiri"/>
          <w:lang w:bidi="ar-SA"/>
          <w:color w:val="111111"/>
          <w:sz w:val="28"/>
          <w:szCs w:val="28"/>
          <w:rtl/>
        </w:rPr>
        <w:t xml:space="preserve">رَمَتْهُ أناةٌ مِن رَبیعَةِ عامر</w:t>
      </w:r>
    </w:p>
    <w:p>
      <w:pPr>
        <w:pStyle w:val="BookText"/>
      </w:pPr>
      <w:r>
        <w:rPr>
          <w:rFonts w:ascii="Amiri" w:hAnsi="Amiri" w:eastAsia="Amiri" w:cs="Amiri"/>
          <w:lang w:bidi="ar-SA"/>
          <w:color w:val="111111"/>
          <w:sz w:val="28"/>
          <w:szCs w:val="28"/>
          <w:rtl/>
        </w:rPr>
        <w:t xml:space="preserve">نَؤُومُ الضُّحَی فی مَأْتَمٍ أَیَ مَأْتَمِ </w:t>
      </w:r>
      <w:r>
        <w:rPr>
          <w:rStyle w:val="FootnoteReference"/>
        </w:rPr>
        <w:footnoteReference w:id="1315"/>
      </w:r>
    </w:p>
    <w:p>
      <w:pPr>
        <w:pStyle w:val="BookText"/>
      </w:pPr>
      <w:r>
        <w:rPr>
          <w:rFonts w:ascii="Amiri" w:hAnsi="Amiri" w:eastAsia="Amiri" w:cs="Amiri"/>
          <w:lang w:bidi="ar-SA"/>
          <w:color w:val="111111"/>
          <w:sz w:val="28"/>
          <w:szCs w:val="28"/>
          <w:rtl/>
        </w:rPr>
        <w:t xml:space="preserve">فهذِه لا مَحالَةَ مَقامَةُ فَرَحٍ ، وقال أبو عَطاءٍ السِّنْدِیُّ :</w:t>
      </w:r>
    </w:p>
    <w:p>
      <w:pPr>
        <w:pStyle w:val="BookText"/>
      </w:pPr>
      <w:r>
        <w:rPr>
          <w:rFonts w:ascii="Amiri" w:hAnsi="Amiri" w:eastAsia="Amiri" w:cs="Amiri"/>
          <w:lang w:bidi="ar-SA"/>
          <w:color w:val="111111"/>
          <w:sz w:val="28"/>
          <w:szCs w:val="28"/>
          <w:rtl/>
        </w:rPr>
        <w:t xml:space="preserve">عَشَیَّةَ قامَ النّائِحاتُ وشُقِّقَتْ</w:t>
      </w:r>
    </w:p>
    <w:p>
      <w:pPr>
        <w:pStyle w:val="BookText"/>
      </w:pPr>
      <w:r>
        <w:rPr>
          <w:rFonts w:ascii="Amiri" w:hAnsi="Amiri" w:eastAsia="Amiri" w:cs="Amiri"/>
          <w:lang w:bidi="ar-SA"/>
          <w:color w:val="111111"/>
          <w:sz w:val="28"/>
          <w:szCs w:val="28"/>
          <w:rtl/>
        </w:rPr>
        <w:t xml:space="preserve">جُیُوبٌ بأَیْدِی مَأْتَمٍ وخُدُودُ </w:t>
      </w:r>
      <w:r>
        <w:rPr>
          <w:rStyle w:val="FootnoteReference"/>
        </w:rPr>
        <w:footnoteReference w:id="1316"/>
      </w:r>
    </w:p>
    <w:p>
      <w:pPr>
        <w:pStyle w:val="BookText"/>
      </w:pPr>
      <w:r>
        <w:rPr>
          <w:rFonts w:ascii="Amiri" w:hAnsi="Amiri" w:eastAsia="Amiri" w:cs="Amiri"/>
          <w:lang w:bidi="ar-SA"/>
          <w:color w:val="111111"/>
          <w:sz w:val="28"/>
          <w:szCs w:val="28"/>
          <w:rtl/>
        </w:rPr>
        <w:t xml:space="preserve">فهَذا لا مَحالَةَ مَقامُ حُزْنٍ ونَوْحٍ. وخَصَّ بعضُهُم بالمَأْتَمِ الشَّوابَّ من النِّساءِ ، ولیس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وزَعَمَ بعضُهم : أَنَ المَأْتَمَ : مُشْتَقٌّ من الأَتْمِ فی الخُرْزَتَیْنِ ، ومِنَ المَرْأَةِ الأَتُومِ.</w:t>
      </w:r>
    </w:p>
    <w:p>
      <w:pPr>
        <w:pStyle w:val="BookText"/>
      </w:pPr>
      <w:r>
        <w:rPr>
          <w:rFonts w:ascii="Amiri" w:hAnsi="Amiri" w:eastAsia="Amiri" w:cs="Amiri"/>
          <w:lang w:bidi="ar-SA"/>
          <w:color w:val="111111"/>
          <w:sz w:val="28"/>
          <w:szCs w:val="28"/>
          <w:rtl/>
        </w:rPr>
        <w:t xml:space="preserve">والْتِقاؤُهُما أَنَ المَأْتَمَ النساءُ یَجْتَمِعْنَ ویَتَقابَلْنَ فی الخَیْرِ والشَّرِّ.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فِی سَیْره أَتَمٌ ویَتَمٌ : أی إِبْطاءٌ.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وخَطَبَ فما زالَ عَلَی أَتْمٍ واحِدٍ ، بسُکُونِ التّاءِ : أی عَلَی شَیْءٍ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والأُتُمُ : شَجَرٌ یُشْبِه شَجَرَ الزَّیْتُونِ ، یَنْبُتُ بالسَّراةِ فی الجِبالِ ، وهو عِظامٌ لا یَحْمِلُ ، واحِدَتُه أُتَمَةٌ ، حکاها أبو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والأَتْمُ : مَوْضِعٌ. قال النابِغَةُ :</w:t>
      </w:r>
    </w:p>
    <w:p>
      <w:pPr>
        <w:pStyle w:val="BookText"/>
      </w:pPr>
      <w:r>
        <w:rPr>
          <w:rFonts w:ascii="Amiri" w:hAnsi="Amiri" w:eastAsia="Amiri" w:cs="Amiri"/>
          <w:lang w:bidi="ar-SA"/>
          <w:color w:val="111111"/>
          <w:sz w:val="28"/>
          <w:szCs w:val="28"/>
          <w:rtl/>
        </w:rPr>
        <w:t xml:space="preserve">فأَوْرَدَهُنَّ بَطْنَ الأَتْمِ شُعْثًا</w:t>
      </w:r>
    </w:p>
    <w:p>
      <w:pPr>
        <w:pStyle w:val="BookText"/>
      </w:pPr>
      <w:r>
        <w:rPr>
          <w:rFonts w:ascii="Amiri" w:hAnsi="Amiri" w:eastAsia="Amiri" w:cs="Amiri"/>
          <w:lang w:bidi="ar-SA"/>
          <w:color w:val="111111"/>
          <w:sz w:val="28"/>
          <w:szCs w:val="28"/>
          <w:rtl/>
        </w:rPr>
        <w:t xml:space="preserve">یَصُنَّ المَشْیَ کالحِدَإِ التُّؤَامِ </w:t>
      </w:r>
      <w:r>
        <w:rPr>
          <w:rStyle w:val="FootnoteReference"/>
        </w:rPr>
        <w:footnoteReference w:id="1317"/>
      </w:r>
    </w:p>
    <w:p>
      <w:pPr>
        <w:pStyle w:val="Heading5"/>
      </w:pPr>
      <w:bookmarkStart w:id="808" w:name="_Toc520"/>
      <w:r>
        <w:t>مقلوبه : أ م ت</w:t>
      </w:r>
      <w:bookmarkEnd w:id="8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أَمَتَ الشَّیْءَ یَأْمِتُه أَمْتًا ، وأَمَّتَه : قَدَّرَه وحَزَرَه.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وشَیْءٌ مَأْمُوتٌ : مَعْرُوفٌ.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الانْخِفاضُ والارْتِفاعُ والاخْتِلافُ فی الشیءِ.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وأُمِتَ بالشَّرِّ. أُبِنَ بهِ ، قال کُثَیِّرُ عَزَّةَ :</w:t>
      </w:r>
    </w:p>
    <w:p>
      <w:pPr>
        <w:pStyle w:val="BookText"/>
      </w:pPr>
      <w:r>
        <w:rPr>
          <w:rFonts w:ascii="Amiri" w:hAnsi="Amiri" w:eastAsia="Amiri" w:cs="Amiri"/>
          <w:lang w:bidi="ar-SA"/>
          <w:color w:val="111111"/>
          <w:sz w:val="28"/>
          <w:szCs w:val="28"/>
          <w:rtl/>
        </w:rPr>
        <w:t xml:space="preserve">یَئُوبُ أُولُو الحاجاتِ منه إِذا بَدَا</w:t>
      </w:r>
    </w:p>
    <w:p>
      <w:pPr>
        <w:pStyle w:val="BookText"/>
      </w:pPr>
      <w:r>
        <w:rPr>
          <w:rFonts w:ascii="Amiri" w:hAnsi="Amiri" w:eastAsia="Amiri" w:cs="Amiri"/>
          <w:lang w:bidi="ar-SA"/>
          <w:color w:val="111111"/>
          <w:sz w:val="28"/>
          <w:szCs w:val="28"/>
          <w:rtl/>
        </w:rPr>
        <w:t xml:space="preserve">إِلی طَیِّبِ الأَثْوابِ غیرِ مُؤَمَّتِ </w:t>
      </w:r>
      <w:r>
        <w:rPr>
          <w:rStyle w:val="FootnoteReference"/>
        </w:rPr>
        <w:footnoteReference w:id="131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العِوَجُ. قال سِیبَوَیْه : وقالُوا : « أَمْتٌ فی الحَجَر لا فِیکَ » أی : لیَکُنِ الأَمْتُ فی الحِجارَةِ لا فِیکَ ، ومَعْناه : أبقاکَ اللهُ بعدَ فَناءِ الحِجارَةِ ، وهی مما یُوصَفُ بالخُلُودِ والبَقاءِ.</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65" w:name="pg14163_126208"/>
    <w:bookmarkEnd w:id="265"/>
    <w:p>
      <w:pPr>
        <w:pStyle w:val="BookText"/>
      </w:pPr>
      <w:r>
        <w:rPr>
          <w:rFonts w:ascii="Amiri" w:hAnsi="Amiri" w:eastAsia="Amiri" w:cs="Amiri"/>
          <w:lang w:bidi="ar-SA"/>
          <w:color w:val="111111"/>
          <w:sz w:val="28"/>
          <w:szCs w:val="28"/>
          <w:rtl/>
        </w:rPr>
        <w:t xml:space="preserve">ألَا تَراهُ کَیْف قالَ :</w:t>
      </w:r>
    </w:p>
    <w:p>
      <w:pPr>
        <w:pStyle w:val="BookText"/>
      </w:pPr>
      <w:r>
        <w:rPr>
          <w:rFonts w:ascii="Amiri" w:hAnsi="Amiri" w:eastAsia="Amiri" w:cs="Amiri"/>
          <w:lang w:bidi="ar-SA"/>
          <w:color w:val="111111"/>
          <w:sz w:val="28"/>
          <w:szCs w:val="28"/>
          <w:rtl/>
        </w:rPr>
        <w:t xml:space="preserve">ما أَنْعَمَ العَیْشَ لو أَنَّ الفَتَی حَجَرٌ</w:t>
      </w:r>
    </w:p>
    <w:p>
      <w:pPr>
        <w:pStyle w:val="BookText"/>
      </w:pPr>
      <w:r>
        <w:rPr>
          <w:rFonts w:ascii="Amiri" w:hAnsi="Amiri" w:eastAsia="Amiri" w:cs="Amiri"/>
          <w:lang w:bidi="ar-SA"/>
          <w:color w:val="111111"/>
          <w:sz w:val="28"/>
          <w:szCs w:val="28"/>
          <w:rtl/>
        </w:rPr>
        <w:t xml:space="preserve">تَنْبُو الحَوادِثُ عَنْهُ وهو مَلْمُومُ </w:t>
      </w:r>
      <w:r>
        <w:rPr>
          <w:rStyle w:val="FootnoteReference"/>
        </w:rPr>
        <w:footnoteReference w:id="1319"/>
      </w:r>
    </w:p>
    <w:p>
      <w:pPr>
        <w:pStyle w:val="BookText"/>
      </w:pPr>
      <w:r>
        <w:rPr>
          <w:rFonts w:ascii="Amiri" w:hAnsi="Amiri" w:eastAsia="Amiri" w:cs="Amiri"/>
          <w:lang w:bidi="ar-SA"/>
          <w:color w:val="111111"/>
          <w:sz w:val="28"/>
          <w:szCs w:val="28"/>
          <w:rtl/>
        </w:rPr>
        <w:t xml:space="preserve">ورَفَعُوه وإِن کانَ فیه مَعْنَی الدُّعاءِ ؛ لأَنَّه لیسَ بجارٍ علی الفِعْلِ ، وصارَ کقولِکَ : التُّرابُ له ، وحَسُنَ الابْتِداءُ بالنَّکِرَةِ ؛ لأَنّه فی قُوَّةِ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الرَّوابِی الصِّغارُ.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النَّبَکُ ، وکذلک عَبَّرَ عنه ثَعْلَبٌ.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الوَهْدَةُ بینَ کُلِّ نَشْزَیْنِ.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العَیْبُ فی الفَمِ والثَّوْبِ والحَجَرِ.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والأَمْتُ : أن تَصُبَّ فی القِرْبَةِ حتی تَنْثَنِیَ ولا تَمْلأهَا ، فیکونَ بعضُها أَشْرَفَ من بعضٍ ، والجمعُ : إِمَاتٌ ، وأُمُوتٌ.</w:t>
      </w:r>
    </w:p>
    <w:p>
      <w:pPr>
        <w:pStyle w:val="BookText"/>
      </w:pPr>
      <w:r>
        <w:rPr>
          <w:rFonts w:ascii="Amiri" w:hAnsi="Amiri" w:eastAsia="Amiri" w:cs="Amiri"/>
          <w:lang w:bidi="ar-SA"/>
          <w:color w:val="111111"/>
          <w:sz w:val="28"/>
          <w:szCs w:val="28"/>
          <w:rtl/>
        </w:rPr>
        <w:t xml:space="preserve">وحَکَی ثَعْلبٌ : لیسَ فی الخَمْرِ أَمْتٌ : أی لیسَ فِیها شَکٌّ أَنّها حَرامٌ.</w:t>
      </w:r>
    </w:p>
    <w:p>
      <w:pPr>
        <w:pStyle w:val="Heading4"/>
      </w:pPr>
      <w:bookmarkStart w:id="809" w:name="_Toc521"/>
      <w:r>
        <w:t>التاء والثاء والیاء [ت ث ی ]</w:t>
      </w:r>
      <w:bookmarkEnd w:id="8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التَّثَنی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سَوِیقُ المُقْلِ ، عن اللِّحْیانِیِّ ، وأنشَدَ :</w:t>
      </w:r>
    </w:p>
    <w:p>
      <w:pPr>
        <w:pStyle w:val="BookText"/>
      </w:pPr>
      <w:r>
        <w:rPr>
          <w:rFonts w:ascii="Amiri" w:hAnsi="Amiri" w:eastAsia="Amiri" w:cs="Amiri"/>
          <w:lang w:bidi="ar-SA"/>
          <w:color w:val="111111"/>
          <w:sz w:val="28"/>
          <w:szCs w:val="28"/>
          <w:i w:val="1"/>
          <w:iCs w:val="1"/>
          <w:rtl/>
        </w:rPr>
        <w:t xml:space="preserve">کأَنَّه غِرارَةٌ مَلأَی تَثَا</w:t>
      </w:r>
      <w:r>
        <w:rPr>
          <w:rStyle w:val="FootnoteReference"/>
        </w:rPr>
        <w:footnoteReference w:id="1320"/>
      </w:r>
    </w:p>
    <w:p>
      <w:pPr>
        <w:pStyle w:val="BookText"/>
      </w:pPr>
      <w:r>
        <w:rPr>
          <w:rFonts w:ascii="Amiri" w:hAnsi="Amiri" w:eastAsia="Amiri" w:cs="Amiri"/>
          <w:lang w:bidi="ar-SA"/>
          <w:color w:val="111111"/>
          <w:sz w:val="28"/>
          <w:szCs w:val="28"/>
          <w:rtl/>
        </w:rPr>
        <w:t xml:space="preserve">ویُرْوَی : « مَلأَی حَثَا » : وهو حُطامُ التِّبْنِ ، وقد تَقَدَّم.</w:t>
      </w:r>
    </w:p>
    <w:p>
      <w:pPr>
        <w:pStyle w:val="BookText"/>
      </w:pPr>
      <w:r>
        <w:rPr>
          <w:rFonts w:ascii="Amiri" w:hAnsi="Amiri" w:eastAsia="Amiri" w:cs="Amiri"/>
          <w:lang w:bidi="ar-SA"/>
          <w:color w:val="111111"/>
          <w:sz w:val="28"/>
          <w:szCs w:val="28"/>
          <w:rtl/>
        </w:rPr>
        <w:t xml:space="preserve">وقالَ أبو حَنِیفَةَ : التَّثاةُ والتَّثَی </w:t>
      </w:r>
      <w:r>
        <w:rPr>
          <w:rStyle w:val="FootnoteReference"/>
        </w:rPr>
        <w:footnoteReference w:id="1321"/>
      </w:r>
      <w:r>
        <w:rPr>
          <w:rFonts w:ascii="Amiri" w:hAnsi="Amiri" w:eastAsia="Amiri" w:cs="Amiri"/>
          <w:lang w:bidi="ar-SA"/>
          <w:color w:val="111111"/>
          <w:sz w:val="28"/>
          <w:szCs w:val="28"/>
          <w:rtl/>
        </w:rPr>
        <w:t xml:space="preserve">: قِشْرُ التَّمْرِ.</w:t>
      </w:r>
    </w:p>
    <w:p>
      <w:pPr>
        <w:pStyle w:val="Heading4"/>
      </w:pPr>
      <w:bookmarkStart w:id="810" w:name="_Toc522"/>
      <w:r>
        <w:t>التاء والراء والیاء [ت ی ر ]</w:t>
      </w:r>
      <w:bookmarkEnd w:id="810"/>
    </w:p>
    <w:p>
      <w:pPr>
        <w:pStyle w:val="Heading5"/>
      </w:pPr>
      <w:bookmarkStart w:id="811" w:name="_Toc523"/>
      <w:r>
        <w:t>اشارة</w:t>
      </w:r>
      <w:bookmarkEnd w:id="8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التِّیرُ : الجائِزُ بینَ الحائِطَیْنِ ، فارسِیٌّ مُعَرّبٌ.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والتَّیّارُ : المَوْجُ ، وخَصَّ بعضُهم به مَوْجَ البَحْرِ ، قال عَدِیٌّ :</w:t>
      </w:r>
    </w:p>
    <w:p>
      <w:pPr>
        <w:pStyle w:val="BookText"/>
      </w:pPr>
      <w:r>
        <w:rPr>
          <w:rFonts w:ascii="Amiri" w:hAnsi="Amiri" w:eastAsia="Amiri" w:cs="Amiri"/>
          <w:lang w:bidi="ar-SA"/>
          <w:color w:val="111111"/>
          <w:sz w:val="28"/>
          <w:szCs w:val="28"/>
          <w:i w:val="1"/>
          <w:iCs w:val="1"/>
          <w:rtl/>
        </w:rPr>
        <w:t xml:space="preserve">کالبَحْرِ یَقْذِفُ بالتَّیّارِ تَیّارَا</w:t>
      </w:r>
      <w:r>
        <w:rPr>
          <w:rStyle w:val="FootnoteReference"/>
        </w:rPr>
        <w:footnoteReference w:id="1322"/>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66" w:name="pg14163_126209"/>
    <w:bookmarkEnd w:id="266"/>
    <w:p>
      <w:pPr>
        <w:pStyle w:val="Heading5"/>
      </w:pPr>
      <w:bookmarkStart w:id="812" w:name="_Toc524"/>
      <w:r>
        <w:t>مقلوبه : ر ت ی</w:t>
      </w:r>
      <w:bookmarkEnd w:id="8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الرَّتْیَةُ والرُّتْیَةُ : الخَطْوَةُ ، ولستُ منها علی ثِقَةٍ ، عن اللِّحْیانِیِّ.</w:t>
      </w:r>
    </w:p>
    <w:p>
      <w:pPr>
        <w:pStyle w:val="Heading4"/>
      </w:pPr>
      <w:bookmarkStart w:id="813" w:name="_Toc525"/>
      <w:r>
        <w:t>التاء واللام والیاء [ل ی ت ]</w:t>
      </w:r>
      <w:bookmarkEnd w:id="813"/>
    </w:p>
    <w:p>
      <w:pPr>
        <w:pStyle w:val="Heading5"/>
      </w:pPr>
      <w:bookmarkStart w:id="814" w:name="_Toc526"/>
      <w:r>
        <w:t>اشارة</w:t>
      </w:r>
      <w:bookmarkEnd w:id="8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لاتَهُ حَقَّهُ لَیْتًا ، وألاته : نَقَصَه ، والأُولَی أَعْلَی. وفی التَّنْزِیلِ : (وَإِنْ تُطِیعُوا اللهَ وَرَسُولَهُ لا یَلِتْکُمْ مِنْ أَعْمالِکُمْ شَیْئاً) [الحجرات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ولاتَهُ عن أَمْرِه لَیْتًا ، وأَلاتَه : صَرَفَه.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ولاتَهُ لَیْتًا : أخْبَرَه بالشَّیْءِ علی غیرِ وَجْهِه ، وقِیلَ : هو أَنْ یُعَمِّیَ علیه الخَبَرَ ، فیُخْبِرَه بغَیْرِ ما سَأَلَه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واللِّیتُ : صَفْحَةُ العُنُقِ ، وقیل : اللِّیتانِ : أَدْنَی صَفْحَتَیِ العُنُقِ من الرَّأَسِ ، علیها یَنْحَدِرُ القُرْطان ، وهُما وَراء لِهْزِمَتَیِ اللَّحْیَیْنِ ، وقیلَ : هُما مَوْضِعُ المِحْجَمَتَیْنِ ، وقِیلَ : هُما ما تحتَ القُرْطِ من العُنُقِ. والجمعُ : أَلْیاتٌ ولِیَتَةٌ.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ولِیتُ الرَّمْلِ : لُعْطُه ، وهو : ما رَقَّ منه وطالَ أکْثَرَ من الإِبْطِ.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واللِّیتُ : ضَرْبٌ من الخَزَمِ.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ولَیْتَ : کَلِمَةُ تَمَنٍّ ، تَقُولُ : لَیْتَنِی ، وقد جاءَ فی الشِّعْرِ لَیْتِی ، أنْشَدَ سِیبَوَیْهِ :</w:t>
      </w:r>
    </w:p>
    <w:p>
      <w:pPr>
        <w:pStyle w:val="BookText"/>
      </w:pPr>
      <w:r>
        <w:rPr>
          <w:rFonts w:ascii="Amiri" w:hAnsi="Amiri" w:eastAsia="Amiri" w:cs="Amiri"/>
          <w:lang w:bidi="ar-SA"/>
          <w:color w:val="111111"/>
          <w:sz w:val="28"/>
          <w:szCs w:val="28"/>
          <w:rtl/>
        </w:rPr>
        <w:t xml:space="preserve">کمُنْیَةِ جابِرٍ إذْ قالَ لَیْتِی</w:t>
      </w:r>
    </w:p>
    <w:p>
      <w:pPr>
        <w:pStyle w:val="BookText"/>
      </w:pPr>
      <w:r>
        <w:rPr>
          <w:rFonts w:ascii="Amiri" w:hAnsi="Amiri" w:eastAsia="Amiri" w:cs="Amiri"/>
          <w:lang w:bidi="ar-SA"/>
          <w:color w:val="111111"/>
          <w:sz w:val="28"/>
          <w:szCs w:val="28"/>
          <w:rtl/>
        </w:rPr>
        <w:t xml:space="preserve">أُصادِفُه وأُتْلِفُ بَعْضَ مالِی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وقول الراجز :</w:t>
      </w:r>
    </w:p>
    <w:p>
      <w:pPr>
        <w:pStyle w:val="BookText"/>
      </w:pPr>
      <w:r>
        <w:rPr>
          <w:rFonts w:ascii="Amiri" w:hAnsi="Amiri" w:eastAsia="Amiri" w:cs="Amiri"/>
          <w:lang w:bidi="ar-SA"/>
          <w:color w:val="111111"/>
          <w:sz w:val="28"/>
          <w:szCs w:val="28"/>
          <w:i w:val="1"/>
          <w:iCs w:val="1"/>
          <w:rtl/>
        </w:rPr>
        <w:t xml:space="preserve">ولَمْ یَلِتْنِی عَنْ سُراهَا لَیْتُ</w:t>
      </w:r>
      <w:r>
        <w:rPr>
          <w:rStyle w:val="FootnoteReference"/>
        </w:rPr>
        <w:footnoteReference w:id="1324"/>
      </w:r>
    </w:p>
    <w:p>
      <w:pPr>
        <w:pStyle w:val="BookText"/>
      </w:pPr>
      <w:r>
        <w:rPr>
          <w:rFonts w:ascii="Amiri" w:hAnsi="Amiri" w:eastAsia="Amiri" w:cs="Amiri"/>
          <w:lang w:bidi="ar-SA"/>
          <w:color w:val="111111"/>
          <w:sz w:val="28"/>
          <w:szCs w:val="28"/>
          <w:rtl/>
        </w:rPr>
        <w:t xml:space="preserve">قِیلَ : مَعْنَی هذا لم یَلِتْنِی عن سُراها أَنْ أَتَنَدَّم فأَقُولَ : لَیْتَنِی ما سَرَیْتُها ، وقیل : مَعْناه لم یَصْرِفْنِی عن سُراها صارِفٌ ، أی : لَمْ یَلِتْنِی لائِتٌ ، فوَضَع المَصْدَرَ موضِعَ الاسْمِ.</w:t>
      </w:r>
    </w:p>
    <w:p>
      <w:pPr>
        <w:pStyle w:val="Heading5"/>
      </w:pPr>
      <w:bookmarkStart w:id="815" w:name="_Toc527"/>
      <w:r>
        <w:t>مقلوبه : ل ت ی</w:t>
      </w:r>
      <w:bookmarkEnd w:id="8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الَّتِی واللّاتِی : تَأْنِیثُ الَّذِی [والذِینَ] علی غیرِ صِیغَتِه ، ولکنّها منه ، کِبِنْتٍ من ابْنٍ ، غیر أَنَّ التاءَ لیست مُلْحَقَةً کما تُلْحَقُ تاءُ بِنْتٍ بِبِناءِ عِدْلٍ ، وإنّما هی للدَّلالَةِ علی التَّأْنِیثِ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ولذلک اسْتجازَ بعضُ النَّحْوِیِّینَ أن یَجْعَلَها تاءَ تَأْنِیثٍ.</w:t>
      </w:r>
    </w:p>
    <w:p>
      <w:pPr>
        <w:pStyle w:val="BookText"/>
      </w:pPr>
      <w:r>
        <w:rPr>
          <w:rFonts w:ascii="Amiri" w:hAnsi="Amiri" w:eastAsia="Amiri" w:cs="Amiri"/>
          <w:lang w:bidi="ar-SA"/>
          <w:color w:val="111111"/>
          <w:sz w:val="28"/>
          <w:szCs w:val="28"/>
          <w:rtl/>
        </w:rPr>
        <w:t xml:space="preserve">والألفُ واللّامُ فی الَّتِی واللّاتِی زائِدَةٌ لازِمَةٌ داخِلَةٌ لغَیْرِ التَّعْرِیفِ ، وإنّما هُنّ مُتَعَرِّفاتٌ بصِلاتِهِنَّ ، کالَّذِی ، وسیَأْتِی ذکره ، والَّلاتِی بوَزْنِ القاضِی والدّاعِی.</w:t>
      </w:r>
    </w:p>
    <w:p>
      <w:pPr>
        <w:pStyle w:val="BookText"/>
      </w:pPr>
      <w:r>
        <w:rPr>
          <w:rFonts w:ascii="Amiri" w:hAnsi="Amiri" w:eastAsia="Amiri" w:cs="Amiri"/>
          <w:lang w:bidi="ar-SA"/>
          <w:color w:val="111111"/>
          <w:sz w:val="28"/>
          <w:szCs w:val="28"/>
          <w:rtl/>
        </w:rPr>
        <w:t xml:space="preserve">[وفیه ثَلاثُ لُغاتٍ : الَّتِی].</w:t>
      </w:r>
    </w:p>
    <w:p>
      <w:pPr>
        <w:pStyle w:val="BookText"/>
      </w:pPr>
      <w:r>
        <w:rPr>
          <w:rFonts w:ascii="Amiri" w:hAnsi="Amiri" w:eastAsia="Amiri" w:cs="Amiri"/>
          <w:lang w:bidi="ar-SA"/>
          <w:color w:val="111111"/>
          <w:sz w:val="28"/>
          <w:szCs w:val="28"/>
          <w:rtl/>
        </w:rPr>
        <w:t xml:space="preserve">وحَکَی اللِّحْیانِیُّ : هی اللَّتِ فَعَلَتْ ذلِک ، وهی اللَّتْ فَعَلَتْ ذلکَ ، وأنشد لأُقَیْشِ بنِ ذُهْلٍ العُکْلِیِّ :</w:t>
      </w:r>
    </w:p>
    <w:p>
      <w:pPr>
        <w:pStyle w:val="BookText"/>
      </w:pPr>
      <w:r>
        <w:rPr>
          <w:rFonts w:ascii="Amiri" w:hAnsi="Amiri" w:eastAsia="Amiri" w:cs="Amiri"/>
          <w:lang w:bidi="ar-SA"/>
          <w:color w:val="111111"/>
          <w:sz w:val="28"/>
          <w:szCs w:val="28"/>
          <w:rtl/>
        </w:rPr>
        <w:t xml:space="preserve">وأَمْنَحُهُ اللَّتْ لا یُغَیَّبُ مِثْلُها</w:t>
      </w:r>
    </w:p>
    <w:p>
      <w:pPr>
        <w:pStyle w:val="BookText"/>
      </w:pPr>
      <w:r>
        <w:rPr>
          <w:rFonts w:ascii="Amiri" w:hAnsi="Amiri" w:eastAsia="Amiri" w:cs="Amiri"/>
          <w:lang w:bidi="ar-SA"/>
          <w:color w:val="111111"/>
          <w:sz w:val="28"/>
          <w:szCs w:val="28"/>
          <w:rtl/>
        </w:rPr>
        <w:t xml:space="preserve">إذا کانَ نِیرانُ الشِّتاءِ تَوائِمَا </w:t>
      </w:r>
      <w:r>
        <w:rPr>
          <w:rStyle w:val="FootnoteReference"/>
        </w:rPr>
        <w:footnoteReference w:id="1325"/>
      </w:r>
    </w:p>
    <w:p>
      <w:pPr>
        <w:pStyle w:val="BookText"/>
      </w:pPr>
      <w:r>
        <w:rPr>
          <w:rFonts w:ascii="Amiri" w:hAnsi="Amiri" w:eastAsia="Amiri" w:cs="Amiri"/>
          <w:lang w:bidi="ar-SA"/>
          <w:color w:val="111111"/>
          <w:sz w:val="28"/>
          <w:szCs w:val="28"/>
          <w:rtl/>
        </w:rPr>
        <w:t xml:space="preserve">وهُما اللَّتانِ فَعَلَتا ، [وهَما اللَّتا فَعَلَتَا].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اللّاتِی واللّاتِ ، قالَ الشّاعِرُ :</w:t>
      </w:r>
    </w:p>
    <w:p>
      <w:pPr>
        <w:pStyle w:val="BookText"/>
      </w:pPr>
      <w:r>
        <w:rPr>
          <w:rFonts w:ascii="Amiri" w:hAnsi="Amiri" w:eastAsia="Amiri" w:cs="Amiri"/>
          <w:lang w:bidi="ar-SA"/>
          <w:color w:val="111111"/>
          <w:sz w:val="28"/>
          <w:szCs w:val="28"/>
          <w:rtl/>
        </w:rPr>
        <w:t xml:space="preserve">اللّاتِ کالبَیْضِ لَمّا تَعْدُ أَنْ دَرَسَتْ</w:t>
      </w:r>
    </w:p>
    <w:p>
      <w:pPr>
        <w:pStyle w:val="BookText"/>
      </w:pPr>
      <w:r>
        <w:rPr>
          <w:rFonts w:ascii="Amiri" w:hAnsi="Amiri" w:eastAsia="Amiri" w:cs="Amiri"/>
          <w:lang w:bidi="ar-SA"/>
          <w:color w:val="111111"/>
          <w:sz w:val="28"/>
          <w:szCs w:val="28"/>
          <w:rtl/>
        </w:rPr>
        <w:t xml:space="preserve">صُفْرَ الأنَامِلِ من قَرْعِ القَواقِیزِ </w:t>
      </w:r>
      <w:r>
        <w:rPr>
          <w:rStyle w:val="FootnoteReference"/>
        </w:rPr>
        <w:footnoteReference w:id="1326"/>
      </w:r>
    </w:p>
    <w:p>
      <w:pPr>
        <w:pStyle w:val="BookText"/>
      </w:pPr>
      <w:r>
        <w:rPr>
          <w:rFonts w:ascii="Amiri" w:hAnsi="Amiri" w:eastAsia="Amiri" w:cs="Amiri"/>
          <w:lang w:bidi="ar-SA"/>
          <w:color w:val="111111"/>
          <w:sz w:val="28"/>
          <w:szCs w:val="28"/>
          <w:rtl/>
        </w:rPr>
        <w:t xml:space="preserve">واللَّواتِی واللَّواتِ ، قالَ :</w:t>
      </w:r>
    </w:p>
    <w:p>
      <w:pPr>
        <w:pStyle w:val="BookText"/>
      </w:pPr>
      <w:r>
        <w:rPr>
          <w:rFonts w:ascii="Amiri" w:hAnsi="Amiri" w:eastAsia="Amiri" w:cs="Amiri"/>
          <w:lang w:bidi="ar-SA"/>
          <w:color w:val="111111"/>
          <w:sz w:val="28"/>
          <w:szCs w:val="28"/>
          <w:rtl/>
        </w:rPr>
        <w:t xml:space="preserve">إِلّا انْتِیابَتَه البِیضَ اللَّواتِ لَه</w:t>
      </w:r>
    </w:p>
    <w:p>
      <w:pPr>
        <w:pStyle w:val="BookText"/>
      </w:pPr>
      <w:r>
        <w:rPr>
          <w:rFonts w:ascii="Amiri" w:hAnsi="Amiri" w:eastAsia="Amiri" w:cs="Amiri"/>
          <w:lang w:bidi="ar-SA"/>
          <w:color w:val="111111"/>
          <w:sz w:val="28"/>
          <w:szCs w:val="28"/>
          <w:rtl/>
        </w:rPr>
        <w:t xml:space="preserve">ما إِنْ لَهُنَّ طَوالَ الدَّهْرِ أَبْدالُ </w:t>
      </w:r>
      <w:r>
        <w:rPr>
          <w:rStyle w:val="FootnoteReference"/>
        </w:rPr>
        <w:footnoteReference w:id="1327"/>
      </w:r>
    </w:p>
    <w:p>
      <w:pPr>
        <w:pStyle w:val="BookText"/>
      </w:pPr>
      <w:r>
        <w:rPr>
          <w:rFonts w:ascii="Amiri" w:hAnsi="Amiri" w:eastAsia="Amiri" w:cs="Amiri"/>
          <w:lang w:bidi="ar-SA"/>
          <w:color w:val="111111"/>
          <w:sz w:val="28"/>
          <w:szCs w:val="28"/>
          <w:rtl/>
        </w:rPr>
        <w:t xml:space="preserve">وهُنَ اللّاءِ ، واللّائِی ، واللَّا فَعَلْنَ ذَلِکَ ، قالَ الکُمَیْتُ :</w:t>
      </w:r>
    </w:p>
    <w:p>
      <w:pPr>
        <w:pStyle w:val="BookText"/>
      </w:pPr>
      <w:r>
        <w:rPr>
          <w:rFonts w:ascii="Amiri" w:hAnsi="Amiri" w:eastAsia="Amiri" w:cs="Amiri"/>
          <w:lang w:bidi="ar-SA"/>
          <w:color w:val="111111"/>
          <w:sz w:val="28"/>
          <w:szCs w:val="28"/>
          <w:rtl/>
        </w:rPr>
        <w:t xml:space="preserve">وکانَتْ من اللَّا لا یُعَیِّرُها ابْنُها</w:t>
      </w:r>
    </w:p>
    <w:p>
      <w:pPr>
        <w:pStyle w:val="BookText"/>
      </w:pPr>
      <w:r>
        <w:rPr>
          <w:rFonts w:ascii="Amiri" w:hAnsi="Amiri" w:eastAsia="Amiri" w:cs="Amiri"/>
          <w:lang w:bidi="ar-SA"/>
          <w:color w:val="111111"/>
          <w:sz w:val="28"/>
          <w:szCs w:val="28"/>
          <w:rtl/>
        </w:rPr>
        <w:t xml:space="preserve">إِذا ما الغُلامُ الأَحْمَقُ الأُمَّ عَیَّرَا </w:t>
      </w:r>
      <w:r>
        <w:rPr>
          <w:rStyle w:val="FootnoteReference"/>
        </w:rPr>
        <w:footnoteReference w:id="1328"/>
      </w:r>
    </w:p>
    <w:p>
      <w:pPr>
        <w:pStyle w:val="BookText"/>
      </w:pPr>
      <w:r>
        <w:rPr>
          <w:rFonts w:ascii="Amiri" w:hAnsi="Amiri" w:eastAsia="Amiri" w:cs="Amiri"/>
          <w:lang w:bidi="ar-SA"/>
          <w:color w:val="111111"/>
          <w:sz w:val="28"/>
          <w:szCs w:val="28"/>
          <w:rtl/>
        </w:rPr>
        <w:t xml:space="preserve">قالَ بعضُهُم : مَنْ قالَ : اللَّاءِ ، فهو عِنْدَه کالبابِ ، ومن قالَ : اللَّائِی ، فهو عِنْدَه کالقاضِی. ورأیتُ کُثَیِّرًا قد اسْتَعْمَلَ اللّائِی لجَماعَةِ الرِّجالِ ، فقال :</w:t>
      </w:r>
    </w:p>
    <w:p>
      <w:pPr>
        <w:pStyle w:val="BookText"/>
      </w:pPr>
      <w:r>
        <w:rPr>
          <w:rFonts w:ascii="Amiri" w:hAnsi="Amiri" w:eastAsia="Amiri" w:cs="Amiri"/>
          <w:lang w:bidi="ar-SA"/>
          <w:color w:val="111111"/>
          <w:sz w:val="28"/>
          <w:szCs w:val="28"/>
          <w:rtl/>
        </w:rPr>
        <w:t xml:space="preserve">أَبَی لَکُم أَنْ تُقْسَرُوا أو یَفُوتَکُم</w:t>
      </w:r>
    </w:p>
    <w:p>
      <w:pPr>
        <w:pStyle w:val="BookText"/>
      </w:pPr>
      <w:r>
        <w:rPr>
          <w:rFonts w:ascii="Amiri" w:hAnsi="Amiri" w:eastAsia="Amiri" w:cs="Amiri"/>
          <w:lang w:bidi="ar-SA"/>
          <w:color w:val="111111"/>
          <w:sz w:val="28"/>
          <w:szCs w:val="28"/>
          <w:rtl/>
        </w:rPr>
        <w:t xml:space="preserve">ـ بتَبْلٍ من اللّائِی تُعادُونَ ـ تابِلُ</w:t>
      </w:r>
      <w:r>
        <w:rPr>
          <w:rStyle w:val="FootnoteReference"/>
        </w:rPr>
        <w:footnoteReference w:id="1329"/>
      </w:r>
    </w:p>
    <w:p>
      <w:pPr>
        <w:pStyle w:val="BookText"/>
      </w:pPr>
      <w:r>
        <w:rPr>
          <w:rFonts w:ascii="Amiri" w:hAnsi="Amiri" w:eastAsia="Amiri" w:cs="Amiri"/>
          <w:lang w:bidi="ar-SA"/>
          <w:color w:val="111111"/>
          <w:sz w:val="28"/>
          <w:szCs w:val="28"/>
          <w:rtl/>
        </w:rPr>
        <w:t xml:space="preserve">وهُنَ اللَّوَا فَعَلْنَ ذاک ، قال :</w:t>
      </w:r>
    </w:p>
    <w:p>
      <w:pPr>
        <w:pStyle w:val="BookText"/>
      </w:pPr>
      <w:r>
        <w:rPr>
          <w:rFonts w:ascii="Amiri" w:hAnsi="Amiri" w:eastAsia="Amiri" w:cs="Amiri"/>
          <w:lang w:bidi="ar-SA"/>
          <w:color w:val="111111"/>
          <w:sz w:val="28"/>
          <w:szCs w:val="28"/>
          <w:rtl/>
        </w:rPr>
        <w:t xml:space="preserve">جَمَعْتُها من أَنْوُقٍ خِیار</w:t>
      </w:r>
    </w:p>
    <w:p>
      <w:pPr>
        <w:pStyle w:val="BookText"/>
      </w:pPr>
      <w:r>
        <w:rPr>
          <w:rFonts w:ascii="Amiri" w:hAnsi="Amiri" w:eastAsia="Amiri" w:cs="Amiri"/>
          <w:lang w:bidi="ar-SA"/>
          <w:color w:val="111111"/>
          <w:sz w:val="28"/>
          <w:szCs w:val="28"/>
          <w:rtl/>
        </w:rPr>
        <w:t xml:space="preserve">من اللَّوَا شُرِّفْنَ بالصِّرارِ </w:t>
      </w:r>
      <w:r>
        <w:rPr>
          <w:rStyle w:val="FootnoteReference"/>
        </w:rPr>
        <w:footnoteReference w:id="1330"/>
      </w:r>
    </w:p>
    <w:p>
      <w:pPr>
        <w:pStyle w:val="BookText"/>
      </w:pPr>
      <w:r>
        <w:rPr>
          <w:rFonts w:ascii="Amiri" w:hAnsi="Amiri" w:eastAsia="Amiri" w:cs="Amiri"/>
          <w:lang w:bidi="ar-SA"/>
          <w:color w:val="111111"/>
          <w:sz w:val="28"/>
          <w:szCs w:val="28"/>
          <w:rtl/>
        </w:rPr>
        <w:t xml:space="preserve">وهُنَ اللّاتِ فَعَلْنَ ذاکَ ، قالَ : هو جَمْعُ اللّاتِی ، قالَ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67" w:name="pg14163_126211"/>
    <w:bookmarkEnd w:id="267"/>
    <w:p>
      <w:pPr>
        <w:pStyle w:val="BookText"/>
      </w:pPr>
      <w:r>
        <w:rPr>
          <w:rFonts w:ascii="Amiri" w:hAnsi="Amiri" w:eastAsia="Amiri" w:cs="Amiri"/>
          <w:lang w:bidi="ar-SA"/>
          <w:color w:val="111111"/>
          <w:sz w:val="28"/>
          <w:szCs w:val="28"/>
          <w:rtl/>
        </w:rPr>
        <w:t xml:space="preserve">أولئِکَ إِخْوانِی وأَخْلالُ شِیمَتِی</w:t>
      </w:r>
    </w:p>
    <w:p>
      <w:pPr>
        <w:pStyle w:val="BookText"/>
      </w:pPr>
      <w:r>
        <w:rPr>
          <w:rFonts w:ascii="Amiri" w:hAnsi="Amiri" w:eastAsia="Amiri" w:cs="Amiri"/>
          <w:lang w:bidi="ar-SA"/>
          <w:color w:val="111111"/>
          <w:sz w:val="28"/>
          <w:szCs w:val="28"/>
          <w:rtl/>
        </w:rPr>
        <w:t xml:space="preserve">وأَخْدانُکَ اللّاتِ تَزَیَّنَّ بالکَتَمْ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أولئلا إخوانی الذین عرفتهم</w:t>
      </w:r>
    </w:p>
    <w:p>
      <w:pPr>
        <w:pStyle w:val="BookText"/>
      </w:pPr>
      <w:r>
        <w:rPr>
          <w:rFonts w:ascii="IRNazanin" w:hAnsi="IRNazanin" w:eastAsia="IRNazanin" w:cs="IRNazanin"/>
          <w:lang w:bidi="fa-IR"/>
          <w:color w:val="111111"/>
          <w:sz w:val="28"/>
          <w:szCs w:val="28"/>
          <w:rtl/>
        </w:rPr>
        <w:t xml:space="preserve">وأخدانک اللاءات زیّنّ بالکتم</w:t>
      </w:r>
    </w:p>
    <w:p>
      <w:pPr>
        <w:pStyle w:val="BookText"/>
      </w:pPr>
      <w:r>
        <w:rPr>
          <w:rFonts w:ascii="Amiri" w:hAnsi="Amiri" w:eastAsia="Amiri" w:cs="Amiri"/>
          <w:lang w:bidi="ar-SA"/>
          <w:color w:val="111111"/>
          <w:sz w:val="28"/>
          <w:szCs w:val="28"/>
          <w:rtl/>
        </w:rPr>
        <w:t xml:space="preserve">وکُلُّ ذلک جَمْعُ الَّتِی علی غیرِ 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وتَصْغِیرُ اللّاءِ ، واللّائِی : اللُّؤَیَّا ، واللُّوَیّا.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وتَصْغِیرُ الَّتِی واللّاتِی واللّاتِ : اللُّتَیّا واللَّتَیّا.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وتَصْغِیرُ اللّواتِی : اللُّتَیّاتُ واللُّوَیّاتُ.</w:t>
      </w:r>
    </w:p>
    <w:p>
      <w:pPr>
        <w:pStyle w:val="BookText"/>
      </w:pPr>
      <w:r>
        <w:rPr>
          <w:rFonts w:ascii="Amiri" w:hAnsi="Amiri" w:eastAsia="Amiri" w:cs="Amiri"/>
          <w:lang w:bidi="ar-SA"/>
          <w:color w:val="111111"/>
          <w:sz w:val="28"/>
          <w:szCs w:val="28"/>
          <w:rtl/>
        </w:rPr>
        <w:t xml:space="preserve">وقد أَنْعَمْتُ تَعْلِیلَ جمیعِ ذلک فی الکتابِ المُخَصِّصِ.</w:t>
      </w:r>
    </w:p>
    <w:p>
      <w:pPr>
        <w:pStyle w:val="Heading4"/>
      </w:pPr>
      <w:bookmarkStart w:id="816" w:name="_Toc528"/>
      <w:r>
        <w:t>التاء والنون والیاء [ت ی ن ]</w:t>
      </w:r>
      <w:bookmarkEnd w:id="816"/>
    </w:p>
    <w:p>
      <w:pPr>
        <w:pStyle w:val="Heading5"/>
      </w:pPr>
      <w:bookmarkStart w:id="817" w:name="_Toc529"/>
      <w:r>
        <w:t>اشارة</w:t>
      </w:r>
      <w:bookmarkEnd w:id="8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التِّینُ : شَجَرةُ البَلَسِ ، وقِیلَ : هو البَلَسُ نَفْسُه ، واحِدَتُه تِینَةٌ. قال أبو حَنِیفَةَ : أَجْناسُه کَثِیرَةٌ : بَرِّیَّةٌ ، وریفِیَّةٌ ، وسُهْلِیَّةٌ ، وجَبَلِیَّةٌ ، وهو کثیرٌ بأَرْضِ العَرَبِ. قالَ : وأَخْبَرِنی رَجُلٌ من أَعْرابِ السَّراةِ ـ وهم أَهلُ تِینٍ ـ قال : التِّینُ بالسَّراةِ کَثِیرٌ جِدّا ، مُباحٌ. قالَ : وتَأْکُلُه رَطْبًا ، وتُزَبِّبُه فتَدَّخِرُه ، وقد یُکَسَّرُ علی التِّیَنِ.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والتِّینَةُ : الدُّبُرُ.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والتِّینُ : جَبَلٌ بالشّامِ. وقالَ أبو حَنِیفَةَ : هو جَبَلٌ فی بِلادِ غَطَفانَ ، ولیس قَوْلُ من قال : هو جَبَلٌ بالشَّامِ بشَیءٍ ؛ لأَنَّه لیسَ بالشَّامِ جَبَلٌ یقالُ له : التِّینُ. ثم قالَ : وأینَ الشَّأْمُ من بلادِ غَطَفانَ؟ قال النّابِغَةُ یصِفُ سَحائِبَ لا ماءَ فِیها :</w:t>
      </w:r>
    </w:p>
    <w:p>
      <w:pPr>
        <w:pStyle w:val="BookText"/>
      </w:pPr>
      <w:r>
        <w:rPr>
          <w:rFonts w:ascii="Amiri" w:hAnsi="Amiri" w:eastAsia="Amiri" w:cs="Amiri"/>
          <w:lang w:bidi="ar-SA"/>
          <w:color w:val="111111"/>
          <w:sz w:val="28"/>
          <w:szCs w:val="28"/>
          <w:rtl/>
        </w:rPr>
        <w:t xml:space="preserve">صُهْبًا خِفافًا أَتَیْنَ التِّیَنَ عَنْ عُرُضٍ</w:t>
      </w:r>
    </w:p>
    <w:p>
      <w:pPr>
        <w:pStyle w:val="BookText"/>
      </w:pPr>
      <w:r>
        <w:rPr>
          <w:rFonts w:ascii="Amiri" w:hAnsi="Amiri" w:eastAsia="Amiri" w:cs="Amiri"/>
          <w:lang w:bidi="ar-SA"/>
          <w:color w:val="111111"/>
          <w:sz w:val="28"/>
          <w:szCs w:val="28"/>
          <w:rtl/>
        </w:rPr>
        <w:t xml:space="preserve">یُزْجِینَ غَیْمًا قَلِیلاً ماؤُه شَبِمَا </w:t>
      </w:r>
      <w:r>
        <w:rPr>
          <w:rStyle w:val="FootnoteReference"/>
        </w:rPr>
        <w:footnoteReference w:id="1332"/>
      </w:r>
    </w:p>
    <w:p>
      <w:pPr>
        <w:pStyle w:val="BookText"/>
      </w:pPr>
      <w:r>
        <w:rPr>
          <w:rFonts w:ascii="Amiri" w:hAnsi="Amiri" w:eastAsia="Amiri" w:cs="Amiri"/>
          <w:lang w:bidi="ar-SA"/>
          <w:color w:val="111111"/>
          <w:sz w:val="28"/>
          <w:szCs w:val="28"/>
          <w:rtl/>
        </w:rPr>
        <w:t xml:space="preserve">وإیّاه عَنَی الحَذْلِمیُّ بقَوْلِه :</w:t>
      </w:r>
    </w:p>
    <w:p>
      <w:pPr>
        <w:pStyle w:val="BookText"/>
      </w:pPr>
      <w:r>
        <w:rPr>
          <w:rFonts w:ascii="Amiri" w:hAnsi="Amiri" w:eastAsia="Amiri" w:cs="Amiri"/>
          <w:lang w:bidi="ar-SA"/>
          <w:color w:val="111111"/>
          <w:sz w:val="28"/>
          <w:szCs w:val="28"/>
          <w:rtl/>
        </w:rPr>
        <w:t xml:space="preserve">تَرْعَی إلی جُدٍّ لها مَکِینِ</w:t>
      </w:r>
    </w:p>
    <w:p>
      <w:pPr>
        <w:pStyle w:val="BookText"/>
      </w:pPr>
      <w:r>
        <w:rPr>
          <w:rFonts w:ascii="Amiri" w:hAnsi="Amiri" w:eastAsia="Amiri" w:cs="Amiri"/>
          <w:lang w:bidi="ar-SA"/>
          <w:color w:val="111111"/>
          <w:sz w:val="28"/>
          <w:szCs w:val="28"/>
          <w:rtl/>
        </w:rPr>
        <w:t xml:space="preserve">أَکْنافَ جَوٍّ فبِراقَ التِّینِ </w:t>
      </w:r>
      <w:r>
        <w:rPr>
          <w:rStyle w:val="FootnoteReference"/>
        </w:rPr>
        <w:footnoteReference w:id="133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والتِّینَةُ : مُوَیْهَةٌ فی أَصْلِ هذا الجَبَلِ ، هَکَذا حکاهُ أبو حَنِیفَةَ : مُوَیْهَةٌ ، کأَنَّه تَصْغِیرُ الماءَةِ.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68" w:name="pg14163_126212"/>
    <w:bookmarkEnd w:id="268"/>
    <w:p>
      <w:pPr>
        <w:pStyle w:val="BookText"/>
      </w:pPr>
      <w:r>
        <w:rPr>
          <w:rFonts w:ascii="Amiri" w:hAnsi="Amiri" w:eastAsia="Amiri" w:cs="Amiri"/>
          <w:lang w:bidi="ar-SA"/>
          <w:color w:val="111111"/>
          <w:sz w:val="28"/>
          <w:szCs w:val="28"/>
          <w:rtl/>
        </w:rPr>
        <w:t xml:space="preserve">وقولُه تَعالَی : (وَالتِّینِ وَالزَّیْتُونِ) [التین : 1] قِیلَ : التِّینُ : دِمَشْقُ ، والزَّیْتُونُ : بیتُ المَقْدِسِ ، وقِیلَ : التِّینُ والزَّیْتُونُ : جَبَلانِ ، وقِیلَ : مَسْجدانِ بالشَّام ، وقِیلَ : التِّینُ والزَّیْتُونُ : هذا الَّذی نَعْرِفُه.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وطُورُ تَیْنَا ، وتَیْناءَ وتِیناءَ ، کسِیناءَ.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والتِّینانُ : الذِّئْبُ ، قال الأَخْطَلُ :</w:t>
      </w:r>
    </w:p>
    <w:p>
      <w:pPr>
        <w:pStyle w:val="BookText"/>
      </w:pPr>
      <w:r>
        <w:rPr>
          <w:rFonts w:ascii="Amiri" w:hAnsi="Amiri" w:eastAsia="Amiri" w:cs="Amiri"/>
          <w:lang w:bidi="ar-SA"/>
          <w:color w:val="111111"/>
          <w:sz w:val="28"/>
          <w:szCs w:val="28"/>
          <w:rtl/>
        </w:rPr>
        <w:t xml:space="preserve">یَعْتَفْنَه عند تِینانٍ بِدِمْنَتِهِ</w:t>
      </w:r>
    </w:p>
    <w:p>
      <w:pPr>
        <w:pStyle w:val="BookText"/>
      </w:pPr>
      <w:r>
        <w:rPr>
          <w:rFonts w:ascii="Amiri" w:hAnsi="Amiri" w:eastAsia="Amiri" w:cs="Amiri"/>
          <w:lang w:bidi="ar-SA"/>
          <w:color w:val="111111"/>
          <w:sz w:val="28"/>
          <w:szCs w:val="28"/>
          <w:rtl/>
        </w:rPr>
        <w:t xml:space="preserve">بادِی العُواءِ ضَئِیلِ الشَّخْصِ مُکْتَسِبِ </w:t>
      </w:r>
      <w:r>
        <w:rPr>
          <w:rStyle w:val="FootnoteReference"/>
        </w:rPr>
        <w:footnoteReference w:id="1334"/>
      </w:r>
    </w:p>
    <w:p>
      <w:pPr>
        <w:pStyle w:val="BookText"/>
      </w:pPr>
      <w:r>
        <w:rPr>
          <w:rFonts w:ascii="Amiri" w:hAnsi="Amiri" w:eastAsia="Amiri" w:cs="Amiri"/>
          <w:lang w:bidi="ar-SA"/>
          <w:color w:val="111111"/>
          <w:sz w:val="28"/>
          <w:szCs w:val="28"/>
          <w:rtl/>
        </w:rPr>
        <w:t xml:space="preserve">وقِیلَ : جاءَ الأَخْطَلُ بحَرْفَیْنِ لم یَجِئْ بهما غَیْرُه ، وهُما : التِّینانُ : الذِّئْبُ ، والعَیْثُومُ : أُنْثَی الفِیَلَةِ.</w:t>
      </w:r>
    </w:p>
    <w:p>
      <w:pPr>
        <w:pStyle w:val="Heading5"/>
      </w:pPr>
      <w:bookmarkStart w:id="818" w:name="_Toc530"/>
      <w:r>
        <w:t>مقلوبه : ی ت ن</w:t>
      </w:r>
      <w:bookmarkEnd w:id="8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الیَتْنُ : الوِلادُ المَنْکُوسُ ، تَخْرُجُ رِجْلَا الوَلَدِ قبلَ رَأْسِه ویَدَیْهِ ، وضَعَتْهُ یَتْنًا. وقد أَیْتَنَتِ المَرْأَةُ والنّاقَةُ ، وهی مُوتِنٌ ومُوتِنَةٌ ، والوَلَدُ مَیْتُونٌ ، عن اللِّحْیانِیِّ. وهذا نادِرٌ ، وقِیاسُه مُوتَنٌ ، قالَ عِیسَی بنُ عُمَرَ : سأَلْتُ ذَا الرُّمَّةِ عن مَسْأَلَةٍ ، فقالَ : أَتَعْرِفُ الیَتْنَ؟ قلتُ : نَعَمْ. قالَ : فمَسْأَلَتُک هذه یَتْنٌ.</w:t>
      </w:r>
    </w:p>
    <w:p>
      <w:pPr>
        <w:pStyle w:val="Heading5"/>
      </w:pPr>
      <w:bookmarkStart w:id="819" w:name="_Toc531"/>
      <w:r>
        <w:t>مقلوبه : ن ی ت</w:t>
      </w:r>
      <w:bookmarkEnd w:id="8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ناتَ نَیْتًا : تَمایَلَ.</w:t>
      </w:r>
    </w:p>
    <w:p>
      <w:pPr>
        <w:pStyle w:val="Heading4"/>
      </w:pPr>
      <w:bookmarkStart w:id="820" w:name="_Toc532"/>
      <w:r>
        <w:t>التاء والفاء والیاء [ف ت ی ]</w:t>
      </w:r>
      <w:bookmarkEnd w:id="8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الفَتاءُ : الشَّبابُ.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 الشّابُّ ، وقولُه تعالی : (وَإِذْ قالَ مُوسی لِفَتاهُ) [الکهف : 60] جاءَ فی التَّفْسِیرِ : إنَ فَتاهُ یُوشَعُ بنُ نُون ، سُمِّیَ فَتاهُ لأَنَّه کانَ یَخْدِمُه ، ودَلِیلُه قولُه : (آتِنا غَداءَنا) [الکهف : 62].</w:t>
      </w:r>
    </w:p>
    <w:p>
      <w:pPr>
        <w:pStyle w:val="BookText"/>
      </w:pPr>
      <w:r>
        <w:rPr>
          <w:rFonts w:ascii="Amiri" w:hAnsi="Amiri" w:eastAsia="Amiri" w:cs="Amiri"/>
          <w:lang w:bidi="ar-SA"/>
          <w:color w:val="111111"/>
          <w:sz w:val="28"/>
          <w:szCs w:val="28"/>
          <w:rtl/>
        </w:rPr>
        <w:t xml:space="preserve">وقولُه ـ أَنْشَدَه ثَعْلَبٌ ـ :</w:t>
      </w:r>
    </w:p>
    <w:p>
      <w:pPr>
        <w:pStyle w:val="BookText"/>
      </w:pPr>
      <w:r>
        <w:rPr>
          <w:rFonts w:ascii="Amiri" w:hAnsi="Amiri" w:eastAsia="Amiri" w:cs="Amiri"/>
          <w:lang w:bidi="ar-SA"/>
          <w:color w:val="111111"/>
          <w:sz w:val="28"/>
          <w:szCs w:val="28"/>
          <w:rtl/>
        </w:rPr>
        <w:t xml:space="preserve">وَیْلٌ بزَیْدٍ فَتًی شَیْخٍ أَلُوذُ به</w:t>
      </w:r>
    </w:p>
    <w:p>
      <w:pPr>
        <w:pStyle w:val="BookText"/>
      </w:pPr>
      <w:r>
        <w:rPr>
          <w:rFonts w:ascii="Amiri" w:hAnsi="Amiri" w:eastAsia="Amiri" w:cs="Amiri"/>
          <w:lang w:bidi="ar-SA"/>
          <w:color w:val="111111"/>
          <w:sz w:val="28"/>
          <w:szCs w:val="28"/>
          <w:rtl/>
        </w:rPr>
        <w:t xml:space="preserve">فَلَا أُعَشَّی لَدَی زَیْدٍ ولا أَرِدُ </w:t>
      </w:r>
      <w:r>
        <w:rPr>
          <w:rStyle w:val="FootnoteReference"/>
        </w:rPr>
        <w:footnoteReference w:id="1335"/>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 « فَتًی شَیْخٍ » ، فقال : أی هو فی حَزْمِ المَشایِخِ.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 فِتْیانٌ ، وفِتْیَةٌ ، وفِتْوَةٌ ، الواوُ عن اللِّحْیانِیِّ ، وفُتُوٌّ ، وفُتِیٌ. قال سِیبَویْهِ : ولم یَقُولُوا : أَفْتاءٌ ، استَغْنَوْا عنه بفِتْیَةٍ.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والأُنْثَی فَتاةٌ ، والجمع : فَتَیاتٌ.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 کالفَتَی ، والأُنْثَی فَتِیَّةٌ. وقد یُقالُ ذلک للجَمَلِ والنَّاقَةِ.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هو الشّابُّ من کُلِّ شَیْءٍ ، والجَمْعُ : فِتاءٌ. قالَ عَدِیُّ بنُ الرِّقاعِ :</w:t>
      </w:r>
    </w:p>
    <w:p>
      <w:pPr>
        <w:pStyle w:val="BookText"/>
      </w:pPr>
      <w:r>
        <w:rPr>
          <w:rFonts w:ascii="Amiri" w:hAnsi="Amiri" w:eastAsia="Amiri" w:cs="Amiri"/>
          <w:lang w:bidi="ar-SA"/>
          <w:color w:val="111111"/>
          <w:sz w:val="28"/>
          <w:szCs w:val="28"/>
          <w:rtl/>
        </w:rPr>
        <w:t xml:space="preserve">یَحْسِبُ النّاظِرُونَ ما لَمْ یَفُرُّوا</w:t>
      </w:r>
    </w:p>
    <w:p>
      <w:pPr>
        <w:pStyle w:val="BookText"/>
      </w:pPr>
      <w:r>
        <w:rPr>
          <w:rFonts w:ascii="Amiri" w:hAnsi="Amiri" w:eastAsia="Amiri" w:cs="Amiri"/>
          <w:lang w:bidi="ar-SA"/>
          <w:color w:val="111111"/>
          <w:sz w:val="28"/>
          <w:szCs w:val="28"/>
          <w:rtl/>
        </w:rPr>
        <w:t xml:space="preserve">أَنَّها جِلَّةٌ وهُنَ فِتاءُ </w:t>
      </w:r>
      <w:r>
        <w:rPr>
          <w:rStyle w:val="FootnoteReference"/>
        </w:rPr>
        <w:footnoteReference w:id="1336"/>
      </w:r>
    </w:p>
    <w:p>
      <w:pPr>
        <w:pStyle w:val="BookText"/>
      </w:pPr>
      <w:r>
        <w:rPr>
          <w:rFonts w:ascii="Amiri" w:hAnsi="Amiri" w:eastAsia="Amiri" w:cs="Amiri"/>
          <w:lang w:bidi="ar-SA"/>
          <w:color w:val="111111"/>
          <w:sz w:val="28"/>
          <w:szCs w:val="28"/>
          <w:rtl/>
        </w:rPr>
        <w:t xml:space="preserve">والاسْمُ من جَمِیعِ ذلک الفُتُوَّةُ ، انْقَلَبَتِ الیاءُ فیه واوًا علی حَدِّ انْقِلابِهِا فی مُوقِنٍ ، وکَقَضُوَ ، قال السِّیرافِیُّ : إِنّما قُلِبت الیاءُ فیه واوًا ؛ لأَنَّ أَکْثَرَ هذا الضَّرْبِ من المَصادِرِ علی فُعُلَّةٍ إنّما هو من الواوِ کالأُخُوَّةِ ، فحَمَلُوا ما کانَ من الیاءِ علیهِ ، فلَزِمَ 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الفُتُوُّ فشاذٌّ من وَجْهَیْنِ : أحدُهُما : أَنَّه من الیاءِ ، والآخَرُ : أَنَّه جَمْعٌ ، وهذا الضَّرْبُ من الجَمْعِ تُقْلَبُ فیه الواوُ یاءً ، کعِصِیٍّ ، ولکنَّه حُمِلَ علی مَصْدَرِه ، قالَ :</w:t>
      </w:r>
    </w:p>
    <w:p>
      <w:pPr>
        <w:pStyle w:val="BookText"/>
      </w:pPr>
      <w:r>
        <w:rPr>
          <w:rFonts w:ascii="Amiri" w:hAnsi="Amiri" w:eastAsia="Amiri" w:cs="Amiri"/>
          <w:lang w:bidi="ar-SA"/>
          <w:color w:val="111111"/>
          <w:sz w:val="28"/>
          <w:szCs w:val="28"/>
          <w:rtl/>
        </w:rPr>
        <w:t xml:space="preserve">وفُتُوٌّ هَجَّرُوا ثُمَّ أَسْرَوْا</w:t>
      </w:r>
    </w:p>
    <w:p>
      <w:pPr>
        <w:pStyle w:val="BookText"/>
      </w:pPr>
      <w:r>
        <w:rPr>
          <w:rFonts w:ascii="Amiri" w:hAnsi="Amiri" w:eastAsia="Amiri" w:cs="Amiri"/>
          <w:lang w:bidi="ar-SA"/>
          <w:color w:val="111111"/>
          <w:sz w:val="28"/>
          <w:szCs w:val="28"/>
          <w:rtl/>
        </w:rPr>
        <w:t xml:space="preserve">لَیْلَهُم حَتّی إذا انْجابَ حَلُّوا </w:t>
      </w:r>
      <w:r>
        <w:rPr>
          <w:rStyle w:val="FootnoteReference"/>
        </w:rPr>
        <w:footnoteReference w:id="1337"/>
      </w:r>
    </w:p>
    <w:p>
      <w:pPr>
        <w:pStyle w:val="BookText"/>
      </w:pPr>
      <w:r>
        <w:rPr>
          <w:rFonts w:ascii="Amiri" w:hAnsi="Amiri" w:eastAsia="Amiri" w:cs="Amiri"/>
          <w:lang w:bidi="ar-SA"/>
          <w:color w:val="111111"/>
          <w:sz w:val="28"/>
          <w:szCs w:val="28"/>
          <w:rtl/>
        </w:rPr>
        <w:t xml:space="preserve">وقالَ جَذِیمَةُ الأَبْرشُ :</w:t>
      </w:r>
    </w:p>
    <w:p>
      <w:pPr>
        <w:pStyle w:val="BookText"/>
      </w:pPr>
      <w:r>
        <w:rPr>
          <w:rFonts w:ascii="Amiri" w:hAnsi="Amiri" w:eastAsia="Amiri" w:cs="Amiri"/>
          <w:lang w:bidi="ar-SA"/>
          <w:color w:val="111111"/>
          <w:sz w:val="28"/>
          <w:szCs w:val="28"/>
          <w:rtl/>
        </w:rPr>
        <w:t xml:space="preserve">فی فُتُوٍّ أَنا رابِئُهمْ</w:t>
      </w:r>
    </w:p>
    <w:p>
      <w:pPr>
        <w:pStyle w:val="BookText"/>
      </w:pPr>
      <w:r>
        <w:rPr>
          <w:rFonts w:ascii="Amiri" w:hAnsi="Amiri" w:eastAsia="Amiri" w:cs="Amiri"/>
          <w:lang w:bidi="ar-SA"/>
          <w:color w:val="111111"/>
          <w:sz w:val="28"/>
          <w:szCs w:val="28"/>
          <w:rtl/>
        </w:rPr>
        <w:t xml:space="preserve">مِنْ کَلالِ غَزْوَةٍ ماتُوا </w:t>
      </w:r>
      <w:r>
        <w:rPr>
          <w:rStyle w:val="FootnoteReference"/>
        </w:rPr>
        <w:footnoteReference w:id="1338"/>
      </w:r>
    </w:p>
    <w:p>
      <w:pPr>
        <w:pStyle w:val="BookText"/>
      </w:pPr>
      <w:r>
        <w:rPr>
          <w:rFonts w:ascii="Amiri" w:hAnsi="Amiri" w:eastAsia="Amiri" w:cs="Amiri"/>
          <w:lang w:bidi="ar-SA"/>
          <w:color w:val="111111"/>
          <w:sz w:val="28"/>
          <w:szCs w:val="28"/>
          <w:rtl/>
        </w:rPr>
        <w:t xml:space="preserve">ولفُلانَةَ بِنْتٌ قد تَفَتَّتْ : أی قد تَشَبَّهَتْ بالفَتَیاتِ ، وهی أَصْغَرُهُنَّ.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وفُتِّیَتْ : مُنِعَتْ من اللَّعِبِ مع الصِّبْیانِ والعَدْوِ مَعَهُم [وخُدِّرَت] وسُتِرَتْ فی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 والفَتاةُ : العَبْدُ والأَمَةُ.</w:t>
      </w:r>
    </w:p>
    <w:p>
      <w:pPr>
        <w:pStyle w:val="BookText"/>
      </w:pPr>
      <w:r>
        <w:rPr>
          <w:rFonts w:ascii="Amiri" w:hAnsi="Amiri" w:eastAsia="Amiri" w:cs="Amiri"/>
          <w:lang w:bidi="ar-SA"/>
          <w:color w:val="111111"/>
          <w:sz w:val="28"/>
          <w:szCs w:val="28"/>
          <w:rtl/>
        </w:rPr>
        <w:t xml:space="preserve">وقولُه عَزَّ وجَلَّ : (وَمَنْ لَمْ یَسْتَطِعْ مِنْکُمْ طَوْلاً أَنْ یَنْکِحَ الْمُحْصَناتِ الْمُؤْمِناتِ فَمِنْ ما مَلَکَتْ أَیْمانُکُمْ مِنْ فَتَیاتِکُمُ الْمُؤْمِناتِ) [النساء : 25] المُحْصَناتُ : الحَرائِرُ. والفَتَیاتُ : الإِماءُ.</w:t>
      </w:r>
    </w:p>
    <w:p>
      <w:pPr>
        <w:pStyle w:val="BookText"/>
      </w:pPr>
      <w:r>
        <w:rPr>
          <w:rFonts w:ascii="Amiri" w:hAnsi="Amiri" w:eastAsia="Amiri" w:cs="Amiri"/>
          <w:lang w:bidi="ar-SA"/>
          <w:color w:val="111111"/>
          <w:sz w:val="28"/>
          <w:szCs w:val="28"/>
          <w:rtl/>
        </w:rPr>
        <w:t xml:space="preserve">وقولُه عَزَّ وجَلَّ : (وَدَخَلَ مَعَهُ السِّجْنَ فَتَیانِ) [یوسف : 36] جائزٌ أن یَکُونَا حَدَثَیْنِ أو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69" w:name="pg14163_126214"/>
    <w:bookmarkEnd w:id="269"/>
    <w:p>
      <w:pPr>
        <w:pStyle w:val="BookText"/>
      </w:pPr>
      <w:r>
        <w:rPr>
          <w:rFonts w:ascii="Amiri" w:hAnsi="Amiri" w:eastAsia="Amiri" w:cs="Amiri"/>
          <w:lang w:bidi="ar-SA"/>
          <w:color w:val="111111"/>
          <w:sz w:val="28"/>
          <w:szCs w:val="28"/>
          <w:rtl/>
        </w:rPr>
        <w:t xml:space="preserve">شَیْخَیْنِ ؛ لأَنَّهُم کانوا یُسَمُّونَ المَمْلُوکَ فَتًی.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والفَتَیانِ : اللّیلُ والنَّهارُ.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وأَفْتاهُ فی الأَمْرِ : أبانَهُ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والفُتْیَا والفُتْوَی والفَتْوَی : ما أَفْتَی به الفَقِیهُ ، الفتحُ فی الفَتْوَی لأهلِ المَدِینَةِ.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والمُفْتِی : مِکْیالُ هِشامِ بنِ هُبَیْرَةَ [و] العُمَرِیُّ : هو مِکْیالُ اللَّبَنِ ، حکاهُ الهَرَوِیُّ فی الغَرِیبَیْنِ. وفِتْیانُ والفِتْیانُ : قَبِیلَةٌ من بَجِیلَةَ ، قالَ تَمِیمُ بنُ مُقْبِلٍ :</w:t>
      </w:r>
    </w:p>
    <w:p>
      <w:pPr>
        <w:pStyle w:val="BookText"/>
      </w:pPr>
      <w:r>
        <w:rPr>
          <w:rFonts w:ascii="Amiri" w:hAnsi="Amiri" w:eastAsia="Amiri" w:cs="Amiri"/>
          <w:lang w:bidi="ar-SA"/>
          <w:color w:val="111111"/>
          <w:sz w:val="28"/>
          <w:szCs w:val="28"/>
          <w:rtl/>
        </w:rPr>
        <w:t xml:space="preserve">إِذا انْتجَعَتْ فِتْیانُ أصْبَحَ سَرْبُهُمْ</w:t>
      </w:r>
    </w:p>
    <w:p>
      <w:pPr>
        <w:pStyle w:val="BookText"/>
      </w:pPr>
      <w:r>
        <w:rPr>
          <w:rFonts w:ascii="Amiri" w:hAnsi="Amiri" w:eastAsia="Amiri" w:cs="Amiri"/>
          <w:lang w:bidi="ar-SA"/>
          <w:color w:val="111111"/>
          <w:sz w:val="28"/>
          <w:szCs w:val="28"/>
          <w:rtl/>
        </w:rPr>
        <w:t xml:space="preserve">بخَرْجاءِ عَبْسٍ آمِنًا أَنْ یُنَفَّرَا </w:t>
      </w:r>
      <w:r>
        <w:rPr>
          <w:rStyle w:val="FootnoteReference"/>
        </w:rPr>
        <w:footnoteReference w:id="1339"/>
      </w:r>
    </w:p>
    <w:p>
      <w:pPr>
        <w:pStyle w:val="BookText"/>
      </w:pPr>
      <w:r>
        <w:rPr>
          <w:rFonts w:ascii="Amiri" w:hAnsi="Amiri" w:eastAsia="Amiri" w:cs="Amiri"/>
          <w:lang w:bidi="ar-SA"/>
          <w:color w:val="111111"/>
          <w:sz w:val="28"/>
          <w:szCs w:val="28"/>
          <w:rtl/>
        </w:rPr>
        <w:t xml:space="preserve">وإلیهم یُنْسَبُ رَبِیعَةُ الفِتْیانِیُ المُحَدِّثُ.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قَضَیْنا بأَنَّ أَلِفَ أَفْتَی ، والفَتْوَی یاءٌ لکثرةِ « ف ت ی » ، وقلة « ف ت و » مع أَنّها لامٌ ، وقد قَدَّمْنا أَنْ انْقِلابَ الأَلِفِ عن الیاءِ لامًا أکثر.</w:t>
      </w:r>
    </w:p>
    <w:p>
      <w:pPr>
        <w:pStyle w:val="Heading4"/>
      </w:pPr>
      <w:bookmarkStart w:id="821" w:name="_Toc533"/>
      <w:r>
        <w:t>التاء والباء والیاء [ب ی ت ]</w:t>
      </w:r>
      <w:bookmarkEnd w:id="821"/>
    </w:p>
    <w:p>
      <w:pPr>
        <w:pStyle w:val="Heading5"/>
      </w:pPr>
      <w:bookmarkStart w:id="822" w:name="_Toc534"/>
      <w:r>
        <w:t>اشارة</w:t>
      </w:r>
      <w:bookmarkEnd w:id="8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البَیْتُ مِنَ الشَّعَرِ : ما زادَ علی طَرِیقَةٍ واحِدَةٍ ، وهو مُذَکَّرٌ ، یَقَعُ علی الصَّغِیرِ والکَبِیرِ ، وقَدْ یُقال للمَبْنِیِّ من غیرِ الأَبْنِیَةِ التی هی الأَخْبِیَةُ ، بَیْتٌ.</w:t>
      </w:r>
    </w:p>
    <w:p>
      <w:pPr>
        <w:pStyle w:val="BookText"/>
      </w:pPr>
      <w:r>
        <w:rPr>
          <w:rFonts w:ascii="Amiri" w:hAnsi="Amiri" w:eastAsia="Amiri" w:cs="Amiri"/>
          <w:lang w:bidi="ar-SA"/>
          <w:color w:val="111111"/>
          <w:sz w:val="28"/>
          <w:szCs w:val="28"/>
          <w:rtl/>
        </w:rPr>
        <w:t xml:space="preserve">وقولُه تَعَالَی : (لَیْسَ عَلَیْکُمْ جُناحٌ أَنْ تَدْخُلُوا بُیُوتاً غَیْرَ مَسْکُونَةٍ) [النور : 29] معناه : لیس علیکُمْ جُناحٌ أن تَدْخُلُوها بغیرِ إِذْنٍ. وجاءَ فی التَّفْسِیرِ : أَنَّه یعنِی بها الخاناتِ ، وحَوانِیتَ التُّجّارِ ، والمَواضِعَ المُباحَةَ التی یُباعُ فیها الأَشْیاءُ ، ویُبِیحُ أَهْلُها دُخُولَها. وقِیلَ : إِنّه یُعْنَی بها الخَرِباتُ التی یَدْخُلُها الرَّجُلُ لبَوْلٍ أو غائِطٍ. ویَکُونُ مَعْنَی قولِه : (فِیها مَتاعٌ لَکُمْ) أی : إِمْتاعٌ لکم تَتَفَرَّجُونَ بها ممّا بِکُمْ.</w:t>
      </w:r>
    </w:p>
    <w:p>
      <w:pPr>
        <w:pStyle w:val="BookText"/>
      </w:pPr>
      <w:r>
        <w:rPr>
          <w:rFonts w:ascii="Amiri" w:hAnsi="Amiri" w:eastAsia="Amiri" w:cs="Amiri"/>
          <w:lang w:bidi="ar-SA"/>
          <w:color w:val="111111"/>
          <w:sz w:val="28"/>
          <w:szCs w:val="28"/>
          <w:rtl/>
        </w:rPr>
        <w:t xml:space="preserve">وقولُه تَعَالَی : (فِی بُیُوتٍ أَذِنَ اللهُ أَنْ تُرْفَعَ) [النور : 36]. قال الزَّجّاجُ : أرادَ المَساجِدَ. قالَ : وقالَ الحَسَنُ : یَعْنی به بَیْتَ المَقْدِسِ.</w:t>
      </w:r>
    </w:p>
    <w:p>
      <w:pPr>
        <w:pStyle w:val="BookText"/>
      </w:pPr>
      <w:r>
        <w:rPr>
          <w:rFonts w:ascii="Amiri" w:hAnsi="Amiri" w:eastAsia="Amiri" w:cs="Amiri"/>
          <w:lang w:bidi="ar-SA"/>
          <w:color w:val="111111"/>
          <w:sz w:val="28"/>
          <w:szCs w:val="28"/>
          <w:rtl/>
        </w:rPr>
        <w:t xml:space="preserve">قال أبو الحَسَنِ : وجَمَعَه تَعْظِیمًا وتَفْخِیمًا ، ولذلِکَ خَصَّ بناءَ أَکْثَرِ العَدَدِ ، و (فی) مُتَّصِلةٌ بقولِه : (کَمِشْکاةٍ) ، وقیل : ب (یُسَبِّحُ).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یَکُونُ البَیْتُ للعَنْکَبُوتِ وللضَّبِّ وغیرِه من ذَواتِ الجِحَرِ ، وفی التَّنْزِیلِ : (وَإِنَّ أَوْهَنَ الْبُیُوتِ لَبَیْتُ الْعَنْکَبُوتِ) [العنکبوت : 41] ، وأَنْشَدَ سِیبَوَیْهِ ـ فیما تَضَعُهُ العَرَبُ علی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أَلْسِنَةِ البَهائِمِ ، لضَبٍّ یُخاطِبُ ابْنَه ـ :</w:t>
      </w:r>
    </w:p>
    <w:p>
      <w:pPr>
        <w:pStyle w:val="BookText"/>
      </w:pPr>
      <w:r>
        <w:rPr>
          <w:rFonts w:ascii="Amiri" w:hAnsi="Amiri" w:eastAsia="Amiri" w:cs="Amiri"/>
          <w:lang w:bidi="ar-SA"/>
          <w:color w:val="111111"/>
          <w:sz w:val="28"/>
          <w:szCs w:val="28"/>
          <w:rtl/>
        </w:rPr>
        <w:t xml:space="preserve">أَهَدَمُوا بَیْتَکَ لا أَبَا لَکَا</w:t>
      </w:r>
    </w:p>
    <w:p>
      <w:pPr>
        <w:pStyle w:val="BookText"/>
      </w:pPr>
      <w:r>
        <w:rPr>
          <w:rFonts w:ascii="Amiri" w:hAnsi="Amiri" w:eastAsia="Amiri" w:cs="Amiri"/>
          <w:lang w:bidi="ar-SA"/>
          <w:color w:val="111111"/>
          <w:sz w:val="28"/>
          <w:szCs w:val="28"/>
          <w:rtl/>
        </w:rPr>
        <w:t xml:space="preserve">وأَنَا أَمْشِی الدَّأَلَی حَوالَکَا </w:t>
      </w:r>
      <w:r>
        <w:rPr>
          <w:rStyle w:val="FootnoteReference"/>
        </w:rPr>
        <w:footnoteReference w:id="1340"/>
      </w:r>
    </w:p>
    <w:p>
      <w:pPr>
        <w:pStyle w:val="BookText"/>
      </w:pPr>
      <w:r>
        <w:rPr>
          <w:rFonts w:ascii="Amiri" w:hAnsi="Amiri" w:eastAsia="Amiri" w:cs="Amiri"/>
          <w:lang w:bidi="ar-SA"/>
          <w:color w:val="111111"/>
          <w:sz w:val="28"/>
          <w:szCs w:val="28"/>
          <w:rtl/>
        </w:rPr>
        <w:t xml:space="preserve">وقالَ یَعْقُوبُ : السُّرْفَةُ : دابَّةٌ تَبْنِی لنَفْسِها بیتًا من کُسارِ العِیدانِ ، وکذلک قال أبو عُبَیْدٍ : السُّرْفَةُ : دابَّةٌ تَبْنِی بیتًا حَسَنًا تکونُ فیه فجَعَلا لها بَیْتًا. وقال أبو عُبَیْدٍ أیضًا : الصَّیْدانِیُّ : دابَّةٌ تَعْمَلُ لنَفْسِها بَیْتًا فی جَوْفِ الأَرْضِ ، وتُغَمِّیه. وکلُّ ذلک أُراهُ علی التَّشْبِیهِ ببَیْتِ الإنْسانِ.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 البَیْتِ : أَبْیاتٌ ، وأَبایِیتُ ، وبُیُوتٌ ، وبُیُوتاتٌ. وحکی أبو علیٍّ عن الفَرّاءِ : أَبْیاواتٌ ، وهذا نادِرٌ.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وبَیَّتُ البَیْتَ : بَنَیْتُه.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والبَیْتُ من الشِّعْرِ مُشْتَقٌّ من بَیْتِ الخِباءِ ، وهو یَقَعُ علی الصَّغِیرِ والکَبِیرِ ، کالرَّجَزِ والطَّوِیلِ ، وذلک لأَنَّه یضمُّ الکَلامَ ، کما یَضُمُّ البیتُ أَهْلَه ، ولذلک سَمَّوْا مُقَطَّعاتِه أَسْبابًا وأَوْتادًا علی التَّشْبِیهِ لها بأَسباب البُیُوتِ وأَوتادِها ، والجمعُ : أَبْیاتٌ. وحَکَی سِیبَوَیْهِ فی جمعِه بُیُوتٌ ، فتَبِعَهُ ابنُ جِنِّی ، فقالَ ـ حینَ أَنْشَدَ بَیْتَی العَجّاجِ ـ :</w:t>
      </w:r>
    </w:p>
    <w:p>
      <w:pPr>
        <w:pStyle w:val="BookText"/>
      </w:pPr>
      <w:r>
        <w:rPr>
          <w:rFonts w:ascii="Amiri" w:hAnsi="Amiri" w:eastAsia="Amiri" w:cs="Amiri"/>
          <w:lang w:bidi="ar-SA"/>
          <w:color w:val="111111"/>
          <w:sz w:val="28"/>
          <w:szCs w:val="28"/>
          <w:rtl/>
        </w:rPr>
        <w:t xml:space="preserve">یا دارَ سَلْمَی یا اسْلَمِی ثُمَّ اسْلَمِی</w:t>
      </w:r>
    </w:p>
    <w:p>
      <w:pPr>
        <w:pStyle w:val="BookText"/>
      </w:pPr>
      <w:r>
        <w:rPr>
          <w:rFonts w:ascii="Amiri" w:hAnsi="Amiri" w:eastAsia="Amiri" w:cs="Amiri"/>
          <w:lang w:bidi="ar-SA"/>
          <w:color w:val="111111"/>
          <w:sz w:val="28"/>
          <w:szCs w:val="28"/>
          <w:rtl/>
        </w:rPr>
        <w:t xml:space="preserve">فخِنْدِفٌ هامَةُ هذا العالَمِ </w:t>
      </w:r>
      <w:r>
        <w:rPr>
          <w:rStyle w:val="FootnoteReference"/>
        </w:rPr>
        <w:footnoteReference w:id="1341"/>
      </w:r>
    </w:p>
    <w:p>
      <w:pPr>
        <w:pStyle w:val="BookText"/>
      </w:pPr>
      <w:r>
        <w:rPr>
          <w:rFonts w:ascii="Amiri" w:hAnsi="Amiri" w:eastAsia="Amiri" w:cs="Amiri"/>
          <w:lang w:bidi="ar-SA"/>
          <w:color w:val="111111"/>
          <w:sz w:val="28"/>
          <w:szCs w:val="28"/>
          <w:rtl/>
        </w:rPr>
        <w:t xml:space="preserve">جاءَ بالتَّأْسِیسِ ولم یَجِئْ بِها فی شیْءٍ من البُیُوتِ. قال عَلِیٌّ : وإِذا کانَ البَیْتُ من الشِّعْرِ مُشَبَّهًا بالبَیْتِ من الخِباءِ وسائِرِ البِناءِ لم یَمْتَنِعْ أن یُکَسَّرَ علی ما کُسِّرَ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وبَیْتُ اللهِ : الکَعْبَةُ. قال الفارِسِیُّ : وذلک کما قِیلَ للخَلِیفَةِ : عَبْدُ اللهِ. والجَنَّة : دارُ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والبَیْتُ : القَبْرُ ، أُراه علی التَّشْبِیهِ ، قال لَبِیدٌ :</w:t>
      </w:r>
    </w:p>
    <w:p>
      <w:pPr>
        <w:pStyle w:val="BookText"/>
      </w:pPr>
      <w:r>
        <w:rPr>
          <w:rFonts w:ascii="Amiri" w:hAnsi="Amiri" w:eastAsia="Amiri" w:cs="Amiri"/>
          <w:lang w:bidi="ar-SA"/>
          <w:color w:val="111111"/>
          <w:sz w:val="28"/>
          <w:szCs w:val="28"/>
          <w:rtl/>
        </w:rPr>
        <w:t xml:space="preserve">وصاحِبُ مَلْحُوبٍ فُجِعْنا بیَوْمِه</w:t>
      </w:r>
    </w:p>
    <w:p>
      <w:pPr>
        <w:pStyle w:val="BookText"/>
      </w:pPr>
      <w:r>
        <w:rPr>
          <w:rFonts w:ascii="Amiri" w:hAnsi="Amiri" w:eastAsia="Amiri" w:cs="Amiri"/>
          <w:lang w:bidi="ar-SA"/>
          <w:color w:val="111111"/>
          <w:sz w:val="28"/>
          <w:szCs w:val="28"/>
          <w:rtl/>
        </w:rPr>
        <w:t xml:space="preserve">وعنْدَ الرِّداعِ بیتُ آخَرَ کَوْثَرِ </w:t>
      </w:r>
      <w:r>
        <w:rPr>
          <w:rStyle w:val="FootnoteReference"/>
        </w:rPr>
        <w:footnoteReference w:id="1342"/>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والبَیْتُ من بُیُوتاتِ العَرَبِ : الّذِی یَضُمُّ شَرَفَ القَبِیلَةِ ، کآلِ حِصْنٍ الفَزارِیِّینَ ، وآلِ الجَدَّیْنِ الشَّیْبانِیِّینَ ، وآلِ عَبْدِ المَدانِ الحارِثِیِّینِ. وکانَ ابنُ الکَلْبِیِّ یَزْعُم أنَّ هذِه البُیُوتاتِ أَعْلَی بُیُوتِ العَرَبِ.</w:t>
      </w:r>
    </w:p>
    <w:p>
      <w:pPr>
        <w:pStyle w:val="BookText"/>
      </w:pPr>
      <w:r>
        <w:rPr>
          <w:rFonts w:ascii="Amiri" w:hAnsi="Amiri" w:eastAsia="Amiri" w:cs="Amiri"/>
          <w:lang w:bidi="ar-SA"/>
          <w:color w:val="111111"/>
          <w:sz w:val="28"/>
          <w:szCs w:val="28"/>
          <w:rtl/>
        </w:rPr>
        <w:t xml:space="preserve">وقولُه عَزَّ وجَلَّ : (إِنَّما یُرِیدُ اللهُ لِیُذْهِبَ عَنْکُمُ الرِّجْسَ أَهْلَ الْبَیْتِ) [الأحزاب : 33] : إِنّما یُرِیدُ أَهْلَ بیتِ النبیِّ صلی‌الله‌علیه‌وسلم ، أزْواجَه وبنْتَه وعَلِیّا رَضِیَ اللهُ عَنْهُمْ.</w:t>
      </w:r>
    </w:p>
    <w:p>
      <w:pPr>
        <w:pStyle w:val="BookText"/>
      </w:pPr>
      <w:r>
        <w:rPr>
          <w:rFonts w:ascii="Amiri" w:hAnsi="Amiri" w:eastAsia="Amiri" w:cs="Amiri"/>
          <w:lang w:bidi="ar-SA"/>
          <w:color w:val="111111"/>
          <w:sz w:val="28"/>
          <w:szCs w:val="28"/>
          <w:rtl/>
        </w:rPr>
        <w:t xml:space="preserve">قالَ سِیبَویْهِ : أکثرُ الأَسماءِ دُخُولاً فی الاخْتِصاصِ بَنُو فلانٍ ، ومَعْشَرٌ مَضافَةً ، وأهلُ البَیْتِ ، وآلُ فُلانٍ ، یَعْنِی أَنَّک تقولُ : نَحْنُ أَهْلَ البَیْتِ نَفْعَلُ کذا ، فتَنْصِبُهُ علی الاخْتِصاصِ ، کما تَنْصِبُ المُنادَی المُضافَ ، وکذلِکَ سائِرُ هذه الأَرْبَعَةِ. وقد بَیَّنّا ذلِکَ فی مَوْضِعِه.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وفُلانٌ بَیْتُ قَوْمِهِ : أی شَرِیفُهُم ، عن أَبِی العَمَیْثَلِ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وبَیتُ الرَّجُلِ : امْرَأَتُه ، قالَ :</w:t>
      </w:r>
    </w:p>
    <w:p>
      <w:pPr>
        <w:pStyle w:val="BookText"/>
      </w:pPr>
      <w:r>
        <w:rPr>
          <w:rFonts w:ascii="Amiri" w:hAnsi="Amiri" w:eastAsia="Amiri" w:cs="Amiri"/>
          <w:lang w:bidi="ar-SA"/>
          <w:color w:val="111111"/>
          <w:sz w:val="28"/>
          <w:szCs w:val="28"/>
          <w:rtl/>
        </w:rPr>
        <w:t xml:space="preserve">ألا یا بَیْتُ بالعَلْیاءِ بَیْت</w:t>
      </w:r>
    </w:p>
    <w:p>
      <w:pPr>
        <w:pStyle w:val="BookText"/>
      </w:pPr>
      <w:r>
        <w:rPr>
          <w:rFonts w:ascii="Amiri" w:hAnsi="Amiri" w:eastAsia="Amiri" w:cs="Amiri"/>
          <w:lang w:bidi="ar-SA"/>
          <w:color w:val="111111"/>
          <w:sz w:val="28"/>
          <w:szCs w:val="28"/>
          <w:rtl/>
        </w:rPr>
        <w:t xml:space="preserve">ولَوْلَا حُبُّ أَهْلِکَ ما أَتَیْتُ </w:t>
      </w:r>
      <w:r>
        <w:rPr>
          <w:rStyle w:val="FootnoteReference"/>
        </w:rPr>
        <w:footnoteReference w:id="1343"/>
      </w:r>
    </w:p>
    <w:p>
      <w:pPr>
        <w:pStyle w:val="BookText"/>
      </w:pPr>
      <w:r>
        <w:rPr>
          <w:rFonts w:ascii="Amiri" w:hAnsi="Amiri" w:eastAsia="Amiri" w:cs="Amiri"/>
          <w:lang w:bidi="ar-SA"/>
          <w:color w:val="111111"/>
          <w:sz w:val="28"/>
          <w:szCs w:val="28"/>
          <w:rtl/>
        </w:rPr>
        <w:t xml:space="preserve">أرادَ : لِی بالعَلْیاءِ 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والبَیْتُ : التَّزْویجُ ، عن کُراع.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ومَرْأَةٌ مُتَبَیِّتَةٌ : أصابَتْ بَیْتًا وبَعْلاً.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جاری بَیْتَ بَیْتَ. قال سِیْبَوَیْهِ : مِن العَرَبِ من یَبْنِیه کخَمْسَةَ عَشَرَ ، ومنهم من یُضِیفُه إِلَّا فی حَدِّ الحالِ.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وباتَ یَفْعَلُ کذا وکذا یَبِیتُ ویَباتُ بَیْتًا ، وبَیَاتًا ، ومَبِیتًا ، وبَیْتُوتَةً : أی یَفْعَلُه لَیْلاً ، ولیسَ من النَّوْمِ.</w:t>
      </w:r>
    </w:p>
    <w:p>
      <w:pPr>
        <w:pStyle w:val="BookText"/>
      </w:pPr>
      <w:r>
        <w:rPr>
          <w:rFonts w:ascii="Amiri" w:hAnsi="Amiri" w:eastAsia="Amiri" w:cs="Amiri"/>
          <w:lang w:bidi="ar-SA"/>
          <w:color w:val="111111"/>
          <w:sz w:val="28"/>
          <w:szCs w:val="28"/>
          <w:rtl/>
        </w:rPr>
        <w:t xml:space="preserve">وقالَ الزَّجّاجُ : کُلُّ من أَدْرَکَهُ اللّیْلُ فقد باتَ ، نامَ أو لَمْ یَنَمْ ، وفی التَّنْزِیلِ : (وَالَّذِینَ یَبِیتُونَ لِرَبِّهِمْ سُجَّداً وَقِیاماً) [الفرقان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والاسمُ من کُلِّ ذِلَکِ : البِیتَةُ.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وأَباتَهُ اللهُ أحْسَنَ بِیتَةٍ ، أی : إِباتَةٍ ، لکِنَّه أرادَ به الضَّرْبَ من المَبِیتِ ، فبَناهُ علی فِعْلَةٍ ، کما قالُوا : قَتَلَهُ شَرَّ قِتْلَةٍ ، وبِئْسَتِ المِیتَةُ ، إِنَّما أرادُوا الضَّرْبَ الَّذی أصابَه من القَتْلِ والمَوْتِ.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 القَوْمَ ، وبِتُ بهِمْ : بِتُّ عِنْدَهُم. حکاه أبو عُبَیْدٍ.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وبَیَّتَ الأَمْرَ : عَمِلَهُ لَیْلاً ، أو دَبَّرَه لَیْلاً ، وفی التَّنْزِیلِ : (بَیَّتَ طائِفَةٌ مِنْهُمْ غَیْرَ الَّذِی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70" w:name="pg14163_126217"/>
    <w:bookmarkEnd w:id="270"/>
    <w:p>
      <w:pPr>
        <w:pStyle w:val="BookText"/>
      </w:pPr>
      <w:r>
        <w:rPr>
          <w:rFonts w:ascii="Amiri" w:hAnsi="Amiri" w:eastAsia="Amiri" w:cs="Amiri"/>
          <w:lang w:bidi="ar-SA"/>
          <w:color w:val="111111"/>
          <w:sz w:val="28"/>
          <w:szCs w:val="28"/>
          <w:rtl/>
        </w:rPr>
        <w:t xml:space="preserve">تَقُولُ) [النساء : 81] ، وفیه : (إِذْ یُبَیِّتُونَ ما لا یَرْضی مِنَ الْقَوْلِ)[النساء :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وبَیَّتَ القَوْمَ : أَوْقَعَ بهم لَیْلاً ، والاسمُ البَیَاتُ.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وماءٌ بَیُّوتٌ : بات فبَرَدَ ، قال غَسّانُ السَّلِیطِیُّ :</w:t>
      </w:r>
    </w:p>
    <w:p>
      <w:pPr>
        <w:pStyle w:val="BookText"/>
      </w:pPr>
      <w:r>
        <w:rPr>
          <w:rFonts w:ascii="Amiri" w:hAnsi="Amiri" w:eastAsia="Amiri" w:cs="Amiri"/>
          <w:lang w:bidi="ar-SA"/>
          <w:color w:val="111111"/>
          <w:sz w:val="28"/>
          <w:szCs w:val="28"/>
          <w:rtl/>
        </w:rPr>
        <w:t xml:space="preserve">کَفاکَ فأَغْناکَ ابنَ نَضْلَةَ بَعْدَها</w:t>
      </w:r>
    </w:p>
    <w:p>
      <w:pPr>
        <w:pStyle w:val="BookText"/>
      </w:pPr>
      <w:r>
        <w:rPr>
          <w:rFonts w:ascii="Amiri" w:hAnsi="Amiri" w:eastAsia="Amiri" w:cs="Amiri"/>
          <w:lang w:bidi="ar-SA"/>
          <w:color w:val="111111"/>
          <w:sz w:val="28"/>
          <w:szCs w:val="28"/>
          <w:rtl/>
        </w:rPr>
        <w:t xml:space="preserve">عُلَالَةُ بَیُّوتٍ من الماءِ قارِسِ </w:t>
      </w:r>
      <w:r>
        <w:rPr>
          <w:rStyle w:val="FootnoteReference"/>
        </w:rPr>
        <w:footnoteReference w:id="1344"/>
      </w:r>
    </w:p>
    <w:p>
      <w:pPr>
        <w:pStyle w:val="BookText"/>
      </w:pPr>
      <w:r>
        <w:rPr>
          <w:rFonts w:ascii="Amiri" w:hAnsi="Amiri" w:eastAsia="Amiri" w:cs="Amiri"/>
          <w:lang w:bidi="ar-SA"/>
          <w:color w:val="111111"/>
          <w:sz w:val="28"/>
          <w:szCs w:val="28"/>
          <w:rtl/>
        </w:rPr>
        <w:t xml:space="preserve">وقولُه ـ أَنْشَدَه ابنُ الأعرابِیِّ ـ :</w:t>
      </w:r>
    </w:p>
    <w:p>
      <w:pPr>
        <w:pStyle w:val="BookText"/>
      </w:pPr>
      <w:r>
        <w:rPr>
          <w:rFonts w:ascii="Amiri" w:hAnsi="Amiri" w:eastAsia="Amiri" w:cs="Amiri"/>
          <w:lang w:bidi="ar-SA"/>
          <w:color w:val="111111"/>
          <w:sz w:val="28"/>
          <w:szCs w:val="28"/>
          <w:i w:val="1"/>
          <w:iCs w:val="1"/>
          <w:rtl/>
        </w:rPr>
        <w:t xml:space="preserve">فصَبَّحَتْ حَوْضَ قِرًا بَیُّوتًا</w:t>
      </w:r>
      <w:r>
        <w:rPr>
          <w:rStyle w:val="FootnoteReference"/>
        </w:rPr>
        <w:footnoteReference w:id="1345"/>
      </w:r>
    </w:p>
    <w:p>
      <w:pPr>
        <w:pStyle w:val="BookText"/>
      </w:pPr>
      <w:r>
        <w:rPr>
          <w:rFonts w:ascii="Amiri" w:hAnsi="Amiri" w:eastAsia="Amiri" w:cs="Amiri"/>
          <w:lang w:bidi="ar-SA"/>
          <w:color w:val="111111"/>
          <w:sz w:val="28"/>
          <w:szCs w:val="28"/>
          <w:rtl/>
        </w:rPr>
        <w:t xml:space="preserve">أُراه أرادَ : قِرَا حَوْضٍ بَیُّوتًا ، فقَلَبَ ، والقِرَا : ما تَجَمَّعَ فی الحَوْضِ من الماءِ ، فأَنْ یَکُونَ « بَیُّوتٌ » صِفَةً للماءِ خَیْرٌ من أَنْ یَکُونَ للحَوْضِ ؛ إذْ لا مَعْنَی لوَصْفِ الحَوْضِ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بَیُّوتٌ : باتَ فی الصَّدْرِ ، قالَ :</w:t>
      </w:r>
    </w:p>
    <w:p>
      <w:pPr>
        <w:pStyle w:val="BookText"/>
      </w:pPr>
      <w:r>
        <w:rPr>
          <w:rFonts w:ascii="Amiri" w:hAnsi="Amiri" w:eastAsia="Amiri" w:cs="Amiri"/>
          <w:lang w:bidi="ar-SA"/>
          <w:color w:val="111111"/>
          <w:sz w:val="28"/>
          <w:szCs w:val="28"/>
          <w:i w:val="1"/>
          <w:iCs w:val="1"/>
          <w:rtl/>
        </w:rPr>
        <w:t xml:space="preserve">عَلَی طَرَبٍ بَیُّوتَ هَمٍّ أُقاتِلُهْ</w:t>
      </w:r>
      <w:r>
        <w:rPr>
          <w:rStyle w:val="FootnoteReference"/>
        </w:rPr>
        <w:footnoteReference w:id="13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والمَبِیتُ : المَوْضِعُ الذی یُباتُ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لَه بِیتُ لَیْلَةٍ. وبِیَتُها : أی قِیتَتُها.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والبِیتَةُ : حالُ المَبِیتِ ، قالَ طَرَفَةُ :</w:t>
      </w:r>
    </w:p>
    <w:p>
      <w:pPr>
        <w:pStyle w:val="BookText"/>
      </w:pPr>
      <w:r>
        <w:rPr>
          <w:rFonts w:ascii="Amiri" w:hAnsi="Amiri" w:eastAsia="Amiri" w:cs="Amiri"/>
          <w:lang w:bidi="ar-SA"/>
          <w:color w:val="111111"/>
          <w:sz w:val="28"/>
          <w:szCs w:val="28"/>
          <w:rtl/>
        </w:rPr>
        <w:t xml:space="preserve">ظَلَلْتُ بذِی الأَرْطَی فُوَیْقَ مُثَقَّبٍ</w:t>
      </w:r>
    </w:p>
    <w:p>
      <w:pPr>
        <w:pStyle w:val="BookText"/>
      </w:pPr>
      <w:r>
        <w:rPr>
          <w:rFonts w:ascii="Amiri" w:hAnsi="Amiri" w:eastAsia="Amiri" w:cs="Amiri"/>
          <w:lang w:bidi="ar-SA"/>
          <w:color w:val="111111"/>
          <w:sz w:val="28"/>
          <w:szCs w:val="28"/>
          <w:rtl/>
        </w:rPr>
        <w:t xml:space="preserve">ببیتَةِ سَوْءٍ هالِکًا أو کَهالِکِ </w:t>
      </w:r>
      <w:r>
        <w:rPr>
          <w:rStyle w:val="FootnoteReference"/>
        </w:rPr>
        <w:footnoteReference w:id="1347"/>
      </w:r>
    </w:p>
    <w:p>
      <w:pPr>
        <w:pStyle w:val="Heading5"/>
      </w:pPr>
      <w:bookmarkStart w:id="823" w:name="_Toc535"/>
      <w:r>
        <w:t>مقلوبه : ی ب ت</w:t>
      </w:r>
      <w:bookmarkEnd w:id="8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یَبْتٌ : اسمُ مَوْضِعٍ ، قالَ کُثَیِّرُ عَزَّةَ :</w:t>
      </w:r>
    </w:p>
    <w:p>
      <w:pPr>
        <w:pStyle w:val="BookText"/>
      </w:pPr>
      <w:r>
        <w:rPr>
          <w:rFonts w:ascii="Amiri" w:hAnsi="Amiri" w:eastAsia="Amiri" w:cs="Amiri"/>
          <w:lang w:bidi="ar-SA"/>
          <w:color w:val="111111"/>
          <w:sz w:val="28"/>
          <w:szCs w:val="28"/>
          <w:rtl/>
        </w:rPr>
        <w:t xml:space="preserve">بَوَجْهِ أَخِی بَنِی أَسَدٍ قَنَوْنَا</w:t>
      </w:r>
    </w:p>
    <w:p>
      <w:pPr>
        <w:pStyle w:val="BookText"/>
      </w:pPr>
      <w:r>
        <w:rPr>
          <w:rFonts w:ascii="Amiri" w:hAnsi="Amiri" w:eastAsia="Amiri" w:cs="Amiri"/>
          <w:lang w:bidi="ar-SA"/>
          <w:color w:val="111111"/>
          <w:sz w:val="28"/>
          <w:szCs w:val="28"/>
          <w:rtl/>
        </w:rPr>
        <w:t xml:space="preserve">إِلی یَبْتٍ إلی بَرْکِ الغُمِادِ </w:t>
      </w:r>
      <w:r>
        <w:rPr>
          <w:rStyle w:val="FootnoteReference"/>
        </w:rPr>
        <w:footnoteReference w:id="1348"/>
      </w:r>
    </w:p>
    <w:p>
      <w:pPr>
        <w:pStyle w:val="Heading4"/>
      </w:pPr>
      <w:bookmarkStart w:id="824" w:name="_Toc536"/>
      <w:r>
        <w:t>التاء والمیم والیاء [ت ی م ]</w:t>
      </w:r>
      <w:bookmarkEnd w:id="824"/>
    </w:p>
    <w:p>
      <w:pPr>
        <w:pStyle w:val="Heading5"/>
      </w:pPr>
      <w:bookmarkStart w:id="825" w:name="_Toc537"/>
      <w:r>
        <w:t>اشارة</w:t>
      </w:r>
      <w:bookmarkEnd w:id="8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التَّیْمُ : أَنْ یَسْتَعْبِدَه الهَوَی ، وقد تامَتْهُ المَرْأةُ تَیْمًا ، وتَیَّمَتْهُ.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71" w:name="pg14163_126218"/>
    <w:bookmarkEnd w:id="2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والتَّیْمُ : العَبْدُ ، وتَیْمُ اللهِ منه. کما تَقُولُ :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وتَیْمٌ : قَبِیلَةٌ.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العَرَبِ بَنُو تَیْمِ بنِ مُرَّةَ ، منهم أبو بَکْرٍ الصِّدِّیقُ ، رَضِیَ اللهُ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تَیْمِ بنِ غالِبٍ ، ومِنْهُم تَیْمٌ الأَدْرَمُ مِن قُرَیشٍ.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تَیْمٍ : بَطْنٌ من الرِّبابِ.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وبَنُو تَیْمِ الّلاتِ بنِ ثَعْلَبَةَ بنِ بَکْرِ بنِ وائِلٍ : فأَما قَوْلُهُم : التَّیْمُ ، فإنّما أَدْخَلُوا الّلامَ علی إِرادَةِ التَّیْمِیِّینَ ، کَمَا قالُوا : المَجُوسُ والیَهُودُ ، قالَ جَرِیرٌ :</w:t>
      </w:r>
    </w:p>
    <w:p>
      <w:pPr>
        <w:pStyle w:val="BookText"/>
      </w:pPr>
      <w:r>
        <w:rPr>
          <w:rFonts w:ascii="Amiri" w:hAnsi="Amiri" w:eastAsia="Amiri" w:cs="Amiri"/>
          <w:lang w:bidi="ar-SA"/>
          <w:color w:val="111111"/>
          <w:sz w:val="28"/>
          <w:szCs w:val="28"/>
          <w:rtl/>
        </w:rPr>
        <w:t xml:space="preserve">والتَّیْمُ أَلأَمُ مَن یَمْشِی وأَلأَمُه</w:t>
      </w:r>
    </w:p>
    <w:p>
      <w:pPr>
        <w:pStyle w:val="BookText"/>
      </w:pPr>
      <w:r>
        <w:rPr>
          <w:rFonts w:ascii="Amiri" w:hAnsi="Amiri" w:eastAsia="Amiri" w:cs="Amiri"/>
          <w:lang w:bidi="ar-SA"/>
          <w:color w:val="111111"/>
          <w:sz w:val="28"/>
          <w:szCs w:val="28"/>
          <w:rtl/>
        </w:rPr>
        <w:t xml:space="preserve">تَیْمُ بنُ ذُهْل بَنُو السُّودِ المَدانِیسِ </w:t>
      </w:r>
      <w:r>
        <w:rPr>
          <w:rStyle w:val="FootnoteReference"/>
        </w:rPr>
        <w:footnoteReference w:id="13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والتِّیمَةُ : الشّاةُ تُذبَحُ فی المَجاعَةِ.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والاتِّیامُ : ذَبْحُها. وقد تَقَدَّمَ فی الهَمْزِ.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التِّیمَةُ : الشّاةُ الزّائِدَةُ علی الأَرْبَعینَ حتی تَبْلُغَ الفَرِیضَةَ الأخْرَی.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هی الشّاةُ تکونُ لصاحِبِها فی مَنْزِلِهِ یَحْتَلِبُها ، ولَیسَتْ بسائمَةٍ.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تَیْماءُ : قَفْرَةٌ مَضِلَّةٌ مَهْلَکَةٌ. وقیلَ : واسِعَةٌ.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وتَیْماءُ : مَوضِعٌ.</w:t>
      </w:r>
    </w:p>
    <w:p>
      <w:pPr>
        <w:pStyle w:val="Heading5"/>
      </w:pPr>
      <w:bookmarkStart w:id="826" w:name="_Toc538"/>
      <w:r>
        <w:t>مقلوبه : م ت ی</w:t>
      </w:r>
      <w:bookmarkEnd w:id="8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مَتَی : کلمَةُ اسْتِفْهامٍ عن وقْتِ أَمرٍ ، وهی اسمٌ مُغْنٍ عن الکَلامِ الکَثِیرِ المُتَناهِی فی البُعْدِ والطُّولِ ، وذلک أَنَّکَ إذا قُلْتَ : مَتَی تَقُومُ؟ أَغْناکَ عن ذِکْرِ الأزْمِنَةِ علی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ومَتَی بمَعْنی : وَسَط ، قال أَبُو ذُؤَیْبٍ :</w:t>
      </w:r>
    </w:p>
    <w:p>
      <w:pPr>
        <w:pStyle w:val="BookText"/>
      </w:pPr>
      <w:r>
        <w:rPr>
          <w:rFonts w:ascii="Amiri" w:hAnsi="Amiri" w:eastAsia="Amiri" w:cs="Amiri"/>
          <w:lang w:bidi="ar-SA"/>
          <w:color w:val="111111"/>
          <w:sz w:val="28"/>
          <w:szCs w:val="28"/>
          <w:rtl/>
        </w:rPr>
        <w:t xml:space="preserve">شَرِبْنَ بماءِ البَحْرِ ثُمَّ تَرَفَّعَتْ</w:t>
      </w:r>
    </w:p>
    <w:p>
      <w:pPr>
        <w:pStyle w:val="BookText"/>
      </w:pPr>
      <w:r>
        <w:rPr>
          <w:rFonts w:ascii="Amiri" w:hAnsi="Amiri" w:eastAsia="Amiri" w:cs="Amiri"/>
          <w:lang w:bidi="ar-SA"/>
          <w:color w:val="111111"/>
          <w:sz w:val="28"/>
          <w:szCs w:val="28"/>
          <w:rtl/>
        </w:rPr>
        <w:t xml:space="preserve">مَتَی لُجَجٍ خُضْرٍ لَهُنَّ نَئِیجُ </w:t>
      </w:r>
      <w:r>
        <w:rPr>
          <w:rStyle w:val="FootnoteReference"/>
        </w:rPr>
        <w:footnoteReference w:id="13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ومَتَی بمعنی : فِی ، یُقالُ : وضَعْتُه مَتَی کُمِّی : أی : فی کُمِّی.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ومَتَی بمَعْنَی : مِنْ ، قال ساعِدَةُ بنُ جُؤَیَّةَ :</w:t>
      </w:r>
    </w:p>
    <w:p>
      <w:pPr>
        <w:pStyle w:val="BookText"/>
      </w:pPr>
      <w:r>
        <w:rPr>
          <w:rFonts w:ascii="Amiri" w:hAnsi="Amiri" w:eastAsia="Amiri" w:cs="Amiri"/>
          <w:lang w:bidi="ar-SA"/>
          <w:color w:val="111111"/>
          <w:sz w:val="28"/>
          <w:szCs w:val="28"/>
          <w:rtl/>
        </w:rPr>
        <w:t xml:space="preserve">أَخْیَلَ بَرْقًا مَتَی حابٍ لَهُ زَجَلٌ</w:t>
      </w:r>
    </w:p>
    <w:p>
      <w:pPr>
        <w:pStyle w:val="BookText"/>
      </w:pPr>
      <w:r>
        <w:rPr>
          <w:rFonts w:ascii="Amiri" w:hAnsi="Amiri" w:eastAsia="Amiri" w:cs="Amiri"/>
          <w:lang w:bidi="ar-SA"/>
          <w:color w:val="111111"/>
          <w:sz w:val="28"/>
          <w:szCs w:val="28"/>
          <w:rtl/>
        </w:rPr>
        <w:t xml:space="preserve">إِذا یُفَتِّرُ من تَوْماضِه حَلَجَا </w:t>
      </w:r>
      <w:r>
        <w:rPr>
          <w:rStyle w:val="FootnoteReference"/>
        </w:rPr>
        <w:footnoteReference w:id="1351"/>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72" w:name="pg14163_126219"/>
    <w:bookmarkEnd w:id="272"/>
    <w:p>
      <w:pPr>
        <w:pStyle w:val="BookText"/>
      </w:pPr>
      <w:r>
        <w:rPr>
          <w:rFonts w:ascii="Amiri" w:hAnsi="Amiri" w:eastAsia="Amiri" w:cs="Amiri"/>
          <w:lang w:bidi="ar-SA"/>
          <w:color w:val="111111"/>
          <w:sz w:val="28"/>
          <w:szCs w:val="28"/>
          <w:rtl/>
        </w:rPr>
        <w:t xml:space="preserve">وإنّما قَضَیْنا عَلَی هَذَا بالیاءِ ؛ لأَنَّ بعضَهُم حَکی الإِمَالَة فیه ، مع أَنَّ أَلِفَها لامٌ ، وقد قَدَّمْنا أن انْقِلابَ الأَلِفِ عن الیاءِ لامًا أَکْثَرُ.</w:t>
      </w:r>
    </w:p>
    <w:p>
      <w:pPr>
        <w:pStyle w:val="Heading5"/>
      </w:pPr>
      <w:bookmarkStart w:id="827" w:name="_Toc539"/>
      <w:r>
        <w:t>مقلوبه : ی ت م</w:t>
      </w:r>
      <w:bookmarkEnd w:id="8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الیُتْمُ : الانْفِرادُ ، عن یَعْقُوبَ.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والیَتِیمُ : الفَرْدُ.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والیُتْمُ ، والیَتَمُ : فِقْدانُ الأَبِ.</w:t>
      </w:r>
    </w:p>
    <w:p>
      <w:pPr>
        <w:pStyle w:val="BookText"/>
      </w:pPr>
      <w:r>
        <w:rPr>
          <w:rFonts w:ascii="Amiri" w:hAnsi="Amiri" w:eastAsia="Amiri" w:cs="Amiri"/>
          <w:lang w:bidi="ar-SA"/>
          <w:color w:val="111111"/>
          <w:sz w:val="28"/>
          <w:szCs w:val="28"/>
          <w:rtl/>
        </w:rPr>
        <w:t xml:space="preserve">وقالَ ابنُ السِّکِّیتِ : الیُتْمُ فی النّاسِ مِنْ قِبَلِ الأَبِ. وفی البَهائِمِ من قِبَلِ الأُمِّ ، ولا یُقال لَمِنْ فَقَدَ الأُمَّ من النّاسِ : یَتِیمٌ ، ولکن مُقْطَعٌ.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یَتِم یَیْتِم یَتْمًا ، ویَتِمَ یَتْمًا ، وهو یَتِیمٌ حتّی یَبْلُغَ الحُلُمَ ، والجمعُ أَیْتامٌ ، وَیَتَامَی ، ویَتَمَةٌ. فَأمّا یَتَامَی فعَلَی بابِ أَسارَی ، أَدْخَلُوه فی بابِ ما یَکْرَهُونَ ؛ لأَنَّ فَعالَی نَظِیرَةُ فَعْلَی. وأمّا أَیْتامٌ فإنَّه کُسِّر علی أَفْعالٍ ، کما کَسَّرُوا فاعِلاً علیهِ حینَ قالُوا : شاهِدٌ وأَشْهادٌ ، ونَظِیرُه شَرِیفٌ وأَشْرافٌ ، ونَصِیرٌ وأَنْصارٌ. وأما یَتَمَةٌ فعَلَی یَتَمَ فهو یاتِمٌ ، وإنْ لَمْ یُسْمَعْ.</w:t>
      </w:r>
    </w:p>
    <w:p>
      <w:pPr>
        <w:pStyle w:val="BookText"/>
      </w:pPr>
      <w:r>
        <w:rPr>
          <w:rFonts w:ascii="Amiri" w:hAnsi="Amiri" w:eastAsia="Amiri" w:cs="Amiri"/>
          <w:lang w:bidi="ar-SA"/>
          <w:color w:val="111111"/>
          <w:sz w:val="28"/>
          <w:szCs w:val="28"/>
          <w:rtl/>
        </w:rPr>
        <w:t xml:space="preserve">وقولُه تَعالَی : (وَآتُوا الْیَتامی أَمْوالَهُمْ) [النساء : 2] أی : أَعْطُوهُم أَمْوالَهُمْ إِذا (آنَسْتُمْ مِنْهُمْ رُشْداً). وسُمُّوا یَتامَی بَعْدَ أَنْ أُونِسَ مِنْهُمُ الرُّشْدُ بالاسْمِ الأَوَّلِ الذی کانَ لَهُم قبلَ إِیناسِهِ منهم.</w:t>
      </w:r>
    </w:p>
    <w:p>
      <w:pPr>
        <w:pStyle w:val="BookText"/>
      </w:pPr>
      <w:r>
        <w:rPr>
          <w:rFonts w:ascii="Amiri" w:hAnsi="Amiri" w:eastAsia="Amiri" w:cs="Amiri"/>
          <w:lang w:bidi="ar-SA"/>
          <w:color w:val="111111"/>
          <w:sz w:val="28"/>
          <w:szCs w:val="28"/>
          <w:rtl/>
        </w:rPr>
        <w:t xml:space="preserve">وحَکَی ابنُ الأَعْرابِیِّ : صَبِیٌ یَتْمانُ ، وأَنْشَدَ لأبِی العارِم الکِلابِیِّ :</w:t>
      </w:r>
    </w:p>
    <w:p>
      <w:pPr>
        <w:pStyle w:val="BookText"/>
      </w:pPr>
      <w:r>
        <w:rPr>
          <w:rFonts w:ascii="Amiri" w:hAnsi="Amiri" w:eastAsia="Amiri" w:cs="Amiri"/>
          <w:lang w:bidi="ar-SA"/>
          <w:color w:val="111111"/>
          <w:sz w:val="28"/>
          <w:szCs w:val="28"/>
          <w:rtl/>
        </w:rPr>
        <w:t xml:space="preserve">فبِتُّ أُشَوِّی صِبْیَتِی وحَلِیلَتِی</w:t>
      </w:r>
    </w:p>
    <w:p>
      <w:pPr>
        <w:pStyle w:val="BookText"/>
      </w:pPr>
      <w:r>
        <w:rPr>
          <w:rFonts w:ascii="Amiri" w:hAnsi="Amiri" w:eastAsia="Amiri" w:cs="Amiri"/>
          <w:lang w:bidi="ar-SA"/>
          <w:color w:val="111111"/>
          <w:sz w:val="28"/>
          <w:szCs w:val="28"/>
          <w:rtl/>
        </w:rPr>
        <w:t xml:space="preserve">طَرِیّا وجِرْوُ الذِئْبِ یَتْمانُ جائِعُ </w:t>
      </w:r>
      <w:r>
        <w:rPr>
          <w:rStyle w:val="FootnoteReference"/>
        </w:rPr>
        <w:footnoteReference w:id="1352"/>
      </w:r>
    </w:p>
    <w:p>
      <w:pPr>
        <w:pStyle w:val="BookText"/>
      </w:pPr>
      <w:r>
        <w:rPr>
          <w:rFonts w:ascii="Amiri" w:hAnsi="Amiri" w:eastAsia="Amiri" w:cs="Amiri"/>
          <w:lang w:bidi="ar-SA"/>
          <w:color w:val="111111"/>
          <w:sz w:val="28"/>
          <w:szCs w:val="28"/>
          <w:rtl/>
        </w:rPr>
        <w:t xml:space="preserve">وأَحْرِ بیَتَامَی أَنْ یکونَ جَمْعَ یَتْمانَ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وأَیْتَمَتِ المَرْأَةُ ، وهی مُوتِمٌ : صارَ وَلَدُها یَتِیمًا ، وَجَمْعُها مَیاتِیمُ ، عن اللِّحْیانِیِّ.</w:t>
      </w:r>
    </w:p>
    <w:p>
      <w:pPr>
        <w:pStyle w:val="BookText"/>
      </w:pPr>
      <w:r>
        <w:rPr>
          <w:rFonts w:ascii="Amiri" w:hAnsi="Amiri" w:eastAsia="Amiri" w:cs="Amiri"/>
          <w:lang w:bidi="ar-SA"/>
          <w:color w:val="111111"/>
          <w:sz w:val="28"/>
          <w:szCs w:val="28"/>
          <w:rtl/>
        </w:rPr>
        <w:t xml:space="preserve">وقالُوا : الحَرْبُ مَیْتَمَةٌ : یَیْتِمُ فیها البَنُونَ.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لا یُخْلَجُ الفَصِیلُ عَنْ أُمِّهِ ؛ فإِنَّ الذِّئْبَ عالِمٌ بمکانِ الفَصِیلِ الیَتِیمِ.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والیَتَائِمُ : رِمالٌ مُنْقَطِعٌ بعضُها من بَعْضٍ علی المَثَلِ ، قالَ ذُو الرُّمَّةِ :</w:t>
      </w:r>
    </w:p>
    <w:p>
      <w:pPr>
        <w:pStyle w:val="BookText"/>
      </w:pPr>
      <w:r>
        <w:rPr>
          <w:rFonts w:ascii="Amiri" w:hAnsi="Amiri" w:eastAsia="Amiri" w:cs="Amiri"/>
          <w:lang w:bidi="ar-SA"/>
          <w:color w:val="111111"/>
          <w:sz w:val="28"/>
          <w:szCs w:val="28"/>
          <w:rtl/>
        </w:rPr>
        <w:t xml:space="preserve">ذُرَا أُقْحُوانِ الرَّمْلِ هَزَّتْ فُرُوعَه</w:t>
      </w:r>
    </w:p>
    <w:p>
      <w:pPr>
        <w:pStyle w:val="BookText"/>
      </w:pPr>
      <w:r>
        <w:rPr>
          <w:rFonts w:ascii="Amiri" w:hAnsi="Amiri" w:eastAsia="Amiri" w:cs="Amiri"/>
          <w:lang w:bidi="ar-SA"/>
          <w:color w:val="111111"/>
          <w:sz w:val="28"/>
          <w:szCs w:val="28"/>
          <w:rtl/>
        </w:rPr>
        <w:t xml:space="preserve">صَبًا طَلْقَةٌ بینَ الحُقُوفِ الیَتائمِ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والیَتَمُ : الغَفْلَةُ.</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73" w:name="pg14163_126220"/>
    <w:bookmarkEnd w:id="2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ویَتِمَ یَتَمًا : قَصَّرَ وفَتَرَ ، أَنْشَدَ ابنُ الأَعْرابِیِّ :</w:t>
      </w:r>
    </w:p>
    <w:p>
      <w:pPr>
        <w:pStyle w:val="BookText"/>
      </w:pPr>
      <w:r>
        <w:rPr>
          <w:rFonts w:ascii="Amiri" w:hAnsi="Amiri" w:eastAsia="Amiri" w:cs="Amiri"/>
          <w:lang w:bidi="ar-SA"/>
          <w:color w:val="111111"/>
          <w:sz w:val="28"/>
          <w:szCs w:val="28"/>
          <w:rtl/>
        </w:rPr>
        <w:t xml:space="preserve">ولا یَیْتَمُ الدَّهْرُ المُواصِلُ بَیْنَه</w:t>
      </w:r>
    </w:p>
    <w:p>
      <w:pPr>
        <w:pStyle w:val="BookText"/>
      </w:pPr>
      <w:r>
        <w:rPr>
          <w:rFonts w:ascii="Amiri" w:hAnsi="Amiri" w:eastAsia="Amiri" w:cs="Amiri"/>
          <w:lang w:bidi="ar-SA"/>
          <w:color w:val="111111"/>
          <w:sz w:val="28"/>
          <w:szCs w:val="28"/>
          <w:rtl/>
        </w:rPr>
        <w:t xml:space="preserve">عن الفِیلِ حَتَّی یَسْتَدیرَ فیُصْرَعَا </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والیَتَمُ : الإِبْطاءُ.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ویَتِمَ بهذا الأَمْرِ یَتَمًا : بَعِلَ.</w:t>
      </w:r>
    </w:p>
    <w:p>
      <w:pPr>
        <w:pStyle w:val="Heading5"/>
      </w:pPr>
      <w:bookmarkStart w:id="828" w:name="_Toc540"/>
      <w:r>
        <w:t>مقلوبه : م ی ت</w:t>
      </w:r>
      <w:bookmarkEnd w:id="8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دارِی بمَیْتَی دارِه : أیْ بحِذائِها.</w:t>
      </w:r>
    </w:p>
    <w:p>
      <w:pPr>
        <w:pStyle w:val="Heading4"/>
      </w:pPr>
      <w:bookmarkStart w:id="829" w:name="_Toc541"/>
      <w:r>
        <w:t>التاء والثاء والواو [ت و ث ]</w:t>
      </w:r>
      <w:bookmarkEnd w:id="8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التُّوثُ : الفِرْصادُ ، واحِدَتُه تُوثَةٌ ، أنْشَدَ أبو حَنِیفَةَ :</w:t>
      </w:r>
    </w:p>
    <w:p>
      <w:pPr>
        <w:pStyle w:val="BookText"/>
      </w:pPr>
      <w:r>
        <w:rPr>
          <w:rFonts w:ascii="Amiri" w:hAnsi="Amiri" w:eastAsia="Amiri" w:cs="Amiri"/>
          <w:lang w:bidi="ar-SA"/>
          <w:color w:val="111111"/>
          <w:sz w:val="28"/>
          <w:szCs w:val="28"/>
          <w:rtl/>
        </w:rPr>
        <w:t xml:space="preserve">لَرَوْضَةٌ من رِیاضِ الحَزْنِ أَوْ طَرَفٌ</w:t>
      </w:r>
    </w:p>
    <w:p>
      <w:pPr>
        <w:pStyle w:val="BookText"/>
      </w:pPr>
      <w:r>
        <w:rPr>
          <w:rFonts w:ascii="Amiri" w:hAnsi="Amiri" w:eastAsia="Amiri" w:cs="Amiri"/>
          <w:lang w:bidi="ar-SA"/>
          <w:color w:val="111111"/>
          <w:sz w:val="28"/>
          <w:szCs w:val="28"/>
          <w:rtl/>
        </w:rPr>
        <w:t xml:space="preserve">من القُرَیَّةِ جَرْدٌ غیرُ مَحْرُوثِ</w:t>
      </w:r>
    </w:p>
    <w:p>
      <w:pPr>
        <w:pStyle w:val="BookText"/>
      </w:pPr>
      <w:r>
        <w:rPr>
          <w:rFonts w:ascii="Amiri" w:hAnsi="Amiri" w:eastAsia="Amiri" w:cs="Amiri"/>
          <w:lang w:bidi="ar-SA"/>
          <w:color w:val="111111"/>
          <w:sz w:val="28"/>
          <w:szCs w:val="28"/>
          <w:rtl/>
        </w:rPr>
        <w:t xml:space="preserve">أَشْهَی وأَحْلَی لعَیْنِی إِنْ مَرَرْتُ به</w:t>
      </w:r>
    </w:p>
    <w:p>
      <w:pPr>
        <w:pStyle w:val="BookText"/>
      </w:pPr>
      <w:r>
        <w:rPr>
          <w:rFonts w:ascii="Amiri" w:hAnsi="Amiri" w:eastAsia="Amiri" w:cs="Amiri"/>
          <w:lang w:bidi="ar-SA"/>
          <w:color w:val="111111"/>
          <w:sz w:val="28"/>
          <w:szCs w:val="28"/>
          <w:rtl/>
        </w:rPr>
        <w:t xml:space="preserve">من کَرْخِ بَغْدادَ ذِی الرُّمّانِ والتُّوثِ </w:t>
      </w:r>
      <w:r>
        <w:rPr>
          <w:rStyle w:val="FootnoteReference"/>
        </w:rPr>
        <w:footnoteReference w:id="1354"/>
      </w:r>
    </w:p>
    <w:p>
      <w:pPr>
        <w:pStyle w:val="BookText"/>
      </w:pPr>
      <w:r>
        <w:rPr>
          <w:rFonts w:ascii="Amiri" w:hAnsi="Amiri" w:eastAsia="Amiri" w:cs="Amiri"/>
          <w:lang w:bidi="ar-SA"/>
          <w:color w:val="111111"/>
          <w:sz w:val="28"/>
          <w:szCs w:val="28"/>
          <w:rtl/>
        </w:rPr>
        <w:t xml:space="preserve">ویُرْوَی : « ظَرِبٌ من القُرَیَّةِ » وقد تَقَدَّمَ بتاءَیْنِ.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وکَفْرُتُوثَا : مَوْضِعٌ.</w:t>
      </w:r>
    </w:p>
    <w:p>
      <w:pPr>
        <w:pStyle w:val="Heading4"/>
      </w:pPr>
      <w:bookmarkStart w:id="830" w:name="_Toc542"/>
      <w:r>
        <w:t>التاء والراء والواو [ت و ر ]</w:t>
      </w:r>
      <w:bookmarkEnd w:id="830"/>
    </w:p>
    <w:p>
      <w:pPr>
        <w:pStyle w:val="Heading5"/>
      </w:pPr>
      <w:bookmarkStart w:id="831" w:name="_Toc543"/>
      <w:r>
        <w:t>اشارة</w:t>
      </w:r>
      <w:bookmarkEnd w:id="8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التَّوْرُ : الرَّسُولُ بینَ القَوْمِ ، عَرِبِیٌّ صحیح ، قالَ :</w:t>
      </w:r>
    </w:p>
    <w:p>
      <w:pPr>
        <w:pStyle w:val="BookText"/>
      </w:pPr>
      <w:r>
        <w:rPr>
          <w:rFonts w:ascii="Amiri" w:hAnsi="Amiri" w:eastAsia="Amiri" w:cs="Amiri"/>
          <w:lang w:bidi="ar-SA"/>
          <w:color w:val="111111"/>
          <w:sz w:val="28"/>
          <w:szCs w:val="28"/>
          <w:rtl/>
        </w:rPr>
        <w:t xml:space="preserve">والتَّوْرُ فِیما بَیْنَنَا مُعْمَلٌ</w:t>
      </w:r>
    </w:p>
    <w:p>
      <w:pPr>
        <w:pStyle w:val="BookText"/>
      </w:pPr>
      <w:r>
        <w:rPr>
          <w:rFonts w:ascii="Amiri" w:hAnsi="Amiri" w:eastAsia="Amiri" w:cs="Amiri"/>
          <w:lang w:bidi="ar-SA"/>
          <w:color w:val="111111"/>
          <w:sz w:val="28"/>
          <w:szCs w:val="28"/>
          <w:rtl/>
        </w:rPr>
        <w:t xml:space="preserve">یَرْضَی به المَأْتِیُّ والمُرْسَلُ </w:t>
      </w:r>
      <w:r>
        <w:rPr>
          <w:rStyle w:val="FootnoteReference"/>
        </w:rPr>
        <w:footnoteReference w:id="13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والتَّوْرُ من الأَوانِی ، مُذَکَّرٌ ، قیل : هو عَرَبِیٌّ ، وقیل : دَخِیلٌ.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والتّارَةُ : الحِینُ والمَرَّةُ ، وقولُه :</w:t>
      </w:r>
    </w:p>
    <w:p>
      <w:pPr>
        <w:pStyle w:val="BookText"/>
      </w:pPr>
      <w:r>
        <w:rPr>
          <w:rFonts w:ascii="Amiri" w:hAnsi="Amiri" w:eastAsia="Amiri" w:cs="Amiri"/>
          <w:lang w:bidi="ar-SA"/>
          <w:color w:val="111111"/>
          <w:sz w:val="28"/>
          <w:szCs w:val="28"/>
          <w:rtl/>
        </w:rPr>
        <w:t xml:space="preserve">وما الدَّهْرُ إلّا تارَتانِ فمِنْهُما</w:t>
      </w:r>
    </w:p>
    <w:p>
      <w:pPr>
        <w:pStyle w:val="BookText"/>
      </w:pPr>
      <w:r>
        <w:rPr>
          <w:rFonts w:ascii="Amiri" w:hAnsi="Amiri" w:eastAsia="Amiri" w:cs="Amiri"/>
          <w:lang w:bidi="ar-SA"/>
          <w:color w:val="111111"/>
          <w:sz w:val="28"/>
          <w:szCs w:val="28"/>
          <w:rtl/>
        </w:rPr>
        <w:t xml:space="preserve">أَمُوتُ وأُخْرَی أَبْتَغِی العَیْشَ أَکْدَحُ </w:t>
      </w:r>
      <w:r>
        <w:rPr>
          <w:rStyle w:val="FootnoteReference"/>
        </w:rPr>
        <w:footnoteReference w:id="1356"/>
      </w:r>
    </w:p>
    <w:p>
      <w:pPr>
        <w:pStyle w:val="BookText"/>
      </w:pPr>
      <w:r>
        <w:rPr>
          <w:rFonts w:ascii="Amiri" w:hAnsi="Amiri" w:eastAsia="Amiri" w:cs="Amiri"/>
          <w:lang w:bidi="ar-SA"/>
          <w:color w:val="111111"/>
          <w:sz w:val="28"/>
          <w:szCs w:val="28"/>
          <w:rtl/>
        </w:rPr>
        <w:t xml:space="preserve">أراد : فمِنْهُما تارَةٌ أموتُها ، أی : أَمُوتُ فِیها.</w:t>
      </w:r>
    </w:p>
    <w:p>
      <w:pPr>
        <w:pStyle w:val="BookText"/>
      </w:pPr>
      <w:r>
        <w:rPr>
          <w:rFonts w:ascii="Amiri" w:hAnsi="Amiri" w:eastAsia="Amiri" w:cs="Amiri"/>
          <w:lang w:bidi="ar-SA"/>
          <w:color w:val="111111"/>
          <w:sz w:val="28"/>
          <w:szCs w:val="28"/>
          <w:rtl/>
        </w:rPr>
        <w:t xml:space="preserve">والجَمْعُ تاراتٌ ، وتِیَرٌ ، حکاهُ سِیبَوَیْهِ. قال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74" w:name="pg14163_126221"/>
    <w:bookmarkEnd w:id="274"/>
    <w:p>
      <w:pPr>
        <w:pStyle w:val="BookText"/>
      </w:pPr>
      <w:r>
        <w:rPr>
          <w:rFonts w:ascii="Amiri" w:hAnsi="Amiri" w:eastAsia="Amiri" w:cs="Amiri"/>
          <w:lang w:bidi="ar-SA"/>
          <w:color w:val="111111"/>
          <w:sz w:val="28"/>
          <w:szCs w:val="28"/>
          <w:i w:val="1"/>
          <w:iCs w:val="1"/>
          <w:rtl/>
        </w:rPr>
        <w:t xml:space="preserve">تَقُومُ تاراتٍ وتَمْشِی تِیَرَا</w:t>
      </w:r>
      <w:r>
        <w:rPr>
          <w:rStyle w:val="FootnoteReference"/>
        </w:rPr>
        <w:footnoteReference w:id="13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وأَتَرْتُ الشَّیْءَ : جِئْتُ به تارَةً أُخْرَی ، أی : مَرَّةً بَعْدَ مَرَّةٍ ، قال لَبِیدٌ :</w:t>
      </w:r>
    </w:p>
    <w:p>
      <w:pPr>
        <w:pStyle w:val="BookText"/>
      </w:pPr>
      <w:r>
        <w:rPr>
          <w:rFonts w:ascii="Amiri" w:hAnsi="Amiri" w:eastAsia="Amiri" w:cs="Amiri"/>
          <w:lang w:bidi="ar-SA"/>
          <w:color w:val="111111"/>
          <w:sz w:val="28"/>
          <w:szCs w:val="28"/>
          <w:rtl/>
        </w:rPr>
        <w:t xml:space="preserve">تُجِدُّ سَحِیلَهُ ویُتِیرُ فِیها</w:t>
      </w:r>
    </w:p>
    <w:p>
      <w:pPr>
        <w:pStyle w:val="BookText"/>
      </w:pPr>
      <w:r>
        <w:rPr>
          <w:rFonts w:ascii="Amiri" w:hAnsi="Amiri" w:eastAsia="Amiri" w:cs="Amiri"/>
          <w:lang w:bidi="ar-SA"/>
          <w:color w:val="111111"/>
          <w:sz w:val="28"/>
          <w:szCs w:val="28"/>
          <w:rtl/>
        </w:rPr>
        <w:t xml:space="preserve">ویُتْبِعُها خُنافًا فی زِمالِ </w:t>
      </w:r>
      <w:r>
        <w:rPr>
          <w:rStyle w:val="FootnoteReference"/>
        </w:rPr>
        <w:footnoteReference w:id="1358"/>
      </w:r>
    </w:p>
    <w:p>
      <w:pPr>
        <w:pStyle w:val="BookText"/>
      </w:pPr>
      <w:r>
        <w:rPr>
          <w:rFonts w:ascii="Amiri" w:hAnsi="Amiri" w:eastAsia="Amiri" w:cs="Amiri"/>
          <w:lang w:bidi="ar-SA"/>
          <w:color w:val="111111"/>
          <w:sz w:val="28"/>
          <w:szCs w:val="28"/>
          <w:rtl/>
        </w:rPr>
        <w:t xml:space="preserve">ویُرْوَی : « ویُنِیرُ » ، ویروی : « ویُبِینُ » کلُّ ذلک عن اللِّحْیانِیِّ.</w:t>
      </w:r>
    </w:p>
    <w:p>
      <w:pPr>
        <w:pStyle w:val="BookText"/>
      </w:pPr>
      <w:r>
        <w:rPr>
          <w:rFonts w:ascii="Amiri" w:hAnsi="Amiri" w:eastAsia="Amiri" w:cs="Amiri"/>
          <w:lang w:bidi="ar-SA"/>
          <w:color w:val="111111"/>
          <w:sz w:val="28"/>
          <w:szCs w:val="28"/>
          <w:rtl/>
        </w:rPr>
        <w:t xml:space="preserve">وحَکَی : یا تَاراتِ فُلانٍ ، ولم یُفَسِّرْهُ ، وأَنْشَدَ قولَ حَسّان :</w:t>
      </w:r>
    </w:p>
    <w:p>
      <w:pPr>
        <w:pStyle w:val="BookText"/>
      </w:pPr>
      <w:r>
        <w:rPr>
          <w:rFonts w:ascii="Amiri" w:hAnsi="Amiri" w:eastAsia="Amiri" w:cs="Amiri"/>
          <w:lang w:bidi="ar-SA"/>
          <w:color w:val="111111"/>
          <w:sz w:val="28"/>
          <w:szCs w:val="28"/>
          <w:rtl/>
        </w:rPr>
        <w:t xml:space="preserve">لتَسْمَعُنَّ وَشِیکًا فی دِیارِکُمُ</w:t>
      </w:r>
    </w:p>
    <w:p>
      <w:pPr>
        <w:pStyle w:val="BookText"/>
      </w:pPr>
      <w:r>
        <w:rPr>
          <w:rFonts w:ascii="Amiri" w:hAnsi="Amiri" w:eastAsia="Amiri" w:cs="Amiri"/>
          <w:lang w:bidi="ar-SA"/>
          <w:color w:val="111111"/>
          <w:sz w:val="28"/>
          <w:szCs w:val="28"/>
          <w:rtl/>
        </w:rPr>
        <w:t xml:space="preserve">اللهُ أَکْبَرُ یا تاراتِ عُثْمانَا </w:t>
      </w:r>
      <w:r>
        <w:rPr>
          <w:rStyle w:val="FootnoteReference"/>
        </w:rPr>
        <w:footnoteReference w:id="1359"/>
      </w:r>
    </w:p>
    <w:p>
      <w:pPr>
        <w:pStyle w:val="BookText"/>
      </w:pPr>
      <w:r>
        <w:rPr>
          <w:rFonts w:ascii="Amiri" w:hAnsi="Amiri" w:eastAsia="Amiri" w:cs="Amiri"/>
          <w:lang w:bidi="ar-SA"/>
          <w:color w:val="111111"/>
          <w:sz w:val="28"/>
          <w:szCs w:val="28"/>
          <w:rtl/>
        </w:rPr>
        <w:t xml:space="preserve">وعِنْدِی أنه مَقْلُوبٌ من الوِتْرِ الذی هو الدَّمُ ، وإِنْ کانَ غَیْرَ مُوازَنٍ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وتِیرَ الرَّجُلُ : أُصِیبَ التّارُ منه. هَکَذا جاءَ علی صِیغَةِ ما لم یُسَمَّ فاعِلُه ، قال ابنُ هَرْمَةَ:</w:t>
      </w:r>
    </w:p>
    <w:p>
      <w:pPr>
        <w:pStyle w:val="BookText"/>
      </w:pPr>
      <w:r>
        <w:rPr>
          <w:rFonts w:ascii="Amiri" w:hAnsi="Amiri" w:eastAsia="Amiri" w:cs="Amiri"/>
          <w:lang w:bidi="ar-SA"/>
          <w:color w:val="111111"/>
          <w:sz w:val="28"/>
          <w:szCs w:val="28"/>
          <w:rtl/>
        </w:rPr>
        <w:t xml:space="preserve">حَیِیٌّ تَقِیٌّ ساکِنُ الطَّیْرِ وادِعٌ</w:t>
      </w:r>
    </w:p>
    <w:p>
      <w:pPr>
        <w:pStyle w:val="BookText"/>
      </w:pPr>
      <w:r>
        <w:rPr>
          <w:rFonts w:ascii="Amiri" w:hAnsi="Amiri" w:eastAsia="Amiri" w:cs="Amiri"/>
          <w:lang w:bidi="ar-SA"/>
          <w:color w:val="111111"/>
          <w:sz w:val="28"/>
          <w:szCs w:val="28"/>
          <w:rtl/>
        </w:rPr>
        <w:t xml:space="preserve">إِذا لَمْ یُتَرْ ، شَهْمٌ إِذا تِیرَ مانِعُ </w:t>
      </w:r>
      <w:r>
        <w:rPr>
          <w:rStyle w:val="FootnoteReference"/>
        </w:rPr>
        <w:footnoteReference w:id="13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وتَارَی : من مَساجِدِ رَسُولِ اللهِ صلی‌الله‌علیه‌وسلم بینَ مَکَّةَ وتَبُوکَ.</w:t>
      </w:r>
    </w:p>
    <w:p>
      <w:pPr>
        <w:pStyle w:val="Heading5"/>
      </w:pPr>
      <w:bookmarkStart w:id="832" w:name="_Toc544"/>
      <w:r>
        <w:t>مقلوبه : ر ت و</w:t>
      </w:r>
      <w:bookmarkEnd w:id="8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رَتَا الشَّیْءَ یَرْتُوهُ رَتْوًا : شَدَّه ، وأَرْخاهُ ، ضِدٌّ.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وَرَتَوْتُه : ضَمَمْتُه.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ورُتِیَ فی ذَرْعِه : کفُتَّ فی عَضُدِه.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والرَّتْوَةُ : المَنْزِلَةُ والمَرْتَبَةُ.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والرَّتْوَةُ : الخَطْوَةُ. وقد رَتَوْتُ.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الرَّتْوَةُ : البَسْطَةُ.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ورَتَا برَأْسِه رَتْوًا ورُتُوًا : أَوْمَأَ ، وقیل : هو أنْ یَقُولَ : نَعَمْ ، وتَعال ، بالإِیماءِ.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ورَتَا بالدَّلْوِ رَتْوًا : مَدَّ بِها مَدّا رَفِیقًا.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ورَتَوْتُ : رَمَیْتُ.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75" w:name="pg14163_126222"/>
    <w:bookmarkEnd w:id="27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والرَّتْوَةُ : رَمْیَةٌ بسَهْمٍ.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والرَّتْوَةُ : نحوٌ من مِیلٍ ، وقِیلَ : مَدُّ البَصَرِ.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والرَّتْوَةُ : سُوَیْعَةٌ.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والرَّتْوَةُ : شَرَفٌ من الأَرْضِ ، مثلُ الرَّبْوَةِ.</w:t>
      </w:r>
    </w:p>
    <w:p>
      <w:pPr>
        <w:pStyle w:val="Heading5"/>
      </w:pPr>
      <w:bookmarkStart w:id="833" w:name="_Toc545"/>
      <w:r>
        <w:t>مقلوبه : و ت ر</w:t>
      </w:r>
      <w:bookmarkEnd w:id="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 والوَتْرُ : الفَرْدُ ، أو ما لَمْ یُشْفَعْ من العَدَدِ ، قالَ اللِّحْیانِیُّ : أَهلُ الحِجازِ یُسَمُّونَ الفَرْدَ : الوَتْرَ ، وأهلُ نَجْدٍ یَکْسِرُونَ الواوَ.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 صَلاةُ الوَتْرِ ، والوِتْرِ : الفتحُ لأَهْلِ الحِجازِ ، یقرءون : (وَالشَّفْعِ وَالْوَتْرِ) [الفجر : 3] ، والکسرُ لتَمِیمٍ وأَهْلِ نَجْدٍ ، ویقرءُون : والشّفع والوِتر [الفجر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وأَوْتَرَ : صَلَّی الوِتْرَ ، قالَ اللِّحْیانِیُّ : أَوْتَرَ فی الصَّلاةِ ، فعَدّاه بفِی.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وَوَتَرَهُم وَتْرًا ، وأَوْتَرَهُم : جَعَلَ شَفْعَهُم وِتْرًا.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 ، والوَتْرُ ، والتِّرَةُ ، والوَتِیرَةُ : الظُّلْمُ فی الذَّحْلِ ، وقیلَ : هو الذَّحْلُ عامَّةً. قالَ اللِّحْیانِیُّ : أَهلُ الحِجازِ یَفْتَحُونَ ، فیقُولُونَ : وَتْرٌ ، وتَمِیمٌ وأَهلُ نَجْدٍ یَکْسِرونَ ، فیَقُولُونَ : وِتْرٌ ، وقد وَتَرْتُه وَتْرًا ، وتِرَةً : وکُلُّ مَنْ أَدْرَکْتَهُ بمکرُوهٍ فقد وَتَرْتَه.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وَوَتَرَهُ مالَه : نَقَصَه إیّاه ، وفی التَّنْزِیلِ : (وَلَنْ یَتِرَکُمْ أَعْمالَکُمْ) [محمد : 35] ، وفی الحَدِیثِ : « فکأَنَّما وُتِرَ أَهْلَه ومالَه » أی : نُقِصَ.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والتَّواتُرُ : التَّتابُعُ ، وقِیلَ : هو تَتابُعُ الأَشْیاءِ وبَیْنَهَا فَجَواتٌ وفَتَراتٌ. وقال اللِّحْیانِیُّ : تَواتَرَتِ الإِبِلُ والقَطَا وکُلُّ شَیْءٍ : إذا جاءَ بَعْضُها فی إِثْرِ بَعْضٍ ولم تَجِئْ مُصْطَفَّةً. ولیسَتِ المُتَواتِرَةُ کالمُتَدارِکَةِ والمُتَتابِعَةِ ، وقالَ مَرَّةً ، والمُتَواترَةُ : الشَّیءُ یَکُونُ هُنَیْهَةً ، ثم یَجِیءُ ، فإذا تَتَابَعَتْ فلیسَتْ مُتَواتِرَةً ، إِنَّما هی مُتَدارِکَةٌ ومُتَتَابِعَةٌ ، علی 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والمُتَواتِرُ : کُلُّ قافِیَةٍ فیها حَرْفٌ مُتَحَرِّکٌ بینَ حَرْفَیْنِ ساکِنَیْنِ ، نحوَ : مَفاعِیلُنْ ، وفاعِلَاتُنْ ، وفَعِلَاتُنْ ، وفَعُولُنْ ، ومَفْعُولُنْ ، وفَعْلُنْ ، وفَلْ إِذا اعْتَمَدَ علی حَرْفٍ ساکِنٍ ، نحو : فَعُولُنْ فَلْ ، وإِیّاه عَنَی أَبُو الأَسْودِ بقولِه :</w:t>
      </w:r>
    </w:p>
    <w:p>
      <w:pPr>
        <w:pStyle w:val="BookText"/>
      </w:pPr>
      <w:r>
        <w:rPr>
          <w:rFonts w:ascii="Amiri" w:hAnsi="Amiri" w:eastAsia="Amiri" w:cs="Amiri"/>
          <w:lang w:bidi="ar-SA"/>
          <w:color w:val="111111"/>
          <w:sz w:val="28"/>
          <w:szCs w:val="28"/>
          <w:rtl/>
        </w:rPr>
        <w:t xml:space="preserve">وقافِیَةٍ حَذّاءَ سَهْلٍ رَوِیُّها</w:t>
      </w:r>
    </w:p>
    <w:p>
      <w:pPr>
        <w:pStyle w:val="BookText"/>
      </w:pPr>
      <w:r>
        <w:rPr>
          <w:rFonts w:ascii="Amiri" w:hAnsi="Amiri" w:eastAsia="Amiri" w:cs="Amiri"/>
          <w:lang w:bidi="ar-SA"/>
          <w:color w:val="111111"/>
          <w:sz w:val="28"/>
          <w:szCs w:val="28"/>
          <w:rtl/>
        </w:rPr>
        <w:t xml:space="preserve">کسَرْدِ الصَّنَاعِ لیسَ فیها تَواتُرُ </w:t>
      </w:r>
      <w:r>
        <w:rPr>
          <w:rStyle w:val="FootnoteReference"/>
        </w:rPr>
        <w:footnoteReference w:id="1361"/>
      </w:r>
    </w:p>
    <w:p>
      <w:pPr>
        <w:pStyle w:val="BookText"/>
      </w:pPr>
      <w:r>
        <w:rPr>
          <w:rFonts w:ascii="Amiri" w:hAnsi="Amiri" w:eastAsia="Amiri" w:cs="Amiri"/>
          <w:lang w:bidi="ar-SA"/>
          <w:color w:val="111111"/>
          <w:sz w:val="28"/>
          <w:szCs w:val="28"/>
          <w:rtl/>
        </w:rPr>
        <w:t xml:space="preserve">أی : لیسَ فیها تَوَقُّفٌ ولا فُتُورٌ.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وأَوْتَرَ بینَ أَخْبارِه وکُتُبِه ، وواتَرَها مُواتَرَةً ، ووِتارًا : تابَعَ.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وجَاءُوا تَتْرَی ، وتَتْرًی ، أی : مُتَواتِرِینَ. التّاءُ مُبْدَلَةٌ من الواوِ ، ولیسَ هذا البَدَلُ قِیاسًا ، إِنَّما هو فی أَشْیاءَ مَعْلُومَةٍ. أَلَا تَرَی أَنَّکَ لا تَقُولُ فی وَزِیرٍ : تَزِیرٌ ، إِنّما تَقِیسُ علی إِبْدالِ التّاءِ من الواوِ فی افْتَعَلَ وما تَصَرَّفَ منها إِذا کانَتْ فاؤُه واوًا ، فإِنَّ فاءَه تُقْلَبُ تاءً ، وتُدْغَمُ فی تاءِ افْتَعَلَ الّتِی بَعْدَها ، وذلِکَ نحو : اتَّزَنَ ، وأَصْلُه اوْتَزَنَ ، فقُلِبَت الواوُ تاءً ، وأُدْغِمَتْ فی تاءِ افْتَعَلَ ، فصارَ اتَّزَنَ.</w:t>
      </w:r>
    </w:p>
    <w:p>
      <w:pPr>
        <w:pStyle w:val="BookText"/>
      </w:pPr>
      <w:r>
        <w:rPr>
          <w:rFonts w:ascii="Amiri" w:hAnsi="Amiri" w:eastAsia="Amiri" w:cs="Amiri"/>
          <w:lang w:bidi="ar-SA"/>
          <w:color w:val="111111"/>
          <w:sz w:val="28"/>
          <w:szCs w:val="28"/>
          <w:rtl/>
        </w:rPr>
        <w:t xml:space="preserve">وقولُه تَعالَی : (ثُمَّ أَرْسَلْنا رُسُلَنا تَتْرا) [المؤمنون : 44] من تَتَابُعِ الأَشْیاءِ وبَیْنَها فَجَواتٌ وفَتَراتٌ ؛ لأَنَّ بَیْنَ کُلِّ رَسُولَیْنِ فَتْرَةً. ومنَ العَرَبِ من یُنَوِّنُها ، فیَجْعَلُ أَلِفَها للإِلْحاقِ ، بمَنْزِلَةِ أَلِفِ أَرْطًی ومِعْزًی. ومِنْهُم مَن لا یَصْرِفُ ؛ یَجْعَلُ أَلِفَها للتَّأْنِیثِ بمَنْزِلَةِ أَلِفِ سَکْرَی وغَضْبَی.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 الطَّرِیقَةُ. قالَ ثَعْلَبٌ : هو من التَّواتُرِ ، أی : التَّتابُعِ. وما زالَ عَلَی وتَیِرَةٍ واحِدَةٍ لا یَتَحَوَّلُ عنها ، أی : طرِیقَةٍ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وبُیُوتُهم علی وَتِیرَةٍ : أی علی صَفٍّ. والوَتِیرَةُ : الفَتْرَةُ فی الأَمْرِ ، والغَمِیزَةُ والتَّوانِی.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 الحَبْسُ والإِبْطاءُ.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ووَتَرَةُ الفَخِذِ : عَصَبَةٌ بَیْنَ أَسْفَلِ الفَخِذِ وبَیْنَ الصَّفَنِ.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والوَتَرَةُ : ما بینَ المَنْخِرَیْنِ ، وقِیلَ : الوَتَرَةُ : حَرْفُ المَنْخِرِ. وقالَ اللِّحْیانِیُّ : الوَتَرَةُ : ما بینَ الأَرْنَبَةِ والسَّبَلَةِ.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 والوتِیرَةُ : غُرَیْضِیفٌ فی أَعْلَی الأُذُنِ یَأْخُذُ من أَعْلَی الصِّماخِ.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من الفَرَسِ : ما بَیْنَ الأَرْنَبَةِ وأَعْلَی الجَحْفَلَةِ.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والوَتَرَتانِ : هَنَتانِ کأَنَّهما حَلْقَتانِ فی أُذُنَیِ الفَرَسِ ، وقِیل : الوَتَرتان : العَصَبتَانِ اللَّتانِ بَیْنَ رُؤُوسِ العُرْقُوبَیْنِ إِلی المَأْبِضَیْنِ.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من الذَّکَرِ : العِرْقُ الَّذِی فی باطِنِ الحَشَفَةِ. وقالَ اللِّحْیانیُّ : هو الَّذِی بینَ الذَّکَرِ والأُنْثَیَیْنِ.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والوَتَرتَانِ : عَصَبَتانِ بینَ المَأْبِضَیْنِ وبَیْنَ رُءُوسِ العُرْقُوبَیْنِ.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أیضًا : العَصَبَةُ التی تَضُمُّ مَخْرَجَ رَوْثِ الفَرَسِ.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وَوَتَرَةُ کُلِّ شَیْءٍ : حِتارُه ، وهو ما اسْتَدارَ مِنْهُ مِنْ حُرُوفِه ، کحِتارِ الظُّفُرِ والمُنْخُلِ والدُّبُرِ ، وما أَشْبَهَهُ.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 عَقَبَةُ المَتْنِ ، وجَمْعُها. وَتَرٌ.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ووتَرَةُ الیَدِ ووَتِیرَتُها : ما بَیْنَ الأَصابِعِ. وقالَ اللِّحْیانِیّ : ما بَیْنَ کُلِّ إِصْبَعَیْنِ وَتَرَةٌ ، فلم یَخُصَّ الیَدَ دُونَ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 والوَتِیرَةُ : جُلَیْدَةٌ بینَ السَّبّابَةِ والإِبْهامِ.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 عَصَبَةٌ تَحْتَ اللِّسانِ.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 حَلْقَةٌ یُتَعَلَّمُ علیها الطَّعْنُ ، وقِیلَ : هی حَلْقَةٌ تُحَلَّقُ علی طَرَفِ قَناةٍ یُتَعَلَّمُ علیها الرَّمْیُ ، تکونُ من وَتَرٍ ومن خَیْطٍ.</w:t>
      </w:r>
    </w:p>
    <w:p>
      <w:pPr>
        <w:pStyle w:val="BookText"/>
      </w:pPr>
      <w:r>
        <w:rPr>
          <w:rFonts w:ascii="Amiri" w:hAnsi="Amiri" w:eastAsia="Amiri" w:cs="Amiri"/>
          <w:lang w:bidi="ar-SA"/>
          <w:color w:val="111111"/>
          <w:sz w:val="28"/>
          <w:szCs w:val="28"/>
          <w:rtl/>
        </w:rPr>
        <w:t xml:space="preserve">فأَمَّا قَوْلُ أُمِّ سَلَمَة زَوْجِ النبیِّ صلی‌الله‌علیه‌وسلم :</w:t>
      </w:r>
    </w:p>
    <w:p>
      <w:pPr>
        <w:pStyle w:val="BookText"/>
      </w:pPr>
      <w:r>
        <w:rPr>
          <w:rFonts w:ascii="Amiri" w:hAnsi="Amiri" w:eastAsia="Amiri" w:cs="Amiri"/>
          <w:lang w:bidi="ar-SA"/>
          <w:color w:val="111111"/>
          <w:sz w:val="28"/>
          <w:szCs w:val="28"/>
          <w:rtl/>
        </w:rPr>
        <w:t xml:space="preserve">حامِی الحَقِیقَةِ ماجِد</w:t>
      </w:r>
    </w:p>
    <w:p>
      <w:pPr>
        <w:pStyle w:val="BookText"/>
      </w:pPr>
      <w:r>
        <w:rPr>
          <w:rFonts w:ascii="Amiri" w:hAnsi="Amiri" w:eastAsia="Amiri" w:cs="Amiri"/>
          <w:lang w:bidi="ar-SA"/>
          <w:color w:val="111111"/>
          <w:sz w:val="28"/>
          <w:szCs w:val="28"/>
          <w:rtl/>
        </w:rPr>
        <w:t xml:space="preserve">یَسْمُو إِلَی طَلَبِ الوَتِیرهْ </w:t>
      </w:r>
      <w:r>
        <w:rPr>
          <w:rStyle w:val="FootnoteReference"/>
        </w:rPr>
        <w:footnoteReference w:id="1362"/>
      </w:r>
    </w:p>
    <w:p>
      <w:pPr>
        <w:pStyle w:val="BookText"/>
      </w:pPr>
      <w:r>
        <w:rPr>
          <w:rFonts w:ascii="Amiri" w:hAnsi="Amiri" w:eastAsia="Amiri" w:cs="Amiri"/>
          <w:lang w:bidi="ar-SA"/>
          <w:color w:val="111111"/>
          <w:sz w:val="28"/>
          <w:szCs w:val="28"/>
          <w:rtl/>
        </w:rPr>
        <w:t xml:space="preserve">فإنَّ ابنَ الأَعْرابِیِّ فسَّرَ الوَتِیرَةَ هُنا بأَنَّها الحَلْقَةُ ، وهو غَلَطٌ منه ؛ إنّما الوَتِیرَةُ هنا : الذَّحْلُ ، أو الظُّلْمُ فی الذَّحْلِ.</w:t>
      </w:r>
    </w:p>
    <w:p>
      <w:pPr>
        <w:pStyle w:val="BookText"/>
      </w:pPr>
      <w:r>
        <w:rPr>
          <w:rFonts w:ascii="Amiri" w:hAnsi="Amiri" w:eastAsia="Amiri" w:cs="Amiri"/>
          <w:lang w:bidi="ar-SA"/>
          <w:color w:val="111111"/>
          <w:sz w:val="28"/>
          <w:szCs w:val="28"/>
          <w:rtl/>
        </w:rPr>
        <w:t xml:space="preserve">وقالَ اللِّحْیانِیُّ : الوَتِیرَةُ : التی یُتَعَلَّمُ الطَّعْنُ علیها ، ولم یَخُصَّ الحَلْقَةَ.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 قِطْعَةٌ تَسْتَدِقُّ وتَطَّرِدُ وتَغْلُظُ وتَنْقادُ من الأَرْضِ ، قالَ :</w:t>
      </w:r>
    </w:p>
    <w:p>
      <w:pPr>
        <w:pStyle w:val="BookText"/>
      </w:pPr>
      <w:r>
        <w:rPr>
          <w:rFonts w:ascii="Amiri" w:hAnsi="Amiri" w:eastAsia="Amiri" w:cs="Amiri"/>
          <w:lang w:bidi="ar-SA"/>
          <w:color w:val="111111"/>
          <w:sz w:val="28"/>
          <w:szCs w:val="28"/>
          <w:rtl/>
        </w:rPr>
        <w:t xml:space="preserve">لَقَدْ حَبَّبَتْ نُعْمٌ إِلَیْنا بوَجْهِها</w:t>
      </w:r>
    </w:p>
    <w:p>
      <w:pPr>
        <w:pStyle w:val="BookText"/>
      </w:pPr>
      <w:r>
        <w:rPr>
          <w:rFonts w:ascii="Amiri" w:hAnsi="Amiri" w:eastAsia="Amiri" w:cs="Amiri"/>
          <w:lang w:bidi="ar-SA"/>
          <w:color w:val="111111"/>
          <w:sz w:val="28"/>
          <w:szCs w:val="28"/>
          <w:rtl/>
        </w:rPr>
        <w:t xml:space="preserve">مَنازِلَ ما بَیْنَ الوَتائِرِ والنَّقْعِ </w:t>
      </w:r>
      <w:r>
        <w:rPr>
          <w:rStyle w:val="FootnoteReference"/>
        </w:rPr>
        <w:footnoteReference w:id="1363"/>
      </w:r>
    </w:p>
    <w:p>
      <w:pPr>
        <w:pStyle w:val="BookText"/>
      </w:pPr>
      <w:r>
        <w:rPr>
          <w:rFonts w:ascii="Amiri" w:hAnsi="Amiri" w:eastAsia="Amiri" w:cs="Amiri"/>
          <w:lang w:bidi="ar-SA"/>
          <w:color w:val="111111"/>
          <w:sz w:val="28"/>
          <w:szCs w:val="28"/>
          <w:rtl/>
        </w:rPr>
        <w:t xml:space="preserve">ورُبَّما شُبِّهَت القُبُورُ بها. قالَ الهُذَلِیُّ یَصفُ ضَبُعًا نَبَشَتْ قَبْرًا :</w:t>
      </w:r>
    </w:p>
    <w:p>
      <w:pPr>
        <w:pStyle w:val="BookText"/>
      </w:pPr>
      <w:r>
        <w:rPr>
          <w:rFonts w:ascii="Amiri" w:hAnsi="Amiri" w:eastAsia="Amiri" w:cs="Amiri"/>
          <w:lang w:bidi="ar-SA"/>
          <w:color w:val="111111"/>
          <w:sz w:val="28"/>
          <w:szCs w:val="28"/>
          <w:rtl/>
        </w:rPr>
        <w:t xml:space="preserve">فَذَاحَتْ بالوَتائِرِ ثُمَّ بَدَّتْ</w:t>
      </w:r>
    </w:p>
    <w:p>
      <w:pPr>
        <w:pStyle w:val="BookText"/>
      </w:pPr>
      <w:r>
        <w:rPr>
          <w:rFonts w:ascii="Amiri" w:hAnsi="Amiri" w:eastAsia="Amiri" w:cs="Amiri"/>
          <w:lang w:bidi="ar-SA"/>
          <w:color w:val="111111"/>
          <w:sz w:val="28"/>
          <w:szCs w:val="28"/>
          <w:rtl/>
        </w:rPr>
        <w:t xml:space="preserve">یَدَیْها عِنْدَ جانِبِها تَهِیلُ </w:t>
      </w:r>
      <w:r>
        <w:rPr>
          <w:rStyle w:val="FootnoteReference"/>
        </w:rPr>
        <w:footnoteReference w:id="13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 الأَرْضُ البَیْضاءُ.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 الوَرْدَةُ الحَمْراءُ ، عن کُراع ، وقد قِیلَ : البَیْضاءُ.</w:t>
      </w:r>
    </w:p>
    <w:p>
      <w:pPr>
        <w:pStyle w:val="BookText"/>
      </w:pPr>
      <w:r>
        <w:rPr>
          <w:rFonts w:ascii="Amiri" w:hAnsi="Amiri" w:eastAsia="Amiri" w:cs="Amiri"/>
          <w:lang w:bidi="ar-SA"/>
          <w:color w:val="111111"/>
          <w:sz w:val="28"/>
          <w:szCs w:val="28"/>
          <w:rtl/>
        </w:rPr>
        <w:t xml:space="preserve">وقالَ أبو حَنِیفَةَ : الوَتِیرُ : نَوْرُ الوَرْدِ ، واحِدَتُه وَتِیرَةٌ.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والوَتِیرَةُ : غُرَّةُ الفَرَسِ إِذا کانَتْ مُسْتَدِیرَةً ، قالَ :</w:t>
      </w:r>
    </w:p>
    <w:p>
      <w:pPr>
        <w:pStyle w:val="BookText"/>
      </w:pPr>
      <w:r>
        <w:rPr>
          <w:rFonts w:ascii="Amiri" w:hAnsi="Amiri" w:eastAsia="Amiri" w:cs="Amiri"/>
          <w:lang w:bidi="ar-SA"/>
          <w:color w:val="111111"/>
          <w:sz w:val="28"/>
          <w:szCs w:val="28"/>
          <w:rtl/>
        </w:rPr>
        <w:t xml:space="preserve">یُبَارِی قُرْحَةً مِثْلَ الْ</w:t>
      </w:r>
    </w:p>
    <w:p>
      <w:pPr>
        <w:pStyle w:val="BookText"/>
      </w:pPr>
      <w:r>
        <w:rPr>
          <w:rFonts w:ascii="Amiri" w:hAnsi="Amiri" w:eastAsia="Amiri" w:cs="Amiri"/>
          <w:lang w:bidi="ar-SA"/>
          <w:color w:val="111111"/>
          <w:sz w:val="28"/>
          <w:szCs w:val="28"/>
          <w:rtl/>
        </w:rPr>
        <w:t xml:space="preserve">وَتِیرَةِ لَمْ تَکُنْ مَغْدَا </w:t>
      </w:r>
      <w:r>
        <w:rPr>
          <w:rStyle w:val="FootnoteReference"/>
        </w:rPr>
        <w:footnoteReference w:id="1365"/>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76" w:name="pg14163_126225"/>
    <w:bookmarkEnd w:id="276"/>
    <w:p>
      <w:pPr>
        <w:pStyle w:val="BookText"/>
      </w:pPr>
      <w:r>
        <w:rPr>
          <w:rFonts w:ascii="Amiri" w:hAnsi="Amiri" w:eastAsia="Amiri" w:cs="Amiri"/>
          <w:lang w:bidi="ar-SA"/>
          <w:color w:val="111111"/>
          <w:sz w:val="28"/>
          <w:szCs w:val="28"/>
          <w:rtl/>
        </w:rPr>
        <w:t xml:space="preserve">المَغْدُ : النَّتْفُ ، أی : مَمْغُودة ، وَضَعَ المَصْدَرَ موضِعَ الصِّفَةِ.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 : شِرْعَةُ القَوْسِ ومُعَلَّقُها ، والجمعُ : أَوْتارٌ.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وأَوْتَر القَوْسَ : جَعَلَ لها وَتَرًا.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ووَتَرَها ووَتَّرَها : شَدَّ وَتَرَها. وقال اللِّحْیانِیُّ : وَتَّرَها وأَوْتَرَها : شَدَّ وَتَرَها. قالَ : ومن أَمْثالِهِم : « لا تُعْجِلِ الإِنْباضَ قَبْلَ التَّوْتِیرِ » ، وهَذَا مَثَلٌ فی اسْتِعْجالِ الأَمْرِ قبلَ بُلُوغِ إِناهُ.</w:t>
      </w:r>
    </w:p>
    <w:p>
      <w:pPr>
        <w:pStyle w:val="BookText"/>
      </w:pPr>
      <w:r>
        <w:rPr>
          <w:rFonts w:ascii="Amiri" w:hAnsi="Amiri" w:eastAsia="Amiri" w:cs="Amiri"/>
          <w:lang w:bidi="ar-SA"/>
          <w:color w:val="111111"/>
          <w:sz w:val="28"/>
          <w:szCs w:val="28"/>
          <w:rtl/>
        </w:rPr>
        <w:t xml:space="preserve">قالَ : وقالَ بَعْضُهم : وَتَرْتُها خَفِیفَةً : عَلَّقْتُ علیها وَتَرَها.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والوَتَرَةُ : مَجْرَی السَّهْمِ من القَوْسِ العَرَبِیَّة ، عَنْها یُزالُ السَّهْمُ إِذا أَرادَ الرّامِی أَنْ یَرْمِیَ.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وتَوَتَّرَ عَصَبُه : اشْتَدَّ فصارَ مِثْلَ الوَتَرِ.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وتَوَتَّرَتْ عُرُوقُه کذلِکَ.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وَتَرَةٍ ـ فی هذا البابِ ـ فجَمْعُها : وَتَرٌ.</w:t>
      </w:r>
    </w:p>
    <w:p>
      <w:pPr>
        <w:pStyle w:val="BookText"/>
      </w:pPr>
      <w:r>
        <w:rPr>
          <w:rFonts w:ascii="Amiri" w:hAnsi="Amiri" w:eastAsia="Amiri" w:cs="Amiri"/>
          <w:lang w:bidi="ar-SA"/>
          <w:color w:val="111111"/>
          <w:sz w:val="28"/>
          <w:szCs w:val="28"/>
          <w:rtl/>
        </w:rPr>
        <w:t xml:space="preserve">وقَوْلُ ساعِدَةَ بنِ جُؤَیَّةَ :</w:t>
      </w:r>
    </w:p>
    <w:p>
      <w:pPr>
        <w:pStyle w:val="BookText"/>
      </w:pPr>
      <w:r>
        <w:rPr>
          <w:rFonts w:ascii="Amiri" w:hAnsi="Amiri" w:eastAsia="Amiri" w:cs="Amiri"/>
          <w:lang w:bidi="ar-SA"/>
          <w:color w:val="111111"/>
          <w:sz w:val="28"/>
          <w:szCs w:val="28"/>
          <w:rtl/>
        </w:rPr>
        <w:t xml:space="preserve">فِیمَ نِساءُ الحَیِّ مِنْ وَتَرِیَّة</w:t>
      </w:r>
    </w:p>
    <w:p>
      <w:pPr>
        <w:pStyle w:val="BookText"/>
      </w:pPr>
      <w:r>
        <w:rPr>
          <w:rFonts w:ascii="Amiri" w:hAnsi="Amiri" w:eastAsia="Amiri" w:cs="Amiri"/>
          <w:lang w:bidi="ar-SA"/>
          <w:color w:val="111111"/>
          <w:sz w:val="28"/>
          <w:szCs w:val="28"/>
          <w:rtl/>
        </w:rPr>
        <w:t xml:space="preserve">سَفَنَّجَةٍ کأَنَّها قَوْسُ تَأْلَبِ </w:t>
      </w:r>
      <w:r>
        <w:rPr>
          <w:rStyle w:val="FootnoteReference"/>
        </w:rPr>
        <w:footnoteReference w:id="1366"/>
      </w:r>
    </w:p>
    <w:p>
      <w:pPr>
        <w:pStyle w:val="BookText"/>
      </w:pPr>
      <w:r>
        <w:rPr>
          <w:rFonts w:ascii="Amiri" w:hAnsi="Amiri" w:eastAsia="Amiri" w:cs="Amiri"/>
          <w:lang w:bidi="ar-SA"/>
          <w:color w:val="111111"/>
          <w:sz w:val="28"/>
          <w:szCs w:val="28"/>
          <w:rtl/>
        </w:rPr>
        <w:t xml:space="preserve">قِیلَ : أَرادَ امْرَأَةً نَسَبَها إِلی الوَتائِرِ ، وهی مَساکِنُ الّذِینَ هَجَا ، وقِیلَ : وَتَرِیَّةٌ : صُلْبَةٌ رَقِیقَةٌ کالوَتَرِ.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والوَتِیرُ : موضِعٌ ، قالَ أُسامَةُ الهُذَلِیُّ :</w:t>
      </w:r>
    </w:p>
    <w:p>
      <w:pPr>
        <w:pStyle w:val="BookText"/>
      </w:pPr>
      <w:r>
        <w:rPr>
          <w:rFonts w:ascii="Amiri" w:hAnsi="Amiri" w:eastAsia="Amiri" w:cs="Amiri"/>
          <w:lang w:bidi="ar-SA"/>
          <w:color w:val="111111"/>
          <w:sz w:val="28"/>
          <w:szCs w:val="28"/>
          <w:rtl/>
        </w:rPr>
        <w:t xml:space="preserve">ولَمْ یَدَعُوا بَیْنَ عَرْضِ الوَتِیرِ</w:t>
      </w:r>
    </w:p>
    <w:p>
      <w:pPr>
        <w:pStyle w:val="BookText"/>
      </w:pPr>
      <w:r>
        <w:rPr>
          <w:rFonts w:ascii="Amiri" w:hAnsi="Amiri" w:eastAsia="Amiri" w:cs="Amiri"/>
          <w:lang w:bidi="ar-SA"/>
          <w:color w:val="111111"/>
          <w:sz w:val="28"/>
          <w:szCs w:val="28"/>
          <w:rtl/>
        </w:rPr>
        <w:t xml:space="preserve">وبَیْنَ المَناقِبِ إِلَّا الذِّئابَا </w:t>
      </w:r>
      <w:r>
        <w:rPr>
          <w:rStyle w:val="FootnoteReference"/>
        </w:rPr>
        <w:footnoteReference w:id="1367"/>
      </w:r>
    </w:p>
    <w:p>
      <w:pPr>
        <w:pStyle w:val="Heading4"/>
      </w:pPr>
      <w:bookmarkStart w:id="834" w:name="_Toc546"/>
      <w:r>
        <w:t>التاء واللام والواو [ت ل و ]</w:t>
      </w:r>
      <w:bookmarkEnd w:id="834"/>
    </w:p>
    <w:p>
      <w:pPr>
        <w:pStyle w:val="Heading5"/>
      </w:pPr>
      <w:bookmarkStart w:id="835" w:name="_Toc547"/>
      <w:r>
        <w:t>اشارة</w:t>
      </w:r>
      <w:bookmarkEnd w:id="8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تَلَوْتُه ، وتَلَوْتُ عنه ، تُلُوّا ، کِلاهُما : خَذَلْتُه وتَرَکْتُه.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وتَلَوْتُه تُلُوّا : تَبِعْتُه. فأَمّا قِراءَةُ الکِسائِیِّ : (تَلاها) [الشمس : 2] ، فأَمالَ وإنْ کانَ من ذَواتِ الواوِ ؛ فإِنَّما قَرَأَ به لأَنها جاءَتْ مَعَ ما یَجُوزُ أَنْ یُمالَ ، وهُو « یَغْشاها » ، و « بَناها » ، وقِیلَ : مَعْنَی تَلاها حِینَ اسْتَدارَ ، فتَلَا الشَّمْسَ فی الضِّیاءِ والنُّورِ.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وتَتَالَتِ الأُمُورُ : تَلَا بَعْضُها بَعْضًا.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وأَتْلَیْتُه إِیّاه : أتْبَعْتُه.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واسْتَتْلاکَ الشَّیْءُ : دعاکَ إلی تُلُوِّهِ ، قالَ :</w:t>
      </w:r>
    </w:p>
    <w:p>
      <w:pPr>
        <w:pStyle w:val="BookText"/>
      </w:pPr>
      <w:r>
        <w:rPr>
          <w:rFonts w:ascii="Amiri" w:hAnsi="Amiri" w:eastAsia="Amiri" w:cs="Amiri"/>
          <w:lang w:bidi="ar-SA"/>
          <w:color w:val="111111"/>
          <w:sz w:val="28"/>
          <w:szCs w:val="28"/>
          <w:rtl/>
        </w:rPr>
        <w:t xml:space="preserve">قَدْ جَعَلَتْ دَلْوِیَ تَسْتَتْلِینِی</w:t>
      </w:r>
    </w:p>
    <w:p>
      <w:pPr>
        <w:pStyle w:val="BookText"/>
      </w:pPr>
      <w:r>
        <w:rPr>
          <w:rFonts w:ascii="Amiri" w:hAnsi="Amiri" w:eastAsia="Amiri" w:cs="Amiri"/>
          <w:lang w:bidi="ar-SA"/>
          <w:color w:val="111111"/>
          <w:sz w:val="28"/>
          <w:szCs w:val="28"/>
          <w:rtl/>
        </w:rPr>
        <w:t xml:space="preserve">ولا أُرِیدُ تَبَعَ القَرِینِ </w:t>
      </w:r>
      <w:r>
        <w:rPr>
          <w:rStyle w:val="FootnoteReference"/>
        </w:rPr>
        <w:footnoteReference w:id="1368"/>
      </w:r>
    </w:p>
    <w:p>
      <w:pPr>
        <w:pStyle w:val="BookText"/>
      </w:pPr>
      <w:r>
        <w:rPr>
          <w:rFonts w:ascii="Amiri" w:hAnsi="Amiri" w:eastAsia="Amiri" w:cs="Amiri"/>
          <w:lang w:bidi="ar-SA"/>
          <w:color w:val="111111"/>
          <w:sz w:val="28"/>
          <w:szCs w:val="28"/>
          <w:rtl/>
        </w:rPr>
        <w:t xml:space="preserve">ورَجُلٌ تَلُوٌّ علی مِثالِ عَدُوٍّ : لا یَزالُ مُتَّبِعًا ، حکاهُ ابنُ الأَعْرابِیِّ ، ولم یَذْکُرْه یَعْقُوبُ فی الأَشْیاءِ التی حَصَرَها : کحَسُوٍّ ، وفَسُوٍّ.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تِلْوُ هَذَا : أی تِبْعُه.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ووَقَعَ کذا تَلِیَّةَ کذا : أی عَقِبَهُ.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وناقَةٌ مُتْلٍ ، ومُتْلِیَةٌ : یَتْلُوها وَلَدُها ؛ أی : یَتْبَعُها.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والمُتْلِیَةُ ، والمُتْلِی : الَّتِی تُنْتَجُ فی آخِرِ النِّتاجِ ؛ لأَنّها تَبَعٌ للمُبَکِّرَةِ.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المُتْلِیَةُ : المُؤَخِّرَةُ الإنْتاجِ ، وهو من ذلِکَ. والمُتْلِی : التی یَتْلُوها وَلَدُها ، وقد یُسْتَعارُ الإِتْلاءُ فی الوَحْشِ. قال الرّاعِی ، أَنْشَدَه سِیبَویْهِ :</w:t>
      </w:r>
    </w:p>
    <w:p>
      <w:pPr>
        <w:pStyle w:val="BookText"/>
      </w:pPr>
      <w:r>
        <w:rPr>
          <w:rFonts w:ascii="Amiri" w:hAnsi="Amiri" w:eastAsia="Amiri" w:cs="Amiri"/>
          <w:lang w:bidi="ar-SA"/>
          <w:color w:val="111111"/>
          <w:sz w:val="28"/>
          <w:szCs w:val="28"/>
          <w:rtl/>
        </w:rPr>
        <w:t xml:space="preserve">لَها بحَقِیلٍ فالنُّمَیرَةِ مَنْزِلٌ</w:t>
      </w:r>
    </w:p>
    <w:p>
      <w:pPr>
        <w:pStyle w:val="BookText"/>
      </w:pPr>
      <w:r>
        <w:rPr>
          <w:rFonts w:ascii="Amiri" w:hAnsi="Amiri" w:eastAsia="Amiri" w:cs="Amiri"/>
          <w:lang w:bidi="ar-SA"/>
          <w:color w:val="111111"/>
          <w:sz w:val="28"/>
          <w:szCs w:val="28"/>
          <w:rtl/>
        </w:rPr>
        <w:t xml:space="preserve">تَرَی الوَحْشَ عُوذاتٍ به ومَتالِیَا </w:t>
      </w:r>
      <w:r>
        <w:rPr>
          <w:rStyle w:val="FootnoteReference"/>
        </w:rPr>
        <w:footnoteReference w:id="1369"/>
      </w:r>
    </w:p>
    <w:p>
      <w:pPr>
        <w:pStyle w:val="BookText"/>
      </w:pPr>
      <w:r>
        <w:rPr>
          <w:rFonts w:ascii="Amiri" w:hAnsi="Amiri" w:eastAsia="Amiri" w:cs="Amiri"/>
          <w:lang w:bidi="ar-SA"/>
          <w:color w:val="111111"/>
          <w:sz w:val="28"/>
          <w:szCs w:val="28"/>
          <w:rtl/>
        </w:rPr>
        <w:t xml:space="preserve">ابنُ جِنِّی ، وقِیلَ : المُتْلِیَةُ : التی أَثْقَلَتْ فانْقَلَبَ رأسُ جَنِینِها إلی ناحیَةِ الذَّنَبِ والحَیاءِ ، وهذا لا یُوافِقُ الاشْتِقاقَ.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والتِّلْوُ : وَلَدُ الشّاةِ حینَ یُفْطَمُ من أُمِّه ویَتْلُوها ، والجمعُ : أَتلاءٌ ، والأُنْثَی تِلْوَةٌ. وقِیلَ : إذا خَرَجَتِ العَناقُ من حَدِّ الإِجْفار فهی تِلْوَةٌ ، حَتّی تَتِمَّ لها سَنَة فتُجْذِعَ ، وذلِکَ لأَنَّها تَتْبَعُ أُمَّها.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والتِّلْوُ : وَلَدُ الحِمارِ ، لاتِّباعِهِ أُمَّهُ.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وتَلَّی الرَّجُلُ صَلاتَهُ : أَتْبَعَ المَکْتُوبَةَ التَّطَوُّعَ.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والتَّوالِی : الأَعْجازُ لإِتْباعِها الصُّدُورَ. وتَوالِی الخَیْلِ : مآخِیرُها مِنْ ذلِکَ ، وقِیلَ : تَوالِی الفَرَسِ : ذَنَبُه ورِجْلاهُ ، یُقال : إنّه لحَثِیثُ التَّوالِی ، وسَرِیعُ التَّوالِی ، وکُلُّه من ذلِکَ.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وتَوالِی الظُّعُنِ : أَواخِرُها. وتَوالِی الإبِلِ کذلکَ. وتَوالِی النُّجُومِ : أَواخِرُها.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وتَلَوَّی : ضربٌ من السُّفُنِ فَعَوَّلٌ من التُّلُوِّ ؛ لأَنّه یَتْبَعُ السَّفِینَةَ العُظْمَی. حکاه أبو عَلِیٍّ فی التَّذْکِرَةِ.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وتَتَلَّی الشَّیْءَ : تَتَبَّعَه.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والتُّلاوَةُ والتَّلِیَّةُ : بَقِیَّةُ الشَّیْءِ عامَّةً ، کأَنّه تُتُبِّعَ حتی لم یَبْقَ إِلّا أَقَلُّه ، وخَصَّ بعضُهم به بَقِیَّةَ الدَّیْنِ والحاجَةِ.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وتُلِیَتْ علیهِ تُلاوَةٌ ، وتَلًی مَقْصُورٌ : بَقِیَتْ.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وأَتْلَیْتُها عِنْدَه : أَبْقَیْتُها.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وتَلِیَ من الشَّهْرِ کَذا تَلًی : بَقِیَ.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وتَلَّی الرَّجُلُ : إذا کانَ بآخِرِ رَمَقٍ.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وتَلَّی أَیْضًا : قَضَی نَحْبَه ، أی : نَذْرَهُ ،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وتَلَوْتُ القُرْآنَ تِلاوَةً : قَرَأْتُه. وعَمَّ به بعضُهم کُلَّ کَلامٍ ، أنْشَدَ ثَعْلَبٌ :</w:t>
      </w:r>
    </w:p>
    <w:p>
      <w:pPr>
        <w:pStyle w:val="BookText"/>
      </w:pPr>
      <w:r>
        <w:rPr>
          <w:rFonts w:ascii="Amiri" w:hAnsi="Amiri" w:eastAsia="Amiri" w:cs="Amiri"/>
          <w:lang w:bidi="ar-SA"/>
          <w:color w:val="111111"/>
          <w:sz w:val="28"/>
          <w:szCs w:val="28"/>
          <w:rtl/>
        </w:rPr>
        <w:t xml:space="preserve">واسْتَمَعُوا قَوْلا به یُکْوَی النَّطِفْ</w:t>
      </w:r>
    </w:p>
    <w:p>
      <w:pPr>
        <w:pStyle w:val="BookText"/>
      </w:pPr>
      <w:r>
        <w:rPr>
          <w:rFonts w:ascii="Amiri" w:hAnsi="Amiri" w:eastAsia="Amiri" w:cs="Amiri"/>
          <w:lang w:bidi="ar-SA"/>
          <w:color w:val="111111"/>
          <w:sz w:val="28"/>
          <w:szCs w:val="28"/>
          <w:rtl/>
        </w:rPr>
        <w:t xml:space="preserve">یَکادُ مَنْ یُتْلَی علیهِ یُجْتَأَفْ </w:t>
      </w:r>
      <w:r>
        <w:rPr>
          <w:rStyle w:val="FootnoteReference"/>
        </w:rPr>
        <w:footnoteReference w:id="1370"/>
      </w:r>
    </w:p>
    <w:p>
      <w:pPr>
        <w:pStyle w:val="BookText"/>
      </w:pPr>
      <w:r>
        <w:rPr>
          <w:rFonts w:ascii="Amiri" w:hAnsi="Amiri" w:eastAsia="Amiri" w:cs="Amiri"/>
          <w:lang w:bidi="ar-SA"/>
          <w:color w:val="111111"/>
          <w:sz w:val="28"/>
          <w:szCs w:val="28"/>
          <w:rtl/>
        </w:rPr>
        <w:t xml:space="preserve">وقولُه تَعالَی : (فَالتَّالِیاتِ ذِکْراً) [الصافات : 3] قِیلَ : هم المَلائِکَةُ ، وجائِزٌ أن یَکُونَ المَلائِکَةُ وغیرُهم ممن یَتْلُو ذِکْرَ اللهِ.</w:t>
      </w:r>
    </w:p>
    <w:p>
      <w:pPr>
        <w:pStyle w:val="BookText"/>
      </w:pPr>
      <w:r>
        <w:rPr>
          <w:rFonts w:ascii="Amiri" w:hAnsi="Amiri" w:eastAsia="Amiri" w:cs="Amiri"/>
          <w:lang w:bidi="ar-SA"/>
          <w:color w:val="111111"/>
          <w:sz w:val="28"/>
          <w:szCs w:val="28"/>
          <w:rtl/>
        </w:rPr>
        <w:t xml:space="preserve">وقولُه تَعالی : (الَّذِینَ آتَیْناهُمُ الْکِتابَ یَتْلُونَهُ حَقَّ تِلاوَتِهِ) [البقرة : 121] مَعْناه : یَتَّبِعُونَه حقَّ اتِّباعِه.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والتَّلاءُ : الذِّمَّةُ.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وأَتْلَیْتُه : أَعْطَیْتُه التَّلاءَ.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والتَّلاءُ : الجِوارُ.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والتَّلاءُ : السَّهْمُ یَکْتُبُ علیه المُتْلِی اسْمَه ویُعْطِیهِ الرَّجُلَ ، فإذا صارَ إلی قَبِیلَةٍ أَراهُم ذلِکَ السَّهْمَ ، وجازَ فلَمْ یُؤْذَ.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وأَتْلَیْتُه سَهْمًا : أَعْطَیْتُه إِیّاه لیَسْتَجِیرَ به ، وکُلُّ ذلِکَ فَسَّرَ به ثَعْلَبٌ قولَ زُهَیْرٍ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77" w:name="pg14163_126228"/>
    <w:bookmarkEnd w:id="277"/>
    <w:p>
      <w:pPr>
        <w:pStyle w:val="BookText"/>
      </w:pPr>
      <w:r>
        <w:rPr>
          <w:rFonts w:ascii="Amiri" w:hAnsi="Amiri" w:eastAsia="Amiri" w:cs="Amiri"/>
          <w:lang w:bidi="ar-SA"/>
          <w:color w:val="111111"/>
          <w:sz w:val="28"/>
          <w:szCs w:val="28"/>
          <w:rtl/>
        </w:rPr>
        <w:t xml:space="preserve">جِوارٌ شاهِدٌ عَدْلٌ عَلَیْکُم</w:t>
      </w:r>
    </w:p>
    <w:p>
      <w:pPr>
        <w:pStyle w:val="BookText"/>
      </w:pPr>
      <w:r>
        <w:rPr>
          <w:rFonts w:ascii="Amiri" w:hAnsi="Amiri" w:eastAsia="Amiri" w:cs="Amiri"/>
          <w:lang w:bidi="ar-SA"/>
          <w:color w:val="111111"/>
          <w:sz w:val="28"/>
          <w:szCs w:val="28"/>
          <w:rtl/>
        </w:rPr>
        <w:t xml:space="preserve">وسِیّانِ الکَفالَةُ والتَّلاءُ </w:t>
      </w:r>
      <w:r>
        <w:rPr>
          <w:rStyle w:val="FootnoteReference"/>
        </w:rPr>
        <w:footnoteReference w:id="13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لَتَلُوُّ المِقْدارِ : أی رَفِیعُه.</w:t>
      </w:r>
    </w:p>
    <w:p>
      <w:pPr>
        <w:pStyle w:val="Heading5"/>
      </w:pPr>
      <w:bookmarkStart w:id="836" w:name="_Toc548"/>
      <w:r>
        <w:t>مقلوبه : ت و ل</w:t>
      </w:r>
      <w:bookmarkEnd w:id="8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التُّوَلَةُ : الدّاهِیَةُ.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والتُّوَلَة : والتِّوَلَة : السِّحرُ.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والتُّوَلَةُ ، والتِّوَلَةُ : ضَرْبٌ من الخَرَزِ تُوضَعُ للسِّحْرِ ، فتُحَبَّبُ بها المرأَةُ إلی زَوْجِها.</w:t>
      </w:r>
    </w:p>
    <w:p>
      <w:pPr>
        <w:pStyle w:val="BookText"/>
      </w:pPr>
      <w:r>
        <w:rPr>
          <w:rFonts w:ascii="Amiri" w:hAnsi="Amiri" w:eastAsia="Amiri" w:cs="Amiri"/>
          <w:lang w:bidi="ar-SA"/>
          <w:color w:val="111111"/>
          <w:sz w:val="28"/>
          <w:szCs w:val="28"/>
          <w:rtl/>
        </w:rPr>
        <w:t xml:space="preserve">وقِیلَ : هی مَعاذَةٌ تُعَلَّقُ عَلَی الإِنْسانِ. وقالَ عَبْدَ اللهِ بنُ مَسْعُودٍ : « التِّوَلَةُ والتَّمائِمُ والرُّقَی من الشِّرْکِ ».</w:t>
      </w:r>
    </w:p>
    <w:p>
      <w:pPr>
        <w:pStyle w:val="BookText"/>
      </w:pPr>
      <w:r>
        <w:rPr>
          <w:rFonts w:ascii="Amiri" w:hAnsi="Amiri" w:eastAsia="Amiri" w:cs="Amiri"/>
          <w:lang w:bidi="ar-SA"/>
          <w:color w:val="111111"/>
          <w:sz w:val="28"/>
          <w:szCs w:val="28"/>
          <w:rtl/>
        </w:rPr>
        <w:t xml:space="preserve">وقالَ أَبُو عُبَیْدٍ : أرادَ بالتَّمائِمِ والرُّقَی ما کانَ بغَیْرِ لِسانِ العَرَبِیَّةِ مما لا یُدْرَی ما هُوَ ، فأمّا الَّذی یُحَبِّبُ المَرْأَةَ إلی زَوْجِها فهو من السِّحْرِ.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والتِّوَلَةُ ـ الذی یُحَبِّبُ بینَ الرَّجُلِ والمَرْأَة ـ صِفَةٌ.</w:t>
      </w:r>
    </w:p>
    <w:p>
      <w:pPr>
        <w:pStyle w:val="Heading5"/>
      </w:pPr>
      <w:bookmarkStart w:id="837" w:name="_Toc549"/>
      <w:r>
        <w:t>مقلوبه : ل و ت</w:t>
      </w:r>
      <w:bookmarkEnd w:id="8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لَاتَهُ یَلُوتُه لَوْتًا : نَقَصَه حَقَّه ، وقد تَقَدَّم ذلِکَ فی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ولاتَ : کَلِمَةٌ معناها لَیْسَ ، تَقَعُ علی لفظِ الحینِ خاصَّةً عند سِیبَوَیْهِ فتَنْصِبُه ، وقد یُجَرُّ بها ویُرْفَعُ ، إلَّا أَنَّک لم تُعْمِلْها فیما سِواهُ.</w:t>
      </w:r>
    </w:p>
    <w:p>
      <w:pPr>
        <w:pStyle w:val="BookText"/>
      </w:pPr>
      <w:r>
        <w:rPr>
          <w:rFonts w:ascii="Amiri" w:hAnsi="Amiri" w:eastAsia="Amiri" w:cs="Amiri"/>
          <w:lang w:bidi="ar-SA"/>
          <w:color w:val="111111"/>
          <w:sz w:val="28"/>
          <w:szCs w:val="28"/>
          <w:rtl/>
        </w:rPr>
        <w:t xml:space="preserve">وَزَعَمُوا أَنّها « لا » زِیدَتْ علیها التاءُ. وقد أَنْعَمْتُ شَرْحَ هذه المَسْأَلَةِ فی الکتابِ المُخَصِّصِ.</w:t>
      </w:r>
    </w:p>
    <w:p>
      <w:pPr>
        <w:pStyle w:val="Heading5"/>
      </w:pPr>
      <w:bookmarkStart w:id="838" w:name="_Toc550"/>
      <w:r>
        <w:t>مقلوبه : و ل ت</w:t>
      </w:r>
      <w:bookmarkEnd w:id="8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وَلَتَه حَقَّهُ وَلْتًا : نَقَصَه.</w:t>
      </w:r>
    </w:p>
    <w:p>
      <w:pPr>
        <w:pStyle w:val="Heading4"/>
      </w:pPr>
      <w:bookmarkStart w:id="839" w:name="_Toc551"/>
      <w:r>
        <w:t>التاء والنون والواو [ت ن و ]</w:t>
      </w:r>
      <w:bookmarkEnd w:id="839"/>
    </w:p>
    <w:p>
      <w:pPr>
        <w:pStyle w:val="Heading5"/>
      </w:pPr>
      <w:bookmarkStart w:id="840" w:name="_Toc552"/>
      <w:r>
        <w:t>اشارة</w:t>
      </w:r>
      <w:bookmarkEnd w:id="8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التِّناوَةُ تَرْکُ المُذاکَرَةِ ، وفی حَدِیثِ قَتادَةَ : « کانَ حُمَیْدُ [بنُ هِلالٍ] من العُلماءِ فأَضَرَّتْ بهِ التِّناوَةُ ». وقال الأَصْمَعِیُّ : هی التِّنایَةُ بالیاء. فإِمّا أن یکونَ علی المُعاقَبَةِ ، وإِمّا أنْ یَکُونَ لُغَةً.</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78" w:name="pg14163_126229"/>
    <w:bookmarkEnd w:id="278"/>
    <w:p>
      <w:pPr>
        <w:pStyle w:val="Heading5"/>
      </w:pPr>
      <w:bookmarkStart w:id="841" w:name="_Toc553"/>
      <w:r>
        <w:t>مقلوبه : ن ت و</w:t>
      </w:r>
      <w:bookmarkEnd w:id="8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نَتَا الشَّیْءُ نَتْوًا ونُتُوًا : وَرِمَ ، وقد تَقَدَّمَ فی الهَمْزِ. اللِّحْیانِیّ : « تَحْقِرُه ویَنْتُو » أی : تَسْتَصْغِرُه ویَعْظُم. وقِیلَ : مَعناه تَحْقِرُه ویَنْدَرِئُ علیکَ بالکَلامِ. قالَ : یُضْرَبُ هذا للَّذِی لَیْسَ له ظاهِرُ مَنْظَرٍ وله باطِنُ مَخْبَرٍ ، وقد تَقَدَّمَ ذلک فی الهَمْزِ ، لأَنَّ هذا المَثَلَ یُقالُ فیه : یَنْتُو ، ویَنْتَأُ ، بهَمْزٍ وبغیرِ هَمْزٍ.</w:t>
      </w:r>
    </w:p>
    <w:p>
      <w:pPr>
        <w:pStyle w:val="Heading5"/>
      </w:pPr>
      <w:bookmarkStart w:id="842" w:name="_Toc554"/>
      <w:r>
        <w:t>مقلوبه : و ت ن</w:t>
      </w:r>
      <w:bookmarkEnd w:id="8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الوَتِینُ : عِرْقٌ لاصِقٌ بالصُّلْبِ من باطِنِه أَجْمَعَ ، یَسْقِی العُرُوقَ کُلَّها الدَّمَ ، ویَسْقِی اللَّحْمَ ، وهو نَهْرُ الجَسَدِ ، وقِیلَ : هو عِرْقٌ أبیضُ مُسْتَبْطِنُ القَفا ، وقِیلَ : الوَتِینُ ، یَسْتَقِی من الفؤادِ ، وفیه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والوَتِینُ : الخِلْبُ ، وقِیلَ : هو نِیاطُ القَلْبِ ، وقِیلَ : هو عِرْقٌ أَبْیَضُ غَلِیظٌ کأَنَّه قَصَبَةٌ ، والجَمْعُ : أَوْتِنَةٌ ، ووُتْنٌ.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ووَتَنَهُ وَتْنًا : أَصابَ وَتِینَه.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ووُتِنَ : شَکَا وَتینَه.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ووَتَنَ بالمَکانِ وَتْنًا ، ووُتُونًا : 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والواتِنُ : الثّابِتُ.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والماءُ الواتِنُ : الدّائِمُ ، أَعْنِی الّذِی لا یَجْرِی. وقِیلَ : الّذِی لا یَنْقَطِعُ.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وواتَنَ القَوْمُ دارَهُم : أطالُوا الإِقامَةَ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وواتَنَ الرَّجُلَ مُواتَنَةً ووِتانًا : فَعَلَ مثلَ ما یَفْعَلُ ، وهی أیضًا : المُطاوَلَةُ والمُماطَلَةُ.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والوَتْنُ : أَنْ تَخْرُجَ رِجْلَا المَوْلُودِ قبلَ رَأْسِه ، لغةٌ فی الیَتْنِ.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وقِیلَ : الوَتْنُ : الّذِی وُلِدَ مَنْکُوسًا ، فهو مَرَّةً اسمٌ للوِلادِ ، ومَرَّةً اسمٌ للوَلَدِ.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وأَوْتَنَتِ المَرْأَةُ : وَلَدَتْ وَتْنًا ، کأَیْتَنَتْ : إِذا وَلَدَتْ یَتْنًا.</w:t>
      </w:r>
    </w:p>
    <w:p>
      <w:pPr>
        <w:pStyle w:val="Heading5"/>
      </w:pPr>
      <w:bookmarkStart w:id="843" w:name="_Toc555"/>
      <w:r>
        <w:t>مقلوبه : ن و ت</w:t>
      </w:r>
      <w:bookmarkEnd w:id="8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ناتَ الرَّجُلُ نَوْتًا : تَمایَلَ.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ذلِکَ فی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والنُّوتِیُ : المَلّاحُ.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79" w:name="pg14163_126230"/>
    <w:bookmarkEnd w:id="279"/>
    <w:p>
      <w:pPr>
        <w:pStyle w:val="Heading4"/>
      </w:pPr>
      <w:bookmarkStart w:id="844" w:name="_Toc556"/>
      <w:r>
        <w:t>التاء والفاء والواو [ت ف و ]</w:t>
      </w:r>
      <w:bookmarkEnd w:id="844"/>
    </w:p>
    <w:p>
      <w:pPr>
        <w:pStyle w:val="Heading5"/>
      </w:pPr>
      <w:bookmarkStart w:id="845" w:name="_Toc557"/>
      <w:r>
        <w:t>اشارة</w:t>
      </w:r>
      <w:bookmarkEnd w:id="8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التُّفَةُ : عَناقُ الأَرْضِ ، وهو سَبُعٌ لا یَقْتاتُ التِّبْنَ ، إِنَّما یَقْتاتُ اللَّحْمَ.</w:t>
      </w:r>
    </w:p>
    <w:p>
      <w:pPr>
        <w:pStyle w:val="BookText"/>
      </w:pPr>
      <w:r>
        <w:rPr>
          <w:rFonts w:ascii="Amiri" w:hAnsi="Amiri" w:eastAsia="Amiri" w:cs="Amiri"/>
          <w:lang w:bidi="ar-SA"/>
          <w:color w:val="111111"/>
          <w:sz w:val="28"/>
          <w:szCs w:val="28"/>
          <w:rtl/>
        </w:rPr>
        <w:t xml:space="preserve">وإِنّما قَضَیْنا أَنَّه من الواوِ لأنَّا وَجَدْنَا « ت و ف » ، وهو قولهم : ما فی أَمْرِهِم تَوِیفَةٌ ، ولم نَجِدْ « ت ی ف » ، فإِنَّ أَبَا علِیٍّ یَسْتَدِلُّ علی المَقْلُوبِ بالمَقْلُوبِ. أَلا تَراهُ اسْتَدَلَّ عَلَی أن لامَ أُثْفِیَّةٍ واوٌ بقولِهِمْ : وَثَفَ ، والواوُ فی وَثَفَ فاءٌ؟</w:t>
      </w:r>
    </w:p>
    <w:p>
      <w:pPr>
        <w:pStyle w:val="Heading5"/>
      </w:pPr>
      <w:bookmarkStart w:id="846" w:name="_Toc558"/>
      <w:r>
        <w:t>مقلوبه : ت و ف</w:t>
      </w:r>
      <w:bookmarkEnd w:id="8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فِی أَمْرِهِمِ تَوِیفَةٌ : أی تَوانٍ.</w:t>
      </w:r>
    </w:p>
    <w:p>
      <w:pPr>
        <w:pStyle w:val="Heading5"/>
      </w:pPr>
      <w:bookmarkStart w:id="847" w:name="_Toc559"/>
      <w:r>
        <w:t>مقلوبه : ف ت و</w:t>
      </w:r>
      <w:bookmarkEnd w:id="847"/>
    </w:p>
    <w:p>
      <w:pPr>
        <w:pStyle w:val="BookText"/>
      </w:pPr>
      <w:r>
        <w:rPr>
          <w:rFonts w:ascii="Amiri" w:hAnsi="Amiri" w:eastAsia="Amiri" w:cs="Amiri"/>
          <w:lang w:bidi="ar-SA"/>
          <w:color w:val="111111"/>
          <w:sz w:val="28"/>
          <w:szCs w:val="28"/>
          <w:rtl/>
        </w:rPr>
        <w:t xml:space="preserve">زَعَمَ یَعْقُوبُ أَنَ الفِتْوانَ لُغَةٌ فی الفِتْیانِ ، فالفُتُوَّةُ علی هذا من الواوِ ، لا مِنَ الیاءِ ، وواوُه أَصْلٌ لا مُنْقَلِبَةٌ. وأمّا فِی قَوْلِ من قالَ : الفِتْیانُ ، فواوُه مُنْقَلِبَةٌ.</w:t>
      </w:r>
    </w:p>
    <w:p>
      <w:pPr>
        <w:pStyle w:val="Heading5"/>
      </w:pPr>
      <w:bookmarkStart w:id="848" w:name="_Toc560"/>
      <w:r>
        <w:t>مقلوبه : ف و ت</w:t>
      </w:r>
      <w:bookmarkEnd w:id="8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فاتَنِی الأَمْرُ فَوْتًا ، وفَوَاتًا : ذَهَبَ عَنِّی.</w:t>
      </w:r>
    </w:p>
    <w:p>
      <w:pPr>
        <w:pStyle w:val="BookText"/>
      </w:pPr>
      <w:r>
        <w:rPr>
          <w:rFonts w:ascii="Amiri" w:hAnsi="Amiri" w:eastAsia="Amiri" w:cs="Amiri"/>
          <w:lang w:bidi="ar-SA"/>
          <w:color w:val="111111"/>
          <w:sz w:val="28"/>
          <w:szCs w:val="28"/>
          <w:rtl/>
        </w:rPr>
        <w:t xml:space="preserve">وقولُ أَبِی ذُؤَیْبٍ :</w:t>
      </w:r>
    </w:p>
    <w:p>
      <w:pPr>
        <w:pStyle w:val="BookText"/>
      </w:pPr>
      <w:r>
        <w:rPr>
          <w:rFonts w:ascii="Amiri" w:hAnsi="Amiri" w:eastAsia="Amiri" w:cs="Amiri"/>
          <w:lang w:bidi="ar-SA"/>
          <w:color w:val="111111"/>
          <w:sz w:val="28"/>
          <w:szCs w:val="28"/>
          <w:rtl/>
        </w:rPr>
        <w:t xml:space="preserve">إِذا أَرَنَّ علَیْها طارِدًا نَزِقَتْ</w:t>
      </w:r>
    </w:p>
    <w:p>
      <w:pPr>
        <w:pStyle w:val="BookText"/>
      </w:pPr>
      <w:r>
        <w:rPr>
          <w:rFonts w:ascii="Amiri" w:hAnsi="Amiri" w:eastAsia="Amiri" w:cs="Amiri"/>
          <w:lang w:bidi="ar-SA"/>
          <w:color w:val="111111"/>
          <w:sz w:val="28"/>
          <w:szCs w:val="28"/>
          <w:rtl/>
        </w:rPr>
        <w:t xml:space="preserve">والفَوْتُ إِنْ فاتَ هادِی الصَّدْرِ والکَتَدُ </w:t>
      </w:r>
      <w:r>
        <w:rPr>
          <w:rStyle w:val="FootnoteReference"/>
        </w:rPr>
        <w:footnoteReference w:id="1372"/>
      </w:r>
    </w:p>
    <w:p>
      <w:pPr>
        <w:pStyle w:val="BookText"/>
      </w:pPr>
      <w:r>
        <w:rPr>
          <w:rFonts w:ascii="Amiri" w:hAnsi="Amiri" w:eastAsia="Amiri" w:cs="Amiri"/>
          <w:lang w:bidi="ar-SA"/>
          <w:color w:val="111111"/>
          <w:sz w:val="28"/>
          <w:szCs w:val="28"/>
          <w:rtl/>
        </w:rPr>
        <w:t xml:space="preserve">یَقُولُ : إِن فاتَتْهُ لم تَفُتْهُ إلّا بقَدْرِ صَدْرِها ومَنْکِبِها. فالفَوْتُ فی مَعْنَی الفائِتِ.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ولیسَ عنه فَوْتٌ ولا فَواتٌ ، عن اللِّحْیانِیِّ.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وتَفَوَّتَ الشَّیْءُ ، وتَفاوَتَ تَفاوُتًا ، وتَفاوَتًا ، وتَفاوِتًا ، حکاهُما ابنُ السِّکِّیتِ. وفی التَّنْزِیل : (ما تَری فِی خَلْقِ الرَّحْمنِ مِنْ تَفاوُتٍ) [الملک : 3] ، المَعْنَی : ما تَرَی فی خَلْقِه تَعالَی السَّماءَ اخْتِلافًا ولا اضْطِرابًا. وقد قالَ سِیبَوَیْهِ : لَیْسَ فی المَصادِرِ تَفاعَلٌ ولا تَفاعِلٌ.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الأَمْرُ لا یُفْتاتُ : أی لا یَفُوتُ.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وافْتَاتَ علیه فی الأَمْرِ : حَکَمَ. وفی حَدِیثِ عَبْدِ الرَّحْمنِ بنِ أبی بَکْرٍ : « أَمِثْلِی یُفْتاتُ عَلَیْهِ فی [أَمْرِ] بَناتِه؟ »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مَنْ أَحْدَثَ دُونَکَ شَیْئًا فقد فاتَکَ بهِ.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80" w:name="pg14163_126231"/>
    <w:bookmarkEnd w:id="280"/>
    <w:p>
      <w:pPr>
        <w:pStyle w:val="BookText"/>
      </w:pPr>
      <w:r>
        <w:rPr>
          <w:rFonts w:ascii="Amiri" w:hAnsi="Amiri" w:eastAsia="Amiri" w:cs="Amiri"/>
          <w:lang w:bidi="ar-SA"/>
          <w:color w:val="111111"/>
          <w:sz w:val="28"/>
          <w:szCs w:val="28"/>
          <w:rtl/>
        </w:rPr>
        <w:t xml:space="preserve">وقولُه فی الحَدِیثِ : « إنَّ رَجُلاً تَفَوَّتَ علی أَبِیهِ فی مالِه »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عُبَیْدٍ : معناهُ أَنَّ الابنَ فاتَ أباهُ بمالِه نَفْسَه ، فوَهَبَه وبَذَّرَه.</w:t>
      </w:r>
    </w:p>
    <w:p>
      <w:pPr>
        <w:pStyle w:val="BookText"/>
      </w:pPr>
      <w:r>
        <w:rPr>
          <w:rFonts w:ascii="Amiri" w:hAnsi="Amiri" w:eastAsia="Amiri" w:cs="Amiri"/>
          <w:lang w:bidi="ar-SA"/>
          <w:color w:val="111111"/>
          <w:sz w:val="28"/>
          <w:szCs w:val="28"/>
          <w:rtl/>
        </w:rPr>
        <w:t xml:space="preserve">وزَعَمُوا أَنَّ رَجُلاً خَرَجَ من أَهْلِه ، فَلمّا رَجَع قالَتْ له امْرأَتُه : لو شَهِدْتَنا لأَخْبَرْناکَ وحَدَّثْناکَ بما کانَ؟ فقالَ لَهَا : لَنْ تُفاتِی؟ فهاتِی.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والفَوْتُ : الخَلَلُ بینَ الأَصابِعِ ، والجَمْعُ : أَفْواتٌ.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وهی مِنِّی فَوْتَ الیَدِ : أی قَدْرَ ما یَفُوتُ یَدِی. حکاها سِیبَوَیْهِ فی الظُّرُوفِ المَخْصُوصةِ.</w:t>
      </w:r>
    </w:p>
    <w:p>
      <w:pPr>
        <w:pStyle w:val="BookText"/>
      </w:pPr>
      <w:r>
        <w:rPr>
          <w:rFonts w:ascii="Amiri" w:hAnsi="Amiri" w:eastAsia="Amiri" w:cs="Amiri"/>
          <w:lang w:bidi="ar-SA"/>
          <w:color w:val="111111"/>
          <w:sz w:val="28"/>
          <w:szCs w:val="28"/>
          <w:rtl/>
        </w:rPr>
        <w:t xml:space="preserve">وقالَ أَعْرابِیٌّ لصاحِبِه : ادْنُ دُونَکَ ، فَلمّا أَبْطَأَ قالَ لَه : جَعَلَ اللهُ رِزْقَکَ فَوْتَ فَمِکَ : أی تَنْظُرُ إِلیهِ قَدْرَ ما یَفُوتُ فَمَکَ ، ولا تَقْدِرُ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ومَوْتُ الفَوَاتِ : مَوْتُ الفَجْأَةِ.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وبَیْنَهُما فَوْتٌ فائِتٌ ، کما تَقُولُ : بَوْنٌ بائِنٌ.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فُوَیْتٌ : مُنْفَرِدٌ بَرأْیِه ، وکذلِکَ الأُنْثَی.</w:t>
      </w:r>
    </w:p>
    <w:p>
      <w:pPr>
        <w:pStyle w:val="Heading4"/>
      </w:pPr>
      <w:bookmarkStart w:id="849" w:name="_Toc561"/>
      <w:r>
        <w:t>التاء والباء والواو [ت و ب ]</w:t>
      </w:r>
      <w:bookmarkEnd w:id="849"/>
    </w:p>
    <w:p>
      <w:pPr>
        <w:pStyle w:val="Heading5"/>
      </w:pPr>
      <w:bookmarkStart w:id="850" w:name="_Toc562"/>
      <w:r>
        <w:t>اشارة</w:t>
      </w:r>
      <w:bookmarkEnd w:id="8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تابَ إِلی اللهِ تَوْبًا ، وتَوْبَةً ، ومَتابًا : أَنابَ ورَجَعَ عن المَعْصِیَةِ إِلی الطّاعَةِ.</w:t>
      </w:r>
    </w:p>
    <w:p>
      <w:pPr>
        <w:pStyle w:val="BookText"/>
      </w:pPr>
      <w:r>
        <w:rPr>
          <w:rFonts w:ascii="Amiri" w:hAnsi="Amiri" w:eastAsia="Amiri" w:cs="Amiri"/>
          <w:lang w:bidi="ar-SA"/>
          <w:color w:val="111111"/>
          <w:sz w:val="28"/>
          <w:szCs w:val="28"/>
          <w:rtl/>
        </w:rPr>
        <w:t xml:space="preserve">فأَمّا قولُه :</w:t>
      </w:r>
    </w:p>
    <w:p>
      <w:pPr>
        <w:pStyle w:val="BookText"/>
      </w:pPr>
      <w:r>
        <w:rPr>
          <w:rFonts w:ascii="Amiri" w:hAnsi="Amiri" w:eastAsia="Amiri" w:cs="Amiri"/>
          <w:lang w:bidi="ar-SA"/>
          <w:color w:val="111111"/>
          <w:sz w:val="28"/>
          <w:szCs w:val="28"/>
          <w:rtl/>
        </w:rPr>
        <w:t xml:space="preserve">تُبْتُ إِلیکَ فَتَقبَّلْ تابَتِی</w:t>
      </w:r>
    </w:p>
    <w:p>
      <w:pPr>
        <w:pStyle w:val="BookText"/>
      </w:pPr>
      <w:r>
        <w:rPr>
          <w:rFonts w:ascii="Amiri" w:hAnsi="Amiri" w:eastAsia="Amiri" w:cs="Amiri"/>
          <w:lang w:bidi="ar-SA"/>
          <w:color w:val="111111"/>
          <w:sz w:val="28"/>
          <w:szCs w:val="28"/>
          <w:rtl/>
        </w:rPr>
        <w:t xml:space="preserve">وصُمْتُ رَبِّی فتَقَبَّلْ صامَتِی </w:t>
      </w:r>
      <w:r>
        <w:rPr>
          <w:rStyle w:val="FootnoteReference"/>
        </w:rPr>
        <w:footnoteReference w:id="1375"/>
      </w:r>
    </w:p>
    <w:p>
      <w:pPr>
        <w:pStyle w:val="BookText"/>
      </w:pPr>
      <w:r>
        <w:rPr>
          <w:rFonts w:ascii="Amiri" w:hAnsi="Amiri" w:eastAsia="Amiri" w:cs="Amiri"/>
          <w:lang w:bidi="ar-SA"/>
          <w:color w:val="111111"/>
          <w:sz w:val="28"/>
          <w:szCs w:val="28"/>
          <w:rtl/>
        </w:rPr>
        <w:t xml:space="preserve">إِنّما أرادَ تَوْبَتِی وصَوْمَتِی ، فأَبْدَلَ الواوَ أَلِفًا لضَرْبٍ من الخِفَّةِ ؛ لأَنَّ هَذا الشِّعْرَ لیسَ بمُؤَسَّسٍ کُلُّه. ألا تَرَی أَنَّ فیهِ :</w:t>
      </w:r>
    </w:p>
    <w:p>
      <w:pPr>
        <w:pStyle w:val="BookText"/>
      </w:pPr>
      <w:r>
        <w:rPr>
          <w:rFonts w:ascii="Amiri" w:hAnsi="Amiri" w:eastAsia="Amiri" w:cs="Amiri"/>
          <w:lang w:bidi="ar-SA"/>
          <w:color w:val="111111"/>
          <w:sz w:val="28"/>
          <w:szCs w:val="28"/>
          <w:rtl/>
        </w:rPr>
        <w:t xml:space="preserve">أَدْعُوکَ یا رَبِّ مِنَ النّارِ الَّتِی</w:t>
      </w:r>
    </w:p>
    <w:p>
      <w:pPr>
        <w:pStyle w:val="BookText"/>
      </w:pPr>
      <w:r>
        <w:rPr>
          <w:rFonts w:ascii="Amiri" w:hAnsi="Amiri" w:eastAsia="Amiri" w:cs="Amiri"/>
          <w:lang w:bidi="ar-SA"/>
          <w:color w:val="111111"/>
          <w:sz w:val="28"/>
          <w:szCs w:val="28"/>
          <w:rtl/>
        </w:rPr>
        <w:t xml:space="preserve">أَعْدَدْتَ للکُفّارِ فی القِیامَةِ </w:t>
      </w:r>
      <w:r>
        <w:rPr>
          <w:rStyle w:val="FootnoteReference"/>
        </w:rPr>
        <w:footnoteReference w:id="1376"/>
      </w:r>
    </w:p>
    <w:p>
      <w:pPr>
        <w:pStyle w:val="BookText"/>
      </w:pPr>
      <w:r>
        <w:rPr>
          <w:rFonts w:ascii="Amiri" w:hAnsi="Amiri" w:eastAsia="Amiri" w:cs="Amiri"/>
          <w:lang w:bidi="ar-SA"/>
          <w:color w:val="111111"/>
          <w:sz w:val="28"/>
          <w:szCs w:val="28"/>
          <w:rtl/>
        </w:rPr>
        <w:t xml:space="preserve">فجاءَ بالَّتِی ، ولیسَ فیها ألفُ تأسِیسٍ.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وتابَ هو عَلَیْهِ.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81" w:name="pg14163_126232"/>
    <w:bookmarkEnd w:id="2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تَوّابٌ : تائِبٌ إِلی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تَوّابٌ : یَتُوبُ علی عَبْدِه.</w:t>
      </w:r>
    </w:p>
    <w:p>
      <w:pPr>
        <w:pStyle w:val="BookText"/>
      </w:pPr>
      <w:r>
        <w:rPr>
          <w:rFonts w:ascii="Amiri" w:hAnsi="Amiri" w:eastAsia="Amiri" w:cs="Amiri"/>
          <w:lang w:bidi="ar-SA"/>
          <w:color w:val="111111"/>
          <w:sz w:val="28"/>
          <w:szCs w:val="28"/>
          <w:rtl/>
        </w:rPr>
        <w:t xml:space="preserve">وقولُه : (غافِرِ الذَّنْبِ وَقابِلِ التَّوْبِ) [غافر : 3] یجوزُ أَنْ یکونَ عَنَی به المَصْدَرَ کالقَوْلِ ، وأن یَکُونَ جَمْعَ تَوْبَةٍ ، کَلَوْزَةٍ ولَوْزٍ. وهو مَذْهَبُ أَبِی العَبّاسِ المُبَرّدِ.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والتَّتْوِبَةُ تَفْعِلَةٌ من ذلک.</w:t>
      </w:r>
    </w:p>
    <w:p>
      <w:pPr>
        <w:pStyle w:val="Heading5"/>
      </w:pPr>
      <w:bookmarkStart w:id="851" w:name="_Toc563"/>
      <w:r>
        <w:t>مقلوبه : ب ت و</w:t>
      </w:r>
      <w:bookmarkEnd w:id="8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بَتَا بالمکانِ بَتْوًا : أقامَ ، وقد تَقَدَّمَ فی الهَمْزِ.</w:t>
      </w:r>
    </w:p>
    <w:p>
      <w:pPr>
        <w:pStyle w:val="Heading5"/>
      </w:pPr>
      <w:bookmarkStart w:id="852" w:name="_Toc564"/>
      <w:r>
        <w:t>مقلوبه : ب و ت</w:t>
      </w:r>
      <w:bookmarkEnd w:id="8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البُوتُ : من شَجَر الجِبالِ ، ونَباتُه نَباتُ الزُّعْرُورِ ، وکذلک ثَمَرَتُه ، إلّا أَنّها إِذا أَیْنَعَت اسْوَدَّتْ سَوادًا شَدِیدًا ، وحَلَتْ حَلاوَةً شَدِیدَةً ، ولها عَجْمَةٌ صَغِیرَةٌ مُدَوَّرَةٌ ، وهی تُسَوِّدُ فَمَ آکِلِها ، ویَدَ مُجْتَنِیها ، وثَمَرَتُها عَناقِیدُ کعَناقِید الکَبَاثِ ، والنّاسُ یَأْکُلُونَها. حکاه أبو حَنِیفَةَ ، وقال : أَخْبَرَنِی بذلک الأَعْرابُ.</w:t>
      </w:r>
    </w:p>
    <w:p>
      <w:pPr>
        <w:pStyle w:val="Heading5"/>
      </w:pPr>
      <w:bookmarkStart w:id="853" w:name="_Toc565"/>
      <w:r>
        <w:t>مقلوبه : و ب ت</w:t>
      </w:r>
      <w:bookmarkEnd w:id="8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وَبَتَ بالمَکانِ وَبْتًا : أَقامَ.</w:t>
      </w:r>
    </w:p>
    <w:p>
      <w:pPr>
        <w:pStyle w:val="Heading4"/>
      </w:pPr>
      <w:bookmarkStart w:id="854" w:name="_Toc566"/>
      <w:r>
        <w:t>التاء والمیم والواو [ت و م ]</w:t>
      </w:r>
      <w:bookmarkEnd w:id="854"/>
    </w:p>
    <w:p>
      <w:pPr>
        <w:pStyle w:val="Heading5"/>
      </w:pPr>
      <w:bookmarkStart w:id="855" w:name="_Toc567"/>
      <w:r>
        <w:t>اشارة</w:t>
      </w:r>
      <w:bookmarkEnd w:id="8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التُّومَةُ : اللُّؤْلُؤَةُ ، والجمعُ : تُوَمٌ ، وتُومٌ ، قالَ ذُو الرُّمَّةِ :</w:t>
      </w:r>
    </w:p>
    <w:p>
      <w:pPr>
        <w:pStyle w:val="BookText"/>
      </w:pPr>
      <w:r>
        <w:rPr>
          <w:rFonts w:ascii="Amiri" w:hAnsi="Amiri" w:eastAsia="Amiri" w:cs="Amiri"/>
          <w:lang w:bidi="ar-SA"/>
          <w:color w:val="111111"/>
          <w:sz w:val="28"/>
          <w:szCs w:val="28"/>
          <w:rtl/>
        </w:rPr>
        <w:t xml:space="preserve">وَحْفٌ کأَنَّ النَّدَی والشَّمْسُ ماتِعَةٌ</w:t>
      </w:r>
    </w:p>
    <w:p>
      <w:pPr>
        <w:pStyle w:val="BookText"/>
      </w:pPr>
      <w:r>
        <w:rPr>
          <w:rFonts w:ascii="Amiri" w:hAnsi="Amiri" w:eastAsia="Amiri" w:cs="Amiri"/>
          <w:lang w:bidi="ar-SA"/>
          <w:color w:val="111111"/>
          <w:sz w:val="28"/>
          <w:szCs w:val="28"/>
          <w:rtl/>
        </w:rPr>
        <w:t xml:space="preserve">إِذا تَوَقَّدَ فی أَفْنائِه التُّومُ </w:t>
      </w:r>
      <w:r>
        <w:rPr>
          <w:rStyle w:val="FootnoteReference"/>
        </w:rPr>
        <w:footnoteReference w:id="13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والتُّومَةُ : القُرْطُ فیه حَبَّةٌ.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والتُّومَةُ : بَیْضَةُ النَّعامِ ، والجَمْعُ کالجَمْعِ ، قالَ ذُو الرُّمَّةِ :</w:t>
      </w:r>
    </w:p>
    <w:p>
      <w:pPr>
        <w:pStyle w:val="BookText"/>
      </w:pPr>
      <w:r>
        <w:rPr>
          <w:rFonts w:ascii="Amiri" w:hAnsi="Amiri" w:eastAsia="Amiri" w:cs="Amiri"/>
          <w:lang w:bidi="ar-SA"/>
          <w:color w:val="111111"/>
          <w:sz w:val="28"/>
          <w:szCs w:val="28"/>
          <w:rtl/>
        </w:rPr>
        <w:t xml:space="preserve">وحَتَّی أَتَی یَوْمٌ یکادُ من اللَّظَی</w:t>
      </w:r>
    </w:p>
    <w:p>
      <w:pPr>
        <w:pStyle w:val="BookText"/>
      </w:pPr>
      <w:r>
        <w:rPr>
          <w:rFonts w:ascii="Amiri" w:hAnsi="Amiri" w:eastAsia="Amiri" w:cs="Amiri"/>
          <w:lang w:bidi="ar-SA"/>
          <w:color w:val="111111"/>
          <w:sz w:val="28"/>
          <w:szCs w:val="28"/>
          <w:rtl/>
        </w:rPr>
        <w:t xml:space="preserve">به التُّومُ فی أُفْحُوصِه یَتَصَیَّحُ </w:t>
      </w:r>
      <w:r>
        <w:rPr>
          <w:rStyle w:val="FootnoteReference"/>
        </w:rPr>
        <w:footnoteReference w:id="13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وتَوْماءُ : مَوْضِعٌ ، وهو من عَمَلِ دِمَشْقَ ، قالَ جَرِیرٌ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82" w:name="pg14163_126233"/>
    <w:bookmarkEnd w:id="282"/>
    <w:p>
      <w:pPr>
        <w:pStyle w:val="BookText"/>
      </w:pPr>
      <w:r>
        <w:rPr>
          <w:rFonts w:ascii="Amiri" w:hAnsi="Amiri" w:eastAsia="Amiri" w:cs="Amiri"/>
          <w:lang w:bidi="ar-SA"/>
          <w:color w:val="111111"/>
          <w:sz w:val="28"/>
          <w:szCs w:val="28"/>
          <w:rtl/>
        </w:rPr>
        <w:t xml:space="preserve">صَبَّحْنَ تَوْماءَ والنّاقُوسُ یَقْرَعُهُ</w:t>
      </w:r>
    </w:p>
    <w:p>
      <w:pPr>
        <w:pStyle w:val="BookText"/>
      </w:pPr>
      <w:r>
        <w:rPr>
          <w:rFonts w:ascii="Amiri" w:hAnsi="Amiri" w:eastAsia="Amiri" w:cs="Amiri"/>
          <w:lang w:bidi="ar-SA"/>
          <w:color w:val="111111"/>
          <w:sz w:val="28"/>
          <w:szCs w:val="28"/>
          <w:rtl/>
        </w:rPr>
        <w:t xml:space="preserve">قُسُّ النَّصارَی حَراجِیجًا بِنَا تَجِفُ </w:t>
      </w:r>
      <w:r>
        <w:rPr>
          <w:rStyle w:val="FootnoteReference"/>
        </w:rPr>
        <w:footnoteReference w:id="1379"/>
      </w:r>
    </w:p>
    <w:p>
      <w:pPr>
        <w:pStyle w:val="Heading5"/>
      </w:pPr>
      <w:bookmarkStart w:id="856" w:name="_Toc568"/>
      <w:r>
        <w:t>مقلوبه : م ت و</w:t>
      </w:r>
      <w:bookmarkEnd w:id="8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مَتَوْتُ فی الأَرْضِ ، کمَطَوْتُ.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ومَتَوْتُ الحَبْلَ وغیرَه مَتْوًا ، ومَتَیْتُه : مَدَدْتُه.</w:t>
      </w:r>
    </w:p>
    <w:p>
      <w:pPr>
        <w:pStyle w:val="Heading5"/>
      </w:pPr>
      <w:bookmarkStart w:id="857" w:name="_Toc569"/>
      <w:r>
        <w:t>مقلوبه : م و ت</w:t>
      </w:r>
      <w:bookmarkEnd w:id="8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المَوْتُ والمَوَتانُ : ضِدُّ الحَیاةِ. ماتَ یَمُوتُ ، ویَمَاتُ ، الأَخِیرَةُ طائِیَّةٌ ، قالَ :</w:t>
      </w:r>
    </w:p>
    <w:p>
      <w:pPr>
        <w:pStyle w:val="BookText"/>
      </w:pPr>
      <w:r>
        <w:rPr>
          <w:rFonts w:ascii="Amiri" w:hAnsi="Amiri" w:eastAsia="Amiri" w:cs="Amiri"/>
          <w:lang w:bidi="ar-SA"/>
          <w:color w:val="111111"/>
          <w:sz w:val="28"/>
          <w:szCs w:val="28"/>
          <w:rtl/>
        </w:rPr>
        <w:t xml:space="preserve">بُنَیَّ یا سَیِّدَةَ البَناتِ</w:t>
      </w:r>
    </w:p>
    <w:p>
      <w:pPr>
        <w:pStyle w:val="BookText"/>
      </w:pPr>
      <w:r>
        <w:rPr>
          <w:rFonts w:ascii="Amiri" w:hAnsi="Amiri" w:eastAsia="Amiri" w:cs="Amiri"/>
          <w:lang w:bidi="ar-SA"/>
          <w:color w:val="111111"/>
          <w:sz w:val="28"/>
          <w:szCs w:val="28"/>
          <w:rtl/>
        </w:rPr>
        <w:t xml:space="preserve">عِیشِی ولا یُؤْمَنُ أَنْ تَمَاتِی </w:t>
      </w:r>
      <w:r>
        <w:rPr>
          <w:rStyle w:val="FootnoteReference"/>
        </w:rPr>
        <w:footnoteReference w:id="1380"/>
      </w:r>
    </w:p>
    <w:p>
      <w:pPr>
        <w:pStyle w:val="BookText"/>
      </w:pPr>
      <w:r>
        <w:rPr>
          <w:rFonts w:ascii="Amiri" w:hAnsi="Amiri" w:eastAsia="Amiri" w:cs="Amiri"/>
          <w:lang w:bidi="ar-SA"/>
          <w:color w:val="111111"/>
          <w:sz w:val="28"/>
          <w:szCs w:val="28"/>
          <w:rtl/>
        </w:rPr>
        <w:t xml:space="preserve">وقالُوا : مِتَ تَمُوتُ ، ولا نَظِیرَ لها من المُعْتَلِّ.</w:t>
      </w:r>
    </w:p>
    <w:p>
      <w:pPr>
        <w:pStyle w:val="BookText"/>
      </w:pPr>
      <w:r>
        <w:rPr>
          <w:rFonts w:ascii="Amiri" w:hAnsi="Amiri" w:eastAsia="Amiri" w:cs="Amiri"/>
          <w:lang w:bidi="ar-SA"/>
          <w:color w:val="111111"/>
          <w:sz w:val="28"/>
          <w:szCs w:val="28"/>
          <w:rtl/>
        </w:rPr>
        <w:t xml:space="preserve">قال سِیبَوَیْهِ : اعْتَلَّتْ من فَعِلَ یَفْعُلُ ، ولم تُحَوَّلْ کما یُحَوَّلُ. قالَ : ونَظِیرُها من الصَّحِیحِ فَضِلَ یَفْضُلُ ، ولم یَجِئْ علی ما کَثُرَ واطَّرَدَ فی فَعِلَ.</w:t>
      </w:r>
    </w:p>
    <w:p>
      <w:pPr>
        <w:pStyle w:val="BookText"/>
      </w:pPr>
      <w:r>
        <w:rPr>
          <w:rFonts w:ascii="Amiri" w:hAnsi="Amiri" w:eastAsia="Amiri" w:cs="Amiri"/>
          <w:lang w:bidi="ar-SA"/>
          <w:color w:val="111111"/>
          <w:sz w:val="28"/>
          <w:szCs w:val="28"/>
          <w:rtl/>
        </w:rPr>
        <w:t xml:space="preserve">وقالَ کُراع : ماتَ یَمُوتُ ، الأَصْلُ فیه مَوِتَ بالکسرِ یَمُوتُ. قال : ونَظِیرُه دِمْتَ تَدُومُ ، إِنما هُو دَوِمَ.</w:t>
      </w:r>
    </w:p>
    <w:p>
      <w:pPr>
        <w:pStyle w:val="BookText"/>
      </w:pPr>
      <w:r>
        <w:rPr>
          <w:rFonts w:ascii="Amiri" w:hAnsi="Amiri" w:eastAsia="Amiri" w:cs="Amiri"/>
          <w:lang w:bidi="ar-SA"/>
          <w:color w:val="111111"/>
          <w:sz w:val="28"/>
          <w:szCs w:val="28"/>
          <w:rtl/>
        </w:rPr>
        <w:t xml:space="preserve">والاسمُ من کُلِّ ذلِکَ المِیتَةُ.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مَیِّتٌ ومَیْتٌ ، وقِیلَ : المَیْتُ : الذی ماتَ. والمَیِّتُ ، والمائِتُ : الذی لم یَمُتْ بعدُ ، والجَمْعُ : أَمْواتٌ. قال سِیبَوَیْهِ : کانَ بابُه الجَمْعَ بالواوِ والنُّونِ ؛ لأَنَّ الهاءَ تَدْخُلُ فی أُنْثاهُ کَثِیرًا ، لکنَّ فَیْعَلاً لمّا طابَقَ فاعِلاً فی العِدَّةِ والحَرَکَةِ والسُّکُونِ کَسَّرُوه علی ما قَدْ یُکَسَّرُ علیه فاعِلٌ ، کشاهِدٍ وأَشْهادٍ. والقَوْلُ فی مَیْتٍ کالقَوْلِ فی مَیِّتٍ ؛ لأَنَّه مُخَفَّفٌ عنه ، والأُنْثَی مَیِّتَةٌ ، ومَیْتَةٌ ومَیْتٌ ، والجمعُ کالجَمْعِ. قالَ سِیبَوَیْهِ : وافَقَ المُذَکَّرَ کما وافَقَه فی بعضِ ما مَضَی. قال : کأَنَّهُ کُسِّرَ مَیْتٌ. وفی التَّنْزِیلِ : (لِنُحْیِیَ بِهِ بَلْدَةً مَیْتاً) [الفرقان : 49] وقالَ الزَّجّاجُ : قالَ : « مَیْتاً » ؛ لأنَّ معنَی البَلْدَةِ والبَلَدِ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أَماتَهُ اللهُ.</w:t>
      </w:r>
    </w:p>
    <w:p>
      <w:pPr>
        <w:pStyle w:val="BookText"/>
      </w:pPr>
      <w:r>
        <w:rPr>
          <w:rFonts w:ascii="Amiri" w:hAnsi="Amiri" w:eastAsia="Amiri" w:cs="Amiri"/>
          <w:lang w:bidi="ar-SA"/>
          <w:color w:val="111111"/>
          <w:sz w:val="28"/>
          <w:szCs w:val="28"/>
          <w:rtl/>
        </w:rPr>
        <w:t xml:space="preserve">وقولُه : (وَیَأْتِیهِ الْمَوْتُ مِنْ کُلِّ مَکانٍ وَما هُوَ بِمَیِّتٍ) [إبراهیم : 17] إِنّما مَعْناهُ ـ واللهُ أَعْلَمُ ـ أسْبابُ المَوْتِ ؛ إِذ لو جاءَه المَوْتُ نفسُه لَمَاتَ بهِ لا مَحالَةَ.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 (فَلا تَمُوتُنَ إِلَّا وَأَنْتُمْ مُسْلِمُونَ) [البقرة : 132] ، قال أبو إِسْحاقَ : قالَ قائِلٌ : کَیْفَ یَنْهاهُم عن المَوْتِ وهُم إِنّما یُماتُون؟ قِیلَ : إِنما وَقَعَ هذا عَلَی سَعَةِ الکَلامِ ، وما تُکْثِرُ العَرَبُ اسْتِعْمالَه. قالَ : والمَعْنَی : الْزَمُوا الإِسْلامَ فإِذا أَدْرَکَکُمُ المَوْتُ صادَفَکُم 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والمِیْتَةُ : ضَرْبٌ من 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والمَیْتَةُ : ما لم تُدْرَکْ تَذْکِیَتُه.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سَکَنَ فَقدْ ماتَ ، وهو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وماتَتِ النّارُ مَوْتًا : بَرَدَ رَمادُها فلم یَبْقَ من الجَمْرِ شَیْءٌ.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الحَرُّ والبَرْدُ : باخَ.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وماتَتِ الرِّیحُ : رَکَدَتْ ، قالَ :</w:t>
      </w:r>
    </w:p>
    <w:p>
      <w:pPr>
        <w:pStyle w:val="BookText"/>
      </w:pPr>
      <w:r>
        <w:rPr>
          <w:rFonts w:ascii="Amiri" w:hAnsi="Amiri" w:eastAsia="Amiri" w:cs="Amiri"/>
          <w:lang w:bidi="ar-SA"/>
          <w:color w:val="111111"/>
          <w:sz w:val="28"/>
          <w:szCs w:val="28"/>
          <w:rtl/>
        </w:rPr>
        <w:t xml:space="preserve">إِنِّی لأَرْجُو أَنْ تَمُوتَ الرِّیحُ</w:t>
      </w:r>
    </w:p>
    <w:p>
      <w:pPr>
        <w:pStyle w:val="BookText"/>
      </w:pPr>
      <w:r>
        <w:rPr>
          <w:rFonts w:ascii="Amiri" w:hAnsi="Amiri" w:eastAsia="Amiri" w:cs="Amiri"/>
          <w:lang w:bidi="ar-SA"/>
          <w:color w:val="111111"/>
          <w:sz w:val="28"/>
          <w:szCs w:val="28"/>
          <w:rtl/>
        </w:rPr>
        <w:t xml:space="preserve">فأَسْکُنُ الیَوْمَ وأَسْتَرِیحُ </w:t>
      </w:r>
      <w:r>
        <w:rPr>
          <w:rStyle w:val="FootnoteReference"/>
        </w:rPr>
        <w:footnoteReference w:id="1381"/>
      </w:r>
    </w:p>
    <w:p>
      <w:pPr>
        <w:pStyle w:val="BookText"/>
      </w:pPr>
      <w:r>
        <w:rPr>
          <w:rFonts w:ascii="Amiri" w:hAnsi="Amiri" w:eastAsia="Amiri" w:cs="Amiri"/>
          <w:lang w:bidi="ar-SA"/>
          <w:color w:val="111111"/>
          <w:sz w:val="28"/>
          <w:szCs w:val="28"/>
          <w:rtl/>
        </w:rPr>
        <w:t xml:space="preserve">ویُرْوَی : « فأَقْعُدُ الیومَ » وناقَضُوا بها ، فقالُوا حَیِیَتْ.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وماتَتِ الخَمْرُ : سَکَن غَلَیَانُها ، عن أبی حَنِیفَةَ.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وماتَ الماءُ بهذا المَکانِ : إِذا نَشِفَتْهُ الأَرْضُ. وکُلُّ ذلِکَ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والمُواتُ ، والمُوتانُ ، [والمَوْتانُ] کُلُّه : المَوْتُ یَقَعُ فی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ومَوَّتَتِ الدَّوابُّ : کَثُر فِیها 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وأَماتَ الرَّجُلُ : ماتَ وَلَدُه.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ومَرَةٌ مُمِیتٌ ومُمِیتَةٌ : ماتَ وَلَدُها ، أو بَعْلُها ، وکذلِکَ النّاقَةُ إِذا ماتَ وَلَدُها. والجَمْعُ مَماوِیتُ.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والمَوَتَانُ مِنَ الأَرْضِ : ما لَمْ یُسْتَخْرَجْ ولا اعْتُمِرَ ،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وأَرْضٌ مَیِّتَةٌ ومَوَاتٌ ،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والمَوتَانُ : نَقِیضُ الحَیَوانِ.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مَوْتانُ الفُؤادِ : غَیْرُ ذَکِیٍّ [ولا فَهِم] ، کأَنَّ حَرارَةَ فَهْمِه بَرَدَتْ فماتَتْ ، والأُنْثَی مَوْتانَةٌ.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والمُوتَةُ : الغَشْیُ.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83" w:name="pg14163_126235"/>
    <w:bookmarkEnd w:id="2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والمُوتَةُ : الجُنُونُ ؛ لأنَّه یَحْدُثُ منهُ سکُونٌ کالمَوْتِ.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والمُسْتَمِیتُ : الشُّجاعُ الطَّالِبُ للمَوْتِ ، علی حَدِّ ما یَجِیءُ علیه بعضُ هذا النَّحْوِ.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واسْتَماتَ الرَّجُلُ : ذَهَبَ فی طَلَبِ الشَّیْءِ کُلَّ مَذْهِبٍ ، قالَ :</w:t>
      </w:r>
    </w:p>
    <w:p>
      <w:pPr>
        <w:pStyle w:val="BookText"/>
      </w:pPr>
      <w:r>
        <w:rPr>
          <w:rFonts w:ascii="Amiri" w:hAnsi="Amiri" w:eastAsia="Amiri" w:cs="Amiri"/>
          <w:lang w:bidi="ar-SA"/>
          <w:color w:val="111111"/>
          <w:sz w:val="28"/>
          <w:szCs w:val="28"/>
          <w:rtl/>
        </w:rPr>
        <w:t xml:space="preserve">وإِذْ لَمْ أُعَطِّلْ قَوْسَ وُدِّی وَلَمْ أُضِعْ</w:t>
      </w:r>
    </w:p>
    <w:p>
      <w:pPr>
        <w:pStyle w:val="BookText"/>
      </w:pPr>
      <w:r>
        <w:rPr>
          <w:rFonts w:ascii="Amiri" w:hAnsi="Amiri" w:eastAsia="Amiri" w:cs="Amiri"/>
          <w:lang w:bidi="ar-SA"/>
          <w:color w:val="111111"/>
          <w:sz w:val="28"/>
          <w:szCs w:val="28"/>
          <w:rtl/>
        </w:rPr>
        <w:t xml:space="preserve">سِهامَ الصِّبَی للمُسْتَمِیتِ العَفَنْجَجِ </w:t>
      </w:r>
      <w:r>
        <w:rPr>
          <w:rStyle w:val="FootnoteReference"/>
        </w:rPr>
        <w:footnoteReference w:id="1382"/>
      </w:r>
    </w:p>
    <w:p>
      <w:pPr>
        <w:pStyle w:val="BookText"/>
      </w:pPr>
      <w:r>
        <w:rPr>
          <w:rFonts w:ascii="Amiri" w:hAnsi="Amiri" w:eastAsia="Amiri" w:cs="Amiri"/>
          <w:lang w:bidi="ar-SA"/>
          <w:color w:val="111111"/>
          <w:sz w:val="28"/>
          <w:szCs w:val="28"/>
          <w:rtl/>
        </w:rPr>
        <w:t xml:space="preserve">یَعْنِی : الذی قد استَماتَ فی طَلَبِ الصِّبَی واللهْوِ. کُلُّ ذلک عن ابنِ الأَعْرابِیِّ.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اسْتَماتَ الشَّیْءُ فی اللِّینِ والصَّلَابَةِ : ذَهَبَ مِنْهُما کُلَّ مَذْهَبٍ. وأَنْشَدَ :</w:t>
      </w:r>
    </w:p>
    <w:p>
      <w:pPr>
        <w:pStyle w:val="BookText"/>
      </w:pPr>
      <w:r>
        <w:rPr>
          <w:rFonts w:ascii="Amiri" w:hAnsi="Amiri" w:eastAsia="Amiri" w:cs="Amiri"/>
          <w:lang w:bidi="ar-SA"/>
          <w:color w:val="111111"/>
          <w:sz w:val="28"/>
          <w:szCs w:val="28"/>
          <w:rtl/>
        </w:rPr>
        <w:t xml:space="preserve">قامَتْ تُرِیکَ بَشَرًا مَکْنُونَا</w:t>
      </w:r>
    </w:p>
    <w:p>
      <w:pPr>
        <w:pStyle w:val="BookText"/>
      </w:pPr>
      <w:r>
        <w:rPr>
          <w:rFonts w:ascii="Amiri" w:hAnsi="Amiri" w:eastAsia="Amiri" w:cs="Amiri"/>
          <w:lang w:bidi="ar-SA"/>
          <w:color w:val="111111"/>
          <w:sz w:val="28"/>
          <w:szCs w:val="28"/>
          <w:rtl/>
        </w:rPr>
        <w:t xml:space="preserve">کغِرْقِئِ البَیْضِ اسْتَماتَ لِینَا </w:t>
      </w:r>
      <w:r>
        <w:rPr>
          <w:rStyle w:val="FootnoteReference"/>
        </w:rPr>
        <w:footnoteReference w:id="1383"/>
      </w:r>
    </w:p>
    <w:p>
      <w:pPr>
        <w:pStyle w:val="BookText"/>
      </w:pPr>
      <w:r>
        <w:rPr>
          <w:rFonts w:ascii="Amiri" w:hAnsi="Amiri" w:eastAsia="Amiri" w:cs="Amiri"/>
          <w:lang w:bidi="ar-SA"/>
          <w:color w:val="111111"/>
          <w:sz w:val="28"/>
          <w:szCs w:val="28"/>
          <w:rtl/>
        </w:rPr>
        <w:t xml:space="preserve">أی : ذَهَبَ فی اللِّینِ کُلَّ مَذْهَبٍ.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والاسْتِماتُ : السِّمَنُ بعدَ الهُزالِ ، عنهُ أَیْضًا ، وأنْشَدَ :</w:t>
      </w:r>
    </w:p>
    <w:p>
      <w:pPr>
        <w:pStyle w:val="BookText"/>
      </w:pPr>
      <w:r>
        <w:rPr>
          <w:rFonts w:ascii="Amiri" w:hAnsi="Amiri" w:eastAsia="Amiri" w:cs="Amiri"/>
          <w:lang w:bidi="ar-SA"/>
          <w:color w:val="111111"/>
          <w:sz w:val="28"/>
          <w:szCs w:val="28"/>
          <w:rtl/>
        </w:rPr>
        <w:t xml:space="preserve">أَرَی إِبِلی بَعْدَ اسْتِماتٍ ورَتْعَة</w:t>
      </w:r>
    </w:p>
    <w:p>
      <w:pPr>
        <w:pStyle w:val="BookText"/>
      </w:pPr>
      <w:r>
        <w:rPr>
          <w:rFonts w:ascii="Amiri" w:hAnsi="Amiri" w:eastAsia="Amiri" w:cs="Amiri"/>
          <w:lang w:bidi="ar-SA"/>
          <w:color w:val="111111"/>
          <w:sz w:val="28"/>
          <w:szCs w:val="28"/>
          <w:rtl/>
        </w:rPr>
        <w:t xml:space="preserve">تُصِیتُ بسَجْعٍ آخِرَ اللَّیْلِ نِیبُها </w:t>
      </w:r>
      <w:r>
        <w:rPr>
          <w:rStyle w:val="FootnoteReference"/>
        </w:rPr>
        <w:footnoteReference w:id="1384"/>
      </w:r>
    </w:p>
    <w:p>
      <w:pPr>
        <w:pStyle w:val="BookText"/>
      </w:pPr>
      <w:r>
        <w:rPr>
          <w:rFonts w:ascii="Amiri" w:hAnsi="Amiri" w:eastAsia="Amiri" w:cs="Amiri"/>
          <w:lang w:bidi="ar-SA"/>
          <w:color w:val="111111"/>
          <w:sz w:val="28"/>
          <w:szCs w:val="28"/>
          <w:rtl/>
        </w:rPr>
        <w:t xml:space="preserve">جاءَ علی حَذْفِ الهاءِ مع الإِعْلالِ ، کقَوْلِه : (وَإِقامَ الصَّلاةِ) [النور : 37 ، الأنبیاء :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وموتَةُ : اسمُ أرضٍ.</w:t>
      </w:r>
    </w:p>
    <w:p>
      <w:pPr>
        <w:pStyle w:val="Heading5"/>
      </w:pPr>
      <w:bookmarkStart w:id="858" w:name="_Toc570"/>
      <w:r>
        <w:t>مقلوبه : و م ت</w:t>
      </w:r>
      <w:bookmarkEnd w:id="8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شَیْءٌ مَوْمُوتٌ : مَعْرُوفٌ مُقَدَّرٌ ، وقد تقدَّمَ فی الهَمْزِ.</w:t>
      </w:r>
    </w:p>
    <w:p>
      <w:pPr>
        <w:pStyle w:val="Heading3"/>
      </w:pPr>
      <w:bookmarkStart w:id="859" w:name="_Toc571"/>
      <w:r>
        <w:t>باب الثلاثی اللفیف</w:t>
      </w:r>
      <w:bookmarkEnd w:id="859"/>
    </w:p>
    <w:p>
      <w:pPr>
        <w:pStyle w:val="Heading4"/>
      </w:pPr>
      <w:bookmarkStart w:id="860" w:name="_Toc572"/>
      <w:r>
        <w:t>التاء والهمزة والیاء [أ ت ی ]</w:t>
      </w:r>
      <w:bookmarkEnd w:id="8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أَتَیْتُه أَتْیًا ، وأُتِیًا ، وإِتِیًا ، وإِتْیانًا ، وإِتْیانَةً ، ومَأْتَاةً : جِئْتُه.</w:t>
      </w:r>
    </w:p>
    <w:p>
      <w:pPr>
        <w:pStyle w:val="BookText"/>
      </w:pPr>
      <w:r>
        <w:rPr>
          <w:rFonts w:ascii="Amiri" w:hAnsi="Amiri" w:eastAsia="Amiri" w:cs="Amiri"/>
          <w:lang w:bidi="ar-SA"/>
          <w:color w:val="111111"/>
          <w:sz w:val="28"/>
          <w:szCs w:val="28"/>
          <w:rtl/>
        </w:rPr>
        <w:t xml:space="preserve">وقولُه تَعالَی : (وَلا یُفْلِحُ السَّاحِرُ حَیْثُ أَتی) [طه : 69] ، قالُوا : مَعْناهُ : حیثُ کانَ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وقِیلَ : مَعْناه : حَیْثُ کانَ الساحِرُ یَجِبُ أَنْ یُقْتَلَ ، وکذلک مَذْهَبُ أَهْلِ الفِقْهِ فی السَّحَرَةِ.</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تِ لِی آلَ زَیْدٍ فانْدَهُمْ لِی جَماعَةً</w:t>
      </w:r>
    </w:p>
    <w:p>
      <w:pPr>
        <w:pStyle w:val="BookText"/>
      </w:pPr>
      <w:r>
        <w:rPr>
          <w:rFonts w:ascii="Amiri" w:hAnsi="Amiri" w:eastAsia="Amiri" w:cs="Amiri"/>
          <w:lang w:bidi="ar-SA"/>
          <w:color w:val="111111"/>
          <w:sz w:val="28"/>
          <w:szCs w:val="28"/>
          <w:rtl/>
        </w:rPr>
        <w:t xml:space="preserve">وسَلْ آلَ زَیْدٍ أَیُّ شَیْءٍ نَصِیرُها </w:t>
      </w:r>
      <w:r>
        <w:rPr>
          <w:rStyle w:val="FootnoteReference"/>
        </w:rPr>
        <w:footnoteReference w:id="1385"/>
      </w:r>
    </w:p>
    <w:p>
      <w:pPr>
        <w:pStyle w:val="BookText"/>
      </w:pPr>
      <w:r>
        <w:rPr>
          <w:rFonts w:ascii="Amiri" w:hAnsi="Amiri" w:eastAsia="Amiri" w:cs="Amiri"/>
          <w:lang w:bidi="ar-SA"/>
          <w:color w:val="111111"/>
          <w:sz w:val="28"/>
          <w:szCs w:val="28"/>
          <w:rtl/>
        </w:rPr>
        <w:t xml:space="preserve">فإِنَّ ابْنَ جِنِّی حَکَی أَنَّ بعضَ العَرَبِ یَقُولُ فی الأَمْرِ مِنْ أَتَی یَأْتِی : تِ زَیْدًا ، فیَحْذِفُ الهَمْزَةَ تَخْفِیفًا ، کما حُذِفَتْ من : خُذْ ، وکُلْ ، ومُرْ.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وطَرِیقٌ مِئْتاءٌ : عامِرٌ واضِحٌ ، هَکَذا رواه ثَعْلَبٌ بهمزِ الیاءِ من مِیتَاءٍ ، قالَ : وهو مِفْعالٌ من أَتَیْتُ : أی یَأْتِیهِ النّاسُ. وفی الحَدِیثِ : « لَوْلا أَنَّه وَعْدٌ حَقٌّ ، وقَوْلٌ صِدقٌ ، وطَرِیقٌ مِیتاءٌ ، لحَزنَّا علیکَ. [یا إِبْراهِیمُ]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هکَذا رُوِیَ بغَیْرِ هَمْزٍ ، إلّا أَنَّ المُرادَ الهَمْزُ. ورواهُ أَبُو عُبَیْدٍ فی المُصَنَّفِ بغیرِ هَمْزٍ ، ذکَرَه فی بابِ فِعْلاء ، وهذا سَهْوٌ منه ؛ لأنَّ الاشْتِقاقَ یُؤْذِن بغیرِ ذلِکَ ؛ إِذْ مَعْنَی الإِتْیانِ قائِمٌ فیه ، ولا یجوزُ أنْ یَکُونَ مِیتاءٌ بغیرِ هَمْزٍ ـ فِیعالاً ؛ لأنَّ فِیعالاً من أَبْنِیَةِ المَصادِرِ ، ومِیتاء لیسَ مَصْدَرًا ، إنَّما هو صِفَةٌ ، فالصَّحِیحُ فیه إذَن ما رَواه ثَعْلَبٌ وفسَّرَهُ ، وقد کانَ لنا أن نَقُولَ : إِنَّ أَبا عُبَیْدٍ أرادَ الهَمْزَ فَتَرَکَه ، إِلّا أَنّه عَقَدَ البابَ بفِعْلاءَ ، ففَضَح ذاتَه ، وأبانَ هَناتَه.</w:t>
      </w:r>
    </w:p>
    <w:p>
      <w:pPr>
        <w:pStyle w:val="BookText"/>
      </w:pPr>
      <w:r>
        <w:rPr>
          <w:rFonts w:ascii="Amiri" w:hAnsi="Amiri" w:eastAsia="Amiri" w:cs="Amiri"/>
          <w:lang w:bidi="ar-SA"/>
          <w:color w:val="111111"/>
          <w:sz w:val="28"/>
          <w:szCs w:val="28"/>
          <w:rtl/>
        </w:rPr>
        <w:t xml:space="preserve">وقولُه تَعالَی : (أَیْنَ ما تَکُونُوا یَأْتِ بِکُمُ اللهُ جَمِیعاً) [البقرة : 148]. قال أبو إِسْحاقَ : مَعْناهُ : یُرْجِعُکُمْ إِلی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 الأَمْرَ مِنْ مَأْتاهُ ، ومَأْتاتِه : أی جِهَتِه.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وآتَی إِلیه الشَّیْءَ : ساقَه.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والأَتِیُ : النَّهْرُ یَسُوقُه الرَّجُلُ إِلی أَرْضِه ، وقِیلَ : هو المَفْتَحُ. وکُلُّ مَسِیلٍ سَهَّلْتَه لماءٍ : أَتِیٌ ، وهو الأُتِیُ ، حَکاه سِیبَوَیْهِ. وقِیلَ : الأُتِیُ جَمْعٌ.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 لأَرْضِه أَتِیّا : ساقَهُ ، أنشَدَ ابنُ الأَعْرابِیِّ لأَبِی مُحَمَّدٍ الفَقْعَسِیِّ :</w:t>
      </w:r>
    </w:p>
    <w:p>
      <w:pPr>
        <w:pStyle w:val="BookText"/>
      </w:pPr>
      <w:r>
        <w:rPr>
          <w:rFonts w:ascii="Amiri" w:hAnsi="Amiri" w:eastAsia="Amiri" w:cs="Amiri"/>
          <w:lang w:bidi="ar-SA"/>
          <w:color w:val="111111"/>
          <w:sz w:val="28"/>
          <w:szCs w:val="28"/>
          <w:rtl/>
        </w:rPr>
        <w:t xml:space="preserve">تَقْذِفُه فی مِثْلِ غِیطانِ التِّیهْ</w:t>
      </w:r>
    </w:p>
    <w:p>
      <w:pPr>
        <w:pStyle w:val="BookText"/>
      </w:pPr>
      <w:r>
        <w:rPr>
          <w:rFonts w:ascii="Amiri" w:hAnsi="Amiri" w:eastAsia="Amiri" w:cs="Amiri"/>
          <w:lang w:bidi="ar-SA"/>
          <w:color w:val="111111"/>
          <w:sz w:val="28"/>
          <w:szCs w:val="28"/>
          <w:rtl/>
        </w:rPr>
        <w:t xml:space="preserve">فی کُلِّ تِیهٍ جَدْوَلٌ یُؤَتِّیهْ </w:t>
      </w:r>
      <w:r>
        <w:rPr>
          <w:rStyle w:val="FootnoteReference"/>
        </w:rPr>
        <w:footnoteReference w:id="1386"/>
      </w:r>
    </w:p>
    <w:p>
      <w:pPr>
        <w:pStyle w:val="BookText"/>
      </w:pPr>
      <w:r>
        <w:rPr>
          <w:rFonts w:ascii="Amiri" w:hAnsi="Amiri" w:eastAsia="Amiri" w:cs="Amiri"/>
          <w:lang w:bidi="ar-SA"/>
          <w:color w:val="111111"/>
          <w:sz w:val="28"/>
          <w:szCs w:val="28"/>
          <w:rtl/>
        </w:rPr>
        <w:t xml:space="preserve">شَبَّه أَجْوافَها فی سَعَتِها بالتِّیه ، وهو الواسِعُ من الأَرْضِ.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 للماءِ : وَجَّهَ له مَجْرًی.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والأَتِیُ ، والأَتاءُ : ما یَقَعُ فی النَّهْرِ من خَشَبٍ أو وَرَقٍ ، والجَمْعُ : آتَاءٌ ، وأُتِیٌ ، وکُلُّ ذلِکَ من الإِتْیانِ.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وسَیْلٌ أَتِیٌ وأَتاوِیٌ : لا یُدْرَی من أَیْنَ أَتَی. وقالَ اللِّحْیانِیُّ : سَیْلٌ أَتِیٌ وأَتاوِیٌ : أی أَتَی ولیس مَطَرُه عَلَیْنا.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أَتِیٌ ، وأَتاوِیٌ : غَرِیبٌ ، شُبِّه بالسَّیْلِ الذی یَأْتِیکَ ولیس مَطَرهُ علیکَ ، وقِیلَ : بَلِ السَّیْلُ مُشَبَّهٌ بالرَّجُلِ ؛ لأَنَّه غَرِیبٌ مثلُه. قالَ :</w:t>
      </w:r>
    </w:p>
    <w:p>
      <w:pPr>
        <w:pStyle w:val="BookText"/>
      </w:pPr>
      <w:r>
        <w:rPr>
          <w:rFonts w:ascii="Amiri" w:hAnsi="Amiri" w:eastAsia="Amiri" w:cs="Amiri"/>
          <w:lang w:bidi="ar-SA"/>
          <w:color w:val="111111"/>
          <w:sz w:val="28"/>
          <w:szCs w:val="28"/>
          <w:rtl/>
        </w:rPr>
        <w:t xml:space="preserve">لا یُعْدَلَنَ أَتاوِیُّونَ تَضْرِبهُم</w:t>
      </w:r>
    </w:p>
    <w:p>
      <w:pPr>
        <w:pStyle w:val="BookText"/>
      </w:pPr>
      <w:r>
        <w:rPr>
          <w:rFonts w:ascii="Amiri" w:hAnsi="Amiri" w:eastAsia="Amiri" w:cs="Amiri"/>
          <w:lang w:bidi="ar-SA"/>
          <w:color w:val="111111"/>
          <w:sz w:val="28"/>
          <w:szCs w:val="28"/>
          <w:rtl/>
        </w:rPr>
        <w:t xml:space="preserve">نَکْباءُ صِرٌّ بأَصْحابِ المُحِلّاتِ </w:t>
      </w:r>
      <w:r>
        <w:rPr>
          <w:rStyle w:val="FootnoteReference"/>
        </w:rPr>
        <w:footnoteReference w:id="1387"/>
      </w:r>
    </w:p>
    <w:p>
      <w:pPr>
        <w:pStyle w:val="BookText"/>
      </w:pPr>
      <w:r>
        <w:rPr>
          <w:rFonts w:ascii="Amiri" w:hAnsi="Amiri" w:eastAsia="Amiri" w:cs="Amiri"/>
          <w:lang w:bidi="ar-SA"/>
          <w:color w:val="111111"/>
          <w:sz w:val="28"/>
          <w:szCs w:val="28"/>
          <w:rtl/>
        </w:rPr>
        <w:t xml:space="preserve">قالَ الفارِسِیُّ : ویُرْوَی : « لا یَعْدِلَنَ أتاوِیُّونَ » ، فحَذَفَ المَفْعُولَ ، وأَرادَ لا یَعْدِلَنَ أَتاوِیُّونَ ـ شَأنُهم کَذَا ـ أَنْفُسَهُم.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وأَتِیَّةُ الجُرْحِ ، وآتِیَتُه : مادَّتُه ، وما یَأْتِی مِنْه ، عن أَبِی عَلِیّ ؛ لأَنَّها تَأْتِیهِ من مَصَبِّها.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 علیه الدَّهْرُ. أَهْلَکَه ، علی المَثَل.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وأَتَی الأَمْرَ والذَّنْبَ : فَعَلَه.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واسْتَأْتَتِ النَّاقَةُ : أرادَتِ الفَحْلَ.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وآتَاهُ الشَّیْءَ : أَعْطَاه إِیّاهُ. وفی التَّنْزِیلُ : (وَأُوتِیَتْ مِنْ کُلِّ شَیْءٍ) [النمل : 23] أرادَ : وأُوتِیَتْ من کُلِّ شَیْءٍ شَیْئًا. ولَیْسَ قولُ مَنْ قالَ : إِنَّ مَعناهُ : أُوتِیَتْ کُلَّ شَیْءٍ بحَسَنٍ ؛ لأَنَّ بَلْقِیسَ لم تُؤْتَ کُلَّ شَیْءٍ. أَلا تَرَی إِلی قَوْلِ سُلَیْمانَ للهُدْهُدِ : (ارْجِعْ إِلَیْهِمْ فَلَنَأْتِیَنَّهُمْ بِجُنُودٍ لا قِبَلَ لَهُمْ بِها) [النمل : 37]؟ فلو کانَتْ بَلْقِیسُ قد أُوتِیَتْ کُلَّ شیءٍ لأُوتِیَتْ جُنُودًا تُقابِلُ بِها جُنُودَ سُلَیْمانَ ، أو الإِسْلامَ ؛ لأَنَّها إنَّما أَسْلَمَتْ بعد ذلِکَ مع سُلَیْمانَ.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وآتاهُ : جازاهُ.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مِیتاءٌ : مُجازٍ مِعْطاءٌ.</w:t>
      </w:r>
    </w:p>
    <w:p>
      <w:pPr>
        <w:pStyle w:val="BookText"/>
      </w:pPr>
      <w:r>
        <w:rPr>
          <w:rFonts w:ascii="Amiri" w:hAnsi="Amiri" w:eastAsia="Amiri" w:cs="Amiri"/>
          <w:lang w:bidi="ar-SA"/>
          <w:color w:val="111111"/>
          <w:sz w:val="28"/>
          <w:szCs w:val="28"/>
          <w:rtl/>
        </w:rPr>
        <w:t xml:space="preserve">وقد قُرِئَ : (وَإِنْ کانَ مِثْقالَ حَبَّةٍ مِنْ خَرْدَلٍ أَتَیْنا بِها) [الأنبیاء : 47] ، وآتینا بها ف أَتَیْنا : جِئْنَا. وآتَیْنَا : أعْطَیْنا. وقِیلَ : جازَیْنَا ، فإن کانَ آتَیْنَا : أَعْطَیْنا فهو أَفْعَلْنَا ، وإِن کانَ جازَیْنَا فهو فاعَلْنَا.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84" w:name="pg14163_126238"/>
    <w:bookmarkEnd w:id="28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أَحْسَنَ أَتْیَ یَدَیِ النّاقَةِ ، أی : رَجْعَ یَدَیْها فی سَیْرِها.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وآتاهُ عَلَی الأَمْرِ : طاوَعَه.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وتَأَتَّی له الشَّیْءُ : تَهَیَّأَ.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وأتَاه الله : هَیَّأَهُ.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أَتِیٌ : نافِذٌ یتَأَتَّی للأُمْورِ.</w:t>
      </w:r>
    </w:p>
    <w:p>
      <w:pPr>
        <w:pStyle w:val="Heading4"/>
      </w:pPr>
      <w:bookmarkStart w:id="861" w:name="_Toc573"/>
      <w:r>
        <w:t>التاء والواو والهمزة [أ ت و ]</w:t>
      </w:r>
      <w:bookmarkEnd w:id="8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أَتَوْتُه أَتْوًا ، لُغَةٌ فی أَتَیْتُه. قال خالِدُ بنُ زُهَیْرٍ :</w:t>
      </w:r>
    </w:p>
    <w:p>
      <w:pPr>
        <w:pStyle w:val="BookText"/>
      </w:pPr>
      <w:r>
        <w:rPr>
          <w:rFonts w:ascii="Amiri" w:hAnsi="Amiri" w:eastAsia="Amiri" w:cs="Amiri"/>
          <w:lang w:bidi="ar-SA"/>
          <w:color w:val="111111"/>
          <w:sz w:val="28"/>
          <w:szCs w:val="28"/>
          <w:rtl/>
        </w:rPr>
        <w:t xml:space="preserve">یا قَوْمُ ما لِی وأَبا ذُؤَیْبِ</w:t>
      </w:r>
    </w:p>
    <w:p>
      <w:pPr>
        <w:pStyle w:val="BookText"/>
      </w:pPr>
      <w:r>
        <w:rPr>
          <w:rFonts w:ascii="Amiri" w:hAnsi="Amiri" w:eastAsia="Amiri" w:cs="Amiri"/>
          <w:lang w:bidi="ar-SA"/>
          <w:color w:val="111111"/>
          <w:sz w:val="28"/>
          <w:szCs w:val="28"/>
          <w:rtl/>
        </w:rPr>
        <w:t xml:space="preserve">کُنْتُ إِذا أَتَوْتُه مِنْ غَیْبِ </w:t>
      </w:r>
      <w:r>
        <w:rPr>
          <w:rStyle w:val="FootnoteReference"/>
        </w:rPr>
        <w:footnoteReference w:id="13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والأَتْوُ : الاسْتِقامَةُ فی السَّیْرِ والسُّرْعَةُ.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أَحْسَنَ أَتْوَ یَدَیِ النّاقَةِ : أی رَجْعَ یَدَیْها فی سَیْرِها ، وقد أَتَتْ أَتْوًا ، وقد تَقَدَّمَ فی الیاءِ.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زالَ کَلامُه عَلَی أَتْوٍ واحدٍ : أی علی طَرِیقَةٍ واحِدَةٍ. حَکَی ابنُ الأَعْرابِیِّ : خَطَبَ الأَمِیرُ فما زالَ علی أَتْوٍ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وأَتَوْتُه إِتاوَةً : رَشَوْتُه ، کذلک حکاهُ أبو عُبَیْدٍ ، جَعَلَ الأَتاوَةَ مَصْدَرًا.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والإِتَاوَةُ : الخَراجُ والرِّشْوَةُ ، قال جابِرٌ التَّغْلِبِیُّ :</w:t>
      </w:r>
    </w:p>
    <w:p>
      <w:pPr>
        <w:pStyle w:val="BookText"/>
      </w:pPr>
      <w:r>
        <w:rPr>
          <w:rFonts w:ascii="Amiri" w:hAnsi="Amiri" w:eastAsia="Amiri" w:cs="Amiri"/>
          <w:lang w:bidi="ar-SA"/>
          <w:color w:val="111111"/>
          <w:sz w:val="28"/>
          <w:szCs w:val="28"/>
          <w:rtl/>
        </w:rPr>
        <w:t xml:space="preserve">ففِی کُلِّ أَسْواقِ العِراقِ إِتاوَةٌ</w:t>
      </w:r>
    </w:p>
    <w:p>
      <w:pPr>
        <w:pStyle w:val="BookText"/>
      </w:pPr>
      <w:r>
        <w:rPr>
          <w:rFonts w:ascii="Amiri" w:hAnsi="Amiri" w:eastAsia="Amiri" w:cs="Amiri"/>
          <w:lang w:bidi="ar-SA"/>
          <w:color w:val="111111"/>
          <w:sz w:val="28"/>
          <w:szCs w:val="28"/>
          <w:rtl/>
        </w:rPr>
        <w:t xml:space="preserve">وفِی کُلِّ ما باعَ امْرُؤٌ مَکْسُ دِرْهَمِ </w:t>
      </w:r>
      <w:r>
        <w:rPr>
          <w:rStyle w:val="FootnoteReference"/>
        </w:rPr>
        <w:footnoteReference w:id="1389"/>
      </w:r>
    </w:p>
    <w:p>
      <w:pPr>
        <w:pStyle w:val="BookText"/>
      </w:pPr>
      <w:r>
        <w:rPr>
          <w:rFonts w:ascii="Amiri" w:hAnsi="Amiri" w:eastAsia="Amiri" w:cs="Amiri"/>
          <w:lang w:bidi="ar-SA"/>
          <w:color w:val="111111"/>
          <w:sz w:val="28"/>
          <w:szCs w:val="28"/>
          <w:rtl/>
        </w:rPr>
        <w:t xml:space="preserve">وأَمّا أبو عُبَیْدٍ فأَنْشَدَ هَذَا البَیْتَ عَلَی الإِتَاوَةِ.</w:t>
      </w:r>
    </w:p>
    <w:p>
      <w:pPr>
        <w:pStyle w:val="BookText"/>
      </w:pPr>
      <w:r>
        <w:rPr>
          <w:rFonts w:ascii="Amiri" w:hAnsi="Amiri" w:eastAsia="Amiri" w:cs="Amiri"/>
          <w:lang w:bidi="ar-SA"/>
          <w:color w:val="111111"/>
          <w:sz w:val="28"/>
          <w:szCs w:val="28"/>
          <w:rtl/>
        </w:rPr>
        <w:t xml:space="preserve">التی هی المَصْدَرُ ، ویُقَوِّیهِ قولُه : « مَکْسُ دِرْهَم » ؛ لأَنَّه عَطْفُ عَرَضٍ عَلَی عَرَضٍ.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وکُلُّ ما أُخِذَ بکُرْهٍ ، أو قُسِمَ علی قَوْمٍ من الجِبایَةِ ، وغیرِها : إِتَاوَةٌ ، وخَصَّ بعضُهم بهِ الرِّشْوَةَ عَلَی الماءِ ، وجَمْعُها : أُتًی ، نادِرٌ ، کأَنَّه جَمْعُ أُتْوَةٍ ، وقد کُسِّرَ علی أَتَاوَی.</w:t>
      </w:r>
    </w:p>
    <w:p>
      <w:pPr>
        <w:pStyle w:val="BookText"/>
      </w:pPr>
      <w:r>
        <w:rPr>
          <w:rFonts w:ascii="Amiri" w:hAnsi="Amiri" w:eastAsia="Amiri" w:cs="Amiri"/>
          <w:lang w:bidi="ar-SA"/>
          <w:color w:val="111111"/>
          <w:sz w:val="28"/>
          <w:szCs w:val="28"/>
          <w:rtl/>
        </w:rPr>
        <w:t xml:space="preserve">وقولُه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موَالِیَ حِلْفٍ لا مَوالِی قَرَابَة</w:t>
      </w:r>
    </w:p>
    <w:p>
      <w:pPr>
        <w:pStyle w:val="BookText"/>
      </w:pPr>
      <w:r>
        <w:rPr>
          <w:rFonts w:ascii="Amiri" w:hAnsi="Amiri" w:eastAsia="Amiri" w:cs="Amiri"/>
          <w:lang w:bidi="ar-SA"/>
          <w:color w:val="111111"/>
          <w:sz w:val="28"/>
          <w:szCs w:val="28"/>
          <w:rtl/>
        </w:rPr>
        <w:t xml:space="preserve">ولکِنْ قَطِینًا یُحْلَبُونَ الأَتَاوِیَا </w:t>
      </w:r>
      <w:r>
        <w:rPr>
          <w:rStyle w:val="FootnoteReference"/>
        </w:rPr>
        <w:footnoteReference w:id="1390"/>
      </w:r>
    </w:p>
    <w:p>
      <w:pPr>
        <w:pStyle w:val="BookText"/>
      </w:pPr>
      <w:r>
        <w:rPr>
          <w:rFonts w:ascii="Amiri" w:hAnsi="Amiri" w:eastAsia="Amiri" w:cs="Amiri"/>
          <w:lang w:bidi="ar-SA"/>
          <w:color w:val="111111"/>
          <w:sz w:val="28"/>
          <w:szCs w:val="28"/>
          <w:rtl/>
        </w:rPr>
        <w:t xml:space="preserve">وإنَّما کانَ قِیاسُه أَنْ یَقُولُ : الأَتَاوَی ، کقَوْلِنا فی عِلاوَةٍ وهِراوَةٍ : عَلاوَی وهَرَاوَی ، غیرَ أَنَّ هَذَا الشّاعِرَ سَلَکَ طَرِیقًا أُخْرَی غیرَ هذِه ، وذلِکَ أَنَّه لمّا کَسَّرَ إِتاوَةً حَدَثَتْ فی مِثالِ التَّکْسِیرِ هَمْزَةٌ بعدَ أَلِفِه بَدَلاً من أَلِف فِعالَة ، کهَمْزَةِ رَسائِلَ وکَنائِنَ ، فصارَ التَّقْدِیرُ به إِلی إِتاءٍ ، ثُمَّ یُبْدِلُ من کَسْرَةِ الهَمْزةِ فَتْحَةً ، لأنَّها عارِضَةٌ فی الجَمْعِ ، والّلامُ مُعْتَلَّةٌ ، کبابِ مَطایَا وعَطَایَا ، فیصِیرُ حِینَئَذٍ إِلی أَتَاءَی ، فیُبْدِلُ من الیاءِ ألفًا ، فیَصِیرُ إِلی أَتَاءَا ، ثم یُبْدِلُ من الهَمْزَةِ واوًا ؛ لظُهُورِها لامًا فی الواحِدِ ، فیَقُولُ : أَتاوَی کعَلاوَی ، وکذلک تَقُولُ العَرَبُ فی تَکْسِیرِ إِتاوَی : أتاوَی ، غیرَ أَنَّ هذا الشّاعِرَ لو فَعَلَ ذلک لأَفْسَدَ قافِیَتَه ، لکِنَّهُ احْتاجَ إِلی إقْرارِ الکَسْرَةِ بحالِها لتَصِحَّ بعدَها الیاءُ التی هی رَوِیُّ القافِیَةِ ، کما مَعَها من القَوافِی الّتِی هی : الرَّوابِیَا ، والأَدانِیَا ، ونحوُ ذلِکَ ، فلم یَسْتَجِزْ أنْ یُقِرَّ الهَمْزَةَ العارِضَةَ فی الجَمْعِ بحالِها ؛ إذْ کانَتِ العادَةُ فی هذه الهَمْزَةِ أن تُعَلَّ وتُغَیَّرَ إِذا کانَتِ الّلامُ مُعْتَلَّةً ، فرأَی إِبْدالَ هَمْزَةِ أَتاءٍ واوًا ؛ لیَزُولَ لَفْظُ الهَمْزَةِ التی مِنْ عادَتِها فی هذا المَوْضِعِ أَنْ تُعَلَّ ولا تَصِحَّ ؛ لما ذَکَرْنا ، فصارَ الأَتاوِیَا.</w:t>
      </w:r>
    </w:p>
    <w:p>
      <w:pPr>
        <w:pStyle w:val="BookText"/>
      </w:pPr>
      <w:r>
        <w:rPr>
          <w:rFonts w:ascii="Amiri" w:hAnsi="Amiri" w:eastAsia="Amiri" w:cs="Amiri"/>
          <w:lang w:bidi="ar-SA"/>
          <w:color w:val="111111"/>
          <w:sz w:val="28"/>
          <w:szCs w:val="28"/>
          <w:rtl/>
        </w:rPr>
        <w:t xml:space="preserve">وقولُ الطِّرِمّاحِ :</w:t>
      </w:r>
    </w:p>
    <w:p>
      <w:pPr>
        <w:pStyle w:val="BookText"/>
      </w:pPr>
      <w:r>
        <w:rPr>
          <w:rFonts w:ascii="Amiri" w:hAnsi="Amiri" w:eastAsia="Amiri" w:cs="Amiri"/>
          <w:lang w:bidi="ar-SA"/>
          <w:color w:val="111111"/>
          <w:sz w:val="28"/>
          <w:szCs w:val="28"/>
          <w:rtl/>
        </w:rPr>
        <w:t xml:space="preserve">وأَهْلِ الأُتَا اللّاتِی عَلَی عَهْدِ تُبَّع</w:t>
      </w:r>
    </w:p>
    <w:p>
      <w:pPr>
        <w:pStyle w:val="BookText"/>
      </w:pPr>
      <w:r>
        <w:rPr>
          <w:rFonts w:ascii="Amiri" w:hAnsi="Amiri" w:eastAsia="Amiri" w:cs="Amiri"/>
          <w:lang w:bidi="ar-SA"/>
          <w:color w:val="111111"/>
          <w:sz w:val="28"/>
          <w:szCs w:val="28"/>
          <w:rtl/>
        </w:rPr>
        <w:t xml:space="preserve">عَلَی کُلِّ ذِی مالٍ غَرِیبٍ وعاهِنِ </w:t>
      </w:r>
      <w:r>
        <w:rPr>
          <w:rStyle w:val="FootnoteReference"/>
        </w:rPr>
        <w:footnoteReference w:id="1391"/>
      </w:r>
    </w:p>
    <w:p>
      <w:pPr>
        <w:pStyle w:val="BookText"/>
      </w:pPr>
      <w:r>
        <w:rPr>
          <w:rFonts w:ascii="Amiri" w:hAnsi="Amiri" w:eastAsia="Amiri" w:cs="Amiri"/>
          <w:lang w:bidi="ar-SA"/>
          <w:color w:val="111111"/>
          <w:sz w:val="28"/>
          <w:szCs w:val="28"/>
          <w:rtl/>
        </w:rPr>
        <w:t xml:space="preserve">فُسِّرَ فقِیلَ : الأُتَا : جَمْعُ إِتاوَةٍ ، وأُراه علی حَذْفِ الزّائِدِ ، فیکُونُ من بابِ رِشْوَةٍ ورُشًا.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وأَتَتِ الشَّجَرَةُ والنَّخْلَةُ أَتْوًا وإِتَاءً بالکَسْرِ ، عن کُراع : طَلَعَ ثَمَرُها ، وقِیلَ : بَدَا صَلاحُها ، وقِیلَ : کَثُرَ حَمْلُها ، والاسْمُ الأَتاءُ.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والأَتاءُ : ما یَخرُج من آکالِ الشَّجَرِ ، قالَ الأَنْصارِیُّ :</w:t>
      </w:r>
    </w:p>
    <w:p>
      <w:pPr>
        <w:pStyle w:val="BookText"/>
      </w:pPr>
      <w:r>
        <w:rPr>
          <w:rFonts w:ascii="Amiri" w:hAnsi="Amiri" w:eastAsia="Amiri" w:cs="Amiri"/>
          <w:lang w:bidi="ar-SA"/>
          <w:color w:val="111111"/>
          <w:sz w:val="28"/>
          <w:szCs w:val="28"/>
          <w:rtl/>
        </w:rPr>
        <w:t xml:space="preserve">هُنالِکَ لا أُبالِی نَخْلَ بَعْلٍ</w:t>
      </w:r>
    </w:p>
    <w:p>
      <w:pPr>
        <w:pStyle w:val="BookText"/>
      </w:pPr>
      <w:r>
        <w:rPr>
          <w:rFonts w:ascii="Amiri" w:hAnsi="Amiri" w:eastAsia="Amiri" w:cs="Amiri"/>
          <w:lang w:bidi="ar-SA"/>
          <w:color w:val="111111"/>
          <w:sz w:val="28"/>
          <w:szCs w:val="28"/>
          <w:rtl/>
        </w:rPr>
        <w:t xml:space="preserve">ولا سَقْیٍ وإِنْ عَظُمَ الأَتاءُ </w:t>
      </w:r>
      <w:r>
        <w:rPr>
          <w:rStyle w:val="FootnoteReference"/>
        </w:rPr>
        <w:footnoteReference w:id="1392"/>
      </w:r>
    </w:p>
    <w:p>
      <w:pPr>
        <w:pStyle w:val="BookText"/>
      </w:pPr>
      <w:r>
        <w:rPr>
          <w:rFonts w:ascii="Amiri" w:hAnsi="Amiri" w:eastAsia="Amiri" w:cs="Amiri"/>
          <w:lang w:bidi="ar-SA"/>
          <w:color w:val="111111"/>
          <w:sz w:val="28"/>
          <w:szCs w:val="28"/>
          <w:rtl/>
        </w:rPr>
        <w:t xml:space="preserve">عَنَی بهُنالِکَ : موضِعَ الجِهادِ ، أی : أُسْتَشْهَدُ فأُرْزَق عندَ اللهِ فلا أُبالی نَخْلاً ولا زَرْعًا.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والأَتاءُ : النَّماءُ.</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85" w:name="pg14163_126240"/>
    <w:bookmarkEnd w:id="2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وأَتَتِ الماشِیَةُ أَتاءً : نَمَتْ.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والأَتِیُ ، والأَتاوِیُ : جَدْوَلٌ یُؤَتَّیهِ الرَّجُلُ إِلی أَرْضِه ، وقِیلَ : هو السَّیْلُ الغَرِیبُ.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أَتاوِیٌ : غَرِیبٌ ، وقولُه ـ أَنْشَدَهُ ابنُ الأَعْرابِیِّ ـ :</w:t>
      </w:r>
    </w:p>
    <w:p>
      <w:pPr>
        <w:pStyle w:val="BookText"/>
      </w:pPr>
      <w:r>
        <w:rPr>
          <w:rFonts w:ascii="Amiri" w:hAnsi="Amiri" w:eastAsia="Amiri" w:cs="Amiri"/>
          <w:lang w:bidi="ar-SA"/>
          <w:color w:val="111111"/>
          <w:sz w:val="28"/>
          <w:szCs w:val="28"/>
          <w:rtl/>
        </w:rPr>
        <w:t xml:space="preserve">یُصْبِحْنَ بالقَفْرِ أتاوِیّاتِ</w:t>
      </w:r>
    </w:p>
    <w:p>
      <w:pPr>
        <w:pStyle w:val="BookText"/>
      </w:pPr>
      <w:r>
        <w:rPr>
          <w:rFonts w:ascii="Amiri" w:hAnsi="Amiri" w:eastAsia="Amiri" w:cs="Amiri"/>
          <w:lang w:bidi="ar-SA"/>
          <w:color w:val="111111"/>
          <w:sz w:val="28"/>
          <w:szCs w:val="28"/>
          <w:rtl/>
        </w:rPr>
        <w:t xml:space="preserve">مُعْتَرِضاتٍ غَیرَ عُرْضِیّاتِ </w:t>
      </w:r>
      <w:r>
        <w:rPr>
          <w:rStyle w:val="FootnoteReference"/>
        </w:rPr>
        <w:footnoteReference w:id="1393"/>
      </w:r>
    </w:p>
    <w:p>
      <w:pPr>
        <w:pStyle w:val="BookText"/>
      </w:pPr>
      <w:r>
        <w:rPr>
          <w:rFonts w:ascii="Amiri" w:hAnsi="Amiri" w:eastAsia="Amiri" w:cs="Amiri"/>
          <w:lang w:bidi="ar-SA"/>
          <w:color w:val="111111"/>
          <w:sz w:val="28"/>
          <w:szCs w:val="28"/>
          <w:rtl/>
        </w:rPr>
        <w:t xml:space="preserve">أی : غَرِیبَةً من صَواحِبِها لتَقَدُّمِهِنَّ وسَبْقِهِنَّ. ومُعْتَرِضاتٍ : أی : نَشِیطَةً لم یُکْسِلْهُنَّ السَّفَرُ. غیرَ عُرْضِیّاتِ : أی من غَیْرِ صُعُوبَةٍ ، بل ذلک النَّشاطُ من شِیَمِهِنَّ.</w:t>
      </w:r>
    </w:p>
    <w:p>
      <w:pPr>
        <w:pStyle w:val="BookText"/>
      </w:pPr>
      <w:r>
        <w:rPr>
          <w:rFonts w:ascii="Amiri" w:hAnsi="Amiri" w:eastAsia="Amiri" w:cs="Amiri"/>
          <w:lang w:bidi="ar-SA"/>
          <w:color w:val="111111"/>
          <w:sz w:val="28"/>
          <w:szCs w:val="28"/>
          <w:rtl/>
        </w:rPr>
        <w:t xml:space="preserve">وقد تَقَدَّمَ عامَّةُ هذا البابِ فی الیاءِ ، وإِنّما حَمَلْناهُ علی کُلِّ واحِدٍ منهُما لقَوْلِهِم : أَتَیْتُ وأَتَوْتُ بمَعْنًی.</w:t>
      </w:r>
    </w:p>
    <w:p>
      <w:pPr>
        <w:pStyle w:val="Heading4"/>
      </w:pPr>
      <w:bookmarkStart w:id="862" w:name="_Toc574"/>
      <w:r>
        <w:t>التاء والیاء والواو [ت و ی ]</w:t>
      </w:r>
      <w:bookmarkEnd w:id="862"/>
    </w:p>
    <w:p>
      <w:pPr>
        <w:pStyle w:val="Heading5"/>
      </w:pPr>
      <w:bookmarkStart w:id="863" w:name="_Toc575"/>
      <w:r>
        <w:t>اشارة</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التَّوَی : الهَلاکُ.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وتَوِیَ المالُ فهو تَوٍ : ذَهَبَ فَلْم یُرْجَ.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وحَکَی الفارسی أن طَیِّئًا تَقُولُ : تَوَی ، وأراه عَلَی ما حکاهُ سِیبَوَیْه من قَوْلِهِم : بَقَا ، ورَضَا ، ونَهَا.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وأَتْواهُ الله : أَذْهَبَه.</w:t>
      </w:r>
    </w:p>
    <w:p>
      <w:pPr>
        <w:pStyle w:val="BookText"/>
      </w:pPr>
      <w:r>
        <w:rPr>
          <w:rFonts w:ascii="Amiri" w:hAnsi="Amiri" w:eastAsia="Amiri" w:cs="Amiri"/>
          <w:lang w:bidi="ar-SA"/>
          <w:color w:val="111111"/>
          <w:sz w:val="28"/>
          <w:szCs w:val="28"/>
          <w:rtl/>
        </w:rPr>
        <w:t xml:space="preserve">والعَرَبُ تَقُول : الشُّحُ مَتْواةٌ ، یَقولُ : إِذا مَنَعْتَ المالَ من حَقِّه أَذْهَبَه اللهُ فی غَیْرِ 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والتَّوِیُ : المُقِیمُ ، قالَ :</w:t>
      </w:r>
    </w:p>
    <w:p>
      <w:pPr>
        <w:pStyle w:val="BookText"/>
      </w:pPr>
      <w:r>
        <w:rPr>
          <w:rFonts w:ascii="Amiri" w:hAnsi="Amiri" w:eastAsia="Amiri" w:cs="Amiri"/>
          <w:lang w:bidi="ar-SA"/>
          <w:color w:val="111111"/>
          <w:sz w:val="28"/>
          <w:szCs w:val="28"/>
          <w:rtl/>
        </w:rPr>
        <w:t xml:space="preserve">إِذا صَوَّتَ الأَصْداءُ یَوْمًا أَجابَها</w:t>
      </w:r>
    </w:p>
    <w:p>
      <w:pPr>
        <w:pStyle w:val="BookText"/>
      </w:pPr>
      <w:r>
        <w:rPr>
          <w:rFonts w:ascii="Amiri" w:hAnsi="Amiri" w:eastAsia="Amiri" w:cs="Amiri"/>
          <w:lang w:bidi="ar-SA"/>
          <w:color w:val="111111"/>
          <w:sz w:val="28"/>
          <w:szCs w:val="28"/>
          <w:rtl/>
        </w:rPr>
        <w:t xml:space="preserve">صَدًی وتَوِیٌ بالفَلاةِ غَرِیبُ </w:t>
      </w:r>
      <w:r>
        <w:rPr>
          <w:rStyle w:val="FootnoteReference"/>
        </w:rPr>
        <w:footnoteReference w:id="1394"/>
      </w:r>
    </w:p>
    <w:p>
      <w:pPr>
        <w:pStyle w:val="BookText"/>
      </w:pPr>
      <w:r>
        <w:rPr>
          <w:rFonts w:ascii="Amiri" w:hAnsi="Amiri" w:eastAsia="Amiri" w:cs="Amiri"/>
          <w:lang w:bidi="ar-SA"/>
          <w:color w:val="111111"/>
          <w:sz w:val="28"/>
          <w:szCs w:val="28"/>
          <w:rtl/>
        </w:rPr>
        <w:t xml:space="preserve">هکذا أَنْشَدَه ابنُ الأعْرابِیِّ ، والثاءُ أَعْرَفُ.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والتَّواءُ : من سِماتِ الإبِلِ : وَشْمٌ کهَیْئَةِ الصَّلِیبِ طَوِیلٌ. یَأْخُذُ الخَدَّ کُلَّه ، عن ابنِ حَبِیبٍ من تَذْکِرِةِ أَبِی عَلِیٍّ.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والتَّایَةُ : الطّایَةُ ، عن کُراع.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86" w:name="pg14163_126241"/>
    <w:bookmarkEnd w:id="2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والتّاءُ : حَرْفُ هِجاءٍ ، النَّسَبُ إلیه تَیَوِیٌ.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وقَصِیدَةٌ تَیَوِیَّةٌ : رَوِیُّها التاءُ. وقالَ أبو عُبَیْدٍ عن الأَحْمَرِ تاوِیَّةٌ ، قال : وکذلک أَخَواتُها.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w:t>
      </w:r>
    </w:p>
    <w:p>
      <w:pPr>
        <w:pStyle w:val="BookText"/>
      </w:pPr>
      <w:r>
        <w:rPr>
          <w:rFonts w:ascii="Amiri" w:hAnsi="Amiri" w:eastAsia="Amiri" w:cs="Amiri"/>
          <w:lang w:bidi="ar-SA"/>
          <w:color w:val="111111"/>
          <w:sz w:val="28"/>
          <w:szCs w:val="28"/>
          <w:rtl/>
        </w:rPr>
        <w:t xml:space="preserve">بالخَیْرِ خَیْراتٍ وإِنْ شَرّا فا</w:t>
      </w:r>
    </w:p>
    <w:p>
      <w:pPr>
        <w:pStyle w:val="BookText"/>
      </w:pPr>
      <w:r>
        <w:rPr>
          <w:rFonts w:ascii="Amiri" w:hAnsi="Amiri" w:eastAsia="Amiri" w:cs="Amiri"/>
          <w:lang w:bidi="ar-SA"/>
          <w:color w:val="111111"/>
          <w:sz w:val="28"/>
          <w:szCs w:val="28"/>
          <w:rtl/>
        </w:rPr>
        <w:t xml:space="preserve">ولا أُرِیدُ الشَّرَّ إلّا أَنْ تَا </w:t>
      </w:r>
      <w:r>
        <w:rPr>
          <w:rStyle w:val="FootnoteReference"/>
        </w:rPr>
        <w:footnoteReference w:id="1395"/>
      </w:r>
    </w:p>
    <w:p>
      <w:pPr>
        <w:pStyle w:val="BookText"/>
      </w:pPr>
      <w:r>
        <w:rPr>
          <w:rFonts w:ascii="Amiri" w:hAnsi="Amiri" w:eastAsia="Amiri" w:cs="Amiri"/>
          <w:lang w:bidi="ar-SA"/>
          <w:color w:val="111111"/>
          <w:sz w:val="28"/>
          <w:szCs w:val="28"/>
          <w:rtl/>
        </w:rPr>
        <w:t xml:space="preserve">قالَ الأَخْفَشُ : وزَعَمَ بعضُهم أَنّه أرادَ التّاءَ والفاءَ فرَخَّمَ ، قال : وهذا خَطَأٌ ، ألَا تری أَنَّکَ لو قُلْتَ : « رَأَیْتُ زَیْدًا وا » تُرِیدُ « وعَمْرًا » لم یُسْتَدَلَّ أَنَّکَ تُرِیدُ « وَعَمْرًا ». وکیفَ یُرِیدُونَ ذلِکَ وهُمْ لا یَعْرِفُونَ الحُرُوفَ؟ قال ابنُ جِنِّی : یَعْنِی أَنَّکَ لو قُلْتَ : « رأیتُ زَیْدًا ، وا » من غیرِ أَنْ تَقُولَ : « وعَمْرًا لَمْ یُعْلَمْ أَنَّکَ تُرِیدُ عَمْرًا دُونَ غَیْرِه ، فاخْتَصَرَ الأَخْفَشُ الکَلامَ ، ثمَّ زاد علی هَذَا بأَنْ قالَ : إِنَّ العَرَبَ لا تَعْرِفُ الحُرُوفَ. یَقُولُ الأَخْفَشُ : فإِذا لَمْ تَعْرِفِ الحُروفَ فکَیْفَ تُرَخِّمُ ما لا تَعْرِفُه ولا تَلْفِظُ به؟ وإِنّما لم یَجُزْ تَرْخِیمُ الفاءِ والتاءِ ؛ لأنَّهُما ثُلاثِیّانِ ساکِنَا الأوْسَطِ ، فلا یُرَخَّمانِ. وأَمّا الفَرّاءُ فیَرَی تَرْخِیمَ الثُّلاثِیِّ إِذا تَحَرَّکَ أَوْسَطُه ، نَحْو : حَسَنٍ وجَمَلٍ.</w:t>
      </w:r>
    </w:p>
    <w:p>
      <w:pPr>
        <w:pStyle w:val="Heading5"/>
      </w:pPr>
      <w:bookmarkStart w:id="864" w:name="_Toc576"/>
      <w:r>
        <w:t>مقلوبه : و ت ی</w:t>
      </w:r>
      <w:bookmarkEnd w:id="8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واتَیْتُه علی الأَمْرِ مُواتَاةً ، ووِتاءً : طاوَعْتُه ، وقد تَقَدَّم ذلِکَ فی الهَمْزِ.</w:t>
      </w:r>
    </w:p>
    <w:p>
      <w:pPr>
        <w:pStyle w:val="BookText"/>
      </w:pPr>
      <w:r>
        <w:rPr>
          <w:rFonts w:ascii="IRNazanin" w:hAnsi="IRNazanin" w:eastAsia="IRNazanin" w:cs="IRNazanin"/>
          <w:lang w:bidi="fa-IR"/>
          <w:color w:val="111111"/>
          <w:sz w:val="28"/>
          <w:szCs w:val="28"/>
          <w:rtl/>
        </w:rPr>
        <w:t xml:space="preserve">انتهی الثلاثی اللفیف</w:t>
      </w:r>
    </w:p>
    <w:p>
      <w:pPr>
        <w:pStyle w:val="Heading3"/>
      </w:pPr>
      <w:bookmarkStart w:id="865" w:name="_Toc577"/>
      <w:r>
        <w:t>باب الرباعی</w:t>
      </w:r>
      <w:bookmarkEnd w:id="865"/>
    </w:p>
    <w:p>
      <w:pPr>
        <w:pStyle w:val="Heading4"/>
      </w:pPr>
      <w:bookmarkStart w:id="866" w:name="_Toc578"/>
      <w:r>
        <w:t>التاء والذال [ت ذ ر ب ]</w:t>
      </w:r>
      <w:bookmarkEnd w:id="8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تَذْرَبٌ : مَوْضِعٌ ، وإنَّما قَضَیْنا بأَنَّ التاءَ أصْلٌ ؛ لأنَّ سِیبَوَیْهِ قالَ : التاءُ لا تُزادُ أَوّلاً إلّا بثَبْتٍ.</w:t>
      </w:r>
    </w:p>
    <w:p>
      <w:pPr>
        <w:pStyle w:val="BookText"/>
      </w:pPr>
      <w:r>
        <w:rPr>
          <w:rFonts w:ascii="IRNazanin" w:hAnsi="IRNazanin" w:eastAsia="IRNazanin" w:cs="IRNazanin"/>
          <w:lang w:bidi="fa-IR"/>
          <w:color w:val="111111"/>
          <w:sz w:val="28"/>
          <w:szCs w:val="28"/>
          <w:rtl/>
        </w:rPr>
        <w:t xml:space="preserve">ت ل م 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والتَّلامِیذُ : الخَدَمُ والأَتْباعُ ، واحِدُهُم تِلْمیذٌ.</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87" w:name="pg14163_126242"/>
    <w:bookmarkEnd w:id="287"/>
    <w:p>
      <w:pPr>
        <w:pStyle w:val="Heading4"/>
      </w:pPr>
      <w:bookmarkStart w:id="867" w:name="_Toc579"/>
      <w:r>
        <w:t>التاء والثاء [ث ر ت م ]</w:t>
      </w:r>
      <w:bookmarkEnd w:id="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الثُّرْتُمُ : ما فَضَلَ من الطَّعامِ والإدامِ فی الإِناءِ ، وخَصَّ اللِّحْیانِیُّ بهِ ما فَضَلَ فی القَصْعَةِ ، أنْشَدَ أبو عُبَیْدٍ :</w:t>
      </w:r>
    </w:p>
    <w:p>
      <w:pPr>
        <w:pStyle w:val="BookText"/>
      </w:pPr>
      <w:r>
        <w:rPr>
          <w:rFonts w:ascii="Amiri" w:hAnsi="Amiri" w:eastAsia="Amiri" w:cs="Amiri"/>
          <w:lang w:bidi="ar-SA"/>
          <w:color w:val="111111"/>
          <w:sz w:val="28"/>
          <w:szCs w:val="28"/>
          <w:rtl/>
        </w:rPr>
        <w:t xml:space="preserve">لا تَحْسِبَنَّ طِعانَ قَیْسٍ بالقَنَا</w:t>
      </w:r>
    </w:p>
    <w:p>
      <w:pPr>
        <w:pStyle w:val="BookText"/>
      </w:pPr>
      <w:r>
        <w:rPr>
          <w:rFonts w:ascii="Amiri" w:hAnsi="Amiri" w:eastAsia="Amiri" w:cs="Amiri"/>
          <w:lang w:bidi="ar-SA"/>
          <w:color w:val="111111"/>
          <w:sz w:val="28"/>
          <w:szCs w:val="28"/>
          <w:rtl/>
        </w:rPr>
        <w:t xml:space="preserve">وضِرابَهُم بالبِیضِ حَسْوَ الثُّرْتُمِ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ث ن ت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ثِنْتِلٌ : قَذِرٌ.</w:t>
      </w:r>
    </w:p>
    <w:p>
      <w:pPr>
        <w:pStyle w:val="Heading4"/>
      </w:pPr>
      <w:bookmarkStart w:id="868" w:name="_Toc580"/>
      <w:r>
        <w:t>التاء والفاء [ت ف ت ر ]</w:t>
      </w:r>
      <w:bookmarkEnd w:id="8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التَّفْتَرُ : لغةٌ فی الدَّفْتَرِ ، حکاهُ کُراعٌ عن اللِّحیانِیِّ ، وأُراه أَعْجَمِیّا.</w:t>
      </w:r>
    </w:p>
    <w:p>
      <w:pPr>
        <w:pStyle w:val="BookText"/>
      </w:pPr>
      <w:r>
        <w:rPr>
          <w:rFonts w:ascii="IRNazanin" w:hAnsi="IRNazanin" w:eastAsia="IRNazanin" w:cs="IRNazanin"/>
          <w:lang w:bidi="fa-IR"/>
          <w:color w:val="111111"/>
          <w:sz w:val="28"/>
          <w:szCs w:val="28"/>
          <w:rtl/>
        </w:rPr>
        <w:t xml:space="preserve">ت ر ب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وتِرْبِل وتَرْبَلُ : موضِعٌ.</w:t>
      </w:r>
    </w:p>
    <w:p>
      <w:pPr>
        <w:pStyle w:val="BookText"/>
      </w:pPr>
      <w:r>
        <w:rPr>
          <w:rFonts w:ascii="IRNazanin" w:hAnsi="IRNazanin" w:eastAsia="IRNazanin" w:cs="IRNazanin"/>
          <w:lang w:bidi="fa-IR"/>
          <w:color w:val="111111"/>
          <w:sz w:val="28"/>
          <w:szCs w:val="28"/>
          <w:rtl/>
        </w:rPr>
        <w:t xml:space="preserve">ر ت ب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والرَّتْبَلُ : القَصِیرُ.</w:t>
      </w:r>
    </w:p>
    <w:p>
      <w:pPr>
        <w:pStyle w:val="BookText"/>
      </w:pPr>
      <w:r>
        <w:rPr>
          <w:rFonts w:ascii="IRNazanin" w:hAnsi="IRNazanin" w:eastAsia="IRNazanin" w:cs="IRNazanin"/>
          <w:lang w:bidi="fa-IR"/>
          <w:color w:val="111111"/>
          <w:sz w:val="28"/>
          <w:szCs w:val="28"/>
          <w:rtl/>
        </w:rPr>
        <w:t xml:space="preserve">ف ر ت 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وفَرْتَنَی : الأَمَةُ ، والزّانِیَةُ ، وقد تقدَّمَ أنّه ثُلاثِیٌّ علی رَأْیِ ابنِ حَبِیب.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وفَرْتَنَی : اسمُ امْرَأَةٍ ، قال النّابِغَةُ :</w:t>
      </w:r>
    </w:p>
    <w:p>
      <w:pPr>
        <w:pStyle w:val="BookText"/>
      </w:pPr>
      <w:r>
        <w:rPr>
          <w:rFonts w:ascii="Amiri" w:hAnsi="Amiri" w:eastAsia="Amiri" w:cs="Amiri"/>
          <w:lang w:bidi="ar-SA"/>
          <w:color w:val="111111"/>
          <w:sz w:val="28"/>
          <w:szCs w:val="28"/>
          <w:rtl/>
        </w:rPr>
        <w:t xml:space="preserve">عَفَا ذُو حُسًی من فَرْتَنَی فالفَوارِعُ</w:t>
      </w:r>
    </w:p>
    <w:p>
      <w:pPr>
        <w:pStyle w:val="BookText"/>
      </w:pPr>
      <w:r>
        <w:rPr>
          <w:rFonts w:ascii="Amiri" w:hAnsi="Amiri" w:eastAsia="Amiri" w:cs="Amiri"/>
          <w:lang w:bidi="ar-SA"/>
          <w:color w:val="111111"/>
          <w:sz w:val="28"/>
          <w:szCs w:val="28"/>
          <w:rtl/>
        </w:rPr>
        <w:t xml:space="preserve">فَجَنْبا أَرِیکٍ فالتِّلاعُ الدّوافِعُ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و ر ت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ووَرَنْتَلٌ : الشَّرُّ ، والأَمْرُ العَظِیمُ ، مَثَّلَ به سِیبَوَیْهِ ، وفَسَّره السِّیرافِیُّ.</w:t>
      </w:r>
    </w:p>
    <w:p>
      <w:pPr>
        <w:pStyle w:val="BookText"/>
      </w:pPr>
      <w:r>
        <w:rPr>
          <w:rFonts w:ascii="Amiri" w:hAnsi="Amiri" w:eastAsia="Amiri" w:cs="Amiri"/>
          <w:lang w:bidi="ar-SA"/>
          <w:color w:val="111111"/>
          <w:sz w:val="28"/>
          <w:szCs w:val="28"/>
          <w:rtl/>
        </w:rPr>
        <w:t xml:space="preserve">قالَ : وإِنَّما قَضَیْنا علی الواوِ أَنَّها أَصْلٌ ؛ لأنَّها لا تُزادُ أَوَّلاً البَتَّةَ ، والنُّونُ ثالِثَةٌ ، وهو موضِعُ زِیادَتِها ، إِلَّا أَنْ یَجِیءَ ثَبْتٌ بخِلافِ ذلِکَ.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88" w:name="pg14163_126243"/>
    <w:bookmarkEnd w:id="288"/>
    <w:p>
      <w:pPr>
        <w:pStyle w:val="BookText"/>
      </w:pPr>
      <w:r>
        <w:rPr>
          <w:rFonts w:ascii="Amiri" w:hAnsi="Amiri" w:eastAsia="Amiri" w:cs="Amiri"/>
          <w:lang w:bidi="ar-SA"/>
          <w:color w:val="111111"/>
          <w:sz w:val="28"/>
          <w:szCs w:val="28"/>
          <w:rtl/>
        </w:rPr>
        <w:t xml:space="preserve">وقالَ بعضُ النَّحْوِیِّینَ : النُّونُ فی وَرَنْتَلٍ زائِدَةٌ ، کنُونِ جَحَنْفَلٍ ، ولا تکونُ الواوُ هُنَا زائِدَةً ؛ لأَنّها أَوَّلٌ ، والواوُ لا تَزادُ أَوَّلاً البَتَّةَ.</w:t>
      </w:r>
    </w:p>
    <w:p>
      <w:pPr>
        <w:pStyle w:val="Heading4"/>
      </w:pPr>
      <w:bookmarkStart w:id="869" w:name="_Toc581"/>
      <w:r>
        <w:t>التاء واللام [ت ن ب ل ]</w:t>
      </w:r>
      <w:bookmarkEnd w:id="8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والتِّنْبالُ ، [والتِّنْبِلُ] ، والتِّنْبالَةُ : القَصِیرُ ، رباعِیٌّ علی مَذْهَبِ سِیبَوَیْهِ ؛ لأَنَّ التاءَ لا تُزادُ أَوَّلاً إِلَّا بثَبْتٍ ، وکذلکَ النُّونُ لا تُزادُ ثانِیَةً إلّا بذلکَ ، وهو عندَ ثَعْلَبٍ ثُلاثیٌّ ، یَذْهَبُ إلی زِیادَةِ التّاءِ ، ویَشْتَقُّهُ من النَّبَلِ الذی هو الصِّغَرُ.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والتُّنْبُول : کالتِّنْبالِ.</w:t>
      </w:r>
    </w:p>
    <w:p>
      <w:pPr>
        <w:pStyle w:val="BookText"/>
      </w:pPr>
      <w:r>
        <w:rPr>
          <w:rFonts w:ascii="IRNazanin" w:hAnsi="IRNazanin" w:eastAsia="IRNazanin" w:cs="IRNazanin"/>
          <w:lang w:bidi="fa-IR"/>
          <w:color w:val="111111"/>
          <w:sz w:val="28"/>
          <w:szCs w:val="28"/>
          <w:rtl/>
        </w:rPr>
        <w:t xml:space="preserve">ن ب ت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ونَبْتَلٌ : موضِعٌ ، قالَ الأَخْطَلُ :</w:t>
      </w:r>
    </w:p>
    <w:p>
      <w:pPr>
        <w:pStyle w:val="BookText"/>
      </w:pPr>
      <w:r>
        <w:rPr>
          <w:rFonts w:ascii="Amiri" w:hAnsi="Amiri" w:eastAsia="Amiri" w:cs="Amiri"/>
          <w:lang w:bidi="ar-SA"/>
          <w:color w:val="111111"/>
          <w:sz w:val="28"/>
          <w:szCs w:val="28"/>
          <w:rtl/>
        </w:rPr>
        <w:t xml:space="preserve">عَفَا وَاسِطٌ من آلِ رَضْوَی فنَبْتَلُ</w:t>
      </w:r>
    </w:p>
    <w:p>
      <w:pPr>
        <w:pStyle w:val="BookText"/>
      </w:pPr>
      <w:r>
        <w:rPr>
          <w:rFonts w:ascii="Amiri" w:hAnsi="Amiri" w:eastAsia="Amiri" w:cs="Amiri"/>
          <w:lang w:bidi="ar-SA"/>
          <w:color w:val="111111"/>
          <w:sz w:val="28"/>
          <w:szCs w:val="28"/>
          <w:rtl/>
        </w:rPr>
        <w:t xml:space="preserve">فمُجْتَمَعُ الحُرَّیْنِ فالصَّبْرُ أَجْمَلُ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ت أ ل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والتَّأْلَبُ : شَجَرٌ تُتَّخَّذُ منه القِسِیُّ.</w:t>
      </w:r>
    </w:p>
    <w:p>
      <w:pPr>
        <w:pStyle w:val="BookText"/>
      </w:pPr>
      <w:r>
        <w:rPr>
          <w:rFonts w:ascii="IRNazanin" w:hAnsi="IRNazanin" w:eastAsia="IRNazanin" w:cs="IRNazanin"/>
          <w:lang w:bidi="fa-IR"/>
          <w:color w:val="111111"/>
          <w:sz w:val="28"/>
          <w:szCs w:val="28"/>
          <w:rtl/>
        </w:rPr>
        <w:t xml:space="preserve">ت ل أ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واتْلأَبَ الشَّیْءُ : اسْتَقام ، وقِیلَ : انْتَصَبَ ، وقیلَ : امْتَدَّ واسْتَوَی ، ومنه قَوْلُ الأَعْرابِیِّ یَصِفُ فَرَسًا : « إِذا انْتَصَبَ اتْلأَبَ ».</w:t>
      </w:r>
    </w:p>
    <w:p>
      <w:pPr>
        <w:pStyle w:val="BookText"/>
      </w:pPr>
      <w:r>
        <w:rPr>
          <w:rFonts w:ascii="Amiri" w:hAnsi="Amiri" w:eastAsia="Amiri" w:cs="Amiri"/>
          <w:lang w:bidi="ar-SA"/>
          <w:color w:val="111111"/>
          <w:sz w:val="28"/>
          <w:szCs w:val="28"/>
          <w:rtl/>
        </w:rPr>
        <w:t xml:space="preserve">والاسْمُ التَّلأْبِیبَةُ.</w:t>
      </w:r>
    </w:p>
    <w:p>
      <w:pPr>
        <w:pStyle w:val="BookText"/>
      </w:pPr>
      <w:r>
        <w:rPr>
          <w:rFonts w:ascii="IRNazanin" w:hAnsi="IRNazanin" w:eastAsia="IRNazanin" w:cs="IRNazanin"/>
          <w:lang w:bidi="fa-IR"/>
          <w:color w:val="111111"/>
          <w:sz w:val="28"/>
          <w:szCs w:val="28"/>
          <w:rtl/>
        </w:rPr>
        <w:t xml:space="preserve">ت م أ 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والمُتْمَئِلُ : الطَّوِیلُ المُنْتَصِبُ.</w:t>
      </w:r>
    </w:p>
    <w:p>
      <w:pPr>
        <w:pStyle w:val="BookText"/>
      </w:pPr>
      <w:r>
        <w:rPr>
          <w:rFonts w:ascii="IRNazanin" w:hAnsi="IRNazanin" w:eastAsia="IRNazanin" w:cs="IRNazanin"/>
          <w:lang w:bidi="fa-IR"/>
          <w:color w:val="111111"/>
          <w:sz w:val="28"/>
          <w:szCs w:val="28"/>
          <w:rtl/>
        </w:rPr>
        <w:t xml:space="preserve">انتهی الرباعی بتمام حرف التاء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 ما وجد فی آخر نسخة دار الکتب]</w:t>
      </w:r>
    </w:p>
    <w:p>
      <w:pPr>
        <w:pStyle w:val="BookText"/>
      </w:pPr>
      <w:r>
        <w:rPr>
          <w:rFonts w:ascii="Amiri" w:hAnsi="Amiri" w:eastAsia="Amiri" w:cs="Amiri"/>
          <w:lang w:bidi="ar-SA"/>
          <w:color w:val="111111"/>
          <w:sz w:val="28"/>
          <w:szCs w:val="28"/>
          <w:rtl/>
        </w:rPr>
        <w:t xml:space="preserve">آخِرُ الجُزءِ الحادِی عَشَرَ من کتاب المُحْکَم فی اللغة.</w:t>
      </w:r>
    </w:p>
    <w:p>
      <w:pPr>
        <w:pStyle w:val="BookText"/>
      </w:pPr>
      <w:r>
        <w:rPr>
          <w:rFonts w:ascii="Amiri" w:hAnsi="Amiri" w:eastAsia="Amiri" w:cs="Amiri"/>
          <w:lang w:bidi="ar-SA"/>
          <w:color w:val="111111"/>
          <w:sz w:val="28"/>
          <w:szCs w:val="28"/>
          <w:rtl/>
        </w:rPr>
        <w:t xml:space="preserve">نَجَزَ بحمدِ الله تعالَی یومَ الاثنین رابع شعبان سنة خمس وسبعین وستمائة ، علی ید محمد بن زَیْدٍ عفا الله تعالی عنه ورَحِمَه.</w:t>
      </w:r>
    </w:p>
    <w:p>
      <w:pPr>
        <w:pStyle w:val="BookText"/>
      </w:pPr>
      <w:r>
        <w:rPr>
          <w:rFonts w:ascii="Amiri" w:hAnsi="Amiri" w:eastAsia="Amiri" w:cs="Amiri"/>
          <w:lang w:bidi="ar-SA"/>
          <w:color w:val="111111"/>
          <w:sz w:val="28"/>
          <w:szCs w:val="28"/>
          <w:rtl/>
        </w:rPr>
        <w:t xml:space="preserve">ویَتْلُوه فی الثّانِی عَشَر إِن ـ شاءَ الله تعالی ـ (حرف الظاء).</w:t>
      </w:r>
    </w:p>
    <w:p>
      <w:pPr>
        <w:pStyle w:val="BookText"/>
      </w:pPr>
      <w:r>
        <w:rPr>
          <w:rFonts w:ascii="Amiri" w:hAnsi="Amiri" w:eastAsia="Amiri" w:cs="Amiri"/>
          <w:lang w:bidi="ar-SA"/>
          <w:color w:val="111111"/>
          <w:sz w:val="28"/>
          <w:szCs w:val="28"/>
          <w:rtl/>
        </w:rPr>
        <w:t xml:space="preserve">وَالْحَمْدُ لِلَّهِ رَبِّ الْعالَمِینَ ، وصَلَوَاتُه وسَلامُه علی سَیِّدِ المُرْسَلِینَ مُحَمَّدٍ خاتَمِ النَّبِیِّینَ وعَلَی آله وصَحْبِه أجمعینَ.</w:t>
      </w:r>
    </w:p>
    <w:p>
      <w:pPr>
        <w:pStyle w:val="BookText"/>
      </w:pPr>
      <w:r>
        <w:rPr>
          <w:rFonts w:ascii="IRNazanin" w:hAnsi="IRNazanin" w:eastAsia="IRNazanin" w:cs="IRNazanin"/>
          <w:lang w:bidi="fa-IR"/>
          <w:color w:val="111111"/>
          <w:sz w:val="28"/>
          <w:szCs w:val="28"/>
          <w:rtl/>
        </w:rPr>
        <w:t xml:space="preserve">وفی آخر نسخة کوبریللی ما نصه</w:t>
      </w:r>
    </w:p>
    <w:p>
      <w:pPr>
        <w:pStyle w:val="BookText"/>
      </w:pPr>
      <w:r>
        <w:rPr>
          <w:rFonts w:ascii="IRNazanin" w:hAnsi="IRNazanin" w:eastAsia="IRNazanin" w:cs="IRNazanin"/>
          <w:lang w:bidi="fa-IR"/>
          <w:color w:val="111111"/>
          <w:sz w:val="28"/>
          <w:szCs w:val="28"/>
          <w:rtl/>
        </w:rPr>
        <w:t xml:space="preserve">« آخر الجزء الحادی عشر من کتاب المحکم فی اللغة ، نجز بحمد الله وعونه یوم الجمعة المبارک ثانی عشرین ذی الحجة الحرام ، سنة سبع وستین وتسعمائة علی ید محمد المدعو حجازی بن یحیی الحمیری ، عفا الله تعالی عنه ، ورحم والدیه.</w:t>
      </w:r>
    </w:p>
    <w:p>
      <w:pPr>
        <w:pStyle w:val="BookText"/>
      </w:pPr>
      <w:r>
        <w:rPr>
          <w:rFonts w:ascii="IRNazanin" w:hAnsi="IRNazanin" w:eastAsia="IRNazanin" w:cs="IRNazanin"/>
          <w:lang w:bidi="fa-IR"/>
          <w:color w:val="111111"/>
          <w:sz w:val="28"/>
          <w:szCs w:val="28"/>
          <w:rtl/>
        </w:rPr>
        <w:t xml:space="preserve">ویتلوه فی الثانی عشر ـ إن شاء الله تعالی ـ (حرف الظاء). والحمد لله وحده.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کتاب العین (2 / 279) ؛ والمخصص (4 / 54) ؛ وتهذیب اللغة (3 / 268 ، 13 / 159) ؛ ولسان العرب (زتت) ، (سدس) ، (زهنع) ؛ وتاج العروس (زتت) ، (زهنع).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لملحة الجرمی فی لسان العرب (زرر) ؛ وتاج العروس (زرر) ؛ ولابن الرقاع فی دیوانه ص 98 ؛ ولسان العرب (قبطر) ، (بنق) ، (بندک) ؛ وتهذیب اللغة (10 / 433) ؛ وتاج العروس (قبطر) ، (بندک) ؛ وبلا نسبة فی المخصص (4 / 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(زرر) ؛ وتاج العروس (زرر) ؛ وهو فی اللسان بروایة : (الزرزیر) ، و (التدمیر).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للمتنخل الهذلی فی شرح أشعار الهذلیین ص 1264 ؛ ولسان العرب (جلب) ، (جیر) ، (رزز)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ملحق دیوانه ص 472 ؛ وجمهرة اللغة ص 59 ؛ ولسان العرب (ألل) ؛ وبلا نسبة فی لسان العرب (زلل) ؛ وتاج العروس (ألل) ، (زلل).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241 ؛ ولسان العرب (حبس) ، (زلل) ؛ وتاج العروس (زلل).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(زلل).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(زلل) ؛ وتاج العروس (زلل).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(1 / 20) عن یحیی بن عبد الله بن صیفی مرفوعًا.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(نصب) ، (جذل) ، (زلل) ؛ وتاج العروس (نصب) ، (زلل).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الحذلمی فی لسان العرب (صفق) ، (فتق) ، (زلل) ؛ وتاج العروس (حرق) ، (فتق) ، (زلل) ؛ وبلا نسبة فی لسان العرب (حرق) ، (فتق) ؛ وجمهرة اللغة ص 519 ؛ وتهذیب اللغة (9 / 62) ؛ والمخصص (2 / 42).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(1149) ؛ ولسان العرب (دنا) ؛ وتاج العروس (سبد) ، (دنا).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191 ؛ ولسان العرب (زلل) ؛ وتاج العروس (زلل).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قصیدة تنسب للشنفری ولتأبط شرًا ولابن أخت تأبط شرّا ولخلف الأحمر. انظر دیوان الشنفری ص 84 ؛ والبیت الشاهد لتأبط شرّا فی تاج العروس (زلل) ؛ ولخلف الأحمر فی شرح دیوان الحماسة للمرزوقی ص 832 ؛ ولابن أخت تأبط شرّا فی العقد الفرید (3 / 299) ؛ وبلا نسبة فی لسان العرب (زلل).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مهدیة الأعرابی فی جمهرة اللغة ص 710 ؛ وبلا نسبة فی لسان العرب (جنح) ، (أهر) ، (نزز) ؛ وتهذیب اللغة (7 / 199) ؛ وتاج العروس (جنح) ، (نزز) ؛ والمخصص (3 / 24 ، 9 / 154).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65 ؛ وبلا نسبة فی لسان العرب (نزز) ؛ والمخصص (3 / 24) ؛ وتاج العروس (نزز).</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(2 / 305).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لحمید بن ثور فی دیوانه ص 108 ؛ ولسان العرب (زفف) ؛ وتاج العروس (زفف).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الهذلی فی شرح أشعار الهذلیین ص 1155 ؛ وللهذلی فی تاج العروس (زفف) ؛ ولسان العرب (زفف).</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26 ؛ ولسان العرب (فزز) ؛ وتاج العروس (فزز) ؛ وبلا نسبة فی المخصص (8 / 33) ؛ وتهذیب اللغة (13 / 171).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353 ؛ ولسان العرب (زبب) ، (زقب) ، (عوف) ؛ وتاج العروس (زقب) ، (عوف) ؛ وبلا نسبة فی جمهرة اللغة ص 68 ؛ والمخصص (12 / 188).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(زبب) ؛ وجمهرة اللغة 69 ؛ وتاج العروس (زبب).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(زبب) ، (خصا) ؛ وجمهرة اللغة ص 69 ؛ وتاج العروس (زبب) ، (خصی).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للحارث بن حلزة فی دیوانه ص 46 ؛ ولسان العرب (زبب) ؛ وجمهرة اللغة ص 1000 ، 1120 ؛ وتاج العروس (زبب) ؛ وتهذیب اللغة (13 / 171).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لغسان السلیطی فی لسان العرب (زبب) ؛ وتاج العروس (زبب).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مهدیة الأعرابی فی تاج العروس (بزز) ؛ وجمهرة اللغة ص 130 ، 710 ؛ وبلا نسبة فی لسان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(برح) ، (ترح) ، (بزز) ، (شمط) ، (سدا) ؛ وتهذیب اللغة (13 / 39) ؛ وتاج العروس (ترح) ، (شمط) ، (سدی) ؛ ومقاییس اللغة (1 / 214) ؛ وتمامه : قد طال ما ترحها المترح.</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لمتمم بن نویرة فی دیوانه ص 108 ؛ وتاج العروس (بزز) ؛ وبلا نسبة فی لسان العرب (بزز) ؛ وجمهرة اللغة ص 68 ؛ وأساس البلاغة (بزز).</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لقیس بن عیزارة الهذلی فی شرح أشعار الهذلیین ص 591 ؛ وجمهرة اللغة ص 68 ؛ وللهذلی فی لسان العرب (بزز) ، (ویل) ؛ وتاج العروس (بزز) ؛ وبلا نسبة فی تهذیب اللغة (13 / 173) ؛ وأساس البلاغة (وقر) ، (عزز).</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(بزز) ؛ وتاج العروس (بزز).</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للأعشی فی دیوانه ص 319 ؛ ولسان العرب (بزز) ؛ وتاج العروس (بزز) ؛ وجمهرة اللغة ص 175 ؛ وبلا نسبة فی تهذیب اللغة (13 / 174).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لأم خالد الخثعمیة فی تاج العروس (قود) ، (قطم) ، (غضا) ؛ ولسان العرب (قود) ، (زمم) ، (قطم) ، (غضا).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لسان العرب (زمم) ؛ وتاج العروس (زمم).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لنصیب فی دیوانه ص 129 ؛ ولسان العرب (جرثم) ، (زمم) ؛ وتاج العروس (جرثم) ؛ وبلا نسبة فی المخصص (7 / 132).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79 ؛ ولسان العرب (طوع) ، (ورق) ، (زمم) ؛ ومجمل اللغة (4 / 520) ؛ وتاج العروس (طوع) ، (زمم) ؛ ولسان العرب (طوع) ، (ورق) ، (زمم) ؛ ولأوس بن زهیر فی تهذیب اللغة (3 / 103 ، 9 / 288) ؛ وتاج العروس (ورق) ؛ وبلا نسبة فی المخصص (10 / 187 ، 11 / 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للمتنخل الهذلی فی شرح أشعار الهذلیین ص 1264 ؛ ولسان العرب (مزز) ؛ وتاج العروس (مزز).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90 ؛ ولسان العرب (مزز) ؛ وتاج العروس (قوب) ، (مزز) ؛ وتهذیب اللغة (13 / 176) ؛ وبلا نسبة فی جمهرة اللغة ص 131 ؛ والمخصص (11 / 76 ، 16 /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(2 / 198) ، ولفظه : « تلتلوه ومزمزوه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للکلحبة الیربوعی (هبیرة بن عبد مناف) فی لسان العرب (زرد) ، (فزع) ؛ وتاج العروس (زرد) ، (کأس) ، (فزع) ؛ وتهذیب اللغة (2 / 146) ؛ وبلا نسبة فی جمهرة اللغة ص 814 ؛ ومقاییس اللغة (4 / 501).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190 ؛ ولسان العرب (زند) ، (علا) ؛ وتاج العروس (زند) ؛ وبلا نسبة فی المخصص (11 / 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للقتال الکلابی فی دیوانه ص 59 ؛ ولسان العرب (هنبر) ؛ وبلا نسبة فی لسان العرب (وری) ، (یا) ؛ وتاج العروس (وری) ؛ وتهذیب اللغة (15 / 307).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دیوانه ص 105 ؛ ولسان العرب (زند) ؛ ومقاییس اللغة (3 / 28) ؛ وتهذیب اللغة (3 / 23 ، 13 / 182) ؛ وأساس البلاغة (زند) ؛ وتاج العروس (زند) ، (لوع) ؛ ومجمل اللغة (3 / 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(زبد).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(زبد) ، (هیا).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37 ؛ ولسان العرب (ترز) ؛ وجمهرة اللغة ص 391 ؛ ومقاییس اللغة (1 / 343) ؛ وتاج العروس (ترز) ؛ وللکمیت فی کتاب العین (8 / 332) ؛ ولیس فی دیوانه ؛ وبلا نسبة فی لسان العرب (نول) ؛ وتهذیب اللغة (15 / 373).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للشماخ فی دیوانه ص 183 ؛ ولسان العرب (ترز) ؛ وکتاب العین (7 / 358) ؛ وجمهرة اللغة ص 391 ؛ وأساس البلاغة (ترز) ؛ وتاج العروس (ترز) ؛ وبلا نسبة فی مقاییس اللغة (1 / 343) ؛ ومجمل اللغة (1 / 325).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(زنر) ، (نیر) ؛ وتاج العروس (زنر) ، (نیر).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زبید الطائی فی دیوانه ص 85 ؛ وتهذیب اللغة (3 / 189) ؛ وتاج العروس (زنر) ؛ ولسان العرب (هجل) ؛ وبلا نسبة فی لسان العرب (زنر).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318 ؛ ولسان العرب (زنبر) ؛ وتاج العروس (زنر) ؛ ومقاییس اللغة (3 / 28) ؛ وبلا نسبة فی لسان العرب (زنر).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الهذلی فی شرح أشعار الهذلیین ص 1128 ؛ ولسان العرب (محق) ؛ وتهذیب اللغة (4 / 83 ، 13 / 189) ؛ وأساس البلاغة (محق) ؛ وتاج العروس (محق) ؛ وبلا نسبة فی المخصص (9 / 71) ؛ وجمهرة اللغة ص 505.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15 ؛ وتاج العروس (حزز) ، (رزن) ؛ ولسان العرب (رزن) ، (حزز) ؛ وأساس البلاغة (جزر) ؛ وتهذیب اللغة (3 / 414 ، 13 / 188) ؛ وبلا نسبة فی مقاییس اللغة (2 / 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للعجیر السَّلولیّ فی لسان العرب (حفظ) ؛ وتاج العروس (حفظ) ؛ وبلا نسبة فی لسان العرب (نزر) ؛ وتاج العروس (نزر).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577 ؛ وجمهرة اللغة ص 1106 ؛ ولسان العرب (هرأ) ، (نزر) ؛ وبلا نسبة فی أساس البلاغة (هرأ).</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لعباس بن مرداس فی دیوانه ص 59 ؛ ولسان العرب (بغث) ؛ وجمهرة اللغة ص 260 ، 711 ؛ ولکثیر عزة فی ملحق دیوانه ص 530 ؛ وتاج العروس (قلت) ، (نزر) ؛ وکتاب العین (5 / 128 ، 7 / 360) ؛ ولسان العرب (قلت) ، (نزر) ؛ وبلا نسبة فی المخصص (8 / 144).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(نزر) ، (وشی) ؛ وتاج العروس (نزر) ، (وشی).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176 ؛ ولسان العرب (خنزر) ، (زرف) ؛ وتهذیب اللغة (5 / 83 ، 13 / 192) ؛ وتاج العروس (خزر) ، (رزف) ، (زرف) ، (حبل).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(ودع) ، (زرف) ؛ وتهذیب اللغة (3 / 138 ، 13 / 192) ؛ وتاج العروس (ودع) ، (رزف) ، (زرف).</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ص 366 ؛ ولسان العرب (زرف) ؛ وتاج العروس (زرف) ؛ وبلا نسبة فی جمهرة اللغة ص 707 ؛ والمخصص (9 / 163 ، 10 / 149).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للقتال الکلابی فی دیوانه ص 60 ؛ وبلا نسبة فی لسان العرب (زفر) ، (نضا) ؛ وتاج العروس (زفر).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482 ؛ ولسان العرب (رزف).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25 ؛ ولسان العرب (فزر) ؛ وتاج العروس (فزر).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(3 / 428).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130 ؛ ولسان العرب (فور) ، (فرز) ؛ وتاج العروس (فور).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(زبر) ؛ وتاج العروس (زبر).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87 ؛ ولسان العرب (هوج) ؛ (زبر) ؛ وأساس البلاغة (حوج).</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فی الجنة وصفة نعیمها ... ، (5 / 717) ط. الشعب ، وفیه : « الضعیف ...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299 ؛ ولسان العرب (زبر) ؛ وتهذیب اللغة (10 / 576) ؛ وتاج العروس (زبر).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(2 / 119) ؛ ولسان العرب (زبر) ؛ وتاج العروس (زبر).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105 ؛ ولسان العرب (رزب) ، (زبر) ، (عیر) ، (هبر) ؛ وتاج العروس (رزب) ، (زبر) ، (عیر) ، (هبر) ، (عیل) ؛ وبلا نسبة فی المخصص (8 / 61) ؛ وتهذیب اللغة (3 / 198) ؛ وجمهرة اللغة ص 308 ، 952.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الله بن همّام السلولی فی تاج العروس (زبر) ؛ وبلا نسبة فی لسان العرب (زبر) ؛ وتهذیب اللغة (13 / 198) ؛ وجمهرة اللغة ص 308 ؛ ومجمل اللغة (3 / 38).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85 ؛ ولسان العرب (زبر) ؛ وللطرماح فی ملحق دیوانه ص 574 ؛ وللفرزدق فی دیوانه (1 / 206 ، 296) ؛ ولسان العرب (حقق).</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163 ؛ ولسان العرب (زبر) ، (ثنن) ؛ وتهذیب اللغة (15 / 65) ؛ وتاج العروس (زبر) ، (ثنن) ؛ وأساس البلاغة (ثنن) ؛ وبلا نسبة فی المخصص (6 / 151).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جمهرة اللغة ص 308 ؛ ولسان العرب (حبب) ، (رزب) ؛ وتاج العروس (حبب).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351 ؛ ولسان العرب (رزب) ؛ وتاج العروس (رزب).</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لمعیة الکلابی فی تاج العروس (بزر) ؛ وبلا نسبة فی لسان العرب (بزر) ، (سدر) ؛ وتاج العروس (سدر) ؛ وتهذیب اللغة (13 / 195).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(بزخ) ، (زمخ) ، (بزر) ؛ وتهذیب اللغة (7 / 222 ، 13 / 195) ؛ والمخصص (2 / 18 ، 12 / 202) ؛ وتاج العروس (بزخ) ، (بزر).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82 ؛ ولسان العرب (بزر) ؛ وتاج العروس (بزر) وهو بضم الروی.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بن ربیعة فی دیوانه ص 119 ؛ ولسان العرب (ذهب) ، (برز) ، (نطق) ، (فعم).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(برز) ، (وثق) ؛ وتاج العروس (وثق) ؛ ویروی (تذهبُ).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67 ؛ وتاج العروس (برز) ، (رأس) ؛ ولسان العرب (برز) ؛ وفیه « مرأسُ » مکان « مرآسْ » ؛ وتمامه : لسقطت بالماضغین الأضراس.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1172 ؛ ولسان العرب (زرم) ؛ وتاج العروس (ضرک) ، (زرم) ؛ ومجمل اللغة (4 / 270) ؛ وللهذلی فی مقاییس اللغة (5 / 240) ؛ وبلا نسبة فی لسان العرب (لحج) ؛ وتهذیب اللغة (4 / 148).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الهذلی فی شرح أشعار الهذلیین ص 1125 ؛ ولسان العرب (غرب) ، (شدف) ، (زرم) ، (صوم) ؛ وتهذیب اللغة (8 / 118 ، 11 / 324) ؛ وتاج العروس (عزب) ، (خطف) ، (شدف) ، (زرم) ، (صوم) ؛ وبلا نسبة فی المخصص (1 / 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لأحد السجناء فی البیان والتبیین (3 / 63) ؛ وبلا نسبة فی تهذیب اللغة (2 / 142 ، 8 / 305) ؛ وجمهرة اللغة ص 710 ؛ وتاج العروس (زمر) ، (سمع) ، (مقق) ؛ ولسان العرب (زمر) ، (سمع) ، (مقق).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الباهلی فی دیوانه ص 92 ؛ وبلا نسبة فی لسان العرب (زمر) ؛ وتاج العروس (زمر).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(زمر) ؛ (قرشع) ؛ وتهذیب اللغة (3 / 371) ؛ وجمهرة اللغة ص 1279 ؛ وأساس البلاغة (زمر) ؛ وتاج العروس (زمر) ، (قرشع).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304 ؛ ولسان العرب (زمر) ؛ وتاج العروس (زمر).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الحذلمی فی لسان العرب (رزم) ؛ وتاج العروس (رزم).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(رزم).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1132 ؛ ولسان العرب (نبخ) ، (رزم) ؛ وتهذیب اللغة (7 / 449) ؛ وتاج العروس (رزم) ؛ وللهذلی فی مجمل اللغة (2 / 372) ؛ وبلا نسبة فی المخصص (12 / 198).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206 ؛ وجمهرة اللغة ص 709 ؛ وأساس البلاغة (رزم) ؛ وتاج العروس (رزم) ؛ وبلا نسبة فی لسان العرب (رزم) ؛ وتهذیب اللغة (13 / 204) ؛ والمخصص (10 / 169 ، 12 / 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(رزم) ؛ وتاج العروس (رزم) ؛ وأساس البلاغة (رزم).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(رزم) ؛ وتاج العروس (رزم).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فی شرح أشعار الهذلیین ص 266 ؛ ولسان العرب (حلأ) ، (رزم) ؛ وتهذیب اللغة (5 / 237 ، 13 / 204) ؛ وتاج العروس (حلأ) ، (رزم) ؛ وأساس البلاغة (رزم).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(رزم) ؛ وتاج العروس (رزم).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(سکر) ، (مزر) ؛ وتاج العروس (سکر) ؛ ومقاییس اللغة (5 / 319) ؛ ومجمل اللغة (4 / 325) ؛ وتهذیب اللغة (13 / 209) ؛ والمخصص (11 / 94) ؛ وکتاب العین (7 / 366).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بنحوه أبو عبید فی « غریب الحدیث » ، (2 / 399) عن أبی العالیة.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(رمز) ؛ وتهذیب اللغة (8 / 253).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(رمز) ، (نوق) ، (کیل) ؛ وتاج العروس (رمز) ، (نوق) ، (کیل).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71 ؛ ولسان العرب (لزن) ؛ وتهذیب اللغة (13 / 210) ؛ وتاج العروس (لزن) ؛ وبلا نسبة فی المخصص (12 / 293).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بلا نسبة فی لسان العرب (نزل) ؛ وتاج العروس (نزل) ؛ وعجزه : بکیت فدمع العین منحدر سجل.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فی ملحق دیوانه ص 456 ؛ ولسان العرب (نزل).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بن ربیعة فی دیوانه ص 138 ؛ ولسان العرب (تلع) ، (أبن) ؛ وتاج العروس (تلع) ؛ وکتاب العین (1 / 173).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47 ؛ ولسان العرب (نزل) ، (منی) ؛ وتاج العروس (منا).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(نزل) ؛ وتاج العروس (نزل).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الباهلی فی دیوانه ص 44 ؛ ولسان العرب (نزل) ؛ وتهذیب اللغة (13 / 211) ؛ وأساس البلاغة (نزل) ؛ وتاج العروس (نزل).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بن ربیعة فی دیوانه ص 251 ؛ ولسان العرب (نزل) ؛ وتهذیب اللغة (13 / 211) ؛ وتاج العروس (نزل).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لمنازل بن فرعان فی لسان العرب (نزل) ؛ وتاج العروس (نزل).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لمنازل بن فرعان فی لسان العرب (خلج) ، (نزل) ؛ وتاج العروس (خلج) ، (نزل).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زبید فی دیوانه ص 91 ؛ ولسان العرب (دلف) ، (زلف) ؛ وتاج العروس (زلف) ؛ وبلا نسبة فی تهذیب اللغة (13 / 212) ؛ والمخصص (13 / 147).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(زلف) ؛ وتاج العروس (زلف).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جندب الهذلی فی شرح أشعار الهذلیین ص 350 ؛ ولسان العرب (زلف) ؛ وتاج العروس (زلف).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237 ؛ ولسان العرب (رزأ) ، (زبل) ؛ وتهذیب اللغة (13 / 216) ؛ وتاج العروس (رزأ) ، (زبل) ؛ ولابن أحمر فی أساس البلاغة (زبل) ؛ ولیس فی دیوانه ؛ وبلا نسبة فی المخصص (8 / 120).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فی شرح أشعار الهذلیین ص 170 ؛ ولسان العرب (زبل) ؛ وتاج العروس (زبل).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48 ؛ ولسان العرب (لزب) ؛ وکتاب العین (7 / 369) ؛ وتهذیب اللغة (13 / 215) ؛ وتاج العروس (لزب) ؛ وبلا نسبة فی المخصص (12 / 68).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فی دیوانه ص 225 ؛ ولسان العرب (لزب) ، (لزم) ؛ وتاج العروس (لزب) ، (لزم).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للقطامی فی دیوانه ص 140 ؛ ولسان العرب (بزل).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لعلی بن أبی طالب فی دیوانه ص 192 ؛ ولسان العرب (نقم) ؛ وتاج العروس (سمع) ، (نقم) ، (سنن) ؛ ولأبی جهل فی جمهرة اللغة ص 616 ؛ ولسان العرب (بزل) ، (سنن) ، (عون).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لقطری بن الفجاءة فی دیوانه ص 172 ؛ ولسان العرب (بزل).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60 ؛ ولسان العرب (لبد) ، (بزل) ، (جثم) ؛ ومجمل اللغة (1 / 262)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لعروة بن الورد فی دیوانه ص 59 ؛ ولسان العرب (درع) ، (بزل) ؛ وتاج العروس (درع) ، (بزل).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لذی الرمة فی دیوانه ص 1036 ؛ ولسان العرب (رقد) ، (نقر) ، (زلم) ؛ وتاج العروس (رقد) ، (نقر) ، (زلم) ؛ وتهذیب اللغة (9 / 29 ، 13 / 218) ؛ وبلا نسبة فی المخصص (13 / 21). وصدره : تقضی الحصی عن مجمرات وقیعة.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للطرماح فی دیوانه ص 79 ؛ ولسان العرب (أرح) ؛ وتهذیب اللغة (5 / 181 ، 13 / 218) ؛ وتاج العروس (أزح) ؛ وبلا نسبة فی لسان العرب (زلم).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114 ؛ ولسان العرب (جذع) ، (زلم) ؛ وکتاب العین (1 / 220 ، 7 / 371) ؛ وتاج العروس (جذع) ، (زلم) ؛ وبلا نسبة فی مقاییس اللغة (1 / 437) ؛ والمخصص (9 / 64) ؛ وأساس البلاغة (جذع).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326 ؛ ولسان العرب (أرض) ، (زلم) ؛ والمخصص (9 / 53 ، 10 / 158) ؛ وتاج العروس (أرض) ، (زلم).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1368 ؛ ولسان العرب (قود) ، (زمل) ؛ وجمهرة اللغة ص 729 ؛ وتاج العروس (قود) ، (زمل) ؛ وللشماخ فی لسان العرب (فرش) ؛ وتهذیب اللغة (11 / 347) ؛ وتاج العروس (فرش) ؛ ولیس فی دیوانه ؛ وبلا نسبة فی المخصص (6 / 135).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مناف بن ربع الهذلی فی شرح أشعار الهذلیین ص 675 ؛ ولسان العرب (حسس) ، (غمم) ؛ وتاج العروس (حسس) ، (غمم) ؛ وبلا نسبة فی لسان العرب (زمل) ؛ والمخصص (2 / 145).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لتمیم بن مقبل فی دیوانه ص 183 ؛ ولسان العرب (قذف) ، (زمل) ، (وقل) ؛ وتاج العروس (قذف) ، (زمل).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لبعض لصوص العرب فی لسان العرب (زمل) ؛ وتاج العروس (زمل).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فیلسان العرب (زمل) ، (جنن) ؛ وتاج العروس (زمل) ، (جنن).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25 ؛ ولسان العرب (عقق) ، (زمل) ، (خزم) ، (زبن) ؛ وتاج العروس (خزم).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لعبدة بن الطبیب فی دیوانه ص 64 ؛ ولسان العرب (زمل) ؛ وتاج العروس (زمل).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بلا نسبة فی لسان العرب (غسس) ، (زمل) ؛ وصدره : أن لا یتلّی بجبس لا فؤاد له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(رمل) ، (زمل) ؛ وأساس البلاغة (زمل) ؛ وتاج العروس (رمل) ، (زمل).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فی شرح أشعار الهذلیین ص 291 ؛ ولسان العرب (لزم) ؛ وتاج العروس (لزم) ؛ وللهذلی فی تهذیب اللغة (13 / 220).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فی دیوانه ص 225 ؛ ولسان العرب (لزب) ، (لزم) ؛ وتاج العروس (لزب) ، (لزم).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لأمیة بن أبی عائذ فی شرح أشعار الهذلیین ص 519 ؛ ولسان العرب (حشر) ، (زفن) ؛ وتاج العروس (حشر) ، (زفن) ؛ وأساس البلاغة (طرح).</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11 ؛ ولسان العرب (نزف) ؛ وأساس البلاغة (هتف) ؛ وتاج العروس (نزف).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952 ؛ ولسان العرب (قطع) ، (نزف) ، (نطف) ؛ وتهذیب اللغة (13 / 226 ، 336) ؛ وتاج العروس (قطع) ؛ وأساس البلاغة (وضع).</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لقیس بن الخطیم فی دیوانه ص 104 ؛ ولسان العرب (نزف) ، (غرق) ؛ وتهذیب اللغة (11 / 28) ؛ وتاج العروس (غرق) ؛ وأساس البلاغة (غرق) ؛ وبلا نسبة فی لسان العرب (شفف) ؛ وتاج العروس (نزف).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فی دیوانه ص 192 ؛ ولسان العرب (نفز) ، (نقز) ؛ وکتاب العین (5 / 91) ؛ وأساس البلاغة (نقز) ؛ وتاج العروس (نفز).</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90 ؛ ولسان العرب (خور) ، (نفز) ؛ ومقاییس اللغة (5 / 460) ؛ وتاج العروس (خور) ؛ وبلا نسبة فی مجمل اللغة (4 / 425).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(زنب) ، (ضبب) ، (نکد) ؛ وتاج العروس (زنب) ، (ضبب) ، (نکد).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(زنب) ؛ والمخصص (10 / 180) ؛ وتاج العروس (زنب).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لطریح فی لسان العرب (فرش) ، (زبن) وفیه (شتیم) مکان (شتم) ؛ وتاج العروس (فرش) ، (زبن).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لسوار بن المضرب السعدی فی لسان العرب (تیح) ، (زبن) ؛ وتاج العروس (تیح) ، (زبن) ؛ وأساس البلاغة (زبن) ؛ وبلا نسبة فی مجمل اللغة (3 / 39) ؛ والمخصص (3 / 71 ، 6 / 110).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(زبن) ؛ وتاج العروس (زبن).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390 ؛ ولسان العرب (زبن) ؛ وتاج العروس (زبن).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(قمر) ، (زبن) ؛ وتهذیب اللغة (9 / 147 ، 13 / 228) ؛ وتاج العروس (زبن).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(نزب) ؛ وتاج العروس (نزب).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دواد الإیادی فی دیوانه ص 318 ؛ ولسان العرب (بزن) ؛ وتهذیب اللغة (13 / 227) ؛ وتاج العروس (بزن).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لزهیر بن أبی سلمی فی دیوانه ص 17 ؛ ولسان العرب (أفل) ، (زنم) ؛ وتاج العروس (زنم) ؛ وصدره : فأصبح یجری فیهم من تلادکم.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للمتلمس فی دیوانه ص 22 ؛ وبلا نسبة فی لسان العرب (قنا) ؛ وتهذیب اللغة (9 / 313) ؛ وکتاب العین (7 / 375) ؛ وتاج العروس (قنا) ؛ وروایته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(زنم) ؛ وتاج العروس (زنم).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علبة فی لسان العرب (زمن) ، (ضمن) ؛ وتاج العروس (زمن) ، (ضمن).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(مزن).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 : بنحوه فی صحیح سنن أبی داود (ح 799).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(1 / 44) ، وهو فی سنن أبی داود بلفظ : « وهو بارز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64 ؛ ولسان العرب (أزز) ، (أفک) ، (حزا) ؛ وتهذیب اللغة (13 / 280) ؛ وجمهرة اللغة ص 56 ؛ وتاج العروس (أفک) ، (فأل) ، (حزی).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(أزز) ، (قنن) ؛ وتاج العروس (أزز) ، (قنن).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(قلز) ، (هلل) ، (زیا) ؛ وتاج العروس (قلز) ، (هلل).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للزفیان السعدی فی دیوانه ص 100 ؛ ولسان العرب (زیز) ؛ وتاج العروس (زیز) ؛ وبلا نسبة فی تهذیب اللغة (5 / 241 ، 13 / 270) ؛ وتاج العروس (زبی).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تاج العروس (زیز).</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لمامة الإیادی فی لسان العرب (زوی) ؛ وللشاعر الإیادی فی تاج العروس (زوو) ؛ ولأبی ذؤیب فی تاج العروس (زوأ) ؛ وبلا نسبة فی المخصص (15 / 199) ؛ وتهذیب اللغة (13 / 278).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(هدج) ، (زوی) ؛ وتهذیب اللغة (6 / 40 ، 13 / 279) ؛ وجمهرة اللغة ص 277 ، 237) ؛ والمخصص (16 / 65) ؛ وتاج العروس (زوو).</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کثوة فی لسان العرب (نعم) ، (زوی).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46 ؛ وبلا نسبة فی جمهرة اللغة ص 1335 ؛ ولسان العرب (دور) ، (وزز).</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(وزز) ؛ والمخصص (8 / 166).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237 ؛ ولسان العرب (رزأ) ، (زبل) ؛ وجمهرة اللغة ص 334 ؛ وتهذیب اللغة (13 / 216) ؛ وتاج العروس (رزأ) ، (زبل) ؛ ولابن أحمر فی أساس البلاغة (زبل) ، ولیس فی دیوانه ؛ وبلا نسبة فی المخصص (8 / 120).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سعنة فی لسان العرب (لذذ) ؛ وتاج العروس (لذذ) ؛ وبلا نسبة فی لسان العرب (رزأ) ؛ وتاج العروس (رزأ).</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189 ؛ ولسان العرب (رزأ) ؛ وتاج العروس (رزأ).</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77 ؛ ولسان العرب (أزر) ؛ وتاج العروس (أزر) ؛ ومقاییس اللغة (4 / 127) ؛ وبلا نسبة فی جمهرة اللغة ص 712 ؛ والمخصص (4 / 77 ، 17 / 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203 ؛ ولسان العرب (أزر) ؛ وجمهرة اللغة ص 712 ؛ والمخصص (4 / 35 ، 17 / 22) ؛ وتاج العروس (أزر) ، (بقر) ؛ وبلا نسبة فی مجمل اللغة (1 / 282).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81 ؛ ولسان العرب (أزر) ؛ وتاج العروس (أزر).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دیوانه ص 94 ؛ وجمهرة اللغة ص 1051 ؛ ولسان العرب (حکأ) ، (صلب) ، (أزر) ، (أجل) ، (حکی).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(أزر) ؛ وتاج العروس (أزر).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للبعیث فی مجمل اللغة (1 / 188) ؛ ومقاییس اللغة (1 / 102) ؛ ویروی (من أمره متفاقم).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45 ؛ ولسان العرب (أزر) ، (حنا) ؛ وأساس البلاغة (ضمم) ؛ وتاج العروس (أزر) ، (حنا) ؛ وبلا نسبة فی لسان العرب (جرر) ؛ وتهذیب اللغة (10 / 476) ؛ وتاج العروس (جرر).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107 ؛ ولسان العرب (کوکب) ، (أزر) ، (شرق) ، (کهل) ، (عمم) ؛ وتهذیب اللغة (1 / 119 ، 6 / 19) ؛ ومقاییس اللغة (5 / 125) ؛ والمخصص (10 / 194) ؛ وتاج العروس (ککب) ، (أزر) ، (شرق) ، (کهل) ؛ وبلا نسبة فی کتاب العین (3 / 378).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65 ، 66 ؛ ولسان العرب (أرز) ، (جبز) ، (کرز) ، (بخل) ، (بطن) ؛ وتهذیب اللغة (4 / 413 ، 13 / 249) ؛ وتاج العروس (جبز) ، (جرد) ، (بخل) ، (بطن) ؛ وبلا نسبة فی المخصص (13 / 72).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1876) ، ومسلم (ح 147) ، کلاهما بلفظ : « إن الإیمان ...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63 ؛ ولسان العرب (خلأ) ، (أرز) ، (قطف) ؛ وکتاب العین (7 / 383) ؛ وتاج العروس (خلأ) ، (أرز) ، (قطف) ؛ وتهذیب اللغة (7 / 577) ؛ وبلا نسبة فی المخصص (7 / 162).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(أرز) ؛ وتاج العروس (أرز).</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(لقح) ، (أرز) ، (حرز) ، (معز) ، (ظلل) ؛ وتاج العروس (لقح) ، (معز) ، (ظلل).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(أرز) ؛ وتاج العروس (أرز) ، والروی (فروعُ) مکان (فروج).</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بنحوه البخاری (ح 7466) ، ومسلم (ح 2809).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البیت لزهیر بن أبی سلمی فی دیوانه ص 105 ؛ ولسان العرب (أزا) ؛ وتهذیب اللغة (13 / 284) ؛ وتاج العروس (أزی) ؛ وبلا نسبة فی المخصص (12 / 96) ؛ وصدره : تجدهم علی ما خیّلتهم إزاءها.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122 ؛ وتهذیب اللغة (6 / 21) ؛ وبلا نسبة فی لسان العرب (أزل) ، (کهل) ؛ ومقاییس اللغة (1 / 96) ؛ وتاج العروس (أزل).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الرحمن بن دارة فی لسان العرب (أزل) ؛ وتاج العروس (أزل) ؛ ومقاییس اللغة (1 / 97) ؛ وبلا نسبة فی مجمل اللغة (1 / 186).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للمرار الفقعسی فی لسان العرب (ألن) وفیه (ألن) مکان (ألز) ؛ وتهذیب اللغة (12 / 294) ؛ وتاج العروس (ألن) ؛ وکتاب العین (1 / 355) ؛ وبلا نسبة فیه (7 / 193).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لقیس بن عاصم المنقری فی لسان العرب (زنأ) ، (هلف) ، (عمل) ، (وکل) ؛ وتاج العروس (زنأ) ؛ والأول والثانی منه لمنفوسة بنت زید الخیل (زوج قیس بن عاصم) فی تاج العروس (هلف) ؛ والثالث والرابع لامرأة من العرب فی المخصص (14 / 3) ؛ وبلا نسبة فی تهذیب اللغة (13 / 260) ؛ والمخصص (14 / 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44 ؛ ولسان العرب (زنأ) ، (زنا) ؛ وتهذیب اللغة (13 / 260) ؛ وتاج العروس (زنأ) ؛ وبلا نسبة فی مقاییس اللغة (3 / 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لسان العرب (زنا) ؛ ولابن مقبل فی دیوانه ص 46 ؛ ولسان العرب (زنأ) ؛ وتهذیب اللغة (13 / 260) ؛ وتاج العروس (زنأ) ؛ وبلا نسبة فی المخصص (2 / 72 ، 9 / 56) ؛ وجمهرة اللغة ص 1071.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للعجیر السلولی فی لسان العرب (أزف) ، (بأدل) ، (رهل) ، (ضأل) ؛ وتاج العروس (أزف) ، (رهل) ؛ ولأم یزید بن الطثریة فی مقاییس اللغة (1 / 95) ؛ ولزینب أخت یزید بن الطثریة فی تاج العروس (ضؤل) ؛ وبلا نسبة فی المخصص (1 / 160) ؛ وکتاب العین (8 / 45 ، 7 / 491).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(أزب) ؛ وتاج العروس (أزب) ؛ والثانی بلا نسبة فی مقاییس اللغة (1 / 100).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لمساور بن هند فی لسان العرب (أزب) ، (أبض) ؛ وتاج العروس (أرب) ، (أزب) ، (أبض).</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(أبز) ؛ والمخصص (8 / 28) ؛ وتاج العروس (أبز) ؛ وأساس البلاغة (طلق).</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لجران العود فی دیوانه ص 96 ؛ ولسان العرب (أبز) ، (جدا) ؛ وبلا نسبة فی مقاییس اللغة (1 / 36) ؛ والمخصص (7 / 109).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فی زیادات شرح أشعار الهذلیین ص 1345 ؛ ولسان العرب (أزم) ؛ وتاج العروس (أزم).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قعیط فی شرح عمدة الحافظ ص 483 ؛ وجاء فی لسان العرب (أزم).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الإصبع العدوانی فی دیوانه ص 95 ؛ ولسان العرب (زید) ، (عشر) ؛ وتاج العروس (زید) ، (جمع) ؛ وأساس البلاغة (زید) ؛ وبلا نسبة فی جمهرة اللغة ص 643 ؛ ومقاییس اللغة (3 / 40).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(ملأ) ، (زید) ، (هجم) ؛ وتهذیب اللغة (6 / 68 ، 13 / 235) ؛ والمخصص (7 / 114) ؛ وکتاب العین (7 / 337) ؛ وتاج العروس (هجم) ویروی : (جمة الزیاید).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272 ؛ وتهذیب اللغة (5 / 344) ؛ وتاج العروس (هجج) ؛ وکتاب العین (3 / 343) ؛ وبلا نسبة فی لسان العرب (زید) ؛ وتاج العروس (زید) ؛ والمخصص (8 / 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میّادة فی دیوانه ص 192 ؛ ولسان العرب (زید) ؛ ولجریر فی لسان العرب (وسع) ؛ ولیس فی دیوانه.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بلا نسبة فی جمهرة اللغة ص 331 ؛ ولسان العرب (جوت) ، (حجر) ، (سور) ، (عیر) ، (وبر) ؛ وصدره : لقد جنیتک أکمؤّا وعساقلاً.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(زید).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ملحق دیوانه ص 172 ؛ وبلا نسبة فی لسان العرب (زید) ، (فدد) ، (بقر) ؛ وتهذیب اللغة (14 / 74) ؛ ومجمل اللغة (4 / 55) ؛ ومقاییس اللغة (4 / 438).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(زید).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(زید).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ص 367 ؛ ولسان العرب (زیت) ؛ وجمهرة اللغة ص 397 ؛ وتاج العروس (زیت) ؛ ولأبی ذؤیب فی أساس البلاغة (زیت) ؛ وبلا نسبة فی لسان العرب (خمر) ؛ وتهذیب اللغة (13 / 236) ؛ والمخصص (5 / 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(1 / 367) ؛ ولسان العرب (زیت).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النقائض ص 539 ؛ ولسان العرب (زیت).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للقطامی فی دیوانه ص 40 ؛ ولسان العرب (تیز) ، (إلی) ؛ وتهذیب اللغة (13 / 237) ؛ وجمهرة اللغة ص 1031 ؛ وکتاب العین (7 / 379) ؛ وتاج العروس (تیز) ، (إلی) ؛ وبلا نسبة فی المخصص (2 / 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للمتلمس فی دیوانه ص 16 ؛ ولسان العرب (شیط) ، (زیل) ؛ وتاج العروس (شیط) ، (زیل).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128 ؛ ولسان العرب (زیل) ؛ وتاج العروس (زیل).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(زیل).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(2 / 325). وأصله عند أبی داود وابن ماجه وغیرهما.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للأعشی فی دیوانه ص 67 ؛ ولسان العرب (زنا) ؛ وجمهرة اللغة ص 131 ؛ وتاج العروس (زنا) ؛ وصدره : وأقررت عینی من الغانیات.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(زنا) ؛ وتاج العروس (زنی).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لشهاب بن العیف فی تاج العروس (زنأ) ؛ ولابن العفیف العبدی أو عبد المسیح بن عسلة فی شرح شواهد المغنی (2 / 624) ؛ وللعفیف العبدی فی لسان العرب (زنأ) ؛ ولجریر فی لسان العرب (شدخ) ؛ ولیس فی دیوانه ؛ وبلا نسبة فی المخصص (14 /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لحمید بن ثور فی دیوانه ص 48 ؛ ولسان العرب (زین) ؛ وتاج العروس (زین).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(زفی) ؛ وتاج العروس (زفی).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64 ؛ ولسان العرب (عبقر) ، (ذیف) ؛ وتاج العروس (شذذ) ، (زیف).</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(زیف) ، (سوا) ؛ وتاج العروس (زیف) ، (سوا).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فی شرح أشعار الهذلیین ص 157 ؛ ولسان العرب (زیف) ؛ وتاج العروس (زیف).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دیوانه ص 156 ؛ ولسان العرب (زیف) ؛ وتهذیب اللغة (13 / 263) ؛ ومجمل اللغة (3 / 36) ؛ ومقاییس اللغة (3 / 42) ؛ وتاج العروس (زیف).</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(زبی) ؛ وجمهرة اللغة ص 1022 ؛ والمخصص (4 / 130) ؛ وتاج العروس (زبی).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لرجل من هذیل فی شرح أشعار الهذلیین (2 / 651) ؛ وبلا نسبة فی لسان العرب (زبی) ، (ذا) ؛ وتهذیب اللغة (15 / 40) ؛ وتاج العروس (زبی) ، (لذا).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لعلقمة الفحل فی دیوانه ص 38 ؛ ولسان العرب (عفق) ، (زبی) ؛ وبلا نسبة فی جمهرة اللغة ص 936.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لمنظور بن حبّة الأسدی فی لسان العرب (أدب) ، (شمج) ؛ وتهذیب اللغة (10 / 551) ؛ وجمهرة اللغة ص 1180 ؛ وتاج العروس (شمج) ؛ وبلا نسبة فی لسان العرب (زبی) ؛ ومقاییس اللغة (1 / 101) ؛ والمخصص (3 / 115 ، 15 / 197) ؛ وتاج العروس (زبی).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الهذلی فی شرح أشعار الهذلیین ص 258 ؛ ولسان العرب (ردم) ، (زبی) ؛ وتاج العروس (ردم) ، (زبی) ؛ وبلا نسبة فی مقاییس اللغة (1 / 101).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للمقدام الدبیری فی کتاب الجیم (2 / 16 ، 2 / 70) ؛ وبلا نسبة فی تاج العروس (زبی) ؛ ولسان العرب (زبی).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(1 / 143) ؛ ولسان العرب (دهم) ، (زبی) ؛ وتهذیب اللغة (6 / 226) ؛ وتاج العروس (دهم) ، (زبی) ؛ وبلا نسبة فی المخصص (13 / 153) ؛ وتهذیب اللغة (13 / 269).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للزفیان السعدی فی دیوانه ص 100 ؛ ولسان العرب (زیز) ؛ وتاج العروس (زیز) ؛ وبلا نسبة فی تهذیب اللغة (5 / 241) ؛ وتاج العروس (زبی).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(زیب) ؛ والمخصص (9 / 132) ؛ ومجمل اللغة (3 / 34) ؛ وتاج العروس (زیب) ؛ وأساس البلاغة (قصب).</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165 ؛ ولسان العرب (ذیب) ؛ (قلل) ؛ وتهذیب اللغة (8 / 288 ، 13 / 267) ؛ وتاج العروس (زیب) ، (قلل) ؛ وبلا نسبة فی المخصص (3 / 97).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(بیز) ؛ وتاج العروس (بیز).</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(زیم) ؛ والمخصص (7 / 129) ؛ وتاج العروس (زیم).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فی دیوانه ص 154 ؛ ولسان العرب (زیم) ؛ وتاج العروس (زیم).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فی دیوانه ص 64 ؛ ولسان العرب (ذیم) ؛ وتاج العروس (زیم).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لرشید بن رمیض فی لسان العرب (شدد) ؛ وللأغلب العجلی فی الحماسة الشجریة (1 / 144) ؛ وبلا نسبة فی جمهرة اللغة ص 830 ؛ ولسان العرب (زیم) ؛ وتاج العروس (زیم).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الهذلی فی شرح أشعار الهذلیین ص 1242 ؛ ولسان العرب (زود) ؛ وتاج العروس (زود).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لسان العرب (زود) ؛ وخزانة الأدب (9 / 394).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(زود).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لابن درید فی تاج العروس (سمر) ؛ وبلا نسبة فی لسان العرب (توز) ؛ وتاج العروس (توز) ؛ وجمهرة اللغة ص 721 ؛ وصدره : یا ربّ خال لک بالحزیز.</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الهذلی فی شرح أشعار الهذلیین ص 300 ؛ ولسان العرب (زور) ، (شفف) ؛ وتهذیب اللغة (13 / 242) ؛ وللهذلی فی لسان العرب (روح) ؛ وتاج العروس (روح) ؛ وتهذیب اللغة (5 / 219) ؛ ولأبی کبیر الهذلی فی مقاییس اللغة (2 / 456) ؛ وبلا نسبة فی لسان العرب (زور) ؛ وتاج العروس (زور).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للنابغة الذبیانی فی دیوانه ص 39 ؛ ولسان العرب (زور) ، (کنع) ؛ وجمهرة اللغة ص 947 ؛ وتهذیب اللغة (1 / 319) ؛ وتاج العروس (زور) ، (کنع) ؛ وبلا نسبة فی المخصص (12 / 79) ؛ وصدره : وتسقی إذا شئت غیر مصرّد.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فی شرح أشعار الهذلیین ص 1079 ؛ ولسان العرب (سنخ) ، (زور) ، (عول) ؛ وتاج العروس (سنخ) ، (زور) ، (عول) ؛ وللهذلی فی تهذیب اللغة (3 / 197) ؛ وبلا نسبة فی جمهرة اللغة ص 600 ؛ والمخصص (11 / 207).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للطرماح بن حکیم فی دیوانه ص 393 ؛ وبلا نسبة فی لسان العرب (زور).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(زور) ، (مور) ؛ وتهذیب اللغة (15 / 298) ؛ وأساس البلاغة (زور) ؛ وتاج العروس (زور) ؛ وجمهرة اللغة ص 468 ؛ ومجمل اللغة (3 / 32) ؛ ومقاییس اللغة (3 / 37).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(زور) ؛ وأساس البلاغة (أنس) ؛ وتاج العروس (زور).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لنصر بن سیار فی لسان العرب (زور) ؛ وتاج العروس (زور) ؛ وبلا نسبة فی أساس البلاغة (زور) ؛ وکتاب العین (7 / 380).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للأغلب العجلی فی ملحق دیوانه ص 174 ، 176 ؛ ولسان العرب (جخخ) ، (زور) ، (جشم) ؛ وتاج العروس (جخخ) ، (جشم) ؛ وتهذیب اللغة (6 / 545) ؛ وللأغلب العجلی أو لیحیی بن منصور فی تاج العروس (زور) ؛ وبلا نسبة فی لسان العرب (جحجح) ، (صمم) ؛ والمخصص (13 / 104).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للحطیئة فی دیوانه ص 69 ؛ ولسان العرب (زور) ؛ وتاج العروس (زور) ؛ وبلا نسبة فی المخصص (4 / 71).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للقطامی فی دیوانه ص 120 ؛ ولسان العرب (خضر) ، (زور) ؛ وتهذیب اللغة (7 / 103 ، 8 / 124) ؛ وتاج العروس (خضر) ، (زور) ، (غبر) ؛ وبلا نسبة فی لسان العرب (غبر) ؛ والمخصص (7 / 111).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22 ؛ ولسان العرب (سعد) ؛ وتهذیب اللغة (2 / 74) ؛ وبلا نسبة فی لسان العرب (سعد) ، (زور) ؛ والمخصص (10 / 31) ؛ وتاج العروس (سعد) ، (زور).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149 ؛ ولسان العرب (وزر) ؛ وتهذیب اللغة (13 / 244) ؛ ومجمل اللغة (4 / 523) ؛ وکتاب العین (7 / 381) ؛ وأساس البلاغة (وزر) ؛ وتاج العروس (وزر) ؛ وبلا نسبة فی المخصص (6 / 76).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ضعیف » : انظر ضعیف ابن ماجه (ح 344) ، والضعیفة (ح 2742).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(2 / 276).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923 ؛ ولسان العرب (حوش) ، (زول) ، (زیل) ، (منی) ؛ وتهذیب اللغة (5 / 142 ، 13 / 253) ؛ والمخصص (8 / 86) ؛ وتاج العروس (رجأ) ، (حوش) ، (زول) ، (وصل) ؛ وکتاب العین (7 / 385) ؛ وبلا نسبة فی جمهرة اللغة ص 827.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77 ؛ وتهذیب اللغة (13 / 254) ؛ والمخصص (12 / 189) ؛ وتاج العروس (زول) ؛ وبلا نسبة فی کتاب العین (7 / 384).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لابن میادة فی دیوانه ص 206 ؛ وتاج العروس (زول) ؛ وبلا نسبة فی لسان العرب (زول) ؛ وتهذیب اللغة (13 / 252) ؛ ومقاییس اللغة (3 / 38) ؛ وأساس البلاغة (زول). وصدره : وکنت امرءاً أرمی الزوائل مرة.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150 ؛ ولسان العرب (هملج) ؛ وبلا نسبة فی تاج العروس (زول).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17 ؛ ولسان العرب (وحد) ، (نهر) ، (أنس) ، (زول).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923 ؛ ولسان العرب (حوش) ، (زول) ، (زیل) ، (منی) ؛ وتهذیب اللغة (5 / 142 ، 13 / 253) ؛ والمخصص (8 / 86) ؛ وتاج العروس (رجأ) ، (حوش) ، (زول) ، (وصل) ؛ وکتاب العین (7 / 385) ؛ وبلا نسبة فی مجمل اللغة (2 / 119).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لأیوب بن عبایة فی لسان العرب (زول) ؛ وتاج العروس (زول).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خارجة فی لسان العرب (زول) ؛ وتاج العروس (زول).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(2 / 14) ؛ ولسان العرب (زول) ؛ وتهذیب اللغة (13 / 251) ؛ وتاج العروس (زول).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(2 / 314).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لشهاب بن العیف فی تاج العروس (زنأ) ؛ ولابن العفیف العبدی أو لعبد المسیح بن عسلة فی شرح شواهد المغنی (2 / 624) ؛ وللعفیف العبدی فی لسان العرب (زنأ) ؛ ولجریر فی لسان العرب (شدخ) ؛ ولیس فی دیوانه ؛ وبلا نسبة فی لسان العرب (زنا) ؛ والمخصص (14 / 3 ، 16 / 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(شمط) ، (نبه) ، (نزا) ؛ وتاج العروس (شمط) ، (نبه) ، (نزا).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تهذیب اللغة (6 / 83) ؛ والمخصص (3 / 104 ، 14 / 189) ؛ ولسان العرب (شهل) ، (نزا) ؛ وتاج العروس (شهل) ، (نزا).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(وزن) ؛ وتاج العروس (وزن).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69 ؛ ولسان العرب (وزن) ؛ وتاج العروس (وزن).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(وزن) ؛ وتاج العروس (وزن) ؛ ونهایته فیهما : (لما علونا سبنسبا) ؛ والبیت فی المخصص (11 / 129).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(وزن).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355 ؛ ولسان العرب (وزن).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للطرماح فی دیوانه ص 199 ؛ ولسان العرب (فوز) ، (حمک) ؛ وتهذیب اللغة (4 / 115 ، 13 / 265) ؛ وتاج العروس (فوز) ؛ وکتاب العین (7 / 389) ؛ وصدره : وابن سبیل قریته أصلا.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129 ؛ ولسان العرب (فوز) ؛ وتاج العروس (فوز).</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فی دیوانه ص 380 ؛ ولسان العرب (عجن) ، (بزا) ، (شلا) ؛ ومجمل اللغة (1 / 263) ؛ والمخصص (2 / 18 ، 5 / 4) ؛ ومقاییس اللغة (1 / 245)؛وتاج العروس (عجن)،(بزا)،(شلا).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لعبد الرحمن بن حسان فی لسان العرب (بزخ) ، (بزا) ، (نجا) ؛ وتاج العروس (بزا) ؛ والبیت الثانی فی تهذیب اللغة (7 / 214 ، 11 / 201) ؛ والمخصص (2 / 17 ، 15 / 173) ؛ وتاج العروس (بزخ) ، (بزا) ، (نجا).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(صحب) ، (بزا) ؛ وجمهرة اللغة ص 280 ، 335) ؛ وتاج العروس (صحب) ، (بزا).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387 ؛ ولسان العرب (بزا) ؛ وتاج العروس (بزا).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شرح شواهد الشافیة ص 175 ؛ ولیس فی دیوانه ؛ وبلا نسبة فی لسان العرب (بوز) ، (شوق) ، (دکک) ، (حول) ؛ وتهذیب اللغة (5 / 241) ؛ وتاج العروس (شوق) ، (دکک).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لسان العرب (جشأ) ، (وصم) ؛ وتاج العروس (جشأ) ، (وصم) ؛ وللهذلی أو لأبی محمد الفقعسی فی لسان العرب (بشم) ؛ وتاج العروس (بشم).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لخالد بن الصقعب النهدی فی المعانی الکبیر ص 65 ؛ وبلا نسبة فی لسان العرب (وزم) ، (حیا) ؛ وجمهرة اللغة ص 335 ، 829 ؛ والمخصص (4 / 125) ؛ وتاج العروس (وزم).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63 ، 64. وفیه : (أوزی) مکان (ونؤزی) ؛ ولسان العرب (غیث) ، (نضد)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للباهلی فی لسان العرب (أزا) ؛ وتاج العروس (أزا) ؛ وتمامه : تعوذ منه بزرانیق الرکی.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(کنف) ، (وحف) ، (أزا) ؛ وتاج العروس (غضف) ، (کنف) ، (وحف) ، (أزی).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لحمید بن ثور الهلالی فی دیوانه ص 66 ؛ ولسان العرب (سأر) ، (أزا) ؛ وجمهرة اللغة ص 662 ؛ والمخصص (7 / 82 ، 16 / 25) ؛ وتهذیب اللغة (13 / 48 ، 284) ؛ وأساس البلاغة (سأر) ؛ وتاج العروس (سأر) ، (أزی) ؛ وبلا نسبة فی کتاب العین (2 / 189).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سبق تخریجه ؛ وهو لزهیر بن أبی سلمی فی دیوانه ص 105 ؛ ولسان العرب (أزا) ؛ وتهذیب اللغة (13 / 284).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لسان العرب (عقل) ، (أزی) ؛ (وفی مادة (أزا) : قال ابن بری : البیت لعبد الله بن سلیم) ؛ وتهذیب اللغة (13 / 283) ؛ وتاج العروس (عقل) ؛ ولعبد الله بن سلیم الأزدی فی تاج العروس (أزی) ؛ وبلا نسبة فی المخصص (12 / 165).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تخریجه قریبًا.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(أزا) ؛ وتاج العروس (أزی).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(أوز) ، (وزز).</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(أوز) ، (وزز) ؛ وتهذیب اللغة (13 / 285) ؛ وتاج العروس (أوز).</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(ح 2889).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للأعشی فی دیوانه ص 129 ؛ ولسان العرب (زوی) ؛ والبیت الأول له فی تهذیب اللغة (8 / 345)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الهذلی فی لسان العرب (منی) ؛ وللهذلی فی لسان العرب (هضب) ، (وزی).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291 ؛ ولسان العرب (شکر) ، (کتن) ، (روی) ؛ وتهذیب اللغة (13 / 279) ؛ والمخصص (13 / 281) ؛ وتاج العروس (شکر) ، (کتن).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للمرار بن سعید الفقعسی فی التکملة (زبتر) ؛ ولیس فی دیوانه ؛ وبلا نسبة فی لسان العرب (زبنتر) ، (زنتر) ؛ (عنصر) ؛ وتاج العروس (زبتر) ، (مهجر) ، (جندع) ؛ وتهذیب اللغة (3 / 314 ، 6 / 513) ؛ والمخصص (13 / 199).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لإهاب بن عمیر فی لسان العرب (لزز) ؛ وتاج العروس (لزز) ؛ وبلا نسبة فی لسان العرب (ترمز) ؛ وتهذیب اللغة (13 / 167 ، 206) ؛ ومجمل اللغة (4 / 246) ؛ ومقاییس اللغة (5 / 204).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5189) ، ومسلم (ح 2448) ، وهو حدیث أم زرع.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لراجز من بنی تمیم فی الدرر (5 / 304) ؛ وبلا نسبة فی جمهرة اللغة ص 345 ؛ ولسان العرب (ذرنب) ؛ وتهذیب اللغة (13 / 386) ؛ وتاج العروس (زرنب) ، (وا).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318 ؛ ولسان العرب (زنبر) ؛ وتاج العروس (زنر) ؛ ومقاییس اللغة (3 / 28) ؛ وبلا نسبة فی لسان العرب (زنر).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لعدی بن زید فی ملحق دیوانه ص 204 ؛ ولسان العرب (برزن) ؛ وتاج العروس (حرد) ، (برزن) ؛ وبلا نسبة فی جمهرة اللغة ص 501.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للأرطاة بن سهیة فی شرح دیوان الحماسة للمرزوقی ص 397 ؛ وللحماسی فی أساس البلاغة (زرب) ؛ وبلا نسبة فی لسان العرب (زأنب) ؛ وتاج العروس (زأنب).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(طثث) ؛ وتاج العروس (طثث) ؛ وجمهرة اللغة ص 83.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لسان العرب (ثطط) ؛ وبلا نسبة فی لسان العرب (عبا) ، (غیا) ؛ وتهذیب اللغة (3 / 235) ؛ وجمهرة اللغة ص 83 ؛ وتاج العروس (عبا).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فی شرح أشعار الهذلیین (1 / 202) ؛ ولسان العرب (ضمر) ، (طرر) ، (غزا).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للحطیئة فی دیوانه ص 101 ؛ ولسان العرب (طرر) ؛ وجمهرة اللغة ص 760 ؛ ومقاییس اللغة (3 / 409) ؛ وتاج العروس (طرر) ؛ وبلا نسبة فی تهذیب اللغة (13 / 291) ؛ وجمهرة اللغة ص 123 ؛ والمخصص (13 / 121).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(3 / 119) ، وفیه « طرازک » بالزای المعجمة.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70 ؛ ولسان العرب (طرر) ؛ وجمهرة اللغة ص 197 ؛ وتاج العروس (طرر) ، (أزق).</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(رطط) ، (عضرط) ، (حلق) ؛ وتهذیب اللغة (13 / 290) ؛ وتاج العروس (رطط) ، (حلق).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للأعشی فی دیوانه ص 101 ؛ ولسان العرب (رطط) ؛ وبلا نسبة فی لسان العرب (خرت) ؛ وتاج العروس (خرت) ، (رطط) ؛ وجمهرة اللغة ص 388 ؛ وصدره : فإنی وجدّک لولا تجی.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(طلل).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277 ؛ ولسان العرب (طلل) ؛ وتاج العروس (طلل).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حیة النمیری فی دیوانه ص 88 ؛ ولسان العرب (طلل).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لحمید بن ثور فی دیوانه ص 52 ؛ ولسان العرب (عقر) ، (طلل) ؛ وتهذیب اللغة (1 / 217) ؛ ومقاییس اللغة (4 / 95) ؛ وتاج العروس (عقر) ، (طلل).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(طلل) ؛ وتاج العروس (طلل).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(ثقب) ، (طلل) ، (خزم) ؛ وتاج العروس (ثقب) ؛ وجمهرة اللغة ص 150.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صخر الهذلی فی شرح أشعار الهذلیین ص 916 ؛ ولسان العرب (طلل).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صخر الهذلی فی شرح أشعار الهذلیین ص 947 ؛ ولسان العرب (طلل).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1177 ؛ ولسان العرب (طلل) ؛ وتاج العروس (طلل).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فی دیوانه ص 456 ؛ ولسان العرب (طلل) ؛ وتاج العروس (موق) ؛ وبلا نسبة فیه (طلل) ؛ وجمهرة اللغة ص 578.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لعروة بن الورد فی دیوانه ص 125 ؛ ولسان العرب (طلل).</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لحجیة بن المضرب فی لسان العرب (أفف) ؛ وبلا نسبة فی لسان العرب (لطط) ؛ وتاج العروس (لطط).</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316 ؛ ولسان العرب (لطط) ؛ وکتاب العین (7 / 405) ؛ وتاج العروس (لطط).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(طنن) ، (عون) ؛ والمخصص (15 / 171).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(طنن).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138 ؛ ولسان العرب (نطط) ؛ وتاج العروس (نطط).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لشبرمة الضبی فی لسان العرب (طفف) ، (برق) ؛ وتاج العروس (برق) ؛ وبلا نسبة فی المخصص (11 / 85).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1433 ؛ ولسان العرب (طفف) ؛ وتاج العروس (طفف).</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(2 / 49) ؛ ولسان العرب (طفف) ، (ربل) ؛ وتاج العروس (طفف) ؛ وبلا نسبة فی لسان العرب (خضد).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للمرار بن سعید الفقعسی فی دیوانه ص 439 ؛ ولسان العرب (طبب) ، (زرر) ، (شبه) ؛ وتهذیب اللغة (13 / 304) ؛ وتاج العروس (طبب) ، (زرر) ؛ وبلا نسبة فی المخصص (12 / 25).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(طبب) ؛ وتاج العروس (طبب).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قیس بن الأسلت فی دیوانه ص 91 ؛ وجمهرة اللغة ص 73 ؛ ولسان العرب (طبب).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لعبید بن الأبرص فی دیوانه ص 106 ؛ وبلا نسبة فی لسان العرب (طبب) ؛ وتهذیب اللغة (13 / 303) ؛ وتاج العروس (طبب) ؛ وکتاب العین (7 / 408).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لفروة بن مسیک فی لسان العرب (طبب) ؛ وللکمیت فی شرح المفصل (8 / 129) ؛ وبلا نسبة فی جواهر الأدب ص 207.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95 ؛ ولسان العرب (طبب).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لأسامة بن الحارث الهذلی فی شرح أشعار الهذلیین ص 1297 ؛ ومقاییس اللغة (1 / 449) ؛ وتهذیب اللغة (13 / 304) ؛ ولأسامة بن حبیب فی لسان العرب (جرب) ، (رکد) ؛ وتاج العروس (جرب) ، (رکد) ؛ ولمالک بن خالد الهذلی فی لسان العرب (طبب) ؛ وتاج العروس (طبب) ؛ وبلا نسبة فی المخصص (9 / 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(طبب) ؛ وجمهرة اللغة ص 73 ، 637 ؛ وتاج العروس (طبب).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لعمر بن لجأ التیمی فی دیوانه ص 151 ؛ وبلا نسبة فی تهذیب اللغة (13 / 305) ؛ وجمهرة اللغة ص 175 ؛ والمخصص (9 / 156) ؛ ولسان العرب (طبب) ؛ وتاج العروس (طبب).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(2 / 67) ؛ ومقاییس اللغة (1 / 184) ؛ وبلا نسبة فی لسان العرب (بطط) ؛ وتاج العروس (بطط).</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(بطط) ، (حطط) ؛ وتاج العروس (بطط) ، (حطط).</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تاج العروس (طمم) ؛ ولیس فی دیوانه ؛ ولسان العرب (ظمم).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(نضب) ، (مطط) ؛ وتاج العروس (نضب) ، (مطط).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(طرد) ؛ وتاج العروس (طرد).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لطریح بن إسماعیل الثقفی فی لسان العرب (طرد) ؛ وتاج العروس (طرد).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لقیس بن الخطیم فی دیوانه ص 76 ؛ ولسان العرب (ذهب) ، (طرد) ؛ وتهذیب اللغة (6 / 264 ، (11 / 310) ؛ وتاج العروس (ذهب) ، (طرد) ؛ وبلا نسبة فی المخصص (12 / 20) ؛ وعجزه : لعمرة وحشا غیر موقف راکب.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245 ؛ ولسان العرب (طرد) ، (لبن) ؛ وجمهرة اللغة ص 144 ، 379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321 ؛ ولسان العرب (طرد) ؛ وتاج العروس (طرد).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فی دیوانه ص 186 ؛ ولسان العرب (طرد) ، (همز) ، (ضغن) ؛ وتهذیب اللغة (6 / 166 ، 13 / 310) ؛ وتاج العروس (طرد) ، (همز) ، (ضغن) ؛ وبلا نسبة فی المخصص (11 / 21).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(3 / 118).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(طرد) ؛ وتاج العروس (طرد).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الهذلی فی زیادات شرح أشعار الهذلیین ص 1344 ؛ ولسان العرب (هذب) ، (طرد) ؛ وتاج العروس (طرد) ؛ ولبعض الهذلیین فی تاج العروس (هذب).</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(3 / 117).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تاج العروس (برق) ؛ وبلا نسبة فی لسان العرب (بعث) ، (دأث) ، (رغث) ؛ وتاج العروس (بعث) ، (دأث) ، (رغث).</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النهایة (5 / 15) ، وأخرجه بنحوه الحاکم عن ابن عباس وصححه ، کما فی الدر المنثور (6 / 499).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للبید فی دیوانه ص 321 ؛ ولسان العرب (بطأ) ، (ثبط) ، (نطا) ؛ وروایته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دیوانه ص 178 ؛ ولسان العرب (طمث) ، (عطن) ؛ ومقاییس اللغة (3 / 423) ؛ وأساس البلاغة (طمث) ؛ وتاج العروس (طمث) ، (عطن).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(نطر) ، (أبض) ؛ وتاج العروس (نطر) ، (أبض) ؛ وتهذیب اللغة (13 / 318).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83 ؛ ولسان العرب (نطر) ؛ وتاج العروس (نطر).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81 ؛ ولسان العرب (طرف) ؛ وتاج العروس (طرف) ؛ وتهذیب اللغة (13 / 321) ؛ وبلا نسبة فی تاج العروس (زغب) ، (زغم) ؛ ولسان العرب (زغب) ، (زغم).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(طرف) ؛ وتاج العروس (طرف).</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للطرماح فی دیوانه ص 323 ؛ ولسان العرب (طرف) ؛ وتاج العروس (طرف).</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(طرف) ، (أدا) ؛ وتاج العروس (طرف) ، (أدا).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للحطیئة فی دیوانه ص 129 ؛ ولسان العرب (طرف) ؛ ومقاییس اللغة (3 / 448) ؛ وتاج العروس (طرف) ؛ وبلا نسبة فی المخصص (1 / 115 ، 4 / 16) ؛ وتهذیب اللغة (4 / 403).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(طرف).</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لسان العرب (قعد) ، (أمر) ؛ وتاج العروس (قعد) ، (أمر) ، (طرف) ؛ ولیس فی دیوانه ؛ ولأبی وجزة فی أساس البلاغة (طرف).</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لسوید بن کراع العکلی فی لسان العرب (طرف) ؛ وتاج العروس (طرف).</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ملحق دیوانه ص 525 ؛ وبلا نسبة فی لسان العرب (طرف) ؛ وأساس البلاغة (سیل) ؛ وتاج العروس (طرف).</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(طرف) ؛ والبیت الأول بلا نسبة فی تاج العروس (طرف).</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(طرف) ، (هذل) ؛ وتاج العروس (طرف) ، (هذل) ؛ وتهذیب اللغة (6 / 260) ؛ والمخصص (3 / 100).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(طرف) ؛ وتاج العروس (طرف).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 بن أبی ربیعة فی دیوانه ص 212 ؛ ولسان العرب (طرف) ، (ملل) ؛ وتاج العروس (طرف) ؛ وبلا نسبة فی المخصص (12 / 105) ؛ وتهذیب اللغة (13 / 320) ؛ وأساس البلاغة (طرف) ؛ وتاج العروس (ملل).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الحذلمی فی لسان العرب (سمر) ؛ وتاج العروس (سمر) ؛ وبلا نسبة فی لسان العرب (طرف) ، (رمم) ؛ وتاج العروس (طرف).</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لعبید الله بن مسعود فی لسان العرب (ذرأ) ؛ ولعبید الله بن عبد الله بن عتبة بن مسعود أو لقیس بن ذریح فی تاج العروس (ذرأ) ؛ ولقیس بن ذریح فی صلة دیوانه ص 95 ؛ وتاج العروس (بلغ) ؛ وبلا نسبة فی لسان العرب (ذرر) ، (فطر) ، ومقاییس اللغة (2 / 353) ؛ ومجمل اللغة (2 / 339).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لعنترة فی دیوانه ص 234 ؛ ولسان العرب (فطر) ، (کمع) ، (عقق) ، (فلل) ؛ وتهذیب اللغة (13 / 330) ؛ وتاج العروس (فطر) ، (کمع) ، (عقق) ، (فلل) ؛ وبلا نسبة فی جمهرة اللغة ص 755.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لهمیان فی لسان العرب (فطر) ؛ وبلا نسبة فی تهذیب اللغة (13 / 38).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(بشر) ، (فطر) ؛ والمخصص (1 / 35 ، 12 / 148) ؛ وتاج العروس (بشر) ، (فطر).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(فطر) ؛ وتاج العروس (فطر).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لمزرد بن ضرار الغطفانی فی دیوانه ص 41 ؛ وبلا نسبة فی لسان العرب (فرط ؛ وتاج العروس(فرط).</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للقطامی فی دیوانه ص 90 ؛ ولسان العرب (فرط) ، (جهل) ، (عجل) ؛ وتاج العروس (فرط) ، (عجل) ؛ وبلا نسبة فی مقاییس اللغة (4 / 490).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بن العبد فی دیوانه ص 155 ؛ ولسان العرب (رطن) ؛ وتاج العروس (رطن) ؛ وبلا نسبة فی مقاییس اللغة (2 / 404) ؛ وتهذیب اللغة (13 / 231).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(نفر) ، (شطط) ، (فرط) ، (وسط) ؛ وتاج العروس (نفر) ؛ (شطط) ؛ (وسط) ؛ وجمهرة اللغة ص 666.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(1 / 192) ؛ ولسان العرب (فرط) ، (أثل) ، (سقی) ؛ وللهذلی فی معجم ما استعجم ص 339.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للبید فی دیوانه ص 315 ؛ ولسان العرب (وشح) ، (فرط) ؛ وتهذیب اللغة (5 / 146) ؛ وجمهرة اللغة ص 755 ؛ وتاج العروس (وشح) ، (فرط) ؛ وکتاب العین (7 / 420) ؛ وبلا نسبة فی مقاییس اللغة (4 / 490).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الهذلی فی شرح أشعار الهذلیین ص 1112 ؛ ولسان العرب (نصح) ، (فرط) ؛ وتهذیب اللغة (4 / 250) ؛ وتاج العروس (نصح) ، (فرط).</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وجزة السعدی فی لسان العرب (لعا) ؛ وتاج العروس (فرط) ، (ربع).</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براقة الهمدانی فی لسان العرب (فرط) ، (رجا) ؛ وتاج العروس (رجا) ، (کفهر) ، (فرط) ؛ وبلا نسبة فی لسان العرب (کفهر) ؛ وکتاب العین (6 / 168) ؛ وهو فی اللسان والعین (حوائم) مکان (جواثم).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فی شرح أشعار الهذلیین ص 259 ؛ ولسان العرب (فرط) ؛ وبلا نسبة فی تهذیب اللغة (13 / 331) ؛ وتاج العروس (قرط).</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57 ؛ ولسان العرب (فرط) ؛ وتهذیب اللغة (13 / 331) ؛ وتاج العروس (فرط).</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13 ؛ ولسان العرب (طرب) ، (حدث) ، (شیع).</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الهذلی فی شرح أشعار الهذلیین (3 / 1129) ؛ ولسان العرب (عمل) ، (شأی) ؛ وللهذلی فی لسان العرب (طرب) ، (أنق).</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45 ؛ ولسان العرب (طرب) ، (غرد) ؛ وجمهرة اللغة ص 574 ؛ وبلا نسبة فیه ص 316.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لسلمی بن مقعد فی شرح أشعار الهذلیین ص 798 ؛ ولسان العرب (طرب) ؛ ویروی (وأجذما).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125 ؛ ولسان العرب (زقب) ، (طرب) ، (تلف) ، (خرق) ؛ وتاج العروس (زقب) ، (طرب) ، (تلف) ، (فرق) ؛ وتهذیب اللغة (8 / 439 ، 13 / 335) ؛ وللهذلی فی المخصص (12 / 144).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1099 ؛ ولسان العرب (رطب) ، (شرب) ؛ وتاج العروس (رطب) ، (شرب).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للطرماح فی دیوانه ص 509 ؛ ولسان العرب (بطر) ، (وخز) ، (رهص) ؛ وتهذیب اللغة (8 / 54 ، 13 / 337) ؛ وکتاب العین (7 / 422) ؛ وتاج العروس (بطر) ؛ وله أو للأعشی فی لسان العرب (بزغ) ؛ ولیس فی دیوان الأعشی ؛ وصدره : یساقطها تتری بکل خمیلة.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19 ؛ ولسان العرب (عضد) ، (بطر) ، (دری) ؛ وکتاب العین (1 / 368) ، 7 / 422) ؛ ومقاییس اللغة (1 / 162) ؛ وتهذیب اللغة (1 / 453 ، 12 / 165) ؛ وتاج العروس (عضد) ، (بطر) ، (دری).</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(جوب) ، (بطر) ؛ وتهذیب اللغة (11 / 218 ، 13 / 337) ؛ وتاج العروس (جوب) ، (بطر) ؛ والمخصص (4 / 88) ؛ وأساس البلاغة (جوب) ؛ وما قبله : باتت تجیب أدعج الظلام.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(طرم) ؛ وتاج العروس (طرم).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الهذلی فی شرح أشعار الهذلیین ص 1074 ؛ ولسان العرب (طمر) ، (نزا) ؛ وتاج العروس (طمر) ، (خیل) ؛ وللهذلی فی جمهرة اللغة ص 759 ؛ وبلا نسبة فی تهذیب اللغة (13 / 343).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لسلیم بن سلام الحنفی فی لسان العرب (طمر) ؛ وبلا نسبة فی جمهرة اللغة ص 759.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لأمیة بن أبی عائذ الهذلی فی شرح أشعار الهذلیین ص 505 ؛ وتاج العروس (طمر) ؛ وبلا نسبة فی لسان العرب (طمر) ؛ وجمهرة اللغة (1330).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لمعروف بن عبد الرحمن فی تاج العروس (شرب) ؛ وبلا نسبة فی لسان العرب (شرب) ، (طمر) ، (عطا).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(جحم) ، (رطم) ؛ وتاج العروس (حجم) ، (رطم) ؛ وما قبله :کأن عینیه إذا ما حجما.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لصالح بن الأحنف فی لسان العرب (رطم) ؛ وتاج العروس (رطم).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(رقق) ؛ وتهذیب اللغة (8 / 285).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(مطر) ، (حبرک) ؛ وتاج العروس (مطر) ، (حبرک).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لخفاف بن ندبة فی دیوانه ص 113 ؛ ولسان العرب (مطر) ؛ وتهذیب اللغة (13 / 342) ؛ وتاج العروس (مطر) ؛ وکتاب العین (7 / 426).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(مطر) ؛ وتاج العروس (مطر) ؛ وتهذیب اللغة (13 / 342).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(مطر).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لأبی النجم فی لسان العرب (قرر) ؛ وتاج العروس (قرر) ؛ وتهذیب اللغة (8 / 284) ؛ وبلا نسبة فی المخصص (9 / 105 ، 13 / 19) ؛ وجمهرة اللغة ص 197.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(مطر) ؛ وتاج العروس (مطر).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(مطر).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لنافع بن لقیط الأسدی فی لسان العرب (ریش) ، (مرط) ، (صنع) ؛ وتاج العروس (مرط) ، (صنع) ؛ وللبید فی تاج العروس (عقب) ، (ریش) ، (مرط) ؛ وبلا نسبة فی المخصص (6 / 56).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بلا نسبة فی لسان العرب (مرط) ، (یعط) ؛ وتهذیب اللغة (3 / 107) ؛ وتاج العروس (ریط) ، (مرط) ، (یعط) ؛ وکتاب العین (2 / 212) ؛ ومجمل اللغة (4 / 565) ؛ وأساس البلاغة (مرط).</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لجساس بن قطیب فی لسان العرب (شرط) ، (شمط) ، (لیط) ؛ وتاج العروس (أرط) ، (أطط) ، (لیط) ؛ وبلا نسبة فی تهذیب اللغة (5 / 249) ؛ والمخصص (6 / 191) ؛ وأساس البلاغة (سمط).</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الهذلی فی شرح أشعار الهذلیین ص 1085 ؛ ولسان العرب (عود) ، (عبس) ، (مرط) ؛ وتهذیب اللغة (2 / 82 ، 3 / 130) ؛ وتاج العروس (عود) ، (مرط) ، (غضف) ؛ وللهذلی فی جمهرة اللغة ص 248 ؛ وتاج العروس (عبس).</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(مرط) ؛ وتاج العروس (مرط).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فی شرح أشعار الهذلیین ص 146 ؛ ولسان العرب (بجر) ، (نطل) ؛ وتهذیب اللغة (13 / 346) ؛ وتاج العروس (بجر) ، (نطل) ؛ وأساس البلاغة (نطل) ؛ وبلا نسبة فی المخصص (11 / 82).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للبید فی دیوانه ص 258 ؛ ولسان العرب (دبر) ، (نطل) ؛ وتهذیب اللغة (13 / 101) ؛ وصدره :عتیق سلافات سبتها سفینة.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(نهب) ، (نهز) ، (نطل) ؛ وتاج العروس (نهب) ، (نطل) ؛ والمخصص (9 / 164) ؛ وتمامه : بمسک عنز من مسوک الریف.</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لغیلان الربعی فی لسان العرب (طلق) ؛ وتاج العروس (طلنف).</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قمیئة فی دیوانه ص 114 ؛ ولسان العرب (طفل) ؛ وتاج العروس (طفل).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هرمة فی لسان العرب (طفل) ؛ وتاج العروس (طفل) ؛ ولیس فی دیوانه.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55 ؛ ولسان العرب (ربب) ، (جرر) ، (طفل) ؛ وتهذیب اللغة (9 / 431) ؛ وتاج العروس (ربب) ، (حرر) ، (طفل) ؛ والمخصص (17 / 154).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الهذلی فی شرح أشعار الهذلیین ص 248 ؛ ولسان العرب (قرهب) ، (طفل) ، (لهم) ؛ والمخصص (8 / 39) ؛ وتاج العروس (قرهب) ، (لهم) ؛ وبلا نسبة فی تهذیب اللغة (6 / 319).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199 ؛ ولسان العرب (رشح) ، (طفل) ؛ وتاج العروس (جول) ، (طفل) ، (رشح).</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الهذلی فی شرح أشعار الهذلیین ص 1070 ؛ ولسان العرب (طفل).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لأبی ذؤیب الهذلی فی شرح أشعار الهذلیین (1 / 141) ؛ ولسان العرب (بکر) ، (طفل) ؛ وتاج العروس (طفل) ؛ والبیت الثانی فی تهذیب اللغة (12 / 193) ؛ والمخصص (1 / 23 ، 16 / 161) ؛ وکتاب العین (7 / 126).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بن ربیعة فی دیوانه ص 298 ؛ ولسان العرب (أهق) ، (طفل) ؛ وکتاب العین (7 / 428) ؛ وبلا نسبة فیه (3 / 391).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(زجج) ، (طفل).</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160؛ولسان العرب(طفل)؛وأساس البلاغة(طفل)؛وتاج العروس (طفل).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لزهیر بن أبی سلمی فی دیوانه ص 99 ؛ ولسان العرب (طفل) ؛ وتهذیب اللغة (13 / 349) ؛ وأساس البلاغة (طفل) ؛ وتاج العروس (طفل) ؛ وتمام البیت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لقیس بن معاذ فی دیوانه ص 160 ؛ ولسان العرب (بنق) ؛ وتاج العروس (بنق) ؛ وبلا نسبة فی لسان العرب (طفل) ؛ وتهذیب اللغة (9 / 200) ؛ ومقاییس اللغة (1 / 306) ؛ وتاج العروس (طفل).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لکهدل فی لسان العرب (حدد) ، (طفل) ، (کهدل) ؛ وتاج العروس (طفل) ، (کهدل) ؛ ولجعفر فی تاج العروس (حدد) ، وبلا نسبة فی تهذیب اللغة (6 / 506).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(طفل) ؛ وتاج العروس (طفل).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لبلال (مؤذن الرسول ـ صلی‌الله‌علیه‌وسلم ـ) فی لسان العرب (طفل) ، (جلل) ، (شیم) ؛ وجمهرة اللغة ص 102 ؛ وتاج العروس (طفل) ، (شیم) ؛ وبلا نسبة فی لسان العرب (طفل).</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لأبی ذؤیب الهذلی فی شرح أشعار الهذلیین ص 150 ؛ ولسان العرب (لطف) ؛ وصدره : فما لک جیران وما لا ناصر.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118 ؛ ولسان العرب (لطف) ؛ وتاج العروس (لطف).</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للفرزدق فی دیوانه (2 / 25) ؛ ولسان العرب (لطف) ؛ وتاج العروس (لطف) ؛ وصدره : دعوت الذی سوی السموات أیده.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عمارة بن أبی طرفة الهذلی فی شرح أشعار الهذلیین ص 877 ؛ ولسان العرب (کفف) ، (لطف) ؛ وتاج العروس (کفف) ، (لطف) ؛ وتمامه : حتی یکف الزحف بالزحوف.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1169 ؛ ولسان العرب (فلط) ، (خلل) ، (ثمن) ؛ ومجمل اللغة (1 / 385) ؛ وتاج العروس (فلط) ، (خلل) ، (ثمن) ؛ وللهذلی فی مقاییس اللغة (1 / 387).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لملیح الهذلی فی شرح أشعار الهذلیین ص 1029 ؛ ولسان العرب (طلب) ؛ وتاج العروس (طلب).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121 ؛ ولسان العرب (طلب) ، (طلی) ؛ وتهذیب اللغة (3 / 351) ؛ ومقاییس اللغة (3 / 418) ؛ وتاج العروس (طلب) ؛ وبلا نسبة فی المخصص (13 / 150 ، 263) ؛ وروایة عجزه : عن مطلب وطلی الأعناق تضطرب.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للبید فی دیوانه ص 344 ؛ وأساس البلاغة (طبل) ؛ وبلا نسبة فی تهذیب اللغة 13 / 355 ، وجمهرة اللغة ص 359 ، ولسان العرب (طبل) ، وتاج العروس (طبل).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فی دیوانه ص 143 ؛ ولسان العرب (طبل) ، (حنن) ؛ وتهذیب اللغة (13 / 355) ؛ وتاج العروس (طبل) ، (حنن) ؛ وبلا نسبة فی مقاییس اللغة (3 / 441).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الهذلی فی شرح أشعار الهذلیین ص 1070 ؛ ولسان العرب (بطل) ؛ وتاج العروس (بطل).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للحذلمی فی لسان العرب (حزبن) ؛ وللهذلی فی تاج العروس (حزب) ، (لبط) ؛ ولسان العرب (لبط).</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لجساس بن قطیب فی لسان العرب (شرط) ، (شمط) ، (لیط) ؛ وتاج العروس (أرط) ، (أطط) ؛ وتهذیب اللغة (5 / 249) ؛ والمخصص (6 / 191) ؛ ویروی (الألیاطِ).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(فرر) ، (بلط) ؛ وتاج العروس (حبر) ، (بلط) ؛ والمخصص (11 / 14).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(بلط) ؛ وتاج العروس (بلط).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73 ؛ ولسان العرب (مطر) ، (طلم) ، (لطم) ؛ ومقاییس اللغة (3 / 416) ؛ وجمهرة اللغة ص 925 ؛ وتهذیب اللغة (13 / 356) ؛ وتاج العروس (مطر) ، (طلم) ، (لطم).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(2 / 143) ؛ وبلا نسبة فی لسان العرب (لطم) ؛ وتاج العروس (لطم) ؛ ویروی (نابی المعدین).</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134 ؛ ولسان العرب (دوم) ، (لطم) ؛ وتاج العروس (دوم).</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(لطم) ؛ وتاج العروس (لطم).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(أول) ، (مطل).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لجساس بن قطیب فی لسان العرب (شرط) ، (شمط) ، (لیط) ؛ وتاج العروس (أرط) ، (أطط) ، (سمط) ؛ وبلا نسبة فی تهذیب اللغة (5 / 249) ؛ والمخصص(6 / 191).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(4 / 357).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(جشأ) ، (ملط) ؛ وتاج العروس (جشأ) ، (ملط).</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للأفوه الأودی فی دیوانه ص 20 ؛ ولسان العرب (طنف) ؛ وتهذیب اللغة (13 / 362) ؛ وتاج العروس (طنف) ؛ وبلا نسبة فی المخصص (4 / 104).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(جأف) ، (نطف) ، (تلا) ؛ وتاج العروس (جأف) ، (نطف) ، (تلا).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(2 / 223) ؛ ولسان العرب (فدم) ؛ وتهذیب اللغة (13 / 365) ؛ وتاج العروس (قطف) ، (فدم) ؛ وبلا نسبة فی لسان العرب (نطف) ؛ وتاج العروس (نطف) ؛ وکتاب العین (7 / 437) ؛ وأساس البلاغة (فدم).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للقطامی فی دیوانه ص 182 ؛ ولسان العرب (فطن) ؛ وتاج العروس (فطن) ؛ ولأبی محمد فی کتاب الجیم (2 / 279).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لأعرابی فی المقاصد النحویة (2 / 425) ؛ وبلا نسبة فی لسان العرب (فطن) ، (یمن) ؛ وجمهرة اللغة ص 293 ؛ وتاج العروس (فطن) ، (یمن) ، (سرو) ؛ والمخصص (13 / 282).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لقیس بن عاصم فی لسان العرب (خشن) ، (فطن) ؛ تاج العروس (فطن).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48 ؛ ولسان العرب (هزز) ، (فطن) ؛ وتهذیب اللغة (5 / 351) ؛ وتاج العروس (فطن) ، (هزز).</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129 ؛ ولسان العرب (طنب) ، (فحم) ؛ وتهذیب اللغة (13 / 368) ؛ وتاج العروس (طنب) ، (فحم).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لسلامة بن جندل فی ملحق دیوانه ص 233 ؛ ولسان العرب (طنب) ؛ وتهذیب اللغة (13 / 368) ؛ وتاج العروس (طنب) ؛ وللنابغة الذبیانی فی دیوانه ص 50 ؛ وأساس البلاغة (طنب) ؛ وجمهرة اللغة ص 361 ؛ ویروی البیت بروایة أخری للصدر ، وهی : حتی استغثن بأهل الملح ضاحیة.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(طنب) ، (خبز) ؛ وتاج العروس (خبز).</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(طنب).</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195 ؛ ولسان العرب (شقق) ، (طبن) ؛ ومقاییس اللغة (3 / 172) ؛ وتاج العروس (شقق) ، (طبن).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لسان العرب (طبل) ؛ وتهذیب اللغة (13 / 355 ، 369) ؛ وأساس البلاغة (طبل) ؛ وتاج العروس (طبل) ؛ وبلا نسبة فی لسان العرب (طبن) ؛ وتاج العروس (طبن) ؛ وقبله : من ذکر أیام ورسم ضاحی.</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(فیل) ، (طبن) ؛ تهذیب اللغة (13 / 369) ؛ وتاج العروس (طبن).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حیة الشیبانی فی لسان العرب (وکل) ؛ ولأبی حبیبة الشیبانی فی لسان العرب (جرن) ؛ وبلا نسبة فی تهذیب اللغة (10 / 285) ؛ والمخصص (12 / 198) ؛ وتاج العروس (دکل) ، (جرن) ، (کبن) ؛ وبعده : نحن نعدو فی الجنار والحرن.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(بزل) ؛ وتهذیب اللغة (13 / 217) ؛ وکتاب العین (7 / 370).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لزنباع المرادی فی تاج العروس (نطب) ، (قول) ؛ وللجعد المرادی فی لسان العرب (نطب) ؛ وبلا نسبة فی لسان العرب (قول) ؛ وتهذیب اللغة (9 / 307 ، 13 / 370).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لبعض اللصوص فی لسان العرب (بطن) ؛ وتاج العروس (بطن).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(جلل) ، (بطن) ؛ وتهذیب اللغة (13 / 373) ؛ وجمهرة اللغة ص 91 ، 361 ؛ ومقاییس اللغة (1 / 259) ؛ وتاج العروس (بطن).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للنواح الکلابی فی الدرر (6 / 196) ؛ وبلا نسبة فی لسان العرب (کلب) ، (بطن).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(بطن).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لملیح الهذلی فی أشعار الهذلیین ص 1001 ؛ ولسان العرب (بطن) ، (نوی) ؛ وتاج العروس (بطن) ، (نوی).</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الهذلی فی شرح أشعار الهذلیین ص 1176 ؛ ولسان العرب (خصر) ، (نبط) ، (ضحا) ؛ وتاج العروس (خصر) ، (نبط).</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(مطن) ؛ وتاج العروس (مطن).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(2 / 156) عن علی من قوله.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1246 ؛ ولسان العرب (نمط) ؛ وتاج العروس (نمط).</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لکعب بن زهیر فی دیوانه ص 226 ؛ ولسان العرب (جمر) ، (طول) ، (فطم) ؛ وتهذیب اللغة (11 / 77) ؛ وتاج العروس (جمر) ، (طول) ، (فطم) ؛ وجمهرة اللغة (466).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للمرار بن منقذ فی لسان العرب (طأطأ) ، (شندخ) ، (شنص) ؛ وتهذیب اللغة (7 / 643 ، 11 / 296) ؛ وتاج العروس (شنصی) ؛ وللمرار بن سعید فی مجمل اللغة (3 / 179) ؛ وبلا نسبة فی جمهرة اللغة ص 651 ؛ ومقاییس اللغة (3 / 218) ؛ وأساس البلاغة (طأطأ).</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للجرمی فی کتاب الجیم (2 / 344) ؛ وبلا نسبة فی لسان العرب (طأطأ) ، (عفر) ؛ وتاج العروس (طأطأ).</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(2 / 22) ؛ وجمهرة اللغة ص 228 ، 1101 ؛ وبلا نسبة فی لسان العرب (طأطأ) ؛ وتاج العروس (طأطأ).</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111 ؛ ولسان العرب (أطط) ، (أثل) ؛ وتهذیب اللغة (15 / 131) ؛ وأساس البلاغة (أثل) ؛ ومقاییس اللغة (1 / 59) ؛ ومجمل اللغة (1 / 168) ؛ وتاج العروس (أطط) ، (أثل).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حدیث. أم زرع ، وقد سبق تخریجه قریبًا.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(1 / 372).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(أطط) ؛ وتاج العروس (أطط) ؛ وجمهرة اللغة ص 58 ؛ ومقاییس اللغة (1 / 16).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تخریجه.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(دجب) ، (أطط) ، (وذل) ؛ وتهذیب اللغة (10 / 676) ؛ وتاج العروس (دجب) ، (أطط) ، (خیط) ؛ جمهرة اللغة ص 264 ؛ والمخصص (4 / 136).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(أطط) ؛ وتاج العروس (أطط) ؛ والمخصص (2 / 39).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الهیثم التغلبی فی لسان العرب (أطط) ، (فوق) ؛ وتاج العروس (فوق) ؛ ولأبی الهیثم الهذلی فی تاج العروس (أطط) ؛ ولیس فی شرح أشعار الهذلیین.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(طیط).</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(طوط) ؛ وتاج العروس (طوط) ؛ وجمهرة اللغة (243 ، 1127) ؛ والمخصص (2 / 21).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للمتلمس فی ملحق دیوانه ص 303 ؛ وتاج العروس (طوط) ؛ وبلا نسبة فی لسان العرب (طوط) ، (تحم) ؛ وتهذیب اللغة (4 / 451) ؛ وجمهرة اللغة ص 243 ؛ والمخصص (4 / 73) ؛ وتاج العروس (تحم) ؛ وصدره : صفراء متحمة حیکت تحائمها.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(سلح) ، (وطط) ؛ وجمهرة اللغة ص 534 ؛ والمخصص (8 / 13) ؛ وتاج العروس (سلح) ، (وطط).</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(1 / 228) ؛ ولسان العرب (عسبر) ؛ والمخصص (8 / 72) ؛ وتاج العروس (عسبر) ؛ وبلا نسبة فی لسان العرب (وطط) ؛ تهذیب اللغة (3 / 340).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لأمیة بن أبی الصلت فی دیوانه ص 18 ؛ ولسان العرب (کبب) ، (ثأط) ؛ وتهذیب اللغة (9 / 463) ؛ وتاج العروس (کبب) ، (ثأط).</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لأمیة بن أبی الصلت فی دیوانه ص 26 ؛ ولسان العرب (حرمد) ، (ثأط) ؛ ومقاییس اللغة (1 / 154) ؛ وتهذیب اللغة (7 / 418) ؛ وتاج العروس (أوب) ، (حرمد) ، (ثأط) ؛ ولتبع فی تاج العروس (خلب) ؛ ولسان العرب (أوب) ، (خلب) ؛ وکتاب العین (4 / 270) ؛ وتهذیب اللغة (5 / 330).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لسان العرب (أطر) ، (قعس) ؛ وتاج العروس (أطر) ، (قعس) ؛ والمخصص (6 / 45) ؛ مع مشطورین قبله.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للمغیرة بن حبناء التمیمی فی لسان العرب (أطر) ؛ وتهذیب اللغة (14 / 9) ؛ ومجمل اللغة (1 / 197) ؛ وأساس البلاغة (أطر) ؛ وتاج العروس (أطر) ؛ وبلا نسبة فی لسان العرب (شمص).</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171 ؛ ولسان العرب (ونی) ؛ وتاج العروس (ونی) ؛ وبلا نسبة فی لسان العرب (أطر) ؛ والمخصص (10 / 28) ؛ وتاج العروس (أطر).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(أطر) ؛ وتاج العروس (أطر).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لأبی کبیر الهذلی فی شرح أشعار الهذلیین ص 1076 ؛ ولسان العرب (جدل) ؛ وللهذلی فی المخصص (11 / 16) ؛ وتاج العروس (أطر) ؛ ولسان العرب (أطر) ؛ وصدره : فی رأس مشرفة القذال کأنما.</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 بن أبی ربیعة فی ملحق دیوانه ص 491 ؛ ولسان العرب (أطر) ؛ وتاج العروس (أطر) ؛ وبلا نسبة فی کتاب العین (7 / 449) ؛ وتهذیب اللغة (14 / 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لبشر بن أبی خازم فی دیوانه ص 71 ؛ ولسان العرب (قرضب) ؛ (أطر) ؛ وتاج العروس (قرضب) ؛ (أطر) ؛ تهذیب اللغة (9 / 385) ؛ وأساس البلاغة (أطر) ؛ وبلا نسبة فی المخصص (1 / 138).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بعده مشطوران فی لسان العرب بلا نسبة (کرد) ، (أطر) ، (قصر) ؛ وتهذیب اللغة (14 / 9) ؛ وتاج العروس (کرد) ، (أطر) ؛ والمخصص (11 / 129).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تتمة دیوانه ص 1785 ؛ وتاج العروس (أرط) ؛ ولسان العرب (أرط).</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(أرط) ؛ وتاج العروس (أرط).</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196) ؛ ولسان العرب (أرط) ؛ وتاج العروس (أرط) ؛ وبلا نسبة فی لسان العرب (دبس) ؛ وتاج العروس (دبس) ؛ والمخصص (11 / 46).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(أرط) ، (جوف) ؛ وتهذیب اللغة (11 / 209) ؛ وتاج العروس (شرط).</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لجساس بن قطیب فی لسان العرب (شرط) ، (أرط) ؛ وتاج العروس (أرط) ، (أطط) ؛ وبلا نسبة فی تهذیب اللغة (5 / 249) ؛ والمخصص (6 / 191).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بن العبد فی دیوانه ص 83 ؛ ولسان العرب (بیت) ، (أرط) ؛ وتاج العروس (بیت) ، (أرط) ؛ وبلا نسبة فی مقاییس اللغة (1 / 313).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(2 / 24) ؛ ولسان العرب (طنأ) ؛ وتاج العروس (طنأ).</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338 ؛ ولسان العرب (أضن) ، (أطن) ، (أظن) ؛ وتاج العروس (أطن).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لزیاد الطماحی فی لسان العرب (ربذ) ؛ وتهذیب اللغة (14 / 428) ؛ وتاج العروس (ربذ) ؛ وبلا نسبة فی لسان العرب (طفأ) ؛ والمخصص (12 / 139) ؛ وتاج العروس (طفأ).</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شبل الأعرابی فی لسان العرب (کسأ) ، (أمر) ، (کسع) ؛ وتاج العروس (أمر) ؛ ولابن الأحمر فی ملحق دیوانه ص 185 ؛ ولابن أحمر أو لأبی شبل فی تاج العروس (عجز) ؛ ولسان العرب (عجز) ؛ وبلا نسبة فی جمهرة اللغة ص 331.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49 ؛ ولسان العرب (بطأ) ؛ وتاج العروس (نزق).</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321 ؛ ولسان العرب (بطأ) ، (ثبط) ، (نطا).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لملیح الهذلی فی شرح أشعار الهذلیین ص 1003 ؛ ولسان العرب (أبط) ؛ وتاج العروس (أبط).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للمتنخل الهذلی فی شرح أشعار الهذلیین ص 1272 ؛ ولسان العرب (أبط) ، (زحف) ؛ وتاج العروس (أبط) ؛ وللهذلی فی مقاییس اللغة (1 / 38) ؛ وتاج العروس (بیض).</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141 ؛ ولسان العرب (أطم) ؛ وتاج العروس (أطم).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للأفوه الأودی فی دیوانه ص 6 ؛ ولسان العرب (أطم) ، (لظی) ؛ وتهذیب اللغة (14 / 44) ؛ وتاج العروس (أطم) ؛وللأسعر الجعفی فی مقاییس اللغة (1 / 113) ؛ وبلا نسبة فی المخصص(11 / 33).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فی دیوانه ص 275 ؛ ولسان العرب (أیس) ، (أطم) ؛ وکتاب العین (7 / 464) ؛ وتاج العروس (أیس) ، (أطم) ؛ ولکعب بن زهیر فی دیوانه ص 10 ؛ ولسان العرب (طلح) ، (أطم) ؛ وکتاب العین (7 / 331) ؛ وبلا نسبة فی تهذیب اللغة (12 / 222).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(برغز) ، (أطم) ، (أبی).</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مشطور لامرأة سوداء مرّ بها النبی صلی‌الله‌علیه‌وسلم ، فی لسان العرب (هبقع) ، (ثطا).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(نشب) ، (طیر) ؛ وتاج العروس (نشب) ، (طیر) ؛ والمخصص (1 / 55 ، 4 / 136).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(فرخ) ، (سبد) ، (طیر) ؛ وتاج العروس (طیر).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ذیل دیوانه ص 407 ؛ ولسان العرب (طیر) ، (قول) ، (قلا) ؛ وتهذیب اللغة (9 / 296) ؛ وتاج العروس (قول) ، (قلا) ؛ وبلا نسبة فی المخصص (1 / 56).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168 ؛ وله أو لأبی النجم أو لبعض أهل الیمن فی المقاصد النحویة (1 / 133) ؛ وبلا نسبة فی لسان العرب (طیر) ، (علا) ، (نجا) ؛ وتاج العروس (قلص) ؛ وقبله : نادیة ونادیاً أباها.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لقریط بن أنیف العنبری فی تاج العروس (طیر) ، (زرف) ؛ وللعنبری فی تاج العروس (طیر) ؛ ولسان العرب (طیر) ؛ وبلا نسبة فیهما (وحد).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لمضرس بن ربعی فی لسان العرب (ثمن) ، (یدی) ؛ وله أو لیزید بن الطثریة فی لسان العرب (جزز) ؛ وبلا نسبة فی جمهرة اللغة ص 512.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بنحوه البخاری فی « الجهاد » ، (ح 2842).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للأعشی فی دیوانه ص 177 ؛ ولسان العرب (سنح) ، (طیر) ؛ وتاج العروس (سنح) ؛ وتهذیب اللغة (4 / 322) ؛ وصدره : أجارهما بشر من الموت بعدهما.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42 ؛ ولسان العرب (طیر) ، (شمل) ، (هوا) ؛ وتاج العروس (هوی) ؛ وللهذلی فی جمهرة اللغة ص 272.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بعده ثلاثة مشاطیر لأبی النجم فی لسان العرب (قرر) ؛ وتاج العروس (قرر) ؛ وتهذیب اللغة (8 / 284) ؛ وبلا نسبة فی لسان العرب (طیر) ؛ وتاج العروس (طیر) ، (مطر) ؛ والمخصص (9 / 105 ، 13 / 19) ؛ وجمهرة اللغة ص 197.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الإطنابة فی لسان العرب (شذا) ؛ وتاج العروس (شذا) ؛ وللعجیر السلولی فی لسان العرب (طیر) ، (ندل) ؛ وتاج العروس (ندل) ؛ وللعجیر أو للعدیل بن الفرخ فی تاج العروس (طیر) ؛ وبلا نسبة فی تهذیب اللغة (11 / 399).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(طیر) ، (سنف) ؛ وکتاب الجیم (2 / 102) ؛ وتاج العروس (سنف) ؛ وبلا نسبة فی المخصص (10 / 167).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مشطور لرؤبة فی دیوانه ص 85 ؛ ولسان العرب (رطا).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388) ؛ ولسان العرب (رطا).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(عنس) ، (قلس) ، (ریط) ؛ وتهذیب اللغة (8 / 408) ؛ وتاج العروس (عنس) ، (قلس) ، (ریط) ؛ وکتاب العین (5 / 79).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(2 / 289).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5 ؛ ولسان العرب (ریط) ، (حول) ؛ وتاج العروس (ریط).</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لمسکین الدارمی فی دیوانه ص 66 ؛ ولسان العرب (طلی) ؛ وتاج العروس (طلی).</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151 ؛ ولسان العرب (ذبح) ، (عبر) ، (طلی) ؛ وتاج العروس (ذبح) ، (عبر) ، (حلی).</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لعبید بن الأبرص فی دیوانه ص 62 ؛ ولسان العرب (جعد) ، (طلی) ؛ وبلا نسبة فی جمهرة اللغة ص 448 ؛ وکتاب العین (1 / 291).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(طلی) ؛ وتاج العروس (طلی).</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485) ؛ ولسان العرب (طلی) ؛ وکتاب العین (7 / 452) ؛ وتهذیب اللغة (14 / 20) ؛ والمخصص (1 / 32).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بعده مشطور بلا نسبة فی لسان العرب (حول) ، (دهم) ، (زها) ، (طلی) ؛ وتاج العروس (حول).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صخر الهذلی فی شرح أشعار الهذلیین ص 941 ؛ ولسان العرب (طلی) ؛ وللهذلی فی المخصص (15 / 127) ؛ وتاج العروس (طلی).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133 ؛ ولسان العرب (طلی) ؛ وتهذیب اللغة (14 / 20) ؛ وتاج العروس (فلسط) ، (طلی).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(قشعم) ، (طلی) ؛ وتهذیب اللغة (14 / 21) ؛ ومقاییس اللغة (5 / 64) ؛ والمخصص (6 / 124) ؛ وتاج العروس (طلی).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لهمیان بن قحافة فی لسان العرب (طلی) ؛ وتاج العروس (طلی).</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97 ؛ ولسان العرب (ملک) ، (علا) ؛ وتهذیب اللغة (10 / 271) ؛ ومقاییس اللغة (5 / 352) ؛ والمخصص (2 / 103) ؛ وتاج العروس (قیض) ، (لوط ـ لیط).</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لهمیان بن قحافة فی لسان العرب (خرج) ؛ وتهذیب اللغة (7 / 50) ؛ وتاج العروس (خرج) ؛ وأساس البلاغة (خرج) ؛ وبلا نسبة فی لسان العرب (صهرج) ، (لیط) ؛ وتاج العروس (لیط) ؛ وأساس البلاغة (لیط).</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48 ؛ ولسان العرب (لیط) ؛ وتاج العروس (لوط).</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مجموعة أرجاز لجساس بن قطیب فی لسان العرب (لیط) ، (شرط) ؛ وتاج العروس (أرط) ، (لیط) ، (شمط) ؛ وبلا نسبة فی تهذیب اللغة (5 / 249 ، 11 / 310 ، 320) ؛ ومقاییس اللغة (6 / 157) ؛ والمخصص (6 / 191) ؛ وأساس البلاغة (سمط).</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للحارث بن مصرف (أبی مزاحم) فی لسان العرب (نحز) ، (طحل) ، (طنا) ؛ وتهذیب اللغة (14 / 27) ؛ وتاج العروس (طحل) ، (طنا) ؛ وللحارث بن مضرس فی التنبیه والإیضاح (2 / 252) ؛ وبلا نسبة فی المخصص (7 / 168 ، 15 / 168).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(طنا).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للمتلمس فی لسان العرب (کلس) ، (طین) ؛ والروایة بعده فی دیوانه ص 119 ؛ وتاج العروس (کلس).</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بلا نسبة فی لسان العرب (طین).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فی شرح أشعار الهذلیین ص 140 ؛ ولسان العرب (قطع) ، (طفا) ؛ وتهذیب اللغة (14 / 32) ؛ وتاج العروس (قطع) ؛ وللهذلی فی مقاییس اللغة (3 / 414) ؛ وتاج العروس (طفا) ، وفیه : « المنازل » مکان « المعاقل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النهی أخرجه البخاری (ح 3297) ، ومسلم (ح 2233) ، وفیه : « واقتلوا ذا الطفیتین ...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لکعب بن زهیر فی دیوانه ص 113 ؛ ولسان العرب (ذکر) ، (شعف) ، (طیف) ؛ وتاج العروس (ذکر) ، (شعف) ، (طیف) ؛ وبلا نسبة فی مقاییس اللغة (3 / 432) ؛ والمخصص (5 / 109).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38 ؛ ولسان العرب (طبی) ، (غمر) ، (ضرب).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للحسین بن مطیر فی دیوانه ص 23 ؛ ولسان العرب (طبی) ؛ وتاج العروس (طبی).</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مشطور لکثیر النوفلیّ فی لسان العرب (طیب) ؛ وبلا نسبة فی مقاییس اللغة (3 / 435) ؛ والمخصص (11 / 103) ؛ وفیه یقول : یا عمر بن عمر بن الخطاب.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لجندل بن المثنی فی لسان العرب (طیب) ؛ وفیه (البسْرِ) مکان (النشر).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وابن جریر بسند لا بأس به ، کما فی الصحیحة (ح 1985).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(طیب) ؛ وتاج العروس (طیب).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(طیب) ؛ وتاج العروس (طیب).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ملحق دیوانه ص 204 ؛ ولسان العرب (برزن) ؛ وتاج العروس (حرد) ، (برزن) ؛ وبلا نسبة فی لسان العرب (حرد) ، (بطا) ؛ وجمهرة اللغة ص 501 ؛ ومقاییس اللغة (1 / 286) ؛ وتاج العروس (بطا).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(جشب) ، (هذر) ، (سفا) ، (طما) ؛ وتاج العروس (جشب).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25 ؛ ولسان العرب (عرن) ، (طما) ؛ وتهذیب اللغة (2 / 339 ، 8 / 49) ؛ ومقاییس اللغة (4 / 413) ؛ وتاج العروس (عرن) ، (طما) ؛ وبلا نسبة فی لسان العرب (غزل).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119 ؛ ولسان العرب (کند) ، (میط) ؛ ومقاییس اللغة (5 / 140) ؛ ومجمل اللغة (4 / 203) ؛ والمخصص (14 / 25) ؛ وتهذیب اللغة (14 / 45) ؛ وتاج العروس (کند) ، (میط).</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(طود) ؛ وتهذیب اللغة (6 / 499) ؛ ولسان العرب (طود).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لکذاب بنی الحرماز فی لسان العرب (وطد) ؛ وتاج العروس (وطد) ؛ وجمهرة اللغة ص 57 ؛ ومقاییس اللغة (1 / 14) ؛ وبلا نسبة فی لسان العرب (أسس) ؛ وتاج العروس (أسس).</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للقطامی فی دیوانه ص 78 ؛ ولسان العرب (طود) ، (وطد) ، (طدی) ؛ ومقاییس اللغة (6 / 121) ؛ ومجمل اللغة (4 / 535) ؛ وتهذیب اللغة (14 / 3) ؛ وبلا نسبة فی المخصص (12 / 71) ؛ وتاج العروس (طدی) ؛ وکتاب العین (7 / 443).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(وطث) ؛ وتاج العروس (وطث).</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لغیلان بن حریث فی الدرر (1 / 245) ؛ ولحکیم بن معیة فی شرح أبیات سیبویه (2 / 369) ؛ وبلا نسبة فی لسان العرب (طرا) ؛ وتاج العروس (طرا) ؛ وکتاب العین (6 / 134).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لیزید بن طعمة الخطمی فی لسان العرب (ورط) ، (مقل) ؛ وتهذیب اللغة (9 / 184) ؛ وتاج العروس (ورط) ، (مقل) ؛ وبلا نسبة فی مقاییس اللغة (15 / 341) ؛ ومجمل اللغة (4 / 340) ؛ والمخصص (13 / 75) ؛ وأساس البلاغة (مقل).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86 ؛ ولسان العرب (لطط) ، (ورط) ؛ وتهذیب اللغة (13 / 298) ؛ وتاج العروس (بطط) ، (لطط) ، (ورط) ؛ وبلا نسبة فی لسان العرب (لطط).</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لأنیف بن زبان فی الحماسة البصریة (1 / 35) ؛ ولأثال بن عبدة بن الطیب فی خزانة الأدب (9 / 488) ؛ وبلا نسبة فی لسان العرب (طول) ؛ وتاج العروس (طول).</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لسبیح بن ریاح أو ریاح بن سبیح فی لسان العرب (طول) ؛ وبلا نسبة فی مقاییس اللغة (3 / 434).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للمرار الفقعسی فی دیوانه ص 480 ؛ وبلا نسبة فی لسان العرب (طول) ، (قلل).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(طول) ؛ والمخصص (1 / 120) ؛ وتاج العروس (طال).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لمزاحم فی دیوانه ص 5 ؛ ولسان العرب (طول) ؛ وتاج العروس (طول).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لطفیل فی دیوانه ص 70 ؛ ولسان العرب (طول) ؛ وتاج العروس (دفع) ، (طول).</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للقطامی فی دیوانه ص 23 ؛ وتهذیب اللغة (14 / 18) ؛ ودیوان الأدب (3 / 438) ؛ وصدره : إنا محیوک فاسلم أیها الطلل.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146 ؛ ولسان العرب (أشب) ، (طول) ؛ وتهذیب اللغة (11 / 432) ؛ وجمهرة اللغة ص 1023 ؛ وتاج العروس (أشب) ، (طول) ؛ ومقاییس اللغة (1 / 108) ؛ وبلا نسبة فی المخصص (12 / 177).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لکعب بن زهیر فی دیوانه ص 226 ؛ ولسان العرب (جمر) ، (طول) ، (فطم) ؛ وتهذیب اللغة (11 / 77) ؛ وجمهرة اللغة ص 466 ؛ وتاج العروس (جمر) ، (طول) ، (فطم).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بن ضرار فی دیوانه ص 319 ؛ ولسان العرب (طول).</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(لوط) ، (فرک) ؛ وتاج العروس (لوط) ، (فرک).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ملحق دیوانه ص 1881 ؛ وبلا نسبة فی لسان العرب (لوط) ، (مضع) ؛ وتاج العروس (لوط) ، (مضع).</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(لوط) ؛ وکتاب العین (7 / 451) ؛ وأساس البلاغة (لوط) ؛ وتاج العروس (لوط ـ لیط) ؛ وتهذیب اللغة (14 / 24).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(5 / 76).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(نضب) ، (معج) ، (فرع) ، (مقل) ؛ وتاج العروس (نضب) ، (فرع) ، (مقل).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176 ؛ ولسان العرب (وطن).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لرؤبة فی دیوانه ص 163 ؛ ولسان العرب (وطن) ؛ وکتاب العین (6 / 105) ؛ وتهذیب اللغة (14 / 28) ؛ وتاج العروس (وطن) ؛ وبلا نسبة فی المخصص (5 / 119).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مشطور للعجاج فی دیوانه (1 / 371) ؛ ولسان العرب (صفر) ، (نعر) ؛ وتاج العروس (صفر) ، (نعر) ، (نوط) ؛ وبلا نسبة فی المخصص (6 / 92) ؛ وکتاب العین (2 / 119 ، 7 / 113) ؛ ولسان العرب (بجج) ، (عند) ؛ وتاج العروس (بجج).</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(نوط) ؛ وتاج العروس (نوط).</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(نوط).</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للنابغة الذبیانی فی دیوانه ص 177 ؛ ولسان العرب (حذذ) ، (نوط) ؛ وتهذیب اللغة (3 / 426 ، 9 / 430) ؛ وجمهرة اللغة ص 96 ؛ ولابن مقبل فی المخصص (8 / 132) ؛ ولیس فی دیوانه ؛ وبلا نسبة فی لسان العرب (سکک) ؛ وتاج العروس (سکک) ؛ وصدره : حذاء مقبلة سکّاء مدبرة.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169 ؛ ولسان العرب (نوط) ، (سقی) ؛ وتهذیب اللغة (9 / 23 ، 14 / 30) ؛ ومقاییس اللغة (3 / 85) ؛ وتاج العروس (سقی) ؛ وبلا نسبة فی المخصص (7 / 167 ، 12 / 171) ؛ ومجمل اللغة (3 / 76).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(نوط) ؛ ومقاییس اللغة (2 / 242) ؛ والمخصص (8 / 154) ؛ وتاج العروس (نوط) ؛ وکتاب الجیم (3 / 285).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مشطور للعجاج فی دیوانه (2 / 243) ؛ ولسان العرب (طفا) ؛ وتهذیب اللغة (6 / 675 ، 14 / 32) ؛ وکتاب العین (7 / 457) ؛ وأساس البلاغة (طفو) ؛ وتاج العروس (عقل) ، (طفا) ؛ وبلا نسبة فی المخصص (7 / 114) ؛ وجمهرة اللغة ص 540.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الهذلی فی زیادات أشعار الهذلیین ص 1345 ؛ ولسان العرب (لحب) ، (طوف) ؛ وتاج العروس (طوف).</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271 ؛ ولسان العرب (طوف) ، (ولق) ، (ألق).</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الهذلی فی شرح أشعار الهذلیین ص 1075 ؛ ولسان العرب (طوف) ؛ وتاج العروس (طوف).</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ضعیف » : انظر ضعیف ابن ماجه (ح 76) ، ولفظه : « ... علی غائطهما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(2 / 291).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لحسیل بن عرفطة فی نوادر أبی زید ص 77 ؛ وبلا نسبة فی لسان العرب (طوف) ، (حزق) ؛ وتهذیب اللغة (14 / 33) ؛ ومجمل اللغة (2 / 178) ؛ وتاج العروس (طوف) ، (حزق).</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مشطور للعجاج فی ملحق دیوانه (2 / 268) ؛ ولسان العرب (صبب) ، (طوف) ؛ وتاج العروس (طوف) ؛ وبلا نسبة فی مقاییس اللغة (3 / 432) ؛ والمخصص (9 / 129) ؛ وتهذیب اللغة (14 / 33) ؛ وتاج العروس (أدی).</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(2 / 32) ؛ ولسان العرب (طوف) ؛ وتاج العروس (طوف).</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38 ؛ ولسان العرب (ضرب) ، (غمر) ، (طبی) ؛ وتهذیب اللغة (8 / 129 ، 12 / 20) ؛ وکتاب العین (7 / 33) ؛ وتاج العروس (ضرب) ، (طبی).</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(وطب) ؛ والمخصص (4 / 101 ، 10 / 3 ، 14 / 117).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(5 / 146).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للخنساء فی دیوانها ص 125 ؛ ولسان العرب (طوم) ؛ وتاج العروس (طوم).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93 ؛ ولسان العرب (مطا) ؛ وبلا نسبة فیه (غزا).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(نضج) ، (مطا) ؛ وتهذیب اللغة (14 / 43) ؛ وتاج العروس (نضج) ، (مطا).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جمهرة اللغة ص 801 ؛ ولسان العرب (أرق) ، (شمم) ، (مطا) ؛ وتاج العروس (أرق) ، (شمم) ، (مطا).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(قضی) ، (مأی) ، (مطا) ؛ والمخصص (5 / 113).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قبله مشطور بلا نسبة فی لسان العرب (مطا).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لیعلی بن الأحول الأزدیّ فی لسان العرب (مطا) ، (ها).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104 ؛ ولسان العرب (عفر) ، (مطا) ؛ وتاج العروس (عفر) ، (مطا).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بعده مشطور للعجاج فی دیوانه (1 / 506) ؛ ولسان العرب (أمط) ، (شبه) ، (مطا) ؛ وتاج العروس (أمط) ؛ وتهذیب اللغة (6 / 90).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أصرم فی لسان العرب (طوأ) ؛ وتاج العروس (طوأ).</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(وطأ) ، (حلل) ؛ وتاج العروس (حلل) ، وفیه « النعمْ » مکان « قدم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804) ، ومسلم (ح 675).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لغیلان الربعی فی لسان العرب (وطأ) ، (غلا).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فی دیوانه ص 76 ؛ ولسان العرب (وطأ) ، (رمح) ، (خرس) ؛ وتاج العروس (وطأ).</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فی دیوانه ص 78 ؛ ولسان العرب (وطأ) ؛ وتاج العروس (وطأ).</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بعده مشطور لرؤبة فی دیوانه ص 16 ؛ ولسان العرب (حضب) ؛ وتهذیب اللغة (4 / 220) ؛ وتاج العروس (حضب) ؛ وبلا نسبة فی لسان العرب (طوی) ؛ والمخصص (8 / 110 ، 10 / 182).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282 ؛ ولسان العرب (طوی) ؛ وأساس البلاغة (شکر) ، (طوی) ؛ وتاج العروس (طوی).</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معدیکرب فی دیوانه ص 84 ؛ ولسان العرب (فضض) ؛ وتهذیب اللغة (11 / 473) ؛ وتاج العروس (فضض) ؛ وبلا نسبة فی لسان العرب (طوی) ؛ وکتاب العین (7 / 466) ؛ وتهذیب اللغة (14 / 48) ؛ وأساس البلاغة (طوی).</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لرجل من بنی عدی فی شرح شواهد الإیضاح ص 460 ؛ وبلا نسبة فی لسان العرب (مخض) ، (طوی) ؛ والمخصص (16 / 148 ، 17 / 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(علل) ، (طوی).</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(طوی).</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133 ؛ ولسان العرب (طوی).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للطرماح فی دیوانه ص 20 ؛ ولسان العرب (طوی) ؛ وکتاب العین (7 / 465).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بلا نسبة فی لسان العرب (طرمذ) ، (غذذ) ، (ملذ) ؛ وکتاب العین (8 / 189) ؛ وتهذیب اللغة (14 / 436) ؛ وتاج العروس (طرمز) ، (غذذ) ، (ملذ).</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لصخر بن عمیر فی لسان العرب (مغث) ، (ثمل) ، (مرطل) ؛ وتاج العروس (مغث) ، (مرطل) ؛ وبلا نسبة فی تهذیب اللغة (8 / 95 ، 14 / 57) ؛ وجمهرة اللغة ص 859 ؛ ومقاییس اللغة (1 / 390) ؛ ومجمل اللغة (4 / 338).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دهبل الجمحی فی دیوانه ص 85 ؛ وللأحوص الأنصاری فی دیوانه ص 221 ؛ ولیزید بن معاویة فی دیوانه ص 22 ؛ وللأخطل فی لسان العرب (مطرن) ؛ وبلا نسبة فی لسان العرب (مطر).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(برطم) ؛ وجمهرة اللغة ص 1122 ، 1210 ؛ والمخصص (1 / 141) ؛ وتاج العروس (برطم).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الله بن سبرة الحرشی فی لسان العرب (جزمد) ، (أطربن) ؛ وتاج العروس (جزمر) ، (أطن).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(دأث) ، (قلفع) ؛ وتهذیب اللغة (3 / 297) ؛ وتاج العروس (دثث) ، (قلفع) ؛ وجمهرة اللغة ص 82.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50 ؛ وتهذیب اللغة (9 / 52) ؛ ولسان العرب (صوب) ، (درر) ، (قتر) ، (نفر) ؛ وتاج العروس (درر) ، (قتر) ، (نفر).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(تأب) ، (درر) ؛ وتاج العروس (درر).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فی دیوانه ص 48 ؛ ولسان العرب (درر) ، (ضرر) ، (رکن) ؛ وتاج العروس (درر) ، (ضرر) ، (قدم) ؛ والمخصص (1 / 70 ، 7 / 49) ؛ وبلا نسبة فی لسان العرب (قدم).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لقرط بن التؤام الیشکری فی لسان العرب (صبح) ، (عشا) ؛ وبلا نسبة فیه (درر) ؛ ومجمل اللغة (3 / 488) ؛ والمخصص (15 / 118 ، 16 / 26) ؛ وتاج العروس (درر).</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130 ؛ وبلا نسبة فی لسان العرب (درر).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(درر) ؛ وتاج العروس (درر).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21 ؛ وجمهرة اللغة ص 110 ؛ ولسان العرب (درر) ، (خذرف) ؛ وبلا نسبة فی کتاب العین (4 / 336 ، 8 / 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(درر) ، (خفجل) ؛ وتهذیب اللغة (7 / 694) ؛ وتاج العروس (خفجل).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الله بن سبرة فی لسان العرب (درر) ، (ذرر) ؛ وتاج العروس (درر) ، (ذرر).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لدرید بن الصمة فی دیوانه ص 72 ؛ ولسان العرب (درر) ، (ذرر) ، (ضرر) ؛ وتاج العروس (درر) ، (ذرر) ، (ضرر) ؛ وبلا نسبة فی تهذیب اللغة (14 / 405).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للخنساء فی دیوانها ص 67 ؛ ولسان العرب (درر) ؛ وتاج العروس (درر) ؛ وبلا نسبة فی لسان العرب (نهق) ؛ وتاج العروس (نهق).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لملیح الهذلی فی شرح أشعار الهذلیین ص 1059 ؛ ولسان العرب (ردد) ؛ وتاج العروس (ردد).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(ردد) ؛ وتاج العروس (ردد) ، (ضوی).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316 ؛ ولسان العرب (ردد) ؛ وتاج العروس (ردد).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528 ؛ ولسان العرب (ردد) ؛ وبلا نسبة فیه (سلف).</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(ردد) ؛ وتاج العروس (ردد).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(4 / 175) ، والحاکم (4 / 176).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الهذلی فی شرح أشعار الهذلیین ص 1235 ؛ ولسان العرب (ردد) ؛ وتاج العروس (ردد).</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تاج العروس (ردد) ، (روی) ؛ ولسان العرب (ردد) ، (روی).</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صخر الهذلی فی شرح أشعار الهذلیین ص 957 ؛ ولسان العرب (ردد) ؛ وتاج العروس(ردد).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107 ؛ ولسان العرب (ردد) ؛ وتاج العروس(ردد).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(دلل).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ضمن مجموعة أرجاز للعجاج فی دیوانه (1 / 332 ، 334) ؛ ولسان العرب (شقر) ، (عثر) ، (عذر) ؛ وتاج العروس (شقر) ، (عذر) ، (حفظ) ؛ وتهذیب اللغة (2 / 309) ؛ وکتاب العین (2 / 93 ، 3 / 199) ؛ ولرؤبة فی مقاییس اللغة (3 / 204) ؛ ولیس فی دیوانه.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لهدبة بن الخشرم فی لسان العرب (دلل) ولیس فی دیوانه ، ولزیادة بن زید فی خزانة الأدب (9 / 335).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فضائل الصحابة (ح 3762).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(عور) ، (دلل) ؛ وتهذیب اللغة (3 / 174 ، 14 / 67) ؛ وتاج العروس (عور) ، (دلل).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(دلل) ؛ وجمهرة اللغة ص 1314 ؛ وتاج العروس (دلل).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بعده مشطور لخطام المجاشعی أو لجندل بن المثنی أو لسلمی الهذلیة أو لشماء الهذلیة فی خزانة الأدب (7 / 400 ، 404) ؛ وبلا نسبة فی لسان العرب (دلل) ، (هدل) ، (ثنی) ، (خصا) ؛ وتهذیب اللغة (6 / 199) ؛ وکتاب العین (4 / 25) ؛ والمخصص (12 / 110 ، 16 / 98) ؛ وتاج العروس (دلل) ، (هدل) ، (ثنی) ، (خصی).</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23 ؛ وکتاب الجیم (3 / 214) ؛ وبلا نسبة فی لسان العرب (لدد) ؛ وجمهرة اللغة ص 114.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بلا نسبة فی لسان العرب (لدد) ؛ وتهذیب اللغة (4 / 68) ؛ وتاج العروس (9 / 137) ؛ وأساس البلاغة (لدد) ؛ وصدره : ولو شئت نجتنی من القوم حسرة.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أحمر الباهلی فی دیوانه ص 171 ؛ ولسان العرب (لدد) ، (شکع) ، (قبل) ؛ وجمهرة اللغة ص 1213 ؛ وتهذیب اللغة (1 / 295 ، 14 / 68) ؛ وأساس البلاغة (قبل) ، (لدد) ؛ وتاج العروس (لدد) ، (شکع) ، (قبل) ؛ وبلا نسبة فی جمهرة اللغة ص 870.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(لدد) ؛ وتهذیب اللغة (14 / 68) ؛ وتاج العروس (لدد).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للطرماح فی دیوانه ص 139 ؛ ولسان العرب (لدد) ؛ وبلا نسبة فی جمهرة اللغة ص 605.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(لدد) ؛ وتاج العروس (لدد).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لجمیل بثینة فی دیوانه ص 91 ؛ ولسان العرب (لدد) ؛ وتاج العروس (لدد).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284 ؛ ولسان العرب (لدد) ؛ ومقاییس اللغة (4 / 18).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85 ؛ ولسان العرب (رسم) ، (صلا) ؛ والمخصص (13 / 85) ؛ ومقاییس اللغة (3 / 300) ؛ وتهذیب اللغة (9 / 166 ، 12 / 237) ؛ وجمهرة اللغة ص 115 ، 720 ؛ وتاج العروس (رسم) ؛ وبلا نسبة فیه (دنن).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147 ؛ ولسان العرب (دنن) ؛ وتاج العروس (دنن) ، (طبخ) ؛ ولحیة بن خلف الطائی فی لسان العرب (طبخ) ؛ وبلا نسبة فیه (بأس).</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لعطارد بن قران فی تاج العروس (بدد) ؛ وبلا نسبة فی لسان العرب (بدد) ، (ندد) ؛ وتهذیب اللغة (14 / 81) ؛ والمخصص (8 / 139) ؛ وتاج العروس (ندد).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286 ؛ ولسان العرب (ندد) ، (سندر) ، (عمم) ، (کیا) ؛ وتهذیب اللغة (14 / 71) ؛ وجمهرة اللغة ص 115 ؛ وتاج العروس (ندد) ، (سندر) ، (عمم) ؛ وبلا نسبة فی مقاییس اللغة (5 / 355).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50 ؛ ولسان العرب (ندد) ؛ وتاج العروس (ندد).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(دفف) ، (لبن) ؛ وتاج العروس (دفف) ، (لبن).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(دفف) ؛ وتاج العروس (دفف).</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41 ؛ ولسان العرب (دفف) ، (سهم) ؛ وتاج العروس (تلف) ، (حلق) ، (سهم) ؛ وبلا نسبة فی جمهرة اللغة ص 270.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لعنترة فی دیوانه ص 202 ؛ ولسان العرب (هزج) ، (وحش) ، (دفف) ؛ وتاج العروس (هزج) ، (أوم) ؛ وبلا نسبة فی المخصص (1 / 61).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185 ؛ ولسان العرب (دفف) ؛ وتاج العروس (دفف).</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167) ؛ ولرؤبة فی تهذیب اللغة (14 / 73) ؛ ولیس فی دیوانه ؛ وبلا نسبة فی لسان العرب (دفف) ؛ وکتاب العین (8 / 11).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490 ؛ ولسان العرب (دفف) ؛ والمخصص (9 / 11) ؛ وتاج العروس (دفف).</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(دفف).</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(3 / 420).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للمعلوط السعدی فی لسان العرب (فدد) ، (هجم) ؛ وتاج العروس (فدد) ، (هجم).</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(فدد) ؛ وتاج العروس (فدد).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176 ؛ وبلا نسبة فی لسان العرب (فدفد) ؛ وتاج العروس(فدفد).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25 ؛ ولسان العرب (فدفد) ؛ وتاج العروس (فدفد).</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81 ؛ ولسان العرب (دبب) ؛ وتاج العروس (دبب).</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147 ؛ ولسان العرب (دبب).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(دبب) ؛ وأساس البلاغة (دبب).</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(دبب) ؛ وتاج العروس (دبب).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 : أخرجه أحمد (6 / 52) وغیره ، وانظر الصحیحة (ح 475).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1138.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ص12؛ومعجم ما استعجم ص540(دباب)؛ وبلا نسبة فی لسان العرب(دبب).</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لسان العرب (دبب).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326 ؛ وبلا نسبة فی لسان العرب (بدد).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(بدد) ؛ وتاج العروس (بدد).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(بدد) ، (جمم) ؛ وتاج العروس (جمم) ؛ وتهذیب اللغة (10 / 520 ، 14 / 80).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للنمر بن تولب فی دیوانه ص 352 ؛ ولسان العرب (بدأ) ، (بدد) ؛ ومجمل اللغة (1 / 248) ؛ وتاج العروس (بدأ) ، (بدد) ؛ والمخصص (13 / 12).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24 ؛ ولسان العرب (بدد) ، (جعع) ، (ذمی) ؛ والعین (1 / 68).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لعمر بن أبی ربیعة فی دیوانه ص 300 ؛ ولسان العرب (بدد) ؛ وتاج العروس (بدد) ؛ وبلا نسبة فی المخصص (12 / 134).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للقطامی فی دیوانه ص 124 ؛ ولسان العرب (بدد) ؛ وتاج العروس (بدد).</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(بدد) ؛ وتاج العروس (بدد).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(بدد) ، (تکر) ؛ والعین (5 / 336) ؛ وتاج العروس (تکر).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(بصر) ، (خلق) ، (أمم) ؛ وتاج العروس (بصر) ، (خلق) ، (أمم) ، (دمم).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437 ؛ ولسان العرب (دمم) ؛ وتاج العروس (دمم).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الأسود الدؤلی فی دیوانه ص 403 ؛ ولسان العرب (دمم).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ص 460 ؛ ولسان العرب (مدد) ، (جذر) ؛ وتاج العروس (مدد) ، (جذر).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(مدد).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لزید الخیل فی دیوانه ص 175 ؛ وتاج العروس (أمد) ؛ ولسان العرب (مدد).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لسلمة بن الأکوع فی لسان العرب (عجف) ، (نصف) ؛ وتاج العروس (عجف) ؛ وتاج العروس (مدد) ؛ وجمهرة اللغة ص 482 ، 741 ، 892.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(مدد) ، (فحا) ؛ وتاج العروس (مدد) ، (فحا).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لخالد بن علقمة الدارمی فی لسان العرب (مدد) ، (خنش) ؛ وتاج العروس (مدد) ، (خنش).</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(تلد).</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(تلد) ؛ وتاج العروس (تلد).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(2 / 349).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(سمح) ، (دثر) ، (بسط) ، (فضل) ؛ وتاج العروس (سمح) ، (دثر) ، (بسط) ، (فضل).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(دثر) ؛ وتاج العروس (دثر).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131 ؛ ولسان العرب (دثر) ؛ وأساس البلاغة (دثر) ؛ وتاج العروس (دثر).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أساس البلاغة (ترد).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(ترد) ؛ وتاج العروس (ثرد) ؛ والمخصص (10 / 116) ؛ ویروی (فلا تدموا).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للأحوص فی دیوانه ص 187 ؛ وبلا نسبة فی لسان العرب (رثد) ؛ وتاج العروس (رثد) ، (ودد).</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(ندل) ، (ثدن) ؛ وتاج العروس (ندل) ، (ثدن) ؛ والمخصص (2 / 80) ؛ وتهذیب اللغة (14 / 90).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(صنع) ، (ثدن) ؛ وتاج العروس (ثدن).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(ثفد) ؛ وتاج العروس (ثفد). ویروی : سخانا.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قلابة فی لسان العرب (دمث) ؛ وتاج العروس (دمث).</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(مثد) ؛ وتاج العروس (مثد) ، ویروی ما بدون (و).</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(ذبب) ، (درن) ؛ وتاج العروس (ذبب) ، (درن) ؛ وتهذیب اللغة (14 / 413).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(2 / 344) ؛ ولسان العرب (درن) ؛ وتاج العروس (درن).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مغراء السعدی فی لسان العرب (درن).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للأعشی فی دیوانه ص 107 ؛ ولسان العرب (ثمل) ، (درن) ؛ وتاج العروس (ثفت) ، (ثمل) ، (درن).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153 ؛ ولسان العرب (فلج) ، (دحر) ، (درن) ؛ وتهذیب اللغة (11 / 86 ، 14 / 155) ؛ وجمهرة اللغة ص 488.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75 ؛ ولسان العرب (قرر) ؛ وتهذیب اللغة (8 / 283) ؛ وتاج العروس (وهب) ، (ردن).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لإباق الدبیری فی لسان العرب (وهب) ، (ردن) ؛ وتاج العروس (وهب) ، (ردن).</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(5 / 35).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لعمرو بن کلثوم فی دیوانه ص 64 ؛ ولسان العرب (مدر) ، (ندر) ، (صحن) ؛ وصدره : ألا هبی بصحنک فاصبحینا.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لنافع بن لقیط الفقعسی الأسدی فی لسان العرب (دفر) ، (ألق) ؛ وتاج العروس (دفر) ، (ألق).</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(ردف) ، (علا) ؛ وتاج العروس (ردف).</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لسکین بن نصرة البجلی فی لسان العرب (بصر) ؛ وتاج العروس (بصر) ؛ وبلا نسبة فی لسان العرب (ردف).</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شطر بیت بلا نسبة فی لسان العرب (ردف) ؛ وتاج العروس (ردف) ؛ والعین (8 / 23).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ملحق دیوانه ص 178 ؛ ولسان العرب (ردف) ؛ والعین (8 / 23) ؛ وتاج العروس (ردف).</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(بخخ) ، (رفد) ، (زغد) ، (خصم).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للطرماح فی دیوانه ص 197 ؛ ولسان العرب (رفد) ؛ وتاج العروس (رفد) ؛ والعین (8 / 25).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71 ؛ ولسان العرب (رفد) ، ویروی (رفد).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(رفد) ؛ وتاج العروس (رفد).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(1 / 389) ؛ ولسان العرب (رفد) ، (حذذ).</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(فرد).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للمسیب بن علس فی دیوانه ص 609 ؛ ولسان العرب (فرد) ؛ وتاج العروس (فرد). وصدره : نظرت إلیک بعین جازئة.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(فرد) ؛ وتاج العروس (فرد).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للراعی النمیری فی دیوانه ص 1 ؛ ولسان العرب (فرد) ، (رحا) ؛ وتاج العروس (فرد) ؛ وصدره : عجبت من السارین والریح قرة.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(فرد) ، (حضر) ؛ وتاج العروس (فرد) ، (حضر).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(فرد) ؛ وتاج العروس (فرد).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فرعون فی لسان العرب (فرد) ، (إلی) ؛ وتاج العروس (إلی).</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214 ؛ ولسان العرب (فرد) ، (عذر).</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قمیئة فی دیوانه ص 167 ؛ ولسان العرب (فرد).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لذی الرمة فی دیوانه ص 387 ؛ ولسان العرب (فرند) ، (یفع) ؛ وتاج العروس (فرد) ، (فرند) ، (یفع) ، (طرف).</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(فرند).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(درب) ، (خزبز) ، (خوز) ؛ وجمهرة اللغة ص 289.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(درب) ؛ وتاج العروس (درب).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لوعلة فی لسان العرب (دبر) ؛ وتاج العروس (دبر) ؛ وتهذیب اللغة (24 / 111).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لسالم بن دارة فی خزانة الأدب (1 / 468 ، 2 / 145 ، 3 / 265) ؛ والخصائص (2 / 268).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(دبر) ؛ وتاج العروس (دبر).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(صهب) ، (دبر) ، (أسل) ؛ وتاج العروس (صهب) ، (دبر) ؛ وأساس البلاغة (دبر).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(دبر) ؛ وتاج العروس (دبر).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149 ؛ ولسان العرب (دبر).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لرجل من باهلة فی لسان العرب (دبر) ، (جنب). ویروی (ریح الدبور).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479 ؛ وفی لسان العرب (دیر).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لبشر بن أبی خازم فی دیوانه ص 14 ؛ ولسان العرب (جرب) ، (دبر) ، (جرش) ؛ وتاج العروس (جرب) ، (دبر) ، (جرش) ؛ والمخصص (10 / 148).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(دبر) ، (قمطر) ؛ وتاج العروس (قمطر) ؛ وأساس البلاغة (صدر).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اللسان أسقط بیت زید الخیل وأنشد بدلا منه بیت لبید.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158 ؛ ولسان العرب (دبر) ، (عسل) ، (أری) ؛ وتاج العروس (دبر) ، (عسل) ، (أری).</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وهم من المصنف. لم یکن ذلک فی أحد ،وإنما کان فی غزوة الرجیع. کما أخرجه البخاری (ح 4086).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136 ؛ ولسان العرب (دبر) ، (جحش) ؛ وتاج العروس (دبر) ، (جحش).</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لأمیة بن أبی الصلت فی دیوانه ص 31 ؛ ولسان العرب (دبر) ؛ وتاج العروس (سفر) ؛ وتهذیب اللغة (14 / 113).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لبعض شعراء الجاهلیة فی لسان العرب (هون) ؛ وتاج العروس (هون) ، (عرب) (جبر) ، (دبر) ، (شیر) ، (وأل).</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(دبر) ، (غبس) ؛ وتاج العروس (غبس) ، (کیس) ؛ والمخصص (13 / 257).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الهذلی فی شرح أشعار الهذلیین ص 288 ؛ ولأبی مثلم الهذلی فی لسان العرب (بدر).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51 ؛ ولسان العرب (بدر) ؛ وتاج العروس (بدر).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لخراشة العبسی فی لسان العرب (بدر) ؛ وتاج العروس (بدر) ؛ والمخصص (1 / 16) ؛ والعین (8 / 35).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بنحوه ابن الأثیر فی « النهایة » ، (1 / 106) ، وأصله فی الصحیحین.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لسوید بن کراع فی مقاییس اللغة (2 / 476) ؛ وبلا نسبة فی لسان العرب (ربد) ؛ والمخصص (7 / 91).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(2 / 311) ؛ ولسان العرب (ربد) ؛ وتاج العروس (ربد) ؛ وبلا نسبة فی تاج العروس (سحب).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لصخر الغی فی شرح أشعار الهذلیین ص 257 ؛ ولسان العرب.</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(برد) ؛ وتاج العروس (برد).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(برد) ؛ وتاج العروس (برد) ؛ وفیه (أنیق جرب).</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للراهب المکی فی أساس البلاغة ص 19 (برد) ؛ ولعروة بن أذینة فی دیوانه ص 316 ؛ وبلا نسبة فی لسان العرب (برد) ؛ وتاج العروس (برد).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بن ضرار فی دیوانه ص 331 ؛ ولسان العرب (جزأ) ، (برد) ؛ وتاج العروس (جزأ) ، (برد) ؛ والمخصص (9 / 74).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صخر الهذلی فی شرح أشعار الهذلیین ص 932 ؛ ولسان العرب (برد).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لنصیب بن رباح فی دیوانه ص 129 ؛ ولسان العرب (برد) ؛ وتاج العروس (برد).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لعتیبة بن مرداس فی شرح دیوان الحماسة للتبریزی (3 / 149) ؛ ولسان العرب (نظر) ؛ وتاج العروس (نظر).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(خلب) ، (برد) ؛ وجمهرة اللغة ص 303 ، 1167 ؛ وتاج العروس (خلب).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(برد) ؛ وجمهرة اللغة ص 295.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للعرجی فی دیوانه ص 109 ؛ ولسان العرب (نقخ) ، (برد) ؛ وتاج العروس (نقخ) ، (برد) ؛ ولعمر بن أبی ربیعة فی دیوانه ص 315.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(برد) ، (سود) ؛ وتاج العروس (برد) ، (سود).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(برد) ؛ وتاج العروس (سمسم) ؛ وتهذیب اللغة (12 / 320 ، 14 / 105) ؛ وجمهرة اللغة ص 294 ؛ والمخصص (17 / 23).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23 ؛ ولسان العرب (برد).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63 ؛ ولسان العرب (برد) ؛ وبلا نسبة فی جمهرة اللغة ص 296.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لیزید بن المفزع الحمیری فی دیوانه ص 108 ؛ ولسان العرب (برد) ؛ وتاج العروس (برد).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143 ؛ ولسان العرب (برد) ، (سرر) ، (غرف) ؛ وتهذیب اللغة (12 / 287) ؛ وتاج العروس (برد).</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122 ؛ وجمهرة اللغة ص 312 ؛ ولسان العرب (برد) ، (برص) ، (صفق) ، (سلسل).</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سمط اللآلی ص 680 ؛ ولابن میادة فی دیوانه ص 219 ؛ ولسان العرب (برد) ؛ وتاج العروس (برد).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(درم) ؛ وتاج العروس (درم) ؛ وأساس البلاغة (درم).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(قمل) ، (درم) ؛ والعین (8 / 36) ؛ ومقاییس اللغة (2 / 270) ؛ وتاج العروس (درم).</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(قتن) ؛ وبلا نسبة فی تاج العروس (قتن).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89 ؛ ومقاییس اللغة (2 / 270) ؛ والعین (8 / 35) ؛ وتاج العروس (درم) ؛ ولسان العرب (درم).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(دمر) ، (شفر) ، (شرف) ؛ والمخصص (1 / 86 ، 8 / 91) ؛ وتاج العروس (دمر) ، (شفر) ، (شرف).</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21 ؛ ولسان العرب (عمد) ، (دمر) ؛ وتاج العروس (عمد) ، (دمر).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لساعدة بن جؤیة الهذلی فی شرح أشعار الهذلیین ص 1137 ؛ ولسان العرب (ردم) ؛ وتاج العروس (ردم). وصدره : یذرن دمعا علی الأشفار مبتدرا.</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لعنترة بن شداد فی دیوانه ص 186 ؛ ولسان العرب (ردم) ؛ وتهذیب اللغة (14 / 167) ؛ وبلا نسبة فی المخصص (3 / 30). وعجزه : أم هل عرفت الدار بعد توهم.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فی شرح أشعار الهذلیین ص 258 ؛ ولسان العرب (ردم) ، (زبی) ؛ وتاج العروس (ردم) ، (زبی) ؛ وبلا نسبة فی مقاییس اللغة (1 / 101).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الهذلی فی شرح أشعار الهذلیین ص 1227 ؛ ولسان العرب (ردم) ؛ وتاج العروس (ردم).</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(دلک) ، (درم) ؛ والخصائص (1 / 388). ویروی : وجهک العنبر والمسک الذکی.</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(مدر).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لمالک بن الریب فی دیوانه ص 24 ؛ ولسان العرب (مدر) ؛ وتاج العروس (مدر).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لطریح فی لسان العرب (رمد) ولیس فی دیوانه.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وجزة السعدی فی لسان العرب (رمد) ؛ وتاج العروس (رمد) ؛ والمخصص (6 / 120).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181 ؛ ولسان العرب (رمد) ؛ وتاج العروس (رمد).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ملحق دیوانه ص 311 ؛ ولسان العرب (مرد) ، (ردی) ؛ وتاج العروس (مرد). ویروی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47 ، 65 ؛ ولسان العرب (مرد) ، (مرذ) ؛ وتاج العروس (مرد) ، (مرذ).</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لسان العرب (شقح) ؛ وتاج العروس (شقح) ؛ ولیس فی دیوانه وبلا نسبة فی لسان العرب (مرد) ؛ والمخصص (11 / 122).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202 ؛ وبلا نسبة فی المخصص (2 / 71).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(لدن) ؛ وتاج العروس (لدن).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همدان فی الحماسة البصریة (2 / 262 ، 263) ؛ وبلا نسبة فی الخصائص (1 / 120) ؛ ولسان العرب (خشف) ، (ندل).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(درس) ، (ندل) ؛ وتاج العروس (درس) ، (ندل) ؛ ومقاییس اللغة (4 / 260) ؛ ویروی : درواس.</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الإطنابة فی لسان العرب (شذا) ؛ وتاج العروس (شذا) ؛ وبلا نسبة فی لسان العرب (ندی) ؛ وتاج العروس (ندا).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لحریث بن زید الخیل فی شرح شواهد الإیضاح ص 623 ؛ ولسان العرب (خرج) ، (ندل) ؛ ویروی : یمشی علیه النیدلان باللیل.</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أو لعمرو بن جوین فی لسان العرب (ندل) ؛ وتاج العروس (ندل) ؛ ولیس فی دیوان امرئ القیس.</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(ندل) ، (ثدن) ؛ وتاج العروس (ندل) ، (ثدن) ؛ والمخصص (2 / 80) ؛ وتهذیب اللغة (14 / 90).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(دلف) ؛ وتاج العروس (دلف).</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زبید فی دیوانه ص 91 ؛ ولسان العرب (دلف) ، (زلف) ؛ وتاج العروس (زلف) ؛ وبلا نسبة فی تهذیب اللغة (13 / 212) ؛ والمخصص (13 / 147).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(دلف) ، (عقق) ، (عقا) ؛ وتهذیب اللغة (3 / 28 ، 29) ؛ وتاج العروس (دلف) ، (عقق).</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لمسکین الدارمی فی دیوانه ص 66 ؛ ولسان العرب (دلب) ، (دلا).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(دبل) ؛ والمخصص (5 / 29) ؛ وتاج العروس (دبل).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لدکین فی تهذیب اللغة (3 / 308) ؛ وتاج العروس (دبل) ؛ ولسان العرب (دبل).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(2 / 99).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141 ؛ ولسان العرب (دبل) ؛ وتاج العروس (دبل)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ص 322 ؛ ولسان العرب (دبل) ؛ وتاج العروس (دبل).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(دبل) ، (قتم) ، (قلا) ؛ وتاج العروس (دبل) ، (قلی) ، (قتم).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(بدل).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(بدل) ؛ والبیت من أرجوزة الشاهد السابق.</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(بدل) ؛ وتاج العروس (بدل).</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لسان العرب (بدل) ؛ والخصائص (1 / 336).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لشوال بن نعیم فی لسان العرب (مذر) ، (بدل) ؛ وتاج العروس (مذر) ؛ والمخصص (5 / 68).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الأسود العجلی فی لسان العرب (شهل) ؛ والمخصص (12 / 139) ؛ وجمهرة اللغة ص 881.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53 ؛ ولسان العرب (بدل) ، (سخل) ، (درن) ؛ وتاج العروس (بدل) ، (سخل) ، (درن).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60 ؛ ولسان العرب (لبد) ، (بزل) ، (جثم) ؛ وتاج العروس (بدو).</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3108).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80 ؛ ولسان العرب (بلد) ؛ وتاج العروس (بلد).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دیوانه ص 43 ؛ ولسان العرب (بلد) ؛ وتاج العروس (بلد).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لحمید الأرقط وبلا نسبة فی لسان العرب (بلد) ، (ذیل) ؛ والمخصص (17 / 4) ؛ وتاج العروس (بلد) ، (ذیل).</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1004 ؛ ولسان العرب (بلد) ، (بغم) ؛ والعین (8 / 42).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156 ؛ ولسان العرب (جبأ) ، (بلد) ، (نسف) ، (برک) ؛ وتهذیب اللغة (5 / 267) ؛ وتاج العروس (جبأ) ، (نسف) ، (برک).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للقطامی فی دیوانه ص 89 ؛ ولسان العرب (بلد) ؛ وتاج العروس (بلد).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زبید الطائی فی دیوانه ص 43 ؛ ولسان العرب (بلد) ؛ وتاج العروس (بلد).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دیوانه ص 109 ؛ ولسان العرب (بلد) ؛ وتاج العروس (بلد).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85 ؛ ولسان العرب (بلد) ؛ وتاج العروس (بلد).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85 ؛ ولسان العرب (بلد) ، (نشد) ؛ ومعجم البلدان (برقة منشد).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لدلم أبی زغیب فی لسان العرب (دلم) ؛ وبلا نسبة فی لسان العرب (لیل) ؛ والمخصص (9 / 44) ؛ وتاج العروس (لیل).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(دلم) ؛ وتاج العروس (دلم).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لعنترة فی دیوانه ص 201 ؛ ولسان العرب (بنت) ، (دحرض) ، (وسع) ، (وشع) ، (دلم) ؛ تاج العروس (دلم) ؛ وصدره : شربت بماء الدحرضین فأصبحت.</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(صهب) ، (بند) ، (دلم) ؛ وتهذیب اللغة (14 / 142) ؛ وتاج العروس (صهب) ، (بند).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تاج العروس (دلم).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(دمل) ، (رعل) ، (نقل) ، (ظلم) ؛ وجمهرة اللغة ص 975 ؛ وتاج العروس (نقل) ، (ظلم).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(دمل) ؛ وتاج العروس (دمل).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(دمل) ؛ وتاج العروس (دمل).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الأسود الدؤلی فی دیوانه ص 94 ، 247 ، 444 ؛ ولسان العرب (دمل) ؛ ولأبی الحسن فی تاج العروس (دمل).</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99 ؛ ولسان العرب (بهر) ، (لدم) ؛ والعین (4 / 48) ؛ وتاج العروس (بهر) ، (لدم).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(2 / 228 ، 229) ؛ ولسان العرب (دنف) ، (زحلف) ، (سدف) ؛ وتاج العروس (دنف) ، (زحلف) ، (سدف) ؛ والمخصص (9 / 25 ، 17 / 31).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للمهاصر بن المحل فی لسان العرب (دفن) ؛ وتاج العروس (دفن).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للحذلمی فی لسان العرب (دفن) ، (نقا) ؛ وتاج العروس (دفن) ، (نقا) ؛ ولأبی محمد الفقعسی فی الجیم (3 / 288 ، 1 / 208).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للمتلمس فی دیوانه ص 187 ؛ ولسان العرب (نطل) ؛ وتاج العروس (نطل) ؛ وبلا نسبة فی جمهرة اللغة ص 1324.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لأباق الدبیری فی أساس البلاغة (نفد) ؛ وبلا نسبة فی لسان العرب (نفد) ؛ وتهذیب اللغة (14 / 139) ؛ وتاج العروس (نفد).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الهذلی فی شرح أشعار الهذلیین ص 1236 ؛ ولسان العرب (نفد) ؛ وتاج العروس (نفد).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38 ؛ وبلا نسبة فی تاج العروس (فند) ؛ ولسان العرب (فند).</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المخصص (11 / 25) ؛ ولسان العرب (فند).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لفارعة بنت شداد فی معجم ما استعجم (أفناد) ؛ وبلا نسبة فی لسان العرب (فند) ؛ وتاج العروس (فید).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(ندب) ، (قفا) ؛ وتاج العروس (ندب) ، (قفا).</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(ح 2820) ، ومسلم (ح 2307).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لحمید بن ثور فی دیوانه ص 63 ؛ ولسان العرب (سبج) ، (بدن) ؛ وتاج العروس (سبج) ، (بدن) ؛ وبلا نسبة فی تهذیب اللغة (10 / 598).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(بدن) ؛ وتاج العروس (بدن).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50 ؛ ولسان العرب (بدن) ؛ وتاج العروس (بدن).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(بدن).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(بدن) ؛ وتاج العروس (بدن). وفیه : (أخمصوا).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لحمید الأرقط فی لسان العرب (بدن) ، (کون) ؛ وتاج العروس (بدن) ؛ وبلا نسبة فی جمهرة اللغة ص 302 ؛ ومقاییس اللغة (1 / 212) ؛ ومجمل اللغة (1 / 247).</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للأسود بن یعفر فی دیوانه ص 21 ؛ ولسان العرب (بدن) ؛ والمخصص (1 / 44) ؛ وتاج العروس (بدن).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للأسود بن یعفر فی دیوانه ص 20 ؛ وبلا نسبة فی لسان العرب (حقب) ، (بدن) ؛ وجمهرة اللغة ص 282 ، 302 ؛ ومجمل اللغة (2 / 315 ، 316) ؛ وتاج العروس (حقب) ، (بدن).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249 ؛ ولسان العرب (بدن) ؛ وتاج العروس (بدن).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256 ؛ ولسان العرب (أری) ؛ وتاج العروس (أری).</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(دنم) ؛ وتاج العروس (دنم).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231 ؛ ولسان العرب (نعج) ، (دمن) ؛ وتاج العروس (نعج).</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لعبید بن الأبرص فی دیوانه ص 118 ؛ ولسان العرب (دمن) ؛ وتاج العروس (دمن).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لزفر بن الحارث الکلابی فی دیوانه ص 171 ؛ ولسان العرب (خضر) ، (حزز) ، (دمن) ، (أبی) ؛ وتهذیب اللغة (3 / 413) ؛ وتاج العروس (حزز) ، (دمن).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(دمن) ؛ وتاج العروس (دمن).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لامرئ القیس فی دیوانه ص 341 ؛ ولسان العرب (دمن) ؛ وتاج العروس (دمن) ؛ وبلا نسبة فی جمهرة اللغة ص 1214.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الحذلمی فی لسان العرب (حمم) ، (ندم) ؛ وتاج العروس (حمم).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(2 / 223) ؛ ولسان العرب (خدم) ؛ وتهذیب اللغة (13 / 365) ؛ وتاج العروس (قطف) ، (خدم).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لعنترة بن شداد فی دیوانه ص 206 ؛ ولسان العرب (سرر) ، (قدم) ؛ وتاج العروس (سرر) ؛ والعین (8 / 442).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عطاء السندی فی لسان العرب (وضر) ، (یرق) ، (قدم).</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ذویب الهذلی فی شرح أشعار الهذلیین ص 96 ؛ ولسان العرب (مبد) ، (مید) ، (قرس).</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تاج العروس (أمر) ، (قتر).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(أدد) ؛ وجمهرة اللغة ص 55.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(أدد) ؛ وتاج العروس (أدد) ؛ وجمهرة اللغة ص 55 ؛ والمخصص (2 / 90) ؛ ویروی (شدة).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(أدد) ؛ وجمهرة اللغة ص 55 ؛ وتاج العروس (أدد).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لمضرس بن ربعی فی لسان العرب (ثمن) ، (یدی) ، (جزز).</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عامر جد العباس بن مرداس فی ذیل سمط اللآلی ص 37 ؛ ولسان العرب (قمر) ، (عتق) ؛ وتاج العروس (عتق).</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فی دیوانه ص 150 ؛ ولسان العرب (شنق) ، (یدی) ؛ وتاج العروس (یدی).</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(أبی) ؛ وتاج العروس (یدی).</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(یدی) ؛ وجمهرة اللغة ص 1307 ؛ والمخصص (3 / 139).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لضمرة بن ضمرة فی لسان العرب (زنم) ، (یدی) ؛ والعین (8 / 102).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 : أخرجه أبو داود وابن ماجه ، وانظر صحیح الجامع (ح 6712).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191 ؛ ولسان العرب (یدی) ؛ والمخصص (2 / 3) ؛ وأساس البلاغة (یدی).</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للبید فی دیوانه ص 316 ؛ ولسان العرب (کفر) ، (یدی) ؛ وتاج العروس (کفر). وعجزه : وأجن عورات الثغور ظلامها.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لثعلبة بن صعیر المازنی فی لسان العرب (رثد) ، (کفر) ، (ثقل) ، (یمن) ، (ذکا) ، (یدی) ؛ والمخصص (6 / 78 ، 9 / 19 ، 17 / 7) ؛ وتاج العروس (رثد) ، (کفر) ، (ثقل) ، (یمن) ، (ذکا) ؛ والعین (5 / 400).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(2 / 329) ؛ ولسان العرب (یدی).</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97 ؛ ولسان العرب (یدی) ؛ وتاج العروس (سعد) ؛ وجمهرة اللغة ص 645.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(بوح) ، (یدی) ؛ وتهذیب اللغة (5 / 271) ؛ وتاج العروس (بوح) ، (یدی).</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للکمیت فی دیوانه (2 / 112) ؛ ولسان العرب (یدی) ؛ وتاج العروس (وبط) ، (یدی) ؛ وصدره : فأی ما یکون یک وهو سنا.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لعلقمة بن عبدة فی دیوانه ص 68 ؛ ولسان العرب (کأس) ، (حوم) ، (حنا) ، (دوا) ؛ وبلا نسبة فی جمهرة اللغة ص 574.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ملقط فی لسان العرب (شقق) ، (دوا) ؛ وبلا نسبة فی المخصص (10 / 114).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لعبید الله بن قیس الرقیات فی ملحق دیوانه ص 183 ؛ ولسان العرب (حور) ، (أیا) ، (دوا).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ص 125 ؛ ولسان العرب (دوا) ؛ وتهذیب اللغة (14 / 224) ؛ وتاج العروس (دوا).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179 ؛ ولسان العرب (دوا) ؛ وبلا نسبة فی جمهرة اللغة ص 115.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بن زید فی دیوانه (1 / 190) ؛ ولسان العرب (دوا).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تاج العروس (ودد). ویروی : لا یجدون لصدیق مودده.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(ودد) ؛ وتاج العروس (ودد).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(ودد) ؛ وتاج العروس (ودد).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490 ؛ ولسان العرب (ودد) ؛ وتهذیب اللغة (14 / 236) ؛ وجمهرة اللغة ص 115 ؛ وتاج العروس (ودد). ویروی : لدی النهان.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لنصیب فی دیوانه ص 59 ؛ ولسان العرب (ودد) ؛ وتاج العروس (ودد).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(ودد) ؛ وتاج العروس (ودد).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1381 ؛ ولسان العرب (ودن) ؛ وتاج العروس (ودن) ؛ وبلا نسبة فی جمهرة اللغة ص 686 ، 1062. ویروی : الخوع جئنا.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(دأض) ، (غرض) ، (دأظ) ؛ وتهذیب اللغة (5 / 346 ، 8 / 6 ، 8 / 12 ، 54 ، 14 / 149) ؛ وتاج العروس (دأض) ، (غرض) ، (ذأظ) ، (دأظ) ؛ والمخصص (10 / 15 ، 13 / 161).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تاج العروس (برق) ؛ وبلا نسبة فی لسان العرب (بعث) ، (دأث) ، (رغث) ، (طثر) ، (خرش) ؛ وتاج العروس (بعث) ، (دأث) ، (رغث) ، (طثر) ، (خرش).</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27 ؛ ولسان العرب (دأث) ؛ وتاج العروس (دأث).</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(1 / 76) ؛ ولسان العرب (ثأد) ؛ وتاج العروس (ثأد) ؛ والمخصص (3 / 144).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ضعیف » مرفوعًا ، والصحیح وقفه علی ابن مسعود. انظر ضعیف الجامع (ح 258).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(درأ) ، (جحفل) ، (لهم) ؛ وتاج العروس (درأ) ، (لهم).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للعلاء بن المنهال الغنوی فی لسان العرب (قوا).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(درأ) ؛ وتهذیب اللغة (15 / 431) ؛ وتاج العروس (درأ).</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معدیکرب فی دیوانه ص 73 ؛ ولسان العرب (درأ) ؛ وتاج العروس (درأ) ؛ والمخصص (6 / 68) ؛ والعین (8 / 59).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178 ؛ ولسان العرب (درأ) ؛ و (جحف) ؛ وتاج العروس (درأ) ، (جحف) ؛ والعین (3 / 85).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الجیم (1 / 278) ؛ ولأبی محمد الحذلمی فی تاج العروس (ذنب) ؛ ولسان العرب (ذنب).</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جمهرة اللغة ص 1058 ؛ ومجمل اللغة (3 / 431) ؛ ومقاییس اللغة (4 / 201) ؛ ولسان العرب (رأد).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تاج العروس (عرد) ؛ وبلا نسبة فی لسان العرب (رأد) ، (ضبر) ، (برطل).</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للجموح الظفری فی شرح أشعار الهذلیین ص 872 ؛ ولسان العرب (رود) ؛ وتاج العروس (رود) ، (رأد) ؛ والمخصص (64 / 89).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التخریج السابق.</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علی لسان ضب فی الحیوان (6 / 128) ؛ وبلا نسبة فی لسان العرب (بیت) ، (حول) ، (دأل) ؛ وتاج العروس (دأل) ؛ والمخصص (3 / 226 ، 233).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لکعب بن مالک فی دیوانه ص 251 ؛ وتاج العروس (دأل).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(أدل) ، (ضأن) ؛ وتاج العروس (أدل) ، (ضأن).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ص 2 / 55 ؛ ولسان العرب (نأد) ؛ وتهذیب اللغة (14 / 193) ؛ وتاج العروس (نأد) ؛ والمخصص (12 / 143 ، 15 / 200 ، 201).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لثعلبة العدوی فی لسان العرب (دفأ) ؛ وتاج العروس (دفأ).</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(دفأ) ، (خصل) ؛ وتاج العروس (دفأ) ، (خصل).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الهذلی فی شرح أشعار الهذلیین ص 1101 ؛ ولسان العرب (دفأ) ؛ وتاج العروس (دفأ).</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لمرضاوی فی لسان العرب (فأد) ؛ ویروی : أخالتنا.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(قضب) ، (فأد) ؛ وتاج العروس (قضب) ، (فأد).</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ذویب الهذلی فی شرح أشعار الهذلیین ص 141 ؛ ولسان العرب (فأد) ، (نوف) ، (ضلل) ؛ وتاج العروس (ضلل). ویروی : (الکرام) بدلا من (الحسان).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229 ؛ ولمالک بن خالد الخناعی فی شرح أشعار الهذلیین ص 441 ؛ وللهذلی فی لسان العرب (فأد).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(دأب) ؛ وتاج العروس (دأب).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لجساس بن قطیب فی لسان العرب (شرط) ، (شمط) ، (لیط) ؛ وتاج العروس (أرط) ، (أطط) ، (سمط) ، (شرط).</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254 ؛ ولسان العرب (دأب) ؛ وأساس البلاغة (زمم) ؛ وتاج العروس (دأب).</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لعبید بن الأبرص فی دیوانه ص 13 ؛ وجمهرة أشعار العرب ص 462 ؛ وتاج العروس (بدأ) ؛ ولسان العرب (بدأ). وصدره : إن تک حالت وحول أهلها.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فی دیوانه ص 59 ؛ ولسان العرب (بدأ) ، (یسر) ؛ وتهذیب اللغة (14 / 205) ؛ وتاج العروس (بدأ) ، (یسر).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للنمر بن تولب فی دیوانه ص 352 ؛ ولسان العرب (بدأ) ، (بدد) ؛ وتاج العروس (بدأ) ، (بدد).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لمنظور بن حبة الأسدی فی لسان العرب (أدب) ، (شمج) ؛ وتاج العروس (زبی).</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زید العبادی فی دیوانه ص 51 ؛ ولسان العرب (أبد) ، (نور) ، (معن) ؛ وتاج العروس (مهر) ، (معن).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1170 ؛ ولسان العرب (أبد) ، (منع) ؛ وتاج العروس (أبد) ، (منع).</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(أبد) ؛ وجمهرة اللغة ص 1019 ؛ وتاج العروس (أبد).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لغادیة الدبیریة (أم روس بن عادیة) فی لسان العرب (روس) ، (أدم) ؛ وتاج العروس (روس) ، (أدم) ؛ وبلا نسبة فی مجمل اللغة (2 / 435).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(أدم) ؛ وتاج العروس (أدم).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اأخرجه البخاری فی بدء الوحی (ح 3) ، ولیسفیه قوله : « وتطعم المأدوم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(أدم) ؛ وتاج العروس (أدم). ویروی : وتؤدم القوم إذا ما تغبق.</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للحارث بن وعلة فی لسان العرب (أدم) ؛ وتاج العروس (أدم).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(أدم) ؛ والجیم (1 / 68) ؛ وتاج العروس (أدم).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449 ، 450) ؛ ولسان العرب (صلب) ، (أدم) ؛ وتاج العروس (صلب) ، (أدم) ؛ والمخصص (15 / 79).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(ضفف) ، (أدم) ، (نشم) ؛ وتهذیب اللغة (11 / 381) ؛ وتاج العروس (ضفف) ، (أدم) ، (نشم) ؛ وجمهرة اللغة ص 66.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لذی الرمة فی دیوانه ص 332 ؛ ولسان العرب (أدم) ؛ وتاج العروس (أدم).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(أنس) ، (أدم) ؛ وتاج العروس (أنس) ، (أدم) ؛ ویروی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(حلب) ، (أدم) ، (سوا) ؛ وتاج العروس (خیف) ، (أدم) ؛ والعین (7 / 326) ؛ وجمهرة اللغة ص 618.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فی شرح أشعار الهذلیین ص 287 ؛ ولسان العرب (أدم) ؛ وتاج العروس (أدم) ، (دوم).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لسان العرب (أدم) ؛ وتاج العروس (أدم).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(مأد) ، (مکد) ، (ضفا) ؛ وتاج العروس (مأد) ، (مکد) ، (ضفا) ؛ تهذیب اللغة (12 / 73).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70 ؛ ولسان العرب (مأد) ؛ وتاج العروس (مأد) ؛ وبلا نسبة فی المخصص (8 / 49).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فی دیوانه ص 196 ؛ ولسان العرب (مأد) ، (نهز) ؛ وتاج العروس (مأد) ، (نهز).</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(أمد) ؛ وتاج العروس (أمد).</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أحمر فی دیوانه ص 159 ؛ ولسان العرب (دیث) ؛ وتاج العروس (دأث) ، (برق).</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(ثدی) ؛ وجمهرة اللغة ص 1335 ؛ والمخصص (2 / 22 ، 14 / 116) ؛ وتاج العروس (ثدی).</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(دری) ؛ وجمهرة اللغة ص 1267 ؛ والمخصص (3 / 31 ، 14 / 4) ؛ وتاج العروس (دری).</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(دری) ؛ وتاج العروس (دری) ؛ والمخصص (3 / 31 ، 14 / 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فی دیوانه ص 21 ؛ ولسان العرب (ردی) ؛ وأساس البلاغة (ردی).</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فی دیوانه ص 288 ؛ ولسان العرب (غمر) ، (ضحک) ، (ردی) ؛ وتاج العروس (غمر) ، (ضحک) ، (ردی) ؛ وتهذیب اللغة (8 / 128 ، 14 / 169).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لمتمم بن نویرة فی دیوانه ص 106 ؛ ولسان العرب (بطن) ، (ردی) ؛ وتاج العروس (نهل) ، (ردی) ؛ والعین (7 / 441).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(عمس) ، (عمم) ، (سته) ، (ردی) ؛ وتاج العروس (عمم).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(ردی) ؛ وتهذیب اللغة (14 / 169).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لامرأة من قیس فی تاج العروس (سدف) ، والعین (7 / 230) ؛ ولسان العرب (سدف).</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لطفیل الغنوی فی دیوانه ص 28 ؛ ولسان العرب (مأس) ، (ردی) ؛ ومقاییس اللغة (2 / 507) ؛ ومجمل اللغة (2 / 481) ؛ وتاج العروس (ردی).</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250 ؛ ولسان العرب (روی) ، (زدا) ؛ وتهذیب اللغة (14 / 170).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لسان العرب (رید) ؛ وتاج العروس (رید).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صخر الهذلی فی شرح أشعار الهذلیین ص 942 ؛ ولصخر الغی فی لسان العرب (رید) ؛ وتاج العروس (رید).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للمرار الفقعسی فی المخصص (9 / 91) ؛ ولیس فی دیوانه وبلا نسبة فی لسان العرب (رید) ؛ ویروی : یحیی الممات.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لثعلبة بن عبید فی لسان العرب (دین) ؛ وتاج العروس (دین).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لسوید بن الصامت الأنصاری فی لسان العرب (رجب) ، (قرح) ، (جلد) ، (خور) ، (دین) ؛ وبلا نسبة فی جمهرة اللغة ص 1204.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99 ؛ ولسان العرب (وأل) ، (دین) ؛ وتهذیب اللغة (14 / 184) ؛ وجمهرة اللغة ص 688 ؛ وتاج العروس (وأل) ، (دین).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(دین) ؛ وتاج العروس (دین).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79 ؛ ولسان العرب (أضض) ، (دین) ؛ وتاج العروس (أضض) ، (محض) ، (دین) ، (روی) ؛ والعین (1 / 288 ، 7 / 434).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(دین).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ویروی علی أنه حدیث مرفوع إلی النبی صلی‌الله‌علیه‌وسلم ، وهو ضعیف ، انظر ضعیف الجامع (ح 4279).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کلثوم فی دیوانه ص 71 ؛ ولسان العرب (یوم) ، (دین) ؛ وتهذیب اللغة (13 / 114) ؛ وجمهرة أشعار العرب (1 / 395) ؛ وتاج العروس (دین).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شهاب المازنی فی شرح أشعار الهذلیین ص 694 ؛ ولأبی ذؤیب فی لسان العرب (دین) ؛ وتاج العروس (دین).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155 ؛ ولسان العرب (رکل) ، (دین) ، (مدن) ؛ والعین (5 / 353 ، 8 / 53) ؛ والمخصص (13 / 199).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للحطیئة فی دیوانه ص 124 ؛ ولسان العرب (سوس) ، (دین) ؛ وتاج العروس (سوس) ، (دین) ؛ وأساس البلاغة (سوس) ، (دین).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الإصبع العدوانی فی لسان العرب (فضل) ، (دین) ، (عنن) ، (لوه) ، (خزا).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(دین) ؛ وتاج العروس (دین) ؛ وتهذیب اللغة (14 / 183 ، 184) ؛ والعین (8 / 73).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لمسهر بن عمرو الضبی فی اللسان (دین).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للسموأل بن عادیاء فی دیوانه ص 92 ؛ وتاج العروس (دین).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لمرة بن محکان فی لسان العرب (ندی) ، (رجل).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(ندی) ؛ وتاج العروس (ندا).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(ندی).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قصیدة تنسب للشنفری ولتأبط شرا ولابن أخته ؛ ولخلف الأحمر انظر ملحق دیوان الشنفری ص 84 ؛ ولخلف الأحمر فی شرح دیوان الحماسة للمرزوقی ص 830 ؛ ولتأبط شرا فی تاج العروس (ندا) ؛ ولابن أخت تأبط شرا فی العقد الفرید (3 / 299) ؛ وبلا نسبة فی لسان العرب (ندی).</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(ندی) ، (وشی) ؛ وتاج العروس (وشی). وفیه یستمع.</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الإطنابة فی لسان العرب (شذا) ؛ وتاج العروس (شذا) ؛ وللعجیر السلولی فی لسان العرب (طیر) ، (ندل) ؛ وتاج العروس (ندل).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338 ، 339) ؛ ولسان العرب (کفر) ؛ وتاج العروس (کفر) ؛ والمخصص (10 / 216).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(1 / 46) ؛ ولسان العرب (سلط) ، (دوف) ، (خطأ).</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(فدی) ؛ وتاج العروس (فدی).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(فید) ؛ وتاج العروس (فید).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لسان العرب (فید) ، (عمثل) ، (قصمل) ؛ وتاج العروس (فید) ، (عمثل) ، (قصمل) ؛ والعین (5 / 248).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195 ؛ ولسان العرب (جود) ، (فید) ؛ وتاج العروس (جود) ، (فود) ؛ وتهذیب اللغة (14 / 198).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167 ؛ والعقد الفرید (5 / 355) ؛ ولسان العرب (فید) ، (رکک) ؛ وتاج العروس (فید) ، (رکک).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301 ؛ ولسان العرب (فید) ؛ وتاج العروس (فید).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لسیار الأبانی فی لسان العرب (عقب) ، (سلفع) ، (خوق) ؛ وتاج العروس (عقب) ، (خوق) ، (دبی) ؛ والمخصص (4 / 44).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لعبد الله بن رواحة فی دیوانه ص 107 ؛ ولسان العرب (بدا) ؛ وتاج العروس (بدأ) ، (بدی) ؛ والمخصص (10 / 42).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لرجل من الأشعریین یکنی أبا الخصیب فی النوادر فی اللغة ص 59 ؛ وبلا نسبة فی لسان العرب (بید).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ملحق دیوانه ص 183 ؛ ولسان العرب (ضخم) ؛ وتاج العروس (ضخم).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لعبید الله بن قیس الرقیات فی دیوانه ص 66 ؛ ولسان العرب (بید).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المخصص (15 / 11 ، 16 / 42) ؛ وتاج العروس (صنع) ؛ ولسان العرب (صنع) ؛ والعین (2 / 219).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بلا نسبة فی لسان العرب (بید) ؛ وتاج العروس (بید).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بنحوه البخاری (ح 2118).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للمرار بن سعید فی دیوانه ص 475 ؛ وأساس البلاغة (طفل) ؛ وبلا نسبة فی لسان العرب (بید) ؛ وتاج العروس (بید).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لأبی خراش الهذلی فی شرح أشعار الهذلیین ص 1223 ؛ وللهذلی فی لسان العرب (دمی).</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لمنظور بن مرثد فی لسان العرب (عهل) ؛ وتاج العروس (عهل).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خراش الهذلی فی شرح أشعار الهذلیین ص 1226 ؛ ولسان العرب (دمی).</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للمثقب العبدی فی ملحق دیوانه ص 283 ؛ وجمهرة اللغة ص 3 / 669 ؛ ولسان العرب (أحا) ، (دمی).</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التخریج السابق.</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142 ؛ ولسان العرب (ورق) ، (دمی) ؛ وتاج العروس (ورق) ، (دمی) ؛ وبلا نسبة فی تهذیب اللغة (9 / 290).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(2 / 187) ؛ ولسان العرب (سوأ) ، (حول) ؛ وتاج العروس (سوأ) ، (حول).</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لطفیل الغنوی فی دیوانه ص 23 ؛ ولسان العرب (کمت) ، (شعر) ، (دمی).</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(دمی) ؛ وتاج العروس (دمی).</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(دمی) ، (فنی) ؛ وتهذیب اللغة (25 / 479) ؛ وتاج العروس (دمی) ، (فنی). ویروی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284 ؛ ولسان العرب (رخخ) ، (عقل) ، (دوم) ، (دیم) ؛ والمخصص (9 / 113) ؛ وتاج العروس (دوم).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(مدی) ؛ وتهذیب اللغة (14 / 221) ؛ وتاج العروس (مدی).</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4 ؛ ولسان العرب (مید) ، (مدی) ؛ والمخصص (16 / 77) ؛ وتاج العروس (مدی).</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لابن میادة فی دیوانه ص 174 ؛ وتاج العروس (مید).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صخر الهذلی فی شرح أشعار الهذلیین ص 924 ؛ ولسان العرب (تود) ، (رخد) ؛ وتاج العروس (تود) ، (رخد).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1169 ؛ ولسان العرب (وتد) ؛ وتاج العروس (وتد) ؛ ویروی : الرتاج الموتد.</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لسان العرب (وبد) ، (جذل) ؛ وتاج العروس (وتد) ، (جذل).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(وتد) ؛ وتاج العروس (وتد).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(دوذ) ؛ وتاج العروس (دوذ).</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لعنترة بن شداد فی دیوانه ص 281 ؛ ولسان العرب (علد) ؛ وتاج العروس (ذود).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معدیکرب فی أمالی ابن الشجری (1 / 270) ؛ ولیس فی دیوانه وبلا نسبة فی لسان العرب (ذود) ؛ وتاج العروس (ذود).</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للحطیئة فی دیوانه ص 270 ؛ ولسان العرب (ذود) ، (نفس).</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228 ؛ ولسان العرب (دور) ، (وجس) ، (حدل) ؛ وتاج العروس (دور) ، (وجس) ، (حدل).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354) ؛ ولسان العرب (دور).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257 ؛ ولسان العرب (دور) ؛ وتاج العروس (دور) ؛ وبلا نسبة فی لسان العرب (دور) ، (ذبل) ؛ والمخصص (10 / 130).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(دور) ؛ وتاج العروس (دور).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(دور) ؛ وتهذیب اللغة (14 / 155) ؛ ومقاییس اللغة (2 / 311) ؛ والمخصص (12 / 64).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81 ؛ ولسان العرب (هرت) ، (دور) ، (شقق) ، (ظلم) ؛ وتاج العروس (هرت) ، (دور) ، (ظلم).</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للکمیت بن معروف فی دیوانه ص 195 ؛ وله أو للکمیت بن ثعلبة الأکبر أو لزمیل الفزاری فی لسان العرب (دور) ؛ وصدره : فلا تکثروا فیه الملامة إنه.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153 ؛ ولسان العرب (فلج) ، (دور) ، (درن) ؛ وتهذیب اللغة (11 / 86 ، 14 / 155) ؛ وتاج العروس (فلج) ، (دور) ، (درن).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(دور) ؛ وتاج العروس (دور).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(دور) ؛ وتاج العروس (دور).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لطفیل الغنوی فی دیوانه ص 28 ؛ ولسان العرب (فأس) ، (ردی) ؛ ومقاییس اللغة (2 / 507) ؛ ومجمل اللغة (2 / 481) ؛ وتاج العروس (ردی).</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95 ؛ ولسان العرب (رود) ، (جمع) ، (سحل) ، (تمم) ؛ وتاج العروس (سحل).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(رود) ؛ وتاج العروس (رود).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(رود) ؛ وتاج العروس (رود).</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461 ؛ ولسان العرب (سرح) ، (رود) ؛ وتاج العروس (سرح) ، (رود) ؛ ویروی : استرادت.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41 ؛ ولسان العرب : (ذبب) ، (رود) ،(سرل)؛وجمهرة اللغة ص66.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لرجل من عبس فی لسان العرب (رود) ، (نصر) ، (منی).</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108 ؛ ولسان العرب (رود).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222 ؛ ولسان العرب (رود).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(رود).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للجموح الظفری فی شرح أشعار الهذلیین ص 872 ؛ ولسان العرب (رود) ؛ وتاج العروس (رود) ؛ ویروی الشطر : کأنها ثمل یمشی علی رود.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لوداک بن ثمیل المازنی فی شرح دیوان الحماسة للمرزوقی ص 127 ؛ ولسان العرب (رود).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للمثقب العبدی فی ملحق دیوانه ص 271 ؛ ولسان العرب (أری) ؛ وبلا نسبة فی لسان العرب (رود).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ملحق دیوانه ص 1870 ؛ وبلا نسبة فی لسان العرب (عدد) ؛ وتاج العروس (عدد).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13 ؛ ولسان العرب (ورد) ، (زرق) ، (جمم) ؛ وتهذیب اللغة (7 / 608 ، 8 / 429 ، 4 / 165) ؛ وتاج العروس (ورد) ، (زرق).</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العرب(ورد)،(هلل)؛والمخصص(12 / 124)؛وتاج العروس(ورد)،(هلل).</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بن العبد فی دیوانه ص 26 ؛ ولسان العرب (علب) ، (ورد) ، (دأی) ؛ وتاج العروس (علب) ، (ورد) ، (دأی) ؛ وبلا نسبة فی المخصص (12 / 41).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194 ؛ ولسان العرب (ورد) ، (جشش) ، (ذفف) ؛ وجمهرة اللغة ص 89.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116 ؛ ولسان العرب (دلا) ؛ وتاج العروس (دلا) ؛ وبلا نسبة فی المخصص (17 / 18).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الجیم (3 / 236) ؛ ویروی لم تماحجه.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لمسکین الدارمی فی دیوانه ص 66 ؛ ولسان العرب (دلب) ، (دلا).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(ضیق) ، (دلا).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189 ؛ ولسان العرب (طفل) ، (دلا) ، (غیا) ؛ وتهذیب اللغة (8 / 221) ؛ وأساس البلاغة (دلی) ، (طفل) ؛ وتاج العروس (دلا) ، (غیا).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(دلا) ؛ وتهذیب اللغة (7 / 664) ؛ وتاج العروس (دلا).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(یوم) ، (لا) ، (غدا) ؛ وجمهرة اللغة ص 671 ؛ والمخصص (9 / 60) ؛ وتاج العروس (غدا).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 بن الخطاب فی لسان العرب (روح) ؛ وتاج العروس (روح).</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(دول) ؛ ویروی : النبل.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دؤاد فی دیوانه ص 348 ؛ ولسان العرب (دول).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(حدج) ، (دول) ؛ وجمهرة اللغة ص 86 ؛ وتاج العروس (دال).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(2 / 291) ؛ ولسان العرب (ولد) ؛ وتاج العروس (ولد) ؛ ویروی : رأی لداتهن ، لدی أستار.</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(1149) ؛ ولسان العرب (دنا) ؛ وتاج العروس (سبد) ، (دنا).</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126 ؛ ولسان العرب (وقش) ، (قعع) ، (شنن).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163 ؛ ولسان العرب (دنا) ؛ والخصائص (2 / 386).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لطرفة فی دیوانه ص 32 ؛ ولسان العرب (أنن) ، (دنا). وعجزه : وأن أشهد اللذات هل أنت مخلدی.</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لجمیل بثینة فی دیوانه ص 112 ؛ والخصائص (2 / 435) ؛ ولسان العرب (دنا).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383 ؛ ولسان العرب (نعم) ، (قین) ، (دنا) ؛ وتهذیب اللغة (9 / 322 ، 14 / 189) ؛ وتاج العروس (نعم) ، (قین) ، (دنا).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لصحیر بن عمیر فی الأصمعیات ص 234 ، 235 ؛ وتاج العروس (بلط) ، (طسل) ؛ وبلا نسبة فی لسان العرب (طسل) ، (دنا) ؛ ویروی : دانفا.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1084 ؛ ولسان العرب (دی) ، (دنا) ؛ وتاج العروس (دنا) ؛ وأساس البلاغة (دعو) ؛ وتهذیب اللغة (3 / 122).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لسلامة بن جندل فی دیوانه ص 140 ؛ ولسان العرب (دنا) ؛ وتاج العروس(دنا). ویروی : الرفاغ.</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(دون) ، (لبن) ؛ وتهذیب اللغة (15 / 364) ؛ وتاج العروس (دون) ، (لبن).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210 ؛ ولسان العرب (دون).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(دون).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945 ؛ ولسان العرب (دون) ؛ وتاج العروس (دون) ؛ ویروی : مرارتی بدلاً من مواسمی.</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جمهرة اللغة ص 264 ؛ والخصائص (3 / 158) ؛ ولسان العرب (دون).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للمرقش الأکبر فی إصلاح المنطق ص 60 ؛ ولسان العرب (عمم) ، (ندی).</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لغناء الأنصاریة فی لسان العرب (بحح) ؛ وتاج العروس (بحح) ؛ وبلا نسبة فی لسان العرب (ندی) ؛ وتهذیب اللغة (4 / 12).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لبشر بن أبی خازم فی دیوانه ص 209 ؛ ولسان العرب (ندی) ؛ وتاج العروس (ندی).</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لعلقمة الفحل فی دیوانه ص 42 ؛ ولسان العرب (رکب) ، (دمن) ، (ندی).</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لهمیان بن قحافة فی لسان العرب (جحل) ؛ تاج العروس (حمض) ، (نهض) ؛ والمخصص (2 / 17).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(2 / 127) ؛ وتاج العروس (شظف) ، (ودن) ؛ ولسان العرب (شظف) ، (ودن) ؛ وصدره : وراج لین تعلب عن شظاف.</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بنحوه ابن الأثیر فی النهایة (2 / 123).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(دوف) ؛ وتاج العروس (دوف).</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398 ؛ ولسان العرب (وفد) ؛ ویروی : رکائبنا.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لتمیم بن مقبل فی دیوانه ص 65 ؛ ولسان العرب (وفد) ؛ وتاج العروس (وفد).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(وفد) ، (سکک) ، (صکک) ؛ وتهذیب اللغة (9 / 428) ؛ وتاج العروس (وفد) ، (سکک) ، (صکک).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لمحمد بن بشیر فی دیوانه ص 29 ؛ ولسان العرب (بدا).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نخیلة فی لسان العرب (ذرأ) ، (نهض) ، (بدا) ؛ وتاج العروس (ذرأ) ، (نهض) ، (بدی) ؛ ولحمید ابن ثور فی تاج العروس (بدو) ، (رثی).</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(بدا) ؛ وتاج العروس (بدی).</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86 ؛ ولسان العرب (فرض) ، (بدا) ؛ وتاج العروس (فرض) ، (بدی) ؛ ویروی عجزه : ومبدی لهم حول الغراض ومحضرا.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العداء فی خزانة الأدب (7 / 579) ؛ ولسان العرب (وبد) ، (عقل) ؛ ویروی عجزه : عند التفرق فی الهیجا جمالین.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(دوم) ؛ وجمهرة اللغة ص 1308 ؛ وتاج العروس (دوم).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لجهم بن سبل فی لسان العرب (سبل) ، (یوم) ؛ ولأبی زیاد الکلابی فی تاج العروس (سبل). ویروی : أنا الجواد.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284 ؛ ولسان العرب (رخخ) ، (عقل) ، (دوم) ؛ والمخصص (9 / 113) ؛ وتاج العروس (دوم).</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البخاری فی الصوم (ح 1987).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134 ؛ ولسان العرب (دوم) ، (لظم) ؛ وتاج العروس (دوم).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102 ؛ وجمهرة اللغة ص 684 ؛ والخصائص (3 / 981 ، 296) ؛ ولسان العرب (دوم) ، (دوا).</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مخلاة الحمار فی لسان العرب (دوم) ؛ ولجواس فی تاج العروس (دوم).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ملحق دیوانه ص 184 ؛ ولسان العرب (دوم) ؛ وتهذیب اللغة (14 / 212) ؛ وتاج العروس (دوم) ؛ وبلا نسبة فی المخصص (1 / 118).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لابن أحمر فی دیوانه ص 136 ؛ ولسان العرب (دوم) ؛ وتاج العروس (دوم) ؛ ومجمل اللغة (2 / 302) ؛ وصدره : هذا الثناء وأحدر أن أصاحبه.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دیوانه ص 118 ؛ ولسان العرب (فثأ) ، (جیش) ؛ وتاج العروس (فثأ).</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فی دیوانه ص 315 ؛ ولسان العرب (دوم) ؛ وتاج العروس (دوم).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بنحوه أحمد (4 / 109) وغیره.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199 ؛ ولسان العرب (کور) ، (دوم) ؛ وتاج العروس (کور) ، (دوم).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344 ؛ ولسان العرب (دوم) ، (لأی) ؛ وتاج العروس (دوم)،(لأی).</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لصخر الغی فی شرح أشعار الهذلیین ص 287 ؛ ولسان العرب (أدم) ؛ وتاج العروس (أدم) ، (دوم).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(دأی) ؛ وجمهرة اللغة ص 1096 ؛ والمخصص (3 / 83) ؛ وتاج العروس (دأو).</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لعروة بن أذینة فی دیوانه ص 314 ؛ ولسان العرب (قرع) ؛ وتاج العروس (قرع) ؛ ولعروة بن الورد فی دیوانه ص 42.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(دأی) ؛ وجمهرة اللغة ص 1096 ؛ والمخصص (3 / 83) ؛ وتاج العروس (دأو) ؛ ویروی : یختله.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الفضفاض الجهنی فی لسان العرب (جهم) ؛ ومقاییس اللغة (1 / 490) ؛ وتاج العروس (جهم). ویروی : فلا.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(ختل) ، (أدا) ؛ وتاج العروس (أدی).</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(أدا) ؛ وتهذیب اللغة (14 / 227) ؛ والعین (8 / 94) ؛ والمخصص (3 / 82) ؛ وتاج العروس (أدی).</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(طرف) ، (أدا) ؛ وتاج العروس (طرف) ، (أدا).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(أدا) ؛ وتاج العروس (أدی).</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للمعلوط السعدی فی لسان العرب (وأد) ؛ وتاج العروس (وأد).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(وأد) ؛ وتاج العروس (وأد).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للخنساء فی دیوانها ص 418 ؛ ولسان العرب (وأد) ، (نهی) ؛ وتاج العروس (وأد) ، (نهی) ؛ ویروی (أصیل ونهیه).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العجلان الهذلی فی شرح أشعار الهذلیین ص 335 ؛ ولسان العرب (أود) ؛ وبلا نسبة فی تهذیب اللغة (14 / 2208) ؛ ویروی (ظللت) بدلا من (أقمت).</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189 ؛ وتاج العروس (أود) ؛ ولسان العرب (أود) ؛ ویروی : (فأصبحنا).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النجم فی الطرائف الأدبیة ص 71 ؛ وبلا نسبة فی لسان العرب (بقق) ، (دوا) ؛ وتهذیب اللغة (8 / 301 ، 14 / 226) ؛ وتاج العروس (بقق) ، (دوی) ؛ والمخصص (2 / 126 ، 15 / 128).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لیزید بن الحکم الثقفی فی دیوانه ص 380 ؛ ولسان العرب (دوا) ؛ وتاج العروس (دوا) ؛ والمخصص (15 / 1328) ؛ وصدره : بدا مسک غش طالما قد کتمته.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(خشن) ، (ثنی) ، (دوی) ؛ وتاج العروس (ثنی) ، (دوی) ؛ ومجمل اللغة (1 / 370) ؛ ویروی : أعددتها لفیک ذی الروایة.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(دوا) ؛ وتهذیب اللغة (14 / 225) ؛ وتاج العروس (دوی).</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189) ؛ ولسان العرب (علکس) ، (دوا) ؛ وتاج العروس (علکس) ، (دوی) ؛ والعین (2 / 204) ؛ وتهذیب اللغة (3 / 302) ؛ ویروی بفاحم.</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ص 182 ؛ وتاج العروس (دوی) ؛ ولسان العرب (دوا).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للأغلب العجلی فی دیوانه ص 170 ؛ وتهذیب اللغة (14 / 32) ؛ ولسان العرب (ودی) ؛ والعین (8 / 99) ؛ وتاج العروس (ودی).</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عامر جد العباس بن مرداس فی لسان العرب (قمر) ، (عتق) ؛ وتاج العروس (قمر) ، (عتق).</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(ودی) ؛ وتاج العروس (ودی) ؛ ویروی :وأقطع الأبحر والأودایة.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التخریج السابق.</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221 ؛ ولسان العرب (حدث) ، (ودی) ؛ ویروی : فإما تری.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للأنصاری فی لسان العرب (ودی) ؛ وتاج العروس (ودی) ؛ ولسعد القرقرة فی لسان العرب (سلف) ؛ وتاج العروس (سدف) ، (سلف).</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لحاتم طییء فی دیوانه ص 236 ؛ ولسان العرب (ثرمد) ؛ وتاج العروس (ثرمد) ؛ ویروی : فیلدة.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لعلقمة الفحل فی دیوانه ص 35 ؛ ولسان العرب (ثرمد) ؛ وهمع الهوامع (2 / 133).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398 ؛ ولسان العرب (فرند) ؛ وتاج العروس (فرند).</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للمثقب العبدی فی دیوانه ص 200 ؛ ولسان العرب (دکک) ، (دربن) ، (طین) ؛ وتاج العروس (دکک) ، (دربن) ، (طین) ؛ والمخصص (14 / 42).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(برند) ، (عضد) ؛ وتاج العروس (برند) ، (عضد) ؛ ویروی : جدادا.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فی دیوانه ص 38 ؛ وجمهرة اللغة ص 78 ؛ ولسان العرب (أید) ، (ترر).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(1 / 367) ؛ ولسان العرب (ترر) ، (نزک) ؛ وتاج العروس (نزک).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لرجل من بنی الحرماز فی جمهرة اللغة ص 78 ، 1186 ؛ وتاج العروس (طلفح) ؛ ولسان العرب (طلفح).</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بنحوه أبو عبید فی « غریب الحدیث » ، (2 / 198) عن ابن مسعود.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(ترر) ؛ وتاج العروس (ترر).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کبیر فی شرح أشعار الهذلیین ص 1083 ؛ ولسان العرب (ذخر) ، (شفع) ، (تلل) ؛ وتاج العروس (تلل).</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186 ؛ ولسان العرب (ربع) ؛ وتهذیب اللغة (14 / 252) ؛ وتاج العروس (ربع) ، (تلل) ؛ وصدره :رابط الجأش علی فرجهم.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88 ؛ ولسان العرب (فوق) ، (تلل) ؛ وتاج العروس (تلل).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عمار النهدی فی الکتاب (1 / 162) ؛ وله أو لامرئ القیس فی شرح أبیات سیبویه وبلا نسبة فی لسان العرب (تلل) ، (کهل).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(تلل) ؛ وتاج العروس (تلل).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(تلل) ، (مثل) ؛ وتاج العروس (مثل).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(تلل) ؛ وتاج العروس (تلل).</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(بیت) ، (سکت) ، (لتت) ، (وله) ؛ وتاج العروس (بیت) ، (سکت) ، (وله) ، (لتت).</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(4 / 230).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(تفف) ؛ وتاج العروس (تفف).</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(رمع) ؛ وجمهرة اللغة ص 79 ، 1245 ؛ وتاج العروس (رمع).</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12 ؛ ولسان العرب (فتت) ، (فنی).</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(تبب) ؛ وتاج العروس (تبب) ؛ وجمهرة اللغة ص 61.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للجعدی فی دیوانه ص 58 ؛ وتهذیب اللغة (14 / 257) ؛ وبلا نسبة فی لسان العرب (تبب) ؛ وتاج العروس (تبب) ؛ ویروی : تحت درع.</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(بتت) ؛ وجمهرة اللغة ص 62 ؛ وتاج العروس (بتت).</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ولفظه : « ... فإن المنبت لا أرضا قطع ، ولا ظهرًا أبقی » ، وهو فی ضعیف الجامع (ح 2020).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لتمیم بن مقبل فی دیوانه ص 63 ؛ ولسان العرب (بتت) ، (قند) ؛ وأساس البلاغة ص 378 (قند) ؛ وتاج العروس (بتت) ، (قند) ؛ وبلا نسبة فی المخصص (5 / 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(تمم) ؛ وتاج العروس (تمم).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163 ؛ ولسان العرب (تمم).</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95 ؛ ولسان العرب (رود) ، (جمع) ، (سحل) ، (تمم) ؛ وتاج العروس (سحل).</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بلا نسبة فی لسان العرب (تمم) ؛ وتاج العروس (تمم) ؛ وعجزه :إذا ما تمطی فی الحزام تبطرا.</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63 ؛ ولسان العرب (تمم) ، (ثنی) ؛ وتهذیب اللغة (14 / 263) ؛ وتاج العروس (ثنی).</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ص (2 / 127) ؛ ولسان العرب (تمم) ؛ وتاج العروس (تمم) ؛ ویروی : لما دعوا یال تمیم تموا.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(متت) ؛ (وشج) ؛ وتاج العروس (متت) ، (وشج) ؛ ویروی : تمت.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197 ؛ ولسان العرب (ثبت) ؛ وتاج العروس (ثبت).</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135 ؛ ولسان العرب (ثبت) ؛ وتاج العروس (ثبت).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201 ؛ ولسان العرب (ترن) ؛ وتاج العروس (ترن) ؛ والمخصص (13 / 198) ؛ ویروی : أراه یدافع.</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فی دیوانه ص 185 ؛ ولسان العرب (تنر) ؛ وتاج العروس (تنر).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(5 / 12) ، وهو فی الصحیحین بلفظ : « یستنزه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للطرماح فی دیوانه ص 484 ؛ ولسان العرب (تفر) ، (مشر) ؛ وتاج العروس (تفر) ، (مشر) ؛ ومجمل اللغة (1 / 331) ؛ ویروی : تتلق.</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1173 ؛ ولسان العرب (حلج) ، (فتر) ، (ومض) ، (متی).</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40 ؛ ولسان العرب (فتر) ؛ وتاج العروس (فتر).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للمسیب بن علس فی دیوانه ص 609 ؛ ولسان العرب (فتر) ؛ وتاج العروس (فتر).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134 ؛ وتاج العروس (فرت) ، (لطم).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26 ؛ ولسان العرب (ترب) ؛ وتاج العروس(ترب).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210 ؛ ولسان العرب (ترب) ؛ وأساس البلاغة ص 37 (ترب) ؛ وتاج العروس (ترب).</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لأکثر من شاعر ، وهو للأشجعی فی لسان العرب (ترب) ، (عرقب). وصدره : وعدت وکأن الخلف منک سحیة.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لزیاد بن زید العذری فی لسان العرب (رتب) ؛ وتاج العروس (رتب) ؛ وصدره : ملکنا ولم نملک وقدنا ولم نقد.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للشماخ فی دیوانه ص 174 ؛ ولسان العرب (رتب) ؛ وأساس البلاغة ص 153 ؛ (رتب) ، (قیل) ؛ وجمهرة اللغة ص 824 ؛ وتاج العروس (رتب).</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(بتر) ؛ وتاج العروس (بتر).</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(بتر) ؛ وتاج العروس (بتر).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(بتر) ، (کیس) ، (قطع) ، (ذلف) ؛ وتاج العروس (بتر) ، (کیس).</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لعبادة بن طهفة فی لسان العرب (بتر) ؛ وتاج العروس (بتر) ؛ ومجمل اللغة (1 / 235).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للقتال الکلابی فی دیوانه ص 49 ؛ ولسان العرب (نجب) ، (بتر) ، (عرش) ؛ وتاج العروس (نجب) ، (بتر) ، (عرش) ، (برق). وعجزه : فبرق نعاج من أمیمة فالحجر.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137 ؛ ولسان العرب (بتر) ؛ وتاج العروس (بتر). ویروی : خفاف.</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ابن الأثیر فی « النهایة » ، (1 / 94).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للنمری فی لسان العرب (ترم).</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لمسکین الدارمی فی دیوانه ص 44 ؛ وأساس البلاغة (کحل) ؛ وبلا نسبة فی لسان العرب (تمر) ؛ وتاج العروس (تمر).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305 ؛ ولسان العرب (أمر) ، (تمر) ؛ وتاج العروس (أمر) ؛ ومجمل اللغة (2 / 346) ؛ وتهذیب اللغة (14 / 281).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(تمر) ؛ وتاج العروس (تمر).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لامرئ القیس فی دیوانه ص 56 ؛ ولسان العرب (فلج) ، (تمر) ؛ وتاج العروس (فلج) ؛ وصدره : بعینی ظعن الحی لما تحملوا.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لشیطان بن مدلج فی تاج العروس (تهم) ، (رتم) ؛ وبلا نسبة فی لسان العرب (عند) ، (أضم) ، (تهم) ، (رتم) ؛ وتاج العروس (أضم).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للمخبل السعدی فی الجیم (2 / 32) ؛ ولیس فی دیوانه وبلا نسبة فی لسان العرب (رتم).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فی دیوانه ص 229 ؛ ولسان العرب (مرت) ؛ وتاج العروس (مرت) ؛ وبلا نسبة فی لسان العرب (ضحا) ؛ والمخصص (10 / 161) ؛ وأساس البلاغة (ضحو).</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هرمة فی دیوانه ص 173 ؛ وتاج العروس (مرت) ؛ ولسان العرب (مرت).</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للفرزدق فی دیوانه (1 / 29) ؛ ولسان العرب (مرت) ، (مثث) ؛ وتاج العروس (مرت) ، (مثث) ؛ ویروی : متت.</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للبعیث فی لسان العرب (مرت) ؛ وتاج العروس (مرت).</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(حمس) ، (تلن) ؛ وتهذیب اللغة (4 / 355 ، 284) ؛ وتاج العروس (حمس) ، (تلن).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لطرفة فی دیوانه ص 66 ؛ ولسان العرب (تلف) ؛ وتاج العروس (تلف) ؛ وصدره : فأقسمت عند النصب إنی لهالک.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(تلف) ؛ وتاج العروس (تلف).</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21 ؛ ولسان العرب (غور) ، (تفل) ، (رخا) ؛ وتهذیب اللغة (8 / 81 ، 14 / 285). ویروی له إطلا.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(فتل) ؛ وتاج العروس (فتل).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بن العبد فی دیوانه ص 25 ؛ ولسان العرب (فتل) ؛ وتاج العروس (فتل) ؛ ومقاییس اللغة (4 / 472).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لتمیم بن جمیل فی العقد الفرید (2 / 159) ؛ وبلا نسبة فی لسان العرب (لفت) ؛ وتاج العروس (لفت) ؛ ویروی : السیف والنطع.</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لجمیل بثینة فی دیوانه ص 81 ؛ وبلا نسبة فی لسان العرب (لفت) ؛ وتاج العروس (لفت) ؛ والمخصص (1 / 98).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لمعقل بن خویلد فی شرح أشعار الهذلیین ص 378 ؛ ولسان العرب (لفت) ، (نجم) ؛ وتاج العروس (نجم).</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لقیس بن ذریح فی دیوانه ص 33 ؛ ولسان العرب (فلت) ، (صدع) ؛ وتاج العروس (فلت) ، (صدع).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لدرید بن الصمة فی دیوانه ص 71 ؛ ولسان العرب (لیل) ؛ وتهذیب اللغة (15 / 444).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للکمیت فی دیوانه (1 / 179) ؛ ولسان العرب (فلت) ، (شرط) ؛ وتاج العروس (خلت) ، (شرط) ؛ وصدره : هاجت علیها من الأشراط نافجة.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لأوس بن حجر فی دیوانه ص 55 ؛ ولسان العرب (تلب) ، (جدع) ، (هدم) ؛ وتهذیب اللغة (1 / 346) ؛ والمخصص (14 / 64) ؛ وتاج العروس (تلب) ، (هدم).</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للکذاب الحرمازی فی البیان والتبیین (3 / 276) ؛ وبلا نسبة فی لسان العرب (تلب) ، (قشر) ، (قصر) ، (حلق) ؛ وتاج العروس (تلب) ، (قشر).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لأیوب بن عبایة فی لسان العرب (تبل).</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192 ؛ ولسان العرب (تبل) ، (رنن) ؛ وتاج العروس (تبل) ، (رنن) ؛ وتهذیب اللغة (15 / 169).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1515 ؛ ولسان العرب (بتل) ، (خدل) ، (بطن) ؛ وأساس البلاغة (خدل) ؛ وتاج العروس (خدل) ، (بطن).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للمتنخل الهذلی فی شرح أشعار الهذلیین ص 1252 ؛ ولسان العرب (بکر) ، (بتل) ، (حمل) ؛ وتاج العروس (بکر) ، (بتل).</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(بتل) ؛ وتهذیب اللغة (14 / 293) ؛ والعین (8 / 125) ؛ وتاج العروس (بتل).</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لسلمة بن الخرشب الأنماری فی تاج العروس (بتل) ؛ وبلا نسبة فی لسان العرب (بتل) ؛ والمخصص (6 / 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للشنفری فی دیوانه ص 33 ؛ ولسان العرب (بلت) ، (نسا) ؛ وجمهرة اللغة ص 256 ؛ وتاج العروس (بلت) ، (نسی). ویروی : تخاطبک.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(بلت) ؛ وأساس البلاغة (موت) ؛ وتهذیب اللغة (10 / 138) ؛ وتاج العروس (بلت) ؛ وجمهرة اللغة ص 256.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للطرماح فی دیوانه ص 50 ؛ وبلا نسبة فی لسان العرب (بلت) ؛ ومقاییس اللغة (1 / 296) ؛ ومجمل اللغة (1 / 289) ؛ والمخصص (4 / 25) ؛ وتاج العروس (بلت). ویروی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لامرئ القیس فی دیوانه ص 94 ؛ وجمهرة اللغة ص 949 ؛ ولسان العرب (سلع) ، (تنف) ، (نوف).</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بیت لعنترة فی دیوانه ص 204 ؛ ولسان العرب (غضب) ، (نبع) ، (زیف) ؛ وعجزه : مشدودة مثل الفنیق المقرم.</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161 ؛ ولسان العرب (فتن) ؛ وجمهرة اللغة ص 406 ، 1259 ؛ والمخصص (4 / 62) ؛ وتاج العروس (فتن).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الجعدی فی ملحق دیوانه ص 222 ؛ ولسان العرب (فتن) ؛ وتاج العروس (فتن).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(2 / 410) عن سالم بن عبد الله بن عمر.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368 ؛ ولسان العرب (صغر) ، (ظهر) ، (تبن) ؛ وتاج العروس (صغر) ، (ظهر) ، (تبن).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البیتان لعنز بن دجاجة فی الکتاب (2 / 328) ؛ وبلا نسبة فی لسان العرب (نبت) ، (فلج).</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106 ؛ وتاج العروس (کوف) ، (زهق) ، (لحق) ، (مقق) ؛ ولسان العرب (مقق) ، (کوف).</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من بیت لزهیر بن أبی سلمی فی دیوانه ص 111 ؛ ولسان العرب (نبت) ، (قطن) ؛ وتاج العروس (نبت) ، (قطن) ؛ وتمام البیت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لعنترة فی دیوانه ص 201 ؛ ولسان العرب (نبت) ، (دحرض) ، (وسع) ، (وشع) ، (دلم) ؛ وتاج العروس (دلم).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لرجل من بنی الحارث بن کعب فی لسان العرب (خرف) ؛ وتاج العروس (خرف) ؛ وتهذیب اللغة (7 / 350).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(1 / 25) ؛ ولسان العرب (نبت) ، (زید).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لرؤبة فی دیوانه ص 25 ؛ وتاج العروس (نبت) ؛ والعین (8 / 130) ؛ وللعجاج فی دیوانه (2 / 183).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27 ؛ ولسان العرب (نبت) ، (خضر) ؛ ومقاییس اللغة (2 / 194) ؛ ومجمل اللغة (2 / 197) ؛ وتاج العروس (نبت) ، (خضر).</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الهذلی فی شرح أشعار الهذلیین ص 1105 ؛ ولسان العرب (نبت) ؛ وتاج العروس (نبت) ، (نبا).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64 ؛ ولسان العرب (أوأ) ، (جنأ) ، (سکک) ، (صلم) ، (خنا) ، (سیا) ؛ والمخصص (11 / 7) ؛ وتاج العروس (أوأ) ، (سک) ، (تنم) ، (صلعم).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لعبدة بن الطیب فی دیوانه ص 37 ؛ ولسان العرب (تمن) ؛ وتاج العروس (تیمن).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للحارث بن حلزة الیشکری فی دیوانه ص 42 ؛ ولسان العرب (سجج) ، (رجل) ، (متن) ؛ وتاج العروس (رجل) ، (متن) ؛ ومجمل اللغة (سجج).</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لبعض الأغفال فی تاج العروس (تأر).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لعامر بن کثیر المحاربی فی لسان العرب (شقذ) ؛ وبلا نسبة فی لسان العرب (تأر) ، (تور) ؛ وجمهرة اللغة ص 1031 ، 1067) ؛ والمخصص (1 / 116).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لثروان العکلی فی لسان العرب (أتل) ؛ ومقاییس اللغة (1 / 47).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212 ؛ ولسان العرب (ألت) ؛ وتاج العروس (ألت) ویروی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(وصل) ، (تأن) ، (غرا) ؛ وتاج العروس (وصل) ، (تأن) ، (غرا).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(قنف) ، (فلا). والأول لحکیم بن معیة التمیمی فی الموشح ص 15.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بالأصل ، وفی اللسان (تا تنتأ).</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(أتن) ؛ وتاج العروس (أتن).</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للأعشی فی دیوانه ص 147 ؛ ولسان العرب (عسر) ، (تلل) ، (أتن) ؛ وتاج العروس (عسر) ، (أتن).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1173 ؛ ولسان العرب (فتأ) ؛ وتاج العروس(فتأ).</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أحمر فی دیوانه ص 142 ؛ ولسان العرب (أفت) ؛ وتهذیب اللغة (14 / 334) ؛ والجیم (1 / 69) ؛ وتاج العروس (أفت).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158 ؛ ولسان العرب (أتب) ؛ وتاج العروس (أتب).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(تأم).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فی دیوانه ص 338 ؛ ولسان العرب (تأم) ، (بسن) ؛ وتاج العروس (تأم) ؛ وبلا نسبة فی تهذیب اللغة (14 / 337).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لحمید بن ثور فی دیوانه ص 21 ؛ ولسان العرب (شوش) ، (تأم) ؛ والعین (6 / 299) ؛ وتاج العروس (مزق) ، (تأم). ویروی صدره : من العیس شوشار مزاق تری بها.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ملحق دیوانه ص 2 / 324 ، 325 ؛ وتاج العروس (وثم). وبلا نسبة فی لسان العرب (تأم).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(أتم) ؛ وتاج العروس (أتم).</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لحمید بن ثور فی جمهرة اللغة ص 1032 ؛ ولیس فی دیوانه ولأبی حیة النمیری فی لسان العرب (أتی).</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عطاء السندی فی أمالی القالی ص 1 / 272 ؛ ولسان العرب (أتم).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134 ؛ ولسان العرب ص 1 (أتم) ، (صون) ؛ وتاج العروس (صون) ؛ والمخصص (11 / 24).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325 ؛ ولسان العرب (أمت) ؛ وتاج العروس (أمت).</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273 ؛ وبلا نسبة فی لسان العرب (أست) ، (نعم) ؛ وتاج العروس (نعم).</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(ثتی) ، (حثا) ؛ ومقاییس اللغة (2 / 137) ؛ وتاج العروس (حثا).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بالأصل ، والذی ورد فی اللسان : (الثتاة والثتی) : قشر التمر وردیئه.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بیت لعدی بن زید فی دیوانه ص 54 ؛ ولسان العرب (تیر) ؛ ومجمل اللغة (1 / 341) ؛ وتاج العروس (تیر) ؛ ویروی صدره : عف المقاسب ما تکدی مسافته.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لزید الخیل فی دیوانه ص 87 ؛ ولسان العرب (لیت).</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لسان العرب (حنن) ؛ وتاج العروس (حنن) ؛ والمخصص (14 / 20) ؛ ولیس فی دیوانه ، وبلا نسبة فی لسان العرب (لیت).</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لأقیش بن ذهیل العکلی فی لسان العرب (لتا) ؛ وتاج العروس (لتا) ؛ ویروی : توائما.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للأسود بن یعفر فی دیوانه ص 38 ؛ ولسان العرب (درس) ، (لتا) ؛ وتهذیب اللغة (12 / 359) ؛ ویروی : القواریر.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(لتا) ؛ وتاج العروس (لتی).</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للکمیت فی دیوانه (1 / 221) ؛ ولسان العرب (لتا) ، (لوی).</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(لتا).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(شرف) ، (لتا) ، (لوی) ؛ وتاج العروس (شرف) ، (لتی) ، (لوی) ؛ ویروی : أینق عزار.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(خلل) ، (لتا) ؛ ویروی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الذبیانی فی دیوانه ص 63 ؛ ولسان العرب (تین) ؛ وتاج العروس (تین).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للحذلمی فی لسان العرب (جدد) ، (تین) ؛ وتاج العروس (تین) ؛ وبلا نسبة فی جمهرة اللغة ص 412 ؛ ویروی : خو.</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173 ؛ ولسان العرب (تین) ؛ وجمهرة اللغة ص 412 ؛ وتاج العروس (ویروی : یدمنه.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(ویل) ، (فتا) ؛ وتاج العروس (ویل).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لعدی بن الرقاع فی دیوانه ص 57 ؛ ولسان العرب (فتا) ؛ وتاج العروس (فتی).</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من قصیدة تنسب للشنفری ولتأبط شرًا ولخلف الأحمر ولابن أخت تأبط شرًا ؛ انظر دیوان الشنفری ص 84 ؛ ولخلف الأحمر فی شرح دیوان الحماسة للمرزوقی ص 833 ؛ ولابن أخت تأبط شرًا فی العقد الفرید (3 / 300) ؛ وبلا نسبة فی اللسان (فتا) ؛ والتاج (فتی).</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لجذیمة الأبرش فی لسان العرب (فتا) ؛ وخزانة الأدب (11 / 404 ، 408) ؛ ویروی : کالئهم فی بلایا عورة ماتوا.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مقبل فی دیوانه ص 141 ؛ وتاج العروس (فتی) ؛ یروی : بجرعاء.</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علی لسان ضب فی الحیوان (6 / 128) ؛ وبلا نسبة فی لسان العرب (بیت) ، (حول) ، (دأل) ؛ وجمهرة اللغة ص 1309 ؛ والمخصص (3 / 226 ، 233) ؛ وتاج العروس (دأل).</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للعجاج فی دیوانه ص (1 / 442) ؛ وجمهرة اللغة ص 204 ، 649 ؛ ولسان العرب (سمم) ؛ وتاج العروس (سمم) ؛ ولرؤبة فی ملحق دیوانه ص 183.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52 ؛ ولسان العرب (بیت) ، (کثر) ، (ردع) ؛ وتهذیب اللغة (10 / 178) ؛ والجیم (3 / 167) ؛ وتاج العروس (لحب) ، (بیت) ، (ردع).</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لعمرو بن قعاس (أو قنعاس) المرادی فی لسان العرب (تمر).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لغسان السلیطی فی لسان العرب (بیت) ؛ وتاج العروس (بیت).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(بیت) ؛ وتاج العروس (بیت).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بلا نسبة فی لسان العرب (بیت) ؛ وتاج العروس (بیت).</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لطرفة فی دیوانه ص 83 ؛ ولسان العرب (بیت) ، (أرط) ؛ وتاج العروس (بیت) ، (أرط) ؛ وبلا نسبة فی مقاییس اللغة (1 / 313).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لکثیر عزة فی دیوانه ص 221 ؛ ولسان العرب (بیت) ، (یبا) ؛ وتاج العروس (بیت) ، (هیه) ؛ ویروی : بوجه أخی ... إلی یبة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131 ؛ ولسان العرب (ضغبس) ، (تیم) ؛ ویروی : أولاد زهل.</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الأزهیة ص 201 ؛ وخزانة الأدب (7 / 97 ـ 99) ؛ وشرح أشعار الهذلیین (1 / 129) ؛ والخصائص (2 / 85).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(1173) ؛ ولسان العرب (حلج) ، (فتر) ، (ومض) ، (متی) ؛ ویروی : خلی).</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العارم الکلابی فی لسان العرب (یتم) ؛ وتاج العروس (یتم).</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(یتم) ؛ وتاج العروس (یتم) ؛ ویروی :عن الفه حتی یستدیر فیضری.</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لمحبوب النهشلی فی لسان العرب (توت) ؛ وخزانة الأدب (11 / 258).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أساس البلاغة (تور) ؛ والمخصص (12 / 226) ؛ وتاج العروس (تور) ؛ ولسان العرب (تور) ؛ وتهذیب اللغة (14 / 310).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لتمیم بن مقبل فی دیوانه ص 24 ؛ ولسان العرب (تور) ، (کدح) ؛ وخزانة الأدب (10 / 175).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(تیر) ؛ وتاج العروس (تور) ؛ وشرح المفصل (5 / 22) ؛ والکتاب (3 / 594).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للبید فی دیوانه ص 84 ؛ ولسان العرب (تور) ؛ وتهذیب اللغة (14 / 310) ؛ والجیم (2 / 72) ؛ ویروی : یجد سعیلة.</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لحسان بن ثابت فی دیوانه ص 216 ؛ ولسان العرب (ثور) ، (وشک) ؛ وبلا نسبة فی خزانة الأدب (7 / 210) ؛ ویروی : فی دیارهم.</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لابن هرمة فی دیوانه ص 142 ؛ ولسان العرب (تور).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الأسود الدؤلی فی دیوانه ص 126 ؛ 272 ؛ ولسان العرب (وتر) ؛ وتاج العروس (وتر).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لأم سلمة فی لسان العرب (وتر).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لعمر بن أبی ربیعة فی دیوانه ص 182 ؛ وجمهرة اللغة ص 396 ؛ وتاج العروس (وتر) ؛ وللعرجی فی ملحق دیوانه ص 186 ؛ وبلا نسبة فی لسان العرب (وتر).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1148 ؛ ولسان العرب (ذوح) ، (هیل) ؛ وتاج العروس (وتر) ؛ وللهذلی فی دیوان الأدب (3 / 390).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(قرح) ، (مغد) ، (وتر) ؛ وجمهرة اللغة ص 395 ، 631 ، 1031 ؛ وتاج العروس (قرح) ، (مغد) ، (وتر).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لساعدة بن جؤیة فی شرح أشعار الهذلیین ص 1150 ؛ ولسان العرب (سفنج) ، (وتر).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لأسامة بن الحارث الهذلی فی شرح أشعار الهذلیین ص 1293 ؛ ولسان العرب (وتر) ؛ وتاج العروس (وتر).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(تلا) ؛ وتاج العروس (تلا).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للراعی النمیری فی دیوانه ص 281 ؛ ولسان العرب (عوذ) ، (نمر) ، (تلا) ؛ وتاج العروس (عوذ) ، (نمر) ، (تلا). ویروی : فالمیزة موضع.</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(جأف) ، (نطف) ، (تلا) ؛ وتاج العروس (جأف) ، (نطف) ، (تلا).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لزهیر بن أبی سلمی فی دیوانه ص 76 ؛ ولسان العرب (تلا) ؛ وأساس البلاغة (تلو) ؛ وتاج العروس (تلا).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لأبی ذؤیب الهذلی فی شرح أشعار الهذلیین ص 59 ؛ ولسان العرب (فوت).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(1 / 333).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أبو عبید فی « غریب الحدیث » ، (1 / 332).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(توب) ، (قوم) ؛ وتاج العروس (توب) ، (قوم) ؛ والمخصص (13 / 90).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(توب) ، (قوم).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435 ؛ وتاج العروس (وحف) ؛ ولسان العرب (توم) ؛ وتهذیب اللغة (14 / 338) ؛ والمخصص (1 / 63 ، 10 / 195) ؛ وتاج العروس (توم).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لذی الرمة فی دیوانه ص 1224 ؛ ولسان العرب (توم) ، (لظی) ؛ والمخصص (8 / 125 ، 1 / 41) ؛ وتاج العروس (توم).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لجریر فی دیوانه ص 173 ؛ ولسان العرب (توم) ، (تیم) ؛ وتاج العروس (توم).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(موت) ؛ وجمهرة اللغة ص 1307 ؛ وتاج العروس (موت).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(موت) ، (نشر) ؛ وتاج العروس (موت) ، (نشر) ؛ والمخصص (9 / 91).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(موت) ، (عفج) ؛ وتهذیب اللغة (3 / 322) ؛ وتاج العروس (موت) ، (عفج).</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بلا نسبة فی لسان العرب (موت) ؛ وتاج العروس (موت) ؛ وأساس البلاغة (موت).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(شمت) ، (موت) ؛ وتهذیب اللغة (11 / 330) ؛ وتاج العروس (شمت) ، (موت) ؛ ویروی : اشتمات.</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(أتی) ؛ ویروی : یضیرها.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لأبی محمد الفقعسی فی لسان العرب (أتی) ؛ وتاج العروس (أتی) ؛ والجیم (1 / 278) ؛ وبلا نسبة فی لسان العرب (تیه) ؛ ویروی : تؤتیه.</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(حلل) ، (أتی) ؛ ومقاییس اللغة (1 / 52 ، 5 / 474) ؛ والمخصص (13 / 225) ؛ وتاج العروس (حلل).</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لخالد بن زهیر الهذلی فی شرح أشعار الهذلیین ص 207 ؛ ولسان العرب (ریب) ، (بزز) ، (أتی) ؛ والعین (8 / 145) ؛ وتاج العروس (ریب) ، (بزز) ، (أتو).</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لجابر بن حنی التغلبی فی لسان العرب (مکس) ؛ وتاج العروس (مکس) ؛ وأساس البلاغة (أتی).</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للجعدی فی دیوانه ص 178 ؛ ولسان العرب (أتی) ، (ولی) ؛ وتاج العروس (أتی) ، (ولی) ؛ وبلا نسبة فی لسان العرب (حلب).</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للطرماح فی دیوانه ص 512 ؛ ولسان العرب (أتی) ؛ وتاج العروس (أتی).</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لعبد الله بن رواحة الأنصاری فی دیوانه ص 80 ؛ ولسان العرب (بعل) ، (أتی) ، (سقی) ؛ ومقاییس اللغة (1 / 52) ؛ وتاج العروس (بعل).</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لحمید الأرقط فی لسان العرب (عرض) ، (هیه) ، (أتی) ؛ وتهذیب اللغة (1 / 459) ؛ وتاج العروس (عرض) ، (ضبع) ، (أتو).</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بلا نسبة فی لسان العرب (توا) ؛ وتاج العروس (توی).</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الرجز لحکیم بن محیة التمیمی أو للقمان بن أوس فی لسان العرب (محی) ؛ وبلا نسبة فی لسان العرب (أ) ، (تا).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لعنترة فی تاج العروس (ثرتم) ؛ ولیس فی دیوانه وبلا نسبة فی لسان العرب (ثرتم) ؛ وتهذیب اللغة (14 / 355) ؛ والمخصص (5 / 12).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للنابغة فی دیوانه ص 30 ؛ وجمهرة اللغة ص 480 ؛ ولسان العرب (تلع) ، (أرک) ، (حسم) ، (فرتن) ؛ وتاج العروس (سرف) ، (أرک) ، (حسم) ، (فرتن).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للأخطل فی دیوانه ص 152 ؛ ولسان العرب (تنبل) ، (رضی) ؛ والمخصص (17 / 46) ؛ وتاج العروس (تنبل) ، (رضی).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DE83C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المحکم و المحیط الاعظم جلد 9</dc:title>
  <dc:description/>
  <dc:subject/>
  <cp:keywords/>
  <cp:category/>
  <cp:lastModifiedBy/>
  <dcterms:created xsi:type="dcterms:W3CDTF">2026-08-24T15:48:47+03:30</dcterms:created>
  <dcterms:modified xsi:type="dcterms:W3CDTF">2026-08-24T15:48:47+03:30</dcterms:modified>
</cp:coreProperties>
</file>

<file path=docProps/custom.xml><?xml version="1.0" encoding="utf-8"?>
<Properties xmlns="http://schemas.openxmlformats.org/officeDocument/2006/custom-properties" xmlns:vt="http://schemas.openxmlformats.org/officeDocument/2006/docPropsVTypes"/>
</file>