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1180_326423768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1182_326423768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1184_3264237689">
            <w:r>
              <w:rPr>
                <w:webHidden/>
                <w:rStyle w:val="IndexLink"/>
                <w:rtl w:val="true"/>
              </w:rPr>
              <w:t>درآمد</w:t>
            </w:r>
            <w:r>
              <w:rPr>
                <w:rStyle w:val="IndexLink"/>
                <w:rtl w:val="true"/>
              </w:rPr>
              <w:t>:</w:t>
              <w:tab/>
            </w:r>
            <w:r>
              <w:rPr>
                <w:rStyle w:val="IndexLink"/>
              </w:rPr>
              <w:t>5</w:t>
            </w:r>
          </w:hyperlink>
        </w:p>
        <w:p>
          <w:pPr>
            <w:pStyle w:val="Contents2"/>
            <w:tabs>
              <w:tab w:val="clear" w:pos="8743"/>
              <w:tab w:val="right" w:pos="9026" w:leader="dot"/>
            </w:tabs>
            <w:rPr/>
          </w:pPr>
          <w:hyperlink w:anchor="__RefHeading___Toc731186_3264237689">
            <w:r>
              <w:rPr>
                <w:webHidden/>
                <w:rStyle w:val="IndexLink"/>
                <w:rtl w:val="true"/>
              </w:rPr>
              <w:t>فصل اول</w:t>
            </w:r>
            <w:r>
              <w:rPr>
                <w:rStyle w:val="IndexLink"/>
                <w:rtl w:val="true"/>
              </w:rPr>
              <w:t xml:space="preserve">: </w:t>
            </w:r>
            <w:r>
              <w:rPr>
                <w:rStyle w:val="IndexLink"/>
                <w:rtl w:val="true"/>
              </w:rPr>
              <w:t>کلیات قرآن و علم</w:t>
            </w:r>
            <w:r>
              <w:rPr>
                <w:rStyle w:val="IndexLink"/>
                <w:rtl w:val="true"/>
              </w:rPr>
              <w:tab/>
            </w:r>
            <w:r>
              <w:rPr>
                <w:rStyle w:val="IndexLink"/>
              </w:rPr>
              <w:t>7</w:t>
            </w:r>
          </w:hyperlink>
        </w:p>
        <w:p>
          <w:pPr>
            <w:pStyle w:val="Contents3"/>
            <w:tabs>
              <w:tab w:val="clear" w:pos="8459"/>
              <w:tab w:val="right" w:pos="9026" w:leader="dot"/>
            </w:tabs>
            <w:rPr/>
          </w:pPr>
          <w:hyperlink w:anchor="__RefHeading___Toc731188_326423768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731190_3264237689">
            <w:r>
              <w:rPr>
                <w:webHidden/>
                <w:rStyle w:val="IndexLink"/>
                <w:rtl w:val="true"/>
              </w:rPr>
              <w:t>مقصود از علم در قرآن چیست و به کدام علوم بیشتر توجه شده است ؟</w:t>
            </w:r>
            <w:r>
              <w:rPr>
                <w:rStyle w:val="IndexLink"/>
                <w:rtl w:val="true"/>
              </w:rPr>
              <w:tab/>
            </w:r>
            <w:r>
              <w:rPr>
                <w:rStyle w:val="IndexLink"/>
              </w:rPr>
              <w:t>8</w:t>
            </w:r>
          </w:hyperlink>
        </w:p>
        <w:p>
          <w:pPr>
            <w:pStyle w:val="Contents3"/>
            <w:tabs>
              <w:tab w:val="clear" w:pos="8459"/>
              <w:tab w:val="right" w:pos="9026" w:leader="dot"/>
            </w:tabs>
            <w:rPr/>
          </w:pPr>
          <w:hyperlink w:anchor="__RefHeading___Toc731192_3264237689">
            <w:r>
              <w:rPr>
                <w:webHidden/>
                <w:rStyle w:val="IndexLink"/>
                <w:rtl w:val="true"/>
              </w:rPr>
              <w:t>آیا قرآن کتاب علمی است و آیا همه ی علوم بشری در قرآن وجود دارد؟</w:t>
            </w:r>
            <w:r>
              <w:rPr>
                <w:rStyle w:val="IndexLink"/>
                <w:rtl w:val="true"/>
              </w:rPr>
              <w:tab/>
            </w:r>
            <w:r>
              <w:rPr>
                <w:rStyle w:val="IndexLink"/>
              </w:rPr>
              <w:t>20</w:t>
            </w:r>
          </w:hyperlink>
        </w:p>
        <w:p>
          <w:pPr>
            <w:pStyle w:val="Contents3"/>
            <w:tabs>
              <w:tab w:val="clear" w:pos="8459"/>
              <w:tab w:val="right" w:pos="9026" w:leader="dot"/>
            </w:tabs>
            <w:rPr/>
          </w:pPr>
          <w:hyperlink w:anchor="__RefHeading___Toc731194_3264237689">
            <w:r>
              <w:rPr>
                <w:webHidden/>
                <w:rStyle w:val="IndexLink"/>
                <w:rtl w:val="true"/>
              </w:rPr>
              <w:t>بهترین راه برای جمع بین علم و ایمان چیست ؟</w:t>
            </w:r>
            <w:r>
              <w:rPr>
                <w:rStyle w:val="IndexLink"/>
                <w:rtl w:val="true"/>
              </w:rPr>
              <w:tab/>
            </w:r>
            <w:r>
              <w:rPr>
                <w:rStyle w:val="IndexLink"/>
              </w:rPr>
              <w:t>26</w:t>
            </w:r>
          </w:hyperlink>
        </w:p>
        <w:p>
          <w:pPr>
            <w:pStyle w:val="Contents3"/>
            <w:tabs>
              <w:tab w:val="clear" w:pos="8459"/>
              <w:tab w:val="right" w:pos="9026" w:leader="dot"/>
            </w:tabs>
            <w:rPr/>
          </w:pPr>
          <w:hyperlink w:anchor="__RefHeading___Toc731196_3264237689">
            <w:r>
              <w:rPr>
                <w:webHidden/>
                <w:rStyle w:val="IndexLink"/>
                <w:rtl w:val="true"/>
              </w:rPr>
              <w:t>آیا در قرآن پیشگویی هایی وجود دارد که تحقق نیافته باشد؟</w:t>
            </w:r>
            <w:r>
              <w:rPr>
                <w:rStyle w:val="IndexLink"/>
                <w:rtl w:val="true"/>
              </w:rPr>
              <w:tab/>
            </w:r>
            <w:r>
              <w:rPr>
                <w:rStyle w:val="IndexLink"/>
              </w:rPr>
              <w:t>30</w:t>
            </w:r>
          </w:hyperlink>
        </w:p>
        <w:p>
          <w:pPr>
            <w:pStyle w:val="Contents3"/>
            <w:tabs>
              <w:tab w:val="clear" w:pos="8459"/>
              <w:tab w:val="right" w:pos="9026" w:leader="dot"/>
            </w:tabs>
            <w:rPr/>
          </w:pPr>
          <w:hyperlink w:anchor="__RefHeading___Toc731198_3264237689">
            <w:r>
              <w:rPr>
                <w:webHidden/>
                <w:rStyle w:val="IndexLink"/>
                <w:rtl w:val="true"/>
              </w:rPr>
              <w:t>در تعارض قرآن و علم چه کنیم ؟</w:t>
            </w:r>
            <w:r>
              <w:rPr>
                <w:rStyle w:val="IndexLink"/>
                <w:rtl w:val="true"/>
              </w:rPr>
              <w:tab/>
            </w:r>
            <w:r>
              <w:rPr>
                <w:rStyle w:val="IndexLink"/>
              </w:rPr>
              <w:t>34</w:t>
            </w:r>
          </w:hyperlink>
        </w:p>
        <w:p>
          <w:pPr>
            <w:pStyle w:val="Contents3"/>
            <w:tabs>
              <w:tab w:val="clear" w:pos="8459"/>
              <w:tab w:val="right" w:pos="9026" w:leader="dot"/>
            </w:tabs>
            <w:rPr/>
          </w:pPr>
          <w:hyperlink w:anchor="__RefHeading___Toc731200_3264237689">
            <w:r>
              <w:rPr>
                <w:webHidden/>
                <w:rStyle w:val="IndexLink"/>
                <w:rtl w:val="true"/>
              </w:rPr>
              <w:t>لطفاً در مورد نظریه پردازی های علمی قرآن توضیح داده و تفاوت آن با چالش های علمی و ادله آن را بیان کنید؟</w:t>
            </w:r>
            <w:r>
              <w:rPr>
                <w:rStyle w:val="IndexLink"/>
                <w:rtl w:val="true"/>
              </w:rPr>
              <w:tab/>
            </w:r>
            <w:r>
              <w:rPr>
                <w:rStyle w:val="IndexLink"/>
              </w:rPr>
              <w:t>41</w:t>
            </w:r>
          </w:hyperlink>
        </w:p>
        <w:p>
          <w:pPr>
            <w:pStyle w:val="Contents3"/>
            <w:tabs>
              <w:tab w:val="clear" w:pos="8459"/>
              <w:tab w:val="right" w:pos="9026" w:leader="dot"/>
            </w:tabs>
            <w:rPr/>
          </w:pPr>
          <w:hyperlink w:anchor="__RefHeading___Toc731202_3264237689">
            <w:r>
              <w:rPr>
                <w:webHidden/>
                <w:rStyle w:val="IndexLink"/>
                <w:rtl w:val="true"/>
              </w:rPr>
              <w:t>چگونه می توان اعجازهای علمی و اشارات علمی قرآن را تشخیص داد؟</w:t>
            </w:r>
            <w:r>
              <w:rPr>
                <w:rStyle w:val="IndexLink"/>
                <w:rtl w:val="true"/>
              </w:rPr>
              <w:tab/>
            </w:r>
            <w:r>
              <w:rPr>
                <w:rStyle w:val="IndexLink"/>
              </w:rPr>
              <w:t>46</w:t>
            </w:r>
          </w:hyperlink>
        </w:p>
        <w:p>
          <w:pPr>
            <w:pStyle w:val="Contents3"/>
            <w:tabs>
              <w:tab w:val="clear" w:pos="8459"/>
              <w:tab w:val="right" w:pos="9026" w:leader="dot"/>
            </w:tabs>
            <w:rPr/>
          </w:pPr>
          <w:hyperlink w:anchor="__RefHeading___Toc731204_3264237689">
            <w:r>
              <w:rPr>
                <w:webHidden/>
                <w:rStyle w:val="IndexLink"/>
                <w:rtl w:val="true"/>
              </w:rPr>
              <w:t>آیا معجزه یک قانون علمی است ؟</w:t>
            </w:r>
            <w:r>
              <w:rPr>
                <w:rStyle w:val="IndexLink"/>
                <w:rtl w:val="true"/>
              </w:rPr>
              <w:tab/>
            </w:r>
            <w:r>
              <w:rPr>
                <w:rStyle w:val="IndexLink"/>
              </w:rPr>
              <w:t>66</w:t>
            </w:r>
          </w:hyperlink>
        </w:p>
        <w:p>
          <w:pPr>
            <w:pStyle w:val="Contents3"/>
            <w:tabs>
              <w:tab w:val="clear" w:pos="8459"/>
              <w:tab w:val="right" w:pos="9026" w:leader="dot"/>
            </w:tabs>
            <w:rPr/>
          </w:pPr>
          <w:hyperlink w:anchor="__RefHeading___Toc731206_3264237689">
            <w:r>
              <w:rPr>
                <w:webHidden/>
                <w:rStyle w:val="IndexLink"/>
                <w:rtl w:val="true"/>
              </w:rPr>
              <w:t>منابعی در زمینه قرآن و علم و سیر مطالعاتی آن معرفی کنید</w:t>
            </w:r>
            <w:r>
              <w:rPr>
                <w:rStyle w:val="IndexLink"/>
                <w:rtl w:val="true"/>
              </w:rPr>
              <w:t>.</w:t>
              <w:tab/>
            </w:r>
            <w:r>
              <w:rPr>
                <w:rStyle w:val="IndexLink"/>
              </w:rPr>
              <w:t>84</w:t>
            </w:r>
          </w:hyperlink>
        </w:p>
        <w:p>
          <w:pPr>
            <w:pStyle w:val="Contents3"/>
            <w:tabs>
              <w:tab w:val="clear" w:pos="8459"/>
              <w:tab w:val="right" w:pos="9026" w:leader="dot"/>
            </w:tabs>
            <w:rPr/>
          </w:pPr>
          <w:hyperlink w:anchor="__RefHeading___Toc731208_3264237689">
            <w:r>
              <w:rPr>
                <w:webHidden/>
                <w:rStyle w:val="IndexLink"/>
                <w:rtl w:val="true"/>
              </w:rPr>
              <w:t xml:space="preserve">لطفاً نشانی پایگاههای شبکه جهانی </w:t>
            </w:r>
            <w:r>
              <w:rPr>
                <w:rStyle w:val="IndexLink"/>
                <w:rtl w:val="true"/>
              </w:rPr>
              <w:t>(</w:t>
            </w:r>
            <w:r>
              <w:rPr>
                <w:rStyle w:val="IndexLink"/>
                <w:rtl w:val="true"/>
              </w:rPr>
              <w:t>اینترنت</w:t>
            </w:r>
            <w:r>
              <w:rPr>
                <w:rStyle w:val="IndexLink"/>
                <w:rtl w:val="true"/>
              </w:rPr>
              <w:t xml:space="preserve">) </w:t>
            </w:r>
            <w:r>
              <w:rPr>
                <w:rStyle w:val="IndexLink"/>
                <w:rtl w:val="true"/>
              </w:rPr>
              <w:t>و نرم افزارهای قرآنی را معرفی کنید</w:t>
            </w:r>
            <w:r>
              <w:rPr>
                <w:rStyle w:val="IndexLink"/>
                <w:rtl w:val="true"/>
              </w:rPr>
              <w:t>.</w:t>
              <w:tab/>
            </w:r>
            <w:r>
              <w:rPr>
                <w:rStyle w:val="IndexLink"/>
              </w:rPr>
              <w:t>87</w:t>
            </w:r>
          </w:hyperlink>
        </w:p>
        <w:p>
          <w:pPr>
            <w:pStyle w:val="Contents3"/>
            <w:tabs>
              <w:tab w:val="clear" w:pos="8459"/>
              <w:tab w:val="right" w:pos="9026" w:leader="dot"/>
            </w:tabs>
            <w:rPr/>
          </w:pPr>
          <w:hyperlink w:anchor="__RefHeading___Toc731210_3264237689">
            <w:r>
              <w:rPr>
                <w:webHidden/>
                <w:rStyle w:val="IndexLink"/>
                <w:rtl w:val="true"/>
              </w:rPr>
              <w:t>فهرستی از موضوعات تحقیقی در مورد قرآن و علم همراه با منابع ارائه فرمایید؟</w:t>
            </w:r>
            <w:r>
              <w:rPr>
                <w:rStyle w:val="IndexLink"/>
                <w:rtl w:val="true"/>
              </w:rPr>
              <w:tab/>
            </w:r>
            <w:r>
              <w:rPr>
                <w:rStyle w:val="IndexLink"/>
              </w:rPr>
              <w:t>90</w:t>
            </w:r>
          </w:hyperlink>
        </w:p>
        <w:p>
          <w:pPr>
            <w:pStyle w:val="Contents2"/>
            <w:tabs>
              <w:tab w:val="clear" w:pos="8743"/>
              <w:tab w:val="right" w:pos="9026" w:leader="dot"/>
            </w:tabs>
            <w:rPr/>
          </w:pPr>
          <w:hyperlink w:anchor="__RefHeading___Toc731212_3264237689">
            <w:r>
              <w:rPr>
                <w:webHidden/>
                <w:rStyle w:val="IndexLink"/>
                <w:rtl w:val="true"/>
              </w:rPr>
              <w:t>فصل دوم</w:t>
            </w:r>
            <w:r>
              <w:rPr>
                <w:rStyle w:val="IndexLink"/>
                <w:rtl w:val="true"/>
              </w:rPr>
              <w:t xml:space="preserve">: </w:t>
            </w:r>
            <w:r>
              <w:rPr>
                <w:rStyle w:val="IndexLink"/>
                <w:rtl w:val="true"/>
              </w:rPr>
              <w:t>قرآن و علوم پزشکی</w:t>
            </w:r>
            <w:r>
              <w:rPr>
                <w:rStyle w:val="IndexLink"/>
                <w:rtl w:val="true"/>
              </w:rPr>
              <w:tab/>
            </w:r>
            <w:r>
              <w:rPr>
                <w:rStyle w:val="IndexLink"/>
              </w:rPr>
              <w:t>95</w:t>
            </w:r>
          </w:hyperlink>
        </w:p>
        <w:p>
          <w:pPr>
            <w:pStyle w:val="Contents3"/>
            <w:tabs>
              <w:tab w:val="clear" w:pos="8459"/>
              <w:tab w:val="right" w:pos="9026" w:leader="dot"/>
            </w:tabs>
            <w:rPr/>
          </w:pPr>
          <w:hyperlink w:anchor="__RefHeading___Toc731214_326423768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731216_3264237689">
            <w:r>
              <w:rPr>
                <w:webHidden/>
                <w:rStyle w:val="IndexLink"/>
                <w:rtl w:val="true"/>
              </w:rPr>
              <w:t>چند آیه در قرآن کریم، اختصاص به مسائل پزشکی دارد؟ و کدامیک از آنها دارای اعجاز علمی هستند؟ لطفاً منابعی برای مطالعه معرفی نمایید</w:t>
            </w:r>
            <w:r>
              <w:rPr>
                <w:rStyle w:val="IndexLink"/>
                <w:rtl w:val="true"/>
              </w:rPr>
              <w:t>.</w:t>
              <w:tab/>
            </w:r>
            <w:r>
              <w:rPr>
                <w:rStyle w:val="IndexLink"/>
              </w:rPr>
              <w:t>96</w:t>
            </w:r>
          </w:hyperlink>
        </w:p>
        <w:p>
          <w:pPr>
            <w:pStyle w:val="Contents3"/>
            <w:tabs>
              <w:tab w:val="clear" w:pos="8459"/>
              <w:tab w:val="right" w:pos="9026" w:leader="dot"/>
            </w:tabs>
            <w:rPr/>
          </w:pPr>
          <w:hyperlink w:anchor="__RefHeading___Toc731218_3264237689">
            <w:r>
              <w:rPr>
                <w:webHidden/>
                <w:rStyle w:val="IndexLink"/>
                <w:rtl w:val="true"/>
              </w:rPr>
              <w:t>آیا طب اسلامی و قرآنی از طب جالینوس و بقراط متأثر شده است ؟</w:t>
            </w:r>
            <w:r>
              <w:rPr>
                <w:rStyle w:val="IndexLink"/>
                <w:rtl w:val="true"/>
              </w:rPr>
              <w:tab/>
            </w:r>
            <w:r>
              <w:rPr>
                <w:rStyle w:val="IndexLink"/>
              </w:rPr>
              <w:t>101</w:t>
            </w:r>
          </w:hyperlink>
        </w:p>
        <w:p>
          <w:pPr>
            <w:pStyle w:val="Contents3"/>
            <w:tabs>
              <w:tab w:val="clear" w:pos="8459"/>
              <w:tab w:val="right" w:pos="9026" w:leader="dot"/>
            </w:tabs>
            <w:rPr/>
          </w:pPr>
          <w:hyperlink w:anchor="__RefHeading___Toc731220_3264237689">
            <w:r>
              <w:rPr>
                <w:webHidden/>
                <w:rStyle w:val="IndexLink"/>
                <w:rtl w:val="true"/>
              </w:rPr>
              <w:t>تاریخچه طب اسلامی را بیان کنید؟</w:t>
            </w:r>
            <w:r>
              <w:rPr>
                <w:rStyle w:val="IndexLink"/>
                <w:rtl w:val="true"/>
              </w:rPr>
              <w:tab/>
            </w:r>
            <w:r>
              <w:rPr>
                <w:rStyle w:val="IndexLink"/>
              </w:rPr>
              <w:t>108</w:t>
            </w:r>
          </w:hyperlink>
        </w:p>
        <w:p>
          <w:pPr>
            <w:pStyle w:val="Contents3"/>
            <w:tabs>
              <w:tab w:val="clear" w:pos="8459"/>
              <w:tab w:val="right" w:pos="9026" w:leader="dot"/>
            </w:tabs>
            <w:rPr/>
          </w:pPr>
          <w:hyperlink w:anchor="__RefHeading___Toc731222_3264237689">
            <w:r>
              <w:rPr>
                <w:webHidden/>
                <w:rStyle w:val="IndexLink"/>
                <w:rtl w:val="true"/>
              </w:rPr>
              <w:t>مهمترین پزشکان مسلمان و نوشته هایشان را بنویسید؟</w:t>
            </w:r>
            <w:r>
              <w:rPr>
                <w:rStyle w:val="IndexLink"/>
                <w:rtl w:val="true"/>
              </w:rPr>
              <w:tab/>
            </w:r>
            <w:r>
              <w:rPr>
                <w:rStyle w:val="IndexLink"/>
              </w:rPr>
              <w:t>113</w:t>
            </w:r>
          </w:hyperlink>
        </w:p>
        <w:p>
          <w:pPr>
            <w:pStyle w:val="Contents3"/>
            <w:tabs>
              <w:tab w:val="clear" w:pos="8459"/>
              <w:tab w:val="right" w:pos="9026" w:leader="dot"/>
            </w:tabs>
            <w:rPr/>
          </w:pPr>
          <w:hyperlink w:anchor="__RefHeading___Toc731224_3264237689">
            <w:r>
              <w:rPr>
                <w:webHidden/>
                <w:rStyle w:val="IndexLink"/>
                <w:rtl w:val="true"/>
              </w:rPr>
              <w:t xml:space="preserve">مقصود از </w:t>
            </w:r>
            <w:r>
              <w:rPr>
                <w:rStyle w:val="IndexLink"/>
                <w:rtl w:val="true"/>
              </w:rPr>
              <w:t>«</w:t>
            </w:r>
            <w:r>
              <w:rPr>
                <w:rStyle w:val="IndexLink"/>
                <w:rtl w:val="true"/>
              </w:rPr>
              <w:t>علق</w:t>
            </w:r>
            <w:r>
              <w:rPr>
                <w:rStyle w:val="IndexLink"/>
                <w:rtl w:val="true"/>
              </w:rPr>
              <w:t xml:space="preserve">» </w:t>
            </w:r>
            <w:r>
              <w:rPr>
                <w:rStyle w:val="IndexLink"/>
                <w:rtl w:val="true"/>
              </w:rPr>
              <w:t>در قرآن و علم پزشکی چیست ؟</w:t>
            </w:r>
            <w:r>
              <w:rPr>
                <w:rStyle w:val="IndexLink"/>
                <w:rtl w:val="true"/>
              </w:rPr>
              <w:tab/>
            </w:r>
            <w:r>
              <w:rPr>
                <w:rStyle w:val="IndexLink"/>
              </w:rPr>
              <w:t>119</w:t>
            </w:r>
          </w:hyperlink>
        </w:p>
        <w:p>
          <w:pPr>
            <w:pStyle w:val="Contents3"/>
            <w:tabs>
              <w:tab w:val="clear" w:pos="8459"/>
              <w:tab w:val="right" w:pos="9026" w:leader="dot"/>
            </w:tabs>
            <w:rPr/>
          </w:pPr>
          <w:hyperlink w:anchor="__RefHeading___Toc731226_3264237689">
            <w:r>
              <w:rPr>
                <w:webHidden/>
                <w:rStyle w:val="IndexLink"/>
                <w:rtl w:val="true"/>
              </w:rPr>
              <w:t xml:space="preserve">منظور از </w:t>
            </w:r>
            <w:r>
              <w:rPr>
                <w:rStyle w:val="IndexLink"/>
                <w:rtl w:val="true"/>
              </w:rPr>
              <w:t>«</w:t>
            </w:r>
            <w:r>
              <w:rPr>
                <w:rStyle w:val="IndexLink"/>
                <w:rtl w:val="true"/>
              </w:rPr>
              <w:t>صلب و ترائب</w:t>
            </w:r>
            <w:r>
              <w:rPr>
                <w:rStyle w:val="IndexLink"/>
                <w:rtl w:val="true"/>
              </w:rPr>
              <w:t xml:space="preserve">» </w:t>
            </w:r>
            <w:r>
              <w:rPr>
                <w:rStyle w:val="IndexLink"/>
                <w:rtl w:val="true"/>
              </w:rPr>
              <w:t>در قرآن و علوم پزشکی چیست ؟</w:t>
            </w:r>
            <w:r>
              <w:rPr>
                <w:rStyle w:val="IndexLink"/>
                <w:rtl w:val="true"/>
              </w:rPr>
              <w:tab/>
            </w:r>
            <w:r>
              <w:rPr>
                <w:rStyle w:val="IndexLink"/>
              </w:rPr>
              <w:t>123</w:t>
            </w:r>
          </w:hyperlink>
        </w:p>
        <w:p>
          <w:pPr>
            <w:pStyle w:val="Contents3"/>
            <w:tabs>
              <w:tab w:val="clear" w:pos="8459"/>
              <w:tab w:val="right" w:pos="9026" w:leader="dot"/>
            </w:tabs>
            <w:rPr/>
          </w:pPr>
          <w:hyperlink w:anchor="__RefHeading___Toc731228_3264237689">
            <w:r>
              <w:rPr>
                <w:webHidden/>
                <w:rStyle w:val="IndexLink"/>
                <w:rtl w:val="true"/>
              </w:rPr>
              <w:t>بارداری حضرت مریم</w:t>
            </w:r>
            <w:r>
              <w:rPr>
                <w:rStyle w:val="IndexLink"/>
                <w:rtl w:val="true"/>
              </w:rPr>
              <w:t>(</w:t>
            </w:r>
            <w:r>
              <w:rPr>
                <w:rStyle w:val="IndexLink"/>
                <w:rtl w:val="true"/>
              </w:rPr>
              <w:t>سلام الله علیها</w:t>
            </w:r>
            <w:r>
              <w:rPr>
                <w:rStyle w:val="IndexLink"/>
                <w:rtl w:val="true"/>
              </w:rPr>
              <w:t xml:space="preserve">) </w:t>
            </w:r>
            <w:r>
              <w:rPr>
                <w:rStyle w:val="IndexLink"/>
                <w:rtl w:val="true"/>
              </w:rPr>
              <w:t>از طریق بکرزایی بوده یا منشاء اعجاز الهی داشته است ؟</w:t>
            </w:r>
            <w:r>
              <w:rPr>
                <w:rStyle w:val="IndexLink"/>
                <w:rtl w:val="true"/>
              </w:rPr>
              <w:tab/>
            </w:r>
            <w:r>
              <w:rPr>
                <w:rStyle w:val="IndexLink"/>
              </w:rPr>
              <w:t>128</w:t>
            </w:r>
          </w:hyperlink>
        </w:p>
        <w:p>
          <w:pPr>
            <w:pStyle w:val="Contents2"/>
            <w:tabs>
              <w:tab w:val="clear" w:pos="8743"/>
              <w:tab w:val="right" w:pos="9026" w:leader="dot"/>
            </w:tabs>
            <w:rPr/>
          </w:pPr>
          <w:hyperlink w:anchor="__RefHeading___Toc731230_3264237689">
            <w:r>
              <w:rPr>
                <w:webHidden/>
                <w:rStyle w:val="IndexLink"/>
                <w:rtl w:val="true"/>
              </w:rPr>
              <w:t>فصل سوم</w:t>
            </w:r>
            <w:r>
              <w:rPr>
                <w:rStyle w:val="IndexLink"/>
                <w:rtl w:val="true"/>
              </w:rPr>
              <w:t xml:space="preserve">: </w:t>
            </w:r>
            <w:r>
              <w:rPr>
                <w:rStyle w:val="IndexLink"/>
                <w:rtl w:val="true"/>
              </w:rPr>
              <w:t>قرآن و بهداشت</w:t>
            </w:r>
            <w:r>
              <w:rPr>
                <w:rStyle w:val="IndexLink"/>
                <w:rtl w:val="true"/>
              </w:rPr>
              <w:tab/>
            </w:r>
            <w:r>
              <w:rPr>
                <w:rStyle w:val="IndexLink"/>
              </w:rPr>
              <w:t>132</w:t>
            </w:r>
          </w:hyperlink>
        </w:p>
        <w:p>
          <w:pPr>
            <w:pStyle w:val="Contents3"/>
            <w:tabs>
              <w:tab w:val="clear" w:pos="8459"/>
              <w:tab w:val="right" w:pos="9026" w:leader="dot"/>
            </w:tabs>
            <w:rPr/>
          </w:pPr>
          <w:hyperlink w:anchor="__RefHeading___Toc731232_326423768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731234_3264237689">
            <w:r>
              <w:rPr>
                <w:webHidden/>
                <w:rStyle w:val="IndexLink"/>
                <w:rtl w:val="true"/>
              </w:rPr>
              <w:t>راهکارهای مقابله با چشم چرانی و خود ارضایی را بیان کنید؟</w:t>
            </w:r>
            <w:r>
              <w:rPr>
                <w:rStyle w:val="IndexLink"/>
                <w:rtl w:val="true"/>
              </w:rPr>
              <w:tab/>
            </w:r>
            <w:r>
              <w:rPr>
                <w:rStyle w:val="IndexLink"/>
              </w:rPr>
              <w:t>133</w:t>
            </w:r>
          </w:hyperlink>
        </w:p>
        <w:p>
          <w:pPr>
            <w:pStyle w:val="Contents3"/>
            <w:tabs>
              <w:tab w:val="clear" w:pos="8459"/>
              <w:tab w:val="right" w:pos="9026" w:leader="dot"/>
            </w:tabs>
            <w:rPr/>
          </w:pPr>
          <w:hyperlink w:anchor="__RefHeading___Toc731236_3264237689">
            <w:r>
              <w:rPr>
                <w:webHidden/>
                <w:rStyle w:val="IndexLink"/>
                <w:rtl w:val="true"/>
              </w:rPr>
              <w:t>چرا قرآن بعضی غذاها را حرام و برخی را حلال کرده است ؟ آیا اسرار و فواید پزشکی داشته است ؟</w:t>
            </w:r>
            <w:r>
              <w:rPr>
                <w:rStyle w:val="IndexLink"/>
                <w:rtl w:val="true"/>
              </w:rPr>
              <w:tab/>
            </w:r>
            <w:r>
              <w:rPr>
                <w:rStyle w:val="IndexLink"/>
              </w:rPr>
              <w:t>139</w:t>
            </w:r>
          </w:hyperlink>
        </w:p>
        <w:p>
          <w:pPr>
            <w:pStyle w:val="Contents3"/>
            <w:tabs>
              <w:tab w:val="clear" w:pos="8459"/>
              <w:tab w:val="right" w:pos="9026" w:leader="dot"/>
            </w:tabs>
            <w:rPr/>
          </w:pPr>
          <w:hyperlink w:anchor="__RefHeading___Toc731238_3264237689">
            <w:r>
              <w:rPr>
                <w:webHidden/>
                <w:rStyle w:val="IndexLink"/>
                <w:rtl w:val="true"/>
              </w:rPr>
              <w:t>رابطه ی وضو و غسل با بهداشت جسمانی چیست ؟</w:t>
            </w:r>
            <w:r>
              <w:rPr>
                <w:rStyle w:val="IndexLink"/>
                <w:rtl w:val="true"/>
              </w:rPr>
              <w:tab/>
            </w:r>
            <w:r>
              <w:rPr>
                <w:rStyle w:val="IndexLink"/>
              </w:rPr>
              <w:t>152</w:t>
            </w:r>
          </w:hyperlink>
        </w:p>
        <w:p>
          <w:pPr>
            <w:pStyle w:val="Contents3"/>
            <w:tabs>
              <w:tab w:val="clear" w:pos="8459"/>
              <w:tab w:val="right" w:pos="9026" w:leader="dot"/>
            </w:tabs>
            <w:rPr/>
          </w:pPr>
          <w:hyperlink w:anchor="__RefHeading___Toc731240_3264237689">
            <w:r>
              <w:rPr>
                <w:webHidden/>
                <w:rStyle w:val="IndexLink"/>
                <w:rtl w:val="true"/>
              </w:rPr>
              <w:t>دستورات بهداشتی قرآن چیست ؟</w:t>
            </w:r>
            <w:r>
              <w:rPr>
                <w:rStyle w:val="IndexLink"/>
                <w:rtl w:val="true"/>
              </w:rPr>
              <w:tab/>
            </w:r>
            <w:r>
              <w:rPr>
                <w:rStyle w:val="IndexLink"/>
              </w:rPr>
              <w:t>158</w:t>
            </w:r>
          </w:hyperlink>
        </w:p>
        <w:p>
          <w:pPr>
            <w:pStyle w:val="Contents2"/>
            <w:tabs>
              <w:tab w:val="clear" w:pos="8743"/>
              <w:tab w:val="right" w:pos="9026" w:leader="dot"/>
            </w:tabs>
            <w:rPr/>
          </w:pPr>
          <w:hyperlink w:anchor="__RefHeading___Toc731242_3264237689">
            <w:r>
              <w:rPr>
                <w:webHidden/>
                <w:rStyle w:val="IndexLink"/>
                <w:rtl w:val="true"/>
              </w:rPr>
              <w:t>فصل چهارم</w:t>
            </w:r>
            <w:r>
              <w:rPr>
                <w:rStyle w:val="IndexLink"/>
                <w:rtl w:val="true"/>
              </w:rPr>
              <w:t xml:space="preserve">: </w:t>
            </w:r>
            <w:r>
              <w:rPr>
                <w:rStyle w:val="IndexLink"/>
                <w:rtl w:val="true"/>
              </w:rPr>
              <w:t>قرآن و غذاشناسی</w:t>
            </w:r>
            <w:r>
              <w:rPr>
                <w:rStyle w:val="IndexLink"/>
                <w:rtl w:val="true"/>
              </w:rPr>
              <w:tab/>
            </w:r>
            <w:r>
              <w:rPr>
                <w:rStyle w:val="IndexLink"/>
              </w:rPr>
              <w:t>166</w:t>
            </w:r>
          </w:hyperlink>
        </w:p>
        <w:p>
          <w:pPr>
            <w:pStyle w:val="Contents3"/>
            <w:tabs>
              <w:tab w:val="clear" w:pos="8459"/>
              <w:tab w:val="right" w:pos="9026" w:leader="dot"/>
            </w:tabs>
            <w:rPr/>
          </w:pPr>
          <w:hyperlink w:anchor="__RefHeading___Toc731244_326423768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731246_3264237689">
            <w:r>
              <w:rPr>
                <w:webHidden/>
                <w:rStyle w:val="IndexLink"/>
                <w:rtl w:val="true"/>
              </w:rPr>
              <w:t>چرا قرآن به زیتون و انجیر قسم یاد کرده است ؟</w:t>
            </w:r>
            <w:r>
              <w:rPr>
                <w:rStyle w:val="IndexLink"/>
                <w:rtl w:val="true"/>
              </w:rPr>
              <w:tab/>
            </w:r>
            <w:r>
              <w:rPr>
                <w:rStyle w:val="IndexLink"/>
              </w:rPr>
              <w:t>167</w:t>
            </w:r>
          </w:hyperlink>
        </w:p>
        <w:p>
          <w:pPr>
            <w:pStyle w:val="Contents3"/>
            <w:tabs>
              <w:tab w:val="clear" w:pos="8459"/>
              <w:tab w:val="right" w:pos="9026" w:leader="dot"/>
            </w:tabs>
            <w:rPr/>
          </w:pPr>
          <w:hyperlink w:anchor="__RefHeading___Toc731248_3264237689">
            <w:r>
              <w:rPr>
                <w:webHidden/>
                <w:rStyle w:val="IndexLink"/>
                <w:rtl w:val="true"/>
              </w:rPr>
              <w:t>چرا هنگام غذا خوردن توصیه شده که نمک بخورید؟</w:t>
            </w:r>
            <w:r>
              <w:rPr>
                <w:rStyle w:val="IndexLink"/>
                <w:rtl w:val="true"/>
              </w:rPr>
              <w:tab/>
            </w:r>
            <w:r>
              <w:rPr>
                <w:rStyle w:val="IndexLink"/>
              </w:rPr>
              <w:t>173</w:t>
            </w:r>
          </w:hyperlink>
        </w:p>
        <w:p>
          <w:pPr>
            <w:pStyle w:val="Contents3"/>
            <w:tabs>
              <w:tab w:val="clear" w:pos="8459"/>
              <w:tab w:val="right" w:pos="9026" w:leader="dot"/>
            </w:tabs>
            <w:rPr/>
          </w:pPr>
          <w:hyperlink w:anchor="__RefHeading___Toc731250_3264237689">
            <w:r>
              <w:rPr>
                <w:webHidden/>
                <w:rStyle w:val="IndexLink"/>
                <w:rtl w:val="true"/>
              </w:rPr>
              <w:t>مقصود از شفا بودن عسل چیست ؟</w:t>
            </w:r>
            <w:r>
              <w:rPr>
                <w:rStyle w:val="IndexLink"/>
                <w:rtl w:val="true"/>
              </w:rPr>
              <w:tab/>
            </w:r>
            <w:r>
              <w:rPr>
                <w:rStyle w:val="IndexLink"/>
              </w:rPr>
              <w:t>177</w:t>
            </w:r>
          </w:hyperlink>
        </w:p>
        <w:p>
          <w:pPr>
            <w:pStyle w:val="Contents3"/>
            <w:tabs>
              <w:tab w:val="clear" w:pos="8459"/>
              <w:tab w:val="right" w:pos="9026" w:leader="dot"/>
            </w:tabs>
            <w:rPr/>
          </w:pPr>
          <w:hyperlink w:anchor="__RefHeading___Toc731252_3264237689">
            <w:r>
              <w:rPr>
                <w:webHidden/>
                <w:rStyle w:val="IndexLink"/>
                <w:rtl w:val="true"/>
              </w:rPr>
              <w:t>منظور از شفاء بودن قرآن چیست ؟</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7_128523"/>
      <w:bookmarkStart w:id="1" w:name="pg13807_128523"/>
      <w:bookmarkEnd w:id="1"/>
    </w:p>
    <w:p>
      <w:pPr>
        <w:pStyle w:val="Heading2"/>
        <w:numPr>
          <w:ilvl w:val="1"/>
          <w:numId w:val="1"/>
        </w:numPr>
        <w:rPr/>
      </w:pPr>
      <w:bookmarkStart w:id="2" w:name="pg13807_128523"/>
      <w:bookmarkStart w:id="3" w:name="__RefHeading___Toc731180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تفسیر وعلوم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۱۱۵۶۶۴۲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1182_3264237689"/>
      <w:bookmarkStart w:id="6" w:name="_Toc2"/>
      <w:bookmarkEnd w:id="5"/>
      <w:r>
        <w:rPr>
          <w:rtl w:val="true"/>
        </w:rPr>
        <w:t>اشاره</w:t>
      </w:r>
      <w:bookmarkStart w:id="7" w:name="pg13807_128531"/>
      <w:bookmarkEnd w:id="6"/>
    </w:p>
    <w:p>
      <w:pPr>
        <w:pStyle w:val="Heading2"/>
        <w:numPr>
          <w:ilvl w:val="1"/>
          <w:numId w:val="1"/>
        </w:numPr>
        <w:rPr/>
      </w:pPr>
      <w:bookmarkStart w:id="8" w:name="__RefHeading___Toc731184_3264237689"/>
      <w:bookmarkStart w:id="9" w:name="_Toc3"/>
      <w:bookmarkEnd w:id="7"/>
      <w:bookmarkEnd w:id="8"/>
      <w:r>
        <w:rPr>
          <w:rtl w:val="true"/>
        </w:rPr>
        <w:t>درآمد</w:t>
      </w:r>
      <w:r>
        <w:rPr>
          <w:rtl w:val="true"/>
        </w:rPr>
        <w:t>:</w:t>
      </w:r>
      <w:bookmarkEnd w:id="9"/>
    </w:p>
    <w:p>
      <w:pPr>
        <w:pStyle w:val="BookText"/>
        <w:rPr/>
      </w:pPr>
      <w:r>
        <w:rPr>
          <w:rFonts w:ascii="IRNazanin" w:hAnsi="IRNazanin" w:eastAsia="IRNazanin"/>
          <w:color w:val="111111"/>
          <w:sz w:val="28"/>
          <w:sz w:val="28"/>
          <w:szCs w:val="28"/>
          <w:rtl w:val="true"/>
          <w:lang w:bidi="fa-IR"/>
        </w:rPr>
        <w:t xml:space="preserve">قرآن کریم نوری همواره تابان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مقام دانش و دانشمندان را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 نامه به دانشگاه‌های مختلف، به گردآوری پرسش‌ها و ارائه پاسخ پرداخته‌اند و حاصل تلاش این عزیزان در این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ستاد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 قرآن و علم دارند، به آدرس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محمدعلی رضائی اصفهانی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85/3/1</w:t>
      </w:r>
      <w:bookmarkStart w:id="10" w:name="pg13807_128533"/>
    </w:p>
    <w:p>
      <w:pPr>
        <w:pStyle w:val="Heading2"/>
        <w:numPr>
          <w:ilvl w:val="1"/>
          <w:numId w:val="1"/>
        </w:numPr>
        <w:rPr/>
      </w:pPr>
      <w:bookmarkStart w:id="11" w:name="__RefHeading___Toc731186_3264237689"/>
      <w:bookmarkStart w:id="12" w:name="_Toc4"/>
      <w:bookmarkEnd w:id="10"/>
      <w:bookmarkEnd w:id="11"/>
      <w:r>
        <w:rPr>
          <w:rtl w:val="true"/>
        </w:rPr>
        <w:t>فصل اول</w:t>
      </w:r>
      <w:r>
        <w:rPr>
          <w:rtl w:val="true"/>
        </w:rPr>
        <w:t xml:space="preserve">: </w:t>
      </w:r>
      <w:r>
        <w:rPr>
          <w:rtl w:val="true"/>
        </w:rPr>
        <w:t>کلیات قرآن و علم</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31188_3264237689"/>
      <w:bookmarkStart w:id="14" w:name="_Toc5"/>
      <w:bookmarkEnd w:id="13"/>
      <w:r>
        <w:rPr>
          <w:rtl w:val="true"/>
        </w:rPr>
        <w:t>اشاره</w:t>
      </w:r>
      <w:bookmarkStart w:id="15" w:name="pg13807_128535"/>
      <w:bookmarkEnd w:id="14"/>
    </w:p>
    <w:p>
      <w:pPr>
        <w:pStyle w:val="BookText"/>
        <w:rPr/>
      </w:pPr>
      <w:bookmarkEnd w:id="1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 w:name="__RefHeading___Toc731190_3264237689"/>
      <w:bookmarkStart w:id="17" w:name="_Toc6"/>
      <w:bookmarkEnd w:id="16"/>
      <w:r>
        <w:rPr>
          <w:rtl w:val="true"/>
        </w:rPr>
        <w:t>مقصود از علم در قرآن چیست و به کدام علوم بیشتر توجه شده است ؟</w:t>
      </w:r>
      <w:bookmarkEnd w:id="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معانی متعدّد دارد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در اینجا مقصود علوم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قضایای حقیقی که از راه تجربه حسی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تقسیم‌بندی علوم نیز طرح‌های متعدّدی ارایه شده </w:t>
      </w:r>
      <w:r>
        <w:rPr>
          <w:rStyle w:val="FootnoteAnchor"/>
          <w:rtl w:val="true"/>
        </w:rPr>
        <w:footnoteReference w:id="8"/>
      </w:r>
      <w:r>
        <w:rPr>
          <w:rFonts w:ascii="IRNazanin" w:hAnsi="IRNazanin" w:eastAsia="IRNazanin"/>
          <w:color w:val="111111"/>
          <w:sz w:val="28"/>
          <w:sz w:val="28"/>
          <w:szCs w:val="28"/>
          <w:rtl w:val="true"/>
          <w:lang w:bidi="fa-IR"/>
        </w:rPr>
        <w:t>که ما به تقسیم‌بندی علوم بر اساس روش‌ها،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علوم براساس 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را می‌توان به چهار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تجربی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دو قسم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Style w:val="FootnoteAnchor"/>
          <w:rtl w:val="true"/>
        </w:rPr>
        <w:footnoteReference w:id="10"/>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زیست‌شناسی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w:t>
      </w:r>
      <w:r>
        <w:rPr>
          <w:rStyle w:val="FootnoteAnchor"/>
          <w:rtl w:val="true"/>
        </w:rPr>
        <w:footnoteReference w:id="1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اقتصاد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کسب این علوم، براساس مشاهده و تجربه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منطق و ریاضیات که تا قبل از برتراند راسل، گمان می‌شد ریاضیات اصل منطق است ولی او اثبات کرد که منطق، اصل ریاضیات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راجع به واقع، یعنی فلسفه که شامل فلسفه‌های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فلسفه‌ی اخلاق، فلسفه‌ی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فلسفه‌های غیرمضاف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متافیزیک یا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تاریخ،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از نقل استفاده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در اینجا علوم تعبدی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حضوری، به دست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و شاید این طبقه‌بندی، تاکنون کاملترین تقسیم‌بندی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روش‌های علمی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روش‌های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قسم علوم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مختلف علم اشاره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شیوه عقلی توجّه دارد و انسان‌ها را به خردورزی و تفکّر فرامی‌خواند و تشویق می‌کند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توجه انسان را به طبیعت جلب و به کیهان‌شناسی و طبیعت‌شناسی و انسان‌شناسی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گاهی انسان را به عمق تاریخ می‌برد و داستان‌های عبرت‌آموز پیامبران و ملت‌های پیشین و یا وقایع تاریخی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و بیان می‌کند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گاهی از وحی و الهامات الهی به انسان‌ها سخن می‌گوید؛ </w:t>
      </w:r>
      <w:r>
        <w:rPr>
          <w:rStyle w:val="FootnoteAnchor"/>
          <w:rtl w:val="true"/>
        </w:rPr>
        <w:footnoteReference w:id="15"/>
      </w:r>
      <w:r>
        <w:rPr>
          <w:rFonts w:ascii="IRNazanin" w:hAnsi="IRNazanin" w:eastAsia="IRNazanin"/>
          <w:color w:val="111111"/>
          <w:sz w:val="28"/>
          <w:sz w:val="28"/>
          <w:szCs w:val="28"/>
          <w:rtl w:val="true"/>
          <w:lang w:bidi="fa-IR"/>
        </w:rPr>
        <w:t xml:space="preserve">علم الهی را که از نزد خدا به برخی انسان‌ها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هر چند هدف قرآن بیان جزئیات تمام علوم بشری نیست </w:t>
      </w:r>
      <w:r>
        <w:rPr>
          <w:rStyle w:val="FootnoteAnchor"/>
          <w:rtl w:val="true"/>
        </w:rPr>
        <w:footnoteReference w:id="17"/>
      </w:r>
      <w:r>
        <w:rPr>
          <w:rFonts w:ascii="IRNazanin" w:hAnsi="IRNazanin" w:eastAsia="IRNazanin"/>
          <w:color w:val="111111"/>
          <w:sz w:val="28"/>
          <w:sz w:val="28"/>
          <w:szCs w:val="28"/>
          <w:rtl w:val="true"/>
          <w:lang w:bidi="fa-IR"/>
        </w:rPr>
        <w:t>امّا می‌توان در قرآن اشاراتی به علوم مختلف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به روش تعقلی، تجربی، نقلی و شهودی توجه کرده و نمونه‌هایی از آن‌ها را در قرآن یادآوری نموده و همین توجّه قرآن به روش‌ها و منابع علوم، به معنای لزوم به کارگیری این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علم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چند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هدف آفرینش جهان را آگاهی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یعنی آگاهی از صفات خدا را به عنوان علم اعلی و هدف خلقت برشمرده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برخی آیات،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که خدا به انسان آموزش می‌دهد سخن گفته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البته این معنای از علم، از مصادیق مهم دانش، بلکه با فضیلت‌ترین علم است، چرا که ارزش هر علم به معلوماتی است که انسان می‌آموزد، </w:t>
      </w:r>
      <w:r>
        <w:rPr>
          <w:rStyle w:val="FootnoteAnchor"/>
          <w:rtl w:val="true"/>
        </w:rPr>
        <w:footnoteReference w:id="20"/>
      </w:r>
      <w:r>
        <w:rPr>
          <w:rFonts w:ascii="IRNazanin" w:hAnsi="IRNazanin" w:eastAsia="IRNazanin"/>
          <w:color w:val="111111"/>
          <w:sz w:val="28"/>
          <w:sz w:val="28"/>
          <w:szCs w:val="28"/>
          <w:rtl w:val="true"/>
          <w:lang w:bidi="fa-IR"/>
        </w:rPr>
        <w:t>و هنگامی که معلومات یک علم، آگاهی از صفات خدای متعال باشد، آن علم ارزش بیشتری دارد، چرا که بهترین و با ارزش‌ترین معلومات جهان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الَّذِینَ یَعْلَمُونَ وَالَّذِینَ لَا یَعْلَمُونَ؛ </w:t>
      </w:r>
      <w:r>
        <w:rPr>
          <w:rStyle w:val="FootnoteAnchor"/>
          <w:rtl w:val="true"/>
        </w:rPr>
        <w:footnoteReference w:id="21"/>
      </w:r>
      <w:r>
        <w:rPr>
          <w:rFonts w:ascii="IRNazanin" w:hAnsi="IRNazanin" w:eastAsia="IRNazanin"/>
          <w:color w:val="111111"/>
          <w:sz w:val="28"/>
          <w:sz w:val="28"/>
          <w:szCs w:val="28"/>
          <w:rtl w:val="true"/>
          <w:lang w:bidi="fa-IR"/>
        </w:rPr>
        <w:t>آیا کسانی که می‌دانند و کسانی که نمی‌دانند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مطلق علم و دانش است که همه‌ی اقسام علم مفید را شامل می‌شود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یَرْفَعِ اللَّهُ الَّذِینَ آمَنُوا مِنکُمْ وَالَّذِینَ أُوتُوا الْعِلْمَ دَرَجَاتٍ؛ </w:t>
      </w:r>
      <w:r>
        <w:rPr>
          <w:rStyle w:val="FootnoteAnchor"/>
          <w:rtl w:val="true"/>
        </w:rPr>
        <w:footnoteReference w:id="23"/>
      </w:r>
      <w:r>
        <w:rPr>
          <w:rFonts w:ascii="IRNazanin" w:hAnsi="IRNazanin" w:eastAsia="IRNazanin"/>
          <w:color w:val="111111"/>
          <w:sz w:val="28"/>
          <w:sz w:val="28"/>
          <w:szCs w:val="28"/>
          <w:rtl w:val="true"/>
          <w:lang w:bidi="fa-IR"/>
        </w:rPr>
        <w:t>خدا کسانی از شما را که ایمان آورده‌اند و کسانی را که به آنان دانش داده شده، به رتبه‌هایی بالا می‌برد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معیار جداگانه برای برتری افراد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جداسازی روشن می‌شود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فضیلت</w:t>
      </w:r>
    </w:p>
    <w:p>
      <w:pPr>
        <w:pStyle w:val="BookText"/>
        <w:rPr/>
      </w:pPr>
      <w:r>
        <w:rPr>
          <w:rFonts w:ascii="IRNazanin" w:hAnsi="IRNazanin" w:eastAsia="IRNazanin"/>
          <w:color w:val="111111"/>
          <w:sz w:val="28"/>
          <w:sz w:val="28"/>
          <w:szCs w:val="28"/>
          <w:rtl w:val="true"/>
          <w:lang w:bidi="fa-IR"/>
        </w:rPr>
        <w:t>افراد است، و این علم مقیّد به الهیّات نشده و مقصود مطلق علم است و شامل همه‌ی دانشمندان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یَخْشَی اللَّهَ مِنْ عِبَادِهِ الْعُلَمَاءُ؛ </w:t>
      </w:r>
      <w:r>
        <w:rPr>
          <w:rStyle w:val="FootnoteAnchor"/>
          <w:rtl w:val="true"/>
        </w:rPr>
        <w:footnoteReference w:id="25"/>
      </w:r>
      <w:r>
        <w:rPr>
          <w:rFonts w:ascii="IRNazanin" w:hAnsi="IRNazanin" w:eastAsia="IRNazanin"/>
          <w:color w:val="111111"/>
          <w:sz w:val="28"/>
          <w:sz w:val="28"/>
          <w:szCs w:val="28"/>
          <w:rtl w:val="true"/>
          <w:lang w:bidi="fa-IR"/>
        </w:rPr>
        <w:t>از میان بندگان خدا، فقط دانشوران از او هراس 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از دانشورانی یاد شده که نشانه‌های خدا را می‌شناسند و عظمت و مقام او را در می‌یابند از این رو از نافرمانی او بیمناکند، </w:t>
      </w:r>
      <w:r>
        <w:rPr>
          <w:rStyle w:val="FootnoteAnchor"/>
          <w:rtl w:val="true"/>
        </w:rPr>
        <w:footnoteReference w:id="26"/>
      </w:r>
      <w:r>
        <w:rPr>
          <w:rFonts w:ascii="IRNazanin" w:hAnsi="IRNazanin" w:eastAsia="IRNazanin"/>
          <w:color w:val="111111"/>
          <w:sz w:val="28"/>
          <w:sz w:val="28"/>
          <w:szCs w:val="28"/>
          <w:rtl w:val="true"/>
          <w:lang w:bidi="fa-IR"/>
        </w:rPr>
        <w:t>امّا جالب این است که بخش قبلی آیه فوق و آیه‌ی پیشین سخن از نشانه‌های خدا در صحنه طبیعت همچون نزول باران، رویش میوه‌های رنگارنگ، جاده‌های رنگارنگ کوهستانی و انسان‌ها و جنبندگان و دام‌ها با رنگ‌های مختلف است، سپس از دانشمندان فوق الذکر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که مقصود از علم، دانشوران در این آیه، علوم طبیعی نیز هست، یعنی دانشمندانی که از طبیعت‌شناسی به خداشناسی می‌رسند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کاربردهای علم در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به معنای اخص و اعم به کار رفته است،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کثرت آموختن نیست بلکه علم نوری است که خدا در دل هر کس که بخواهد او را هدایت کند قرار می‌دهد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بدانچه می‌داند عمل کند، خدا دانش آنچه را نمی‌داند به او ارزانی می‌دارد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اینگونه احادیث به علوم الهی اشاره می‌کند، یعنی علم را به معنای احص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برای ادیان و علم پزشکی برای بدن‌ها، و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زبان، و علم کیهان‌شناسی برای زمان‌شناسی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مشابه این روایت با مضمون‌ها و تقسیم‌بندی‌های مختلف حکایت شده است که اشاره به علوم تجربی و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را به معنای اعم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مباحث روشن می‌شود که اگر در قرآن و احادیث، علم را معیار برتری معرفی می‌کند و دانشمندان را تشویق می‌کند، مقصود همه‌ی اقسام علوم مفید و دانشمندان همه رشته‌های علمی مفید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ارزش هر علم به معلومات و دانسته‌هایی است که افراد می‌آموزند، اگر دانش الهی باشد، آن علم ارزش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دانش الهی نیز مراتب دارد، یعنی علوم تجربی که دارای جهت‌گیری الهی باشد و انسان را از راه طبیعت‌شناسی، کیهان‌شناسی، جنین‌شناسی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خداشناسی بیشتر رهنمون شود، به نوعی از علوم الهی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آیاتی که از علم تجلیل می‌کند، در مورد دعوت قرآن به علوم مختلف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در آیات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حجم گسترده آنها به نقل آن‌ها نپرداختیم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در آیات آسمان و ستارگان و اختلافات عجیبی که در اوضاع آنها پدید می‌آید و نظام متقنی که بر آن‌ها حکومت می‌کند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تفکّر در آفرینش زمین و دریاها و کوه‌ها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تفکّر در آفرینش شگفت‌آور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نظامی که در زندگی آنان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در خلقت خود انسان و اسرار و رموزی که در ساختمان وجودش نهفته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تعلّم علوم طبیعی و ریاضی و فلسفی و فنون ادبی و بالاخره همه علومی که در دسترس فکر انسانی است و تعلم آنها به نفع جهان بشری و سعادت بخش جامعه انسانی می‌باشد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مجید به این علوم دعوت می‌کند به این شرط که به حق و حقیقت رهنما قرار گیرند و جهان‌بینی حقیقی را که سرلوحه آن خداشناسی می‌باشد در 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علمی که انسان را سرگرم خود ساخته از شناختن حق و حقیقت باز دارد در قاموس قرآن مجید با جهل مرادف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قرآن زمینه‌ساز پیدایش و رشد علوم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تشویق دانش و دانشمندان، توسط قرآن، سرچشمه‌ی پیدایش و رشد بسیاری از علوم در جهان اسلام شد، بطوری که پس از دو</w:t>
      </w:r>
    </w:p>
    <w:p>
      <w:pPr>
        <w:pStyle w:val="BookText"/>
        <w:rPr/>
      </w:pPr>
      <w:r>
        <w:rPr>
          <w:rFonts w:ascii="IRNazanin" w:hAnsi="IRNazanin" w:eastAsia="IRNazanin"/>
          <w:color w:val="111111"/>
          <w:sz w:val="28"/>
          <w:sz w:val="28"/>
          <w:szCs w:val="28"/>
          <w:rtl w:val="true"/>
          <w:lang w:bidi="fa-IR"/>
        </w:rPr>
        <w:t>قرن تمدنی پویا و شکوفا بوجود آمد، اینک نگاهی گذرا به فهرست این علوم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به صورت مستقیم باعث پیدایش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برخی علوم وجود دارد که موضوع آنها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نزول قرآن و در رابطه مستقیم با آن بوجود آمده و کم‌کم رشد و توسعه یافته و بصورت دانش مستقل درآمده است، که برخی از این علوم به الفاظ قرآن و برخی به معانی و معارف قرآن می‌پردازد، و در طول تاریخ در مورد هر کدام از آن‌ها کتاب‌های متعدّد نوشته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کیفیت تلفظ حروف و حالات آن‌ها می‌پردازد و مبانی و فنون این امر را بررسی و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ضبط قرائت‌های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یادهگانه یا چهارده‌گانه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می‌پردازد و تاریخ و دلایل و قاریان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رسم الخط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قواعد نگارش خط عربی بطور عام و خط قرآن بصورت خاص می‌پردازد و اقسام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کوفی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اطلاعات مربوط به قرآن در حوزه‌ی محکم و متشابه، ناسخ و منسوخ، تاویل،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مباحث آیات الاحکام و دیدگاه‌ها و دلایل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بیان معانی و مقاصد آیات قرآن می‌پردازد و به دو صورت تفسیر ترتیبی و موضوعی انجام می‌گیرد و در طول تاریخ اسلام هزاران کتاب در مورد آن نگارش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کننده و مفسر قرآن معرفی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سنّت ایشان نقش تفسیر قرآن را بعهده گرفت و احادیث تفسیری شکل گرفت و بعدها ده‌ها کتاب تفسیر روائی در این زمینه نگارش یافت و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قرآن جمع‌آوری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به صورت غیرمستقیم باعث پیدایش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مسلمانان علومی در پی تشویق قرآن به علم و یا برای فراگیری و خدمت‌رسانی به علوم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و به مرور زمان رشد و توسعه یافت و بصورت دانش‌های مستقل پدیدار گشت؛ که در طول تاریخ اسلام کتاب‌های متعدّدی در این مورد به نگارش درآمد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اصطلاحات مربوط به حدیث و تحولات آنها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حالات راویان و سند روایات شکل گرفت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مباحث اعتقادی را بیان و از آن‌ها دفاع می‌کند، علم کلام اسلامی که ریشه در آیات اعتقادی و احادیث اسلامی دارد، و کم کم بصورت یک علم منسجم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استنباط قوانین شرعی از آیات الاحکام و احادیث فقهی می‌پردازد و کم کم بصورت علم مستقل و گسترده‌ای در جهان اسلام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مربوط به استنباط از قرآن و حدیث را بیان می‌کند و در حقیقت منطق فهم آنهاست که بصورت مقدمه علم فقه نمودار شد</w:t>
      </w:r>
    </w:p>
    <w:p>
      <w:pPr>
        <w:pStyle w:val="BookText"/>
        <w:rPr/>
      </w:pPr>
      <w:r>
        <w:rPr>
          <w:rFonts w:ascii="IRNazanin" w:hAnsi="IRNazanin" w:eastAsia="IRNazanin"/>
          <w:color w:val="111111"/>
          <w:sz w:val="28"/>
          <w:sz w:val="28"/>
          <w:szCs w:val="28"/>
          <w:rtl w:val="true"/>
          <w:lang w:bidi="fa-IR"/>
        </w:rPr>
        <w:t>اما در حقیقت مقدمه‌ی علم تفسیر و حدیث و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در طول اعصار به یکی از پیشرفته‌ترین علوم مسلمانان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ادبی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علم نحو، صرف، اشتقاق، معانی، لغت و وجوه و نظائر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برای فهم بهتر و منضبط آیات قرآن و نیز برای تلفّظ صحیح آیات بنیان‌گذاری شد، </w:t>
      </w:r>
      <w:r>
        <w:rPr>
          <w:rStyle w:val="FootnoteAnchor"/>
          <w:rtl w:val="true"/>
        </w:rPr>
        <w:footnoteReference w:id="32"/>
      </w:r>
      <w:r>
        <w:rPr>
          <w:rFonts w:ascii="IRNazanin" w:hAnsi="IRNazanin" w:eastAsia="IRNazanin"/>
          <w:color w:val="111111"/>
          <w:sz w:val="28"/>
          <w:sz w:val="28"/>
          <w:szCs w:val="28"/>
          <w:rtl w:val="true"/>
          <w:lang w:bidi="fa-IR"/>
        </w:rPr>
        <w:t>ولی از آنجا که برای تمام علوم مفید بود و مقدمه فهم تلفظ و نوع متنی به شمار می‌آمد، به مرور بصورت علوم مستقل درآمد و میراث گرانبهایی برای ملّت عرب گردید، و دانشمندان و متخصّصان فارسی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بهره‌مند گردیدند، و حتی بر ادبیات فارسی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تاثیرات مثبت گذاشت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شروع شد و سپس بصورت تاریخ قبل و بعد از اسلام و تاریخ جهان پدیدار شد و مورخان بزرگ و کتاب‌های تاریخ را بوجود آورد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باعث رشد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علوم در فرهنگ و تمدن ملت‌های مختلف وجود داشته و گاهی از یک ملّت به ملّت دیگر منتقل می‌شود و رشد و توسعه می‌یابد و گاهی این جریان بر عکس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مسلمانان نیز از این قاعده مستثنی نبوده است؛ آنان برخی علوم را از یونانیان، ایرانیان و هند ترجمه کردند و بر عمق و وسعت آن‌ها افزودند، که می‌توان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یونان وارد کشورهای اسلامی شد و کم کم تحت تاثیر تفکر اسلامی قرار گرفت و تغییراتی یافت، بطوری که همه‌ی مسائل متن و براهین و ادله آنها را می‌توان در قرآن و حدیث پیدا کرد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اصل این علم نیز از یونان به حوزه‌ی علوم مسلمانان راه یافت اما از آنجا که قرآن به برهان و استدلال و جدال نیکو </w:t>
      </w:r>
      <w:r>
        <w:rPr>
          <w:rStyle w:val="FootnoteAnchor"/>
          <w:rtl w:val="true"/>
        </w:rPr>
        <w:footnoteReference w:id="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داشت، مسلمانان نیز به علم منطق توجه کردند و این علم در جامعه‌ی مسلمین پیشرفت زیادی کرد تا آنجا که کتاب‌های متعدّدی در این زمینه نگارش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نیز با توجه به تشویق قرآن به علم در بین مسلمانان پیشرفت فراوانی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قرآن به امور بهداشتی </w:t>
      </w:r>
      <w:r>
        <w:rPr>
          <w:rStyle w:val="FootnoteAnchor"/>
          <w:rtl w:val="true"/>
        </w:rPr>
        <w:footnoteReference w:id="37"/>
      </w:r>
      <w:r>
        <w:rPr>
          <w:rFonts w:ascii="IRNazanin" w:hAnsi="IRNazanin" w:eastAsia="IRNazanin"/>
          <w:color w:val="111111"/>
          <w:sz w:val="28"/>
          <w:sz w:val="28"/>
          <w:szCs w:val="28"/>
          <w:rtl w:val="true"/>
          <w:lang w:bidi="fa-IR"/>
        </w:rPr>
        <w:t>و نیز توجه احادیث به نظافت و پاکی و طهارت نقش بسزایی در توسعه و پیشرفت این علم داشت تا آنجا که بسیاری از مجهولات علم پزشکی توسط دانشمندان مسلمان کشف و تبیین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ماه و خورشید و ستارگان و حرکت آن‌ها اشاره‌ی صریح دارد </w:t>
      </w:r>
      <w:r>
        <w:rPr>
          <w:rStyle w:val="FootnoteAnchor"/>
          <w:rtl w:val="true"/>
        </w:rPr>
        <w:footnoteReference w:id="38"/>
      </w:r>
      <w:r>
        <w:rPr>
          <w:rFonts w:ascii="IRNazanin" w:hAnsi="IRNazanin" w:eastAsia="IRNazanin"/>
          <w:color w:val="111111"/>
          <w:sz w:val="28"/>
          <w:sz w:val="28"/>
          <w:szCs w:val="28"/>
          <w:rtl w:val="true"/>
          <w:lang w:bidi="fa-IR"/>
        </w:rPr>
        <w:t>و از آنجا که مسلمانان برای جهت‌یابی قبله و نیز تشخیص طول ماه برای انجام فرایض دینی خود به این علم نیاز داشتند، کیهان‌شناسی در بین مسلمانان رشد زیادی یافت بطوری که رصدخانه‌های متعدّد بنا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جرئت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اصلی اشتغال مسلمانان به علوم عقلی از طبیعیات و ریاضیات و غیر آن‌ها</w:t>
      </w:r>
    </w:p>
    <w:p>
      <w:pPr>
        <w:pStyle w:val="BookText"/>
        <w:rPr/>
      </w:pPr>
      <w:r>
        <w:rPr>
          <w:rFonts w:ascii="IRNazanin" w:hAnsi="IRNazanin" w:eastAsia="IRNazanin"/>
          <w:color w:val="111111"/>
          <w:sz w:val="28"/>
          <w:sz w:val="28"/>
          <w:szCs w:val="28"/>
          <w:rtl w:val="true"/>
          <w:lang w:bidi="fa-IR"/>
        </w:rPr>
        <w:t>بصورت نقل و ترجمه در آغاز کار و به نحو استقلال و ابتکار در سرانجام همان انگیزه فرهنگی بود که قرآن مجید در نفوس مسلمانان فراهم کرده بود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علوم و فنون دیگری نیز تحت تاثیر قرآن به وجود آمد و رشد و توسعه یافت که ذکر همه آن‌ها از حوصله‌ی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بیشتر در این زمینه به کتاب‌های ذیل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فرهنگ و تمدن اسلام و ایران، علی اکبر ولایتی،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اسلامی و نقش آن در تحول علمی جهان، آلدو میه‌لی، ترجمه محمدرضا شجاع رضوی و دکتر اسداللَّه علوی، بنیاد پژوهش‌های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التمدن اسلامی، جرجی زیدان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پایه‌گذار علوم اسلامی، سید حسن صدر، ترجمه محمد مختاری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کارنامه اسلام، دکتر عبدالحسین زرین کوب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پیشرفت و انحطاط مسلمین، زین العابدین قربانی</w:t>
      </w:r>
      <w:r>
        <w:rPr>
          <w:rFonts w:eastAsia="IRNazanin" w:cs="IRNazanin"/>
          <w:color w:val="111111"/>
          <w:sz w:val="28"/>
          <w:szCs w:val="28"/>
          <w:rtl w:val="true"/>
          <w:lang w:bidi="fa-IR"/>
        </w:rPr>
        <w:t>.</w:t>
      </w:r>
      <w:bookmarkStart w:id="18" w:name="pg13807_128547"/>
    </w:p>
    <w:p>
      <w:pPr>
        <w:pStyle w:val="BookText"/>
        <w:rPr/>
      </w:pPr>
      <w:bookmarkEnd w:id="1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 w:name="__RefHeading___Toc731192_3264237689"/>
      <w:bookmarkStart w:id="20" w:name="_Toc7"/>
      <w:bookmarkEnd w:id="19"/>
      <w:r>
        <w:rPr>
          <w:rtl w:val="true"/>
        </w:rPr>
        <w:t>آیا قرآن کتاب علمی است و آیا همه ی علوم بشری در قرآن وجود دارد؟</w:t>
      </w:r>
      <w:bookmarkEnd w:id="2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دیدگاه عمده وجود دارد که بصورت مختصر بدانها اشاره می‌کنیم و دلایل آنها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بشری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برای اولین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نشان دهد همه‌ی علوم را می‌توان از قرآن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علوم، همه آنها در افعال و صفات خدا داخل است و خداوند در قرآن، افعال ذات و صفات خود را توضیح می‌دهد و این علوم بی‌نهایت است و در قرآن به اصول و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سپس ابو الفضل المرسی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بصورت افراطی 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علوم اولین و آخرین در قرآن وجود دارد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بدر الدین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می‌پذیرد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پس از او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 فی استنباط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دیدگاه‌های غزالی و المرسی آن را تقویت می‌کند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مرحوم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مقدمه‌ی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به صورت خاصی در قسمتی از علوم می‌پذیرد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این دیدگاه در عصر جدید هم با پیشرفت علوم تقویت شد و کسانی مثل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تا بسیاری از علوم جدید را به قرآن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جدیدترین تمایل نسبت به این نظریه از طرف شخصی بنام رضا نیازمند در سال گذشته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 که در مقاله‌ای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قبول داشته باشد، باید قبول کند که مطالب آن شامل کلیه علوم هم هست و در آن هر چیز بر اساس دانش تفصیل داده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دلایل دیدگاه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برخی آیات قرآن دلالت بر این دارد که همه چیز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را بر تو نازل کردیم در حالی که بیان کننده هر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اشاره به علوم مختلف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از حساب سخن می‌گوید اشاره به علوم ریاضی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بنا حاسبین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درجات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با حساب ابجد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بودن درجات دایره در هندسه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پزشکی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می‌کند همه علوم در قرآن کریم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 یدع شیئاً تحتاج الیه الامۀ الا نزله فی کتابه و بیّنه لرسوله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هیچ چیزی را که مردم به آن محتاج باشند، فرو گذار نکرده است مگر آنکه آنها را در قرآن، نازل فرمود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وجود همه‌ی علوم در قرآن، مسأله بطون آن است که در روایات متعددی وارد شده که قرآن دارای بطون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استشهاد کرده و تعداد علوم قرآن را تا هفتاد و هفت هزار و دویست علم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چهار برابر می‌شود، چون هر کلمه ظاهر و باطن دارد و حد و مطلع 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را در هنگام ذکر دلایل دیدگاه دوم و سوم مورد بررسی و نقد قرار می‌دهیم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کتاب هدایت و دین است و برای بیان مسائل علوم تجربی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می‌توان از سخنان برخی از صاحب نظران و مفسران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ابو 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مخالف با نظریه غزالی و المرسی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بیان احکام آخرت و مسائل جنبی آن آمده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نویسندگان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بیان همه چیز در قرآن، مسائل مربوط به هدایت و دین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همراه با دیدگاه سوم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بزرگان قابل توجیه و تأویل است و نمی‌توان گفت که آنان متمایل به دیدگاه سوم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ظاهر سخن آنان با ظواهر آیات قرآن ناسازگار است؛ چرا که در قرآن احکام و حدود و حتی قوانین ارث و دستورات جنگ و حکومت و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مربوط به دنیای مردم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تفصیل؛ یعنی از طرفی همه علوم بشری در ظواهر قرآن وجود ندارد و هدف اصلی قرآن نیز هدایت‌گری بشر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قرآن کریم دعوت به تفکر و علم می‌کند و برخی از مثال‌ها و مطالب علمی صحیح و حق را بیان می‌کند که بیانگر اعجاز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دلایل این دیدگاه را همراه با ردّ دلایل دیدگاه اول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اخلاق، تربیت و دین است و انسان‌ها را به سوی فضیلت‌ها و خداشناسی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ضرورتی ندارد که قرآن، همه‌ی</w:t>
      </w:r>
    </w:p>
    <w:p>
      <w:pPr>
        <w:pStyle w:val="BookText"/>
        <w:rPr/>
      </w:pPr>
      <w:r>
        <w:rPr>
          <w:rFonts w:ascii="IRNazanin" w:hAnsi="IRNazanin" w:eastAsia="IRNazanin"/>
          <w:color w:val="111111"/>
          <w:sz w:val="28"/>
          <w:sz w:val="28"/>
          <w:szCs w:val="28"/>
          <w:rtl w:val="true"/>
          <w:lang w:bidi="fa-IR"/>
        </w:rPr>
        <w:t>مسائل علوم تجربی، عقلی و نقلی را با تفصیلات و فرمول‌های آنها،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موارد گاهی اشارات حق و صادقی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مورد تأکید مفسّران قدیمی </w:t>
      </w:r>
      <w:r>
        <w:rPr>
          <w:rStyle w:val="FootnoteAnchor"/>
          <w:rtl w:val="true"/>
        </w:rPr>
        <w:footnoteReference w:id="54"/>
      </w:r>
      <w:r>
        <w:rPr>
          <w:rFonts w:ascii="IRNazanin" w:hAnsi="IRNazanin" w:eastAsia="IRNazanin"/>
          <w:color w:val="111111"/>
          <w:sz w:val="28"/>
          <w:sz w:val="28"/>
          <w:szCs w:val="28"/>
          <w:rtl w:val="true"/>
          <w:lang w:bidi="fa-IR"/>
        </w:rPr>
        <w:t xml:space="preserve">و صاحبنظران معاصر </w:t>
      </w:r>
      <w:r>
        <w:rPr>
          <w:rStyle w:val="FootnoteAnchor"/>
          <w:rtl w:val="true"/>
        </w:rPr>
        <w:footnoteReference w:id="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اخذ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بر خلاف بداهت است و بسیاری از فرمول‌های شیمی و فیزیک در قرآن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آیات مورد انکار صریح برخی از مفسّران قرار گرفته است و گفته‌اند که منظور وجود چیزهایی است که در هدایت انسان لازم است و اینها در قرآن وجود دارد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امور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ممکن است به چند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لوح محفوظ، اجل، علم خدا، امام مبین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مراد قرآن است و همه 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اشکال در مورد روایاتی که مورد استناد واقع شده بود نیز وارد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با 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و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انسان حکم می‌کند که قرآن در مورد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همه چیز باشد نه در اموری که خارج از حوزه‌ی هدف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که اشاراتی به علوم طبیعی دارد هدف آنها کشف فرمولهای هندسه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اشارات بطور استطرادی و حاشیه‌ای این مباحث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صرفاً ذکر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آن، آموزش 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برخی از آیاتی که مورد استشهاد طرفداران دیدگاه اوّل قرار گرفت از لحاظ موازین تفسیری قابل نقد است برا 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درجات دایره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آیات بدون قرینه عقلی یا نقلی معتبر بر یک مطلب، موجب تفسیر به رأی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بطون قرآن و علم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بحث این است که آیا همه‌ی علوم بشری را می‌توان از ظواهر قرآن استخراج کرد یا نه؟</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بیان کردیم به این نتیجه می‌رسیم که ظاهر آیات قرآن، بر تمام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فرمول‌ها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در قرآن، اشاراتی به بعضی از علوم و مطالب علمی شده است که استطرادی و عرضی است ولی همه‌ی علوم بالفعل در قرآن مذکور نیست و آیاتی که در این زمینه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تمام احتیاجات دینی و هدایتی مردم، در قرآن به طور تفصیل یا مجمل ذکر شده است</w:t>
      </w:r>
      <w:r>
        <w:rPr>
          <w:rFonts w:eastAsia="IRNazanin" w:cs="IRNazanin"/>
          <w:color w:val="111111"/>
          <w:sz w:val="28"/>
          <w:szCs w:val="28"/>
          <w:rtl w:val="true"/>
          <w:lang w:bidi="fa-IR"/>
        </w:rPr>
        <w:t xml:space="preserve">. </w:t>
      </w:r>
      <w:r>
        <w:rPr>
          <w:rStyle w:val="FootnoteAnchor"/>
          <w:rtl w:val="true"/>
        </w:rPr>
        <w:footnoteReference w:id="59"/>
      </w:r>
      <w:bookmarkStart w:id="21" w:name="pg13807_128553"/>
    </w:p>
    <w:p>
      <w:pPr>
        <w:pStyle w:val="BookText"/>
        <w:rPr/>
      </w:pPr>
      <w:bookmarkEnd w:id="2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 w:name="__RefHeading___Toc731194_3264237689"/>
      <w:bookmarkStart w:id="23" w:name="_Toc8"/>
      <w:bookmarkEnd w:id="22"/>
      <w:r>
        <w:rPr>
          <w:rtl w:val="true"/>
        </w:rPr>
        <w:t>بهترین راه برای جمع بین علم و ایمان چیست ؟</w:t>
      </w:r>
      <w:bookmarkEnd w:id="23"/>
    </w:p>
    <w:p>
      <w:pPr>
        <w:pStyle w:val="BookText"/>
        <w:rPr/>
      </w:pPr>
      <w:r>
        <w:rPr>
          <w:rFonts w:ascii="IRNazanin" w:hAnsi="IRNazanin" w:eastAsia="IRNazanin"/>
          <w:color w:val="111111"/>
          <w:sz w:val="28"/>
          <w:sz w:val="28"/>
          <w:szCs w:val="28"/>
          <w:rtl w:val="true"/>
          <w:lang w:bidi="fa-IR"/>
        </w:rPr>
        <w:t xml:space="preserve">بطوری که نه از ساحت علم کم شود و نه از ساحت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پیشنهادی می‌کنید؟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همانطور که به معنویت و تعالی اعتقادی، روحی و اخلاقی انسان توجّه دارد، به دانش افزایی بشر نیز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بیش از هفتصد بار ماده علم به کار رفته و بیش از هزار آیه به مباحث کیهان‌شناسی، پزشکی، زیست‌شناسی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حد اعجاز علمی مطرح شده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قرآن کریم علم آموزی را هدف آفرینش انسان معرفی می‌کند </w:t>
      </w:r>
      <w:r>
        <w:rPr>
          <w:rStyle w:val="FootnoteAnchor"/>
          <w:rtl w:val="true"/>
        </w:rPr>
        <w:footnoteReference w:id="61"/>
      </w:r>
      <w:r>
        <w:rPr>
          <w:rFonts w:ascii="IRNazanin" w:hAnsi="IRNazanin" w:eastAsia="IRNazanin"/>
          <w:color w:val="111111"/>
          <w:sz w:val="28"/>
          <w:sz w:val="28"/>
          <w:szCs w:val="28"/>
          <w:rtl w:val="true"/>
          <w:lang w:bidi="fa-IR"/>
        </w:rPr>
        <w:t>و دانشمندان و مومنان را برتر از دیگران می‌داند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قرآن کریم انسان را به جمع بین علم و ایمان، دانش و معنویت فرا می‌خواند و بین این دو مقوله تعارض و تضادی نمی‌بیند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افراد، قلمرو دین و علم را به خوبی نمی‌شناسند یا رعایت نمی‌کنند، از این رو جمع بین آنها مشکل می‌نماید یا به توهم تعارض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جداسازی قلمرو علم و دین </w:t>
      </w:r>
      <w:r>
        <w:rPr>
          <w:rStyle w:val="FootnoteAnchor"/>
          <w:rtl w:val="true"/>
        </w:rPr>
        <w:footnoteReference w:id="63"/>
      </w:r>
      <w:r>
        <w:rPr>
          <w:rFonts w:ascii="IRNazanin" w:hAnsi="IRNazanin" w:eastAsia="IRNazanin"/>
          <w:color w:val="111111"/>
          <w:sz w:val="28"/>
          <w:sz w:val="28"/>
          <w:szCs w:val="28"/>
          <w:rtl w:val="true"/>
          <w:lang w:bidi="fa-IR"/>
        </w:rPr>
        <w:t>بهترین راهکار برای جلوگیری از چالش‌هاست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حوزه طبیعت، مخصوص علم است و همگان باید به نتایج پژوهش‌های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حد قطعیات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حوزه‌ی ماوراء طبیعت مثل خدا و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حوزه‌ی دین است و حواس طبیعی بشر بصورت عادی راهی به سوی آنها ندارند، بنابراین اطلاعات بشر در این زمینه از راه علوم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وحی قرآنی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حوزه‌ی انسان از جهتی موضوع پژوهش‌های تجربی و از جهتی موضوع احکام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موارد طبیعت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موضوع تحقیقات پزشکی است ولی احکام و مقررات عبادی برای تعالی روحی بشر موضوعی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لازم است جهت‌گیری دین و علم کاملاً مشخص و متمایز و روشن شود تا از تداخل و تعارض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دین در برخی موارد کلی قوانینی دارد که از طرف خالق بشر مقرّر شده پذیرش و احترام رعایت این قوانین موجب سعادت بشر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راهکارهای اجرایی آنها توسط کارشناسان و متخصصان علوم مختلف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انسان از نظر دینی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راهکار علمی آن توسط پزشکان و متخصصان زیست محیطی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و نیز در امور سیاسی و تربیتی و اجتماعی و اقتصادی نیز دین اسلام خطوط کلی را مطرح کرده است که رعایت آنها سعادت انسان را تضمین می‌سازد مثل حرمت ربا در اقتصاد، حقوق والدین و فرزندان و زن و شوهر، حقوق شهروندان نسبت به همدیگر و ممنوعیت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نصب رهبران جامعه از طریق الهی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دارای دو بعد جسمی و روحی است که برای هر یک هدف و سعادت و سیر تکاملی وجود دارد که قوانین و مقررات و لوازم خاص خویش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بشری می‌تواند سعادت بعد جسمانی بشر را تا حدودی تامین سازد و دین، سعادت بعد روحی و معنوی بشر را تامین می‌کند و این دو با همدیگر تعارض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اتّفاق می‌افتد برخی انسان‌ها از قدرت خود و طبیعت و علم بر ضد سعادت کل بشریت استفاده می‌کنند و دین در این موارد قوانین بازدارنده‌ای را تنظیم کرده است تا از تباهی و هلاکت بشریت جلوگیری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هسته‌ای یکی از نعمت‌های الهی است که می‌توان از آن در خدمت بشریت برای تولید نیروی برق یا پزشکی هسته‌ای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انسان‌های قدرت طلب از آن برای تولید سلاح هسته‌ای و کشتار انسان‌ها استفاده می‌کنند؛ دین با این پدیده‌ی شوم مخالف است چون بشریت را به سوی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عدم رعایت قلمرو علم و دین در طول تاریخ، ضربه‌ها و زیان‌های زیادی برای بشریت بوجود آورده است که نمونه‌ی آن را در قرون وسطی در اروپا می‌بینیم</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تاریخ اسلام معمولاً علم و دین سازگاری دارند و همین مطلب عامل پیشرفت سریع مسلمانان در چند قرن اولیّه ظهور اسلام شد</w:t>
      </w:r>
      <w:r>
        <w:rPr>
          <w:rFonts w:eastAsia="IRNazanin" w:cs="IRNazanin"/>
          <w:color w:val="111111"/>
          <w:sz w:val="28"/>
          <w:szCs w:val="28"/>
          <w:rtl w:val="true"/>
          <w:lang w:bidi="fa-IR"/>
        </w:rPr>
        <w:t xml:space="preserve">. </w:t>
      </w:r>
      <w:r>
        <w:rPr>
          <w:rStyle w:val="FootnoteAnchor"/>
          <w:rtl w:val="true"/>
        </w:rPr>
        <w:footnoteReference w:id="65"/>
      </w:r>
      <w:bookmarkStart w:id="24" w:name="pg13807_128557"/>
    </w:p>
    <w:p>
      <w:pPr>
        <w:pStyle w:val="BookText"/>
        <w:rPr/>
      </w:pPr>
      <w:bookmarkEnd w:id="2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 w:name="__RefHeading___Toc731196_3264237689"/>
      <w:bookmarkStart w:id="26" w:name="_Toc9"/>
      <w:bookmarkEnd w:id="25"/>
      <w:r>
        <w:rPr>
          <w:rtl w:val="true"/>
        </w:rPr>
        <w:t>آیا در قرآن پیشگویی هایی وجود دارد که تحقق نیافته باشد؟</w:t>
      </w:r>
      <w:bookmarkEnd w:id="2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 هدایت بشر به سوی خداست و کتاب پیشگویی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راستای هدایت قرآنی، برخی از آیات قرآن به وقایع آینده بشریت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آیات گاهی در حد رازگویی و نوعی اعجاز بشمار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 و رازگویی‌هایی که در قرآن آمده و بعداً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 ایرانیان بر رومیان آمد، آیات آغازین سوره‌ی روم نازل شد و از شکست ایرانیان در آینده‌ی نزدیک خبر داد و این جریان پس از چند سال اتّفاق افتاد و این رازگویی اعجازآمیز قرآن ثابت 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فِی أَدْنَی الْأَرْضِ وَهُم مِّن بَعْدِ غَلَبِهِمْ سَیَغْلِبُونَ فِی بِضْعِ سِنِینَ لِلَّهِ الْأَمْرُ مِن قَبْلُ وَمِنْ بَعْدُ وَیَوْمَئِذٍ یَفْرَحُ الْمُؤْمِنُونَ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در نزدیک‌ترین سرزمین شکست 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شکستشان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بزودی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آن خداست؛ و در آن روز مومنان از یاری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پیروزی مسلمانان را بر مشرکان مکه در خواب دید و به مردم خبر داد سپس آیه‌ای در مورد آن نازل شد و این مطلب واقع شد و مسلمانان وارد مسجد الحرام شدند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آمده و پیشگویی کرد که خواب پیامبر تحقّق خواهد یافت، و این رازگویی اعجاز آمیز نیز محقّق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خدا به فرستاده‌اش درخواب بحق راست گفت که اگر خدا بخواهد قطعاً با امنیت وارد مسجدالحرام می‌شوید درحالی که سرهایتان را تراشیده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آنچه که نمی‌دانستید؛ و جز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پیشگویی‌های قرآن که هنوز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مثال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پیروزی نهایی دین اسلام بر همه‌ی ادیان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گرداند؛ و گر 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آیه در سوره 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پیشگویی قرآن هنوز واقع نشده است و در احادیث حکایت شده که این پیروزی نهایی اسلام در زمان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دو سرکشی بزرگ یهود در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در مورد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وَقَضَیْنَا إِلَی بَنِی إِسْرَائِیلَ فِی الْکِتَابِ لَتُفْسِدُنَّ فِی الْأَرْضِ مَرَّتَیْنِ وَلَتَعْلُنَّ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الْکَرَّۀَ عَلَیْهِمْ وَأَمْدَدْنَاکُم بِأَمْوالٍ وَبَنِینَ وَجَعَلْنَاکُمْ أَکْثَرَ نَفِیراً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دو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خواهید کرد، و حتماً با سرکشیِ بزرگی برتری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نخستین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را بر شما بشورانیم، و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در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را به شما باز گردانیم، و شما را بوسیله اموال و پسران امداد رسانیم،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دو سرکشی عظیم یهود در طول تاریخ اشاره شده است که برخی موارد سرکوب شد و سرکشی دوم را برخی مفسّران همین تسلط مجدد یهود بر بیت المقدس می‌دانند که بوسیله‌ی مسلمانان سرکوب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واقع نشده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نظریه‌پردازی‌های قرآن در مورد گسترش جهان در سوره‌ی 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که هنوز دانشمندان به این مطالب علمی قرآن بطور کامل دست نیافته‌اند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مساله‌ی رجعت است که از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استفاده می‌شود </w:t>
      </w:r>
      <w:r>
        <w:rPr>
          <w:rStyle w:val="FootnoteAnchor"/>
          <w:rtl w:val="true"/>
        </w:rPr>
        <w:footnoteReference w:id="73"/>
      </w:r>
      <w:r>
        <w:rPr>
          <w:rFonts w:ascii="IRNazanin" w:hAnsi="IRNazanin" w:eastAsia="IRNazanin"/>
          <w:color w:val="111111"/>
          <w:sz w:val="28"/>
          <w:sz w:val="28"/>
          <w:szCs w:val="28"/>
          <w:rtl w:val="true"/>
          <w:lang w:bidi="fa-IR"/>
        </w:rPr>
        <w:t xml:space="preserve">که در آن زمان مومنان خالص دوباره زنده می‌شوند </w:t>
      </w:r>
      <w:r>
        <w:rPr>
          <w:rStyle w:val="FootnoteAnchor"/>
          <w:rtl w:val="true"/>
        </w:rPr>
        <w:footnoteReference w:id="74"/>
      </w:r>
      <w:r>
        <w:rPr>
          <w:rFonts w:ascii="IRNazanin" w:hAnsi="IRNazanin" w:eastAsia="IRNazanin"/>
          <w:color w:val="111111"/>
          <w:sz w:val="28"/>
          <w:sz w:val="28"/>
          <w:szCs w:val="28"/>
          <w:rtl w:val="true"/>
          <w:lang w:bidi="fa-IR"/>
        </w:rPr>
        <w:t>ولی هنوز تحقّق نیافته است</w:t>
      </w:r>
      <w:r>
        <w:rPr>
          <w:rFonts w:eastAsia="IRNazanin" w:cs="IRNazanin"/>
          <w:color w:val="111111"/>
          <w:sz w:val="28"/>
          <w:szCs w:val="28"/>
          <w:rtl w:val="true"/>
          <w:lang w:bidi="fa-IR"/>
        </w:rPr>
        <w:t>.</w:t>
      </w:r>
      <w:bookmarkStart w:id="27" w:name="pg13807_128561"/>
    </w:p>
    <w:p>
      <w:pPr>
        <w:pStyle w:val="BookText"/>
        <w:rPr/>
      </w:pPr>
      <w:bookmarkEnd w:id="2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8" w:name="__RefHeading___Toc731198_3264237689"/>
      <w:bookmarkStart w:id="29" w:name="_Toc10"/>
      <w:bookmarkEnd w:id="28"/>
      <w:r>
        <w:rPr>
          <w:rtl w:val="true"/>
        </w:rPr>
        <w:t>در تعارض قرآن و علم چه کنیم ؟</w:t>
      </w:r>
      <w:bookmarkEnd w:id="2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دغدغه‌های اندیشمندان سازگاری یا ناسازگاری بین منابع متعدّد معرفتی است که از آن جمله، ناسازگاری یا سازگاری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حل مسئله‌ی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پاسخی به راه حل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بود، ولی به جهت رعایت اختصار و تمرکز بر این پرسش، به طور مستقیم به راه کارهای تعارض زدایی قرآن و علم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نکاتی را مورد توجه قرار دهیم تا زودتر به پاسخ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قرآن، کلام خداوندی و آفریننده‌ی جهان است، میان قرآن و علم تعارض واقعی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جهان به آنچه آفریده است آگاهی دارد و برای اطلاع رسانی از حقایق هستی، شناخت کافی دارد و قرآن که کلام الهی است برای هدایت و آگاه نمودن انسان به حقایق هستی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آنچه در قرآن آمده از اتقان و واقعیت برخوردار است و با واقعیات جهان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آفریننده است و بر یکدیگر مطابقت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گالیله نیز به همین نکته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آیات کتاب مقدس و هم آیات طبیعت، هر دو کلمۀ‌الله‌اند، و ایان باربور در ادامه‌ی سخن</w:t>
      </w:r>
    </w:p>
    <w:p>
      <w:pPr>
        <w:pStyle w:val="BookText"/>
        <w:rPr/>
      </w:pPr>
      <w:r>
        <w:rPr>
          <w:rFonts w:ascii="IRNazanin" w:hAnsi="IRNazanin" w:eastAsia="IRNazanin"/>
          <w:color w:val="111111"/>
          <w:sz w:val="28"/>
          <w:sz w:val="28"/>
          <w:szCs w:val="28"/>
          <w:rtl w:val="true"/>
          <w:lang w:bidi="fa-IR"/>
        </w:rPr>
        <w:t>گالیله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طبیعت و متن مقدس را، دو راه همطراز و رهنمون به خدا می‌دانست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نازل شده از علم نامتناهی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هیچ خطا و تغییری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تحریفی به دست انسان‌ها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علم خالق هستی با واقعیات مطابق و هماهنگ است، قرآن نیز با واقعیات ناسازگار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مسئله‌ی تحریف ناپذیری قرآن که از مسلمات اسلام است در جای خود مورد تحلیل قرار گرفته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کاربردهای متعددی دارد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مطابق با واقع که از هر گونه خطا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قرآن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باشد با توجه به آنچه در دو نکته‌ی پیشین گذشت، هیچ گاه میان قرآن و علم صحیح، تعارض رخ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دارای مصونیت از تحریف است و نازل از علم الهی و مصون از خطاست، با علم صحیح هماهنگ و 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یکی ازمعانی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دانش‌های تجربی بشر است که در این صورت امکان تعارض میان قرآن و علم وجود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تجربی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برخاسته از حواس و فعالیت سایر ابزارهای معرفتی آدمی است گاهی دچار خطا می‌شود که تحولات دانش بشری و بطلان پاره‌ای از نظریه‌ها یا مدل‌های علمی، شاهد خوبی بر این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تعارض میان قرآن با دانش تجربی بشر، تعارضی ظاهری و زدودنی است و می‌توان به امکان رفع تمامی تعارضات علمی با قرآن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رفع این تعارضات و حل آنها راه کارهایی دارد و نمی‌توان بدون ضابطه به این کار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راهکارهای چگونگی رفع تعارض قرآن با علم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قرآن نازل از علم الهی و مصون از تحریف است اما در اینجا با فهم قرآن و تفسیر قرآن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مخاطبان قرآن، در فهم محکمات قرآنی و نصوص قرآنی همداستان هستند و در این موارد خطا رخ نمی‌دهد و مسلمات قرآنی که بسیارند کاملا قابل اطمینان خواهند بود اما در کنار آیات محکم و نصوص قرآنی، متشابهات و ظواهر قرآنی نیز وجود دارد، که گاه به دلیل خطا در فهم آنها، ممکن است به تفسیری نادرست یا درکی اشتباه مبتلا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اینکه به این مشکل و اشتباه دچار نشویم، راه کارهایی وجود دارد که کتاب و سنت به آن پرداخته‌اند و ما نیز بدان اشاره قرار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نکته‌ی سوم ممکن است ناسازگاری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شود و باید توجّه داشت که در واقع این ناسازگاری ناشی از فهم قرآنی ما و علم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باید میان فهم قطعی ما از نصوص قرآنی و فهم ظنی ما که از ظواهر آیات پیدا شده، فرق نهاد و با هر یک به گونه‌ای دیگر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برخورد با این موارد را متذکر خواهیم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نکته می‌توان نتیجه گرفت که میان علم واقعی و قرآن هیچ گاه تعارضی ندارد بلکه گاه تعارض میان علم تجربی بشر و برداشت ما از معارف قرآنی رخ می‌دهد و از این رو تعارض ظاهری، زدودنی است که برای رفع این تعارضات می‌توان به شرح ذیل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رفع تعارض قرآن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تعارض باید بین مسلّمات علمی و فرضیات و نظریات علمی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قرآنی ما با مسلمات علمی قرآنی ناسازگار باشد؛ می‌توان در ظاهر آیات بازاندیشی کرد، چون علم قطعی قرینه‌ی فهم آیات است و علم قطعی، بر ظن مقدم است بنابراین می‌توان متناسب با مورد تعارض، یکی از دو راه زیر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لفظی 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گرانسنگ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میان ظاهر برخی آیات و یافته‌های علمی ناسازگاری رخ داده است از این روش استفاده کرده‌اند؛ برای نمونه می‌توان به تفسیر ایشان در ذیل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نوح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الأَرْضَ بِسَاطاً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اخترشناسان به مسطح بودن زمین معتقد بودند و کروی بودن آن را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آنها مفسران قرآن نیز جهت نشان دادن سازگاری قرآن با این دیدگاه به این آیه‌ی شریفه استدلال می‌کردند و حتی برخی مانند فخررازی از براهین عقلی جهت اثبات کروی نبودن زمین در تفسیر آیه شریفه استفاده می‌کردند ولی پس از چند قرن که کروی بودن زمین اثبات گردید و نادرستی دیدگاه مسطح بودن زمین آشکار گردید، برخی آیه‌ی شریفه را ناسازگار با علم جدید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راه حل علامه برای رفع این ناسازگاری، تصرف در ظاهر آیه‌ی مذکور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می‌گیرد و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بساط، کالبساط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مثل فرش برای شما گستراندیم تا بتوانید به آسانی در آن گردش کنید و از ناحیه‌ای</w:t>
      </w:r>
    </w:p>
    <w:p>
      <w:pPr>
        <w:pStyle w:val="BookText"/>
        <w:rPr/>
      </w:pPr>
      <w:r>
        <w:rPr>
          <w:rFonts w:ascii="IRNazanin" w:hAnsi="IRNazanin" w:eastAsia="IRNazanin"/>
          <w:color w:val="111111"/>
          <w:sz w:val="28"/>
          <w:sz w:val="28"/>
          <w:szCs w:val="28"/>
          <w:rtl w:val="true"/>
          <w:lang w:bidi="fa-IR"/>
        </w:rPr>
        <w:t>به ناحیه‌ی دیگر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مسطح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دیدگاه کروی بودن زمین ناسازگار 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 کارهای رفع تعارض، بازنگری در معنای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مسلّمات علمی در تعارض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این روش نیز استفاده کرده است چنانکه در تفسیر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کَیْفَ خَلَقَ اللَّهُ سَبْعَ سَمَوَاتٍ طِبَاقاً وَجَعَلَ الْقَمَرَ فِیهِنَّ نُوراً وَجَعَلَ الشَّمْسَ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زمین مرکزی، از یافته‌های اخترشناسی کهن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بسیاری گمان می‌کردند کره‌ی ماه، همه‌ی آسمان را نور می‌دهد و این آیات شریفه را شاهد آن ذکر می‌کردند ولی پس از آن که دیدگاه زمین مرکزی باطل گردید و خورشید مرکزی جایگزین آن گردید و کهکشان‌های دور دست، یکی پس از دیگری شناسایی شدند و معلوم شد که کره‌ی ماه نمی‌تواند تمام آسمان‌ها را نور بدهد، آیه‌ی مذکور با دستاوردهای جدید ناسازگار تلقّی شد و از همین رو علامه برای رفع این ناسازگاری در معنای آیه تصرّف می‌نماید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آیه‌ی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ناحیه‌ی آسمان‌ها قرار دارد، نه این که همه آسمان‌ها را نور می‌دهد؛ مثل 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خانه‌ها یک چاه آب هست، با این که چاه در یکی از آنهاست ولی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وقتی در یکی از آنها باشد مانند این است که در همه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می‌گوییم من به میان بنی تمیم رفتم، با اینکه به خانه بعضی از آنها رفته‌ام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که اوّلاً از آنجا که علم ظنی است و گاه ممکن است حتّی آنچه در علم مسلّم شمرده شده است؛ خطا بودنش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این تفسیر را برای ظاهر قرآن تفسیری قطعی برشمرد چنانکه نباید مرعوب علم گشت و مسلمات علمی را قطعی پنداشت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تصرف در ظاهر آیات الهی باید با ضابطه و روشمند باشد و بی‌ضابطه نمی‌توان در معانی آیات قرآن تصرّف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ظنی و ظواهر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گونه تصرف در صورتی بود که ما با مسلمات علمی که اطمینان آوراست مواجه باشیم، ولی اگر قرآن با فرضیه‌ها یا نظریات نامسلّم علمی ناسازگاری نمود در این صورت نباید در ظاهر آیات تصرّفی کرد، بلکه این فرضیات و نظریات، به خاطر عدم اعتبار علمی و ظنی بودنشان، نمی‌توانند مخالف جدی آیات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قرآن سخن از هفت آسمان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علوم کیهان‌شناسی یک آسمان را شناسائی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که نظریه یک آسمان نفی آیات هفت آسمان است؟ خیر، زیرا نظریه‌ی یک آسمان، تئوری ظنی است که قطعی نشده و وجود آسمان‌های دیگر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از ظاهر آیات دست برداشت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تحوّل پذیری علم، و ظنی بودن آن، موجب می‌شود که ما نتوانیم به علم اطمینان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جنبه‌ی احتیاط را از دست ندهیم و ظواهر قرآنی را به آسانی با تحوّلات علمی متغیّر نسازیم، و در مواردی هم که به تصرّف در ظاهر آیات قرآنی اقدام می‌کنیم احتمال خطا بودن این اقدام را از یاد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علم و دین به دو معنا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واقعی قرآن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ظاهری قرآن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واقعی قرآن و علم به معنای ناسازگاری قرآن با علم، محال است یعنی محال است دو گزاره‌ی علمی و دینی هر دو قعطی و ناسازگار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تعارض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رخدادنی است ولی قابل رفع و زدودنی می‌باشد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مطالعه‌ی بیشتر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درآمدی بر تفسیر علمی قرآن، دکتر محمدعلی رضایی اصفهانی،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دین، همان، پژوهشکده فرهنگ و اندیشه</w:t>
      </w:r>
      <w:r>
        <w:rPr>
          <w:rFonts w:eastAsia="IRNazanin" w:cs="IRNazanin"/>
          <w:color w:val="111111"/>
          <w:sz w:val="28"/>
          <w:szCs w:val="28"/>
          <w:rtl w:val="true"/>
          <w:lang w:bidi="fa-IR"/>
        </w:rPr>
        <w:t>.</w:t>
      </w:r>
      <w:bookmarkStart w:id="30" w:name="pg13807_128569"/>
    </w:p>
    <w:p>
      <w:pPr>
        <w:pStyle w:val="BookText"/>
        <w:rPr/>
      </w:pPr>
      <w:bookmarkEnd w:id="3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1" w:name="__RefHeading___Toc731200_3264237689"/>
      <w:bookmarkStart w:id="32" w:name="_Toc11"/>
      <w:bookmarkEnd w:id="31"/>
      <w:r>
        <w:rPr>
          <w:rtl w:val="true"/>
        </w:rPr>
        <w:t>لطفاً در مورد نظریه پردازی های علمی قرآن توضیح داده و تفاوت آن با چالش های علمی و ادله آن را بیان کنید؟</w:t>
      </w:r>
      <w:bookmarkEnd w:id="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به مطالب علمی اشاره دارد که گاهی در حد اعجاز علمی و گاهی در حد شگفتی‌های علمی و گاهی در حد اشارات اندیشه‌آور علمی است در این مورد دو مبحث عمده دیگر وجود دارد، یعنی نظریه پردازی علمی قرآن و چالش قرآن و علم، که با توضیح، تفاوت آنها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نظریه‌پردازی‌های علمی قرآنی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آیات علمی قرآن مطالبی را بیان می‌کند که علم هنوز بدانها دسترسی پیدا نکرده و هر چند از نظر علوم تجربی به اثبات نرسیده است اما دلیلی نیز برای نفی آن مطلب قرآنی نداریم و از آنجا که وحی نوعی دانش قطعی و از سرچشمه‌ی الهی است در صحیح بودن آن شکی نیست هر چند برای اثبات آنها فعلاً شواهد تجربی در دست نداریم و ممکن است مثل برخی موارد دیگر از پیشگویی‌های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نیروی جاذبه طبق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بعنوان نظریه‌های علمی قرآنی مطرح نمود، و همچون دیگر تئوری‌های علمی بدنبال شواهد تجربی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وجود موجودات زنده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از برخی آیات قرآن همچون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 قابل استفاده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خَلْقُ السَّماوَاتِ وَالْأَرْضِ وَمَا بَثَّ فِیهِمَا مِن دَابَّۀٍ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اوست، آفرینش آسمان‌ها و زمین و آنچه از جنبندگان در آنها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برخی نشانه‌های کیهان‌شناختی برای وجود موجودات زنده و با شعور در کرات دور دست ادعا شده است اما دانشمندان کیهان‌شناخت هنوز نظریه‌ی قطعی در این زمینه ابراز نکرده‌اند و چیزی ثابت نشده است؛ ولی این مطلب را می‌توان بعنوان یکی از نظریه‌های علمی قرآنی، مبنای تحقیقات تجربی کیهان‌شناختی وسیع قرار داد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گسترش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برخی آیات قرآن همچون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 قابل استفاده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بَنَیْنَاهَا بِأَیْدٍ وَإِنَّا لَمُوسِعُونَ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 و همواره آن را گسترش می‌دهیم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علمی فیزیک کیهانی دو دیدگاه در مورد آسمان‌ها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انبساط جهان و دیگری دیدگاه انقباض جهان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برای هر کدام شواهدی مطرح گردیده ولی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آیه‌ی فوق دیدگاه انبساط جهان قابل برداشت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می‌تواند بعنوان یک نظریه علمی قرآنی مبنای تحقیقات کیهان‌شناسی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از جمله در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نبأ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علوم کیهان‌شناسی از یک آسمان با هزاران کهکشان و ستاره و سیاره سخن می‌گویند و در مورد آسمان‌های دیگر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وسایل ستاره‌شناسی فعلی بشر و سفرهای فضایی توانایی کشف بیش از این را ندارد؛</w:t>
      </w:r>
    </w:p>
    <w:p>
      <w:pPr>
        <w:pStyle w:val="BookText"/>
        <w:rPr/>
      </w:pPr>
      <w:r>
        <w:rPr>
          <w:rFonts w:ascii="IRNazanin" w:hAnsi="IRNazanin" w:eastAsia="IRNazanin"/>
          <w:color w:val="111111"/>
          <w:sz w:val="28"/>
          <w:sz w:val="28"/>
          <w:szCs w:val="28"/>
          <w:rtl w:val="true"/>
          <w:lang w:bidi="fa-IR"/>
        </w:rPr>
        <w:t>قرآن کریم مساله هفت آسمان را به صورت قاطع مطرح کرده است و این مساله نیز می‌تواند به عنوان یک نظریه علمی قرآنی مبنای مطالعات کیهان‌شناختی وسیعی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هفت آسمان معانی و دیدگاههای مختلفی وجود دارد که در تفسیر آیات فوق باید به آنها توجّه کرد، و مطلب فوق براساس آن بود که عدد هفت واقعی و مقصود از آسمان‌ها، محل کرات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آفرینش مستقیم انسان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مساله‌ی آفرینش نخستین آدم از خاک در کتاب‌های آسمانی به ویژه قرآن کریم مطرح شده است و برخی آیات قرآن بر آفرینش انسان از خاک و 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آیات دلالت‌های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سال‌هاست که نظریه تکامل توسط لامارک و داروین ابراز شده که قائل به بوجود آمدن انسان از نسل حیوانات قبلی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دانشمندان و مفسران خود را بین این دو دیدگاه محصور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انتخاب و دیگری را نفی می‌کنند و در این مورد کتاب‌های متعددی نیز نوشته شده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ولی می‌توان نظریه سومی را که شاید وجه جمع دو دیدگاه باشد مطرح کرد و آن اینکه تکامل زیستی 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شواهد قطعی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پذیرفتنی است و حتی ممکن است انسان‌هایی از نسل میمون بوجود آمده ولی بعداً منقرض شده باشند ولی حضرت آدم به عنوان پدر بشر فعلی به صورت استثنایی از خاک بطور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بسیاری از ویژگی‌های انسان فعلی در میمون‌ها موجود نیست بلکه در نظریه تکامل حلقه‌ی مفقوده‌ای بین میمون و انسان وجود دارد؛ می‌تواند شاهدی برای این دیدگاه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می‌تواند به عنوان یک نظریه علمی قرآنی در آفرینش انسان مبنای پژوهش‌های زیست‌شناسی باشد و در کنار نظریه تکامل و فیکسیم مطرح گردد و بدنبال شواهد تجربی آن از باستان‌شناسی و زیست‌شناسی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در مورد نظریه تکامل مباحث مفصلی وجود دارد و آیات موافق و مخالف نظریه تکامل و دیدگاه مفسران نیازمند بحث گسترده است که در برخی کتاب‌ها آمده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نظریه‌پردازی‌های قرآن در زمینه علوم انسانی، مثل مبانی مدیریت در قرآن، مبانی و اصول اقتصاد در قرآن، مبانی سیاست در قرآن و مبانی اصول علوم تربیتی در قرآن، که اگر اینگونه موارد به خوبی مورد توجه و کاوش قرار گیرد، می‌تواند انقلابی در جهان علوم انسانی پدید آورد، و چهره جهانی را در قرن بیست و یکم تغییر دهد، و به سلطه فرهنگی غرب بر شرق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قرآن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ظاهر برخی آیات قرآن با نظریه‌های علمی ناسازگار به نظر می‌رسد، که این را چالش قرآن و علم یا تعارض ظاهری قرآن و علم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نصوص قرآنی و مطالب قطعی علمی هر دو بیان واقعیت و حقیقت است و هر دو وسیله‌ی معرفت و شناخت حقیقت است و حقیقت یکی بیش نیست بنابراین تعارض واقعی قرآن و علم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حقیقت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ظاهری آیات و مطالب علمی نیز با تأمّل در آنها قابل رفع و اصلاح است زیرا ممکن است خطای مفسّر در فهم ظاهر آیه و یا خطای دانشمند علوم تجربی در مقدمات نظریه‌ی خویش باعث این تعارض شده باشد که با دقّت در آنها و فهم صحیح از قرآن و طبیعت، مشکل حل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مورد هفت آسمان قرآن و یک آسمان علم و یا در مورد نظریه تکامل و آیات آفرینش انسان، توهم تعارض می‌شد که با دقت در مساله بر 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یک آسمان را ثابت می‌کند ولی هفت آسمان را نفی نمی‌کند، همانطور که نظریه تکامل داروین بصورت قطعی اثبات نشده است تا بتواند با ظاهر آیات آفرینش آدم تعارض جدی و واقعی داشته باشد</w:t>
      </w:r>
      <w:r>
        <w:rPr>
          <w:rFonts w:eastAsia="IRNazanin" w:cs="IRNazanin"/>
          <w:color w:val="111111"/>
          <w:sz w:val="28"/>
          <w:szCs w:val="28"/>
          <w:rtl w:val="true"/>
          <w:lang w:bidi="fa-IR"/>
        </w:rPr>
        <w:t xml:space="preserve">. </w:t>
      </w:r>
      <w:r>
        <w:rPr>
          <w:rStyle w:val="FootnoteAnchor"/>
          <w:rtl w:val="true"/>
        </w:rPr>
        <w:footnoteReference w:id="86"/>
      </w:r>
      <w:bookmarkStart w:id="33" w:name="pg13807_128575"/>
    </w:p>
    <w:p>
      <w:pPr>
        <w:pStyle w:val="BookText"/>
        <w:rPr/>
      </w:pPr>
      <w:bookmarkEnd w:id="3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4" w:name="__RefHeading___Toc731202_3264237689"/>
      <w:bookmarkStart w:id="35" w:name="_Toc12"/>
      <w:bookmarkEnd w:id="34"/>
      <w:r>
        <w:rPr>
          <w:rtl w:val="true"/>
        </w:rPr>
        <w:t>چگونه می توان اعجازهای علمی و اشارات علمی قرآن را تشخیص داد؟</w:t>
      </w:r>
      <w:bookmarkEnd w:id="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علمی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بیش از هزار آیه به مباحث علوم مختلف اشاره کرده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آیات به سه بخش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اعجازآمیز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اعجاز علمی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اعجاز علمی قرآن آن است که آیاتی در قرآن وجود دارد که در آن نوعی رازگویی علمی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مطلبی علمی را که کسی قبل از نزول آیه از آن اطلاع نداشته، بیان می‌کند، و مدّت‌ها بعد از نزول آیه آن مطلب علمی توسط دانشمندان علوم تجربی کشف می‌شود، و این مطلب علمی بطوری است که با وسایل عادی که در اختیار بشر عصر نزول بوده، قابل اکتساب نباشد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قرآن مطلبی علمی را بیان کند که در کتاب‌های آسمانی گذشته بدان اشاره شده و یا در مراکز علمی یونان،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کتاب‌های علمی و</w:t>
      </w:r>
    </w:p>
    <w:p>
      <w:pPr>
        <w:pStyle w:val="BookText"/>
        <w:rPr/>
      </w:pPr>
      <w:r>
        <w:rPr>
          <w:rFonts w:ascii="IRNazanin" w:hAnsi="IRNazanin" w:eastAsia="IRNazanin"/>
          <w:color w:val="111111"/>
          <w:sz w:val="28"/>
          <w:sz w:val="28"/>
          <w:szCs w:val="28"/>
          <w:rtl w:val="true"/>
          <w:lang w:bidi="fa-IR"/>
        </w:rPr>
        <w:t>آرای دانشمندان آمده است و احتمال می‌رود که از راهی به محیط حجاز عصر نزول راه یافته و یا مطلبی بوده که بطور طبیعی با وسایل آن زمان و یا بصورت غریزی قابل فهم بوده است، این امور معجزه‌ی علمی بشمار نمی‌آید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تفسیر علمی قرآن عمری دراز دارد و از قرن سوم و چهارم هجری قمری در آثار مکتوب بوعلی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با فراز و نشیب‌هایی تا قرن حاضر ادامه یافته است اما مبحث اعجاز علمی قرآن که از دل تفسیر علمی متولّد شد، عمری کوتاه دارد، یعنی در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 میلادی، چهاردهم و پانزدهم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مسلمانان و غیرمسلمانان قرار گرفته است و بسیاری از دانشمندان مسلمان در این مورد کتاب‌ها نوشته و ادعای اعجاز علمی کرده‌اند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میان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مثبت به اشارات علمی قرآن دارد و در برخی موارد به صراحت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مطالبی علمی را که تا قرن‌ها بعد، برای انسان ناشناخته بوده بیان کرده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مواردی که ادعای اعجاز علمی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جاذبه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آسمان‌ها را بدون ستون دیدنی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دو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خدا آسمان‌ها را بدون ستون دیدنی برافراشته و آفریده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دانشمندان و مفسران آیات فوق را اشاره به نیروی جاذبه و اعجاز علمی قرآن دانسته‌اند، </w:t>
      </w:r>
      <w:r>
        <w:rPr>
          <w:rStyle w:val="FootnoteAnchor"/>
          <w:rtl w:val="true"/>
        </w:rPr>
        <w:footnoteReference w:id="93"/>
      </w:r>
      <w:r>
        <w:rPr>
          <w:rFonts w:ascii="IRNazanin" w:hAnsi="IRNazanin" w:eastAsia="IRNazanin"/>
          <w:color w:val="111111"/>
          <w:sz w:val="28"/>
          <w:sz w:val="28"/>
          <w:szCs w:val="28"/>
          <w:rtl w:val="true"/>
          <w:lang w:bidi="fa-IR"/>
        </w:rPr>
        <w:t xml:space="preserve">چرا که نیروی جاذبه توسط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طبق مشهور توسط نیوتن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میلادی کشف شد </w:t>
      </w:r>
      <w:r>
        <w:rPr>
          <w:rStyle w:val="FootnoteAnchor"/>
          <w:rtl w:val="true"/>
        </w:rPr>
        <w:footnoteReference w:id="95"/>
      </w:r>
      <w:r>
        <w:rPr>
          <w:rFonts w:ascii="IRNazanin" w:hAnsi="IRNazanin" w:eastAsia="IRNazanin"/>
          <w:color w:val="111111"/>
          <w:sz w:val="28"/>
          <w:sz w:val="28"/>
          <w:szCs w:val="28"/>
          <w:rtl w:val="true"/>
          <w:lang w:bidi="fa-IR"/>
        </w:rPr>
        <w:t>پس اشاره‌ی قرآن به ستون‌های نامریی بین کرات آسمانی نوعی رازگویی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دانشمندان نیز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اشاره‌ای به نیروی جاذبه دانسته‌اند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با توجه به اینکه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نیروی جاذبه یکی از مصادیق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متعدّد دیگری بین کرات آسمانی وجود داشته باشد که هنوز کشف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پذیرش دلالت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نیروی جاذبه متوقف بر آن است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کرات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واژه در قرآن دارای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جوّ زمین، کرات آسمانی، آسمان معنوی و</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است، در اینجا می‌توان کرات آسمانی را از مصادیق آیات فوق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جاذبه اشاره دارد و با توجه به عدم آگاهی مردم و دانشمندان عصر نزول قرآن، از نیروی جاذبه، عظمت بیانات قرآن و رازگویی و اعجاز علمی آن روشن می‌شود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حرکت‌های خورشید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تا قرار گاهش روان است؛ این 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داناست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حرکت‌های خورشید اشاره دارد و برخی</w:t>
      </w:r>
    </w:p>
    <w:p>
      <w:pPr>
        <w:pStyle w:val="BookText"/>
        <w:rPr/>
      </w:pPr>
      <w:r>
        <w:rPr>
          <w:rFonts w:ascii="IRNazanin" w:hAnsi="IRNazanin" w:eastAsia="IRNazanin"/>
          <w:color w:val="111111"/>
          <w:sz w:val="28"/>
          <w:sz w:val="28"/>
          <w:szCs w:val="28"/>
          <w:rtl w:val="true"/>
          <w:lang w:bidi="fa-IR"/>
        </w:rPr>
        <w:t>صاحبنظران این آیات را اعجاز علمی قرآن دانسته‌اند زیرا به حرکت‌های مختلف خورشید اشاره دارد که بر خلاف تصورات رایج در محافل علمی عصر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فوق را اشاره به حرکت‌های زیر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مستقیم خورشید درون کهکشان راه شیری، یعنی حرکت طولی خورشید به سمت معین یا ستاره‌ای دور دست</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البته در این تفسیر الشَّمْسُ تَجْرِی لِمُسْتَقَرٍّ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می‌باشد</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و صاحبنظران متعددی این حرکت انتقالی خورشید را از قرآن برداشت کرده‌اند </w:t>
      </w:r>
      <w:r>
        <w:rPr>
          <w:rStyle w:val="FootnoteAnchor"/>
          <w:rtl w:val="true"/>
        </w:rPr>
        <w:footnoteReference w:id="101"/>
      </w:r>
      <w:r>
        <w:rPr>
          <w:rFonts w:ascii="IRNazanin" w:hAnsi="IRNazanin" w:eastAsia="IRNazanin"/>
          <w:color w:val="111111"/>
          <w:sz w:val="28"/>
          <w:sz w:val="28"/>
          <w:szCs w:val="28"/>
          <w:rtl w:val="true"/>
          <w:lang w:bidi="fa-IR"/>
        </w:rPr>
        <w:t xml:space="preserve">و برخی دیگر آن را اعجاز علمی قرآن دانسته‌اند؛ زیرا اخترشناسان جدید همچون کوپر 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گالیله به ثابت بودن خورشید معتقد بودند </w:t>
      </w:r>
      <w:r>
        <w:rPr>
          <w:rStyle w:val="FootnoteAnchor"/>
          <w:rtl w:val="true"/>
        </w:rPr>
        <w:footnoteReference w:id="102"/>
      </w:r>
      <w:r>
        <w:rPr>
          <w:rFonts w:ascii="IRNazanin" w:hAnsi="IRNazanin" w:eastAsia="IRNazanin"/>
          <w:color w:val="111111"/>
          <w:sz w:val="28"/>
          <w:sz w:val="28"/>
          <w:szCs w:val="28"/>
          <w:rtl w:val="true"/>
          <w:lang w:bidi="fa-IR"/>
        </w:rPr>
        <w:t>و حتی در ادعا نامه‌ای که علیه گالیله در دادگاه</w:t>
      </w:r>
    </w:p>
    <w:p>
      <w:pPr>
        <w:pStyle w:val="BookText"/>
        <w:rPr/>
      </w:pPr>
      <w:r>
        <w:rPr>
          <w:rFonts w:ascii="IRNazanin" w:hAnsi="IRNazanin" w:eastAsia="IRNazanin"/>
          <w:color w:val="111111"/>
          <w:sz w:val="28"/>
          <w:sz w:val="28"/>
          <w:szCs w:val="28"/>
          <w:rtl w:val="true"/>
          <w:lang w:bidi="fa-IR"/>
        </w:rPr>
        <w:t>قرائت شد او را متهم به اعتقاد به سکون خورشید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خلاف گفته کتاب مقدس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پهلوان از دویدن در میدان، شادی می‌کند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گالیله حاضر نشد حرکت خورشید را بپذیرد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ولی سالهای بعد حرکت‌های واقعی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انتقالی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مجرای کرات آسمانی </w:t>
      </w:r>
      <w:r>
        <w:rPr>
          <w:rStyle w:val="FootnoteAnchor"/>
          <w:rtl w:val="true"/>
        </w:rPr>
        <w:footnoteReference w:id="105"/>
      </w:r>
      <w:r>
        <w:rPr>
          <w:rFonts w:ascii="IRNazanin" w:hAnsi="IRNazanin" w:eastAsia="IRNazanin"/>
          <w:color w:val="111111"/>
          <w:sz w:val="28"/>
          <w:sz w:val="28"/>
          <w:szCs w:val="28"/>
          <w:rtl w:val="true"/>
          <w:lang w:bidi="fa-IR"/>
        </w:rPr>
        <w:t xml:space="preserve">یا مسیر دورانی آنها اطلاق می‌شود، </w:t>
      </w:r>
      <w:r>
        <w:rPr>
          <w:rStyle w:val="FootnoteAnchor"/>
          <w:rtl w:val="true"/>
        </w:rPr>
        <w:footnoteReference w:id="106"/>
      </w:r>
      <w:r>
        <w:rPr>
          <w:rFonts w:ascii="IRNazanin" w:hAnsi="IRNazanin" w:eastAsia="IRNazanin"/>
          <w:color w:val="111111"/>
          <w:sz w:val="28"/>
          <w:sz w:val="28"/>
          <w:szCs w:val="28"/>
          <w:rtl w:val="true"/>
          <w:lang w:bidi="fa-IR"/>
        </w:rPr>
        <w:t>یعنی کرات آسمانی در مسیری دورانی شناورند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البته این مطلب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خورشید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دیدگاه هیئت بطلمیوسی </w:t>
      </w:r>
      <w:r>
        <w:rPr>
          <w:rStyle w:val="FootnoteAnchor"/>
          <w:rtl w:val="true"/>
        </w:rPr>
        <w:footnoteReference w:id="108"/>
      </w:r>
      <w:r>
        <w:rPr>
          <w:rFonts w:ascii="IRNazanin" w:hAnsi="IRNazanin" w:eastAsia="IRNazanin"/>
          <w:color w:val="111111"/>
          <w:sz w:val="28"/>
          <w:sz w:val="28"/>
          <w:szCs w:val="28"/>
          <w:rtl w:val="true"/>
          <w:lang w:bidi="fa-IR"/>
        </w:rPr>
        <w:t>است که در عصر نزول در محافل علمی رایج بوده و تا هفده قرن بر فکر بشر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هیئت قدیم افلاک حرکت می‌کنند و ستارگان در فلک ثابت هستند ولی از آیه استفاده می‌شود که خورشید حرکت دورانی دارد و مداری شناور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خورشید، یعنی خورشید به دور خود می‌چرخد و در قرارگاه خود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تَجْرِی لِمُسْتَقَرٍّ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w:t>
      </w:r>
    </w:p>
    <w:p>
      <w:pPr>
        <w:pStyle w:val="BookText"/>
        <w:rPr/>
      </w:pPr>
      <w:r>
        <w:rPr>
          <w:rFonts w:ascii="IRNazanin" w:hAnsi="IRNazanin" w:eastAsia="IRNazanin"/>
          <w:color w:val="111111"/>
          <w:sz w:val="28"/>
          <w:sz w:val="28"/>
          <w:szCs w:val="28"/>
          <w:rtl w:val="true"/>
          <w:lang w:bidi="fa-IR"/>
        </w:rPr>
        <w:t xml:space="preserve">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صاحبنظران همین معنا را از آیات برداشت کرده </w:t>
      </w:r>
      <w:r>
        <w:rPr>
          <w:rStyle w:val="FootnoteAnchor"/>
          <w:rtl w:val="true"/>
        </w:rPr>
        <w:footnoteReference w:id="109"/>
      </w:r>
      <w:r>
        <w:rPr>
          <w:rFonts w:ascii="IRNazanin" w:hAnsi="IRNazanin" w:eastAsia="IRNazanin"/>
          <w:color w:val="111111"/>
          <w:sz w:val="28"/>
          <w:sz w:val="28"/>
          <w:szCs w:val="28"/>
          <w:rtl w:val="true"/>
          <w:lang w:bidi="fa-IR"/>
        </w:rPr>
        <w:t xml:space="preserve">و برخی دیگر </w:t>
      </w:r>
      <w:r>
        <w:rPr>
          <w:rStyle w:val="FootnoteAnchor"/>
          <w:rtl w:val="true"/>
        </w:rPr>
        <w:footnoteReference w:id="110"/>
      </w:r>
      <w:r>
        <w:rPr>
          <w:rFonts w:ascii="IRNazanin" w:hAnsi="IRNazanin" w:eastAsia="IRNazanin"/>
          <w:color w:val="111111"/>
          <w:sz w:val="28"/>
          <w:sz w:val="28"/>
          <w:szCs w:val="28"/>
          <w:rtl w:val="true"/>
          <w:lang w:bidi="fa-IR"/>
        </w:rPr>
        <w:t>این مطلب را اعجاز علمی قرآن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وضعی خورشید از مطالبی است که در عصر نزول قرآن کشف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حیات خورشید تا زمان معین، یعنی عمر خورشید بر اثر انفجارات هسته‌ای و سوخت مواد درونی آن تا چند میلیارد سال دیگر به پایان می‌رسد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از این رو برخی مفسّران کُلٌّ یَجْرِی لاَِجَلٍ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همین مطلب علمی دانسته‌اند</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درونی خورشید، یعنی در خورشید دائماً انفجارات هسته‌ای صورت می‌گیرد تا انرژی نور و گرما تولید کند، و همین انفجارات باعث زیر و رو شدن مواد مذاب داخل خورشید و گاهی تا کیلومترها پرتاب می‌شود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برخی محققان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داشتن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 استفاده کرده‌اند که خورشید نه تنها حرکت می‌کند جریان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آب در حال حرکت، زیر و رو می‌شود و این نکته‌ی علمی لطیفی است که قرآن بدان اشاره دارد و در عصر جدید کشف شده است و می‌تواند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شناور بودن در فضا بدانیم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برخی محققان با نقد موارد فوق به این نتیجه رسیده‌اند که اشارات قرآن به حرکت‌های خورشید نوعی رازگویی علمی است، اما در بخشی که قبلاً توسط کتاب مقدس گزارش شده بود یعنی حرکت انتقالی دورانی خورشید، اعجاز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بخش‌هایی که بر خلاف هیئت بطلمیوسی رایج در زمان نزول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انتقالی مستقیم، حرکت وضعی و حرکت تا زمان معین و حرکت درونی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قطعیت برسد، اعجاز علمی قرآن به شمار می‌آید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الثَّمَرَاتِ جَعَلَ فِیهَا زَوْجَیْنِ اثْنَیْنِ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میوه‌ها یک جفت آفرید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به زوجیت میوه‌ها و گیاهان و انسان‌ها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مضمون در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به زوجیت چیزهایی اشاره می‌کند که انسان اطلاعی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آیات سخن از زوجیّت همه موجودات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جفت آفریدیم باشد که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زوج در عالم حیوانات به نر و ماده گفته می‌شود و در غیر حیوانات هر دو چیزی که قرینه یکدیگرند را زوج می‌نامند و به چیزهای مقارن مشابه و متضاد نیز زوج اطلاق می‌شود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از این رو برخی واژه‌ی زوج را در مورد ذرات درون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مثبت و منفی به کار برده‌اند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بسیاری از مفسّران و صاحبنظران با شگفتی، آیات فوق را از اشارات علمی قرآن به مسأله‌ی زوجیت گیاهان و زوجیّت عام موجودات دانسته‌اند </w:t>
      </w:r>
      <w:r>
        <w:rPr>
          <w:rStyle w:val="FootnoteAnchor"/>
          <w:rtl w:val="true"/>
        </w:rPr>
        <w:footnoteReference w:id="118"/>
      </w:r>
      <w:r>
        <w:rPr>
          <w:rFonts w:ascii="IRNazanin" w:hAnsi="IRNazanin" w:eastAsia="IRNazanin"/>
          <w:color w:val="111111"/>
          <w:sz w:val="28"/>
          <w:sz w:val="28"/>
          <w:szCs w:val="28"/>
          <w:rtl w:val="true"/>
          <w:lang w:bidi="fa-IR"/>
        </w:rPr>
        <w:t xml:space="preserve">و برخی دیگر این مطلب را اعجاز علمی قرآن دانسته‌اند </w:t>
      </w:r>
      <w:r>
        <w:rPr>
          <w:rStyle w:val="FootnoteAnchor"/>
          <w:rtl w:val="true"/>
        </w:rPr>
        <w:footnoteReference w:id="119"/>
      </w:r>
      <w:r>
        <w:rPr>
          <w:rFonts w:ascii="IRNazanin" w:hAnsi="IRNazanin" w:eastAsia="IRNazanin"/>
          <w:color w:val="111111"/>
          <w:sz w:val="28"/>
          <w:sz w:val="28"/>
          <w:szCs w:val="28"/>
          <w:rtl w:val="true"/>
          <w:lang w:bidi="fa-IR"/>
        </w:rPr>
        <w:t xml:space="preserve">چرا که انسان‌ها از قدیم از زوجیّت برخی گیاهان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بوده‌اند و مسأله زوجیّت گیاهان توسط کارل لینه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 معروف سوئدی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عصر نزول قرآن از زوجیّت همه گیاهان اطلاع نداشتند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نه تنها به این مطلب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w:t>
      </w:r>
    </w:p>
    <w:p>
      <w:pPr>
        <w:pStyle w:val="BookText"/>
        <w:rPr/>
      </w:pPr>
      <w:r>
        <w:rPr>
          <w:rFonts w:ascii="IRNazanin" w:hAnsi="IRNazanin" w:eastAsia="IRNazanin"/>
          <w:color w:val="111111"/>
          <w:sz w:val="28"/>
          <w:sz w:val="28"/>
          <w:szCs w:val="28"/>
          <w:rtl w:val="true"/>
          <w:lang w:bidi="fa-IR"/>
        </w:rPr>
        <w:t xml:space="preserve">زوجیّت همه موجودات نیز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قرن اخیر کسی از آن اطلاع نداشت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نتیجه، اشاره‌ی علمی قرآن به زوجیت گیاهان و زوجیت عام موجودات نوعی رازگویی قرآن است که حکایت از اعجاز علمی این کتاب مقدس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محققان برآنند که هر چند این اشارات علمی قرآن می‌تواند اعجاز علمی بشمار آید اما 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مواردی همچون الکترون‌ها، پروتون‌ها و کوارک‌ها قطعی نیست و حداکثر این موارد ممکن است از مصادیق آیه مذکور بشمار آید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 کردن گیاهان و ابرها توسط بادها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الرِّیَاحَ لَوَاقِحَ فَأَنزَلْنَا مِنَ السَّماءِ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بادها را بارور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از آسمان آبی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صاحبنظران آیه‌ی فوق را به دو صورت تفسیر کرده‌اند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لقاح گیاهان اشاره دارد یعنی ابرها فرستاده می‌شوند تا گرده‌های گیاهان نر را به گیاهان ماده برسانند و آنان را بارور کنند، </w:t>
      </w:r>
      <w:r>
        <w:rPr>
          <w:rStyle w:val="FootnoteAnchor"/>
          <w:rtl w:val="true"/>
        </w:rPr>
        <w:footnoteReference w:id="122"/>
      </w:r>
      <w:r>
        <w:rPr>
          <w:rFonts w:ascii="IRNazanin" w:hAnsi="IRNazanin" w:eastAsia="IRNazanin"/>
          <w:color w:val="111111"/>
          <w:sz w:val="28"/>
          <w:sz w:val="28"/>
          <w:szCs w:val="28"/>
          <w:rtl w:val="true"/>
          <w:lang w:bidi="fa-IR"/>
        </w:rPr>
        <w:t>و برخی صاحب‌نظران این مطلب را اعجاز قرآن دانسته‌اند زیرا بشریت در اواخر قرن</w:t>
      </w:r>
    </w:p>
    <w:p>
      <w:pPr>
        <w:pStyle w:val="BookText"/>
        <w:rPr/>
      </w:pPr>
      <w:r>
        <w:rPr>
          <w:rFonts w:ascii="IRNazanin" w:hAnsi="IRNazanin" w:eastAsia="IRNazanin"/>
          <w:color w:val="111111"/>
          <w:sz w:val="28"/>
          <w:sz w:val="28"/>
          <w:szCs w:val="28"/>
          <w:rtl w:val="true"/>
          <w:lang w:bidi="fa-IR"/>
        </w:rPr>
        <w:t>هیجدهم یا اوایل قرن نوزدهم به مسأله‌ی تلقیح پی برد، درحالی که قرآن قرن‌ها قبل بدان اشاره داشته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صاحبنظران و مفسّران دیگر آیه‌ی فوق را اشاره به لقاح ابرها و بارور شدن آنها دانسته‌اند </w:t>
      </w:r>
      <w:r>
        <w:rPr>
          <w:rStyle w:val="FootnoteAnchor"/>
          <w:rtl w:val="true"/>
        </w:rPr>
        <w:footnoteReference w:id="124"/>
      </w:r>
      <w:r>
        <w:rPr>
          <w:rFonts w:ascii="IRNazanin" w:hAnsi="IRNazanin" w:eastAsia="IRNazanin"/>
          <w:color w:val="111111"/>
          <w:sz w:val="28"/>
          <w:sz w:val="28"/>
          <w:szCs w:val="28"/>
          <w:rtl w:val="true"/>
          <w:lang w:bidi="fa-IR"/>
        </w:rPr>
        <w:t xml:space="preserve">چرا که در ادامه آیه مسأله نزول باران را مطرح می‌کند که نتیجه لقاح ابرهاست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یک معجزه‌ی جاودانی می‌داند که حدود هزار و سیصد و نود سال پیش موضوعی را بیان کرده که عصاره و نتیجه تحقیقات جدید است و منظور آیه همان تأثیری است که باد در اتحاد الکتریسته مثبت و الکتریسته منفی در دو قطعه ابر و آمیزش و لقاح آنها دارد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البته می‌توان آیه فوق را اشاره به لقاح ابرها و گیاهان مرده نیز دانست </w:t>
      </w:r>
      <w:r>
        <w:rPr>
          <w:rStyle w:val="FootnoteAnchor"/>
          <w:rtl w:val="true"/>
        </w:rPr>
        <w:footnoteReference w:id="126"/>
      </w:r>
      <w:r>
        <w:rPr>
          <w:rFonts w:ascii="IRNazanin" w:hAnsi="IRNazanin" w:eastAsia="IRNazanin"/>
          <w:color w:val="111111"/>
          <w:sz w:val="28"/>
          <w:sz w:val="28"/>
          <w:szCs w:val="28"/>
          <w:rtl w:val="true"/>
          <w:lang w:bidi="fa-IR"/>
        </w:rPr>
        <w:t xml:space="preserve">زیرا بخش اوّل آیه یک مطلب کلی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بارورسازی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لقاح ابرها و گیاهان است مطرح می‌کند ولی در ادامه‌ی آیه یکی از نتایج این لقاح را تذکّر می‌دهد که همان نزول باران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لقاح گیاهان نیز یکی از مصادیق آنها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اشاره‌ی علمی قرآن به لقاح ابرها، اعجاز علمی قرآن به شمار می‌آید زیرا این مطلب تا سالهای اخیر برای بشر کشف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اشاره‌ی قرآن به لقاح گیاهان هر چند شگفت‌انگیز است؛ اما اعجاز علمی قرآن بشمار نمی‌آید زیرا انسان‌های صدر اسلام بطور اجمالی از تأثیر گرده‌افشانی برخی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مراحل آفرینش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سُلاَلَۀٍ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نُطْفَۀً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النُّطْفَۀَ عَلَقَۀً فَخَلَقْنَا الْعَلَقَۀَ مُضْغَۀً فَخَلَقْنَا الْمُضْغَۀَ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انسان را از چکیده‌ای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آب اندک سیّالی در جایگاه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اندک سیّال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 آفریدیم، و گوشت جویده شده را بصورت استخوان‌هایی آفریدیم؛ و بر استخوان‌ها گوشتی پوشاندیم؛ سپس آن را بصورت آفرینش دیگری پدید آوردیم؛ و خجسته باد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متعددی از آفرینش انسان و مراحل آن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طارق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می‌توان استفاده کرد که مراحل زندگی انسان پانزده مرحله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تراب وطین،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ماء، ماء دافق، ماه مهین، طارق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نطفۀ من منی،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نطفه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امشاج، دهر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تنظیم و تصویر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شکل‌گیری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پوشاندن گوشت بر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آفرینش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آفرینش روح یا دمیدن جان در انسان و پیدایش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تولد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کهنسالی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کدام از این مراحل بر اساس آیات قرآن و علوم پزشکی نیاز به شرح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اشارات علمی ارزنده‌ای را در بردارد که برخی پزشکان را به حیرت آورده است و آنها را دلیل اعجاز علمی قرآن بلکه اعجاز بلاغی قرآن دانسته‌اند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برخی صاحبنظران غربی همچون دکتر موریس بوکای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بیانات قرآنی را با معلومات اثبات شده‌ی عصر جدید مقایسه کرد، موافق بودنشان با اینها واضح است لیکن همچنین بی‌نهایت مهم است که آنها را با عقاید عمومی که در این خصوص در جریان دوره وحی قرآنی شایع بود مواجهه داد تا معلوم گردد انسان‌های آن زمان تا چه اندازه از نظراتی شبیه آنچه در قرآن درباره این مسائل عرضه شده دور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فقط در جریان قرن نوزدهم است که دید تقریباً روشنی از این مسائل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قرون وسطی، اساطیر و نظرات صوری بی‌پایه، منشأ متنوع‌ترین آراء شد که تا چندین قرن پس از آن ساری و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مرحله‌ای اساسی در تاریخ جنین‌شناسی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مشعر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می‌زاید در آغاز از تخمی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جنین بتدریج بخشی پس از بخشی درست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 از هزاره‌ای پیش از آن عصر است، که در آن عقایدی تخیلی شایع بود و انسان‌ها قرآن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قرآن در باب تولید مثل انسان، حقایق اساسی را که انسان‌ها قرونی چند برای کشف آن گذراندند، با اصطلاحات ساده اشعار داشته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محققان نیز برآنند که هر چند بیان هر یک از این مراحل آفرینش انسان به تنهایی نمی‌تواند دلیل مستقلی بر اعجاز علمی قرآن باشد ولی با توجه به گواهی دانشمندان بر عدم آگاهی مردم عصر نزول قرآن، از این مطلب، نظم و چینش مراحل آفرینش انسان نوعی رازگویی علمی است که می‌تواند اعجاز علمی قرآن بشمار آید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شگفت‌آور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به مطالب علمی جهان و قوانین آنها اشاره می‌کند که، شگفتی هر خواننده‌ای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نوعی مخالفت با دیدگاهها و نظریه‌های مشهور در علوم آن عصر بشمار می‌آید که شگفت‌آور است و دلالت بر عظمت علمی قرآن 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آری عرب صدر اسلام از مراکز علم و تمدن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 ایران و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و اطلاعات علمی قابل توجهی نداشتند بلکه در عصر جاهلیت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کریم در همان محیط به مباحث کیهان‌شناسی، زمین‌شناسی، علوم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که برخی مطالب علمی آن تا صدها سال بعد مورد پذیرش عموم مراکز علمی جهان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موارد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جهان و چگونگی پیدایش آن جهان از توده‌ای به هم پیوسته و گازی شکل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وَهِیَ 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آفرینش آسمان پرداخت، در حالی که بصورت دود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دانشمندان مطالب قرآن در مورد آغاز جهان را از اخبار غیبی و مطالب شگفت‌انگیز علمی قرآن می‌دانند، </w:t>
      </w:r>
      <w:r>
        <w:rPr>
          <w:rStyle w:val="FootnoteAnchor"/>
          <w:rtl w:val="true"/>
        </w:rPr>
        <w:footnoteReference w:id="137"/>
      </w:r>
      <w:r>
        <w:rPr>
          <w:rFonts w:ascii="IRNazanin" w:hAnsi="IRNazanin" w:eastAsia="IRNazanin"/>
          <w:color w:val="111111"/>
          <w:sz w:val="28"/>
          <w:sz w:val="28"/>
          <w:szCs w:val="28"/>
          <w:rtl w:val="true"/>
          <w:lang w:bidi="fa-IR"/>
        </w:rPr>
        <w:t xml:space="preserve">زیرا با نظریه‌ی انفجار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جدا شدن جهان آسمان و زمین از همدیگر و توده گازی شکل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قرآن با نظریه مشهور مهبانگ بطور شگفت‌انگیزی همخوان است و برخی مفسران بدان اذعان دارند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امّا برخی محققان اعجاز علمی قرآن را در این مورد نمی‌پذیرند زیرا نظریه‌ی مهبانگ قطعی نیست و نظریه‌های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نظریه مهبانگ و جهان پلاسما و حالت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وجود دارد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در مورد آیات فوق تفسیرها و روایات دیگری نیز وجود دارد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الْجِبَالَ تَحْسَبُهَا جَامِدَۀً وَهِیَ تَمُرُّ مَرَّ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می‌بینی و آنها را ساکن و جامد می‌پنداری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از این آیه حرکت زمین را برداشت کرده و آن را از آیات علمی و اعجازآمیز قرآن دانسته‌اند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و صاحبنظران از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نبأ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 برخی دیگر از سوره‌ی شمس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وضعی و انتقالی زمین را برداشت کرده‌اند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صرف‌نظر از اشکالاتی که به برداشت‌های فوق از آیات گرفته شده، </w:t>
      </w:r>
      <w:r>
        <w:rPr>
          <w:rStyle w:val="FootnoteAnchor"/>
          <w:rtl w:val="true"/>
        </w:rPr>
        <w:footnoteReference w:id="145"/>
      </w:r>
      <w:r>
        <w:rPr>
          <w:rFonts w:ascii="IRNazanin" w:hAnsi="IRNazanin" w:eastAsia="IRNazanin"/>
          <w:color w:val="111111"/>
          <w:sz w:val="28"/>
          <w:sz w:val="28"/>
          <w:szCs w:val="28"/>
          <w:rtl w:val="true"/>
          <w:lang w:bidi="fa-IR"/>
        </w:rPr>
        <w:t xml:space="preserve">قرآن بر خلاف نظریه حاکم و مشهور عصر نزول، از حرکت زمین خبر داده است زیرا نظریه‌ی بطلمیوس مبنی بر سکون و مرکزیت زمین در محافل علمی عصر نزول مشهور </w:t>
      </w:r>
      <w:r>
        <w:rPr>
          <w:rStyle w:val="FootnoteAnchor"/>
          <w:rtl w:val="true"/>
        </w:rPr>
        <w:footnoteReference w:id="146"/>
      </w:r>
      <w:r>
        <w:rPr>
          <w:rFonts w:ascii="IRNazanin" w:hAnsi="IRNazanin" w:eastAsia="IRNazanin"/>
          <w:color w:val="111111"/>
          <w:sz w:val="28"/>
          <w:sz w:val="28"/>
          <w:szCs w:val="28"/>
          <w:rtl w:val="true"/>
          <w:lang w:bidi="fa-IR"/>
        </w:rPr>
        <w:t xml:space="preserve">و حاکم بود </w:t>
      </w:r>
      <w:r>
        <w:rPr>
          <w:rStyle w:val="FootnoteAnchor"/>
          <w:rtl w:val="true"/>
        </w:rPr>
        <w:footnoteReference w:id="147"/>
      </w:r>
      <w:r>
        <w:rPr>
          <w:rFonts w:ascii="IRNazanin" w:hAnsi="IRNazanin" w:eastAsia="IRNazanin"/>
          <w:color w:val="111111"/>
          <w:sz w:val="28"/>
          <w:sz w:val="28"/>
          <w:szCs w:val="28"/>
          <w:rtl w:val="true"/>
          <w:lang w:bidi="fa-IR"/>
        </w:rPr>
        <w:t>و این بیانگر عظمت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حیات از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صاحبنظران با استناد به سوره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پیدایش موجودات را آب معرفی می‌کند، آن را مطلب شگفت‌انگیز بلکه اعجازآمیز علمی قرآن می‌دانند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گروهی دیگر از مفسّران و دانشوران نیز به انطباق یافته‌های علوم تجربی با این آیات اعتراف کرده‌اند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البته مفسران در مورد این آیات معانی متعددی بیان کرده و گفته‌اند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اینجا منی و نطفه یا ماده اصلی بدن موجودات زنده، یا مایع آب گونه‌ای که خلقت جهان از آن پدید آمده یا منشأ پیدایش نخستین موجود از آب 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البته قبل از اسلام برخی فلاسفه‌ی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تالس</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یادآور شده بودند که اصل هستی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 آیات فوق شگفت‌انگیز بوده و عظمت قرآن را می‌رساند ولی اعجاز علمی آن را اثبات نمی‌کند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شرابخواری و اعلام زیان‌ها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شراب و قمار از تو سوال می‌کنند، بگو در آنها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 و منافعی برای مردم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ممنوعیت نوشیدن شراب به صراحت اعلام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به ضررهای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به اشاره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پزشکان، صاحبنظران و مفسّران در مورد زیان‌های شراب و شرابخواری مطالب فراوانی نوشته و با شگفتی از این مطلب قرآن یاد کرده‌اند </w:t>
      </w:r>
      <w:r>
        <w:rPr>
          <w:rStyle w:val="FootnoteAnchor"/>
          <w:rtl w:val="true"/>
        </w:rPr>
        <w:footnoteReference w:id="153"/>
      </w:r>
      <w:r>
        <w:rPr>
          <w:rFonts w:ascii="IRNazanin" w:hAnsi="IRNazanin" w:eastAsia="IRNazanin"/>
          <w:color w:val="111111"/>
          <w:sz w:val="28"/>
          <w:sz w:val="28"/>
          <w:szCs w:val="28"/>
          <w:rtl w:val="true"/>
          <w:lang w:bidi="fa-IR"/>
        </w:rPr>
        <w:t>زیرا قبل از اسلام شرابخواری یک عادت بشری بوده همانطور که در عصر حاضر در بسیاری از کشورهای غیر مسلمان اینگونه است و حتی تورات و انجیل کنونی نیز به نوعی شرابخواری را تشویق کرده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ولی اسلام با این پدیده زیان‌آور برخورد کرد و این یکی از خدمات اعجازآمیز قرآن به بشریت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آمیزش با زنان در حالت عادت ماهیانه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المَحِیضِ قُلْ هُوَ أَذی فَاعْتَزِلُوا النِّسَاءَ فِی الْمَحِیضِ وَلاَ تَقْرَبُوهُنَّ حَتَّی یَطْهُرْنَ فَإِذَا تَطَهَّرْنَ فَأْتُوهُنَّ مِنْ حَیْثُ أَمَرَکُمُ اللّهُ إِنَّ اللّهَ یُحِبُّ التَّوَّابِینَ وَیُحِبُّ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کریم در آیه‌ی فوق به مردان دستور می‌دهد در حالت عادت ماهیانه از نزدیکی با زنان دوری کنید و آن را زیانبار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پزشکان، صاحبنظران و مفسران نیز زیان‌های این کار را برشمرده و با دیده‌ی اعجاب به قرآن نگریسته‌اند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موارد دیگر از آیات قرآن نیز اشاره علمی شگفت‌آمیزی در بردارد؛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فضای خالی داخل اتم‌ها،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نکته‌ی شگفت‌آمیز علمی قرآن در مورد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موجودات ریز که با چشم درک نمی‌شوند،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نکته‌ی اعجازآمیز علمی قرآن در مورد آتش درون شاخه‌های سبز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نکته علمی قرآن در مورد اینکه آسمان دنیا محل کرات آسمانی است که بر خلاف دیدگاه هیئت بطلمیوسی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مورد تشبیه شرح صدر به صعود در آسمان و تنگی نفس در اثر کمبود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اینکه کوهها همچون میخ و زره محکم زمین را از لرزش حفظ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مطالب و اشارات علمی شگفت‌آمیزی است که در محیط عرب جاهلی صدر اسلام و توسط یک پیامبر درس ناخوانده بیان شده است، از این رو تعجب هر خواننده‌ای را بر می‌انگیزد و او را به تحسین قرآن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اندیشه‌ساز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اشاره به آسمان، زمین، انسان، حیوانات و طبیعت می‌کند و انسان را به تفکر در آنها دعوت می‌کند و گاهی آنها را نشانه‌ی خدا و معاد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شگفت‌آمیز یا اعجازآمیزی از ظاهر آیات قابل استفاده نیست، اینگونه آیات توجه انسان را به نمودهای آفرینش زیبای الهی جلب می‌کند و زمینه را برای رشد علمی بشر، بویژه در علوم تجربی، فراهم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یَنظُرُونَ إِلَی الْإِبِلِ کَیْفَ خُلِقَتْ</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سوره‌ی نحل به منافع حیوانات، نزول باران، رویش گیاهان رنگارنگ، دریاها و کشتی‌رانی در آنها و فواید غذایی و زیور آلاتی که از آنها بدست می‌آید، به عنوان نشانه‌هایی برای اندیشمندان اشاره می‌کند تا به آفرینشگر جهان پی ببرند و سپاسگزاری کنند</w:t>
      </w:r>
      <w:r>
        <w:rPr>
          <w:rFonts w:eastAsia="IRNazanin" w:cs="IRNazanin"/>
          <w:color w:val="111111"/>
          <w:sz w:val="28"/>
          <w:szCs w:val="28"/>
          <w:rtl w:val="true"/>
          <w:lang w:bidi="fa-IR"/>
        </w:rPr>
        <w:t xml:space="preserve">. </w:t>
      </w:r>
      <w:r>
        <w:rPr>
          <w:rStyle w:val="FootnoteAnchor"/>
          <w:rtl w:val="true"/>
        </w:rPr>
        <w:footnoteReference w:id="157"/>
      </w:r>
      <w:bookmarkStart w:id="36" w:name="pg13807_128595"/>
    </w:p>
    <w:p>
      <w:pPr>
        <w:pStyle w:val="BookText"/>
        <w:rPr/>
      </w:pPr>
      <w:bookmarkEnd w:id="3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7" w:name="__RefHeading___Toc731204_3264237689"/>
      <w:bookmarkStart w:id="38" w:name="_Toc13"/>
      <w:bookmarkEnd w:id="37"/>
      <w:r>
        <w:rPr>
          <w:rtl w:val="true"/>
        </w:rPr>
        <w:t>آیا معجزه یک قانون علمی است ؟</w:t>
      </w:r>
      <w:bookmarkEnd w:id="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به دو بُعد رابطه معجزه با قانون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قانون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اینکه در فلسفه‌ی علم در جهان امروز قانون علمی داریم یا نه، قانون علمی دو ویژگی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قانون قاعده‌ای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برگرفته از تجربه است از این رو علم تجربی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قانونمند است اما قانون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وجه مشترک معجزه با قوانین علوم تجربی قانونمندی است اما چند تفاوت اساسی با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توسط انسان‌های دیگر قابل تکرار نیست و اصلاً معجزه بودن معجزه به آن است که دیگران از آوردن مثل آن عاجز باشند، اما قانون علمی تجربه‌ای قابل تکرار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معجزه اراده‌ی الهی است در حالی که قانون علمی از تجربه‌ی انسانی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کاری بر خلاف قانون طبیعی عادی است هر چند که خود تابع قانون علیت است و نفی علت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علمی بر طبق روند عادی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قانون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مطلب باید نخست معجزه را مفهوم‌شناسی کنیم تا عناصر اصلی آن و رابطه‌ی آن با مقولات دیگر مثل علیت، کرامت و سحر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معجزه و تفاوت آن با امور خارق العاده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همیشه بشر با اعمال خارق العاده‌ی برخی انسانها روبرو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خارق العاده همواره برای انسان اعجاب و تحسین برانگیز بوده و گاه موجب ایمان او به کسی یا چیزی و یا بی ایمانی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الهی از این اعمال خارق العاده به عنوان آیه و معجزه یاد می‌کردند و دیگران را به مبارزه برای آوردن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می‌کردند و آن را شاهد صدق نبوت خویش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مردان حق طلب، کسانی بودند که اعمال خارق العاده‌ای انجام می‌دادند که سحر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 بر مردم مشتبه می‌گشت که کدامیک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مخالفان ادیان الهی به پیامبران تهمت سحر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دقیقی از اولین معجزه در دست نیست امّا می‌دانیم که پیامبران الهی معمولاً معجزه داشته‌اند به طوری که مردم از هر پیامبر جدیدی معجزه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براستی ماهیت معجزه چیست؟ و چه تفاوتی با کرامت و سحر دارد؟ پاسخ به این پرسشها موضوع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و واژه‌های قرآنی 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امور خارق عادت و معجزات پیامبران بکار برده و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استفاده نکرده امّا اصطلاح رایج و مشهور در این مورد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ابتدا معانی لغوی و اصطلاحی این واژه‌ها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 ظاهری و ملازم با چیز غیر ظاهری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برخی لغت‌شناسان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چیزی است که مورد توجّه و قصد به سوی مقصود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رسیدن به مقصود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معجزات انبیاء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 بَلْ هُوَ شَاعِرٌ فَلْیَأْتِنَا بِآیَۀٍ کَمَا أُرْسِلَ الْأَوَّلُونَ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گفتند خوابهای شوریده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 بافته، بلکه او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برای پیشینیان هم عرضه شد، باید برای ما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إِلَی بَنِی إِسْرَائِیلَ أَنِّی قَدْ جِئْتُکُم بِآیَۀٍ مِن رَبِّکُمْ أَنِّی أَخْلُقُ لَکُم مِنَ الطِّینِ کَهَیْئَۀِ الطَّیْرِ فَأَنْفُخُ فِیهِ فَیَکُونُ طَیْراً بِإِذْنِ اللّهِ</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که او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از جانب پروردگارتان برایتان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آنگاه در آن می‌دمم، پس به اذن خدا پرنده‌ای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چه عقلی یا محسوس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برخی لغویین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حقیقی آن انکشاف و وضوح بوسیله جداکردن و تفریق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امری است که کشف شده و از بین امور عادی جدا شده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قرآن کریم در مواردی از معجزات انبیاء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 قَالَ یَا قَوْمِ اعْبُدُوا اللّهَ مَا لَکُمْ مِن إِلهٍ غَیْرُهُ قَدْ جَاءَتْکُمْ بَیِّنَۀٌ مِنْ رَبَّکُمْ هذِهِ نَاقَۀُ اللّهِ لَکُمْ آیَۀً</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صالح،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برای شما معبودی جز او نیست، در حقیقت برای شما از جانب پروردگارتان دلیلی آشکار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 شماست که پدیده‌ای شگرف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یَأْتِکُمْ نَبَؤُا الَّذِینَ مِن قَبْلِکُمْ قَوْمِ نُوحٍ وَعَادٍ وَثَمُودَ وَالَّذِینَ مِن بَعْدِهِمْ لاَ یَعْلَمُهُمْ إِلَّا اللّهُ جاءَتْهُمْ رُسُلُهُمْ بِالْبَیِّناتِ</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کسانی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آنانکه بعد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از آنان آگاهی ندارد، به شما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فرستادگانشان دلایل آشکار برایشان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بیان، حجت و وضوح آن می‌آید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برخی لغت‌شناسان بر آنند که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بَرَه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کلام روشنی که ابهام ندارد و امر واضحی که خفاء ندارد،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 امر روشن و دو آیه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دعوت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می‌آید که یک اصطلاح منطقی است </w:t>
      </w:r>
      <w:r>
        <w:rPr>
          <w:rStyle w:val="FootnoteAnchor"/>
          <w:rtl w:val="true"/>
        </w:rPr>
        <w:footnoteReference w:id="168"/>
      </w:r>
      <w:r>
        <w:rPr>
          <w:rFonts w:ascii="IRNazanin" w:hAnsi="IRNazanin" w:eastAsia="IRNazanin"/>
          <w:color w:val="111111"/>
          <w:sz w:val="28"/>
          <w:sz w:val="28"/>
          <w:szCs w:val="28"/>
          <w:rtl w:val="true"/>
          <w:lang w:bidi="fa-IR"/>
        </w:rPr>
        <w:t>و خارج از معنای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برخی موارد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معجزات انبیاء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سوره‌ی قصص پس از آنکه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بیضاء را مطرح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 مِن رَّبِّکَ إِلَی فِرْعَوْنَ وَمَلَئِهِ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برهان از جانب پررورگار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این آیه دو احتمال را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یکی قرآن و دیگری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 این در حالی است که قرآن معجزه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نظر لغوی به معنای تسلّط قهری است و به دلیل و حجت نیز سلطان گویند؛ چون بر قلوب افراد مسلّط می‌شود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قرآن کریم در برخی آیات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معجزه به کار برده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مِّثْلُکُمْ وَلکِنَّ اللَّهَ یَمُنُّ عَلَی مَن یَشَاءُ مِنْ عِبَادِهِ وَمَا کَانَ لَنَا أَن نَّأْتِیَکُم بِسُلْطَانٍ إِلَّا بِإِذْنِ اللَّهِ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پیامبرانشان به آنها گفتند درست است که ما بشری همانند شما هستیم ولی خداوند بر هر کس از بندگانش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رسالت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نمی‌توانیم معجزه‌ای جز به فرمان خدا بیاوریم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لغت‌شناسان معانی و استعمالات متعددی برای آن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ریشه‌ی این لغت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 این رو در مورد آخر و پشت هر چیزی به کار می‌رود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دیگر اصل این لغت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معناست و به زنان کهن سال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آن را به معنای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می‌دانند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لغت‌شناسان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ریشه‌ی اصلی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ضعف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لحاظ زنان کهن سال را عجوزه گویند چون ضعیف شده و طراوت و تحرک و زایش خود را از دست داده‌اند؛ به مؤخّر و پشت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که پست و ضعیف است و اعجاز ایجاد عجز یا یافتن عجز در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خارق العاده که گواه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امّا در موارد متعددی این لغت به شکل‌های گوناگون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ضعف و عجز در تولید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ضعف و نفی اقتدار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استمرار حالت عجز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آن است که خدا ضعیف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ایجاد عجز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ریشه‌های درخت خرماست که بعد از کنده شدن از زمین حالت محرومیت از مواد غذایی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که باشد ملازم با تأثیر و تسلّط و تفوق و حکومت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به کار رفته است و معلوم می‌شود که این لغت از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داشته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المعجزۀ علامۀ للّه لا یعطیها الاّ انبیاءه و رسله و حججه لیعرف به صدق الصادق من کذب الکاذب</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علامتی الهی است که آن را به غیر از انبیاء و رسولان و حجت‌های خویش عطا نمی‌کند تا بوسیله آن راستگویی راستگویان از دروغگویی دروغگویان باز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معجزه حداقل در چهار علم؛ تفسیر، علوم قرآن، اصول و کلام مطرح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برخی از قدماء آن را جزئی از علم اصول می‌دانسته‌اند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شیخ طوسی و طبرسی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خواجه طوسی و علامه حلی در تجرید الاعتقاد، صاحب نثر طوبی و ملا فتح اللّه کاشانی</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آن را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طباطبائی در المیزان و آیۀ الله طیب در اطیب البیان و</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آن را در لابلای تفسیر قرآن و به مناسبت معجزات انبیاء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سیوطی در الاتقان و آیت اللّه معرفت در التمهید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آن را در علوم قرآن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قصد بیان جایگاه حقیقی این بحث را نداریم امّا شاید طرح مبحث اعجاز در علوم مختلف از ابعاد گوناگون این بحث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گروهی از زاویه‌ای خاص بدان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تعریفهای متفاوتی نیز از آن ارائه شده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را اینگونه تعریف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راستگویی پیامبر این است که توسط او معجزه‌ای ظاهر شود و آن عبارت است از ثبوت چیزی که معتاد نباشد و یا نفی چیزی که معتاد باشد در صورتی که خرق عادت بوده و مطابق ادعا واقع شود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سپس علامه حلی در شرح این کلام چندین شرط را مقرر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شخصِ معجزه‌گر از آوردن مثل آن عاجز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طرف خدا یا با امر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زمان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بعد از ادعای نبوت ظاهر شود و در زمان معجزه‌گر، مدعی نبوت دیگری نباشد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خارق 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الاتقان معجزه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خارق عادتی که همراه با تحّدی و سالم از معارضه باشد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معجزه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چیزی است که مدعی منصب الهی می‌آورد به طوری که خرق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نوامیس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دیگران از آوردن مثل آن عاجز بوده تا شاهد صدق ادعای آن منصب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ایشان چند شرط را برای صدق ادعا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صادق بودن ادعا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 نباشد، مثلا ادعای خدایی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بر طبق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از مقوله‌ی سحر و علوم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معجزه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 امری خارج عادت که دلالت کند ما وراء طبیعت در طبیعت و امور مادی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معنا نیست که معجزه مبطل امر عقلی و ضروری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ایشان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اصل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لفظش پیداست امر خارق العاده‌ای است که برای اثبات حق و مقارن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هر چه بوده باشد و به هر شکل و صورتی اتفاق بیفتد بالاخره امری است خارق العاده، و بیرون از نظام علل و معلولات و اسباب و مسبباتی که عادتاً ما با آنها انس گرفته‌ایم و آنها را می‌شناسیم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که از متکلمان اهل سنت است در تعریف معجزه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بر حسب اصطلاح در نزد ما عبارت است از آنچه بوسیله آن قصد شود که راستگویی مدعی نبوت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هفت شرط برای معجزه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کسی‌نتواند با آن معارضه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مدعی نبوّت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ادعای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او را تکذیب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او سخن نراند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قبل از ادعای نبوت نباشد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مصباح یزدی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 امِر خارق العاده‌ای که با اراده خدای متعال از شخص مدعی نبوت ظاهر شود و نشانه صدق ادعای وی 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در مورد معجزه نوشته‌اند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دلیلی که برای صدق پیامبر در ادعایش آورده می‌شود، معجزه نام دارد و آن عبارت است از تغییر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طبیعی را که از طریق حس و تجربه بدست می‌آید به مبارزه می‌طلبد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همه‌ی تعاریف از حوصله‌ی این نوشتار خارج است امّا می‌توان گفت برخی تعاریف ناقص و برخی دیگر قابل نقض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و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پاره‌ای از اشکالات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شرایطی که علامه حلّی در کشف المراد بیان کرده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نبوت دیگری در زمان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معجزه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پیامبران همزمان بوده‌اند مثل حضرت ابراهیم و لوط، و ممکن است هر دو معجزاتی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تعریف‌های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معجزه قیدهای دیگری هم لازم بود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مغلوب واقع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آوردن مثل آن عاجز باشند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 ایجی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کار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عین ادعایی است که معجزه می‌خواهد آن را اثبات کند که لازمه آن صدق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خود این مطلب شرط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گفته بود که معجزه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را ظاهر می‌کند در حالی که معجزه منحصر به اثبات ادعای نبوت نیست بلکه هر منصب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ویژگی‌ها و عناصر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 عادی طبیعت را نقض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معجزه به معنی انجام محال عقلی نیست بلکه ارتکاب محال عادی است و نیز معجزه به معنی شکستن قانون علیت نیست چرا که تحت قانون علیت عام است و فقط علت آن امری غیر مادی و غیر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 منصب الهی و پس از ادعای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 خارق عادت قبل از ادعای نبوت واقع شده باشد نمی‌تواند دلیل ادعای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کار خارق عادت بدون ادعای منصبی از مناصب الهی واقع شود کرامت خوانده می‌شود و معجزه‌ی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تحّدی و مبارزه طلبی باشد؛ یعنی دیگران را دعوت کند که مثل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واقع نشود و دیگران نیز از آوردن مثل آن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سحر و اعمال مرتاضان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تحت تأثیر اراده قوی‌تر نقض شود و یا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اموری باشد که غیر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معجزه نمی‌تواند برای اثبات محال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محال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نبوت بعد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شر نباشد که موجب ضرر به دیگران شود چون با هدف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گواه صدق مدعی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که ادعا شده همان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ادعا کرده، کور را شفا می‌دهد به جای آن کر شفا پیدا نکند و نیز آن معجزه، آورنده خود را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سخن آید و بگوید این مدعی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معجزه سه حیثیت و جهت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معجزه‌گر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مدعی منصب الهی و تحدّی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هدف او هم اثبات امر محالی نباشد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خود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خارق عادت بوده و گواه صدق ادعا باشد و از امور شرّ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مردمی که برای آنها معجزه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آوردن مثل آن معجزه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معجزه با خوارق عادات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یک عمل خارق عادت است و مثل بقیه اعمال خارق عادت علّتی برتر از علل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طباطبایی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ماست که تفاوت معجزه را با خوارق عادات دیگر مثل سحر، کرامت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معجزه با سحر و اعمال مرتاضان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و جادو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خارق العاده در شریعت اسلام حرام شمرده شده است </w:t>
      </w:r>
      <w:r>
        <w:rPr>
          <w:rStyle w:val="FootnoteAnchor"/>
          <w:rtl w:val="true"/>
        </w:rPr>
        <w:footnoteReference w:id="194"/>
      </w:r>
      <w:r>
        <w:rPr>
          <w:rFonts w:ascii="IRNazanin" w:hAnsi="IRNazanin" w:eastAsia="IRNazanin"/>
          <w:color w:val="111111"/>
          <w:sz w:val="28"/>
          <w:sz w:val="28"/>
          <w:szCs w:val="28"/>
          <w:rtl w:val="true"/>
          <w:lang w:bidi="fa-IR"/>
        </w:rPr>
        <w:t>و در قوانین اسلامی، ساحر محکوم به اعدام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اساسی سحر با معجزه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قابل تعلیم و تعلّم نیست بلکه عنایتی الهی و باذن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قابل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می‌تواند نزد استاد فرا گیرد و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اشاره‌ای به قابل تعلیم بودن سحر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النَّاسَ السِّحْرَ</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سببی غیر مغلوب دارد چون متّکی به قدرت نامحدود خداست یعنی امری نامحدود و حق است که کسی بر آن مسلّط نمی‌شود و باطل نمی‌گردد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سحر و ساحر مراتبی دارند و هر جادویی با جادوی برتر مغلوب 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محدود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متّکی بر قدرت محدود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سحر و معجزه را همین مطلب می‌داند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همراه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معجزه‌گر دیگران را دعوت می‌کند که مثل آن معجزه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نتوانند مثل آن معجزه را بیاورند و عاجز شوند حقانیت آن معجزه و معجزه‌گر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عنوان یک معجزه این مبارزه‌طلبی را در موارد متعدّدی اعلام می‌کند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می‌تواند ماهیت چیزی را عوض کند امّا سحر ماهیت چیزی را عوض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ماهیّت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جادوگر، شعبده‌باز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مهارت در قوه بینایی یا خیال افراد تصرّف می‌کنند و چیزی را بر خلاف واقعیت آن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کاغذی را تبدیل به اسکناس درشت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ساعاتی همان کاغذ اصلی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خیالی بودن سحر اشاره کرده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امّا در معجزه اینگونه نیست مثلاً اگر انسانی مسخ شد واقعاً تغییر ماهیت می‌دهد و کاذب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ممکن است به دیگران ضرر بزند و اختلاف بین زن و شوهر بیندازد همانطور که قرآن کریم نیز به این مطلب اشاره‌ای دارد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از این رو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سحر و کهانت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امّا معجزه خیر و برای هدایت بشر است و اگر برای دیگران ضرر داشته باشد، نقض غرض می‌شود و خلاف حکمت الهی است و بنابراین معجزه موجب ضرر به دیگران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قابل تکرار نیست چون اختیار آوردن آن بدست انسان نیست بلکه باذن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قابل تکرار است چون این ساحر است که تصمیم می‌گیرد آن عمل انجام شود یا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هدفی عالی و تربیتی دارد یعنی هدف آن اصلاح جامعه و عقاید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سحر و ساحران معمولاً اهداف بی ارزش و دنیایی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بی‌هدف هستند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پدیده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صفات پدید آورندگان معجزه و سحر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معجزه‌گران انبیاء الهی هستند که دارای صفات عالی انسانی مثل پاکدامنی، حق طلبی و پارسایی می‌باشند و برای پول و ثروت و مقام و منافع شخصی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آنها هدایت مردم و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ساحران افرادی منحرف و اغفال‌گر و سودجو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روی رستگاری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یُفْلِحُ السَّاحِرُونَ</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تفاوت‌ها غالباً در مورد تفاوت معجزه با اعمال مرتاضان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مرتاضان با نوعی ورزش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توانایی انجام کارهای خارق عادت را پیدا می‌کنند که در آن موارد نیز اراده شخص مرتاض همراه با اسباب غیر عادی در کار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معجزه و کرامت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و کرامت هر دو عمل خارق العاده است که متکی بر نیروی ماوراء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همراه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کرامت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کراماتی که از اولیاء الهی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شفا دادن بیماران توسط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همراه با ادعای نبوت یا منصبی الهی است امّا کرامات اینگونه نیست و صاحب کرامت ممکن است هیچ گونه ادعایی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از اولیاء الهی صادر می‌شود چه پیامبر یا امام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از کسی صادر می‌شود که منصبی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معجزه و کرامت هر دو از امور خارق العاده الهی شمرده می‌شود که قابل تعلیم و تعلّم نیست و تحت تأثیر نیروی قوی‌تری واقع نمی‌شود و مخصوص بندگان خاص خداست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پس انسان‌هایی که پیامبر یا امام نیستند هم می‌توانند اعمال خارق عادت داشته باشند که به آنها کرامت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دو نمونه از این کرامات اشاره کرده که مورد استدلال متکلمان و مفسران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کرامات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داستان آصف و آوردن تخت بلقیس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تناسب معجزه با زمان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هنگام مبعوث شدن مطابق شرایط زمانی و مکانی و سطح علمی مردم مطالبی در خور فهم آنان می‌آوردند و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معجزات انبیاء متناسب با علوم پیشرفته زمان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فرزانه زودتر و بهتر معجزات آنان را درک کنند 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پیامبری با خارق عادتی، از نوع پیشرفته‌ترین علوم زمان خویش مجهّز بوده است تا ارتباط او با عالم ماوراء طبیعت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عصر در برابر آن خضوع و به حقانیت آن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هر پیامبری نوعی از معجزات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موسی سحر غالب بود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انجام داد که همه‌ی ساحران در برابر آن عاجز ماندند در زمان مسیح و محیط دعوت او پزشکان مهارت فوق العاده‌ای در معالجه بیماران داشتند، عیسی با درمان بیماران غیر قابل علاج، بدون استفاده از وسایل مادی، حقانیت خود را به ثبوت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بر اهل زمان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کلام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مواعظ و حکمت‌هایی آورد که سخنان آنان را باطل کرد و حجّت بر آنها تمام شد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 این حدیث این نیست که قرآن کریم فقط از جهت فصاحت و بلاغت معجزه است بلکه از آنجا که معجزه‌ای جاویدان و برای همه زمان و مکان‌ها و مردم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اعجاز قرآن متنوع است و برای هر مردمی جنبه‌ای از اعجاز آن تبلور می‌یابد و درخشش دارد</w:t>
      </w:r>
      <w:r>
        <w:rPr>
          <w:rFonts w:eastAsia="IRNazanin" w:cs="IRNazanin"/>
          <w:color w:val="111111"/>
          <w:sz w:val="28"/>
          <w:szCs w:val="28"/>
          <w:rtl w:val="true"/>
          <w:lang w:bidi="fa-IR"/>
        </w:rPr>
        <w:t>.</w:t>
      </w:r>
      <w:bookmarkStart w:id="39" w:name="pg13807_128613"/>
    </w:p>
    <w:p>
      <w:pPr>
        <w:pStyle w:val="BookText"/>
        <w:rPr/>
      </w:pPr>
      <w:bookmarkEnd w:id="3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0" w:name="__RefHeading___Toc731206_3264237689"/>
      <w:bookmarkStart w:id="41" w:name="_Toc14"/>
      <w:bookmarkEnd w:id="40"/>
      <w:r>
        <w:rPr>
          <w:rtl w:val="true"/>
        </w:rPr>
        <w:t>منابعی در زمینه قرآن و علم و سیر مطالعاتی آن معرفی کنید</w:t>
      </w:r>
      <w:r>
        <w:rPr>
          <w:rtl w:val="true"/>
        </w:rPr>
        <w:t>.</w:t>
      </w:r>
      <w:bookmarkEnd w:id="4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مطالعاتی در زمینه قرآن و علم</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مطالب قرآن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دین، عباسعلی سرفرازی،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پیش‌گوئی‌های علمی قرآن، مصطفی زمانی، انتشارات پیام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تورات، انجیل، قرآن و علم، دکتر موریس بوکای، ترجمه مهندس ذبیح الله دبیر،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تفسیر علمی قرآن، محمدعلی رضایی و ناصر رفیعی، مرکز مطالعات و پژوهش‌های فرهنگی حوزه‌ی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شگفتی‌هائی از اعجاز در قرآن کریم، محمد جمال الدین الفندی، ترجمه حسین میردامادی، بنیاد پژوهش‌های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از قرآن کریم در شفای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نیکبخت نصرآبادی، نشر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علم امروز، عبدالغنی خطیب، ترجمه دکتر اسدالله مبشری، موسسه مطبوعاتی عطایی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تندرستی در قرآن، حسن رضا رضایی، انتشارات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اعجاز علمی قرآن و نقد و بررسی موارد و مبانی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رضایی‌اصفهانی، انتشارات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علمی اعجازآمیز قرآن، همان،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سید محمدحسین طباطبایی، بنیاد فکری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تاریخچه تفسیر علمی و رابطه علم و دین و حوزه‌ها و قلمرو و تعارضات ادعایی و راهکارهای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تفسیر علمی قرآن، دکتر محمدعلی رضایی‌اصفهانی،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قرآن، دکتر ناصر رفیعی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 دین، محمدعلی رضائی اصفهانی،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العلمی للقرآن فی المیزان، دکتر عمر ابو حجر، دارقتیبه،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طبیعت، دکتر مهدی گلشنی،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عمیق رابطه قرآن و یکی از علوم انسانی یا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دکتر دیاب و دکتر قرقوز، ترجمه علی چراغی، انتشارات صحفی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دارونیسم یا تکامل انواع، جعفر سبحانی،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قرآن، علی مشکینی،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عصر فضا، حسین نوری، 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روان‌شناسی، محمد عثمان نجاتی، ترجمه عباس عرب، بنیاد پژوهش‌های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الالوان فی القرآن الکریم، عبدالمنعم الهاشمی، ابن 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و آخرین پیامبر، دکتر سید رضا پاک نژاد، چاپ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احکام، احمد اهتمام، چاپخانه 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تحلیل آماری حروف مقطعه، رشاد خلیفه، سازمان چاپ دانشگاه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طب جدید یا معجزات علمی قرآن، عبدالعزیز اسماعیل پاشا، سید غلامرضا سعیدی، انتشارات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قرآنی به فشار روانی، اسحاق حسینی کوهساری، پژوهشگاه فرهنگ و اندیشه اسلامی</w:t>
      </w:r>
      <w:r>
        <w:rPr>
          <w:rFonts w:eastAsia="IRNazanin" w:cs="IRNazanin"/>
          <w:color w:val="111111"/>
          <w:sz w:val="28"/>
          <w:szCs w:val="28"/>
          <w:rtl w:val="true"/>
          <w:lang w:bidi="fa-IR"/>
        </w:rPr>
        <w:t>.</w:t>
      </w:r>
      <w:bookmarkStart w:id="42" w:name="pg13807_128617"/>
    </w:p>
    <w:p>
      <w:pPr>
        <w:pStyle w:val="BookText"/>
        <w:rPr/>
      </w:pPr>
      <w:bookmarkEnd w:id="4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3" w:name="__RefHeading___Toc731208_3264237689"/>
      <w:bookmarkStart w:id="44" w:name="_Toc15"/>
      <w:bookmarkEnd w:id="43"/>
      <w:r>
        <w:rPr>
          <w:rtl w:val="true"/>
        </w:rPr>
        <w:t xml:space="preserve">لطفاً نشانی پایگاههای شبکه جهانی </w:t>
      </w:r>
      <w:r>
        <w:rPr>
          <w:rtl w:val="true"/>
        </w:rPr>
        <w:t>(</w:t>
      </w:r>
      <w:r>
        <w:rPr>
          <w:rtl w:val="true"/>
        </w:rPr>
        <w:t>اینترنت</w:t>
      </w:r>
      <w:r>
        <w:rPr>
          <w:rtl w:val="true"/>
        </w:rPr>
        <w:t xml:space="preserve">) </w:t>
      </w:r>
      <w:r>
        <w:rPr>
          <w:rtl w:val="true"/>
        </w:rPr>
        <w:t>و نرم افزارهای قرآنی را معرفی کنید</w:t>
      </w:r>
      <w:r>
        <w:rPr>
          <w:rtl w:val="true"/>
        </w:rPr>
        <w:t>.</w:t>
      </w:r>
      <w:bookmarkEnd w:id="4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پایگاه‌های قرآنی با رویکرد تفسیری و پژوهشی در موضوعات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دایرۀ‌المعارف قرآن در پایگاه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WWW.hawzeh.net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و ترجمه، علوم قرآنی، تفسیر موضوعی و ترتیبی، دایرۀ المعارف قرآن و اهل 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مرکز جهانی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WWW.quran-al.shia.com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جستجو در قرآن، ارائه متن تفاسیر، طرح مباحث مختلف پیرامون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پایگاه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WWW.qhadeer.org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 کامل ترجمه تفسیر المیزان، تفسیر نمونه، آثار تفسیری شهید مطهری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فعالیت‌ها و پژوهش‌های 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WWW.tasnimnet.net</w:t>
      </w:r>
    </w:p>
    <w:p>
      <w:pPr>
        <w:pStyle w:val="BookText"/>
        <w:rPr/>
      </w:pPr>
      <w:r>
        <w:rPr>
          <w:rFonts w:ascii="IRNazanin" w:hAnsi="IRNazanin" w:eastAsia="IRNazanin"/>
          <w:color w:val="111111"/>
          <w:sz w:val="28"/>
          <w:sz w:val="28"/>
          <w:szCs w:val="28"/>
          <w:rtl w:val="true"/>
          <w:lang w:bidi="fa-IR"/>
        </w:rPr>
        <w:t>معرفی هزار پایان‌نامه دکترا و ارشد با موضوع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و انگلیسی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جست و جو گر پایگاه‌های شیعی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WWW.shiasearch.com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بخش قرآن کریم معرفی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اسلامی و قرآنی اینترنت به صورت کاملاً تفصیلی و با فهرست جزئیات هر 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انگلیسی،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WWW.holyquran.net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تفسیر قرآن، مقالاتی در زمینه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WWW.al-shia.com/html/far/qur/kotob.htm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تعداد زیادی از کتاب‌های تفسیری و علوم قرآنی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WWW.playandlearn.org/quran/inde.htm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کتاب‌های کوچک و جذاب قرآنی برای کودکان و نوجوانان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قرآن 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WWW.quransc.com Email: info</w:t>
      </w:r>
    </w:p>
    <w:p>
      <w:pPr>
        <w:pStyle w:val="BookText"/>
        <w:rPr/>
      </w:pPr>
      <w:r>
        <w:rPr>
          <w:rFonts w:eastAsia="Times New Roman" w:cs="Times New Roman" w:ascii="Times New Roman" w:hAnsi="Times New Roman"/>
          <w:color w:val="111111"/>
          <w:sz w:val="28"/>
          <w:szCs w:val="28"/>
          <w:lang w:val="en-US" w:bidi="en-US"/>
        </w:rPr>
        <w:t>quransc.com</w:t>
      </w:r>
    </w:p>
    <w:p>
      <w:pPr>
        <w:pStyle w:val="BookText"/>
        <w:rPr/>
      </w:pPr>
      <w:r>
        <w:rPr>
          <w:rFonts w:eastAsia="Times New Roman" w:cs="Times New Roman" w:ascii="Times New Roman" w:hAnsi="Times New Roman"/>
          <w:color w:val="111111"/>
          <w:sz w:val="28"/>
          <w:szCs w:val="28"/>
          <w:lang w:val="en-US" w:bidi="en-US"/>
        </w:rPr>
        <w:t>quran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quransc.com</w:t>
      </w:r>
    </w:p>
    <w:p>
      <w:pPr>
        <w:pStyle w:val="BookText"/>
        <w:rPr/>
      </w:pPr>
      <w:r>
        <w:rPr>
          <w:rFonts w:ascii="IRNazanin" w:hAnsi="IRNazanin" w:eastAsia="IRNazanin"/>
          <w:color w:val="111111"/>
          <w:sz w:val="28"/>
          <w:sz w:val="28"/>
          <w:szCs w:val="28"/>
          <w:rtl w:val="true"/>
          <w:lang w:bidi="fa-IR"/>
        </w:rPr>
        <w:t>معرفی چند نرم افزار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التفاسیر</w:t>
      </w:r>
    </w:p>
    <w:p>
      <w:pPr>
        <w:pStyle w:val="BookText"/>
        <w:rPr/>
      </w:pPr>
      <w:r>
        <w:rPr>
          <w:rFonts w:ascii="IRNazanin" w:hAnsi="IRNazanin" w:eastAsia="IRNazanin"/>
          <w:color w:val="111111"/>
          <w:sz w:val="28"/>
          <w:sz w:val="28"/>
          <w:szCs w:val="28"/>
          <w:rtl w:val="true"/>
          <w:lang w:bidi="fa-IR"/>
        </w:rPr>
        <w:t xml:space="preserve">لوح فشرده اختصاصی در موضوع تفسیر و علوم قرآنی، در بردارنده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منبع تفسیری، همراه امکانات جانبی صوت، نمایش قرآن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w:t>
      </w:r>
    </w:p>
    <w:p>
      <w:pPr>
        <w:pStyle w:val="BookText"/>
        <w:rPr/>
      </w:pPr>
      <w:r>
        <w:rPr>
          <w:rFonts w:ascii="IRNazanin" w:hAnsi="IRNazanin" w:eastAsia="IRNazanin"/>
          <w:color w:val="111111"/>
          <w:sz w:val="28"/>
          <w:sz w:val="28"/>
          <w:szCs w:val="28"/>
          <w:rtl w:val="true"/>
          <w:lang w:bidi="fa-IR"/>
        </w:rPr>
        <w:t xml:space="preserve">دارای موضوع نگاری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تفسیر، گزارش موضوعات تفاسیر به روش 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شناخت تفاسیر، سبک تفسیری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فارسی و عربی، با قابلیت جست و جوی واژه‌ها در متن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جهت مطالعه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پژوهش و حوزه شمارگان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سال پنجم، شماره‌ی سوم و چهارم، دو مقاله‌ی پژوهش‌گاه‌های قرآنی در اینترنت و نگاهی به نرم افزارهای پژوهشی قرآنی، اثر محمد خامه‌گر</w:t>
      </w:r>
      <w:r>
        <w:rPr>
          <w:rFonts w:eastAsia="IRNazanin" w:cs="IRNazanin"/>
          <w:color w:val="111111"/>
          <w:sz w:val="28"/>
          <w:szCs w:val="28"/>
          <w:rtl w:val="true"/>
          <w:lang w:bidi="fa-IR"/>
        </w:rPr>
        <w:t>.</w:t>
      </w:r>
      <w:bookmarkStart w:id="45" w:name="pg13807_128621"/>
    </w:p>
    <w:p>
      <w:pPr>
        <w:pStyle w:val="BookText"/>
        <w:rPr/>
      </w:pPr>
      <w:bookmarkEnd w:id="4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6" w:name="__RefHeading___Toc731210_3264237689"/>
      <w:bookmarkStart w:id="47" w:name="_Toc16"/>
      <w:bookmarkEnd w:id="46"/>
      <w:r>
        <w:rPr>
          <w:rtl w:val="true"/>
        </w:rPr>
        <w:t>فهرستی از موضوعات تحقیقی در مورد قرآن و علم همراه با منابع ارائه فرمایید؟</w:t>
      </w:r>
      <w:bookmarkEnd w:id="4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قلمرو، توهم تعارض و راهکارها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 آیات علمی قرآن و تقسیم‌بندی‌های دلالت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موارد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علمی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نظریه‌پردازی‌های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موجودات در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جهان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تفسیر علمی و اعجاز علمی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ادعاهای جدید در مورد اعجاز علمی 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توصیفی تفسیر علمی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اعجازهای علمی قرآن در تفسیر نمونه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علمی قرآن در تفسیر نمونه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در احادیث تفسیری فریقین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تفسیر علمی قرآن در تفاسیر قرن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برخی کتاب‌های تفسیر علمی و اعجاز علمی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تفسیر الجواهر طنطاوی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تفسیر القرآن هوالهدی و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سید احمد خان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علمی قرآن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تاثیرات تفسیر علمی و اعجاز علمی قرآن در هدایت افراد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بررسی مقاله قرآن و علم در دائرۀ المعارف قرآن لیدن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نقد دو مقاله تفسیر در عهد باستان و تفسیر در عهد جدید دائرۀ المعارف قرآن لیدن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قرآن از منظر خاورشناسان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سرچشمه‌های تفسیر علمی دراحادیث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و احادیث کیهان‌شناسی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هفت آسمان در قرآن و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زمین‌شناسی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زیست‌شناسی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گیاه‌شناسی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پزشکی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طبی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آفرینش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علمی غذاهای حرام در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علمی غذاهای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تغذیه از منظر قرآن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از منظر قرآن، حدیث و علم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محیط زیست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نیروی جاذبه و رنگ و نور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علوم فرا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هپنیوتیزم، تله پاتی، سحر، چشم زخم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اعجاز ریاضی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نظریه تکامل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جهان از منظر قرآن و علم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جهان از منظر قرآن و علم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جسمی در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بهداشت جسمانی در قرآن و حدیث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بودن عسل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اقتصاد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جامعه‌شناسی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از منظر قرآن، حدیث و علم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تاریخ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اعجازآمیز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قصه‌گویی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جامعه‌شناسی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 در قرآن و رابطه آن با جامعه‌شناسی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روانشناسی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آرامش روانی از منظر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فشار روانی از منظر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رنگ‌ها در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تربیتی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اخلاق و فرا اخلاق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تربیت کودک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حقوق کودک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مبانی حقوق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اعلامیه حقوق بشر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تشریعی قرآن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موضوعات خاص بهداشت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بهداشت روان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بهداشت روان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بهداشت روان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بهداشت روان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محتوای قرآن بر بهداشت روانی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بودن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دردهای جسمی و روحی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فرهنگ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آفرینی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معماری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صنعت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آموزه‌های نظامی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سیاست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سیاست در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از منظر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سیاسی قرآن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موسی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معرفت‌شناسی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علم کلام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فلسفه</w:t>
      </w:r>
    </w:p>
    <w:p>
      <w:pPr>
        <w:pStyle w:val="BookText"/>
        <w:rPr/>
      </w:pPr>
      <w:r>
        <w:rPr>
          <w:rFonts w:ascii="IRNazanin" w:hAnsi="IRNazanin" w:eastAsia="IRNazanin"/>
          <w:color w:val="111111"/>
          <w:sz w:val="28"/>
          <w:sz w:val="28"/>
          <w:szCs w:val="28"/>
          <w:rtl w:val="true"/>
          <w:lang w:bidi="fa-IR"/>
        </w:rPr>
        <w:t>کتاب‌شناسی قرآن و علم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علاقه‌مندان به مباحث قرآن و علوم تجربی</w:t>
      </w:r>
      <w:bookmarkStart w:id="48" w:name="pg13807_128631"/>
    </w:p>
    <w:p>
      <w:pPr>
        <w:pStyle w:val="Heading2"/>
        <w:numPr>
          <w:ilvl w:val="1"/>
          <w:numId w:val="1"/>
        </w:numPr>
        <w:rPr/>
      </w:pPr>
      <w:bookmarkStart w:id="49" w:name="__RefHeading___Toc731212_3264237689"/>
      <w:bookmarkStart w:id="50" w:name="_Toc17"/>
      <w:bookmarkEnd w:id="48"/>
      <w:bookmarkEnd w:id="49"/>
      <w:r>
        <w:rPr>
          <w:rtl w:val="true"/>
        </w:rPr>
        <w:t>فصل دوم</w:t>
      </w:r>
      <w:r>
        <w:rPr>
          <w:rtl w:val="true"/>
        </w:rPr>
        <w:t xml:space="preserve">: </w:t>
      </w:r>
      <w:r>
        <w:rPr>
          <w:rtl w:val="true"/>
        </w:rPr>
        <w:t>قرآن و علوم پزشکی</w:t>
      </w:r>
      <w:bookmarkEnd w:id="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731214_3264237689"/>
      <w:bookmarkStart w:id="52" w:name="_Toc18"/>
      <w:bookmarkEnd w:id="51"/>
      <w:r>
        <w:rPr>
          <w:rtl w:val="true"/>
        </w:rPr>
        <w:t>اشاره</w:t>
      </w:r>
      <w:bookmarkStart w:id="53" w:name="pg13807_128633"/>
      <w:bookmarkEnd w:id="52"/>
    </w:p>
    <w:p>
      <w:pPr>
        <w:pStyle w:val="BookText"/>
        <w:rPr/>
      </w:pPr>
      <w:bookmarkEnd w:id="5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4" w:name="__RefHeading___Toc731216_3264237689"/>
      <w:bookmarkStart w:id="55" w:name="_Toc19"/>
      <w:bookmarkEnd w:id="54"/>
      <w:r>
        <w:rPr>
          <w:rtl w:val="true"/>
        </w:rPr>
        <w:t>چند آیه در قرآن کریم، اختصاص به مسائل پزشکی دارد؟ و کدامیک از آنها دارای اعجاز علمی هستند؟ لطفاً منابعی برای مطالعه معرفی نمایید</w:t>
      </w:r>
      <w:r>
        <w:rPr>
          <w:rtl w:val="true"/>
        </w:rPr>
        <w:t>.</w:t>
      </w:r>
      <w:bookmarkEnd w:id="5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را که درباره‌ی پزشکی وارد شده، می‌توان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اعجاز علمی قرآن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شگفتی‌های علمی قرآن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اشارات علمی قرآن به مسایل پزشکی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اعجاز علمی قرآن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مراحل خلقت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علمی قرآن در زمینه‌ی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اشارات علمی قرآن در زمینه‌ی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علمی اعجازآمیز قرآن، همان،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از نظر علوم امروزی، نیازمند شیرازی، چاپ میهن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عبدالحمید دیاب، احمد قرقوز، مؤسسه‌ی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و آخرین پیامبر، دکتر پاک‌نژاد،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تندرستی در قرآن، حسن رضا رضایی، انتشارات عطرآگین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پزشک بی‌دارو، احمد امین شیرازی،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التمهید، محمدهادی معرفت،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اسلامی</w:t>
      </w:r>
      <w:r>
        <w:rPr>
          <w:rFonts w:eastAsia="IRNazanin" w:cs="IRNazanin"/>
          <w:color w:val="111111"/>
          <w:sz w:val="28"/>
          <w:szCs w:val="28"/>
          <w:rtl w:val="true"/>
          <w:lang w:bidi="fa-IR"/>
        </w:rPr>
        <w:t>.</w:t>
      </w:r>
      <w:bookmarkStart w:id="56" w:name="pg13807_128640"/>
    </w:p>
    <w:p>
      <w:pPr>
        <w:pStyle w:val="BookText"/>
        <w:rPr/>
      </w:pPr>
      <w:bookmarkEnd w:id="5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7" w:name="__RefHeading___Toc731218_3264237689"/>
      <w:bookmarkStart w:id="58" w:name="_Toc20"/>
      <w:bookmarkEnd w:id="57"/>
      <w:r>
        <w:rPr>
          <w:rtl w:val="true"/>
        </w:rPr>
        <w:t>آیا طب اسلامی و قرآنی از طب جالینوس و بقراط متأثر شده است ؟</w:t>
      </w:r>
      <w:bookmarkEnd w:id="5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نزول قرآن، تربیت معنوی و هدایت انسان‌ها به سوی سعادت و کمال است، و در این راه نیازی به بیان همه‌ی معارف تجربی و غیرتجربی برای بشر نیست؛ چون انسان دارای عقل و احساس است و خود می‌تواند مسائل تجربی و علوم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تِبْیَاناً لِکُلِّ شَیْ‌ء؛ </w:t>
      </w:r>
      <w:r>
        <w:rPr>
          <w:rStyle w:val="FootnoteAnchor"/>
          <w:rtl w:val="true"/>
        </w:rPr>
        <w:footnoteReference w:id="208"/>
      </w:r>
      <w:r>
        <w:rPr>
          <w:rFonts w:ascii="IRNazanin" w:hAnsi="IRNazanin" w:eastAsia="IRNazanin"/>
          <w:color w:val="111111"/>
          <w:sz w:val="28"/>
          <w:sz w:val="28"/>
          <w:szCs w:val="28"/>
          <w:rtl w:val="true"/>
          <w:lang w:bidi="fa-IR"/>
        </w:rPr>
        <w:t>قرآن بیان کننده‌ی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همه‌ی آن چیزهایی است که در راستای هدایت معنوی بشر باشد، نه علوم تجربی و پزشکی</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ذکر بعضی از مسائل علمی و پزشکی در قرآن به صورت اشاره و فرعی است و موضوعیت ندارد و هدف قرآن از بیان مسائل علمی و پزشکی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خداشناسی را هموار کند؛</w:t>
      </w:r>
    </w:p>
    <w:p>
      <w:pPr>
        <w:pStyle w:val="BookText"/>
        <w:rPr/>
      </w:pPr>
      <w:r>
        <w:rPr>
          <w:rFonts w:ascii="IRNazanin" w:hAnsi="IRNazanin" w:eastAsia="IRNazanin"/>
          <w:color w:val="111111"/>
          <w:sz w:val="28"/>
          <w:sz w:val="28"/>
          <w:szCs w:val="28"/>
          <w:rtl w:val="true"/>
          <w:lang w:bidi="fa-IR"/>
        </w:rPr>
        <w:t>و کنجکاوی بشر در معارف قرآن را تحریک نماید؛</w:t>
      </w:r>
    </w:p>
    <w:p>
      <w:pPr>
        <w:pStyle w:val="BookText"/>
        <w:rPr/>
      </w:pPr>
      <w:r>
        <w:rPr>
          <w:rFonts w:ascii="IRNazanin" w:hAnsi="IRNazanin" w:eastAsia="IRNazanin"/>
          <w:color w:val="111111"/>
          <w:sz w:val="28"/>
          <w:sz w:val="28"/>
          <w:szCs w:val="28"/>
          <w:rtl w:val="true"/>
          <w:lang w:bidi="fa-IR"/>
        </w:rPr>
        <w:t>و همچنین مسلمانان را،به علم و مطالب علمی تشویق نماید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علوم و فرهنگ عصر خویش برخورد سه گانه‌ای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انکاری؛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اثباتی؛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وحی الهی و معجزه‌ی جاویدان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نیست علوم بی‌پایه و خرافی را در خود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یَأْتِیهِ الْبَاطِلُ مِن بَیْنِ یَدَیْهِ وَلاَ مِنْ خَلْفِهِ؛ </w:t>
      </w:r>
      <w:r>
        <w:rPr>
          <w:rStyle w:val="FootnoteAnchor"/>
          <w:rtl w:val="true"/>
        </w:rPr>
        <w:footnoteReference w:id="211"/>
      </w:r>
      <w:r>
        <w:rPr>
          <w:rFonts w:ascii="IRNazanin" w:hAnsi="IRNazanin" w:eastAsia="IRNazanin"/>
          <w:color w:val="111111"/>
          <w:sz w:val="28"/>
          <w:sz w:val="28"/>
          <w:szCs w:val="28"/>
          <w:rtl w:val="true"/>
          <w:lang w:bidi="fa-IR"/>
        </w:rPr>
        <w:t>که هیچ گونه باطلی، نه از پیش رو و نه از پشت سر، به سراغ آن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و روایت صحیح، مطالب علمی و پزشکی بی‌پایه و نادرست را در خود جای نداده‌اند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علاوه بر آن، ترجمه‌ی متون طب جالینوس و بقراط، تا زمان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العرب مرسوم نبوده تا قرآن از آن متأثر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پزشکی و بهداشتی نیست تا از آن انتظار علم پزشکی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تفکّر در آیات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جنین‌شناسی، انگشت‌نگاری، شفاگری عسل و بهداشت جسمی و روانی و تغذیه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امّا نه به صورت دائرۀ المعارف پزشکی، بلکه به صورت کنایه و اشاره‌ای و در بعضی موارد نیز به صورت مبهم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مطرح شده در قرآن با علم قطعی روز مطابقت دارد و هیچ گونه تعارضی ندارد و بعضی از مسائل پزشکی قرآن در زمان طب جالینوس موضوعیت نداشت؛ ولی امروزه با آزمایش‌های پیشرفته موضوعیت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جابجایی علم بین تمدّن‌ها و مناطق زمین از جمله بین شرق و غرب سابقه‌ای طولانی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 طبیعی است که ملت‌ها علوم را به همدیگر وام می‌دهند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به معرفی طب جالینوس و برخورد مسلمانان با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جالینوس و بقراط و تاثیر آن بر طب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طبیب بزرگ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Hippocrlle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قبل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نوشته‌های بقراطی به طور گسترده مورد استفاده‌ی برخی پزشکان مسلمان قرار گرفت؛ امّا به طور کل تأثیر تعیین کننده و مستقیم نوشته‌های جالینوس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مقاله به تأثیر طب جالینوس بر طب اسلامی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اورل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امپراطور روم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به سوی فلسفه رفت و بعد به طب روی آورد و شروع به آموختن آن کرد و برای تکمیل داروشناسی به جزیره‌ی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دارد و مهمترین آنها ستۀ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دولت روم، نسطوره‌ها </w:t>
      </w:r>
      <w:r>
        <w:rPr>
          <w:rStyle w:val="FootnoteAnchor"/>
          <w:rtl w:val="true"/>
        </w:rPr>
        <w:footnoteReference w:id="214"/>
      </w:r>
      <w:r>
        <w:rPr>
          <w:rFonts w:ascii="IRNazanin" w:hAnsi="IRNazanin" w:eastAsia="IRNazanin"/>
          <w:color w:val="111111"/>
          <w:sz w:val="28"/>
          <w:sz w:val="28"/>
          <w:szCs w:val="28"/>
          <w:rtl w:val="true"/>
          <w:lang w:bidi="fa-IR"/>
        </w:rPr>
        <w:t xml:space="preserve">را از قلمرو خود راند و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رسماً مرکز علمی این فرقه را بست و سپس رؤسای روحانی نسطوری آن مرکز را در نصیبین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نسطوریان به سوی مشرق و به ویژه قلمرو ایران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روحانی نسطوریان بعدها در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پایتخت ایران، یعنی سلوکیه و تیسفون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مرکز علم خود را در جندی شاپور برقرار نمودند و در آنجا یک مدرسه‌ی طبی دایر شد که در آن علم طب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آن نسطوریان روم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سواحل سند به آنجا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 شاپور یک بیمارستان و یک دانشکده‌ی پزشکی مهم داشت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واقع علم طب به معنای معروف آن در دوره‌ی اسلامی، با ترجمه‌ی کتاب‌های یونانی و هندی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ترجمه‌ی متون خارجی در بغداد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بن اسحاق عبادی از مسیحیان نسطوره‌ای، از اهل حیره در جنوب عراق بود و ده سال قبل از مرگ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جالینوس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به سریانی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عربی برگردانده است، ایشان نقش بسزایی در تکوین واژگان علمی و پزشکی کلاسیک اسلامی ایفا کرد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دوران خلفای عباسی، کار ترجمه در مقیاس بزرگی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و اعمال پزشکی یونان و روم شرقی کاملاً پذیرفته شد، و در روش پزشکی افراد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 پایان سده‌ی سوم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سده‌ی سوم هجری نوع تازه‌ای از نوشته‌های پزشکی پدید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تدوین آن، ارائه‌ی راه دیگری در برابر نظام‌های پزشکی موجود بود که منحصراً بر پایه‌ی پزشکی یونان قرار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این نوشته‌ها، بیشتر عالمان دینی بودند تا پزشک، و روش‌های پزشکی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حدیث را از طب یونانی برتر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آنها دو رویکرد را در هم می‌آمیختند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رساله‌ی مختصر فی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حبیب اندلسی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عاصم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پزشکان مسلمان با طب جالینوس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 اسلامی در جوی از ستایش و تحسین برای بقراط و با الهام مستقیم از تعالیم جالینوس پیشرفت کرده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مقام جالینوس در میان پزشکان مسلمان آنقدر با اهمیت بود که تمام آثار وی را به زبان عربی ترجمه کردند و نظرات او با اهمیت تلقّی می‌شد، و پزشکان مسلمان خود را شاگرد جالینوس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کاری که پزشکان مسلمان برای پیشرفت طب جالینوس انجام دادند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پراکنده و مشوش یونانی را مرتب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را از صورت نظری بیرون آورده و طب عملی و تجربی را ایجاد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امراض را توسعه داده و بسیاری از بیماری‌ها را که تا آن زمان از آنها اطلاعاتی در دست نبود در علم طب وارد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داروها را در طب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 و به نتایج قابل توجهی دست یافتند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چند طب جالینوس و بقراط در میان مسلمانان حاکم بود اما بسیاری از مسایل پزشکان مسلمان که در مواجهه با بیماران خود با آن روبرو بودند؛ اختصاص به سرزمین اسلامی و شرایط خاص آن داشت، و در نوشته‌های یونانی از آن ذکری به میان نیامده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گیاهان دارویی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دیوسکور یدس،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بررسی شده،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لمفردات الادویه و الاغذیه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پس از ترجمه به زبان لاتین، مورد توجه دانشمندان و پزشکان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پیش از آن که در پزشکی تابع آرای جالینوس باشد؛ با آرای جالینوس و ارسطو در تقابل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جناب محمد بن زکریای رازی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رد نظریه‌های جالینوس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الشکوک علی الجالینوس</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به نگارش درآورد که در مقدمه‌ی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جالینوس بر هیچکس پوشیده نیست ممکن است بعضی از کوته نظران مرا مذمّت کنند ولی فیلسوف و حکیم بر من خرده نخواهد گرفت، به دلیل آنکه در حکمت و فلسفه جایز نیست و می‌بایست از روی دلیل و برهان گفتگو به عمل آید و اگر شخص جالینوس زنده بود مرا به خاطر این تألیفات، ستایش می‌کرد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همچنین ایشان آرای جالینوس را درباره‌ی دیدن، شنیدن، رسیدن شعاعات نوری از جسم به چشم،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ابونصر فارابی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الجالینوس فیما نقض علی ارسطاطایس لاعضاء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جالینوس را به نقد کشید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همچنین ابن نفیس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جالینوس را در مورد گردش خون مورد نقد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وحی الهی است و هیچ تفکر بشری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 و نقل آن دخالتی ندارد و از هیچ علم و فرهنگی متأثر نشده است؛ چون خود ریشه و</w:t>
      </w:r>
    </w:p>
    <w:p>
      <w:pPr>
        <w:pStyle w:val="BookText"/>
        <w:rPr/>
      </w:pPr>
      <w:r>
        <w:rPr>
          <w:rFonts w:ascii="IRNazanin" w:hAnsi="IRNazanin" w:eastAsia="IRNazanin"/>
          <w:color w:val="111111"/>
          <w:sz w:val="28"/>
          <w:sz w:val="28"/>
          <w:szCs w:val="28"/>
          <w:rtl w:val="true"/>
          <w:lang w:bidi="fa-IR"/>
        </w:rPr>
        <w:t>مبدا افاضه‌ی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 صحیح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آن قرآن است؛ از زبان معصومی که حامل علم لدنی است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پزشکی نیست؛ ولی بعضی از مسائل پزشکی را به صورت کنایه و اشاره‌ای بیان کرده است و با جدیدترین نظریات پزشکی، مطابقت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جابجایی علمی از منطقه‌ای از جهان به منطقه‌ی دیگر، امری طبیعی است و بارها علم پزشکی بین شرق و غرب تبادل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جالینوس تأثیر بسزایی بر پزشکان مسلمان گذاشت نه بر قرآن و احادیث صحیح؛ تا جایی که پزشکان مسلمان پیشرفت خود را مدیون متون ترجمه شده‌ی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 و 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قرن سوم به بعد، مسلمانان با الهام از وحی الهی و احادیث و تجربه‌های فراوان در زمینه‌ی پزشکی با توجه به شرایط جغرافیایی و انسانی، به پیشرفت‌های قابل ملاحظه‌ای دست یافتند،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نظرات جالینوس را به نقد کشیده‌اند و دیدگاه‌های ابتدایی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 و ایران، علی اکبر ولایتی،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 در ایران پس از اسلام، نجم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اسلامی، ادوارد براون، ترجمه از رجب نیا</w:t>
      </w:r>
      <w:r>
        <w:rPr>
          <w:rFonts w:eastAsia="IRNazanin" w:cs="IRNazanin"/>
          <w:color w:val="111111"/>
          <w:sz w:val="28"/>
          <w:szCs w:val="28"/>
          <w:rtl w:val="true"/>
          <w:lang w:bidi="fa-IR"/>
        </w:rPr>
        <w:t>.</w:t>
      </w:r>
      <w:bookmarkStart w:id="59" w:name="pg13807_128648"/>
    </w:p>
    <w:p>
      <w:pPr>
        <w:pStyle w:val="BookText"/>
        <w:rPr/>
      </w:pPr>
      <w:bookmarkEnd w:id="5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0" w:name="__RefHeading___Toc731220_3264237689"/>
      <w:bookmarkStart w:id="61" w:name="_Toc21"/>
      <w:bookmarkEnd w:id="60"/>
      <w:r>
        <w:rPr>
          <w:rtl w:val="true"/>
        </w:rPr>
        <w:t>تاریخچه طب اسلامی را بیان کنید؟</w:t>
      </w:r>
      <w:bookmarkEnd w:id="6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پزشکی، دارای تاریخ معین نمی‌باشد و نظرات مختلفی درباره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 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 یا همان ادریس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بنیانگذار پزشکی و طب معرفی نموده‌اند و برخی دیگر به تمدن‌های بابل، یمن، مصر، فارس، هند، یونان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به صورت یک هنر آغاز شد و در طی قرن‌ها به شکل یک علم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معلوم است که تاریخ پزشکی با تاریخ آفرینش انسان گره خورده زیرا درد و بیماری از انسان جدا شدنی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مدوّن و کلاسیک در زمان جالینوس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بقراط و افلاطون نظمی به خود بخشیده </w:t>
      </w:r>
      <w:r>
        <w:rPr>
          <w:rStyle w:val="FootnoteAnchor"/>
          <w:rtl w:val="true"/>
        </w:rPr>
        <w:footnoteReference w:id="225"/>
      </w:r>
      <w:r>
        <w:rPr>
          <w:rFonts w:ascii="IRNazanin" w:hAnsi="IRNazanin" w:eastAsia="IRNazanin"/>
          <w:color w:val="111111"/>
          <w:sz w:val="28"/>
          <w:sz w:val="28"/>
          <w:szCs w:val="28"/>
          <w:rtl w:val="true"/>
          <w:lang w:bidi="fa-IR"/>
        </w:rPr>
        <w:t>و با ظهور اسلام در شبه جزیره‌ی عربستان رشته‌ی پزشکی شکوفایی فزاینده‌ای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معصومین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تشویق به کلیات علم، به فراگیری یک علم خاص نیز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آنها حکایت شده که علم پزشکی را هم ردیف علم دین</w:t>
      </w:r>
    </w:p>
    <w:p>
      <w:pPr>
        <w:pStyle w:val="BookText"/>
        <w:rPr/>
      </w:pP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 علم الابدان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در این باره توصیه‌های مؤکّد بهداشتی و درمانی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مجموعه‌های پزشکی و بهداشتی مدون شده که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دانشمندان مسلمان اعم از؛ سنی و شیعه کتاب‌های فراوانی در مورد احادیث طبی به نگارش در آوردند که خود زمینه‌ی رشد و شکوفایی پزشکی در بین مسلمانان شده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مراحل رشد پزشکی در اسلام</w:t>
      </w:r>
    </w:p>
    <w:p>
      <w:pPr>
        <w:pStyle w:val="BookText"/>
        <w:rPr/>
      </w:pPr>
      <w:r>
        <w:rPr>
          <w:rFonts w:ascii="IRNazanin" w:hAnsi="IRNazanin" w:eastAsia="IRNazanin"/>
          <w:color w:val="111111"/>
          <w:sz w:val="28"/>
          <w:sz w:val="28"/>
          <w:szCs w:val="28"/>
          <w:rtl w:val="true"/>
          <w:lang w:bidi="fa-IR"/>
        </w:rPr>
        <w:t>با نگاهی گذرا می‌توان دوران ظهور اسلام در عرصه‌ی پزشکی را به چهار مرحله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ظهور دین اسلام تا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پزشکی در دوران نبوت، خلفا و عصر اموی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به علّت نو پا بودن حکومت اسلامی و گسترش ممالک اسلامی به علم پزشکی توجه چندانی نشد و در نتیجه نام پزشک مسلمان برجسته‌ای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به عنوان پزشک مطرح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شمردل بن قباب کعبی نجرانی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 بن ثعلبه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زمان پیامبر مسلمان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رمثه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جراحی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پزشکان مسیحی دراواخر قرن اول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طبیب مخصوص حجاج بن یوسف ثقفی بود و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شهر واسط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الادویه و کناش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مخصوص معاویه بود، و ریاست پزشکان شام را به عهده داشته، و در علم خواص ادویه و ترکیب سموم کشنده، بسیار ماهر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سموم ساخته شده این طبیب برای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اشتر نخعی، عبدالرحمن بن خالد بن ولید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همزمان با دوران عباسی است که از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 و به دو بخش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بیت الحکمه، در زمان هارون، که افراد فراوانی به ترجمه‌ی آثار تمدن یونانی، رومی و هندی روی آوردند و سرآمد آنان ابوزید حنین بن اسحاق عبادی </w:t>
      </w:r>
      <w:r>
        <w:rPr>
          <w:rStyle w:val="FootnoteAnchor"/>
          <w:rtl w:val="true"/>
        </w:rPr>
        <w:footnoteReference w:id="228"/>
      </w:r>
      <w:r>
        <w:rPr>
          <w:rFonts w:ascii="IRNazanin" w:hAnsi="IRNazanin" w:eastAsia="IRNazanin"/>
          <w:color w:val="111111"/>
          <w:sz w:val="28"/>
          <w:sz w:val="28"/>
          <w:szCs w:val="28"/>
          <w:rtl w:val="true"/>
          <w:lang w:bidi="fa-IR"/>
        </w:rPr>
        <w:t>و فرزندش اسحاق بن حنین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ترجمه‌ی آثار پزشکی، افرادی به صورت پراکنده به تالیف کتاب‌های پزشکی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عصر تالیف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w:t>
      </w:r>
    </w:p>
    <w:p>
      <w:pPr>
        <w:pStyle w:val="BookText"/>
        <w:rPr/>
      </w:pPr>
      <w:r>
        <w:rPr>
          <w:rFonts w:ascii="IRNazanin" w:hAnsi="IRNazanin" w:eastAsia="IRNazanin"/>
          <w:color w:val="111111"/>
          <w:sz w:val="28"/>
          <w:sz w:val="28"/>
          <w:szCs w:val="28"/>
          <w:rtl w:val="true"/>
          <w:lang w:bidi="fa-IR"/>
        </w:rPr>
        <w:t>سهل بن طبری</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حرکت نوین، در پزشکی تمدّن اسلامی می‌باشد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مرحله‌ی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دوران، عصر طلایی پزشکان مسلمان است که از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پزشکان و نوآوری‌ها و بالاترین رشد را در این دوره داشتند و تمام دانشمندان غرب، این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مسلمانان نامیده‌اند؛ تا جایی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ای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اروپائیان در دوران سیاه به سر می‌بردند، مسلمانان در بقیه‌ی نقاط متمدن جهان به پیش می‌رفتند، آنان در بغداد، دمشق، قاهره و دیگر شهرها مدارس پزشکی و بیمارستان بر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 فروزانی از دانش پزشکی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در بغداد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در قاهره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اروپا اولین بیمارستان در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یورک انگلستان بناشد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ذکر است پزشکان مشهور مانند ابن سینا، رازی، اهوازی، جرجانی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چهارم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دوران افول دانش پزشکی مسلمانان است که علل و عوامل زیادی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اختلافات مذهبی، فرار دانشمندان به نقاط دیگر، آتش زدن</w:t>
      </w:r>
    </w:p>
    <w:p>
      <w:pPr>
        <w:pStyle w:val="BookText"/>
        <w:rPr/>
      </w:pPr>
      <w:r>
        <w:rPr>
          <w:rFonts w:ascii="IRNazanin" w:hAnsi="IRNazanin" w:eastAsia="IRNazanin"/>
          <w:color w:val="111111"/>
          <w:sz w:val="28"/>
          <w:sz w:val="28"/>
          <w:szCs w:val="28"/>
          <w:rtl w:val="true"/>
          <w:lang w:bidi="fa-IR"/>
        </w:rPr>
        <w:t xml:space="preserve">کتابخانه‌ها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سستی و شروع انحطاط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قرن شانزدهم میلادی طلوع علوم پزشکی در غرب آغاز شد، و نهضت احیای علم پزشکی راه‌اندازی گردید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طب اسلامی از ترجمه‌ی متون آثار یونانی و هندی شروع شده، امّا با توجه به وجود قرآن در بین مسلمانان و توصیه به فراگیری علم و بیان برخی مطالب پزشکی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تحریک و کنجکاوی بشر درباره‌ی مسائل پزشکی شد، و همچنین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 بحث شفاء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عسل و وجود احادیث طبی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رشد پزشکی در تمدن اسلامی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طلائی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منابع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براون، طب اسلامی، ترجمه مسعود رجب‌نیا، انتشارات بنگاه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پزشکی ایران، الگود سیریل، ترجمه باهر فرقانی،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علوم در اسلام، سید حسن تقی‌زاده، 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 در ایران پس از اسلام، محمود نجم آبادی،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اسلامی در ایران، علی اکبر ولایتی،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پژوهش حوزه،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سال پنجم، غلامرضا نورمحمدی، مقاله‌ای با نام نگرشی به مفهوم طب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تاریخ پزشکی و درمان جهان از آغاز تا عصر حاضر، محمدتقی سرمدی، تهران، انتشارات سرمدی، اسفند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62" w:name="pg13807_128654"/>
    </w:p>
    <w:p>
      <w:pPr>
        <w:pStyle w:val="BookText"/>
        <w:rPr/>
      </w:pPr>
      <w:bookmarkEnd w:id="6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3" w:name="__RefHeading___Toc731222_3264237689"/>
      <w:bookmarkStart w:id="64" w:name="_Toc22"/>
      <w:bookmarkEnd w:id="63"/>
      <w:r>
        <w:rPr>
          <w:rtl w:val="true"/>
        </w:rPr>
        <w:t>مهمترین پزشکان مسلمان و نوشته هایشان را بنویسید؟</w:t>
      </w:r>
      <w:bookmarkEnd w:id="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مهمترین پزشکان مسلمان همراه با آثارشان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تیاذق، طبیب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بیوگرافی او اطلاعات جزیی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قصیده‌ی عربی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داده‌اند و ترجمه‌ی منظوم فارسی آن را به ابن سینا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عربی ظاهراً مشتمل بر هشتاد بیت بوده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ابن ابی اصیبعه، یک کناش بزرگ و دو کتاب کبیر در تهیه ادویه و تفسیر اسامی ادویه را به او نسبت می‌دهد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حنین بن اسحاق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مسیحیان نسطوره‌ای اهل حیره در جنوب عراق بود و متون پزشکی را به عربی و سریانی ترجمه می‌کرد و از آثار جالینوس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به سریانی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عربی ترجمه کرد و رساله‌ای درباره‌ی چشم پزشکی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فی الطب المتعلمین، عشر مقالات فی العین، رساله‌ی چشم پزشکی</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علی بن سهل رَبَّن طبری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روش‌های پزشکی یونانی و رومی را کتاب فردوس الحکمه در خلاصه کرد، و فصل جداگانه‌ای نیز به پزشکی هندی اختصاص داد، نظریات او در آسیب‌شناسی، طب بالینی، داروشناسی، اهمیّت فراوان دارد و این کتاب را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متوکل خلیفه‌ی وقت اهدا کرد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حاوی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بیماری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شیوه‌ی در آوردن آب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سوزن توخالی همراه با مکش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فی الطب و کتاب الحاوی 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هم در طب و هم در کیمیا تبحّر داشت و در بغداد بیمارستانی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و جامع‌ترین کتاب طبی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رساله‌ای برای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پیش از آن هیچ طبیب یونانی یا اسلامی درباره‌ی آن چیزی ننوشته‌اند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گیاهی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نقد نظریات طب جالینوس پرداخت و مهم‌ترین آن‌ها درباره‌ی</w:t>
      </w:r>
    </w:p>
    <w:p>
      <w:pPr>
        <w:pStyle w:val="BookText"/>
        <w:rPr/>
      </w:pPr>
      <w:r>
        <w:rPr>
          <w:rFonts w:ascii="IRNazanin" w:hAnsi="IRNazanin" w:eastAsia="IRNazanin"/>
          <w:color w:val="111111"/>
          <w:sz w:val="28"/>
          <w:sz w:val="28"/>
          <w:szCs w:val="28"/>
          <w:rtl w:val="true"/>
          <w:lang w:bidi="fa-IR"/>
        </w:rPr>
        <w:t xml:space="preserve">دیدن، شنیدن، رسیدن شعاعات نوری از جسم به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کتاب نقد آن به زبان لاتین از 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بار تجدید چاپ شده است؛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زینتی برای طب اسلامی می‌داند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اخوینی بخاری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 المتعلمین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پزشکی نامه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ابن عباس اهوازی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کتاب که طب ملکی نیز خوانده می‌شود؛ به نام ملک دیلمی عضد الدوله می‌باشد و در پنج قرن، مرجع طب در مدارس اروپاییان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اهمیت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عروق 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و مطالب زیادی به رشته‌ی تحریر در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قانون،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اصول عمومی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مخصوص بخش‌هایی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امراض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داروهای مرکب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قانون بعد از ترجمه‌ی لاتین، مورد توجه دانشمندان و پزشکان غرب قرار گرفت و کتاب پایه‌ی درسی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تجدید چاپ شده </w:t>
      </w:r>
      <w:r>
        <w:rPr>
          <w:rStyle w:val="FootnoteAnchor"/>
          <w:rtl w:val="true"/>
        </w:rPr>
        <w:footnoteReference w:id="239"/>
      </w:r>
      <w:r>
        <w:rPr>
          <w:rFonts w:ascii="IRNazanin" w:hAnsi="IRNazanin" w:eastAsia="IRNazanin"/>
          <w:color w:val="111111"/>
          <w:sz w:val="28"/>
          <w:sz w:val="28"/>
          <w:szCs w:val="28"/>
          <w:rtl w:val="true"/>
          <w:lang w:bidi="fa-IR"/>
        </w:rPr>
        <w:t xml:space="preserve">و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رساله‌ای نیز درباره‌ی قولنج، الادویه القلبیه، ارجوزه فی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منظومه‌ی آموزشی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سلیمان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درباره‌ی تب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هبۀ الله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تدبیر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زهراوی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لمن عجز عن التالیف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مسائل جراحی پرداخته و در مورد خردکردن سنگ مثانه مهارت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جرجانی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وی به قلم فارسی نگارش می‌نمود و آثار عربی و یونانی را به فارسی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خوارزمشاهی،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بیمارشناسی، علاج بیماری‌ها، داروشناسی، گیاه‌شناسی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کتاب پزشکی است که به زبان عبری ترجمه و تا کنون چهار بار در ایران به چاپ رسیده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قسّوم بن اسلم 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و هفتم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فی طب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الدین عبدالرحیم بن علی، مشهور به دخوار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شاگردان زیادی در پزشکی پرورش داد و مدرسه‌ای در دمشق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اصیبعه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قرن هفتم می‌زیست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پزشک بود و 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الانباء فی طبقات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فی الصناعۀ الطیبه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واننده‌ترین تلخیص قانون، کتاب الموجز ابن نفیس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گردش ریوی خون را، حدود سه قرن پیش از آن که این جریان را اروپایی‌ها کشف کنند؛ در کتاب خود توصیف کرد و نظریه جالینوسی را 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روح محمد بن منصور، مشهور به زرین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پزشک و جراح، در عهد ملکشاه سلجوقی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چشم داشت، ایشان با اطمینان کامل چشم دیگرش را جراحی کرد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الدین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الفکر فی علاج امراض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چشم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خطیب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لسان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که در آن زمان در اروپا شایع بود، ایشان برای درمان آن همت گماشت و بر این باور بود که این بیماری واگیردار است و از طریق لباس، ظرف، گوشواره،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برای آگاهی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اسلامی در ایران، علی اکبر ولایتی،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کارنامه اسلام، دکتر عبدالحسین زرین کوب، امیرکبیر،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اسلام و نقش آن در تحولات علمی جهان، آلدومیدی، انتشارات آستان قدس رضوی،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محمدرضا شجاعی رضوی و علوی،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در اسلام، سید حسن تقی‌زاده، تهران، فردوسی،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 در ایران پس از اسلام، دکتر محمود نجم آبادی، دانشگاه تهران،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پزشکی ایران، الگود سیریل، ترجمه باهر فرقانی، امیرکبیر، تهران،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 براون، طب اسلامی، ترجمه مسعود رجب‌نیا، بنگاه ترجمه و نشر کتاب،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مجله‌ی حوزه و پژوهش،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bookmarkStart w:id="65" w:name="pg13807_128660"/>
    </w:p>
    <w:p>
      <w:pPr>
        <w:pStyle w:val="BookText"/>
        <w:rPr/>
      </w:pPr>
      <w:bookmarkEnd w:id="6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6" w:name="__RefHeading___Toc731224_3264237689"/>
      <w:bookmarkStart w:id="67" w:name="_Toc23"/>
      <w:bookmarkEnd w:id="66"/>
      <w:r>
        <w:rPr>
          <w:rtl w:val="true"/>
        </w:rPr>
        <w:t xml:space="preserve">مقصود از </w:t>
      </w:r>
      <w:r>
        <w:rPr>
          <w:rtl w:val="true"/>
        </w:rPr>
        <w:t>«</w:t>
      </w:r>
      <w:r>
        <w:rPr>
          <w:rtl w:val="true"/>
        </w:rPr>
        <w:t>علق</w:t>
      </w:r>
      <w:r>
        <w:rPr>
          <w:rtl w:val="true"/>
        </w:rPr>
        <w:t xml:space="preserve">» </w:t>
      </w:r>
      <w:r>
        <w:rPr>
          <w:rtl w:val="true"/>
        </w:rPr>
        <w:t>در قرآن و علم پزشکی چیست ؟</w:t>
      </w:r>
      <w:bookmarkEnd w:id="67"/>
    </w:p>
    <w:p>
      <w:pPr>
        <w:pStyle w:val="BookText"/>
        <w:rPr/>
      </w:pPr>
      <w:r>
        <w:rPr>
          <w:rFonts w:ascii="IRNazanin" w:hAnsi="IRNazanin" w:eastAsia="IRNazanin"/>
          <w:color w:val="111111"/>
          <w:sz w:val="28"/>
          <w:sz w:val="28"/>
          <w:szCs w:val="28"/>
          <w:rtl w:val="true"/>
          <w:lang w:bidi="fa-IR"/>
        </w:rPr>
        <w:t xml:space="preserve">آیا درست است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علم پزشکی جدید تأیید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مختلف، به مراحل خلقت انسان اشاره دارد؛ یکی از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w:t>
      </w:r>
      <w:r>
        <w:rPr>
          <w:rStyle w:val="FootnoteAnchor"/>
          <w:rtl w:val="true"/>
        </w:rPr>
        <w:footnoteReference w:id="243"/>
      </w:r>
      <w:r>
        <w:rPr>
          <w:rFonts w:ascii="IRNazanin" w:hAnsi="IRNazanin" w:eastAsia="IRNazanin"/>
          <w:color w:val="111111"/>
          <w:sz w:val="28"/>
          <w:sz w:val="28"/>
          <w:szCs w:val="28"/>
          <w:rtl w:val="true"/>
          <w:lang w:bidi="fa-IR"/>
        </w:rPr>
        <w:t xml:space="preserve">و در پنج آیه به صورت‌های مختلف به کار رفته است و همچنین سوره‌ای از قرآن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 بخوان به نام پروردگارت که آفرید، انسان را از علق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مفسران </w:t>
      </w:r>
      <w:r>
        <w:rPr>
          <w:rStyle w:val="FootnoteAnchor"/>
          <w:rtl w:val="true"/>
        </w:rPr>
        <w:footnoteReference w:id="244"/>
      </w:r>
      <w:r>
        <w:rPr>
          <w:rFonts w:ascii="IRNazanin" w:hAnsi="IRNazanin" w:eastAsia="IRNazanin"/>
          <w:color w:val="111111"/>
          <w:sz w:val="28"/>
          <w:sz w:val="28"/>
          <w:szCs w:val="28"/>
          <w:rtl w:val="true"/>
          <w:lang w:bidi="fa-IR"/>
        </w:rPr>
        <w:t xml:space="preserve">اتفاق نظر دارند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اول سوره‌ی علق، نخستین آیات نازل شده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در لغت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به چیز بالاتر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موارد استعمال آن در خون بسته، زالو، خون منعقد که در اثر رطوبت به هر چیز می‌چسبد، کرم سیاه که به عضو آدمی می‌چسبد و خون</w:t>
      </w:r>
    </w:p>
    <w:p>
      <w:pPr>
        <w:pStyle w:val="BookText"/>
        <w:rPr/>
      </w:pPr>
      <w:r>
        <w:rPr>
          <w:rFonts w:ascii="IRNazanin" w:hAnsi="IRNazanin" w:eastAsia="IRNazanin"/>
          <w:color w:val="111111"/>
          <w:sz w:val="28"/>
          <w:sz w:val="28"/>
          <w:szCs w:val="28"/>
          <w:rtl w:val="true"/>
          <w:lang w:bidi="fa-IR"/>
        </w:rPr>
        <w:t xml:space="preserve">را می‌مکد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علق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چسبندگی و دیگری آویزان بودن، لحاظ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خون بسته و کرم که به عضو بدن می‌چسبد و آویزان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از نگاه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خون بسته‌ای است که از ترکیب اسپرم مرد با اوول زن حاصل و پس از ورود به رحم زن بدان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پیوستن نطفه‌ی مرد به تخمک زن، تکثیر سلولی آغاز می‌شود و به صورت یک توده‌ی سلوی در می‌آید که به شکل توت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مارولا </w:t>
      </w:r>
      <w:r>
        <w:rPr>
          <w:rFonts w:eastAsia="Times New Roman" w:cs="Times New Roman" w:ascii="Times New Roman" w:hAnsi="Times New Roman"/>
          <w:color w:val="111111"/>
          <w:sz w:val="28"/>
          <w:szCs w:val="28"/>
          <w:lang w:val="en-US" w:bidi="en-US"/>
        </w:rPr>
        <w:t>Marula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 لایه‌گزینی می‌کند یعنی، سلول‌های تغذیه کننده به درون لایه‌ی مخاطی رحم نفوذ می‌کند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نه کاملاً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مطلب را با 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خون بسته بپذیریم، می‌توانیم تناسب آن را با موارد استعمال اینگونه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چسبنده بودن آن</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بسته‌ای که برای مکیدن خون به بدن می‌چسبد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آویزان شدن آن به جداره‌ی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زالو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هر بار می‌تواند به اندازه یک فنجان قهوه، خون انسان یا حیوانی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زالو وار به رحم می‌چسبد و از خون تغذیه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همچنین در وجه تشبیه به زالو گفته شده است که در مرحله‌ی ایجاد جنین، از هر دو ماده‌ای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می‌شود تا اینکه خون در موضع منعقد نشود و قابل تغذیه باشد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شکل علقه مانند زالو است این حالت در چهار هفته اول ادامه دارد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از خون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با توجّه به دیدگاه دانشمندان و مفسّران و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به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این مرحله از خلقت انسان در علم جنین‌شناسی جدید، به عنوان واسطه‌ای بین نطفه 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این خون بسته به جدار رحم آویزان است و از خون آن تغذیه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می‌توانست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المنقبضه؛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ذکر نماید اما با آوردن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 خون بسته و هم معنای آویزان بودن را رسانده است که با نظریات جدید پزشکی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عدم پیشرفت علم پزشکی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می‌توان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شگفتی‌های علمی قرآن نامید؛ که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کشف شده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برای مطالعه‌ی بیشتر به کتاب‌های ذیل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دیاب و قرقوز، ترجمه از چراغی،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آخرین دانشگاه، دکتر پاک نژاد،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شگفت‌انگیز قرآن، گودرز نجفی، ص </w:t>
      </w:r>
      <w:r>
        <w:rPr>
          <w:rFonts w:eastAsia="IRNazanin" w:cs="IRNazanin"/>
          <w:color w:val="111111"/>
          <w:sz w:val="28"/>
          <w:szCs w:val="28"/>
          <w:lang w:bidi="fa-IR"/>
        </w:rPr>
        <w:t>99</w:t>
      </w:r>
      <w:r>
        <w:rPr>
          <w:rFonts w:eastAsia="IRNazanin" w:cs="IRNazanin"/>
          <w:color w:val="111111"/>
          <w:sz w:val="28"/>
          <w:szCs w:val="28"/>
          <w:rtl w:val="true"/>
          <w:lang w:bidi="fa-IR"/>
        </w:rPr>
        <w:t>.</w:t>
      </w:r>
      <w:bookmarkStart w:id="68" w:name="pg13807_128664"/>
    </w:p>
    <w:p>
      <w:pPr>
        <w:pStyle w:val="BookText"/>
        <w:rPr/>
      </w:pPr>
      <w:bookmarkEnd w:id="6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9" w:name="__RefHeading___Toc731226_3264237689"/>
      <w:bookmarkStart w:id="70" w:name="_Toc24"/>
      <w:bookmarkEnd w:id="69"/>
      <w:r>
        <w:rPr>
          <w:rtl w:val="true"/>
        </w:rPr>
        <w:t xml:space="preserve">منظور از </w:t>
      </w:r>
      <w:r>
        <w:rPr>
          <w:rtl w:val="true"/>
        </w:rPr>
        <w:t>«</w:t>
      </w:r>
      <w:r>
        <w:rPr>
          <w:rtl w:val="true"/>
        </w:rPr>
        <w:t>صلب و ترائب</w:t>
      </w:r>
      <w:r>
        <w:rPr>
          <w:rtl w:val="true"/>
        </w:rPr>
        <w:t xml:space="preserve">» </w:t>
      </w:r>
      <w:r>
        <w:rPr>
          <w:rtl w:val="true"/>
        </w:rPr>
        <w:t>در قرآن و علوم پزشکی چیست ؟</w:t>
      </w:r>
      <w:bookmarkEnd w:id="70"/>
    </w:p>
    <w:p>
      <w:pPr>
        <w:pStyle w:val="BookText"/>
        <w:rPr/>
      </w:pPr>
      <w:r>
        <w:rPr>
          <w:rFonts w:ascii="IRNazanin" w:hAnsi="IRNazanin" w:eastAsia="IRNazanin"/>
          <w:color w:val="111111"/>
          <w:sz w:val="28"/>
          <w:sz w:val="28"/>
          <w:szCs w:val="28"/>
          <w:rtl w:val="true"/>
          <w:lang w:bidi="fa-IR"/>
        </w:rPr>
        <w:t xml:space="preserve">آیا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طارق با یافته‌های علوم پزشکی مطابقت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با نکات علمی آیه آشنا شویم، لازم است معنای برخی واژه‌های آیه بررسی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وَالتَّرَائِبِ</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آب جهنده آفریده شده است، آبی که از میان پشت و دو استخوان جلوی بدن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منی مرد است که به صورت جهنده از او خارج می‌شود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استخوان‌های تیره پشت از پس گردن تا آخر ران‌ها، کمر، و به معنای چیز شدید و سخت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چیز مساوی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صاحب‌نظران مصادیق زیادی برای آن ذکر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سینه‌ی زن، بین دو کتف و سر، استخوان سینه و گلو، </w:t>
      </w:r>
      <w:r>
        <w:rPr>
          <w:rStyle w:val="FootnoteAnchor"/>
          <w:rtl w:val="true"/>
        </w:rPr>
        <w:footnoteReference w:id="256"/>
      </w:r>
      <w:r>
        <w:rPr>
          <w:rFonts w:ascii="IRNazanin" w:hAnsi="IRNazanin" w:eastAsia="IRNazanin"/>
          <w:color w:val="111111"/>
          <w:sz w:val="28"/>
          <w:sz w:val="28"/>
          <w:szCs w:val="28"/>
          <w:rtl w:val="true"/>
          <w:lang w:bidi="fa-IR"/>
        </w:rPr>
        <w:t xml:space="preserve">عصاره‌ی قلب، </w:t>
      </w:r>
      <w:r>
        <w:rPr>
          <w:rStyle w:val="FootnoteAnchor"/>
          <w:rtl w:val="true"/>
        </w:rPr>
        <w:footnoteReference w:id="257"/>
      </w:r>
      <w:r>
        <w:rPr>
          <w:rFonts w:ascii="IRNazanin" w:hAnsi="IRNazanin" w:eastAsia="IRNazanin"/>
          <w:color w:val="111111"/>
          <w:sz w:val="28"/>
          <w:sz w:val="28"/>
          <w:szCs w:val="28"/>
          <w:rtl w:val="true"/>
          <w:lang w:bidi="fa-IR"/>
        </w:rPr>
        <w:t xml:space="preserve">سرتا سر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دست، پا،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بین نخاع و سینه‌ی هر شخص، </w:t>
      </w:r>
      <w:r>
        <w:rPr>
          <w:rStyle w:val="FootnoteAnchor"/>
          <w:rtl w:val="true"/>
        </w:rPr>
        <w:footnoteReference w:id="259"/>
      </w:r>
      <w:r>
        <w:rPr>
          <w:rFonts w:ascii="IRNazanin" w:hAnsi="IRNazanin" w:eastAsia="IRNazanin"/>
          <w:color w:val="111111"/>
          <w:sz w:val="28"/>
          <w:sz w:val="28"/>
          <w:szCs w:val="28"/>
          <w:rtl w:val="true"/>
          <w:lang w:bidi="fa-IR"/>
        </w:rPr>
        <w:t xml:space="preserve">و بین پشت و دو استخوان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نگاه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اشاره به منشاء و ریشه‌ی منی دارد به این معنا که منی از صلب و ترائب سرچشمه می‌گیرد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مصادیق و احتمالات در مورد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w:t>
      </w:r>
      <w:r>
        <w:rPr>
          <w:rStyle w:val="FootnoteAnchor"/>
          <w:rtl w:val="true"/>
        </w:rPr>
        <w:footnoteReference w:id="262"/>
      </w:r>
      <w:r>
        <w:rPr>
          <w:rFonts w:ascii="IRNazanin" w:hAnsi="IRNazanin" w:eastAsia="IRNazanin"/>
          <w:color w:val="111111"/>
          <w:sz w:val="28"/>
          <w:sz w:val="28"/>
          <w:szCs w:val="28"/>
          <w:rtl w:val="true"/>
          <w:lang w:bidi="fa-IR"/>
        </w:rPr>
        <w:t>نیز احتمالات مختلفی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مشهور و موافق علم و لغت است</w:t>
      </w:r>
    </w:p>
    <w:p>
      <w:pPr>
        <w:pStyle w:val="BookText"/>
        <w:rPr/>
      </w:pPr>
      <w:r>
        <w:rPr>
          <w:rFonts w:ascii="IRNazanin" w:hAnsi="IRNazanin" w:eastAsia="IRNazanin"/>
          <w:color w:val="111111"/>
          <w:sz w:val="28"/>
          <w:sz w:val="28"/>
          <w:szCs w:val="28"/>
          <w:rtl w:val="true"/>
          <w:lang w:bidi="fa-IR"/>
        </w:rPr>
        <w:t>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منی از بین ستون فقرات پشت و دو استخوان ران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قرآن برای حفظ عفت کلام، بعضی از مسائل جنسی را به صورت کنایه یا تشبیه، یا تمثیل بیان می‌کند و از مطرح کردن مستقیم 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پرهیز کردن از استفاده از نام آلت تناسلی به صورت کنایه،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استخوان جلوی بدن مرد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منی در نگاه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آب مرد اطلاق شده است و در مورد زن به کار نرفته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منی، حاوی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اسپرماتوزئید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تعداد آن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عدد متغیّر می‌دانند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نطفه‌ی مرد را کرمک می‌گویند و طول آن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 یک میلیونیم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سر و گردن و یک دم بسیار متحرک می‌باشد و در هر ثانیه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اسپرم‌ها داخل مهبل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فقط یکی از آن‌ها مورد نیاز است و ما بقی وارد زهدان می‌گردد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نظران درباره‌ی منشاء منی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کتب لغت مراجعه می‌کنیم، محل منی را صُلب و ترائب می‌دانند که مربوط به قسمت پشتی و</w:t>
      </w:r>
    </w:p>
    <w:p>
      <w:pPr>
        <w:pStyle w:val="BookText"/>
        <w:rPr/>
      </w:pPr>
      <w:r>
        <w:rPr>
          <w:rFonts w:ascii="IRNazanin" w:hAnsi="IRNazanin" w:eastAsia="IRNazanin"/>
          <w:color w:val="111111"/>
          <w:sz w:val="28"/>
          <w:sz w:val="28"/>
          <w:szCs w:val="28"/>
          <w:rtl w:val="true"/>
          <w:lang w:bidi="fa-IR"/>
        </w:rPr>
        <w:t>قدامی ستون فقرات یعنی جای اولیه‌ای که بیضه و رحم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شش ماهگی جنین، تخم و تخمدان هر دو در پشت قرار دارند و پس از شش ماهگی در جنس نر هر دو به پایین کشیده شده و در پوسته‌ی بیضه قرار می‌گیرند و به وضع عادی در می‌آیند و در جنس ماده نیز مختصر جابجا شده و در دو طرف پهلو محاذی لوله‌های رحم جایگزین می‌شوند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نظریه‌ی علمی دیگری درباره‌ی منشاء منی وجود دارد که مطابق با لغت و قول مشهور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مرد که از میان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می‌شود، در تمام نقاط و مجاری عبور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کالبد 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کیسه‌ای پشت پروستات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ترشحات آنها قسمتی از منی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محدوده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از میان صلب مرد به عنوان یک مرکز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تناسل امر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ترائب او به عنوان رشته‌های عصبی مأمور به اجرا، خارج می‌شوند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کتب لغت و نظرات مفسرین و دیدگاه‌های دانشمندان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مرد، به عنوان یک مرکز عصبی،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 بین دو استخوان ران است، که کنایه از دستگاه تناسلی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نظرات دانشمندان جنین‌شناسی همخوانی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خروج منی از بدن انسان، و دستگاه تناسلی که بین پشت و دو استخوان جلوی</w:t>
      </w:r>
    </w:p>
    <w:p>
      <w:pPr>
        <w:pStyle w:val="BookText"/>
        <w:rPr/>
      </w:pPr>
      <w:r>
        <w:rPr>
          <w:rFonts w:ascii="IRNazanin" w:hAnsi="IRNazanin" w:eastAsia="IRNazanin"/>
          <w:color w:val="111111"/>
          <w:sz w:val="28"/>
          <w:sz w:val="28"/>
          <w:szCs w:val="28"/>
          <w:rtl w:val="true"/>
          <w:lang w:bidi="fa-IR"/>
        </w:rPr>
        <w:t xml:space="preserve">بدن است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بشر قابل حس بوده است و لذا آیه‌ی فوق را نمی‌توان در ردیف اعجاز علمی قرآن دانست؛ بلکه می‌توان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برای مطالعه‌ی بیشتر به کتاب‌های زیر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رضائی اصفهانی، انتشارات مبین،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محمدهادی معرفت، انتشارات نشر اسلامی،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عبدالحمید دیاب و قرقوز، انتشارات حفظی، ترجمه علی چراغی،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رویان شناسی لانگمن، پروفسور توماس، وی، ترجمه بهادری، انتشارات سهامی چهر</w:t>
      </w:r>
      <w:r>
        <w:rPr>
          <w:rFonts w:eastAsia="IRNazanin" w:cs="IRNazanin"/>
          <w:color w:val="111111"/>
          <w:sz w:val="28"/>
          <w:szCs w:val="28"/>
          <w:rtl w:val="true"/>
          <w:lang w:bidi="fa-IR"/>
        </w:rPr>
        <w:t>.</w:t>
      </w:r>
      <w:bookmarkStart w:id="71" w:name="pg13807_128670"/>
    </w:p>
    <w:p>
      <w:pPr>
        <w:pStyle w:val="BookText"/>
        <w:rPr/>
      </w:pPr>
      <w:bookmarkEnd w:id="7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2" w:name="__RefHeading___Toc731228_3264237689"/>
      <w:bookmarkStart w:id="73" w:name="_Toc25"/>
      <w:bookmarkEnd w:id="72"/>
      <w:r>
        <w:rPr>
          <w:rtl w:val="true"/>
        </w:rPr>
        <w:t>بارداری حضرت مریم</w:t>
      </w:r>
      <w:r>
        <w:rPr>
          <w:rtl w:val="true"/>
        </w:rPr>
        <w:t>(</w:t>
      </w:r>
      <w:r>
        <w:rPr>
          <w:rtl w:val="true"/>
        </w:rPr>
        <w:t>سلام الله علیها</w:t>
      </w:r>
      <w:r>
        <w:rPr>
          <w:rtl w:val="true"/>
        </w:rPr>
        <w:t xml:space="preserve">) </w:t>
      </w:r>
      <w:r>
        <w:rPr>
          <w:rtl w:val="true"/>
        </w:rPr>
        <w:t>از طریق بکرزایی بوده یا منشاء اعجاز الهی داشته است ؟</w:t>
      </w:r>
      <w:bookmarkEnd w:id="7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بکرزایی در آئینه‌ی علم</w:t>
      </w:r>
    </w:p>
    <w:p>
      <w:pPr>
        <w:pStyle w:val="BookText"/>
        <w:rPr/>
      </w:pPr>
      <w:r>
        <w:rPr>
          <w:rFonts w:ascii="IRNazanin" w:hAnsi="IRNazanin" w:eastAsia="IRNazanin"/>
          <w:color w:val="111111"/>
          <w:sz w:val="28"/>
          <w:sz w:val="28"/>
          <w:szCs w:val="28"/>
          <w:rtl w:val="true"/>
          <w:lang w:bidi="fa-IR"/>
        </w:rPr>
        <w:t>تصوّر ولادت فرزند بدون دخالت پدر، اگر در گذشته باور کردنی نبوده اما امروزه از نظر علوم زیستی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با پیشرفت علم، بحثی مطرح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مثل‌های غیرمزدوج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تولیدی که در آن فرد ماده، ظاهراً بدون تماس با فرد نر،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شواهدی از این قبیل باروری‌ها را ذکر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نظر علمی نشان می‌دهند که در نوع انسان هم بعضی از زن‌ها ذوجنبتین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ساختمان درونی خاصی دارند که خود به تنهایی قادر به تولید فرد جدید می‌باشند، این ویژگی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زایشی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بیشتر، در زن‌ها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زن‌هایی ممکن است علاوه بر داشتن غده‌های تناسلی مختلط، بعضی از صفات ظاهری مردها مانند موی صورت را نیز داشته باشند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افرادی دیده شده‌اند که در آن‌ها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اسپرماتوژنزیس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قاعدگی وجود داشته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بکرزایی در نوعی از حشرات،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شته، و بعضی از جانداران،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ستاره‌ی دریایی و کرم ابریشم وجود دارد؛ که بدون عمل لقاح رشد و نمو خود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جانداران ذره‌بینی،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 و ویروس‌ها، تولید مثل بدون لقاح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فیلدوکسرا و استاتریکس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بدون دخالت نر تولید مثل کند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قورباغه‌ها نیز می‌توانند، بکرزایی داشته باشند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حتی برخی نویسندگان نام افرادی را ذکر کرده‌اند که بدون تماس با مرد، باردار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ماری 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بدون پدر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بعد از آزمایشات به این نتیجه رسیداند که در خون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علامت یا اثر مرد خارجی وجود ندارد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توجه به اینکه بکرزایی در میان حشرات و باکتری‌ها اثبات شده است و اگر در مورد انسان نیز اثبات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صاحب نظران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 دو جنسی حقیقی، که دارای بافت‌های بیضه و تخمدان باشد می‌تواند بدون تماس، تولید مثل نماید، در حالی که در تاریخ بشر چنین افرادی به ندرت دیده می‌شوند و حالت عادی و طبیعی ندارد؛ بلکه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زایمان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بکرزایی یا معجزه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باروری و بارداری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پر سر و صدا و پر گفتگوی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قرآن به مسئله‌ی باردار شدن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تماس با مردی اشاره کرده، کتاب انجیل نیز به این مسئله پرداخته و آن را معجزه‌ی الهی می‌داند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قرآن کریم در سوره‌ی مریم، به بیان داستان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تا به شکل بشری خوش اندام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پرهیزگاری، من از تو به خدای رحمان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فرستاده‌ی پروردگار توام، برای اینکه به تو پسری پاکیزه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پسری باشد با آنکه دست بشری به من نرسیده و بدکار نبودم؟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گفته که آن بر من آسان است، تا او را نشانه‌ای برای مردم و رحمتی از جانب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آبستن 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آیه بیان گر آن است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معجزه‌ی الهی و قدرت ماوراء طبیعت به دنیا آمد و طبیعت و امور عادی یا بکرزایی، در تولّد آن حضرت نقشی نداشته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أَمْراً مقْضِیّاً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اشاره به اراده‌ی خداوند، و قضا و قدر او دارد که حضرت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شوند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وَلِنَجْعَلَهُ آیَۀً لِّلنَّاسِ وَرَحْمَۀً مِّنَّا؛ </w:t>
      </w:r>
      <w:r>
        <w:rPr>
          <w:rStyle w:val="FootnoteAnchor"/>
          <w:rtl w:val="true"/>
        </w:rPr>
        <w:footnoteReference w:id="279"/>
      </w:r>
      <w:r>
        <w:rPr>
          <w:rFonts w:ascii="IRNazanin" w:hAnsi="IRNazanin" w:eastAsia="IRNazanin"/>
          <w:color w:val="111111"/>
          <w:sz w:val="28"/>
          <w:sz w:val="28"/>
          <w:szCs w:val="28"/>
          <w:rtl w:val="true"/>
          <w:lang w:bidi="fa-IR"/>
        </w:rPr>
        <w:t>تا او را نشانه‌ای برای مردم و رحمتی از جانب خویش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خارق العاده بودن تولد و معجزه بودن آن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بدان معنا نیست که عیسی بدون علّت بوجود آمده است، بلکه علّت وجودی او، مریم و روح الهی بود که در وی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تلاش دارند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w:t>
      </w:r>
      <w:r>
        <w:rPr>
          <w:rStyle w:val="FootnoteAnchor"/>
          <w:rtl w:val="true"/>
        </w:rPr>
        <w:footnoteReference w:id="281"/>
      </w:r>
      <w:r>
        <w:rPr>
          <w:rFonts w:ascii="IRNazanin" w:hAnsi="IRNazanin" w:eastAsia="IRNazanin"/>
          <w:color w:val="111111"/>
          <w:sz w:val="28"/>
          <w:sz w:val="28"/>
          <w:szCs w:val="28"/>
          <w:rtl w:val="true"/>
          <w:lang w:bidi="fa-IR"/>
        </w:rPr>
        <w:t>اما با ظاهر آیه سازگار نیست</w:t>
      </w:r>
      <w:r>
        <w:rPr>
          <w:rFonts w:eastAsia="IRNazanin" w:cs="IRNazanin"/>
          <w:color w:val="111111"/>
          <w:sz w:val="28"/>
          <w:szCs w:val="28"/>
          <w:rtl w:val="true"/>
          <w:lang w:bidi="fa-IR"/>
        </w:rPr>
        <w:t>.</w:t>
      </w:r>
      <w:bookmarkStart w:id="74" w:name="pg13807_128674"/>
    </w:p>
    <w:p>
      <w:pPr>
        <w:pStyle w:val="Heading2"/>
        <w:numPr>
          <w:ilvl w:val="1"/>
          <w:numId w:val="1"/>
        </w:numPr>
        <w:rPr/>
      </w:pPr>
      <w:bookmarkStart w:id="75" w:name="__RefHeading___Toc731230_3264237689"/>
      <w:bookmarkStart w:id="76" w:name="_Toc26"/>
      <w:bookmarkEnd w:id="74"/>
      <w:bookmarkEnd w:id="75"/>
      <w:r>
        <w:rPr>
          <w:rtl w:val="true"/>
        </w:rPr>
        <w:t>فصل سوم</w:t>
      </w:r>
      <w:r>
        <w:rPr>
          <w:rtl w:val="true"/>
        </w:rPr>
        <w:t xml:space="preserve">: </w:t>
      </w:r>
      <w:r>
        <w:rPr>
          <w:rtl w:val="true"/>
        </w:rPr>
        <w:t>قرآن و بهداشت</w:t>
      </w:r>
      <w:bookmarkEnd w:id="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731232_3264237689"/>
      <w:bookmarkStart w:id="78" w:name="_Toc27"/>
      <w:bookmarkEnd w:id="77"/>
      <w:r>
        <w:rPr>
          <w:rtl w:val="true"/>
        </w:rPr>
        <w:t>اشاره</w:t>
      </w:r>
      <w:bookmarkStart w:id="79" w:name="pg13807_128676"/>
      <w:bookmarkEnd w:id="78"/>
    </w:p>
    <w:p>
      <w:pPr>
        <w:pStyle w:val="BookText"/>
        <w:rPr/>
      </w:pPr>
      <w:bookmarkEnd w:id="7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0" w:name="__RefHeading___Toc731234_3264237689"/>
      <w:bookmarkStart w:id="81" w:name="_Toc28"/>
      <w:bookmarkEnd w:id="80"/>
      <w:r>
        <w:rPr>
          <w:rtl w:val="true"/>
        </w:rPr>
        <w:t>راهکارهای مقابله با چشم چرانی و خود ارضایی را بیان کنید؟</w:t>
      </w:r>
      <w:bookmarkEnd w:id="8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چرانی و نگاه آلوده، آغاز انحرافات جنسی از جمله، خودارضایی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بنابراین در مرحله‌ی اوّل لازم است دیده‌ها را پاک کرد تا بتوان دل را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 که هر چه دیده بیند دل کند یاد</w:t>
      </w:r>
    </w:p>
    <w:p>
      <w:pPr>
        <w:pStyle w:val="BookText"/>
        <w:rPr/>
      </w:pPr>
      <w:r>
        <w:rPr>
          <w:rFonts w:ascii="IRNazanin" w:hAnsi="IRNazanin" w:eastAsia="IRNazanin"/>
          <w:color w:val="111111"/>
          <w:sz w:val="28"/>
          <w:sz w:val="28"/>
          <w:szCs w:val="28"/>
          <w:rtl w:val="true"/>
          <w:lang w:bidi="fa-IR"/>
        </w:rPr>
        <w:t>قرآن کریم پیش از دعوت به عفت جنسی، به عفت چشم دعوت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چشم و عفت جنسی را رعایت کنند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چشم و عفت جنسی را رعایت کنند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سهم مسموم من سهام ابلیس؛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زهرآگینی از تیرهای شیطان است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 نگاه آلوده، جوانان را به دام عشق ناپاک و انحرافات جنسی می‌کشاند،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عشقی که با یک نگاه، بذر افشانی می‌شود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چشم چرانی از محرومیت‌های جنسی، محیط نامساعد و ضعف اراده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اعصاب چشم متمرکز است با اعصاب جنسی متصل است و شخص با چشم چرانی لذت می‌برد و به طور مستمر تبدیل به یک عادت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چشم چرانی و استمناء لازم است از ضررهای آن دو آگاهی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چشم چرانی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غالباً چشم چرانی در مردها زیاد دیده می‌شود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می‌آورد و در زن‌ها، غالباً خودنمایی است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می‌آورد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چرانی، سبب درشتی چشم، ضعف اعصاب و روان، بی‌خوابی، کم خوابی، بی‌اشتهایی، خیال پردازی واهی، تشویش ذهن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ارضایی یکی از گناهان کبیره است و براساس برخی آیات قرآن کریم، کسانی که خودارضایی می‌کنند، تجاوز کار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 و کسانی که فراتر از این جُویند، پس تنها آنان تجاوزگرند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خودارضایی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این کار زشت شود،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خود ازدواج کند و اگر من بدانم کسی با خود این</w:t>
      </w:r>
    </w:p>
    <w:p>
      <w:pPr>
        <w:pStyle w:val="BookText"/>
        <w:rPr/>
      </w:pPr>
      <w:r>
        <w:rPr>
          <w:rFonts w:ascii="IRNazanin" w:hAnsi="IRNazanin" w:eastAsia="IRNazanin"/>
          <w:color w:val="111111"/>
          <w:sz w:val="28"/>
          <w:sz w:val="28"/>
          <w:szCs w:val="28"/>
          <w:rtl w:val="true"/>
          <w:lang w:bidi="fa-IR"/>
        </w:rPr>
        <w:t>عمل را انجام می‌دهد با او غذا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برای اثبات دلیل خود به آیه‌ی فوق استدلال کرده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ناکح الکف ملعون؛ کسی که خود ارضایی کند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خودارضایی کند در قیامت عذاب دردناکی در نظر گرفته شده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ضررهای جسمانی و روانی خود ارضایی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تحلیل قوای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ارضایی باعث کاهش انرژی بدن، خستگی، و پیری زودرس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ارضایی به تدریج در نور چشم و قدرت بینایی اثر می‌گذارد و آن را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به دستگاه تناسلی و ناتوانی‌های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حافظه، هواس پرتی، ناتوانی در تمرکز فکری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افسردگی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پرخاشگری و بداخلاقی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گناه، عذاب وجدان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بی‌عاطفه، کم رویی و خجالت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تحصیلی، مشکلات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میلی به همسر و ناسازگاری خانوادگی</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کیفیت درمان چشم چرانی و خود ارضایی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در برابر شهوت و کشش‌های انحرافی درونی، تنها با تکیه به ایمان و قدرت اراده، امکان پذیر است هر چه ایمان و اراده قوی‌تر باشد، مقاومت او در برابر جاذبه‌های جنسی بیشتر و عفت او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عواملی که سبب دوری از چشم چرانی و خود ارضایی می‌گردد؛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بی‌اختیار چشمش به زیبایی‌های زنی بیفتد و چشم فرو نهد، خداوند به او توفیق عبادتی می‌دهد که شیرینی آن را احساس می‌کند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سبب عفت و عفت ثمره‌ی حیاست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شرم مانع کار زشت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ازدواج کنید، اگر نمی‌توانید، حتماً روزه بگیرید که روزه غریزه‌ی جنسی را کنترل می‌کند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کنترل غریزه‌ی جنسی، روزه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زیان‌های چشم چرانی و خود ارضایی که در صدر بحث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ازدواج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در مکان‌های خلوت و تنها نمانید، چون تنهایی، خود عامل مهمی برای تحریک خودارضایی و زمینه ساز ارتکاب این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تقویت اراده از گام‌های مهم در امر بهبود است، نگوییم اراده از ما سلب شده است، زیرا ممکن است اراده‌ی انسان ضعیف شود، ولی هیچ گاه از بین نمی‌رود، برای تقویت اراده راه‌های زیادی پیشنهاد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خود بگوییم من می‌توانم این عمل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 کارهای نیمه تمام نیز در تقویت اراده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هیچ کار نیمه تمامی را از خود به جای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بخشیدن به فعالیت‌های گوناگون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شود از کارهای متعدد و متنوع پرهیز شود، چون موجب پراکندگی و به هم ریختگی انسجام فکر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سحر خیزی، کم خوری، دوری از گناه، از عوامل مهم تقویت اراده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جنسی را که به ذهن خطور می‌کند بلافاصله با ذکر خدا و یاد آسیب‌های معنوی، جسمی، روانی، و اجتماعی این عمل زشت، از خود دور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مقابله با این تحریکات تنبیه خود است، مثلاً با خود شرط کنیم اگر یک بار چنین گناهی را مرتکب شوم مثلاً یک یا چند روز، روزه می‌گیرم یا مبلغی را صدقه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فراغت خود را با مطالعه، ورزش، زیارت و دعا پر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دیگر خنثی نمودن تحریکات، گرفتن دوش آب سرد، البته اگر از سلامت جسمی برخوردارید، یا شستن اعضا با آب سرد است و هیچ گاه در حمام کاملا عریان نشوید و به اندام جنسی خود نگاه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کردن به مواضع جنسی و برجستگی‌های بدن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روی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خواب سعی شود شکم بیش از معمول پر نباشد، و هرگز به رو نخوابید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مذهبی خود را روز به روز تقویت کنیم و توسل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 و امیدوار به رحمت الهی باشیم و هیچ گاه مأیوس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پوشیدن لباس‌های تنگ و چسبان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کردن به تصاویر و فیلم‌های تحریک کننده و لباس جنس مخالف، جداً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فکر کردن و تصور و تخیل در مورد جنس مخالف و مسائل جنسی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معاشرت و سخن گفتن و نگاه به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کودکان جذاب و خوش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ورزیم و از دوستی با آنان اجتناب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بدی گناه و عواقب آن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مشاهده‌ی اعمال، رفتار و گفتار زوج‌های جوان جداً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چشم چرانی پایه و اساس انحرافات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تقویت اراده و ایمان و عفت و حیا و شرم، چشم‌ها را از نامحرم بپوشانیم و خودارضایی که خود یک عمل زنا با خود است؛ علاوه بر مضرات جسمی و روحی و روانی که بر فرد می‌گذارد اثرات نامطلوب اجتماعی و خانوادگی نیز دارد که باید با تقویت اراده و توکّل به خدا از کمند این عمل زشت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آیت الله دستغیب،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کانون اندیشه‌های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نفس، نوروز، صوری، سبط النبی،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مبین،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تندرستی در قرآن، حسن رضا رضایی، عطرآگین،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تکلیف، ری شهری، دارالحدیث،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نوجوان، محمدرضا شرفی، انتشارات تربیت، </w:t>
      </w:r>
      <w:r>
        <w:rPr>
          <w:rFonts w:eastAsia="IRNazanin" w:cs="IRNazanin"/>
          <w:color w:val="111111"/>
          <w:sz w:val="28"/>
          <w:szCs w:val="28"/>
          <w:lang w:bidi="fa-IR"/>
        </w:rPr>
        <w:t>1370</w:t>
      </w:r>
      <w:r>
        <w:rPr>
          <w:rFonts w:eastAsia="IRNazanin" w:cs="IRNazanin"/>
          <w:color w:val="111111"/>
          <w:sz w:val="28"/>
          <w:szCs w:val="28"/>
          <w:rtl w:val="true"/>
          <w:lang w:bidi="fa-IR"/>
        </w:rPr>
        <w:t>.</w:t>
      </w:r>
      <w:bookmarkStart w:id="82" w:name="pg13807_128682"/>
    </w:p>
    <w:p>
      <w:pPr>
        <w:pStyle w:val="BookText"/>
        <w:rPr/>
      </w:pPr>
      <w:bookmarkEnd w:id="8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3" w:name="__RefHeading___Toc731236_3264237689"/>
      <w:bookmarkStart w:id="84" w:name="_Toc29"/>
      <w:bookmarkEnd w:id="83"/>
      <w:r>
        <w:rPr>
          <w:rtl w:val="true"/>
        </w:rPr>
        <w:t>چرا قرآن بعضی غذاها را حرام و برخی را حلال کرده است ؟ آیا اسرار و فواید پزشکی داشته است ؟</w:t>
      </w:r>
      <w:bookmarkEnd w:id="8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عنوان خالق بشر و کل کائنات و عالم به مسائل مختلف حیات و جهان در قرآن کریم نیک و بدها، پاک و ناپاک‌ها و مطلوب و نامطلوب‌هایی را که تأمین کننده یا تهدید کننده‌ی سلامت جسم و جان انسان است با رهنمودهایی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مفاهیمی مثل حلال و حرام و طیّب و خبیث برخورداری انسان را از غذاهای معین مجاز و آزاد گذاشته و از مصرف مواد غذایی مشخص دیگر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پاکیزه‌ای که طبع انسان سالم آنها را بپذیرد و بلع و هضم و جذب و دفعش مناسب، و در جهت سلامت انسان باشد را تجویز و چیزهایی که طبع سالم انسان از آن متنفر و استفاده‌اش مضر یا مشمئز کننده باشد را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این مرزبندی قرآن، اگر اندیشمندانه و با انصاف حکمت‌های این حلال و حرام‌های الهی را بررسی کنیم، می‌بینیم که تمام این دستورات توجیه علمی داشته که می‌توان در بررسی علمی به برخی از آن حکمت‌ها دست یافت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مورد تغذیه، از جهتی انسان را به خوردن غذاهای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 و به کیفیت استفاده از آن هم عنایت دارد و از طرفی از خوردن</w:t>
      </w:r>
    </w:p>
    <w:p>
      <w:pPr>
        <w:pStyle w:val="BookText"/>
        <w:rPr/>
      </w:pPr>
      <w:r>
        <w:rPr>
          <w:rFonts w:ascii="IRNazanin" w:hAnsi="IRNazanin" w:eastAsia="IRNazanin"/>
          <w:color w:val="111111"/>
          <w:sz w:val="28"/>
          <w:sz w:val="28"/>
          <w:szCs w:val="28"/>
          <w:rtl w:val="true"/>
          <w:lang w:bidi="fa-IR"/>
        </w:rPr>
        <w:t xml:space="preserve">غذاهای غیربهداشتی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 این دستورات را می‌توان به سه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اعتدال در خوردن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چیزهای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خبائث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در مورد چیزهای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اعتدال در خوردن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قاعده و چهارچوب کلی و اساسی برای تغذیه ارائه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وَاشْرَبُوا وَلاَ تُسْرِفُوا إِنَّهُ لاَیُحِبُّ الْمُسْرِفِینَ؛ </w:t>
      </w:r>
      <w:r>
        <w:rPr>
          <w:rStyle w:val="FootnoteAnchor"/>
          <w:rtl w:val="true"/>
        </w:rPr>
        <w:footnoteReference w:id="298"/>
      </w:r>
      <w:r>
        <w:rPr>
          <w:rFonts w:ascii="IRNazanin" w:hAnsi="IRNazanin" w:eastAsia="IRNazanin"/>
          <w:color w:val="111111"/>
          <w:sz w:val="28"/>
          <w:sz w:val="28"/>
          <w:szCs w:val="28"/>
          <w:rtl w:val="true"/>
          <w:lang w:bidi="fa-IR"/>
        </w:rPr>
        <w:t xml:space="preserve">وبخورید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نکنید؛ که او اسرافکاران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جامعی است که هر گونه زیاده‌روی در کمیّت و کیفیت و بیهوده‌گرایی و اتلاف و مانند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مصادیق گوناگونی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خوردن و آشامیدن، فرو دادن سریع غذا بدون جویدن کامل، زیاده روی در خوردن یک نوع غذا، و تجاوز از خوردن خوراکی‌های حلال و روی آوردن به حرام و</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پیامدهای اسراف در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برای اسراف در تغذیه ضررهایی را بر شمرده‌اند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هاضمه و فراخ شدن معده و بزرگی شکم؛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 خوردن معده؛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حُنّاق سینه یا سوزش قلب؛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شدن به وبا و تیفوئید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چاقی که خود یک بیماری خطرناک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پوسیدگی دندان؛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رفتن غلظت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شرائین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بیماری‌های مفصلی و سنگ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خوردن یک نوع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روانی، مثل کودنی و تنبلی و افزایش شهوت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کردن چیزهای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آیاتی که غذاهای مضر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در می‌یابیم خداوند هر چه را تحریم فرموده براساس حکمت و برای پیشگیری از زیان‌های مترتب بر آن بوده است و نیز روشن می‌گردد به رغم تمام پیشرفت‌های علمی، باز انسان نیازمند هدایت از جانب کسی است که علم او مافوق تمام دستآوردهای بشری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برخی آیات به صورت کلّی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وَیُحِلُّ لَهُمُ الطَّیِّبَاتِ وَیُحَرِّمُ عَلَیْهِمُ الْخَبَائِثَ؛ </w:t>
      </w:r>
      <w:r>
        <w:rPr>
          <w:rStyle w:val="FootnoteAnchor"/>
          <w:rtl w:val="true"/>
        </w:rPr>
        <w:footnoteReference w:id="300"/>
      </w:r>
      <w:r>
        <w:rPr>
          <w:rFonts w:ascii="IRNazanin" w:hAnsi="IRNazanin" w:eastAsia="IRNazanin"/>
          <w:color w:val="111111"/>
          <w:sz w:val="28"/>
          <w:sz w:val="28"/>
          <w:szCs w:val="28"/>
          <w:rtl w:val="true"/>
          <w:lang w:bidi="fa-IR"/>
        </w:rPr>
        <w:t xml:space="preserve">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را حلال می‌شمرد، و پلیدی‌ها را بر آنان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خبائث به چیزهایی گفته می‌شود که پلید است، یعنی امور پست و فاسد و متعفن، به طوری که طبع انسان آنها را نمی‌پسندد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کریم در برخی آیات به طور مشخص از خوردن برخی غذاها منع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الْمَیْتَۀُ وَالدَّمُ وَلَحْمُ الْخِنْزِیرِ وَمَا أُهِلَّ لِغَیْرِ اللّهِ بِهِ وَالْمُنْخَنِقَۀُ؛ </w:t>
      </w:r>
      <w:r>
        <w:rPr>
          <w:rStyle w:val="FootnoteAnchor"/>
          <w:rtl w:val="true"/>
        </w:rPr>
        <w:footnoteReference w:id="302"/>
      </w:r>
      <w:r>
        <w:rPr>
          <w:rFonts w:ascii="IRNazanin" w:hAnsi="IRNazanin" w:eastAsia="IRNazanin"/>
          <w:color w:val="111111"/>
          <w:sz w:val="28"/>
          <w:sz w:val="28"/>
          <w:szCs w:val="28"/>
          <w:rtl w:val="true"/>
          <w:lang w:bidi="fa-IR"/>
        </w:rPr>
        <w:t xml:space="preserve">گوشت مردار و خون و گوشت خوک و حیواناتی که به غیرنام خدا ذبح شوند و حیوانات خفه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در بررسی حکمت اینگونه غذاها به نتایجی رسیده‌اند که برخی از آنها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مردار به جانوری اطلاق می‌شود که از طریق ذبح شرعی، جان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ذبح شرعی نیز حکمت‌هایی بیان شده که خود نیز دارای تاثیراتی بهداشتی است از جمله اینکه چون خون پس از مرگ جانور به محل مناسبی برای رشد میکروب‌ها تبدیل خواهد شد، ذبح شرعی با بریده شدن رگ‌ها و شریان‌های بزرگ گردن، باعث خروج تمام خون بدن حیوان خواهد شد و دست و پا زدن حیوان ذبح شده نیز به این امر کمک خواهد کرد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ممنوعیت خوردن گوشت مردار در سوره‌های انعام، نحل، بقره و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مختلف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خطرات جسمی و روحی استفاده از آن و آلودگی مردم آن روزگار به این مسئله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استفاده از گوشت مردار از نگاه روایات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به برخی از مضرات استفاده از گوشت مردار اشاره شده است به عنوان مثال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مردار نمی‌خورد مگر اینکه بدنش ضعیف و رنجور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او را می‌کاهد و نسل او را قطع می‌کند و آن کس که به این کار ادامه دهد با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ضررهای دیگری برای خوردن گوشت مردار در روایات برشمرده‌اند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بدبویی بدن، ایجاد صفراء، بد اخلاقی، عصبانیت، قساوت قلب و از بین رفتن مهر و عطوفت، منجمد شدن خون و غیره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روشن می‌گردد استفاده از مردار علاوه بر ضررهای جسمی، دارای ضررهای روانی و اخلاقی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آمده است به قدری گوشت مردار مهر و محبت را می‌برد که شخص حتی از کشتن فرزند و پدر خویش ایمنی نخواهد داشت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دستگاه گوارش نمی‌تواند از مردار، خون سالم و زنده بسازد و به علاوه مردار کانونی از انواع میکروب‌ها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صاحب نظران و پزشکان به ضررهای دیگر خوردن مردار در کتب خویش اشاره کرده‌اند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خون در چهار سوره‌ی قرآن کریم با الفاظ مختلف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خوردن خون در میان اقوام و ملل جهان سابقه‌ای طولانی داشته است و در دوران جاهلیت نیز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علوم پزشکی و</w:t>
      </w:r>
    </w:p>
    <w:p>
      <w:pPr>
        <w:pStyle w:val="BookText"/>
        <w:rPr/>
      </w:pPr>
      <w:r>
        <w:rPr>
          <w:rFonts w:ascii="IRNazanin" w:hAnsi="IRNazanin" w:eastAsia="IRNazanin"/>
          <w:color w:val="111111"/>
          <w:sz w:val="28"/>
          <w:sz w:val="28"/>
          <w:szCs w:val="28"/>
          <w:rtl w:val="true"/>
          <w:lang w:bidi="fa-IR"/>
        </w:rPr>
        <w:t>غذایی اسرار علمی و فلسفه‌های مختلفی در مورد حرام بودن خوردن خون برشمرده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محیط مناسبی برای رشد انواع میکروب‌ها می‌باشد و در آزمایشگاه‌های طبی از خون برای کشت انواع باکتری‌ها به منظور مطالعه‌ی آنها استفاده می‌کنند و خون در معده بسیار سخت هضم می‌گردد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روایات نیز به برخی از ضررهای آن اشاراتی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 باعث قساوت قلب و رفتن مهر و عاطفه و موجب تعفن بدن و تغییر رنگ چهره می‌شود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ادیان الهی خوردن خون را از لیست غذاهای بشری حذف کرده‌اند، که نشان می‌دهد که تمدّن فعلی بشر تا چه حد مرهون زحمات انبیا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این حیوان از نظر اسلام در لیست غذاهای ممنوع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الْمَیْتَۀَ وَالدَّمَ وَلَحْمَ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گوشت خوک هم ضررهای جسمی دارد و هم ضررهای معنوی و اخلاقی،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 غیرت ناموسی ندارد و جفت خود را در معرض استفاده‌ی خوک‌های نر دیگر قرار می‌دهد و لذت می‌برد و این خوی بی‌غیرتی در گوشتش تاثیراتی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تغذیه از این گوشت باعث انتقال این صفت رذیله به انسان می‌گردد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بیماری‌هایی که توسط مصرف گوشت خوک به انسان منتقل می‌گردد به طور خلاصه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کدوی خوک که موجب نارسایی‌هایی در دستگاه گوارش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لادردی که در مناطق مسیحی نشین زیاد یافت می‌گردد اما در میان مسلمانان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شینوز که اثرش التهاب جداره 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جوش‌ها و دمل‌های پراکنده در تمام بدن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ثقیل الهضم بودن گوشت خوک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خوک در بیماری‌هایی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خونی، یرقان عفونی، اسهال آسیبی، بیماری شبه باد سرخ و تصلب شرائین و دردهای مفصلی و مسمومیت‌ها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از خوردن چیزهای پلید و کثافت حتی مدفوع خود باک ندارد و از این رو معده‌اش لانه‌ی انواع میکروب‌ها و امراض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نوشیدن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در چهار مرحله با مسئله‌ی شراب برخورد می‌کند در ابتدا مسلمانان را برای پذیرش این حکم آماده می‌کند و به تدریج اجتماع مسلمانان آن روز را از این خوی پلید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اسلام، شراب خواری در بین بسیاری از ملت‌ها یک عادت و رسمی بود که این عادت هنوز هم در بسیاری از کشورهای غیرمسلمان رواج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و نجاست شراب و مسکرات از چند جهت قابل بررسی است و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متخصصان علوم پزشکی مطالب مختلفی در مورد ضررهای معنوی، اجتماعی و بهداشتی شراب آمده است که به اختصار بدانها اشاره می‌کنیم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عقل را زایل و انسان را از حوزه‌ی انسانیت خارج و تبدیل به یک حیوان می‌کند تا آنجا که حتّی کشتن خانواده و فرزندان برایش عادی جلوه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زخم معده‌ی حاد که ممکن است به مرگ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مزمن به الکل به دستگاه عصبی آسیب وارد می‌کند و منجر به بیماری‌های عصبی در زمینه‌های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استفاده‌ی الکل به دستگاه گوارش صدمه وارد کرده و باعث بیماری‌های گوارشی مثل سرطان مری، التهاب حاد معده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الکل رابطه‌ی نزدیکی با بسیاری از بیماری‌های قلبی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ماهیچه‌های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نوشیدن شراب باعث نارسایی‌های خونی مثل کاهش آهن خون و کاهش اسید کولیک در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الکل تاثیر زیادی روی فعالیت‌های جنسی دارد، از جمله میل جنسی را افزایش می‌دهد ولی توان انجام فعالیت‌های جنسی را کم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یکی از علل پنجگانه‌ی اصلی ابتلا به سرطان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شراب و مشروبات الکلی عوارض روحی و ذهنی بسیاری دارد که صاحب‌نظران و پزشکان در مورد ضررهای آن به طور مفصّل در کتاب‌های مختلف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غذاهای حلال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توجّه خود را فقط معطوف به تحریم خبائث ننموده بلکه مردم را به غذاهایی مفید و مؤثر در سلامتی، راهنمایی کرده است و در این راستا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مَاذَا أُحِلَّ لَهُمْ قُلْ أُحِلَّ لَکُمُ الطَّیِّبَاتُ؛ 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برای شان حلال شده است؟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پاکیزه‌ها برای شما حلال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منفعت و ارزش غذایی محدود نمی‌گردد بلکه فواید روانی غذا را نیز در بر می‌گیرد و غذایی طیب باید حلال هم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مِمَّا رَزَقَکُمُ اللّهُ حَلاَلاً طَیِّباً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زیرا هنگامی که شخص از دسترنج خود غذا می‌خورد ضمن دستیابی به یک لذّت و نشئه خاص، احساس سعادت و بزرگی نیز به وی دست می‌دهد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انواع طیبات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اگر گوشت را از رژیم غذایی انسان حذف کنیم، قادر به ادامه یک زندگی بهداشتی و طبیعی نخواهد بود؛ زیرا گوشت از هر غذای دیگری بیشتر پروتئین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پروتئین بدن در دراز مدت باعث اختلال در رشد طبیعی بدن، ضعف عضلات، کم خونی، کودنی و 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سَخَّرَ الْبَحْرَ لِتَأْکُلُوا مِنْهُ لَحْماً طَرِیّاً؛ </w:t>
      </w:r>
      <w:r>
        <w:rPr>
          <w:rStyle w:val="FootnoteAnchor"/>
          <w:rtl w:val="true"/>
        </w:rPr>
        <w:footnoteReference w:id="317"/>
      </w:r>
      <w:r>
        <w:rPr>
          <w:rFonts w:ascii="IRNazanin" w:hAnsi="IRNazanin" w:eastAsia="IRNazanin"/>
          <w:color w:val="111111"/>
          <w:sz w:val="28"/>
          <w:sz w:val="28"/>
          <w:szCs w:val="28"/>
          <w:rtl w:val="true"/>
          <w:lang w:bidi="fa-IR"/>
        </w:rPr>
        <w:t>و او کسی است که دریا را رام ساخت تا از آن، گوشت تازه بخورید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دریا شگفت‌انگیز و بیشمارند که از جمله‌ی آن، ماهی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ماهی دارای پروتئین زیادی با کیفیت خوب است و مقدار زیادی ویتامین از جمله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که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ضد شب کوری و برای رشد بافت‌های پوست ضروری است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رشد و نمو استخوان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حاوی کلسیم است و دیگر امتیاز ماهی و محصولات غذایی دریایی غنی بودن آنها از نظر یُد است که عنصری ضروری و مورد نیاز برای غدۀ تیروئید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تنهایی غذایی خالص، خوش طعم و کامل که خداوند به انسان‌ها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مملو از کلسیم است، کلسیم نمک مخصوصی برای استحکام استخوان‌های بدن، ناخن‌ها و موها است بدون کلسیم استخوان‌ها سست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می‌پوسند، ناخن‌ها می‌شکنند و موها می‌ریزند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یک ماده‌ی غذایی بسیار ارزشمند است که مقدار زیادی چربی، پروتئین، کلسیم آهن و فسفات را در خود دارد و از نظر ویتامین‌های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کمپلکس بسیار غنی است قرآن با قسم خوردن به این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حس کنجاوی بشر را به این میوه جلب کرده است و صاحب نظران فوائد بسیار فراوانی را برای این میوه برشمرده‌اند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عبس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بسیاری از ترکیبات خرما را مواد قندی تشکیل می‌دهند و از این نظر غنی‌تر از سایر میوه‌هاست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خرما بر هضم غذا موثر است و خاصیت ضد گرسنگی دارد و مناطقی که از خرما بیشتر مصرف می‌کنند کمتر مبتلا به سرطان می‌شوند خرما برای جوش و غرور جوانی مفید است، بیماران دیابتی به جای قند می‌توانند از خرما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فواید بسیاری برای خرما برشمرده‌اند که به ذکر همین مقدار اکتفا می‌کنیم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روایات نیز اشاراتی به خواص پر اهمیت خرما شده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یک طرف به انجیر قسم یاد می‌کند و از طرف دیگر بحث قوام انسان را مطرح می‌کند پس بین انجیر و قوام انسان ارتباط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لانسان فی 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بعد از تحقیقات در انجیر، به این نتیجه رسیده‌اند که انجیر تاثیر مستقیم در قوام و قدرت انسان و سلامتی بدن دارد و فوائد دیگری نیز برای انجیر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روایات اهل‌بیت نیز فوائد فراوانی برای انجیر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عسل را مایه‌ی شفا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 بُطُونِهَا شَرَابٌ مُخْتَلِفٌ أَلْوَانُهُ فِیهِ شِفَاءٌ لِلنَّاسِ؛ </w:t>
      </w:r>
      <w:r>
        <w:rPr>
          <w:rStyle w:val="FootnoteAnchor"/>
          <w:rtl w:val="true"/>
        </w:rPr>
        <w:footnoteReference w:id="322"/>
      </w:r>
      <w:r>
        <w:rPr>
          <w:rFonts w:ascii="IRNazanin" w:hAnsi="IRNazanin" w:eastAsia="IRNazanin"/>
          <w:color w:val="111111"/>
          <w:sz w:val="28"/>
          <w:sz w:val="28"/>
          <w:szCs w:val="28"/>
          <w:rtl w:val="true"/>
          <w:lang w:bidi="fa-IR"/>
        </w:rPr>
        <w:t xml:space="preserve">از شکم‌هایشان نوشیدنی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که رنگ‌هایش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صاحب‌نظران، مفسّران و پزشکان در مورد اهمیت غذایی و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سخن گفته و به قرآن آفرین گفته‌اند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طور خلاصه اشاراتی به آنها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دارای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ماده‌ی مختلف است که برای بدن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خاصیت ضد میکروبی و ضد عفونی دارد و میکروب‌ها قادر به حیات در عسل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برای کودکان، هم یک ماده‌ی غذایی، و هم یک داروی ارزشمند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پیشگیری از عوارض تابش انواع اشعه و سرطان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درمانی 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در درمان بیماری‌های پوستی بویژه جوش‌های چرکی و زخم‌های کهنه و عفونی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تاثیرات نیکویی بر بیماری‌های گوارشی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در درمان بیماری‌های تنفسی مثل بیماری سل، سیاه سرفه و التهاب ریه نقش موثر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از قدیم الایام در درمان بیماری‌های چشم به 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عسل در بیماری‌های زنان و زایمان و بیماری‌های گوش، حلق و بینی و بیماری‌های قلبی و کلیه و دستگاه عصبی موثر است که صاحب‌نظران به طور مفصل به تشریح آنها پرداخته‌اند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چیزهای را که طبع سالم انسان از آن متنفر و استفاده از آن برای او ناراحتی و بیماری‌های جسمی و روحی ایجاد می‌نماید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فلسفه‌ی حرمت برخی از امور، برای بشر با توجه به پیشرفت علم، روشن شده و ممکن است علت حرمت اینگونه غذاها منحصر به این امور نباشد و علت‌های دیگری هم در حرمت این غذا دخیل باشد که هنوز بشر پی به آن نبرده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آینده حکم و اسرار و علل بهتری از آنچه تا حال کشف شده برای بشر آشکار گردد زیرا علم بشر خیلی محدود و به تصدیق دانشمندان</w:t>
      </w:r>
    </w:p>
    <w:p>
      <w:pPr>
        <w:pStyle w:val="BookText"/>
        <w:rPr/>
      </w:pPr>
      <w:r>
        <w:rPr>
          <w:rFonts w:ascii="IRNazanin" w:hAnsi="IRNazanin" w:eastAsia="IRNazanin"/>
          <w:color w:val="111111"/>
          <w:sz w:val="28"/>
          <w:sz w:val="28"/>
          <w:szCs w:val="28"/>
          <w:rtl w:val="true"/>
          <w:lang w:bidi="fa-IR"/>
        </w:rPr>
        <w:t>این عصر نسبت معلومات بشر به مجهولات او اندک است، و هر چه معلومات تازه برای بشر پیدا می‌شود مجهولات او زیادتر می‌گردد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علت برخی از احکام و قوانین اسلام هنوز روشن نشده است که به این موارد احکام تعبّدی می‌گویند و باید هر مسلمان بدانها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عقل و علم آنها را می‌پذیرد و ممکن است در آینده حکمت‌های آنها برای ما روشن شود چرا که این قوانین از طرف خدای حکیم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دکتر محمدعلی رضایی‌اصفهانی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در قرآن، دکتر محمدرضا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احکام، آیت الله 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وبهداشت روان، مجموعه مقالات، نهاد نمایندگی مقام معظم رهبری در دانشگاه علوم پزشکی ایران</w:t>
      </w:r>
      <w:r>
        <w:rPr>
          <w:rFonts w:eastAsia="IRNazanin" w:cs="IRNazanin"/>
          <w:color w:val="111111"/>
          <w:sz w:val="28"/>
          <w:szCs w:val="28"/>
          <w:rtl w:val="true"/>
          <w:lang w:bidi="fa-IR"/>
        </w:rPr>
        <w:t>.</w:t>
      </w:r>
      <w:bookmarkStart w:id="85" w:name="pg13807_128696"/>
    </w:p>
    <w:p>
      <w:pPr>
        <w:pStyle w:val="BookText"/>
        <w:rPr/>
      </w:pPr>
      <w:bookmarkEnd w:id="8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6" w:name="__RefHeading___Toc731238_3264237689"/>
      <w:bookmarkStart w:id="87" w:name="_Toc30"/>
      <w:bookmarkEnd w:id="86"/>
      <w:r>
        <w:rPr>
          <w:rtl w:val="true"/>
        </w:rPr>
        <w:t>رابطه ی وضو و غسل با بهداشت جسمانی چیست ؟</w:t>
      </w:r>
      <w:bookmarkEnd w:id="8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عباداتی وجود دارد که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عبادی، که موجب تقرب انسان به خدا و کمال معنوی او می‌شود و دوم بُعد بهداشتی و درمانی، که برای محیط اجتماعی یا شخصی انسان آثار مفیدی دارد و سلامت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وضو، غسل و روزه از این قبیل عبادات هستند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علت و فلسفه‌ی برخی احکام را، نظافت و پاکیزگی نشان می‌دهد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وضو و تیمم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یُرِیدُ اللّهُ لِیَجْعَلَ عَلَیْکُم مِنْ حَرَجٍ وَلکِن یُرِیدُ لِیُطَهِّرَکُمْ وَلِیُتِمَّ نِعْمَتَهُ عَلَیْکُمْ لَعَلَّکُمْ تَشْکُرُونَ؛ </w:t>
      </w:r>
      <w:r>
        <w:rPr>
          <w:rStyle w:val="FootnoteAnchor"/>
          <w:rtl w:val="true"/>
        </w:rPr>
        <w:footnoteReference w:id="327"/>
      </w:r>
      <w:r>
        <w:rPr>
          <w:rFonts w:ascii="IRNazanin" w:hAnsi="IRNazanin" w:eastAsia="IRNazanin"/>
          <w:color w:val="111111"/>
          <w:sz w:val="28"/>
          <w:sz w:val="28"/>
          <w:szCs w:val="28"/>
          <w:rtl w:val="true"/>
          <w:lang w:bidi="fa-IR"/>
        </w:rPr>
        <w:t>یعنی خدا نمی‌خواهد، تا بر شما هیچ تنگ بگیرد، و لیکن می‌خواهد، تا شما را پاک سازد و نعمتش را بر شما تمام نماید؛ تا شاید شما سپاسگزاری کنید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وضو و غسل نیز مثل سایر عبادات فلسفه‌ی آن بالاتر از فوائد مادی و نتایج جسمانی است؛ بلکه حکمت آن معنوی و روحانی و وصول به</w:t>
      </w:r>
    </w:p>
    <w:p>
      <w:pPr>
        <w:pStyle w:val="BookText"/>
        <w:rPr/>
      </w:pPr>
      <w:r>
        <w:rPr>
          <w:rFonts w:ascii="IRNazanin" w:hAnsi="IRNazanin" w:eastAsia="IRNazanin"/>
          <w:color w:val="111111"/>
          <w:sz w:val="28"/>
          <w:sz w:val="28"/>
          <w:szCs w:val="28"/>
          <w:rtl w:val="true"/>
          <w:lang w:bidi="fa-IR"/>
        </w:rPr>
        <w:t xml:space="preserve">مقام قرب به مبدأ است و اشاره به همین معنا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نور و الوضوء علی الوضو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او از نور در فائده‌ی وضوء، صفا و قلب و حصول قرب می‌باشد و چراغی است که مؤمن را از ظلمات و مادیات نجات می‌دهد و به معنویات و ورود به ساحت قدس خداوند متعال رهبری می‌نماید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 اگر بخواهیم از دریچه‌ی بهداشت به مقوله‌ی وضو و غسل نگاه کنیم، جنبه‌های زیادی در این زمینه نمایان خواهد شد که اندیشمندان و پزشکان به آن اشاره کرده‌اند و در این زمینه کتاب‌هایی نیز نوشته‌اند و در روایات هم به جنبه‌ی بهداشتی آن اشاراتی شده است از جمله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در مورد حکمت وضو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بنده در مقابل پروردگار خود پاکیزه باشد و قابل مذاکره و مکالمه گردد و اطاعت امر مولی نموده، از کثافات و نجاسات پاک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کسالت تن او بر 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از چشم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معارف به پاکی قلب او در مقابل عظمت خالق منتهی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وجوب شستن صورت و دست‌ها و مسح سر و پاها، آن است که این اعضا در نماز بیشتر به کار می‌آید زیرا نمازگزار با صورت سجده و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حاجات خویش را عرضه می‌دارد و با سر خویش جهت قبله را حفظ می‌نماید و با پاهایش قیام و قعود نماز را انجام می‌دهد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صاحب نظران در مورد وضو حکمت‌هایی بیان کرده‌اند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و صورت که غالباً در معرض میکروب‌های مختلفند باید هر روز چند مرتبه با عنوان وضو شسته شود به طوری که آب به پوست برسد و چربی و کثیفی‌ها را رفع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غیر از اعضای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آلوده به میکروب و کثافات محیط می‌شود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گمان می‌کردند ورود میکروب به داخل بدن منحصر به سوراخ‌های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اخیراً ثابت شده است که ممکن است میکروب از سطح پوست نیز وارد بدن شود و چون دست و صورت بیشتر در معرض آلودگی‌ها واقع می‌شود دستور به شستن داده شد و در پا و سر به مسح اکتفاء شده تا موجب سختی نشود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مسح سر و پا اگر مانعی باشد لازم است برای صحت وضوء، آن موانع را برطرف نماییم در نتیجه نظافت محل سر و پا هم تحقق می‌یابد و این خود یک نکته‌ی بهداشتی است، </w:t>
      </w:r>
      <w:r>
        <w:rPr>
          <w:rStyle w:val="FootnoteAnchor"/>
          <w:rtl w:val="true"/>
        </w:rPr>
        <w:footnoteReference w:id="332"/>
      </w:r>
      <w:r>
        <w:rPr>
          <w:rFonts w:ascii="IRNazanin" w:hAnsi="IRNazanin" w:eastAsia="IRNazanin"/>
          <w:color w:val="111111"/>
          <w:sz w:val="28"/>
          <w:sz w:val="28"/>
          <w:szCs w:val="28"/>
          <w:rtl w:val="true"/>
          <w:lang w:bidi="fa-IR"/>
        </w:rPr>
        <w:t>و یا حداقل احتمال آن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ماساژ دادن به روش‌های مختلف خاصیت و فوائد فراوانی برای بدن دارد که وضو نیز همان خاصیت ماساژ را دارا می‌باشد، زیرا وقتی سطح اعضای وضو، آب سرد رسید و محل آن سرد شد برای حفظ درجه حرارت طبیعی بدن و جبران حرارت از دست رفته‌ی اعضای وضو، دستگاه گردش خون به فعالیت سریع مشغول می‌شود تا درجه حرارت بدن متعادل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نشاط و سلامتی و تعدیل در دستگاه گردش خون که مهم‌ترین عنصر بدن است بوجود آید و بهداشت بدن را تأمین می‌نماید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نوع آب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بودن و پاک و 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مسواک قبل از وضو، مطالب بهداشتی جالبی است که در روایات و سخنان صاحب نظران و پزشکان بدان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همانند وضو دارای دو بعد عبادی و بهداشتی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غسل‌های متعددی داریم که برخی از آنها مستحب و برخی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علاوه بر اینکه باعث نورانیت باطنی انسان می‌شود و حالت معنوی در انسان ایجاد می‌کند و روح را طهارت و نشاط می‌بخشد؛ فواید بهداشتی و جسمانی نیز برای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غسل‌ها فلسفه و علت خاصی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غسل جمعه و غسل عیدهای مختلف، یکی از علت‌ها این است که چون در روزهای جمعه و أعیاد اسلامی برخی اجتماعات برپا می‌شود؛ مثل نماز جمعه و نماز 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از جاهای دور و نزدیک در یک جا دورهم جمع می‌شوند؛ بنابراین غسل موجب پاکیزگی می‌شود و بهداشت جسم و محیط را تأمین می‌کند و از طرفی بوی عرق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و انس بین افراد بیشتر می‌گردد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برخی از پزشکان و صاحب‌نظران در مورد غسل جنابت فوایدی ذکر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باعث نشاط بخشیدن به بدن و ورزیده شدن آن از طریق تحریک پایانه‌های عصبی موجود در پوست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موجب احتقان خون در پوست و دستگاه تناسلی و دفع خون‌های جمع شده در این قسمت‌ها به سایر قسمت‌های بدن به ویژه قلب و مغز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غسل یک فعالیت عضلانی است که موجب نشاط قلب و حس جریان خون در بدن، و ورزش عضلات ارادی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سلامتی پوست را تأمین می‌کند تا بهتر به وظایف متعدد خود عمل نماید که از مهم‌ترین آنها انتقال احساسات و تنظیم دمای بدن و حفظ سلامتی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سلول‌های مرده، مواد چربی زائد و گرد و غبار و سایر آلودگی‌ها از پوست از دیگر فوائد غسل می‌باشد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که در زمان جنابت، منی از تمام بدن بیرون می‌آید و از این رو لازم است، تمام بدن شسته شود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دانشمندان امروز به این نتیجه رسیده‌اند که خارج شدن منی از انسان، یک عمل موضعی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سایر زواید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بدلیل اینکه اثر آن در تمام بدن آشکار می‌گردد و تمام سلول‌های تن به دنبال خروج آن در یک حالت سستی مخصوص فرو می‌روند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در مورد ترتیب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گردن، سمت راست و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نکات بهداشتی و جسمانی ذکر کرده‌اند، از جمله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با آب سرد مشغول به شستن یک عضو شد درجه حرارت در اعضای بدن مختلف می‌گردد؛ در نتیجه گردش خون به آن سمت شدید می‌شود و به دنبال آن عمل حیاتی دوران خون شدت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وضو صورت می‌گیرد حتی اگر با آب گرم هم انجام شود باز این فرایند جریان پیدا می‌کند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پوست انسان هم دارای تنفس است و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منافذ جلدی روی پوست وجود دارد که در اثر برخی رسوب‌ها این منفذها مسدود می‌گردد؛ و تنفس پوست که از لوازم سلامتی و حیات است قطع و یا کم می‌شود؛ و در اثر غسل این روزنه‌ها باز و حیات و نشاط به آن بر می‌گردد، و فایده‌های بهداشتی دیگر که در کتب مربوطه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چند نکته لازم به ذکر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و غسل یک عبادت است که مقدمه‌ی نماز قرار می‌گیرد و پایین آوردن آن در حد یک عمل بهداشتی صحیح به نظر نمی‌رسد، هر چند که آثار بهداشتی این دستور الهی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فوایدی که برای وضو و غسل شمرده شد علت منحصر و تامه برای وضو و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مصالح و مفاسد دیگری مثل مسائل معنوی و اجتماعی هم مورد نظر شارع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نکات علمی و دقیق‌تری از این عمل عبادی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آثار بهداشتی که از شستشوی بدن حاصل می‌شود، با شستشوی ساده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نیت و شرایط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حاصل می‌شود، پس معلوم می‌شود که این آثار، هدف اصلی شارع مقدس اسلام نبوده است، بلکه حداکثر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غسل و وضو برخی از این آثار نیز لحاظ شده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دکتر محمدعلی رضایی‌اصفهانی، انتشارات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احکام، احمد اهتمام</w:t>
      </w:r>
      <w:r>
        <w:rPr>
          <w:rFonts w:eastAsia="IRNazanin" w:cs="IRNazanin"/>
          <w:color w:val="111111"/>
          <w:sz w:val="28"/>
          <w:szCs w:val="28"/>
          <w:rtl w:val="true"/>
          <w:lang w:bidi="fa-IR"/>
        </w:rPr>
        <w:t>.</w:t>
      </w:r>
      <w:bookmarkStart w:id="88" w:name="pg13807_128702"/>
    </w:p>
    <w:p>
      <w:pPr>
        <w:pStyle w:val="BookText"/>
        <w:rPr/>
      </w:pPr>
      <w:bookmarkEnd w:id="8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9" w:name="__RefHeading___Toc731240_3264237689"/>
      <w:bookmarkStart w:id="90" w:name="_Toc31"/>
      <w:bookmarkEnd w:id="89"/>
      <w:r>
        <w:rPr>
          <w:rtl w:val="true"/>
        </w:rPr>
        <w:t>دستورات بهداشتی قرآن چیست ؟</w:t>
      </w:r>
      <w:bookmarkEnd w:id="9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بهداشتی قرآن را می‌توان در چهار محور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تغذیه؛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جسم؛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مسائل جنسی؛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هر کدام از این موارد به صورت جداگانه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در پاسخ پرسش‌های قبلی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اشارتی به بهداشت جسم شده است که علاوه بر جنبه‌ی تقرّب و پاکی و لطافت روح، حاوی نکات بهداشتی فراوانی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بهداشتی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طهارت لباس و پاکیزگی محیط زیست 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اسلام جایگاه ویژه‌ای دارد که مقدمات آن از جمله، وضو گرفتن یا غسل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کردن بدن و لباس از نجاسات و همچنین پاکی مکان نمازگزار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رعایت بهداشت شخصی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از نظر بهداشتی و شستن صورت و دست‌ها در وضوء، پنج بار و یا حداقل سه بار در شبانه روز اثر قابل ملاحظه‌ای در نظافت بدن دارد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که البته صاحب‌نظران فواید بهداشتی دیگری نیز برای آن برشمرده‌اند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همانند وضو، دارای دو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غسل جنابت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غسل جنابت نظافت است و آدمی خود را از کثافات که به او رسیده پاکیزه کند و سایر بدن را پاک گرداند؛ زیرا منی از تمام بدن بیرون می‌آید از این رو لازم است تمام بدن را پاکیزه کند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متخصصان علوم پزشکی هم به این نتیجه رسیده‌اند که خارج شدن منی، یک عمل موضعی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سایر زواید که لازم باشد فقط همان موضع شستشو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اثر آن در تمام بدن آشکار می‌گردد و تمام سلول‌های بدن به دنبال خروج آن، در یک حالت سستی مخصوص فرو می‌روند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البته غسل حاوی برخی مطالب بهداشتی دیگر نیز هست که صاحب نظران به آن اشاره کرده‌اند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 لباس یکی از خواسته‌های طبیعی انسان است که اسلام نیز بر آن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p>
    <w:p>
      <w:pPr>
        <w:pStyle w:val="BookText"/>
        <w:rPr/>
      </w:pPr>
      <w:r>
        <w:rPr>
          <w:rFonts w:ascii="IRNazanin" w:hAnsi="IRNazanin" w:eastAsia="IRNazanin"/>
          <w:color w:val="111111"/>
          <w:sz w:val="28"/>
          <w:sz w:val="28"/>
          <w:szCs w:val="28"/>
          <w:rtl w:val="true"/>
          <w:lang w:bidi="fa-IR"/>
        </w:rPr>
        <w:t xml:space="preserve">مورد اینکه مقصود از آیه‌ی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نظریه‌های مختلفی مطرح است که پرداختن به آن‌ها ما را از بحث خارج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و بهداشت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بهداشت محیط زیست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وَطَهِّرْ بَیْتِیَ لِلطَّائِفِینَ وَالْقَائِمِینَ وَالرُّکَّعِ السُّجُودِ؛ و خانه مرا برای طواف 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ایستادگان و رکوع کنندگان سجده‌گر پاک و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لزوم پاکیزگی محیط زیست به ویژه مساجد اشاره و تأکید دارد و یکی از شروط صحت نماز، اقامه‌ی آن در محلی پاکیزه و دور از نجاسات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مسایل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دستورات بهداشتی قرآن، بهداشت مسایل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زمینه‌ی بهداشت مسایل جنسی، موضوعات علمی را مطرح می‌نماید،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آمیزش با زنان در حالت عادت ماهیانه؛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زنا؛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هم جنس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خودارضایی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اشاراتی در مورد این مسائل اکتفا و بحث‌های مفصل‌تر را به مطالعه‌ی منابع پیشنهادی واگذار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آمیزش با زنان در حالت عادت ماهیانه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المَحِیضِ قُلْ هُوَ أَذیً فَاعْتَزِلُوا النِّسَاءَ فِی الْمَحِیضِ وَلاَ تَقْرَبُوهُنَّ حَتَّی 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 باره‌ی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رنجی است؛ از این رو در عادت ماهانه، از زنان کناره‌گیری کنید، و با آنان نزدیکی ننمایید، تا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حکمت‌های این دستور الهی، مصون ماندن از بیماری هاست که پزشکان مطالب زیادی در این زمینه نوشته‌اند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یاد می‌کند و برای پیشگیری از این عمل دستور به ازدواج می‌دهد و همچنین زنان را به رعایت حجاب و مردان را به کوتاه کردن نگاه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فَاحِشَۀً وَسَاءَ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 زنا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زشتکاری است، و بد راهی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مورد بیماری‌های مختلف آمیزش، صاحب‌نظران به طور مفصل بحث کرده‌اند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هم جنس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دراین مورد در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شعراء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اعراف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عنکبوت مطالبی را در قالب، داستان قوم لوط بیان کرده و در ضمن آن این عمل را سرزنش و ممنوع و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عوارض و ضررهای بهداشتی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سیفلیس، سوزاک، آتشک، گرانولوم آمیزشی و سست شدن عضلات مقعد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استمناء، یعنی اینکه کسی کاری کند که از خودش منی بیرون آید این عمل در اسلام ممنوع و حرام شمرده شده و قرآن 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علوم پزشکی و صاحب‌نظران در مورد آثار زیانبار فراوان این عمل زشت سخن گفته و اثرات سوء آن را در حوزه‌های مختلف روانی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دیگری که قرآن کریم در مورد آن دارای دستورات بهداشتی ارزشمندی است؛ محور بهداشت روان می‌باشد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نیز صاحب‌نظران و اندیشمندان علوم قرآنی قلم فرسایی نموده و از دید قرآن و تاثیر شفابخشی آن سخن رانده‌اند که برای طولانی نشدن مطلب اشاراتی در این زمینه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 دلهره و دلواپسی و احساس ناتوانی و بی‌کفایتی فرد برای تعبیر و تفسیر حوادث موضوع نگران کننده و مهمی است که براساس تحقیقات جدید اختلالات اضطرابی از شایع‌ترین اختلالات روانپزشکی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اینجا به ذکر برخی از راهکارهای قرآن در به وجود آمدن آرامش درونی و باز دارنده‌ی اختلالات خفیف روانی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عبارت است از اعتماد به خدا در انجام کار و واگذاری امور به او؛ به طوری که فعالیت شخصی و تعادل روانی را افزایش می‌دهد و از اضطراب نرسیدن به هدف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حالتی را در شخص به وجود می‌آورد که موجب می‌شود فرد در تمام حالات و رفتار خویش حضور پروردگار را در نظر بگیرد و در این حضور احساس قدرت و توانمندی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قرآن هم بر این مسئله در آیات مختلف تاکید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فَتَوَکَّلْ عَلَی اللّهِ إِنَّ اللّهَ یُحِبُّ الْمُتَوَکِّلِینَ؛ 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مطلوب ایمان به خدا، آرامش است؛ آرامشی که موجب سکون نفس، ثبات قلب و ثبات عزم و اراده شده و مانع راهیابی هرگونه اضطراب در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السَّکِینَۀَ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آرامش را در دل‌های مؤمنان فرو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آگاه باشید، که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منظور از ذکر خدا ذکر زبانی و فکر و قلبی و ترک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یاد خداوند در آرامش و بهداشت روان بسیار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روش‌های مقابله با استرس و عوارض ناشی از آن،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وَالصَّلاَۀِ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شکیبایی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اضطراب‌زا احساس گناه است که تا حد زیادی تعادل روان انسان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برخورد با این مسئله توبه و توجه به رحمت وسیع پروردگار را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 فَأُولئِکَ یَدْخُلُونَ الْجَنَّۀَ وَلاَ یُظْلَمُونَ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مگر کسانی که توبه کنند، و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دهند؛ پس اینان داخل بهشت می‌شوند، و هیچ ستمی بر آنان نخواهد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راهکارهایی که قرآن درباره بهدشت روان فرا سوی بشر قرار می‌دهد؛ بسیار زیاد است که ذکر همه‌ی آنها در این مجال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مبین، رشت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در قرآن، دکتر محمدرضا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احکام، آیت الله 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وبهداشت روان، مجموعه مقالات، نهاد نمایندگی مقام معظم رهبری در دانشگاه علوم پزشکی ایران، نشر معارف</w:t>
      </w:r>
      <w:r>
        <w:rPr>
          <w:rFonts w:eastAsia="IRNazanin" w:cs="IRNazanin"/>
          <w:color w:val="111111"/>
          <w:sz w:val="28"/>
          <w:szCs w:val="28"/>
          <w:rtl w:val="true"/>
          <w:lang w:bidi="fa-IR"/>
        </w:rPr>
        <w:t>.</w:t>
      </w:r>
      <w:bookmarkStart w:id="91" w:name="pg13807_128710"/>
    </w:p>
    <w:p>
      <w:pPr>
        <w:pStyle w:val="Heading2"/>
        <w:numPr>
          <w:ilvl w:val="1"/>
          <w:numId w:val="1"/>
        </w:numPr>
        <w:rPr/>
      </w:pPr>
      <w:bookmarkStart w:id="92" w:name="__RefHeading___Toc731242_3264237689"/>
      <w:bookmarkStart w:id="93" w:name="_Toc32"/>
      <w:bookmarkEnd w:id="91"/>
      <w:bookmarkEnd w:id="92"/>
      <w:r>
        <w:rPr>
          <w:rtl w:val="true"/>
        </w:rPr>
        <w:t>فصل چهارم</w:t>
      </w:r>
      <w:r>
        <w:rPr>
          <w:rtl w:val="true"/>
        </w:rPr>
        <w:t xml:space="preserve">: </w:t>
      </w:r>
      <w:r>
        <w:rPr>
          <w:rtl w:val="true"/>
        </w:rPr>
        <w:t>قرآن و غذاشناسی</w:t>
      </w:r>
      <w:bookmarkEnd w:id="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731244_3264237689"/>
      <w:bookmarkStart w:id="95" w:name="_Toc33"/>
      <w:bookmarkEnd w:id="94"/>
      <w:r>
        <w:rPr>
          <w:rtl w:val="true"/>
        </w:rPr>
        <w:t>اشاره</w:t>
      </w:r>
      <w:bookmarkStart w:id="96" w:name="pg13807_128712"/>
      <w:bookmarkEnd w:id="95"/>
    </w:p>
    <w:p>
      <w:pPr>
        <w:pStyle w:val="BookText"/>
        <w:rPr/>
      </w:pPr>
      <w:bookmarkEnd w:id="9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7" w:name="__RefHeading___Toc731246_3264237689"/>
      <w:bookmarkStart w:id="98" w:name="_Toc34"/>
      <w:bookmarkEnd w:id="97"/>
      <w:r>
        <w:rPr>
          <w:rtl w:val="true"/>
        </w:rPr>
        <w:t>چرا قرآن به زیتون و انجیر قسم یاد کرده است ؟</w:t>
      </w:r>
      <w:bookmarkEnd w:id="98"/>
    </w:p>
    <w:p>
      <w:pPr>
        <w:pStyle w:val="BookText"/>
        <w:rPr/>
      </w:pPr>
      <w:r>
        <w:rPr>
          <w:rFonts w:ascii="IRNazanin" w:hAnsi="IRNazanin" w:eastAsia="IRNazanin"/>
          <w:color w:val="111111"/>
          <w:sz w:val="28"/>
          <w:sz w:val="28"/>
          <w:szCs w:val="28"/>
          <w:rtl w:val="true"/>
          <w:lang w:bidi="fa-IR"/>
        </w:rPr>
        <w:t>آیا به خاطر فواید غذایی آنهاست؟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را در دو بخش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فلسفه‌ی سوگند در قرآن؛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قرآن به انجیر و زیتون و حکمت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سوگند یاد کرده است؟</w:t>
      </w:r>
    </w:p>
    <w:p>
      <w:pPr>
        <w:pStyle w:val="BookText"/>
        <w:rPr/>
      </w:pPr>
      <w:r>
        <w:rPr>
          <w:rFonts w:ascii="IRNazanin" w:hAnsi="IRNazanin" w:eastAsia="IRNazanin"/>
          <w:color w:val="111111"/>
          <w:sz w:val="28"/>
          <w:sz w:val="28"/>
          <w:szCs w:val="28"/>
          <w:rtl w:val="true"/>
          <w:lang w:bidi="fa-IR"/>
        </w:rPr>
        <w:t>مفسّران و صاحب‌نظران علوم قرآنی دلایل متعددی را برای قسم‌های قرآن بر شمرده‌اند که با بررسی آنها مطلب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قائلند سوگندهای قرآن به خاطر نشان دادن عظمت و تأکید بر مطلبی است که بعد از قسم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مطلبی که دنباله‌ی آیات معمولاً بیان می‌کند؛ مطلب مهمی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دوم قسم‌های قرآن این است که گاهی خداوند می‌خواهد عظمت آن مطلبی را که به آن سوگند یاد کرده، نشان دهد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سوگندهای قرآن فکر و عقل انسان را توسعه می‌دهد؛ در واقع تمام هستی را جولانگاه فکر بشر قرار می‌دهد و وی را در عالم محسوسات و مادی و</w:t>
      </w:r>
    </w:p>
    <w:p>
      <w:pPr>
        <w:pStyle w:val="BookText"/>
        <w:rPr/>
      </w:pPr>
      <w:r>
        <w:rPr>
          <w:rFonts w:ascii="IRNazanin" w:hAnsi="IRNazanin" w:eastAsia="IRNazanin"/>
          <w:color w:val="111111"/>
          <w:sz w:val="28"/>
          <w:sz w:val="28"/>
          <w:szCs w:val="28"/>
          <w:rtl w:val="true"/>
          <w:lang w:bidi="fa-IR"/>
        </w:rPr>
        <w:t>عالم غیب به پرواز در می‌آورد زمین و خورشید و ستارگان و کهکشان‌ها و حتی انجیر و زیتون را در برابر فکر او عرضه می‌کند تا همه و همه را مورد مطالعه قرار دهد و با تحقیق و دقّت آنها را بررسی کند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که در سوگندهای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سوگند به پروردگار سپیده دم و اصولاً هر جا خداوند به امور مادی قسم می‌خورد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سوگند به پروردگار خورشید، سوگند به پروردگار ماه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این سه احتمال را با هم جمع کرد، زیرا با هم منافاتی ندارند، به هر حال سوگندهای قرآن هم اشاره به عظمت مطلبی که به آن قسم یاد شده و هم عظمت مطلبی که برایش قسم خورده دارد و هم بر عظمت خالق آنها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قسم‌ها و سوگندهای قرآن برای اثبات راستگویی خداوند تبارک و تعالی نیست؛ بلکه برای نشان دادن عظمت اینگونه مطالب و اهمیت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انجیر و زیتون قسم خورده است؟</w:t>
      </w:r>
    </w:p>
    <w:p>
      <w:pPr>
        <w:pStyle w:val="BookText"/>
        <w:rPr/>
      </w:pPr>
      <w:r>
        <w:rPr>
          <w:rFonts w:ascii="IRNazanin" w:hAnsi="IRNazanin" w:eastAsia="IRNazanin"/>
          <w:color w:val="111111"/>
          <w:sz w:val="28"/>
          <w:sz w:val="28"/>
          <w:szCs w:val="28"/>
          <w:rtl w:val="true"/>
          <w:lang w:bidi="fa-IR"/>
        </w:rPr>
        <w:t>یکی از قسم‌های قرآن، قسم به انجیر و زیتون است که مفسرین احتمالاتی در مورد این دو قسم ذکر کرده‌اند، مانند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کوهستانی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بلندی آن واقع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یکی از کوه‌هایش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نام دو میوه‌ی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کوه، شاید برای این بوده که این دو میوه در این دو منطقه می‌روید و سوگند خوردن به این دو منطقه هم شاید به خاطر این بوده که عده‌ی بسیاری از انبیا در این دو منطقه مبعوث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دو دوران حضرت آدم 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چرا که لباسی که آدم و حوا در بهشت پوشیدند از برگ درختان انجیر بود و در پایان طوفان نوح، شاخه‌ی زیتونی از آب بیرون آمد که نوح فهمید طوفان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البته احتمالات دیگری در این باره ذکر شده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میوه‌ی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قسم را بر معنای ابتدایی آنها حمل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میوه‌ی معروف؛ باز سوگند با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انجیر و زیتون دارای ارزش غذایی فراوانی است که غذاشناسان و پزشکان فوائد بسیاری را برای آنها بر شمرده‌اند که برخی از آنها را در اینجا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تمامی میوه‌هایی که خداوند منان آفریده، ارزشمند است، ولی نباید تردید کرد که برخی از آنها از لحاظ ارزش و خاصیت غذایی، به نوعی بر دیگری برتری دارند؛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میوه‌هایی است که هم دارای خاصیت غذایی، و هم ارزش دارویی و هم منبعی برای سوخت و ایجاد روشنایی است، از برگ و هسته‌ی آن نیز استفاده می‌شود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برخی متخصصین زیتون معجزه گراست و برای درمان بسیاری از بیماری‌ها از جمله درمان نقرس، تصلب شرائیین، فشار خون و دردهای عصبی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قابل توجه اینکه در میان مواد غذایی چه نباتی و چه حیوانی، هیچ ماده‌ی غذایی به اندازه‌ی زیتون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نقشی در حفظ حیات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فهمید چرا باید زیتون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سازندگی عضلات بدن و انرژی بدن موثر است و در ساختمان ترشحات غدد داخلی بدن به کار رفته است که در حفظ نیروی فعال و نشاط زندگی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رشد را متوقف می‌سازد پلکها متورم می‌شود و دستگاه تنفس دچار اختلال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و قدرت تصفیه و شستشوی سلول‌های کبدی، مؤثر است، و موجب می‌گردد کبد مواد سمی و اوره و اسیداوریک را بهتر و بیشتر از خون گرفته خارج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قدرت دفعی کلیه‌ها نقش اساسی دارد و موجب فعالیت بیشتر کلیه‌ها و دفع مواد سمی از خون می‌گردد و بدین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داروها و درمان کننده‌ی بیماری‌های کلیه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ساختمان گلبول‌های قرمز خون وجود دارد و در فعالیت و سازندگی و حفظ آن اثر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وجودش برای ادامه‌ی حیات و حفظ تندرستی ما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دیگری چون فسفر، کلسیم، منیزیم، آهن در زیتون وجود دارد که هر کدام نقش شگرف و سازنده‌ای در زندگی ما دارند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میوه‌ای است که جنبه‌ی دارویی فراوانی دارد و چیز زائدی ندارد و تمامش خورده می‌شود غذای لطیف و سریع الهضم است و لینت طبع می‌آورد، بلغم را تحلیل می‌دهد و کلیه‌ها را پاک و سنگ مثانه را از بین می‌برد و راه کبد و سپرز را باز می‌کند و بدن را فربه می‌سازد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مواد و ترکیبات غذایی و دارویی سبک و خوشخوراک است که تازه و خشک آن، گوشت و هسته و پوستش برای همه و هر سنی قابل استفاده و گواراست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در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بوی دهان را می‌برد، لثه‌ها و استخوان‌ها را محکم می‌کند، مو را می‌رویاند، درد را بر طرف می‌سازد، و با وجود آن نیاز به دارو نیست، 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شبیه‌ترین میوه به میوه‌ی بهشتی است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حاوی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تقویت هوش و حافظه بسیار موثر است نیز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سلامتی کودکان ضعیف و کم خون و بی‌اشتها مفید می‌باشد، مقدار قابل توجهی، کلسیم دارد، که هم سازنده‌ی خون و استخوان و هم در ایجاد عضلات بدن و نیروی اعصاب و افزایش قدرت جسمانی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کارخانجات بزرگ داروسازی، از مواد موجود در انجیر و خواص حیاتی آن برای ساخت داروهای لازم جهت درمان و دفع سموم بدن استفاده می‌کنند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کلام مفسرین و صاحب‌نظران و توجه به فوائد غذایی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سوگند به این دو میوه توجه و حس کنجکاوی انسان را نسبت به این دو غذا جلب کرده است و شاید یکی از حکمت‌های مهم سوگند قرآن به این دو میوه به اهمیت و ارزش غذایی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قسم‌های قرآن،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قرآن، ابوالقاسم رزاقی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سوگندهای قرآن، محمد فاکر 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در قرآن، دکتر محمد اقتدار حسین فاروتی</w:t>
      </w:r>
      <w:r>
        <w:rPr>
          <w:rFonts w:eastAsia="IRNazanin" w:cs="IRNazanin"/>
          <w:color w:val="111111"/>
          <w:sz w:val="28"/>
          <w:szCs w:val="28"/>
          <w:rtl w:val="true"/>
          <w:lang w:bidi="fa-IR"/>
        </w:rPr>
        <w:t>.</w:t>
      </w:r>
      <w:bookmarkStart w:id="99" w:name="pg13807_128718"/>
    </w:p>
    <w:p>
      <w:pPr>
        <w:pStyle w:val="BookText"/>
        <w:rPr/>
      </w:pPr>
      <w:bookmarkEnd w:id="9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0" w:name="__RefHeading___Toc731248_3264237689"/>
      <w:bookmarkStart w:id="101" w:name="_Toc35"/>
      <w:bookmarkEnd w:id="100"/>
      <w:r>
        <w:rPr>
          <w:rtl w:val="true"/>
        </w:rPr>
        <w:t>چرا هنگام غذا خوردن توصیه شده که نمک بخورید؟</w:t>
      </w:r>
      <w:bookmarkEnd w:id="10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را در دو بخش ارائه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روایاتی که در مورد نمک آمده، می‌توان آن‌ها را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از روایات فقط فواید عام خوردن نمک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حکایت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ابدوا بالملح فی اوّل طعامکم فلو یعلم الناس ما فی الملح لاختاروه علی التریاق المجرب؛ </w:t>
      </w:r>
      <w:r>
        <w:rPr>
          <w:rStyle w:val="FootnoteAnchor"/>
          <w:rtl w:val="true"/>
        </w:rPr>
        <w:footnoteReference w:id="370"/>
      </w:r>
      <w:r>
        <w:rPr>
          <w:rFonts w:ascii="IRNazanin" w:hAnsi="IRNazanin" w:eastAsia="IRNazanin"/>
          <w:color w:val="111111"/>
          <w:sz w:val="28"/>
          <w:sz w:val="28"/>
          <w:szCs w:val="28"/>
          <w:rtl w:val="true"/>
          <w:lang w:bidi="fa-IR"/>
        </w:rPr>
        <w:t xml:space="preserve">با نمک خوردن در اول غذا، غذا خوردن را شروع کنید، که اگر مردم بدانند چه خاصیتی در نمک است، هر آیینه بر تریاق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دوای موثر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شده آن را بر می‌گزیدند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علاوه بر بیان فواید عام نمک، فواید خاص استعمال نمک را نیز بیان می‌کنند که نمونه‌های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افتتح بالملح و اختم به فانه من افتتح بالملح و ختم به عوفی من اثنین و سبعون نوعاً من انواع البلاء منها الجنون و الجُذام و البرص؛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با نمک آغاز و با آن پایان ده؛ که هر کس چنین کند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انواع بلا، در امان است، که از آن جمله جُنون و جذام و پیسی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ادامه‌ی روایتی دیگر، مشابه همین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پیسی و دردهای گلو و دندان‌ها و دردهای شکم می‌باشد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اوّل و آخر غذا نمک بخورد، لکه‌های سیاه و سفید صورتش برطرف خواهد شد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همانطورکه می‌دانید نمک به خاطر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داروی ضد عفونی کننده است، چرا که هیچ نوع میکروبی نمی‌تواند درنمک رشد و نمو یا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محترم دکتر تومانیانس در کتاب خود به نام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Hygienic ruler in Islam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فوائد استعمال نمک پیش از غذا را، چنین می‌نگارد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علوم پزشکی، دهان محل جمع شدن انواع و اقسام میکروب‌ها می‌باشد، که در اثر استعمال نمک پیش از غذا آنها بر طرف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چشمه‌هایی به نام غُدد بزاقی ناشی و جاری می‌باشند، که هر چه زیادتر با غذا مخلوط شوند غذا زودتر از گلو پایین می‌رود و زودتر هضم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وارد شدن نمک در دهان، غدد اطراف دهان تحریک می‌شود و ترشح آنها زودتر می‌گردد، و از این رو غذا را زودتر هضم و حل می‌سازد، و برای بلع و هضم حاضر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 وقتی وارد معده‌ی خالی از غذا می‌گردد، غدد معده را هم تحریک می‌کند و ترشحات زیادتری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اسفیورت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سبب زود بلعیدن و زود هضم شدن غذا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نمک پیش از غذا تحریک کننده‌ی غدد هاضمه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تحریک غدد هاضمه، انسان به غذا خوردن میل پیدا می‌کند، و سبب زیاد شدن اشتهاء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مواد شیمیایی بیش از مقدار معمول در معده ترشح شود موجب سوء هاضمه می‌گردد و نمک پیش از طعام به خاطر اثر اسیدی که دارد آن را خنثی و بی‌اثر می‌کند و سوء هاضمه را بر طرف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بدن و خون و ساختمان جسم مقدار معینی نمک وجود دارد که اگر از آن کم شود موجب امراض مختلفی در اعضاء بدن می‌گردد، در این صورت وقتی نمک پیش از طعام وارد معده شد مقدار مورد نیاز را برای کمبود در خود نگه می‌دارد و در حقیقت مقدار از دست رفته را جبران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بدن انسان برای برطرف کردن نمک، احتیاج به آب دارد و استعمال نمک پیش از خوراک، انسان را به نوشیدن آب مجبور می‌نماید و این خود سبب ازدیاد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شستشوی کلیه و مثانه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نمک، زیاد کننده‌ی ترشحات غدد امعاء مخصوصاً در قسمت هضم و جذب می‌باشد از این رو استعمال آن پیش از صرف طعام بهترین وسیله برای زود هضم شدن و هضم گردیدن مواد غذایی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نمک خوردن، مقداری از آب‌ها از روزنه‌های پوست بدن بیرون می‌آید، در نتیجه سوراخ‌های تنفسی پوستی، پاک و پاکیزه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نمک بعد از صرف غذا، غدد بزاقی را تحریک می‌کند و باعث زیاد شدن، آب دهان می‌گردد و انسان ناگزیر به فرو بردن و یا بیرون کردن آن از دهان می‌شود که در هر دو صورت چربی یا غذای باقی مانده در دهان و بین دندان‌ها، به همراه آب دهان برطرف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طعامی را بخورد و نمک آن کم باشد، و یا در معده ترشحات مواد نمکی نباشد، باعث دیر هضم شدن یعنی سوء هاضمه می‌گردد، پس در این صورت اگر پیش از غذا نمک خورده شود این دو ضرر را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فوائد، برای استعمال مقدار مناسب نمک می‌باشد، و اگر در مصرف نمک افراط و تفریط شود باعث تحریک قلب و امراض گوناگون نیز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فواید نمک برای انسان‌های سالم و متعادل و به صورت غالبی است، ولی برای افراد بیمار، یا گاهی برای افرادی خاص، ممکن است برخی داروها نیز ضرر داشته باشد که باید مصرف آن را پزشکان تجویز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روز، سید جواد افتخاریان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کلینی،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102" w:name="pg13807_128722"/>
    </w:p>
    <w:p>
      <w:pPr>
        <w:pStyle w:val="BookText"/>
        <w:rPr/>
      </w:pPr>
      <w:bookmarkEnd w:id="10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3" w:name="__RefHeading___Toc731250_3264237689"/>
      <w:bookmarkStart w:id="104" w:name="_Toc36"/>
      <w:bookmarkEnd w:id="103"/>
      <w:r>
        <w:rPr>
          <w:rtl w:val="true"/>
        </w:rPr>
        <w:t>مقصود از شفا بودن عسل چیست ؟</w:t>
      </w:r>
      <w:bookmarkEnd w:id="104"/>
    </w:p>
    <w:p>
      <w:pPr>
        <w:pStyle w:val="BookText"/>
        <w:rPr/>
      </w:pPr>
      <w:r>
        <w:rPr>
          <w:rFonts w:ascii="IRNazanin" w:hAnsi="IRNazanin" w:eastAsia="IRNazanin"/>
          <w:color w:val="111111"/>
          <w:sz w:val="28"/>
          <w:sz w:val="28"/>
          <w:szCs w:val="28"/>
          <w:rtl w:val="true"/>
          <w:lang w:bidi="fa-IR"/>
        </w:rPr>
        <w:t>قرآن خوردن عسل را شفا می‌داند، لطفاً فواید علمی و پزشکی آن را بیان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غذای لذیذی است که زنبور عسل آن را تولید می‌کند و قرآن نیز بدان توصیه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شِفَاءٌ لِلنَّاسِ؛ </w:t>
      </w:r>
      <w:r>
        <w:rPr>
          <w:rStyle w:val="FootnoteAnchor"/>
          <w:rtl w:val="true"/>
        </w:rPr>
        <w:footnoteReference w:id="374"/>
      </w:r>
      <w:r>
        <w:rPr>
          <w:rFonts w:ascii="IRNazanin" w:hAnsi="IRNazanin" w:eastAsia="IRNazanin"/>
          <w:color w:val="111111"/>
          <w:sz w:val="28"/>
          <w:sz w:val="28"/>
          <w:szCs w:val="28"/>
          <w:rtl w:val="true"/>
          <w:lang w:bidi="fa-IR"/>
        </w:rPr>
        <w:t>خوردن عسل برای مردم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یستشف المریض بمثل شربۀ العسل؛ </w:t>
      </w:r>
      <w:r>
        <w:rPr>
          <w:rStyle w:val="FootnoteAnchor"/>
          <w:rtl w:val="true"/>
        </w:rPr>
        <w:footnoteReference w:id="375"/>
      </w:r>
      <w:r>
        <w:rPr>
          <w:rFonts w:ascii="IRNazanin" w:hAnsi="IRNazanin" w:eastAsia="IRNazanin"/>
          <w:color w:val="111111"/>
          <w:sz w:val="28"/>
          <w:sz w:val="28"/>
          <w:szCs w:val="28"/>
          <w:rtl w:val="true"/>
          <w:lang w:bidi="fa-IR"/>
        </w:rPr>
        <w:t>هیچ مریضی، به مانند نوشیدن عسل شفاء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درباره‌ی خوردنی‌ها به کار نرفته و فقط عسل را شفا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یک سوره از قرآن، به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 و قرآن درباره‌ی وحی به زنبور عسل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از کوه‌ها و درختان و داربست‌هایی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می‌سازند، خانه‌هایی برگزین و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شیره‌ی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در اینجا مجاز است منظور نوشیدن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راه‌هایی را که پروردگارت برای تو تعیین کرده است براحتی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شکم‌هایشان شرابی با رنگ‌های مختلف خارج می‌شود که در آن برای مردم شفا است بیقین در این امر نشانه‌ی روشنی است برای جمعیّتی که می‌اندیشیدند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فواید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با تحقیقات خود، فواید زیادی برای عسل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طور خلاصه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آهن، فسفر، ید، منیزیم، سرب، منگنز، آلومینیوم، مس، سولفور، کرومیوم، لیتیوم، نیکل، روی، اسمیوم، تینانیم، سدیم، و مواد آلی، مانیت‌ها، ضمغ، پولن، اسید لاکتیک، اسید فرمیک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ترکیب عسل با آن از فساد عسل جلوگیری می‌کند و ضد رماتیسم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اسید مالیک، اسید تارتاریم، اسید اگزالیک، اسید سیتریک، رنگ‌ها، روغن‌های معطر، ازته و از مواد معدنی عسل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تخمیری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انورتاز، آمیلاز، کاتالاز که در هضم غذا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دیگر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لولز، ساکارز، دکسترین، مواد البرمینوئید، سولفات‌ها، انورتین،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دارای ویتامین‌های شش گانه‌ی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A,B,C,D,K,E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برخی هم گفته‌اند که ویتامین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تخمیری و ویتامین‌ها در عسل وجود دارد، و برای درمان یا تقویت یا پیشگیری امراض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دمل‌ها، جوش‌ها ترمیم</w:t>
      </w:r>
    </w:p>
    <w:p>
      <w:pPr>
        <w:pStyle w:val="BookText"/>
        <w:rPr/>
      </w:pPr>
      <w:r>
        <w:rPr>
          <w:rFonts w:ascii="IRNazanin" w:hAnsi="IRNazanin" w:eastAsia="IRNazanin"/>
          <w:color w:val="111111"/>
          <w:sz w:val="28"/>
          <w:sz w:val="28"/>
          <w:szCs w:val="28"/>
          <w:rtl w:val="true"/>
          <w:lang w:bidi="fa-IR"/>
        </w:rPr>
        <w:t xml:space="preserve">ضایعات بافت‌ها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گوارشی، قلب و دندان، تقویت رشد طفل، سرطان، تنفس، کبد، صفرا، چشم و گوش، بینی، مرض زنان و برای تقویت نسل و بچه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از مهم‌ترین مواد قندی طبیعی است و تاکنون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قند در آن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فرکتوز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گلوکز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نیشکر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کیلوگرم عسل، حاوی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پادزهر افیون خوردگی و نیش حشرات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آب‌پز، برای ریزش بول تأثیر بسزائی دارد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از جمله بیماری‌های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بی‌خوابی، درد پهلو، سیاتیک، دیفتری، مرض کم خونی، امراض کبد، بیماری‌های استخوان، ریه، ایجاد رشد و نیرو، کمی و زیادی فشار خون را علاج می‌کند، و همچنین فوائد زیادی برای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عسل، در حال ناشتا، برای زخم معده و اثنی‌عشر و کاهش ترش کردن معده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قند خون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ضدعفونی کننده مجاری ادرار و هم چنین در پیشگیری از زکام مفید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که در مصر، عسلی چندین هزار ساله پیدا شد که فاسد نشده است، </w:t>
      </w:r>
      <w:r>
        <w:rPr>
          <w:rStyle w:val="FootnoteAnchor"/>
          <w:rtl w:val="true"/>
        </w:rPr>
        <w:footnoteReference w:id="381"/>
      </w:r>
      <w:r>
        <w:rPr>
          <w:rFonts w:ascii="IRNazanin" w:hAnsi="IRNazanin" w:eastAsia="IRNazanin"/>
          <w:color w:val="111111"/>
          <w:sz w:val="28"/>
          <w:sz w:val="28"/>
          <w:szCs w:val="28"/>
          <w:rtl w:val="true"/>
          <w:lang w:bidi="fa-IR"/>
        </w:rPr>
        <w:t>چون دارای اسید فرمیک است و عسل را فاسد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دارای عوامل قوی ضد 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میکروب‌هایی که عامل بیماری انسان‌ها هستند قادر به ادامه حیات در عسل نیستند، از جمله وجود آب اکسیژنه در عسل، موجب از بین رفتن میکروب است و هیچ گونه قارچی در آن رشد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رشد کودکان و نیز برای درآمدن دندان، جلوگیری از اسهال و سوء تغذیه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نشان داده است که زنبور داران کمتر به سرطان مبتلا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برای زخم معده و التهاب معده مفید است، و نقش موثری در تنظیم اسیدهای معده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برای بیماری‌های چشم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پلک‌ها، التهابات قرنیه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چشم، سیفلیس، تراخم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قرنیه، سوزش چشم،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عسل غذایی است که مردمان قبل از اسلام و ادیان گذشته بر آن تأکید داشته‌اند و بیان قرآن به مسئله شفا بودن عسل، یک شگفتی علمی است نه اعجاز علمی، به سبب اینکه قبل از اسلام اهمیّت و فواید آن را یافته بودند و در طب جالینوسی و بقراطی یونانی فواید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عسل زمینه‌ساز آثار فوق است 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به خاطر وجود موانعی، اثر نکند، یا برای بیماری خاصی اثر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شفا بخشی عسل غالبی است نه در همه‌ی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پزشک بی‌دارو، احمد امین شیرازی، انتشارات اسلامی،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مبین،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عبدالحمید دیاب و قرقوز، طب در قرآن، ترجمه چراغی، انتشارات حفظی،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05" w:name="pg13807_128726"/>
    </w:p>
    <w:p>
      <w:pPr>
        <w:pStyle w:val="BookText"/>
        <w:rPr/>
      </w:pPr>
      <w:bookmarkEnd w:id="10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6" w:name="__RefHeading___Toc731252_3264237689"/>
      <w:bookmarkStart w:id="107" w:name="_Toc37"/>
      <w:bookmarkEnd w:id="106"/>
      <w:r>
        <w:rPr>
          <w:rtl w:val="true"/>
        </w:rPr>
        <w:t>منظور از شفاء بودن قرآن چیست ؟</w:t>
      </w:r>
      <w:bookmarkEnd w:id="10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بودن قرآن در آیات متعددی مطرح شده از جمله در سوره‌ی اسراء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 وَرَحْمَۀٌ لِلْمُؤْمِنِینَ وَلاَ یَزِیدُ الظَّالِمِینَ إِلَّا خَسَاراً؛ </w:t>
      </w:r>
      <w:r>
        <w:rPr>
          <w:rStyle w:val="FootnoteAnchor"/>
          <w:rtl w:val="true"/>
        </w:rPr>
        <w:footnoteReference w:id="382"/>
      </w:r>
      <w:r>
        <w:rPr>
          <w:rFonts w:ascii="IRNazanin" w:hAnsi="IRNazanin" w:eastAsia="IRNazanin"/>
          <w:color w:val="111111"/>
          <w:sz w:val="28"/>
          <w:sz w:val="28"/>
          <w:szCs w:val="28"/>
          <w:rtl w:val="true"/>
          <w:lang w:bidi="fa-IR"/>
        </w:rPr>
        <w:t xml:space="preserve">و از قرآن آنچه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سوره‌ی یونس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قَدْ جَاءَتْکُم مَوْعِظَۀٌ مِن رَبِّکُمْ وَشِفَاءٌ لِمَا فِی الصُّدُورِ وَهُدیً وَرَحْمَۀٌ لِلْمُؤْمِنِینَ؛ </w:t>
      </w:r>
      <w:r>
        <w:rPr>
          <w:rStyle w:val="FootnoteAnchor"/>
          <w:rtl w:val="true"/>
        </w:rPr>
        <w:footnoteReference w:id="38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آنچه در سینه‌هاست؛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چند مطلب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صحت و سلامت است </w:t>
      </w:r>
      <w:r>
        <w:rPr>
          <w:rStyle w:val="FootnoteAnchor"/>
          <w:rtl w:val="true"/>
        </w:rPr>
        <w:footnoteReference w:id="384"/>
      </w:r>
      <w:r>
        <w:rPr>
          <w:rFonts w:ascii="IRNazanin" w:hAnsi="IRNazanin" w:eastAsia="IRNazanin"/>
          <w:color w:val="111111"/>
          <w:sz w:val="28"/>
          <w:sz w:val="28"/>
          <w:szCs w:val="28"/>
          <w:rtl w:val="true"/>
          <w:lang w:bidi="fa-IR"/>
        </w:rPr>
        <w:t>و در مقابل بیماری، عیب و نقص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ابعاد مختلف انسان در می‌یابیم نمی‌توان برای انسان فقط بیماری جسم را در نظر گرفت و در بهبودی آن تلاش کرد بلکه انسان دارای دو بعد جسمی و روحی می‌باشد که ممکن است هر کدام در معرض بیماری قرار گیرند و بیماری هر کدام موجب اختلال در کارایی ابعاد دیگر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بیماری‌های انسان را به سه نوع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ضرورت دارد به هر کدام از آنها به صورت جداگانه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بیماری‌های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در مرحله‌ی اول برای درمان بیماری‌های اعتقادی مردم بوده است تا آنها را از شرک و کفر و تاریکی‌ها به توحید و اسلام و روشنایی رهنمون سازد؛ در آیات متعددی به این مسئله پرداخته شده که هدف قرآن این است که شما را از ظلمت جهل به نور دانش، از کفر به نور ایمان، از ظلمات ستمگری به نور عدالت،از فساد به صلاح، از گناه به نور تقوی رهبری کند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امراض اعتقادی و قلبی از امراض جسم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شفاء و رحمت است؛ یعنی درمان برای امراض اعتقادی مانند کفر، نفاق، شرک، و در نفوذ معرفت و شناخت،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بیماری‌های روحی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رعایت اختصار به دو بخش از این بیماری‌ها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بیماری‌های روحی و اخلاقی انسان، شباهت زیادی با بیماری‌های جسمی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نیاز به طبیب و درمان و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نسخه‌ای حیات بخش برای کسانی است که می‌خواهند با کبر، غرور، حسد و نفاق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برطرف کردن ضعف‌ها و ترس‌ها، اختلاف‌ها و پراکندگی‌ها و برای کسانی که عشق به دنیا و وابستگی به مادیات و تسلیم بی‌قید و شرط در برابر شهوت‌ها می‌باشند؛ شفا بخش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شفا بخش بودن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بزرگ آسمانی برای بیماری‌های خود شفا بخواهید و برای حل مشکلاتتان از آن یاری بجویید، زیرا درمان بزرگترین دردها در این کتاب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بهترین دلیل برای اثبات این کلام مقایسه وضع عرب جاهلی با تربیت شدگان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جاهل و نادان که انواع بیماری‌های اجتماعی و اخلاقی سر تا پای وجودشان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نسخه شفا بخش نه تنها درمان یافتند، بلکه آنچنان نیرومند و قوی شدند که هیچ نیرویی نمی‌توانست در مقابلشان ایستادگی کند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روانی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روانشناسان با تحقیق در آیات قرآن دریافته‌اند که قرآن تاثیرزیادی بر روان انسان می‌گذارد و شفابخشی قرآن را با علوم تجربی مقایسه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حاصل از آن تحت عنوان تاثیر قرائت قرآن بر بهداشت روانی انسان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و توصیه‌های قرآن، تاثیر بسزایی در بهداشت روانی فردی و اجتماعی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توصیه‌های قرآن، بالاترین و بهترین نسخه‌ی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آیات و تاثیرات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بر قرائت قرآن کریم، نقش موثری در مقابله با استرس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 قرآن نیز در مقابله با استرس مؤثر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نتیجه‌ی تحقیقی که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دست آمده این است که گروهی که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روزانه نیم ساعت به قرائت قرآن می‌پرداختند، میزان اضطراب و افسردگی آنان به طور چشمگیری کمتر از دیگران بوده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روح امید، و دوری از یأس و تاثیر آن در کاهش افسردگی</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قرآن به صبر و تاثیر آن در کاهش فشارهای روانی</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قرآن به توکل به خدا </w:t>
      </w:r>
      <w:r>
        <w:rPr>
          <w:rStyle w:val="FootnoteAnchor"/>
          <w:rtl w:val="true"/>
        </w:rPr>
        <w:footnoteReference w:id="393"/>
      </w:r>
      <w:r>
        <w:rPr>
          <w:rFonts w:ascii="IRNazanin" w:hAnsi="IRNazanin" w:eastAsia="IRNazanin"/>
          <w:color w:val="111111"/>
          <w:sz w:val="28"/>
          <w:sz w:val="28"/>
          <w:szCs w:val="28"/>
          <w:rtl w:val="true"/>
          <w:lang w:bidi="fa-IR"/>
        </w:rPr>
        <w:t>و نقش آن در آرامش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آرامش دل</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خودکشی در دین </w:t>
      </w:r>
      <w:r>
        <w:rPr>
          <w:rStyle w:val="FootnoteAnchor"/>
          <w:rtl w:val="true"/>
        </w:rPr>
        <w:footnoteReference w:id="395"/>
      </w:r>
      <w:r>
        <w:rPr>
          <w:rFonts w:ascii="IRNazanin" w:hAnsi="IRNazanin" w:eastAsia="IRNazanin"/>
          <w:color w:val="111111"/>
          <w:sz w:val="28"/>
          <w:sz w:val="28"/>
          <w:szCs w:val="28"/>
          <w:rtl w:val="true"/>
          <w:lang w:bidi="fa-IR"/>
        </w:rPr>
        <w:t>و پایین آمدن آمار خودکشی در مجامع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و محبت به پدر و مادر </w:t>
      </w:r>
      <w:r>
        <w:rPr>
          <w:rStyle w:val="FootnoteAnchor"/>
          <w:rtl w:val="true"/>
        </w:rPr>
        <w:footnoteReference w:id="396"/>
      </w:r>
      <w:r>
        <w:rPr>
          <w:rFonts w:ascii="IRNazanin" w:hAnsi="IRNazanin" w:eastAsia="IRNazanin"/>
          <w:color w:val="111111"/>
          <w:sz w:val="28"/>
          <w:sz w:val="28"/>
          <w:szCs w:val="28"/>
          <w:rtl w:val="true"/>
          <w:lang w:bidi="fa-IR"/>
        </w:rPr>
        <w:t>و تاثیر آن در سلامت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برای زنان و سلامتی روانی</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آرامش روانی</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تشکیل خانواده و تأمین آرامش فردی و سلامت محیط اجتماع</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سوء ظن، تجسس و غیبت، و اثرات آن بر سلامتی جامعه و شخصیت افراد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دستورات الهی به نوعی برای آرامش فردی و اجتماعی و رشد و بالندگی فرد و جامعه آمده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لازم است گفته شود؛ قرآن کتاب بهداشت و درمان و پزشکی نیست؛ بلکه کتاب هدایت و تربیت معنوی افراد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مطالب پزشکی و بهداشتی و علمی اشاره‌ای کرده است به خاطر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خداشناسی را هموار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کنجکاوی بشر را تحریک نماید تا در زمینه‌ی علوم تجربی رشد نمایند و در پی کشف آن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را به اثبات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مهم‌تر این که به خاطر پیوستگی نیازهای جسمی و روحی با همدیگر و تاثیر آنها بر همدیگر قرآن برخود لازم می‌داند که به بهداشت جسمی انسان نیز</w:t>
      </w:r>
    </w:p>
    <w:p>
      <w:pPr>
        <w:pStyle w:val="BookText"/>
        <w:rPr/>
      </w:pPr>
      <w:r>
        <w:rPr>
          <w:rFonts w:ascii="IRNazanin" w:hAnsi="IRNazanin" w:eastAsia="IRNazanin"/>
          <w:color w:val="111111"/>
          <w:sz w:val="28"/>
          <w:sz w:val="28"/>
          <w:szCs w:val="28"/>
          <w:rtl w:val="true"/>
          <w:lang w:bidi="fa-IR"/>
        </w:rPr>
        <w:t>توجه ویژه کند زیرا در کمال روحی او تاثیر دارد بنابراین قرآن برای تامین سلامتی و بهداشت جسم مطالبی بیان فرموده که اگر در حد اعجاز علمی نباشد قطعاً برخی آنها جزء شگفتی‌های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غذاهای پاک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غذاهای غیربهداشتی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اسراف در غذا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گوشت مردار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گوشت خوک و خوردن خون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شراب</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Style w:val="FootnoteAnchor"/>
          <w:rtl w:val="true"/>
        </w:rPr>
        <w:footnoteReference w:id="408"/>
      </w:r>
      <w:r>
        <w:rPr>
          <w:rFonts w:ascii="IRNazanin" w:hAnsi="IRNazanin" w:eastAsia="IRNazanin"/>
          <w:color w:val="111111"/>
          <w:sz w:val="28"/>
          <w:sz w:val="28"/>
          <w:szCs w:val="28"/>
          <w:rtl w:val="true"/>
          <w:lang w:bidi="fa-IR"/>
        </w:rPr>
        <w:t xml:space="preserve">غسل، </w:t>
      </w:r>
      <w:r>
        <w:rPr>
          <w:rStyle w:val="FootnoteAnchor"/>
          <w:rtl w:val="true"/>
        </w:rPr>
        <w:footnoteReference w:id="409"/>
      </w:r>
      <w:r>
        <w:rPr>
          <w:rFonts w:ascii="IRNazanin" w:hAnsi="IRNazanin" w:eastAsia="IRNazanin"/>
          <w:color w:val="111111"/>
          <w:sz w:val="28"/>
          <w:sz w:val="28"/>
          <w:szCs w:val="28"/>
          <w:rtl w:val="true"/>
          <w:lang w:bidi="fa-IR"/>
        </w:rPr>
        <w:t xml:space="preserve">طهارت لباس، </w:t>
      </w:r>
      <w:r>
        <w:rPr>
          <w:rStyle w:val="FootnoteAnchor"/>
          <w:rtl w:val="true"/>
        </w:rPr>
        <w:footnoteReference w:id="410"/>
      </w:r>
      <w:r>
        <w:rPr>
          <w:rFonts w:ascii="IRNazanin" w:hAnsi="IRNazanin" w:eastAsia="IRNazanin"/>
          <w:color w:val="111111"/>
          <w:sz w:val="28"/>
          <w:sz w:val="28"/>
          <w:szCs w:val="28"/>
          <w:rtl w:val="true"/>
          <w:lang w:bidi="fa-IR"/>
        </w:rPr>
        <w:t xml:space="preserve">پاکیزگی محیط زیست </w:t>
      </w:r>
      <w:r>
        <w:rPr>
          <w:rStyle w:val="FootnoteAnchor"/>
          <w:rtl w:val="true"/>
        </w:rPr>
        <w:footnoteReference w:id="4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آمیزش با زنان در حالت عادت ماهیانه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زنا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لواط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استمناء</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درمان بیماری‌های جسمی</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و درمان بیماری‌های جسمی</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آوای قرآن بر کاهش دردهای جسمی بعد از عمل جراحی</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حاصل سخن اینکه، قرآن برای بیماری‌های اعتقادی، روحی، روانی، اخلاقی و اجتماعی به صورت مستقیم دستور دارد حتی هدف از نزول خود را نجات انسان‌ها از بیماری اعتقادی و روحی و اخلاقی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بیماری‌های جسمی و بهداشت فردی و اجتماعی و درمانی آن به صورت کنایه‌ای و در پرتو دستورات و در قالب باید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 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بهداشت روان، مجموعه مقالات همایش نقش دین در بهداشت روان،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قرآن کریم، علیرضا نیک بخت، نشر قبله،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تندرستی در قرآن، حسن رضا رضایی، انتشارات عطر آگین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دکتر عبدالحمید دیاب، دکتر قرقوز، ترجمه چراغی، انتشارات حفظی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آخرین دانشگاه، دکتر پاک‌نژاد،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مکارم شیرازی، دارالکتب اسلامیه، تهران،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مورد بحث و بررسی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مأدتبه ما استعطتم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تعاریف و تقسیم‌بندی‌های علم،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 العلوم، فارابی،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آموزش فلسفه، محمدتقی مصباح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حوزه و دانشگاه،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از نگارنده، ص </w:t>
      </w:r>
      <w:r>
        <w:rPr>
          <w:rFonts w:eastAsia="IRNazanin" w:cs="IRNazanin"/>
          <w:b w:val="false"/>
          <w:bCs w:val="false"/>
          <w:i w:val="false"/>
          <w:iCs w:val="false"/>
          <w:color w:val="333333"/>
          <w:sz w:val="20"/>
          <w:szCs w:val="20"/>
        </w:rPr>
        <w:t>151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Experimental Sciences</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Sciences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Humanities Sciences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تعقل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تفکر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سوره رعد،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یونس، یوسف و کهف 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وَعَلَّمْنَاهُ مِن لَّدُنَّا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مباحث بعدی در این مورد توضیحات بیشتری خواهد آمد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وَعَلَّمْنَاهُ مِن لَّدُنَّا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قیمۀ کل امرء ما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هر کس به چیزی است که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البیضاء،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تفسیر نمونه آیه را از جهت نابرابری مطلق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علم در آیه را مطلق می‌داند لیکن با توجه به مورد آیه آن را منطبق بر علم به خدا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آیه نیز احادیثی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که مقصود از دانایان در این آیه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مفسران اینگونه احادیث را حمل بر بیان مصداق کامل کرده‌اند وگرنه آیه شامل همه دانایان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 اطیب البیان ذیل آیه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است که آیه مومنان را به دو قسم عالم و غیرعالم تقسیم می‌کند پس آیه می‌فرماید علمای با ایمان دو درجه برتری دارند و مومنان یک درجه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آیت اللَّه مکارم شیرازی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آیه در مورد خاصی نازل شده ولی با این حال مفهوم عامی دارد و نشان می‌دهد آنچه مقام آدمی را نزد خدا بالا می‌برد، دو 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خشیت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از مسؤولیت توأم با درک عظمت مقام پروردگار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پس از بیان ارتباط این بخش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با بخش‌های قبلی و آیات قبل، و لزوم مسئولیت‌پذیری دانشمندان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عالمان در منطق قرآن کسانی نیستند که مغزشان صندوقچه آراء و افکار این و آن، و انباشته از قوانین و فورمول‌های علما جهان و زبانشان گویای این مسائل و محل زندگی‌شان مدارس و دانشگاه‌ها و کتابخانه‌هاست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علما آن گروه از صاحب‌نظران و دانشمندانند که نور علم و دانش تمام وجودشان را به نور خدا و ایمان و تقوا روشن ساخته، و نسبت به وظائفشان سخت احساس مسئولیت می‌کنند و از همه پای‌بندترند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است که مقصود از علما در اینجا عالمان باللَّه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طباطبائی،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پایه‌گذار علوم اسلامی، سید حسن صدر، ترجمه سید محمد مختاری</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علی اکبر ولایتی،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طباطبائی،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طباطبائی، ص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چاپ دار المعرفۀ، بیروت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چاپ دارالمعرفۀ، بیروت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الاکلیل فی استنباط التنزیل،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دار الکتب العلمیه، بیروت</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سال سوم،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مربوط به آیات الاحکام حدود پانصد آیه است که در کتابهائی تحت همین عنوان جمع آوری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مصباح یزدی، معارف قرآن،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الجواهر، طنطاوی،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در این زمینه و بررسی تفصیلی دلایل طرفین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از نگارنده، انتشارات اسوه،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محمدعلی رضائی اصفهانی، انتشارات مبین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دکتر محمدعلی رضائی اصفهانی، انتشارات اسوه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علم و دین، دکتر محمدعلی رضایی اصفهانی، پژوهشگاه فرهنگ و اندیشه اسلامی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پویایی فرهنگ و تمدن اسلامی، دکتر علی اکبر ولایتی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نور الثقلین، ابوالفتوح رازی، فخررازی، المیزان،ذیل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و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و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از جمله تفسیر صافی، نمونه و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این آیه تفاسیر دیگری نیز حکایت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مجمع البیان برهان و صافی و قمی ذیل آیات فوق الذکر</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 و نیز کتاب رجعت یا دولت کریمه خاندان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خادمی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ایان باربور، علم و 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تهران، مرکز نشر دانشگاهی،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مصونیت قرآن از تحریف، محمد هادی معرفت، مترجم، محمد شهرابی، دفتر تبلیغات اسلامی حوزه علمیه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 اول،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سلامه القرآن من التحریف، فتح الله المحمدی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نجارزادگان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المیزان، قم، موسسه اسماعیلیان،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دکتر محمدعلی رضایی اصفهانی، انتشارات اسوه،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مثل نمونه، الجواهر الطنطاوی و قرآن و علم امروز، عبدالغنی الخطیب</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هاوکینگ، ترجمه داد فرما، ص </w:t>
      </w:r>
      <w:r>
        <w:rPr>
          <w:rFonts w:eastAsia="IRNazanin" w:cs="IRNazanin"/>
          <w:b w:val="false"/>
          <w:bCs w:val="false"/>
          <w:i w:val="false"/>
          <w:iCs w:val="false"/>
          <w:color w:val="333333"/>
          <w:sz w:val="20"/>
          <w:szCs w:val="20"/>
        </w:rPr>
        <w:t>58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رضائی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آسمان‌های هفت‌گانه، ایمان مرادی، هفت آسمان، محمدباقر بهبودی و پژوهشی در اعجاز علمی قرآن، دکتر محمدعلی رضائی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یدالله سحابی در اثبات تکامل، و نظریه تکامل از دیدگاه قرآن از مسیح مهاجری در ردّ تکامل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علی مشکینی؛ پژوهشی در اعجاز علمی قرآن، دکتر محمدعلی رضائی اصفهانی، جلد دوم و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محمدعلی رضایی اصفهانی، انتشارات اسوه، مبحث قلمرو، رابطه و تعارض علم و دین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شمارگان این آیات را برخی نویسندگان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شمرده‌اند و آنها را در زمینه علوم مختلف لیست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فی القرآن، مجهد جمیل الحبّال و مقداد مرعی الجواری،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85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 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رضایی‌اصفهانی،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مبحث پایانی نوشتار، منابع جهت مطالعه بیشتر مراجعه فرمایید</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ترجمه مهندس ذبیح‌اللَّه دبیر، دفتر نشر فرهنگ اسلامی، تهران، چاپ سوم،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زبان‌های متعدد ترجمه و با چاپ‌های گوناگون منتشر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این تفسیر بنابر این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ولی اگر بغیر عمد متعلق به ترونها باشد معنا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همانگونه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می‌بینید آسمانها را بدون ستون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معنای دوم آسمانها اصلاً ستون ندارد تا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معنای اول با ظاهر آیه سازگارتر است چون تقدیم و تأخیر لازم نمی‌آید و توسط روایت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عمد و لکن لا ترونها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می‌شود</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همچون آیت‌اللَّه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 قران،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آیت‌اللَّه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صاحب نظران نیز آیات فوق را اشاره به نیروی جاذبه دانسته‌اند اما نسبت به اعجاز علمی آن سکوت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استاد مصباح یزدی،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المعجزۀ القرآنیۀ، دکتر محمد حسن هیتو،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القران، آیۀ‌اللَّه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لطیف راشدی، ص </w:t>
      </w:r>
      <w:r>
        <w:rPr>
          <w:rFonts w:eastAsia="IRNazanin" w:cs="IRNazanin"/>
          <w:b w:val="false"/>
          <w:bCs w:val="false"/>
          <w:i w:val="false"/>
          <w:iCs w:val="false"/>
          <w:color w:val="333333"/>
          <w:sz w:val="20"/>
          <w:szCs w:val="20"/>
        </w:rPr>
        <w:t>50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41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علوم،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نویسندگان در اینکه مبتکر نیروی جاذبه نیوتن باشد و درصحت داستان سیب تردید می‌کنند،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یداللَّه نیازمند شیرازی،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فی تفسیر القران دکتر صادقی،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نوری،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مصطفوی، ماده 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 در اعجاز علمی قرآن، پیشین، ص </w:t>
      </w:r>
      <w:r>
        <w:rPr>
          <w:rFonts w:eastAsia="IRNazanin" w:cs="IRNazanin"/>
          <w:b w:val="false"/>
          <w:bCs w:val="false"/>
          <w:i w:val="false"/>
          <w:iCs w:val="false"/>
          <w:color w:val="333333"/>
          <w:sz w:val="20"/>
          <w:szCs w:val="20"/>
        </w:rPr>
        <w:t>126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این ستاره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یانس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مجموعه نجوم هرکپل یا ستاره‌ای بر ران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لام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به معنای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مصدر میمی، اسم زمان یا اسم مکان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نمونه، اسلام و هیئت، همان‌ها و دانش عصر فضا،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فی تفسیر القرآن، طنطاوی،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قرآن، مهندس محمدعلی سادات،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آخرین پدیده‌های علمی، مهندس جعفر رضایی‌فر،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الکریم و العلم الحدیث، دکتر منصور محمد حسب النبی، ص </w:t>
      </w:r>
      <w:r>
        <w:rPr>
          <w:rFonts w:eastAsia="IRNazanin" w:cs="IRNazanin"/>
          <w:b w:val="false"/>
          <w:bCs w:val="false"/>
          <w:i w:val="false"/>
          <w:iCs w:val="false"/>
          <w:color w:val="333333"/>
          <w:sz w:val="20"/>
          <w:szCs w:val="20"/>
        </w:rPr>
        <w:t>264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مطالب شگفت‌انگیز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تکامل، احمد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شهرستانی،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دکتر موریس بوکای، ترجمه دبیر،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حسین نوری،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مزامیر، زبور داود، مزمور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خوابگردها، آرتور کوستلر، ترجمه منوچهر روحانی، ص </w:t>
      </w:r>
      <w:r>
        <w:rPr>
          <w:rFonts w:eastAsia="IRNazanin" w:cs="IRNazanin"/>
          <w:b w:val="false"/>
          <w:bCs w:val="false"/>
          <w:i w:val="false"/>
          <w:iCs w:val="false"/>
          <w:color w:val="333333"/>
          <w:sz w:val="20"/>
          <w:szCs w:val="20"/>
        </w:rPr>
        <w:t>590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فلک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سبح</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بطلمیوس، از دانشمندان قرن دوم 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دانستنیها، محمدنژاد،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یادآورد شده‌اند که در تاریخ سه دانشمند یونانی به نام بطلمیوس خوانده می‌شدند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غریب، بطلمیوس داس و بطلمیوس قلوذی که این سومی همان است که هیئت بطلمیوسی به نام اوست و متولد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هیئت، گفتار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پیشگوئیهای علمی قرآن، مصطفی زمانی، ص </w:t>
      </w:r>
      <w:r>
        <w:rPr>
          <w:rFonts w:eastAsia="IRNazanin" w:cs="IRNazanin"/>
          <w:b w:val="false"/>
          <w:bCs w:val="false"/>
          <w:i w:val="false"/>
          <w:iCs w:val="false"/>
          <w:color w:val="333333"/>
          <w:sz w:val="20"/>
          <w:szCs w:val="20"/>
        </w:rPr>
        <w:t>34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و العلم، احمد محمد سلیمان،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خورشید را کلاً ده میلیارد سال تخمین می‌زنند که پنج میلیارد سال آن سپری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دکتر اریک اوبلاتر،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 بیضاوی 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عصر فضا، پیشین، ص </w:t>
      </w:r>
      <w:r>
        <w:rPr>
          <w:rFonts w:eastAsia="IRNazanin" w:cs="IRNazanin"/>
          <w:b w:val="false"/>
          <w:bCs w:val="false"/>
          <w:i w:val="false"/>
          <w:iCs w:val="false"/>
          <w:color w:val="333333"/>
          <w:sz w:val="20"/>
          <w:szCs w:val="20"/>
        </w:rPr>
        <w:t>35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خورشید هسته‌های اتم‌های هیدروژن به هلیوم تبدیل می‌شود که ذوب هسته‌ای با جوشش هسته‌ای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هر دو ساعت و چهل دقیقه سطح آن با سرعت شش کیلومتر به داخل و خارج می‌رود و قطر آن ده کیلومتر تغییر می‌کند و این تپش خورشید است و در اثر میدان‌های مغناطیسی اطراف لکه‌ها بوجود می‌آید و با سرعت </w:t>
      </w:r>
      <w:r>
        <w:rPr>
          <w:rFonts w:eastAsia="IRNazanin" w:cs="IRNazanin"/>
          <w:b w:val="false"/>
          <w:bCs w:val="false"/>
          <w:i w:val="false"/>
          <w:iCs w:val="false"/>
          <w:color w:val="333333"/>
          <w:sz w:val="20"/>
          <w:szCs w:val="20"/>
        </w:rPr>
        <w:t>1600000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از خورشید فوران می‌کند و به سرعت خاموش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اطلاعات علمی، 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زوج 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ویراسته علیرضا میرزا محمد، رابطه علم و دین، عباسعلی سرفرازی،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و الطب، دکتر دیاب و دکتر قرقوز،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جاویدان،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پیشین، ص </w:t>
      </w:r>
      <w:r>
        <w:rPr>
          <w:rFonts w:eastAsia="IRNazanin" w:cs="IRNazanin"/>
          <w:b w:val="false"/>
          <w:bCs w:val="false"/>
          <w:i w:val="false"/>
          <w:iCs w:val="false"/>
          <w:color w:val="333333"/>
          <w:sz w:val="20"/>
          <w:szCs w:val="20"/>
        </w:rPr>
        <w:t>24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ویراسته علیرضا میرزا محمد، رابطه علم و دین،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و الطب، دکتر دیاب و دکتر قرقوز،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جاویدان،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پیشین، ص </w:t>
      </w:r>
      <w:r>
        <w:rPr>
          <w:rFonts w:eastAsia="IRNazanin" w:cs="IRNazanin"/>
          <w:b w:val="false"/>
          <w:bCs w:val="false"/>
          <w:i w:val="false"/>
          <w:iCs w:val="false"/>
          <w:color w:val="333333"/>
          <w:sz w:val="20"/>
          <w:szCs w:val="20"/>
        </w:rPr>
        <w:t>24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نوین، محمدتقی شریعتی،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ذرات درون اتم با بار منفی و پروتون با بار مثبت، را ماکس پلانک فیزیکدان نامی قرن بیستم کشف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پلانک، تصویر جهان در فیزیک جدید، ترجمه مرتضی صابر،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283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منهج‌الصادقین، ملا فتح‌اللَّه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رابطه علم و دین،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رهبران راستین، عبدالکریم هاشمی‌نژاد،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دانش جدید در قرآن و حدیث، م، حقیقی،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مرزهای اعجاز، سید ابوالقاسم خوئی، ترجمه جعفر سبحانی،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و القرآن، خالد عبدالرحمن العک،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و الطب،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آخرین پیامبر، ص </w:t>
      </w:r>
      <w:r>
        <w:rPr>
          <w:rFonts w:eastAsia="IRNazanin" w:cs="IRNazanin"/>
          <w:b w:val="false"/>
          <w:bCs w:val="false"/>
          <w:i w:val="false"/>
          <w:iCs w:val="false"/>
          <w:color w:val="333333"/>
          <w:sz w:val="20"/>
          <w:szCs w:val="20"/>
        </w:rPr>
        <w:t>179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باد و باران در قرآن، مهندس بازرگان،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العلمی فی المیزان، احمد عمر ابو حجر،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تکامل، احمد امین، ص </w:t>
      </w:r>
      <w:r>
        <w:rPr>
          <w:rFonts w:eastAsia="IRNazanin" w:cs="IRNazanin"/>
          <w:b w:val="false"/>
          <w:bCs w:val="false"/>
          <w:i w:val="false"/>
          <w:iCs w:val="false"/>
          <w:color w:val="333333"/>
          <w:sz w:val="20"/>
          <w:szCs w:val="20"/>
        </w:rPr>
        <w:t>57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پیشگوئی‌های علمی قرآن، مصطفی زمانی،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جاویدان،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خاک، دو احتمال وجود دارد، یکی اینکه منظور آفرینش انسان 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خاک باشد یا تشکّل انسان از خاک یعنی عناصر خاک در بدن انسان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آب، چند احتمال وجود دارد، یکی اینکه حیات همه موجودات زنده بستگی به آب دارد و یا اینکه قسمت عمده بدن انسان و بسیاری از حیوانات را آب تشکیل می‌دهد و یا اینکه مقصود آفرینش انسان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دسته‌بندی را از کتاب پژوهشی در اعجاز علمی قرآن، پیشین،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ولی برخی از مفسران و پزشکان آیات و مراحل فوق را به گونه‌ای دیگر دسته‌بندی کرده‌اند و مراحل خلقت انسان را هفت مرحله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و القرآن، پیشین،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محمدهادی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دکتر قرقوز، ترجمه علی چراغی،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Harvey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از آنجا که این مطالب بصورت دیدگاه‌های غیرمشهور در مراکز علمی توسط برخی دانشمندان مطرح شده بود، اعجاز علمی قرآن بشمار نمی‌آید</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نوفل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محمد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و العلم،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سامی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الاعجاز العلمی فی القرآن الکریم،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کامل عبدالصمد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الاعجاز العلمی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نظریه مهبانگ و دیدگاه مقابل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ویلیام هاولینگ، ترجمه دادفرما،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پیشین،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مطالب شگفت‌انگیز قرآن،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اعجاز قرآن، پیشین،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القرآن یتجلی من عصر العلم، شیخ نزیه القمیحا،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 از قرآن، سیدمحمود طالقانی،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دیگر از سوره 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حرکت‌های متعدد زمین را استفاده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از اسلام برخی دانشمندان همچون فیثاغورس، فلوته‌خوس، ارشمیدس، استرخوس ساموسی و کلیانتوس آسوسی که قبل از بطلمیوس زندگی می‌کرده‌اند قائل به حرکت زمین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و هیئت، سیدهبۀ‌الدین شهرستانی،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علوم، پی‌یر روسو،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خوابگردها، آرتور کوستلر،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فروغ دانش جدید در قرآن و حدیث،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ظلال القرآن، سید قطب،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الکون و الانسان بن العلم و القرآن، بسام دفضع،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پیشین،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یونان، محمد غلاب،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علم امروز، عبدالغنی الخطیب، ترجمه مبشری،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243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347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تثینه،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میان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برخی نکات علمی شگفت‌آور دیگری نیز وجود 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واژه آی</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واژه بین</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واژه بین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برهن و نیز زمخشری، اساس البلاغه و فیّومی، مصباح المنیر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برهن</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المنطق</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سلط</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نیز کلمه سلطان را در این آیه به معنای معجزه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این را به معنای ثانوی لغت عجز می‌داند ولی مقاییس آن را یکی از دو معنای اصلی می‌داند</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اللغۀ و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در هنگامی است که 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اشیاء بکار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اعجزه شیء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هنگامی است که در باب افعال به 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أعجزت زیداً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هنگامی است که باب تفعیل به 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عجّزته تعجیزاً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نیز میزان الحکمۀ،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زندگی نامه،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مقدمه علیرضا میرزا محمد،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مقصود آنان همان علم اصول اعتقادات یعنی کلام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اصول الفقه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خواجه طوسی و علامه حلی، کشف المراد فی شرح تجرید الاعتقاد،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اسلامی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103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اعجازقرآن،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ایجی، شرح مواقف، ص </w:t>
      </w:r>
      <w:r>
        <w:rPr>
          <w:rFonts w:eastAsia="IRNazanin" w:cs="IRNazanin"/>
          <w:b w:val="false"/>
          <w:bCs w:val="false"/>
          <w:i w:val="false"/>
          <w:iCs w:val="false"/>
          <w:color w:val="333333"/>
          <w:sz w:val="20"/>
          <w:szCs w:val="20"/>
        </w:rPr>
        <w:t>547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آموزش عقاید،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دوجلدی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باقر حکیم، علوم القرآن،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مطلب را از شهید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ثالث و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آموزش عقاید،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کُنْتُمْ فِی رَیْبٍ مِمَّا نَزَّلْنَا عَلَی عَبْدِنَا فَأْتُوا بِسُورَۀٍ مِن مِثْلِهِ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حِبَالُهُمْ وَعِصِیُّهُمْ یُخَیَّلُ إِلَیْهِ مِن سِحْرِهِمْ أَنَّها تَسْعَی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فَیَتَعَلَّمُونَ مِنْهُمَا مَا یُفَرِّقُونَ بِهِ بَیْنَ الْمَرْءِ وَزَوْجِهِ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اعجاز قرآن،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آموزش عقاید،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المراد فی شرح تجرید الاعتقاد، علامه حلی و خواجه طوسی، ص </w:t>
      </w:r>
      <w:r>
        <w:rPr>
          <w:rFonts w:eastAsia="IRNazanin" w:cs="IRNazanin"/>
          <w:b w:val="false"/>
          <w:bCs w:val="false"/>
          <w:i w:val="false"/>
          <w:iCs w:val="false"/>
          <w:color w:val="333333"/>
          <w:sz w:val="20"/>
          <w:szCs w:val="20"/>
        </w:rPr>
        <w:t>351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استاد مکارم شیرازی،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دکتر محمدعلی رضایی اصفهانی، انتشارات اسوه،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فرهنگ زمانه، حسن رضا رضایی، مرکز مطالعات و پژوهش‌های حوزه علمیه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 ایران پس از اسلام، محمود نجم آبادی، دانشگاه تهران،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نسطوریان یا نساطره، عده‌ای از دانشمندان تابع نسطوریوس بزرگ قسطنطنیه بودند</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 فرهنگ و تمدن اسلام و ایران، علی اکبر ولایتی، انتشارات وزارت امور خارجه،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پژوهش حوزه،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سال پنجم، مقاله نگارش احادیث طبی،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 در ایران پس از اسلام، همان، ص </w:t>
      </w:r>
      <w:r>
        <w:rPr>
          <w:rFonts w:eastAsia="IRNazanin" w:cs="IRNazanin"/>
          <w:b w:val="false"/>
          <w:bCs w:val="false"/>
          <w:i w:val="false"/>
          <w:iCs w:val="false"/>
          <w:color w:val="333333"/>
          <w:sz w:val="20"/>
          <w:szCs w:val="20"/>
        </w:rPr>
        <w:t>25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اسلامی، ادوارد براون، ترجمه مسعود رجب نیا، بنگاه ترجمه و نشر کتاب،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پویای فرهنگ و تمدن اسلامی،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موسسه مطالعات اسلامی،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طب اسلامی، ادوارد براون، همان، ص </w:t>
      </w:r>
      <w:r>
        <w:rPr>
          <w:rFonts w:eastAsia="IRNazanin" w:cs="IRNazanin"/>
          <w:b w:val="false"/>
          <w:bCs w:val="false"/>
          <w:i w:val="false"/>
          <w:iCs w:val="false"/>
          <w:color w:val="333333"/>
          <w:sz w:val="20"/>
          <w:szCs w:val="20"/>
        </w:rPr>
        <w:t>13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سزگین، تاریخ نگارش‌های عربی، پزشکی،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جالینوس و بقراط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پزشکی با الهام از سوی خداوند به افراد و پزشکان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رویا یا ظهور روشی برای درمان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افلاطون پزشکی را به صورت قیاسی و تجربه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نوین به طب، دکتر غلامرضا نور محمدی،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مجله پژوهش حوزه،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پنجم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احادیث طبی، دکتر غلامرضا نورمحمدی،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مجله پژوهش حوزه، سال پنجم،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از مسیحیان نسطوره‌ای اهل حیره در جنوب بغداد بود و متن‌ها را به عربی و سریانی ترجمه می‌کرد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از جالینوس را به سریانی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او را به عربی ترجمه کرد، و نقش بسزایی در تکوین واژگان علمی و پزشکی کلاسیک اسلامی ایفا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پویای فرهنگ،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در خدمت معتصم، واثق و متوکل عباسی بود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تالیف و تصنیف کتب طبی در تمدن اسلام و ایران، محمود نجم آبادی، دانشگاه تهران، </w:t>
      </w:r>
      <w:r>
        <w:rPr>
          <w:rFonts w:eastAsia="IRNazanin" w:cs="IRNazanin"/>
          <w:b w:val="false"/>
          <w:bCs w:val="false"/>
          <w:i w:val="false"/>
          <w:iCs w:val="false"/>
          <w:color w:val="333333"/>
          <w:sz w:val="20"/>
          <w:szCs w:val="20"/>
        </w:rPr>
        <w:t>1357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پزشکی پیشگیری اجتماعی، جی ای پارک، پارک،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غلام رضا نورمحمدی، مفهوم طب اسلامی،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پارا سلوس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احیا کننده‌ی پزشکی نوین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سوئیسی تمام آثار جالینوس و ابن سینا را به آتش کشید و بحث پژوهش عقلی را مطرح نمود</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با این بیت 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 اذا استطعت ادخال مطعم علی مطعم من قبل فعل الهواظم تا طعامی نگذرد از معده به بالای آن هر طعامی کان خوری باشد تو را عین و زبان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در اسلام، سید حسن تقی‌زاده، تهران، فردوسی،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سزگین، تاریخ نگارش‌های عربی، پزشکی،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تمدن،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اسلامی در ایران، علی‌اکبر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سزگین، تاریخ نگارش‌های عربی، پزشکی،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کارنامه‌ی اسلام، دکتر عبدالحسین زرین کوب، امیرکبیر،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از زبان بیگانگان، محمد تقی صرفی، نشر برگزیده،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 فرهنگ و تمدن اسلامی در ایران،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دارالکتب الاسلامیه، تهران،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قرآن کریم، حسن مصطفوی، وزارت فرهنگ و ارشاد اسلامی ایران، تهران، مفردات راغب اصفهانی، المکتبه الرضویه،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دارالکتب الاسلامیه،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قرقوز، ترجمه چراغی،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انتشارات حفظی، تهران</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گودرز نجفی،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نشر سبحان، تهران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پیامبر آخرین دانشگاه، دکتر پاک‌نژاد،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کتابفروشی اسلامی، تهران</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طب جدید یا معجزات علمی قرآن، دکتر عبدالعزیز اسماعیل پاشا، ترجمۀ سید غلامرضا سعیدی، انتشارات برهان، ص </w:t>
      </w:r>
      <w:r>
        <w:rPr>
          <w:rFonts w:eastAsia="IRNazanin" w:cs="IRNazanin"/>
          <w:b w:val="false"/>
          <w:bCs w:val="false"/>
          <w:i w:val="false"/>
          <w:iCs w:val="false"/>
          <w:color w:val="333333"/>
          <w:sz w:val="20"/>
          <w:szCs w:val="20"/>
        </w:rPr>
        <w:t>182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احتمالات دیگری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شده از جمله، بعضی‌ها علق را به معنای نطفه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به معنای موجود صاحب علاقه که اشاره به روح اجتماعی انسان است، معنا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اشاره به گل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حالت چسبندگی دارد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انتشارات مبین، رشت،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دارالکتب الاسلامیه،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المیزان علامه طباطبایی، دارالکتب الاسلامیه، تهران،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برای ماء دافق، معانی دیگری ذکر کرده‌اند؛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مشترک زن و مرد، آب زنان که از رحم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معنای دافق که دارای جهندگی است؛ شامل منی مرد می‌باشد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مصطفوی، ذیل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و ترائب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دارالمعرفه، بیروت،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همان</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البصائر، ذیل آیه</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محمدهادی معرفت، انتشارات التمهید، قم،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سوره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اشاره به منشاء منی دارد، و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 اخذ ربک من بنی آدم من ظهورهم ذریتهم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هنگامی که پروردگارت از پشت فرزندان آدم، ذریه‌ی آنان را برگرفت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 از میان پشت و روی او خارج می‌شود با توجه به هیجانات کل بدن،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از تمام بدن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ذیل آیه‌ی کل بدن بین استخوان سینه و پشت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علامه طباطبایی، ذیل آیه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انتشارات نشر اسلامی، قم،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 در قرآن، دکتر عبدالحمید دیاب و قرقوز، انتشارات حفظی، تهران، ص </w:t>
      </w:r>
      <w:r>
        <w:rPr>
          <w:rFonts w:eastAsia="IRNazanin" w:cs="IRNazanin"/>
          <w:b w:val="false"/>
          <w:bCs w:val="false"/>
          <w:i w:val="false"/>
          <w:iCs w:val="false"/>
          <w:color w:val="333333"/>
          <w:sz w:val="20"/>
          <w:szCs w:val="20"/>
        </w:rPr>
        <w:t>32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دارالکتب الاسلامیه،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دکتر پاک‌نژاد، کتابفروشی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 در قرآن، همان، ص </w:t>
      </w:r>
      <w:r>
        <w:rPr>
          <w:rFonts w:eastAsia="IRNazanin" w:cs="IRNazanin"/>
          <w:b w:val="false"/>
          <w:bCs w:val="false"/>
          <w:i w:val="false"/>
          <w:iCs w:val="false"/>
          <w:color w:val="333333"/>
          <w:sz w:val="20"/>
          <w:szCs w:val="20"/>
        </w:rPr>
        <w:t>32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رویان شناسی لانگمن، پرفسور توماس، ترجمه بهادری و مشکور، سهامی چهر،ص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دکتر عبدالحمید دیاب و قرقوز،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انتشارات مبین،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 انسان، ید الله سحابی، شرکت سهامی،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بافت‌شناسی انسانی پایه،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 انگیز قرآن، گودرز نجفی، نشر سبحان، تهران، ص </w:t>
      </w:r>
      <w:r>
        <w:rPr>
          <w:rFonts w:eastAsia="IRNazanin" w:cs="IRNazanin"/>
          <w:b w:val="false"/>
          <w:bCs w:val="false"/>
          <w:i w:val="false"/>
          <w:iCs w:val="false"/>
          <w:color w:val="333333"/>
          <w:sz w:val="20"/>
          <w:szCs w:val="20"/>
        </w:rPr>
        <w:t>110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الکیس کارل، ترجمه دکتر دبیری، ص </w:t>
      </w:r>
      <w:r>
        <w:rPr>
          <w:rFonts w:eastAsia="IRNazanin" w:cs="IRNazanin"/>
          <w:b w:val="false"/>
          <w:bCs w:val="false"/>
          <w:i w:val="false"/>
          <w:iCs w:val="false"/>
          <w:color w:val="333333"/>
          <w:sz w:val="20"/>
          <w:szCs w:val="20"/>
        </w:rPr>
        <w:t>104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از روزنامۀ اطلاعات </w:t>
      </w:r>
      <w:r>
        <w:rPr>
          <w:rFonts w:eastAsia="IRNazanin" w:cs="IRNazanin"/>
          <w:b w:val="false"/>
          <w:bCs w:val="false"/>
          <w:i w:val="false"/>
          <w:iCs w:val="false"/>
          <w:color w:val="333333"/>
          <w:sz w:val="20"/>
          <w:szCs w:val="20"/>
        </w:rPr>
        <w:t>20820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آزمایشات بکرزائی بر روی پستانداران تا خرگوش پیش رفته‌اند و جنینی در مرحله‌ی بسیار ابتدایی به دست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موریس بوکای، ترجمه ذبیح الله دبیر،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تهران، به نقل از انجیل 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دستور قطعی بود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دار الکتب الاسلامی، تهران،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آیه و نیز تفسیر نمونه، مکارم شیرازی، دار الکتاب الاسلامیه، تهران، ذیل آیه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محمد صادق رجحان، بافت‌شناسی انسانی پایه، انتشارات چهره،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خودارضایی یا استمناء یا جلق زدن، عملی است که انسان برای ارضای جنسی خود با خود کاری انجام دهد که شهوت او تحریک شود و از او منی خارج شود</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بیروت</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محمد تمیمی، دانشگاه تهران، حدیث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درمانی و طب روحانی، عبدالکریم بی‌آزار شیرازی، تهران، دفتر نشر فرهنگ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آموزه‌های تندرستی در قرآن، حسن رضا رضایی، عطرآگین،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حسین نوری،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ری‌شهری، مکتب الاعلام الاسلامی،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خانواده و مسائل جنسی کودکان، انتشارات انجمن اولیا و مربیان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نفس، صدری، سبط النبی، قم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5527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4612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موسسه آل البیت، بیروت،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141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به نقل پژوهشی ص </w:t>
      </w:r>
      <w:r>
        <w:rPr>
          <w:rFonts w:eastAsia="IRNazanin" w:cs="IRNazanin"/>
          <w:b w:val="false"/>
          <w:bCs w:val="false"/>
          <w:i w:val="false"/>
          <w:iCs w:val="false"/>
          <w:color w:val="333333"/>
          <w:sz w:val="20"/>
          <w:szCs w:val="20"/>
        </w:rPr>
        <w:t>216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اهتمام،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144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162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سوگندهای قرآن، ابوالقاسم رزاقی، ص </w:t>
      </w:r>
      <w:r>
        <w:rPr>
          <w:rFonts w:eastAsia="IRNazanin" w:cs="IRNazanin"/>
          <w:b w:val="false"/>
          <w:bCs w:val="false"/>
          <w:i w:val="false"/>
          <w:iCs w:val="false"/>
          <w:color w:val="333333"/>
          <w:sz w:val="20"/>
          <w:szCs w:val="20"/>
        </w:rPr>
        <w:t>441</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تندرستی در قرآن، حسن رضا رضایی،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 ص </w:t>
      </w:r>
      <w:r>
        <w:rPr>
          <w:rFonts w:eastAsia="IRNazanin" w:cs="IRNazanin"/>
          <w:b w:val="false"/>
          <w:bCs w:val="false"/>
          <w:i w:val="false"/>
          <w:iCs w:val="false"/>
          <w:color w:val="333333"/>
          <w:sz w:val="20"/>
          <w:szCs w:val="20"/>
        </w:rPr>
        <w:t>348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186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الصلوۀ، به نقل از فلسفه احکام،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مختصر 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صدوق در علل الشرایع،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علل بهداشتی وضو اشاره کرده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188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وضو و غسل در پاسخ به پرسش‌های قبلی مطالب مبسوطی بیان 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،فلسفۀ احکام،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وضو و غسل در پاسخ به پرسش‌های قبلی مطالب مبسوطی بیان شد</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احکام، ص </w:t>
      </w:r>
      <w:r>
        <w:rPr>
          <w:rFonts w:eastAsia="IRNazanin" w:cs="IRNazanin"/>
          <w:b w:val="false"/>
          <w:bCs w:val="false"/>
          <w:i w:val="false"/>
          <w:iCs w:val="false"/>
          <w:color w:val="333333"/>
          <w:sz w:val="20"/>
          <w:szCs w:val="20"/>
        </w:rPr>
        <w:t>259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فلسفۀ احکام، ص </w:t>
      </w:r>
      <w:r>
        <w:rPr>
          <w:rFonts w:eastAsia="IRNazanin" w:cs="IRNazanin"/>
          <w:b w:val="false"/>
          <w:bCs w:val="false"/>
          <w:i w:val="false"/>
          <w:iCs w:val="false"/>
          <w:color w:val="333333"/>
          <w:sz w:val="20"/>
          <w:szCs w:val="20"/>
        </w:rPr>
        <w:t>260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عبارات مختلف از زنا نهی می‌کند</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سوگندهای قرآن، ابوالقاسم رزاقی،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همان</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معدود میوه‌هائی است که قرآن از آن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قسم‌های قرآن، ابوالقاسم رزاقی،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به نقل از سوگندهای قرآن، ص </w:t>
      </w:r>
      <w:r>
        <w:rPr>
          <w:rFonts w:eastAsia="IRNazanin" w:cs="IRNazanin"/>
          <w:b w:val="false"/>
          <w:bCs w:val="false"/>
          <w:i w:val="false"/>
          <w:iCs w:val="false"/>
          <w:color w:val="333333"/>
          <w:sz w:val="20"/>
          <w:szCs w:val="20"/>
        </w:rPr>
        <w:t>446</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علامه مجلسی در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در مورد انجیر آورده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دکتر محمدحسین حاجبی، به نقل از سوگندهای قرآن رزاقی،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کافی، مرحوم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المحاسن، احمد خالد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دو کتاب و سایر کتب مثل المقنع شیخ صدوق و بحارالانوار علامۀ مجلسی،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روایات درباره نمک به طور مفصل آورده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کتاب قرآن و علوم روز، سید جواد افتخاریان، چاپ بیستم، </w:t>
      </w:r>
      <w:r>
        <w:rPr>
          <w:rFonts w:eastAsia="IRNazanin" w:cs="IRNazanin"/>
          <w:b w:val="false"/>
          <w:bCs w:val="false"/>
          <w:i w:val="false"/>
          <w:iCs w:val="false"/>
          <w:color w:val="333333"/>
          <w:sz w:val="20"/>
          <w:szCs w:val="20"/>
        </w:rPr>
        <w:t>1362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موسسه الوفاء، بیروت،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دکتر پاک‌نژاد، کتابفروشی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دکترعبدالحمید دیاب و دکتر قرقوز، طب در قرآن، انتشارات حفظی، تهران، ترجمه چراغی، ص </w:t>
      </w:r>
      <w:r>
        <w:rPr>
          <w:rFonts w:eastAsia="IRNazanin" w:cs="IRNazanin"/>
          <w:b w:val="false"/>
          <w:bCs w:val="false"/>
          <w:i w:val="false"/>
          <w:iCs w:val="false"/>
          <w:color w:val="333333"/>
          <w:sz w:val="20"/>
          <w:szCs w:val="20"/>
        </w:rPr>
        <w:t>25</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طب، بوعلی سینا، ص </w:t>
      </w:r>
      <w:r>
        <w:rPr>
          <w:rFonts w:eastAsia="IRNazanin" w:cs="IRNazanin"/>
          <w:b w:val="false"/>
          <w:bCs w:val="false"/>
          <w:i w:val="false"/>
          <w:iCs w:val="false"/>
          <w:color w:val="333333"/>
          <w:sz w:val="20"/>
          <w:szCs w:val="20"/>
        </w:rPr>
        <w:t>269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پزشک بی‌دارو، احمد امین شیرازی، دفتر انتشارات اسلامی،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به نقل از اسرار خوراکی‌ها، ص </w:t>
      </w:r>
      <w:r>
        <w:rPr>
          <w:rFonts w:eastAsia="IRNazanin" w:cs="IRNazanin"/>
          <w:b w:val="false"/>
          <w:bCs w:val="false"/>
          <w:i w:val="false"/>
          <w:iCs w:val="false"/>
          <w:color w:val="333333"/>
          <w:sz w:val="20"/>
          <w:szCs w:val="20"/>
        </w:rPr>
        <w:t>274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خوراکی‌ها، جزایری،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تعبیر دیگر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سید علی اکبر قرشی، دار الکتب الاسلامیه، تهران، ذیل ماده شفاء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مهدی احمدی،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اشراق، قم،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دارالکتب الاسلامیه، تهران،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در خطبه‌ی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تعابیر دیگر به شفا بخش بودن قرآن اشاره دارد</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ترجمه از همدانی، بنیاد علمی و فکری علامه، قم،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همایش نقش دین در بهداشت روان، دانشگاه علوم پزشکی، 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همایش نقش دین در بهداشت روان، دانشگاه پزشکی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 ماه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استعانت از قرآن کریم در شفای جسمانی، نشر قبله، علیرضا نیکبخت نصر آبادی،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41395</Words>
  <Characters>160194</Characters>
  <CharactersWithSpaces>199390</CharactersWithSpaces>
  <Paragraphs>2656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2026-08-24T11:15:50Z</dcterms:created>
  <dc:creator>ghaemiyeh.com</dc:creator>
  <dc:description/>
  <dc:language>en-US</dc:language>
  <cp:lastModifiedBy/>
  <dcterms:modified xsi:type="dcterms:W3CDTF">2026-08-24T14:45:55Z</dcterms:modified>
  <cp:revision>1</cp:revision>
  <dc:subject/>
  <dc:title>پرسش ها و پاسخ های قرآنی جلد 5</dc:title>
</cp:coreProperties>
</file>

<file path=docProps/custom.xml><?xml version="1.0" encoding="utf-8"?>
<Properties xmlns="http://schemas.openxmlformats.org/officeDocument/2006/custom-properties" xmlns:vt="http://schemas.openxmlformats.org/officeDocument/2006/docPropsVTypes"/>
</file>