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1277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21279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21281_2616395394">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421283_2616395394">
            <w:r>
              <w:rPr>
                <w:webHidden/>
                <w:rStyle w:val="IndexLink"/>
                <w:rtl w:val="true"/>
              </w:rPr>
              <w:t>سورة النساء</w:t>
            </w:r>
            <w:r>
              <w:rPr>
                <w:rStyle w:val="IndexLink"/>
                <w:rtl w:val="true"/>
              </w:rPr>
              <w:tab/>
            </w:r>
            <w:r>
              <w:rPr>
                <w:rStyle w:val="IndexLink"/>
              </w:rPr>
              <w:t>15</w:t>
            </w:r>
          </w:hyperlink>
        </w:p>
        <w:p>
          <w:pPr>
            <w:pStyle w:val="Contents3"/>
            <w:tabs>
              <w:tab w:val="clear" w:pos="8459"/>
              <w:tab w:val="right" w:pos="9026" w:leader="dot"/>
            </w:tabs>
            <w:rPr/>
          </w:pPr>
          <w:hyperlink w:anchor="__RefHeading___Toc2421285_2616395394">
            <w:r>
              <w:rPr>
                <w:webHidden/>
                <w:rStyle w:val="IndexLink"/>
                <w:rtl w:val="true"/>
              </w:rPr>
              <w:t xml:space="preserve">باب </w:t>
            </w:r>
            <w:r>
              <w:rPr>
                <w:rStyle w:val="IndexLink"/>
                <w:rtl w:val="true"/>
              </w:rPr>
              <w:t>(</w:t>
            </w:r>
            <w:r>
              <w:rPr>
                <w:rStyle w:val="IndexLink"/>
              </w:rPr>
              <w:t>116</w:t>
            </w:r>
            <w:r>
              <w:rPr>
                <w:rStyle w:val="IndexLink"/>
                <w:rtl w:val="true"/>
              </w:rPr>
              <w:t>)</w:t>
            </w:r>
            <w:r>
              <w:rPr>
                <w:rStyle w:val="IndexLink"/>
                <w:rtl w:val="true"/>
              </w:rPr>
              <w:t>الشیعة هم الصالحون</w:t>
            </w:r>
            <w:r>
              <w:rPr>
                <w:rStyle w:val="IndexLink"/>
                <w:rtl w:val="true"/>
              </w:rPr>
              <w:tab/>
            </w:r>
            <w:r>
              <w:rPr>
                <w:rStyle w:val="IndexLink"/>
              </w:rPr>
              <w:t>15</w:t>
            </w:r>
          </w:hyperlink>
        </w:p>
        <w:p>
          <w:pPr>
            <w:pStyle w:val="Contents3"/>
            <w:tabs>
              <w:tab w:val="clear" w:pos="8459"/>
              <w:tab w:val="right" w:pos="9026" w:leader="dot"/>
            </w:tabs>
            <w:rPr/>
          </w:pPr>
          <w:hyperlink w:anchor="__RefHeading___Toc2421287_2616395394">
            <w:r>
              <w:rPr>
                <w:webHidden/>
                <w:rStyle w:val="IndexLink"/>
                <w:rtl w:val="true"/>
              </w:rPr>
              <w:t xml:space="preserve">باب </w:t>
            </w:r>
            <w:r>
              <w:rPr>
                <w:rStyle w:val="IndexLink"/>
                <w:rtl w:val="true"/>
              </w:rPr>
              <w:t>(</w:t>
            </w:r>
            <w:r>
              <w:rPr>
                <w:rStyle w:val="IndexLink"/>
              </w:rPr>
              <w:t>117</w:t>
            </w:r>
            <w:r>
              <w:rPr>
                <w:rStyle w:val="IndexLink"/>
                <w:rtl w:val="true"/>
              </w:rPr>
              <w:t>)</w:t>
            </w:r>
            <w:r>
              <w:rPr>
                <w:rStyle w:val="IndexLink"/>
                <w:rtl w:val="true"/>
              </w:rPr>
              <w:t>المؤمن مؤمنان</w:t>
            </w:r>
            <w:r>
              <w:rPr>
                <w:rStyle w:val="IndexLink"/>
                <w:rtl w:val="true"/>
              </w:rPr>
              <w:tab/>
            </w:r>
            <w:r>
              <w:rPr>
                <w:rStyle w:val="IndexLink"/>
              </w:rPr>
              <w:t>17</w:t>
            </w:r>
          </w:hyperlink>
        </w:p>
        <w:p>
          <w:pPr>
            <w:pStyle w:val="Contents3"/>
            <w:tabs>
              <w:tab w:val="clear" w:pos="8459"/>
              <w:tab w:val="right" w:pos="9026" w:leader="dot"/>
            </w:tabs>
            <w:rPr/>
          </w:pPr>
          <w:hyperlink w:anchor="__RefHeading___Toc2421289_2616395394">
            <w:r>
              <w:rPr>
                <w:webHidden/>
                <w:rStyle w:val="IndexLink"/>
                <w:rtl w:val="true"/>
              </w:rPr>
              <w:t xml:space="preserve">باب </w:t>
            </w:r>
            <w:r>
              <w:rPr>
                <w:rStyle w:val="IndexLink"/>
                <w:rtl w:val="true"/>
              </w:rPr>
              <w:t>(</w:t>
            </w:r>
            <w:r>
              <w:rPr>
                <w:rStyle w:val="IndexLink"/>
              </w:rPr>
              <w:t>118</w:t>
            </w:r>
            <w:r>
              <w:rPr>
                <w:rStyle w:val="IndexLink"/>
                <w:rtl w:val="true"/>
              </w:rPr>
              <w:t>)</w:t>
            </w:r>
            <w:r>
              <w:rPr>
                <w:rStyle w:val="IndexLink"/>
                <w:rtl w:val="true"/>
              </w:rPr>
              <w:t>الکلمة التی تُخرج صاحبها من الایمان</w:t>
            </w:r>
            <w:r>
              <w:rPr>
                <w:rStyle w:val="IndexLink"/>
                <w:rtl w:val="true"/>
              </w:rPr>
              <w:tab/>
            </w:r>
            <w:r>
              <w:rPr>
                <w:rStyle w:val="IndexLink"/>
              </w:rPr>
              <w:t>18</w:t>
            </w:r>
          </w:hyperlink>
        </w:p>
        <w:p>
          <w:pPr>
            <w:pStyle w:val="Contents3"/>
            <w:tabs>
              <w:tab w:val="clear" w:pos="8459"/>
              <w:tab w:val="right" w:pos="9026" w:leader="dot"/>
            </w:tabs>
            <w:rPr/>
          </w:pPr>
          <w:hyperlink w:anchor="__RefHeading___Toc2421291_2616395394">
            <w:r>
              <w:rPr>
                <w:webHidden/>
                <w:rStyle w:val="IndexLink"/>
                <w:rtl w:val="true"/>
              </w:rPr>
              <w:t xml:space="preserve">باب </w:t>
            </w:r>
            <w:r>
              <w:rPr>
                <w:rStyle w:val="IndexLink"/>
                <w:rtl w:val="true"/>
              </w:rPr>
              <w:t>(</w:t>
            </w:r>
            <w:r>
              <w:rPr>
                <w:rStyle w:val="IndexLink"/>
              </w:rPr>
              <w:t>119</w:t>
            </w:r>
            <w:r>
              <w:rPr>
                <w:rStyle w:val="IndexLink"/>
                <w:rtl w:val="true"/>
              </w:rPr>
              <w:t>)</w:t>
            </w:r>
            <w:r>
              <w:rPr>
                <w:rStyle w:val="IndexLink"/>
                <w:rtl w:val="true"/>
              </w:rPr>
              <w:t>الشهادة فی سبیل الله فوق کلِّ بِرّ</w:t>
            </w:r>
            <w:r>
              <w:rPr>
                <w:rStyle w:val="IndexLink"/>
                <w:rtl w:val="true"/>
              </w:rPr>
              <w:tab/>
            </w:r>
            <w:r>
              <w:rPr>
                <w:rStyle w:val="IndexLink"/>
              </w:rPr>
              <w:t>20</w:t>
            </w:r>
          </w:hyperlink>
        </w:p>
        <w:p>
          <w:pPr>
            <w:pStyle w:val="Contents3"/>
            <w:tabs>
              <w:tab w:val="clear" w:pos="8459"/>
              <w:tab w:val="right" w:pos="9026" w:leader="dot"/>
            </w:tabs>
            <w:rPr/>
          </w:pPr>
          <w:hyperlink w:anchor="__RefHeading___Toc2421293_2616395394">
            <w:r>
              <w:rPr>
                <w:webHidden/>
                <w:rStyle w:val="IndexLink"/>
                <w:rtl w:val="true"/>
              </w:rPr>
              <w:t xml:space="preserve">باب </w:t>
            </w:r>
            <w:r>
              <w:rPr>
                <w:rStyle w:val="IndexLink"/>
                <w:rtl w:val="true"/>
              </w:rPr>
              <w:t>(</w:t>
            </w:r>
            <w:r>
              <w:rPr>
                <w:rStyle w:val="IndexLink"/>
              </w:rPr>
              <w:t>120</w:t>
            </w:r>
            <w:r>
              <w:rPr>
                <w:rStyle w:val="IndexLink"/>
                <w:rtl w:val="true"/>
              </w:rPr>
              <w:t>)</w:t>
            </w:r>
            <w:r>
              <w:rPr>
                <w:rStyle w:val="IndexLink"/>
                <w:rtl w:val="true"/>
              </w:rPr>
              <w:t>مَن هم المستضعفون ؟</w:t>
            </w:r>
            <w:r>
              <w:rPr>
                <w:rStyle w:val="IndexLink"/>
                <w:rtl w:val="true"/>
              </w:rPr>
              <w:tab/>
            </w:r>
            <w:r>
              <w:rPr>
                <w:rStyle w:val="IndexLink"/>
              </w:rPr>
              <w:t>21</w:t>
            </w:r>
          </w:hyperlink>
        </w:p>
        <w:p>
          <w:pPr>
            <w:pStyle w:val="Contents3"/>
            <w:tabs>
              <w:tab w:val="clear" w:pos="8459"/>
              <w:tab w:val="right" w:pos="9026" w:leader="dot"/>
            </w:tabs>
            <w:rPr/>
          </w:pPr>
          <w:hyperlink w:anchor="__RefHeading___Toc2421295_2616395394">
            <w:r>
              <w:rPr>
                <w:webHidden/>
                <w:rStyle w:val="IndexLink"/>
                <w:rtl w:val="true"/>
              </w:rPr>
              <w:t xml:space="preserve">باب </w:t>
            </w:r>
            <w:r>
              <w:rPr>
                <w:rStyle w:val="IndexLink"/>
                <w:rtl w:val="true"/>
              </w:rPr>
              <w:t>(</w:t>
            </w:r>
            <w:r>
              <w:rPr>
                <w:rStyle w:val="IndexLink"/>
              </w:rPr>
              <w:t>121</w:t>
            </w:r>
            <w:r>
              <w:rPr>
                <w:rStyle w:val="IndexLink"/>
                <w:rtl w:val="true"/>
              </w:rPr>
              <w:t>)</w:t>
            </w:r>
            <w:r>
              <w:rPr>
                <w:rStyle w:val="IndexLink"/>
                <w:rtl w:val="true"/>
              </w:rPr>
              <w:t>کفُّ الید واللّسان</w:t>
            </w:r>
            <w:r>
              <w:rPr>
                <w:rStyle w:val="IndexLink"/>
                <w:rtl w:val="true"/>
              </w:rPr>
              <w:tab/>
            </w:r>
            <w:r>
              <w:rPr>
                <w:rStyle w:val="IndexLink"/>
              </w:rPr>
              <w:t>22</w:t>
            </w:r>
          </w:hyperlink>
        </w:p>
        <w:p>
          <w:pPr>
            <w:pStyle w:val="Contents3"/>
            <w:tabs>
              <w:tab w:val="clear" w:pos="8459"/>
              <w:tab w:val="right" w:pos="9026" w:leader="dot"/>
            </w:tabs>
            <w:rPr/>
          </w:pPr>
          <w:hyperlink w:anchor="__RefHeading___Toc2421297_2616395394">
            <w:r>
              <w:rPr>
                <w:webHidden/>
                <w:rStyle w:val="IndexLink"/>
                <w:rtl w:val="true"/>
              </w:rPr>
              <w:t xml:space="preserve">باب </w:t>
            </w:r>
            <w:r>
              <w:rPr>
                <w:rStyle w:val="IndexLink"/>
                <w:rtl w:val="true"/>
              </w:rPr>
              <w:t>(</w:t>
            </w:r>
            <w:r>
              <w:rPr>
                <w:rStyle w:val="IndexLink"/>
              </w:rPr>
              <w:t>122</w:t>
            </w:r>
            <w:r>
              <w:rPr>
                <w:rStyle w:val="IndexLink"/>
                <w:rtl w:val="true"/>
              </w:rPr>
              <w:t>)</w:t>
            </w:r>
            <w:r>
              <w:rPr>
                <w:rStyle w:val="IndexLink"/>
                <w:rtl w:val="true"/>
              </w:rPr>
              <w:t>لزوم الاستعداد للموت</w:t>
            </w:r>
            <w:r>
              <w:rPr>
                <w:rStyle w:val="IndexLink"/>
                <w:rtl w:val="true"/>
              </w:rPr>
              <w:tab/>
            </w:r>
            <w:r>
              <w:rPr>
                <w:rStyle w:val="IndexLink"/>
              </w:rPr>
              <w:t>24</w:t>
            </w:r>
          </w:hyperlink>
        </w:p>
        <w:p>
          <w:pPr>
            <w:pStyle w:val="Contents3"/>
            <w:tabs>
              <w:tab w:val="clear" w:pos="8459"/>
              <w:tab w:val="right" w:pos="9026" w:leader="dot"/>
            </w:tabs>
            <w:rPr/>
          </w:pPr>
          <w:hyperlink w:anchor="__RefHeading___Toc2421299_2616395394">
            <w:r>
              <w:rPr>
                <w:webHidden/>
                <w:rStyle w:val="IndexLink"/>
                <w:rtl w:val="true"/>
              </w:rPr>
              <w:t xml:space="preserve">باب </w:t>
            </w:r>
            <w:r>
              <w:rPr>
                <w:rStyle w:val="IndexLink"/>
                <w:rtl w:val="true"/>
              </w:rPr>
              <w:t>(</w:t>
            </w:r>
            <w:r>
              <w:rPr>
                <w:rStyle w:val="IndexLink"/>
              </w:rPr>
              <w:t>123</w:t>
            </w:r>
            <w:r>
              <w:rPr>
                <w:rStyle w:val="IndexLink"/>
                <w:rtl w:val="true"/>
              </w:rPr>
              <w:t>)</w:t>
            </w:r>
            <w:r>
              <w:rPr>
                <w:rStyle w:val="IndexLink"/>
                <w:rtl w:val="true"/>
              </w:rPr>
              <w:t>الخیرُ من الله والشرُّ من العبد</w:t>
            </w:r>
            <w:r>
              <w:rPr>
                <w:rStyle w:val="IndexLink"/>
                <w:rtl w:val="true"/>
              </w:rPr>
              <w:tab/>
            </w:r>
            <w:r>
              <w:rPr>
                <w:rStyle w:val="IndexLink"/>
              </w:rPr>
              <w:t>26</w:t>
            </w:r>
          </w:hyperlink>
        </w:p>
        <w:p>
          <w:pPr>
            <w:pStyle w:val="Contents3"/>
            <w:tabs>
              <w:tab w:val="clear" w:pos="8459"/>
              <w:tab w:val="right" w:pos="9026" w:leader="dot"/>
            </w:tabs>
            <w:rPr/>
          </w:pPr>
          <w:hyperlink w:anchor="__RefHeading___Toc2421301_2616395394">
            <w:r>
              <w:rPr>
                <w:webHidden/>
                <w:rStyle w:val="IndexLink"/>
                <w:rtl w:val="true"/>
              </w:rPr>
              <w:t xml:space="preserve">باب </w:t>
            </w:r>
            <w:r>
              <w:rPr>
                <w:rStyle w:val="IndexLink"/>
                <w:rtl w:val="true"/>
              </w:rPr>
              <w:t>(</w:t>
            </w:r>
            <w:r>
              <w:rPr>
                <w:rStyle w:val="IndexLink"/>
              </w:rPr>
              <w:t>124</w:t>
            </w:r>
            <w:r>
              <w:rPr>
                <w:rStyle w:val="IndexLink"/>
                <w:rtl w:val="true"/>
              </w:rPr>
              <w:t>)</w:t>
            </w:r>
            <w:r>
              <w:rPr>
                <w:rStyle w:val="IndexLink"/>
                <w:rtl w:val="true"/>
              </w:rPr>
              <w:t>لا جبرَ ولا تفویض</w:t>
            </w:r>
            <w:r>
              <w:rPr>
                <w:rStyle w:val="IndexLink"/>
                <w:rtl w:val="true"/>
              </w:rPr>
              <w:tab/>
            </w:r>
            <w:r>
              <w:rPr>
                <w:rStyle w:val="IndexLink"/>
              </w:rPr>
              <w:t>28</w:t>
            </w:r>
          </w:hyperlink>
        </w:p>
        <w:p>
          <w:pPr>
            <w:pStyle w:val="Contents3"/>
            <w:tabs>
              <w:tab w:val="clear" w:pos="8459"/>
              <w:tab w:val="right" w:pos="9026" w:leader="dot"/>
            </w:tabs>
            <w:rPr/>
          </w:pPr>
          <w:hyperlink w:anchor="__RefHeading___Toc2421303_2616395394">
            <w:r>
              <w:rPr>
                <w:webHidden/>
                <w:rStyle w:val="IndexLink"/>
                <w:rtl w:val="true"/>
              </w:rPr>
              <w:t xml:space="preserve">باب </w:t>
            </w:r>
            <w:r>
              <w:rPr>
                <w:rStyle w:val="IndexLink"/>
                <w:rtl w:val="true"/>
              </w:rPr>
              <w:t>(</w:t>
            </w:r>
            <w:r>
              <w:rPr>
                <w:rStyle w:val="IndexLink"/>
              </w:rPr>
              <w:t>125</w:t>
            </w:r>
            <w:r>
              <w:rPr>
                <w:rStyle w:val="IndexLink"/>
                <w:rtl w:val="true"/>
              </w:rPr>
              <w:t>)</w:t>
            </w:r>
            <w:r>
              <w:rPr>
                <w:rStyle w:val="IndexLink"/>
                <w:rtl w:val="true"/>
              </w:rPr>
              <w:t>تفویض الدِّین الی النبیّ والوصیّ</w:t>
            </w:r>
            <w:r>
              <w:rPr>
                <w:rStyle w:val="IndexLink"/>
                <w:rtl w:val="true"/>
              </w:rPr>
              <w:tab/>
            </w:r>
            <w:r>
              <w:rPr>
                <w:rStyle w:val="IndexLink"/>
              </w:rPr>
              <w:t>29</w:t>
            </w:r>
          </w:hyperlink>
        </w:p>
        <w:p>
          <w:pPr>
            <w:pStyle w:val="Contents3"/>
            <w:tabs>
              <w:tab w:val="clear" w:pos="8459"/>
              <w:tab w:val="right" w:pos="9026" w:leader="dot"/>
            </w:tabs>
            <w:rPr/>
          </w:pPr>
          <w:hyperlink w:anchor="__RefHeading___Toc2421305_2616395394">
            <w:r>
              <w:rPr>
                <w:webHidden/>
                <w:rStyle w:val="IndexLink"/>
                <w:rtl w:val="true"/>
              </w:rPr>
              <w:t xml:space="preserve">باب </w:t>
            </w:r>
            <w:r>
              <w:rPr>
                <w:rStyle w:val="IndexLink"/>
                <w:rtl w:val="true"/>
              </w:rPr>
              <w:t>(</w:t>
            </w:r>
            <w:r>
              <w:rPr>
                <w:rStyle w:val="IndexLink"/>
              </w:rPr>
              <w:t>126</w:t>
            </w:r>
            <w:r>
              <w:rPr>
                <w:rStyle w:val="IndexLink"/>
                <w:rtl w:val="true"/>
              </w:rPr>
              <w:t>)</w:t>
            </w:r>
            <w:r>
              <w:rPr>
                <w:rStyle w:val="IndexLink"/>
                <w:rtl w:val="true"/>
              </w:rPr>
              <w:t>من علامات المنافق</w:t>
            </w:r>
            <w:r>
              <w:rPr>
                <w:rStyle w:val="IndexLink"/>
                <w:rtl w:val="true"/>
              </w:rPr>
              <w:tab/>
            </w:r>
            <w:r>
              <w:rPr>
                <w:rStyle w:val="IndexLink"/>
              </w:rPr>
              <w:t>30</w:t>
            </w:r>
          </w:hyperlink>
        </w:p>
        <w:p>
          <w:pPr>
            <w:pStyle w:val="Contents3"/>
            <w:tabs>
              <w:tab w:val="clear" w:pos="8459"/>
              <w:tab w:val="right" w:pos="9026" w:leader="dot"/>
            </w:tabs>
            <w:rPr/>
          </w:pPr>
          <w:hyperlink w:anchor="__RefHeading___Toc2421307_2616395394">
            <w:r>
              <w:rPr>
                <w:webHidden/>
                <w:rStyle w:val="IndexLink"/>
                <w:rtl w:val="true"/>
              </w:rPr>
              <w:t xml:space="preserve">باب </w:t>
            </w:r>
            <w:r>
              <w:rPr>
                <w:rStyle w:val="IndexLink"/>
                <w:rtl w:val="true"/>
              </w:rPr>
              <w:t>(</w:t>
            </w:r>
            <w:r>
              <w:rPr>
                <w:rStyle w:val="IndexLink"/>
              </w:rPr>
              <w:t>127</w:t>
            </w:r>
            <w:r>
              <w:rPr>
                <w:rStyle w:val="IndexLink"/>
                <w:rtl w:val="true"/>
              </w:rPr>
              <w:t>)</w:t>
            </w:r>
            <w:r>
              <w:rPr>
                <w:rStyle w:val="IndexLink"/>
                <w:rtl w:val="true"/>
              </w:rPr>
              <w:t>التوکُّل علی الله لا علی غیره</w:t>
            </w:r>
            <w:r>
              <w:rPr>
                <w:rStyle w:val="IndexLink"/>
                <w:rtl w:val="true"/>
              </w:rPr>
              <w:tab/>
            </w:r>
            <w:r>
              <w:rPr>
                <w:rStyle w:val="IndexLink"/>
              </w:rPr>
              <w:t>31</w:t>
            </w:r>
          </w:hyperlink>
        </w:p>
        <w:p>
          <w:pPr>
            <w:pStyle w:val="Contents3"/>
            <w:tabs>
              <w:tab w:val="clear" w:pos="8459"/>
              <w:tab w:val="right" w:pos="9026" w:leader="dot"/>
            </w:tabs>
            <w:rPr/>
          </w:pPr>
          <w:hyperlink w:anchor="__RefHeading___Toc2421309_2616395394">
            <w:r>
              <w:rPr>
                <w:webHidden/>
                <w:rStyle w:val="IndexLink"/>
                <w:rtl w:val="true"/>
              </w:rPr>
              <w:t xml:space="preserve">باب </w:t>
            </w:r>
            <w:r>
              <w:rPr>
                <w:rStyle w:val="IndexLink"/>
                <w:rtl w:val="true"/>
              </w:rPr>
              <w:t>(</w:t>
            </w:r>
            <w:r>
              <w:rPr>
                <w:rStyle w:val="IndexLink"/>
              </w:rPr>
              <w:t>128</w:t>
            </w:r>
            <w:r>
              <w:rPr>
                <w:rStyle w:val="IndexLink"/>
                <w:rtl w:val="true"/>
              </w:rPr>
              <w:t>)</w:t>
            </w:r>
            <w:r>
              <w:rPr>
                <w:rStyle w:val="IndexLink"/>
                <w:rtl w:val="true"/>
              </w:rPr>
              <w:t>النهی عن اذاعة الأسرار</w:t>
            </w:r>
            <w:r>
              <w:rPr>
                <w:rStyle w:val="IndexLink"/>
                <w:rtl w:val="true"/>
              </w:rPr>
              <w:tab/>
            </w:r>
            <w:r>
              <w:rPr>
                <w:rStyle w:val="IndexLink"/>
              </w:rPr>
              <w:t>31</w:t>
            </w:r>
          </w:hyperlink>
        </w:p>
        <w:p>
          <w:pPr>
            <w:pStyle w:val="Contents3"/>
            <w:tabs>
              <w:tab w:val="clear" w:pos="8459"/>
              <w:tab w:val="right" w:pos="9026" w:leader="dot"/>
            </w:tabs>
            <w:rPr/>
          </w:pPr>
          <w:hyperlink w:anchor="__RefHeading___Toc2421311_2616395394">
            <w:r>
              <w:rPr>
                <w:webHidden/>
                <w:rStyle w:val="IndexLink"/>
                <w:rtl w:val="true"/>
              </w:rPr>
              <w:t xml:space="preserve">باب </w:t>
            </w:r>
            <w:r>
              <w:rPr>
                <w:rStyle w:val="IndexLink"/>
                <w:rtl w:val="true"/>
              </w:rPr>
              <w:t>(</w:t>
            </w:r>
            <w:r>
              <w:rPr>
                <w:rStyle w:val="IndexLink"/>
              </w:rPr>
              <w:t>129</w:t>
            </w:r>
            <w:r>
              <w:rPr>
                <w:rStyle w:val="IndexLink"/>
                <w:rtl w:val="true"/>
              </w:rPr>
              <w:t>)</w:t>
            </w:r>
            <w:r>
              <w:rPr>
                <w:rStyle w:val="IndexLink"/>
                <w:rtl w:val="true"/>
              </w:rPr>
              <w:t>فضلُ الله ورحمتُه</w:t>
            </w:r>
            <w:r>
              <w:rPr>
                <w:rStyle w:val="IndexLink"/>
                <w:rtl w:val="true"/>
              </w:rPr>
              <w:tab/>
            </w:r>
            <w:r>
              <w:rPr>
                <w:rStyle w:val="IndexLink"/>
              </w:rPr>
              <w:t>33</w:t>
            </w:r>
          </w:hyperlink>
        </w:p>
        <w:p>
          <w:pPr>
            <w:pStyle w:val="Contents3"/>
            <w:tabs>
              <w:tab w:val="clear" w:pos="8459"/>
              <w:tab w:val="right" w:pos="9026" w:leader="dot"/>
            </w:tabs>
            <w:rPr/>
          </w:pPr>
          <w:hyperlink w:anchor="__RefHeading___Toc2421313_2616395394">
            <w:r>
              <w:rPr>
                <w:webHidden/>
                <w:rStyle w:val="IndexLink"/>
                <w:rtl w:val="true"/>
              </w:rPr>
              <w:t xml:space="preserve">باب </w:t>
            </w:r>
            <w:r>
              <w:rPr>
                <w:rStyle w:val="IndexLink"/>
                <w:rtl w:val="true"/>
              </w:rPr>
              <w:t>(</w:t>
            </w:r>
            <w:r>
              <w:rPr>
                <w:rStyle w:val="IndexLink"/>
              </w:rPr>
              <w:t>130</w:t>
            </w:r>
            <w:r>
              <w:rPr>
                <w:rStyle w:val="IndexLink"/>
                <w:rtl w:val="true"/>
              </w:rPr>
              <w:t>)</w:t>
            </w:r>
            <w:r>
              <w:rPr>
                <w:rStyle w:val="IndexLink"/>
                <w:rtl w:val="true"/>
              </w:rPr>
              <w:t>الانسان مخیَّر لا مسیَّر</w:t>
            </w:r>
            <w:r>
              <w:rPr>
                <w:rStyle w:val="IndexLink"/>
                <w:rtl w:val="true"/>
              </w:rPr>
              <w:tab/>
            </w:r>
            <w:r>
              <w:rPr>
                <w:rStyle w:val="IndexLink"/>
              </w:rPr>
              <w:t>34</w:t>
            </w:r>
          </w:hyperlink>
        </w:p>
        <w:p>
          <w:pPr>
            <w:pStyle w:val="Contents3"/>
            <w:tabs>
              <w:tab w:val="clear" w:pos="8459"/>
              <w:tab w:val="right" w:pos="9026" w:leader="dot"/>
            </w:tabs>
            <w:rPr/>
          </w:pPr>
          <w:hyperlink w:anchor="__RefHeading___Toc2421315_2616395394">
            <w:r>
              <w:rPr>
                <w:webHidden/>
                <w:rStyle w:val="IndexLink"/>
                <w:rtl w:val="true"/>
              </w:rPr>
              <w:t xml:space="preserve">باب </w:t>
            </w:r>
            <w:r>
              <w:rPr>
                <w:rStyle w:val="IndexLink"/>
                <w:rtl w:val="true"/>
              </w:rPr>
              <w:t>(</w:t>
            </w:r>
            <w:r>
              <w:rPr>
                <w:rStyle w:val="IndexLink"/>
              </w:rPr>
              <w:t>131</w:t>
            </w:r>
            <w:r>
              <w:rPr>
                <w:rStyle w:val="IndexLink"/>
                <w:rtl w:val="true"/>
              </w:rPr>
              <w:t>)</w:t>
            </w:r>
            <w:r>
              <w:rPr>
                <w:rStyle w:val="IndexLink"/>
                <w:rtl w:val="true"/>
              </w:rPr>
              <w:t>المسؤولیَّة الثقیلة لرسول الله</w:t>
            </w:r>
            <w:r>
              <w:rPr>
                <w:rStyle w:val="IndexLink"/>
                <w:rtl w:val="true"/>
              </w:rPr>
              <w:tab/>
            </w:r>
            <w:r>
              <w:rPr>
                <w:rStyle w:val="IndexLink"/>
              </w:rPr>
              <w:t>34</w:t>
            </w:r>
          </w:hyperlink>
        </w:p>
        <w:p>
          <w:pPr>
            <w:pStyle w:val="Contents3"/>
            <w:tabs>
              <w:tab w:val="clear" w:pos="8459"/>
              <w:tab w:val="right" w:pos="9026" w:leader="dot"/>
            </w:tabs>
            <w:rPr/>
          </w:pPr>
          <w:hyperlink w:anchor="__RefHeading___Toc2421317_2616395394">
            <w:r>
              <w:rPr>
                <w:webHidden/>
                <w:rStyle w:val="IndexLink"/>
                <w:rtl w:val="true"/>
              </w:rPr>
              <w:t xml:space="preserve">باب </w:t>
            </w:r>
            <w:r>
              <w:rPr>
                <w:rStyle w:val="IndexLink"/>
                <w:rtl w:val="true"/>
              </w:rPr>
              <w:t>(</w:t>
            </w:r>
            <w:r>
              <w:rPr>
                <w:rStyle w:val="IndexLink"/>
              </w:rPr>
              <w:t>132</w:t>
            </w:r>
            <w:r>
              <w:rPr>
                <w:rStyle w:val="IndexLink"/>
                <w:rtl w:val="true"/>
              </w:rPr>
              <w:t>)</w:t>
            </w:r>
            <w:r>
              <w:rPr>
                <w:rStyle w:val="IndexLink"/>
                <w:rtl w:val="true"/>
              </w:rPr>
              <w:t>لماذا سکت الامام علی عن حقه ؟</w:t>
            </w:r>
            <w:r>
              <w:rPr>
                <w:rStyle w:val="IndexLink"/>
                <w:rtl w:val="true"/>
              </w:rPr>
              <w:tab/>
            </w:r>
            <w:r>
              <w:rPr>
                <w:rStyle w:val="IndexLink"/>
              </w:rPr>
              <w:t>37</w:t>
            </w:r>
          </w:hyperlink>
        </w:p>
        <w:p>
          <w:pPr>
            <w:pStyle w:val="Contents3"/>
            <w:tabs>
              <w:tab w:val="clear" w:pos="8459"/>
              <w:tab w:val="right" w:pos="9026" w:leader="dot"/>
            </w:tabs>
            <w:rPr/>
          </w:pPr>
          <w:hyperlink w:anchor="__RefHeading___Toc2421319_2616395394">
            <w:r>
              <w:rPr>
                <w:webHidden/>
                <w:rStyle w:val="IndexLink"/>
                <w:rtl w:val="true"/>
              </w:rPr>
              <w:t xml:space="preserve">باب </w:t>
            </w:r>
            <w:r>
              <w:rPr>
                <w:rStyle w:val="IndexLink"/>
                <w:rtl w:val="true"/>
              </w:rPr>
              <w:t>(</w:t>
            </w:r>
            <w:r>
              <w:rPr>
                <w:rStyle w:val="IndexLink"/>
              </w:rPr>
              <w:t>133</w:t>
            </w:r>
            <w:r>
              <w:rPr>
                <w:rStyle w:val="IndexLink"/>
                <w:rtl w:val="true"/>
              </w:rPr>
              <w:t>)</w:t>
            </w:r>
            <w:r>
              <w:rPr>
                <w:rStyle w:val="IndexLink"/>
                <w:rtl w:val="true"/>
              </w:rPr>
              <w:t>من أخلاق الرسول الأعظم</w:t>
            </w:r>
            <w:r>
              <w:rPr>
                <w:rStyle w:val="IndexLink"/>
                <w:rtl w:val="true"/>
              </w:rPr>
              <w:tab/>
            </w:r>
            <w:r>
              <w:rPr>
                <w:rStyle w:val="IndexLink"/>
              </w:rPr>
              <w:t>38</w:t>
            </w:r>
          </w:hyperlink>
        </w:p>
        <w:p>
          <w:pPr>
            <w:pStyle w:val="Contents3"/>
            <w:tabs>
              <w:tab w:val="clear" w:pos="8459"/>
              <w:tab w:val="right" w:pos="9026" w:leader="dot"/>
            </w:tabs>
            <w:rPr/>
          </w:pPr>
          <w:hyperlink w:anchor="__RefHeading___Toc2421321_2616395394">
            <w:r>
              <w:rPr>
                <w:webHidden/>
                <w:rStyle w:val="IndexLink"/>
                <w:rtl w:val="true"/>
              </w:rPr>
              <w:t xml:space="preserve">باب </w:t>
            </w:r>
            <w:r>
              <w:rPr>
                <w:rStyle w:val="IndexLink"/>
                <w:rtl w:val="true"/>
              </w:rPr>
              <w:t>(</w:t>
            </w:r>
            <w:r>
              <w:rPr>
                <w:rStyle w:val="IndexLink"/>
              </w:rPr>
              <w:t>134</w:t>
            </w:r>
            <w:r>
              <w:rPr>
                <w:rStyle w:val="IndexLink"/>
                <w:rtl w:val="true"/>
              </w:rPr>
              <w:t>)</w:t>
            </w:r>
            <w:r>
              <w:rPr>
                <w:rStyle w:val="IndexLink"/>
                <w:rtl w:val="true"/>
              </w:rPr>
              <w:t>المشارکة فی الخیر والشرّ</w:t>
            </w:r>
            <w:r>
              <w:rPr>
                <w:rStyle w:val="IndexLink"/>
                <w:rtl w:val="true"/>
              </w:rPr>
              <w:tab/>
            </w:r>
            <w:r>
              <w:rPr>
                <w:rStyle w:val="IndexLink"/>
              </w:rPr>
              <w:t>39</w:t>
            </w:r>
          </w:hyperlink>
        </w:p>
        <w:p>
          <w:pPr>
            <w:pStyle w:val="Contents3"/>
            <w:tabs>
              <w:tab w:val="clear" w:pos="8459"/>
              <w:tab w:val="right" w:pos="9026" w:leader="dot"/>
            </w:tabs>
            <w:rPr/>
          </w:pPr>
          <w:hyperlink w:anchor="__RefHeading___Toc2421323_2616395394">
            <w:r>
              <w:rPr>
                <w:webHidden/>
                <w:rStyle w:val="IndexLink"/>
                <w:rtl w:val="true"/>
              </w:rPr>
              <w:t xml:space="preserve">باب </w:t>
            </w:r>
            <w:r>
              <w:rPr>
                <w:rStyle w:val="IndexLink"/>
                <w:rtl w:val="true"/>
              </w:rPr>
              <w:t>(</w:t>
            </w:r>
            <w:r>
              <w:rPr>
                <w:rStyle w:val="IndexLink"/>
              </w:rPr>
              <w:t>135</w:t>
            </w:r>
            <w:r>
              <w:rPr>
                <w:rStyle w:val="IndexLink"/>
                <w:rtl w:val="true"/>
              </w:rPr>
              <w:t>)</w:t>
            </w:r>
            <w:r>
              <w:rPr>
                <w:rStyle w:val="IndexLink"/>
                <w:rtl w:val="true"/>
              </w:rPr>
              <w:t>أَثر الدعاء للمؤمنین</w:t>
            </w:r>
            <w:r>
              <w:rPr>
                <w:rStyle w:val="IndexLink"/>
                <w:rtl w:val="true"/>
              </w:rPr>
              <w:tab/>
            </w:r>
            <w:r>
              <w:rPr>
                <w:rStyle w:val="IndexLink"/>
              </w:rPr>
              <w:t>39</w:t>
            </w:r>
          </w:hyperlink>
        </w:p>
        <w:p>
          <w:pPr>
            <w:pStyle w:val="Contents3"/>
            <w:tabs>
              <w:tab w:val="clear" w:pos="8459"/>
              <w:tab w:val="right" w:pos="9026" w:leader="dot"/>
            </w:tabs>
            <w:rPr/>
          </w:pPr>
          <w:hyperlink w:anchor="__RefHeading___Toc2421325_2616395394">
            <w:r>
              <w:rPr>
                <w:webHidden/>
                <w:rStyle w:val="IndexLink"/>
                <w:rtl w:val="true"/>
              </w:rPr>
              <w:t xml:space="preserve">باب </w:t>
            </w:r>
            <w:r>
              <w:rPr>
                <w:rStyle w:val="IndexLink"/>
                <w:rtl w:val="true"/>
              </w:rPr>
              <w:t>(</w:t>
            </w:r>
            <w:r>
              <w:rPr>
                <w:rStyle w:val="IndexLink"/>
              </w:rPr>
              <w:t>136</w:t>
            </w:r>
            <w:r>
              <w:rPr>
                <w:rStyle w:val="IndexLink"/>
                <w:rtl w:val="true"/>
              </w:rPr>
              <w:t>)</w:t>
            </w:r>
            <w:r>
              <w:rPr>
                <w:rStyle w:val="IndexLink"/>
                <w:rtl w:val="true"/>
              </w:rPr>
              <w:t>ردّ التحیَّة بأحسن منها</w:t>
            </w:r>
            <w:r>
              <w:rPr>
                <w:rStyle w:val="IndexLink"/>
                <w:rtl w:val="true"/>
              </w:rPr>
              <w:tab/>
            </w:r>
            <w:r>
              <w:rPr>
                <w:rStyle w:val="IndexLink"/>
              </w:rPr>
              <w:t>41</w:t>
            </w:r>
          </w:hyperlink>
        </w:p>
        <w:p>
          <w:pPr>
            <w:pStyle w:val="Contents3"/>
            <w:tabs>
              <w:tab w:val="clear" w:pos="8459"/>
              <w:tab w:val="right" w:pos="9026" w:leader="dot"/>
            </w:tabs>
            <w:rPr/>
          </w:pPr>
          <w:hyperlink w:anchor="__RefHeading___Toc2421327_2616395394">
            <w:r>
              <w:rPr>
                <w:webHidden/>
                <w:rStyle w:val="IndexLink"/>
                <w:rtl w:val="true"/>
              </w:rPr>
              <w:t xml:space="preserve">باب </w:t>
            </w:r>
            <w:r>
              <w:rPr>
                <w:rStyle w:val="IndexLink"/>
                <w:rtl w:val="true"/>
              </w:rPr>
              <w:t>(</w:t>
            </w:r>
            <w:r>
              <w:rPr>
                <w:rStyle w:val="IndexLink"/>
              </w:rPr>
              <w:t>137</w:t>
            </w:r>
            <w:r>
              <w:rPr>
                <w:rStyle w:val="IndexLink"/>
                <w:rtl w:val="true"/>
              </w:rPr>
              <w:t>)</w:t>
            </w:r>
            <w:r>
              <w:rPr>
                <w:rStyle w:val="IndexLink"/>
                <w:rtl w:val="true"/>
              </w:rPr>
              <w:t>البخیل من بخل بالسلام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421329_2616395394">
            <w:r>
              <w:rPr>
                <w:webHidden/>
                <w:rStyle w:val="IndexLink"/>
                <w:rtl w:val="true"/>
              </w:rPr>
              <w:t xml:space="preserve">باب </w:t>
            </w:r>
            <w:r>
              <w:rPr>
                <w:rStyle w:val="IndexLink"/>
                <w:rtl w:val="true"/>
              </w:rPr>
              <w:t>(</w:t>
            </w:r>
            <w:r>
              <w:rPr>
                <w:rStyle w:val="IndexLink"/>
              </w:rPr>
              <w:t>138</w:t>
            </w:r>
            <w:r>
              <w:rPr>
                <w:rStyle w:val="IndexLink"/>
                <w:rtl w:val="true"/>
              </w:rPr>
              <w:t>)</w:t>
            </w:r>
            <w:r>
              <w:rPr>
                <w:rStyle w:val="IndexLink"/>
                <w:rtl w:val="true"/>
              </w:rPr>
              <w:t>ثواب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421331_2616395394">
            <w:r>
              <w:rPr>
                <w:webHidden/>
                <w:rStyle w:val="IndexLink"/>
                <w:rtl w:val="true"/>
              </w:rPr>
              <w:t xml:space="preserve">باب </w:t>
            </w:r>
            <w:r>
              <w:rPr>
                <w:rStyle w:val="IndexLink"/>
                <w:rtl w:val="true"/>
              </w:rPr>
              <w:t>(</w:t>
            </w:r>
            <w:r>
              <w:rPr>
                <w:rStyle w:val="IndexLink"/>
              </w:rPr>
              <w:t>139</w:t>
            </w:r>
            <w:r>
              <w:rPr>
                <w:rStyle w:val="IndexLink"/>
                <w:rtl w:val="true"/>
              </w:rPr>
              <w:t>)</w:t>
            </w:r>
            <w:r>
              <w:rPr>
                <w:rStyle w:val="IndexLink"/>
                <w:rtl w:val="true"/>
              </w:rPr>
              <w:t>ثلاثة یُردُّ علیهم بصیغة الجمع</w:t>
            </w:r>
            <w:r>
              <w:rPr>
                <w:rStyle w:val="IndexLink"/>
                <w:rtl w:val="true"/>
              </w:rPr>
              <w:tab/>
            </w:r>
            <w:r>
              <w:rPr>
                <w:rStyle w:val="IndexLink"/>
              </w:rPr>
              <w:t>43</w:t>
            </w:r>
          </w:hyperlink>
        </w:p>
        <w:p>
          <w:pPr>
            <w:pStyle w:val="Contents3"/>
            <w:tabs>
              <w:tab w:val="clear" w:pos="8459"/>
              <w:tab w:val="right" w:pos="9026" w:leader="dot"/>
            </w:tabs>
            <w:rPr/>
          </w:pPr>
          <w:hyperlink w:anchor="__RefHeading___Toc2421333_2616395394">
            <w:r>
              <w:rPr>
                <w:webHidden/>
                <w:rStyle w:val="IndexLink"/>
                <w:rtl w:val="true"/>
              </w:rPr>
              <w:t xml:space="preserve">باب </w:t>
            </w:r>
            <w:r>
              <w:rPr>
                <w:rStyle w:val="IndexLink"/>
                <w:rtl w:val="true"/>
              </w:rPr>
              <w:t>(</w:t>
            </w:r>
            <w:r>
              <w:rPr>
                <w:rStyle w:val="IndexLink"/>
              </w:rPr>
              <w:t>140</w:t>
            </w:r>
            <w:r>
              <w:rPr>
                <w:rStyle w:val="IndexLink"/>
                <w:rtl w:val="true"/>
              </w:rPr>
              <w:t>)</w:t>
            </w:r>
            <w:r>
              <w:rPr>
                <w:rStyle w:val="IndexLink"/>
                <w:rtl w:val="true"/>
              </w:rPr>
              <w:t>حکم ردِّ السلام فی الصلاة</w:t>
            </w:r>
            <w:r>
              <w:rPr>
                <w:rStyle w:val="IndexLink"/>
                <w:rtl w:val="true"/>
              </w:rPr>
              <w:tab/>
            </w:r>
            <w:r>
              <w:rPr>
                <w:rStyle w:val="IndexLink"/>
              </w:rPr>
              <w:t>43</w:t>
            </w:r>
          </w:hyperlink>
        </w:p>
        <w:p>
          <w:pPr>
            <w:pStyle w:val="Contents3"/>
            <w:tabs>
              <w:tab w:val="clear" w:pos="8459"/>
              <w:tab w:val="right" w:pos="9026" w:leader="dot"/>
            </w:tabs>
            <w:rPr/>
          </w:pPr>
          <w:hyperlink w:anchor="__RefHeading___Toc2421335_2616395394">
            <w:r>
              <w:rPr>
                <w:webHidden/>
                <w:rStyle w:val="IndexLink"/>
                <w:rtl w:val="true"/>
              </w:rPr>
              <w:t xml:space="preserve">باب </w:t>
            </w:r>
            <w:r>
              <w:rPr>
                <w:rStyle w:val="IndexLink"/>
                <w:rtl w:val="true"/>
              </w:rPr>
              <w:t>(</w:t>
            </w:r>
            <w:r>
              <w:rPr>
                <w:rStyle w:val="IndexLink"/>
              </w:rPr>
              <w:t>141</w:t>
            </w:r>
            <w:r>
              <w:rPr>
                <w:rStyle w:val="IndexLink"/>
                <w:rtl w:val="true"/>
              </w:rPr>
              <w:t>)</w:t>
            </w:r>
            <w:r>
              <w:rPr>
                <w:rStyle w:val="IndexLink"/>
                <w:rtl w:val="true"/>
              </w:rPr>
              <w:t>مِن آداب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421337_2616395394">
            <w:r>
              <w:rPr>
                <w:webHidden/>
                <w:rStyle w:val="IndexLink"/>
                <w:rtl w:val="true"/>
              </w:rPr>
              <w:t xml:space="preserve">باب </w:t>
            </w:r>
            <w:r>
              <w:rPr>
                <w:rStyle w:val="IndexLink"/>
                <w:rtl w:val="true"/>
              </w:rPr>
              <w:t>(</w:t>
            </w:r>
            <w:r>
              <w:rPr>
                <w:rStyle w:val="IndexLink"/>
              </w:rPr>
              <w:t>142</w:t>
            </w:r>
            <w:r>
              <w:rPr>
                <w:rStyle w:val="IndexLink"/>
                <w:rtl w:val="true"/>
              </w:rPr>
              <w:t>)</w:t>
            </w:r>
            <w:r>
              <w:rPr>
                <w:rStyle w:val="IndexLink"/>
                <w:rtl w:val="true"/>
              </w:rPr>
              <w:t>حکم السلام علی النساء</w:t>
            </w:r>
            <w:r>
              <w:rPr>
                <w:rStyle w:val="IndexLink"/>
                <w:rtl w:val="true"/>
              </w:rPr>
              <w:tab/>
            </w:r>
            <w:r>
              <w:rPr>
                <w:rStyle w:val="IndexLink"/>
              </w:rPr>
              <w:t>47</w:t>
            </w:r>
          </w:hyperlink>
        </w:p>
        <w:p>
          <w:pPr>
            <w:pStyle w:val="Contents3"/>
            <w:tabs>
              <w:tab w:val="clear" w:pos="8459"/>
              <w:tab w:val="right" w:pos="9026" w:leader="dot"/>
            </w:tabs>
            <w:rPr/>
          </w:pPr>
          <w:hyperlink w:anchor="__RefHeading___Toc2421339_2616395394">
            <w:r>
              <w:rPr>
                <w:webHidden/>
                <w:rStyle w:val="IndexLink"/>
                <w:rtl w:val="true"/>
              </w:rPr>
              <w:t xml:space="preserve">باب </w:t>
            </w:r>
            <w:r>
              <w:rPr>
                <w:rStyle w:val="IndexLink"/>
                <w:rtl w:val="true"/>
              </w:rPr>
              <w:t>(</w:t>
            </w:r>
            <w:r>
              <w:rPr>
                <w:rStyle w:val="IndexLink"/>
              </w:rPr>
              <w:t>143</w:t>
            </w:r>
            <w:r>
              <w:rPr>
                <w:rStyle w:val="IndexLink"/>
                <w:rtl w:val="true"/>
              </w:rPr>
              <w:t>)</w:t>
            </w:r>
            <w:r>
              <w:rPr>
                <w:rStyle w:val="IndexLink"/>
                <w:rtl w:val="true"/>
              </w:rPr>
              <w:t>حکم السلام علی أهل الکتاب</w:t>
            </w:r>
            <w:r>
              <w:rPr>
                <w:rStyle w:val="IndexLink"/>
                <w:rtl w:val="true"/>
              </w:rPr>
              <w:tab/>
            </w:r>
            <w:r>
              <w:rPr>
                <w:rStyle w:val="IndexLink"/>
              </w:rPr>
              <w:t>48</w:t>
            </w:r>
          </w:hyperlink>
        </w:p>
        <w:p>
          <w:pPr>
            <w:pStyle w:val="Contents3"/>
            <w:tabs>
              <w:tab w:val="clear" w:pos="8459"/>
              <w:tab w:val="right" w:pos="9026" w:leader="dot"/>
            </w:tabs>
            <w:rPr/>
          </w:pPr>
          <w:hyperlink w:anchor="__RefHeading___Toc2421341_2616395394">
            <w:r>
              <w:rPr>
                <w:webHidden/>
                <w:rStyle w:val="IndexLink"/>
                <w:rtl w:val="true"/>
              </w:rPr>
              <w:t xml:space="preserve">باب </w:t>
            </w:r>
            <w:r>
              <w:rPr>
                <w:rStyle w:val="IndexLink"/>
                <w:rtl w:val="true"/>
              </w:rPr>
              <w:t>(</w:t>
            </w:r>
            <w:r>
              <w:rPr>
                <w:rStyle w:val="IndexLink"/>
              </w:rPr>
              <w:t>144</w:t>
            </w:r>
            <w:r>
              <w:rPr>
                <w:rStyle w:val="IndexLink"/>
                <w:rtl w:val="true"/>
              </w:rPr>
              <w:t>)</w:t>
            </w:r>
            <w:r>
              <w:rPr>
                <w:rStyle w:val="IndexLink"/>
                <w:rtl w:val="true"/>
              </w:rPr>
              <w:t>لا ینبغی السلام علی هؤلاء</w:t>
            </w:r>
            <w:r>
              <w:rPr>
                <w:rStyle w:val="IndexLink"/>
                <w:rtl w:val="true"/>
              </w:rPr>
              <w:tab/>
            </w:r>
            <w:r>
              <w:rPr>
                <w:rStyle w:val="IndexLink"/>
              </w:rPr>
              <w:t>49</w:t>
            </w:r>
          </w:hyperlink>
        </w:p>
        <w:p>
          <w:pPr>
            <w:pStyle w:val="Contents3"/>
            <w:tabs>
              <w:tab w:val="clear" w:pos="8459"/>
              <w:tab w:val="right" w:pos="9026" w:leader="dot"/>
            </w:tabs>
            <w:rPr/>
          </w:pPr>
          <w:hyperlink w:anchor="__RefHeading___Toc2421343_2616395394">
            <w:r>
              <w:rPr>
                <w:webHidden/>
                <w:rStyle w:val="IndexLink"/>
                <w:rtl w:val="true"/>
              </w:rPr>
              <w:t xml:space="preserve">باب </w:t>
            </w:r>
            <w:r>
              <w:rPr>
                <w:rStyle w:val="IndexLink"/>
                <w:rtl w:val="true"/>
              </w:rPr>
              <w:t>(</w:t>
            </w:r>
            <w:r>
              <w:rPr>
                <w:rStyle w:val="IndexLink"/>
              </w:rPr>
              <w:t>145</w:t>
            </w:r>
            <w:r>
              <w:rPr>
                <w:rStyle w:val="IndexLink"/>
                <w:rtl w:val="true"/>
              </w:rPr>
              <w:t>)</w:t>
            </w:r>
            <w:r>
              <w:rPr>
                <w:rStyle w:val="IndexLink"/>
                <w:rtl w:val="true"/>
              </w:rPr>
              <w:t>وجوب ردِّ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421345_2616395394">
            <w:r>
              <w:rPr>
                <w:webHidden/>
                <w:rStyle w:val="IndexLink"/>
                <w:rtl w:val="true"/>
              </w:rPr>
              <w:t xml:space="preserve">باب </w:t>
            </w:r>
            <w:r>
              <w:rPr>
                <w:rStyle w:val="IndexLink"/>
                <w:rtl w:val="true"/>
              </w:rPr>
              <w:t>(</w:t>
            </w:r>
            <w:r>
              <w:rPr>
                <w:rStyle w:val="IndexLink"/>
              </w:rPr>
              <w:t>146</w:t>
            </w:r>
            <w:r>
              <w:rPr>
                <w:rStyle w:val="IndexLink"/>
                <w:rtl w:val="true"/>
              </w:rPr>
              <w:t>)</w:t>
            </w:r>
            <w:r>
              <w:rPr>
                <w:rStyle w:val="IndexLink"/>
                <w:rtl w:val="true"/>
              </w:rPr>
              <w:t>السلام قبل الکلام</w:t>
            </w:r>
            <w:r>
              <w:rPr>
                <w:rStyle w:val="IndexLink"/>
                <w:rtl w:val="true"/>
              </w:rPr>
              <w:tab/>
            </w:r>
            <w:r>
              <w:rPr>
                <w:rStyle w:val="IndexLink"/>
              </w:rPr>
              <w:t>50</w:t>
            </w:r>
          </w:hyperlink>
        </w:p>
        <w:p>
          <w:pPr>
            <w:pStyle w:val="Contents3"/>
            <w:tabs>
              <w:tab w:val="clear" w:pos="8459"/>
              <w:tab w:val="right" w:pos="9026" w:leader="dot"/>
            </w:tabs>
            <w:rPr/>
          </w:pPr>
          <w:hyperlink w:anchor="__RefHeading___Toc2421347_2616395394">
            <w:r>
              <w:rPr>
                <w:webHidden/>
                <w:rStyle w:val="IndexLink"/>
                <w:rtl w:val="true"/>
              </w:rPr>
              <w:t xml:space="preserve">باب </w:t>
            </w:r>
            <w:r>
              <w:rPr>
                <w:rStyle w:val="IndexLink"/>
                <w:rtl w:val="true"/>
              </w:rPr>
              <w:t>(</w:t>
            </w:r>
            <w:r>
              <w:rPr>
                <w:rStyle w:val="IndexLink"/>
              </w:rPr>
              <w:t>147</w:t>
            </w:r>
            <w:r>
              <w:rPr>
                <w:rStyle w:val="IndexLink"/>
                <w:rtl w:val="true"/>
              </w:rPr>
              <w:t>)</w:t>
            </w:r>
            <w:r>
              <w:rPr>
                <w:rStyle w:val="IndexLink"/>
                <w:rtl w:val="true"/>
              </w:rPr>
              <w:t>استحباب الابتداء بالسلام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421349_2616395394">
            <w:r>
              <w:rPr>
                <w:webHidden/>
                <w:rStyle w:val="IndexLink"/>
                <w:rtl w:val="true"/>
              </w:rPr>
              <w:t xml:space="preserve">باب </w:t>
            </w:r>
            <w:r>
              <w:rPr>
                <w:rStyle w:val="IndexLink"/>
                <w:rtl w:val="true"/>
              </w:rPr>
              <w:t>(</w:t>
            </w:r>
            <w:r>
              <w:rPr>
                <w:rStyle w:val="IndexLink"/>
              </w:rPr>
              <w:t>148</w:t>
            </w:r>
            <w:r>
              <w:rPr>
                <w:rStyle w:val="IndexLink"/>
                <w:rtl w:val="true"/>
              </w:rPr>
              <w:t>)</w:t>
            </w:r>
            <w:r>
              <w:rPr>
                <w:rStyle w:val="IndexLink"/>
                <w:rtl w:val="true"/>
              </w:rPr>
              <w:t>هکذا تحیی الأجساد یوم القیامة</w:t>
            </w:r>
            <w:r>
              <w:rPr>
                <w:rStyle w:val="IndexLink"/>
                <w:rtl w:val="true"/>
              </w:rPr>
              <w:tab/>
            </w:r>
            <w:r>
              <w:rPr>
                <w:rStyle w:val="IndexLink"/>
              </w:rPr>
              <w:t>51</w:t>
            </w:r>
          </w:hyperlink>
        </w:p>
        <w:p>
          <w:pPr>
            <w:pStyle w:val="Contents3"/>
            <w:tabs>
              <w:tab w:val="clear" w:pos="8459"/>
              <w:tab w:val="right" w:pos="9026" w:leader="dot"/>
            </w:tabs>
            <w:rPr/>
          </w:pPr>
          <w:hyperlink w:anchor="__RefHeading___Toc2421351_2616395394">
            <w:r>
              <w:rPr>
                <w:webHidden/>
                <w:rStyle w:val="IndexLink"/>
                <w:rtl w:val="true"/>
              </w:rPr>
              <w:t xml:space="preserve">باب </w:t>
            </w:r>
            <w:r>
              <w:rPr>
                <w:rStyle w:val="IndexLink"/>
                <w:rtl w:val="true"/>
              </w:rPr>
              <w:t>(</w:t>
            </w:r>
            <w:r>
              <w:rPr>
                <w:rStyle w:val="IndexLink"/>
              </w:rPr>
              <w:t>149</w:t>
            </w:r>
            <w:r>
              <w:rPr>
                <w:rStyle w:val="IndexLink"/>
                <w:rtl w:val="true"/>
              </w:rPr>
              <w:t>)</w:t>
            </w:r>
            <w:r>
              <w:rPr>
                <w:rStyle w:val="IndexLink"/>
                <w:rtl w:val="true"/>
              </w:rPr>
              <w:t>المرور علی الصراط</w:t>
            </w:r>
            <w:r>
              <w:rPr>
                <w:rStyle w:val="IndexLink"/>
                <w:rtl w:val="true"/>
              </w:rPr>
              <w:tab/>
            </w:r>
            <w:r>
              <w:rPr>
                <w:rStyle w:val="IndexLink"/>
              </w:rPr>
              <w:t>53</w:t>
            </w:r>
          </w:hyperlink>
        </w:p>
        <w:p>
          <w:pPr>
            <w:pStyle w:val="Contents3"/>
            <w:tabs>
              <w:tab w:val="clear" w:pos="8459"/>
              <w:tab w:val="right" w:pos="9026" w:leader="dot"/>
            </w:tabs>
            <w:rPr/>
          </w:pPr>
          <w:hyperlink w:anchor="__RefHeading___Toc2421353_2616395394">
            <w:r>
              <w:rPr>
                <w:webHidden/>
                <w:rStyle w:val="IndexLink"/>
                <w:rtl w:val="true"/>
              </w:rPr>
              <w:t xml:space="preserve">باب </w:t>
            </w:r>
            <w:r>
              <w:rPr>
                <w:rStyle w:val="IndexLink"/>
                <w:rtl w:val="true"/>
              </w:rPr>
              <w:t>(</w:t>
            </w:r>
            <w:r>
              <w:rPr>
                <w:rStyle w:val="IndexLink"/>
              </w:rPr>
              <w:t>150</w:t>
            </w:r>
            <w:r>
              <w:rPr>
                <w:rStyle w:val="IndexLink"/>
                <w:rtl w:val="true"/>
              </w:rPr>
              <w:t>)</w:t>
            </w:r>
            <w:r>
              <w:rPr>
                <w:rStyle w:val="IndexLink"/>
                <w:rtl w:val="true"/>
              </w:rPr>
              <w:t>الهدایة والضلال من الله تعالی</w:t>
            </w:r>
            <w:r>
              <w:rPr>
                <w:rStyle w:val="IndexLink"/>
                <w:rtl w:val="true"/>
              </w:rPr>
              <w:tab/>
            </w:r>
            <w:r>
              <w:rPr>
                <w:rStyle w:val="IndexLink"/>
              </w:rPr>
              <w:t>54</w:t>
            </w:r>
          </w:hyperlink>
        </w:p>
        <w:p>
          <w:pPr>
            <w:pStyle w:val="Contents3"/>
            <w:tabs>
              <w:tab w:val="clear" w:pos="8459"/>
              <w:tab w:val="right" w:pos="9026" w:leader="dot"/>
            </w:tabs>
            <w:rPr/>
          </w:pPr>
          <w:hyperlink w:anchor="__RefHeading___Toc2421355_2616395394">
            <w:r>
              <w:rPr>
                <w:webHidden/>
                <w:rStyle w:val="IndexLink"/>
                <w:rtl w:val="true"/>
              </w:rPr>
              <w:t xml:space="preserve">باب </w:t>
            </w:r>
            <w:r>
              <w:rPr>
                <w:rStyle w:val="IndexLink"/>
                <w:rtl w:val="true"/>
              </w:rPr>
              <w:t>(</w:t>
            </w:r>
            <w:r>
              <w:rPr>
                <w:rStyle w:val="IndexLink"/>
              </w:rPr>
              <w:t>151</w:t>
            </w:r>
            <w:r>
              <w:rPr>
                <w:rStyle w:val="IndexLink"/>
                <w:rtl w:val="true"/>
              </w:rPr>
              <w:t>)</w:t>
            </w:r>
            <w:r>
              <w:rPr>
                <w:rStyle w:val="IndexLink"/>
                <w:rtl w:val="true"/>
              </w:rPr>
              <w:t>التحذیر من وساوس شیاطین الإنس</w:t>
            </w:r>
            <w:r>
              <w:rPr>
                <w:rStyle w:val="IndexLink"/>
                <w:rtl w:val="true"/>
              </w:rPr>
              <w:tab/>
            </w:r>
            <w:r>
              <w:rPr>
                <w:rStyle w:val="IndexLink"/>
              </w:rPr>
              <w:t>56</w:t>
            </w:r>
          </w:hyperlink>
        </w:p>
        <w:p>
          <w:pPr>
            <w:pStyle w:val="Contents3"/>
            <w:tabs>
              <w:tab w:val="clear" w:pos="8459"/>
              <w:tab w:val="right" w:pos="9026" w:leader="dot"/>
            </w:tabs>
            <w:rPr/>
          </w:pPr>
          <w:hyperlink w:anchor="__RefHeading___Toc2421357_2616395394">
            <w:r>
              <w:rPr>
                <w:webHidden/>
                <w:rStyle w:val="IndexLink"/>
                <w:rtl w:val="true"/>
              </w:rPr>
              <w:t xml:space="preserve">باب </w:t>
            </w:r>
            <w:r>
              <w:rPr>
                <w:rStyle w:val="IndexLink"/>
                <w:rtl w:val="true"/>
              </w:rPr>
              <w:t>(</w:t>
            </w:r>
            <w:r>
              <w:rPr>
                <w:rStyle w:val="IndexLink"/>
              </w:rPr>
              <w:t>152</w:t>
            </w:r>
            <w:r>
              <w:rPr>
                <w:rStyle w:val="IndexLink"/>
                <w:rtl w:val="true"/>
              </w:rPr>
              <w:t>)</w:t>
            </w:r>
            <w:r>
              <w:rPr>
                <w:rStyle w:val="IndexLink"/>
                <w:rtl w:val="true"/>
              </w:rPr>
              <w:t>موقف رسول الله من بنی مدلج</w:t>
            </w:r>
            <w:r>
              <w:rPr>
                <w:rStyle w:val="IndexLink"/>
                <w:rtl w:val="true"/>
              </w:rPr>
              <w:tab/>
            </w:r>
            <w:r>
              <w:rPr>
                <w:rStyle w:val="IndexLink"/>
              </w:rPr>
              <w:t>57</w:t>
            </w:r>
          </w:hyperlink>
        </w:p>
        <w:p>
          <w:pPr>
            <w:pStyle w:val="Contents3"/>
            <w:tabs>
              <w:tab w:val="clear" w:pos="8459"/>
              <w:tab w:val="right" w:pos="9026" w:leader="dot"/>
            </w:tabs>
            <w:rPr/>
          </w:pPr>
          <w:hyperlink w:anchor="__RefHeading___Toc2421359_2616395394">
            <w:r>
              <w:rPr>
                <w:webHidden/>
                <w:rStyle w:val="IndexLink"/>
                <w:rtl w:val="true"/>
              </w:rPr>
              <w:t xml:space="preserve">باب </w:t>
            </w:r>
            <w:r>
              <w:rPr>
                <w:rStyle w:val="IndexLink"/>
                <w:rtl w:val="true"/>
              </w:rPr>
              <w:t>(</w:t>
            </w:r>
            <w:r>
              <w:rPr>
                <w:rStyle w:val="IndexLink"/>
              </w:rPr>
              <w:t>153</w:t>
            </w:r>
            <w:r>
              <w:rPr>
                <w:rStyle w:val="IndexLink"/>
                <w:rtl w:val="true"/>
              </w:rPr>
              <w:t>)</w:t>
            </w:r>
            <w:r>
              <w:rPr>
                <w:rStyle w:val="IndexLink"/>
                <w:rtl w:val="true"/>
              </w:rPr>
              <w:t>موقف رسول الله من المحایدین</w:t>
            </w:r>
            <w:r>
              <w:rPr>
                <w:rStyle w:val="IndexLink"/>
                <w:rtl w:val="true"/>
              </w:rPr>
              <w:tab/>
            </w:r>
            <w:r>
              <w:rPr>
                <w:rStyle w:val="IndexLink"/>
              </w:rPr>
              <w:t>58</w:t>
            </w:r>
          </w:hyperlink>
        </w:p>
        <w:p>
          <w:pPr>
            <w:pStyle w:val="Contents3"/>
            <w:tabs>
              <w:tab w:val="clear" w:pos="8459"/>
              <w:tab w:val="right" w:pos="9026" w:leader="dot"/>
            </w:tabs>
            <w:rPr/>
          </w:pPr>
          <w:hyperlink w:anchor="__RefHeading___Toc2421361_2616395394">
            <w:r>
              <w:rPr>
                <w:webHidden/>
                <w:rStyle w:val="IndexLink"/>
                <w:rtl w:val="true"/>
              </w:rPr>
              <w:t xml:space="preserve">باب </w:t>
            </w:r>
            <w:r>
              <w:rPr>
                <w:rStyle w:val="IndexLink"/>
                <w:rtl w:val="true"/>
              </w:rPr>
              <w:t>(</w:t>
            </w:r>
            <w:r>
              <w:rPr>
                <w:rStyle w:val="IndexLink"/>
              </w:rPr>
              <w:t>154</w:t>
            </w:r>
            <w:r>
              <w:rPr>
                <w:rStyle w:val="IndexLink"/>
                <w:rtl w:val="true"/>
              </w:rPr>
              <w:t>)</w:t>
            </w:r>
            <w:r>
              <w:rPr>
                <w:rStyle w:val="IndexLink"/>
                <w:rtl w:val="true"/>
              </w:rPr>
              <w:t>موقف رسول الله من أحد المنافقین</w:t>
            </w:r>
            <w:r>
              <w:rPr>
                <w:rStyle w:val="IndexLink"/>
                <w:rtl w:val="true"/>
              </w:rPr>
              <w:tab/>
            </w:r>
            <w:r>
              <w:rPr>
                <w:rStyle w:val="IndexLink"/>
              </w:rPr>
              <w:t>59</w:t>
            </w:r>
          </w:hyperlink>
        </w:p>
        <w:p>
          <w:pPr>
            <w:pStyle w:val="Contents3"/>
            <w:tabs>
              <w:tab w:val="clear" w:pos="8459"/>
              <w:tab w:val="right" w:pos="9026" w:leader="dot"/>
            </w:tabs>
            <w:rPr/>
          </w:pPr>
          <w:hyperlink w:anchor="__RefHeading___Toc2421363_2616395394">
            <w:r>
              <w:rPr>
                <w:webHidden/>
                <w:rStyle w:val="IndexLink"/>
                <w:rtl w:val="true"/>
              </w:rPr>
              <w:t xml:space="preserve">باب </w:t>
            </w:r>
            <w:r>
              <w:rPr>
                <w:rStyle w:val="IndexLink"/>
                <w:rtl w:val="true"/>
              </w:rPr>
              <w:t>(</w:t>
            </w:r>
            <w:r>
              <w:rPr>
                <w:rStyle w:val="IndexLink"/>
              </w:rPr>
              <w:t>155</w:t>
            </w:r>
            <w:r>
              <w:rPr>
                <w:rStyle w:val="IndexLink"/>
                <w:rtl w:val="true"/>
              </w:rPr>
              <w:t>)</w:t>
            </w:r>
            <w:r>
              <w:rPr>
                <w:rStyle w:val="IndexLink"/>
                <w:rtl w:val="true"/>
              </w:rPr>
              <w:t>کفّارة القتل</w:t>
            </w:r>
            <w:r>
              <w:rPr>
                <w:rStyle w:val="IndexLink"/>
                <w:rtl w:val="true"/>
              </w:rPr>
              <w:tab/>
            </w:r>
            <w:r>
              <w:rPr>
                <w:rStyle w:val="IndexLink"/>
              </w:rPr>
              <w:t>60</w:t>
            </w:r>
          </w:hyperlink>
        </w:p>
        <w:p>
          <w:pPr>
            <w:pStyle w:val="Contents3"/>
            <w:tabs>
              <w:tab w:val="clear" w:pos="8459"/>
              <w:tab w:val="right" w:pos="9026" w:leader="dot"/>
            </w:tabs>
            <w:rPr/>
          </w:pPr>
          <w:hyperlink w:anchor="__RefHeading___Toc2421365_2616395394">
            <w:r>
              <w:rPr>
                <w:webHidden/>
                <w:rStyle w:val="IndexLink"/>
                <w:rtl w:val="true"/>
              </w:rPr>
              <w:t xml:space="preserve">باب </w:t>
            </w:r>
            <w:r>
              <w:rPr>
                <w:rStyle w:val="IndexLink"/>
                <w:rtl w:val="true"/>
              </w:rPr>
              <w:t>(</w:t>
            </w:r>
            <w:r>
              <w:rPr>
                <w:rStyle w:val="IndexLink"/>
              </w:rPr>
              <w:t>156</w:t>
            </w:r>
            <w:r>
              <w:rPr>
                <w:rStyle w:val="IndexLink"/>
                <w:rtl w:val="true"/>
              </w:rPr>
              <w:t>)</w:t>
            </w:r>
            <w:r>
              <w:rPr>
                <w:rStyle w:val="IndexLink"/>
                <w:rtl w:val="true"/>
              </w:rPr>
              <w:t xml:space="preserve">معنی </w:t>
            </w:r>
            <w:r>
              <w:rPr>
                <w:rStyle w:val="IndexLink"/>
                <w:rtl w:val="true"/>
              </w:rPr>
              <w:t xml:space="preserve">« </w:t>
            </w:r>
            <w:r>
              <w:rPr>
                <w:rStyle w:val="IndexLink"/>
                <w:rtl w:val="true"/>
              </w:rPr>
              <w:t xml:space="preserve">رقبة مؤمنة </w:t>
            </w:r>
            <w:r>
              <w:rPr>
                <w:rStyle w:val="IndexLink"/>
                <w:rtl w:val="true"/>
              </w:rPr>
              <w:t>»</w:t>
              <w:tab/>
            </w:r>
            <w:r>
              <w:rPr>
                <w:rStyle w:val="IndexLink"/>
              </w:rPr>
              <w:t>66</w:t>
            </w:r>
          </w:hyperlink>
        </w:p>
        <w:p>
          <w:pPr>
            <w:pStyle w:val="Contents3"/>
            <w:tabs>
              <w:tab w:val="clear" w:pos="8459"/>
              <w:tab w:val="right" w:pos="9026" w:leader="dot"/>
            </w:tabs>
            <w:rPr/>
          </w:pPr>
          <w:hyperlink w:anchor="__RefHeading___Toc2421367_2616395394">
            <w:r>
              <w:rPr>
                <w:webHidden/>
                <w:rStyle w:val="IndexLink"/>
                <w:rtl w:val="true"/>
              </w:rPr>
              <w:t xml:space="preserve">باب </w:t>
            </w:r>
            <w:r>
              <w:rPr>
                <w:rStyle w:val="IndexLink"/>
                <w:rtl w:val="true"/>
              </w:rPr>
              <w:t>(</w:t>
            </w:r>
            <w:r>
              <w:rPr>
                <w:rStyle w:val="IndexLink"/>
              </w:rPr>
              <w:t>157</w:t>
            </w:r>
            <w:r>
              <w:rPr>
                <w:rStyle w:val="IndexLink"/>
                <w:rtl w:val="true"/>
              </w:rPr>
              <w:t>)</w:t>
            </w:r>
            <w:r>
              <w:rPr>
                <w:rStyle w:val="IndexLink"/>
                <w:rtl w:val="true"/>
              </w:rPr>
              <w:t>کفارة المسلم اذا قُتل فی أرض الشرک</w:t>
            </w:r>
            <w:r>
              <w:rPr>
                <w:rStyle w:val="IndexLink"/>
                <w:rtl w:val="true"/>
              </w:rPr>
              <w:tab/>
            </w:r>
            <w:r>
              <w:rPr>
                <w:rStyle w:val="IndexLink"/>
              </w:rPr>
              <w:t>67</w:t>
            </w:r>
          </w:hyperlink>
        </w:p>
        <w:p>
          <w:pPr>
            <w:pStyle w:val="Contents3"/>
            <w:tabs>
              <w:tab w:val="clear" w:pos="8459"/>
              <w:tab w:val="right" w:pos="9026" w:leader="dot"/>
            </w:tabs>
            <w:rPr/>
          </w:pPr>
          <w:hyperlink w:anchor="__RefHeading___Toc2421369_2616395394">
            <w:r>
              <w:rPr>
                <w:webHidden/>
                <w:rStyle w:val="IndexLink"/>
                <w:rtl w:val="true"/>
              </w:rPr>
              <w:t xml:space="preserve">باب </w:t>
            </w:r>
            <w:r>
              <w:rPr>
                <w:rStyle w:val="IndexLink"/>
                <w:rtl w:val="true"/>
              </w:rPr>
              <w:t>(</w:t>
            </w:r>
            <w:r>
              <w:rPr>
                <w:rStyle w:val="IndexLink"/>
              </w:rPr>
              <w:t>158</w:t>
            </w:r>
            <w:r>
              <w:rPr>
                <w:rStyle w:val="IndexLink"/>
                <w:rtl w:val="true"/>
              </w:rPr>
              <w:t>)</w:t>
            </w:r>
            <w:r>
              <w:rPr>
                <w:rStyle w:val="IndexLink"/>
                <w:rtl w:val="true"/>
              </w:rPr>
              <w:t>استحباب صوم شعبان ورمضان</w:t>
            </w:r>
            <w:r>
              <w:rPr>
                <w:rStyle w:val="IndexLink"/>
                <w:rtl w:val="true"/>
              </w:rPr>
              <w:tab/>
            </w:r>
            <w:r>
              <w:rPr>
                <w:rStyle w:val="IndexLink"/>
              </w:rPr>
              <w:t>67</w:t>
            </w:r>
          </w:hyperlink>
        </w:p>
        <w:p>
          <w:pPr>
            <w:pStyle w:val="Contents3"/>
            <w:tabs>
              <w:tab w:val="clear" w:pos="8459"/>
              <w:tab w:val="right" w:pos="9026" w:leader="dot"/>
            </w:tabs>
            <w:rPr/>
          </w:pPr>
          <w:hyperlink w:anchor="__RefHeading___Toc2421371_2616395394">
            <w:r>
              <w:rPr>
                <w:webHidden/>
                <w:rStyle w:val="IndexLink"/>
                <w:rtl w:val="true"/>
              </w:rPr>
              <w:t xml:space="preserve">باب </w:t>
            </w:r>
            <w:r>
              <w:rPr>
                <w:rStyle w:val="IndexLink"/>
                <w:rtl w:val="true"/>
              </w:rPr>
              <w:t>(</w:t>
            </w:r>
            <w:r>
              <w:rPr>
                <w:rStyle w:val="IndexLink"/>
              </w:rPr>
              <w:t>159</w:t>
            </w:r>
            <w:r>
              <w:rPr>
                <w:rStyle w:val="IndexLink"/>
                <w:rtl w:val="true"/>
              </w:rPr>
              <w:t>)</w:t>
            </w:r>
            <w:r>
              <w:rPr>
                <w:rStyle w:val="IndexLink"/>
                <w:rtl w:val="true"/>
              </w:rPr>
              <w:t>صوم الکفّارة</w:t>
            </w:r>
            <w:r>
              <w:rPr>
                <w:rStyle w:val="IndexLink"/>
                <w:rtl w:val="true"/>
              </w:rPr>
              <w:tab/>
            </w:r>
            <w:r>
              <w:rPr>
                <w:rStyle w:val="IndexLink"/>
              </w:rPr>
              <w:t>69</w:t>
            </w:r>
          </w:hyperlink>
        </w:p>
        <w:p>
          <w:pPr>
            <w:pStyle w:val="Contents3"/>
            <w:tabs>
              <w:tab w:val="clear" w:pos="8459"/>
              <w:tab w:val="right" w:pos="9026" w:leader="dot"/>
            </w:tabs>
            <w:rPr/>
          </w:pPr>
          <w:hyperlink w:anchor="__RefHeading___Toc2421373_2616395394">
            <w:r>
              <w:rPr>
                <w:webHidden/>
                <w:rStyle w:val="IndexLink"/>
                <w:rtl w:val="true"/>
              </w:rPr>
              <w:t xml:space="preserve">باب </w:t>
            </w:r>
            <w:r>
              <w:rPr>
                <w:rStyle w:val="IndexLink"/>
                <w:rtl w:val="true"/>
              </w:rPr>
              <w:t>(</w:t>
            </w:r>
            <w:r>
              <w:rPr>
                <w:rStyle w:val="IndexLink"/>
              </w:rPr>
              <w:t>160</w:t>
            </w:r>
            <w:r>
              <w:rPr>
                <w:rStyle w:val="IndexLink"/>
                <w:rtl w:val="true"/>
              </w:rPr>
              <w:t>)</w:t>
            </w:r>
            <w:r>
              <w:rPr>
                <w:rStyle w:val="IndexLink"/>
                <w:rtl w:val="true"/>
              </w:rPr>
              <w:t>کفّارة قتل العمد</w:t>
            </w:r>
            <w:r>
              <w:rPr>
                <w:rStyle w:val="IndexLink"/>
                <w:rtl w:val="true"/>
              </w:rPr>
              <w:tab/>
            </w:r>
            <w:r>
              <w:rPr>
                <w:rStyle w:val="IndexLink"/>
              </w:rPr>
              <w:t>69</w:t>
            </w:r>
          </w:hyperlink>
        </w:p>
        <w:p>
          <w:pPr>
            <w:pStyle w:val="Contents3"/>
            <w:tabs>
              <w:tab w:val="clear" w:pos="8459"/>
              <w:tab w:val="right" w:pos="9026" w:leader="dot"/>
            </w:tabs>
            <w:rPr/>
          </w:pPr>
          <w:hyperlink w:anchor="__RefHeading___Toc2421375_2616395394">
            <w:r>
              <w:rPr>
                <w:webHidden/>
                <w:rStyle w:val="IndexLink"/>
                <w:rtl w:val="true"/>
              </w:rPr>
              <w:t xml:space="preserve">باب </w:t>
            </w:r>
            <w:r>
              <w:rPr>
                <w:rStyle w:val="IndexLink"/>
                <w:rtl w:val="true"/>
              </w:rPr>
              <w:t>(</w:t>
            </w:r>
            <w:r>
              <w:rPr>
                <w:rStyle w:val="IndexLink"/>
              </w:rPr>
              <w:t>161</w:t>
            </w:r>
            <w:r>
              <w:rPr>
                <w:rStyle w:val="IndexLink"/>
                <w:rtl w:val="true"/>
              </w:rPr>
              <w:t>)</w:t>
            </w:r>
            <w:r>
              <w:rPr>
                <w:rStyle w:val="IndexLink"/>
                <w:rtl w:val="true"/>
              </w:rPr>
              <w:t>حکم الضربة التی أدَّت الی الموت</w:t>
            </w:r>
            <w:r>
              <w:rPr>
                <w:rStyle w:val="IndexLink"/>
                <w:rtl w:val="true"/>
              </w:rPr>
              <w:tab/>
            </w:r>
            <w:r>
              <w:rPr>
                <w:rStyle w:val="IndexLink"/>
              </w:rPr>
              <w:t>74</w:t>
            </w:r>
          </w:hyperlink>
        </w:p>
        <w:p>
          <w:pPr>
            <w:pStyle w:val="Contents3"/>
            <w:tabs>
              <w:tab w:val="clear" w:pos="8459"/>
              <w:tab w:val="right" w:pos="9026" w:leader="dot"/>
            </w:tabs>
            <w:rPr/>
          </w:pPr>
          <w:hyperlink w:anchor="__RefHeading___Toc2421377_2616395394">
            <w:r>
              <w:rPr>
                <w:webHidden/>
                <w:rStyle w:val="IndexLink"/>
                <w:rtl w:val="true"/>
              </w:rPr>
              <w:t xml:space="preserve">باب </w:t>
            </w:r>
            <w:r>
              <w:rPr>
                <w:rStyle w:val="IndexLink"/>
                <w:rtl w:val="true"/>
              </w:rPr>
              <w:t>(</w:t>
            </w:r>
            <w:r>
              <w:rPr>
                <w:rStyle w:val="IndexLink"/>
              </w:rPr>
              <w:t>162</w:t>
            </w:r>
            <w:r>
              <w:rPr>
                <w:rStyle w:val="IndexLink"/>
                <w:rtl w:val="true"/>
              </w:rPr>
              <w:t>)</w:t>
            </w:r>
            <w:r>
              <w:rPr>
                <w:rStyle w:val="IndexLink"/>
                <w:rtl w:val="true"/>
              </w:rPr>
              <w:t>نار جهنم لمن یقتل مؤمناً متعمّداً</w:t>
            </w:r>
            <w:r>
              <w:rPr>
                <w:rStyle w:val="IndexLink"/>
                <w:rtl w:val="true"/>
              </w:rPr>
              <w:tab/>
            </w:r>
            <w:r>
              <w:rPr>
                <w:rStyle w:val="IndexLink"/>
              </w:rPr>
              <w:t>75</w:t>
            </w:r>
          </w:hyperlink>
        </w:p>
        <w:p>
          <w:pPr>
            <w:pStyle w:val="Contents3"/>
            <w:tabs>
              <w:tab w:val="clear" w:pos="8459"/>
              <w:tab w:val="right" w:pos="9026" w:leader="dot"/>
            </w:tabs>
            <w:rPr/>
          </w:pPr>
          <w:hyperlink w:anchor="__RefHeading___Toc2421379_2616395394">
            <w:r>
              <w:rPr>
                <w:webHidden/>
                <w:rStyle w:val="IndexLink"/>
                <w:rtl w:val="true"/>
              </w:rPr>
              <w:t xml:space="preserve">باب </w:t>
            </w:r>
            <w:r>
              <w:rPr>
                <w:rStyle w:val="IndexLink"/>
                <w:rtl w:val="true"/>
              </w:rPr>
              <w:t>(</w:t>
            </w:r>
            <w:r>
              <w:rPr>
                <w:rStyle w:val="IndexLink"/>
              </w:rPr>
              <w:t>163</w:t>
            </w:r>
            <w:r>
              <w:rPr>
                <w:rStyle w:val="IndexLink"/>
                <w:rtl w:val="true"/>
              </w:rPr>
              <w:t>)</w:t>
            </w:r>
            <w:r>
              <w:rPr>
                <w:rStyle w:val="IndexLink"/>
                <w:rtl w:val="true"/>
              </w:rPr>
              <w:t>النهی عن رفض قبول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421381_2616395394">
            <w:r>
              <w:rPr>
                <w:webHidden/>
                <w:rStyle w:val="IndexLink"/>
                <w:rtl w:val="true"/>
              </w:rPr>
              <w:t xml:space="preserve">باب </w:t>
            </w:r>
            <w:r>
              <w:rPr>
                <w:rStyle w:val="IndexLink"/>
                <w:rtl w:val="true"/>
              </w:rPr>
              <w:t>(</w:t>
            </w:r>
            <w:r>
              <w:rPr>
                <w:rStyle w:val="IndexLink"/>
              </w:rPr>
              <w:t>164</w:t>
            </w:r>
            <w:r>
              <w:rPr>
                <w:rStyle w:val="IndexLink"/>
                <w:rtl w:val="true"/>
              </w:rPr>
              <w:t>)</w:t>
            </w:r>
            <w:r>
              <w:rPr>
                <w:rStyle w:val="IndexLink"/>
                <w:rtl w:val="true"/>
              </w:rPr>
              <w:t>باب المجاهدین</w:t>
            </w:r>
            <w:r>
              <w:rPr>
                <w:rStyle w:val="IndexLink"/>
                <w:rtl w:val="true"/>
              </w:rPr>
              <w:tab/>
            </w:r>
            <w:r>
              <w:rPr>
                <w:rStyle w:val="IndexLink"/>
              </w:rPr>
              <w:t>78</w:t>
            </w:r>
          </w:hyperlink>
        </w:p>
        <w:p>
          <w:pPr>
            <w:pStyle w:val="Contents3"/>
            <w:tabs>
              <w:tab w:val="clear" w:pos="8459"/>
              <w:tab w:val="right" w:pos="9026" w:leader="dot"/>
            </w:tabs>
            <w:rPr/>
          </w:pPr>
          <w:hyperlink w:anchor="__RefHeading___Toc2421383_2616395394">
            <w:r>
              <w:rPr>
                <w:webHidden/>
                <w:rStyle w:val="IndexLink"/>
                <w:rtl w:val="true"/>
              </w:rPr>
              <w:t xml:space="preserve">باب </w:t>
            </w:r>
            <w:r>
              <w:rPr>
                <w:rStyle w:val="IndexLink"/>
                <w:rtl w:val="true"/>
              </w:rPr>
              <w:t>(</w:t>
            </w:r>
            <w:r>
              <w:rPr>
                <w:rStyle w:val="IndexLink"/>
              </w:rPr>
              <w:t>165</w:t>
            </w:r>
            <w:r>
              <w:rPr>
                <w:rStyle w:val="IndexLink"/>
                <w:rtl w:val="true"/>
              </w:rPr>
              <w:t>)</w:t>
            </w:r>
            <w:r>
              <w:rPr>
                <w:rStyle w:val="IndexLink"/>
                <w:rtl w:val="true"/>
              </w:rPr>
              <w:t>ثواب الجهاد</w:t>
            </w:r>
            <w:r>
              <w:rPr>
                <w:rStyle w:val="IndexLink"/>
                <w:rtl w:val="true"/>
              </w:rPr>
              <w:tab/>
            </w:r>
            <w:r>
              <w:rPr>
                <w:rStyle w:val="IndexLink"/>
              </w:rPr>
              <w:t>79</w:t>
            </w:r>
          </w:hyperlink>
        </w:p>
        <w:p>
          <w:pPr>
            <w:pStyle w:val="Contents3"/>
            <w:tabs>
              <w:tab w:val="clear" w:pos="8459"/>
              <w:tab w:val="right" w:pos="9026" w:leader="dot"/>
            </w:tabs>
            <w:rPr/>
          </w:pPr>
          <w:hyperlink w:anchor="__RefHeading___Toc2421385_2616395394">
            <w:r>
              <w:rPr>
                <w:webHidden/>
                <w:rStyle w:val="IndexLink"/>
                <w:rtl w:val="true"/>
              </w:rPr>
              <w:t xml:space="preserve">باب </w:t>
            </w:r>
            <w:r>
              <w:rPr>
                <w:rStyle w:val="IndexLink"/>
                <w:rtl w:val="true"/>
              </w:rPr>
              <w:t>(</w:t>
            </w:r>
            <w:r>
              <w:rPr>
                <w:rStyle w:val="IndexLink"/>
              </w:rPr>
              <w:t>166</w:t>
            </w:r>
            <w:r>
              <w:rPr>
                <w:rStyle w:val="IndexLink"/>
                <w:rtl w:val="true"/>
              </w:rPr>
              <w:t>)</w:t>
            </w:r>
            <w:r>
              <w:rPr>
                <w:rStyle w:val="IndexLink"/>
                <w:rtl w:val="true"/>
              </w:rPr>
              <w:t>أهمیَّة الجهاد</w:t>
            </w:r>
            <w:r>
              <w:rPr>
                <w:rStyle w:val="IndexLink"/>
                <w:rtl w:val="true"/>
              </w:rPr>
              <w:tab/>
            </w:r>
            <w:r>
              <w:rPr>
                <w:rStyle w:val="IndexLink"/>
              </w:rPr>
              <w:t>80</w:t>
            </w:r>
          </w:hyperlink>
        </w:p>
        <w:p>
          <w:pPr>
            <w:pStyle w:val="Contents3"/>
            <w:tabs>
              <w:tab w:val="clear" w:pos="8459"/>
              <w:tab w:val="right" w:pos="9026" w:leader="dot"/>
            </w:tabs>
            <w:rPr/>
          </w:pPr>
          <w:hyperlink w:anchor="__RefHeading___Toc2421387_2616395394">
            <w:r>
              <w:rPr>
                <w:webHidden/>
                <w:rStyle w:val="IndexLink"/>
                <w:rtl w:val="true"/>
              </w:rPr>
              <w:t xml:space="preserve">باب </w:t>
            </w:r>
            <w:r>
              <w:rPr>
                <w:rStyle w:val="IndexLink"/>
                <w:rtl w:val="true"/>
              </w:rPr>
              <w:t>(</w:t>
            </w:r>
            <w:r>
              <w:rPr>
                <w:rStyle w:val="IndexLink"/>
              </w:rPr>
              <w:t>167</w:t>
            </w:r>
            <w:r>
              <w:rPr>
                <w:rStyle w:val="IndexLink"/>
                <w:rtl w:val="true"/>
              </w:rPr>
              <w:t>)</w:t>
            </w:r>
            <w:r>
              <w:rPr>
                <w:rStyle w:val="IndexLink"/>
                <w:rtl w:val="true"/>
              </w:rPr>
              <w:t>أعوان ملَک الموت</w:t>
            </w:r>
            <w:r>
              <w:rPr>
                <w:rStyle w:val="IndexLink"/>
                <w:rtl w:val="true"/>
              </w:rPr>
              <w:tab/>
            </w:r>
            <w:r>
              <w:rPr>
                <w:rStyle w:val="IndexLink"/>
              </w:rPr>
              <w:t>81</w:t>
            </w:r>
          </w:hyperlink>
        </w:p>
        <w:p>
          <w:pPr>
            <w:pStyle w:val="Contents3"/>
            <w:tabs>
              <w:tab w:val="clear" w:pos="8459"/>
              <w:tab w:val="right" w:pos="9026" w:leader="dot"/>
            </w:tabs>
            <w:rPr/>
          </w:pPr>
          <w:hyperlink w:anchor="__RefHeading___Toc2421389_2616395394">
            <w:r>
              <w:rPr>
                <w:webHidden/>
                <w:rStyle w:val="IndexLink"/>
                <w:rtl w:val="true"/>
              </w:rPr>
              <w:t xml:space="preserve">باب </w:t>
            </w:r>
            <w:r>
              <w:rPr>
                <w:rStyle w:val="IndexLink"/>
                <w:rtl w:val="true"/>
              </w:rPr>
              <w:t>(</w:t>
            </w:r>
            <w:r>
              <w:rPr>
                <w:rStyle w:val="IndexLink"/>
              </w:rPr>
              <w:t>168</w:t>
            </w:r>
            <w:r>
              <w:rPr>
                <w:rStyle w:val="IndexLink"/>
                <w:rtl w:val="true"/>
              </w:rPr>
              <w:t>)</w:t>
            </w:r>
            <w:r>
              <w:rPr>
                <w:rStyle w:val="IndexLink"/>
                <w:rtl w:val="true"/>
              </w:rPr>
              <w:t>الناس فی الآخرة ستة أصناف</w:t>
            </w:r>
            <w:r>
              <w:rPr>
                <w:rStyle w:val="IndexLink"/>
                <w:rtl w:val="true"/>
              </w:rPr>
              <w:tab/>
            </w:r>
            <w:r>
              <w:rPr>
                <w:rStyle w:val="IndexLink"/>
              </w:rPr>
              <w:t>82</w:t>
            </w:r>
          </w:hyperlink>
        </w:p>
        <w:p>
          <w:pPr>
            <w:pStyle w:val="Contents3"/>
            <w:tabs>
              <w:tab w:val="clear" w:pos="8459"/>
              <w:tab w:val="right" w:pos="9026" w:leader="dot"/>
            </w:tabs>
            <w:rPr/>
          </w:pPr>
          <w:hyperlink w:anchor="__RefHeading___Toc2421391_2616395394">
            <w:r>
              <w:rPr>
                <w:webHidden/>
                <w:rStyle w:val="IndexLink"/>
                <w:rtl w:val="true"/>
              </w:rPr>
              <w:t xml:space="preserve">باب </w:t>
            </w:r>
            <w:r>
              <w:rPr>
                <w:rStyle w:val="IndexLink"/>
                <w:rtl w:val="true"/>
              </w:rPr>
              <w:t>(</w:t>
            </w:r>
            <w:r>
              <w:rPr>
                <w:rStyle w:val="IndexLink"/>
              </w:rPr>
              <w:t>169</w:t>
            </w:r>
            <w:r>
              <w:rPr>
                <w:rStyle w:val="IndexLink"/>
                <w:rtl w:val="true"/>
              </w:rPr>
              <w:t>)</w:t>
            </w:r>
            <w:r>
              <w:rPr>
                <w:rStyle w:val="IndexLink"/>
                <w:rtl w:val="true"/>
              </w:rPr>
              <w:t>المستضْعَفون من الرجال والنساء والوِلدان</w:t>
            </w:r>
            <w:r>
              <w:rPr>
                <w:rStyle w:val="IndexLink"/>
                <w:rtl w:val="true"/>
              </w:rPr>
              <w:tab/>
            </w:r>
            <w:r>
              <w:rPr>
                <w:rStyle w:val="IndexLink"/>
              </w:rPr>
              <w:t>84</w:t>
            </w:r>
          </w:hyperlink>
        </w:p>
        <w:p>
          <w:pPr>
            <w:pStyle w:val="Contents3"/>
            <w:tabs>
              <w:tab w:val="clear" w:pos="8459"/>
              <w:tab w:val="right" w:pos="9026" w:leader="dot"/>
            </w:tabs>
            <w:rPr/>
          </w:pPr>
          <w:hyperlink w:anchor="__RefHeading___Toc2421393_2616395394">
            <w:r>
              <w:rPr>
                <w:webHidden/>
                <w:rStyle w:val="IndexLink"/>
                <w:rtl w:val="true"/>
              </w:rPr>
              <w:t xml:space="preserve">باب </w:t>
            </w:r>
            <w:r>
              <w:rPr>
                <w:rStyle w:val="IndexLink"/>
                <w:rtl w:val="true"/>
              </w:rPr>
              <w:t>(</w:t>
            </w:r>
            <w:r>
              <w:rPr>
                <w:rStyle w:val="IndexLink"/>
              </w:rPr>
              <w:t>170</w:t>
            </w:r>
            <w:r>
              <w:rPr>
                <w:rStyle w:val="IndexLink"/>
                <w:rtl w:val="true"/>
              </w:rPr>
              <w:t>)</w:t>
            </w:r>
            <w:r>
              <w:rPr>
                <w:rStyle w:val="IndexLink"/>
                <w:rtl w:val="true"/>
              </w:rPr>
              <w:t>النهی عن الزواج من المنحرفة فی العقیدة</w:t>
            </w:r>
            <w:r>
              <w:rPr>
                <w:rStyle w:val="IndexLink"/>
                <w:rtl w:val="true"/>
              </w:rPr>
              <w:tab/>
            </w:r>
            <w:r>
              <w:rPr>
                <w:rStyle w:val="IndexLink"/>
              </w:rPr>
              <w:t>90</w:t>
            </w:r>
          </w:hyperlink>
        </w:p>
        <w:p>
          <w:pPr>
            <w:pStyle w:val="Contents3"/>
            <w:tabs>
              <w:tab w:val="clear" w:pos="8459"/>
              <w:tab w:val="right" w:pos="9026" w:leader="dot"/>
            </w:tabs>
            <w:rPr/>
          </w:pPr>
          <w:hyperlink w:anchor="__RefHeading___Toc2421395_2616395394">
            <w:r>
              <w:rPr>
                <w:webHidden/>
                <w:rStyle w:val="IndexLink"/>
                <w:rtl w:val="true"/>
              </w:rPr>
              <w:t xml:space="preserve">باب </w:t>
            </w:r>
            <w:r>
              <w:rPr>
                <w:rStyle w:val="IndexLink"/>
                <w:rtl w:val="true"/>
              </w:rPr>
              <w:t>(</w:t>
            </w:r>
            <w:r>
              <w:rPr>
                <w:rStyle w:val="IndexLink"/>
              </w:rPr>
              <w:t>171</w:t>
            </w:r>
            <w:r>
              <w:rPr>
                <w:rStyle w:val="IndexLink"/>
                <w:rtl w:val="true"/>
              </w:rPr>
              <w:t>)</w:t>
            </w:r>
            <w:r>
              <w:rPr>
                <w:rStyle w:val="IndexLink"/>
                <w:rtl w:val="true"/>
              </w:rPr>
              <w:t>ثواب من مات فی أحد الحرمین أو فی الهجرة</w:t>
            </w:r>
            <w:r>
              <w:rPr>
                <w:rStyle w:val="IndexLink"/>
                <w:rtl w:val="true"/>
              </w:rPr>
              <w:tab/>
            </w:r>
            <w:r>
              <w:rPr>
                <w:rStyle w:val="IndexLink"/>
              </w:rPr>
              <w:t>91</w:t>
            </w:r>
          </w:hyperlink>
        </w:p>
        <w:p>
          <w:pPr>
            <w:pStyle w:val="Contents3"/>
            <w:tabs>
              <w:tab w:val="clear" w:pos="8459"/>
              <w:tab w:val="right" w:pos="9026" w:leader="dot"/>
            </w:tabs>
            <w:rPr/>
          </w:pPr>
          <w:hyperlink w:anchor="__RefHeading___Toc2421397_2616395394">
            <w:r>
              <w:rPr>
                <w:webHidden/>
                <w:rStyle w:val="IndexLink"/>
                <w:rtl w:val="true"/>
              </w:rPr>
              <w:t xml:space="preserve">باب </w:t>
            </w:r>
            <w:r>
              <w:rPr>
                <w:rStyle w:val="IndexLink"/>
                <w:rtl w:val="true"/>
              </w:rPr>
              <w:t>(</w:t>
            </w:r>
            <w:r>
              <w:rPr>
                <w:rStyle w:val="IndexLink"/>
              </w:rPr>
              <w:t>172</w:t>
            </w:r>
            <w:r>
              <w:rPr>
                <w:rStyle w:val="IndexLink"/>
                <w:rtl w:val="true"/>
              </w:rPr>
              <w:t>)</w:t>
            </w:r>
            <w:r>
              <w:rPr>
                <w:rStyle w:val="IndexLink"/>
                <w:rtl w:val="true"/>
              </w:rPr>
              <w:t>لزوم السفر لمعرفة الامام بالحق</w:t>
            </w:r>
            <w:r>
              <w:rPr>
                <w:rStyle w:val="IndexLink"/>
                <w:rtl w:val="true"/>
              </w:rPr>
              <w:tab/>
            </w:r>
            <w:r>
              <w:rPr>
                <w:rStyle w:val="IndexLink"/>
              </w:rPr>
              <w:t>92</w:t>
            </w:r>
          </w:hyperlink>
        </w:p>
        <w:p>
          <w:pPr>
            <w:pStyle w:val="Contents3"/>
            <w:tabs>
              <w:tab w:val="clear" w:pos="8459"/>
              <w:tab w:val="right" w:pos="9026" w:leader="dot"/>
            </w:tabs>
            <w:rPr/>
          </w:pPr>
          <w:hyperlink w:anchor="__RefHeading___Toc2421399_2616395394">
            <w:r>
              <w:rPr>
                <w:webHidden/>
                <w:rStyle w:val="IndexLink"/>
                <w:rtl w:val="true"/>
              </w:rPr>
              <w:t xml:space="preserve">باب </w:t>
            </w:r>
            <w:r>
              <w:rPr>
                <w:rStyle w:val="IndexLink"/>
                <w:rtl w:val="true"/>
              </w:rPr>
              <w:t>(</w:t>
            </w:r>
            <w:r>
              <w:rPr>
                <w:rStyle w:val="IndexLink"/>
              </w:rPr>
              <w:t>173</w:t>
            </w:r>
            <w:r>
              <w:rPr>
                <w:rStyle w:val="IndexLink"/>
                <w:rtl w:val="true"/>
              </w:rPr>
              <w:t>)</w:t>
            </w:r>
            <w:r>
              <w:rPr>
                <w:rStyle w:val="IndexLink"/>
                <w:rtl w:val="true"/>
              </w:rPr>
              <w:t>ثواب مَن مات بعد معرفة الامام</w:t>
            </w:r>
            <w:r>
              <w:rPr>
                <w:rStyle w:val="IndexLink"/>
                <w:rtl w:val="true"/>
              </w:rPr>
              <w:tab/>
            </w:r>
            <w:r>
              <w:rPr>
                <w:rStyle w:val="IndexLink"/>
              </w:rPr>
              <w:t>94</w:t>
            </w:r>
          </w:hyperlink>
        </w:p>
        <w:p>
          <w:pPr>
            <w:pStyle w:val="Contents3"/>
            <w:tabs>
              <w:tab w:val="clear" w:pos="8459"/>
              <w:tab w:val="right" w:pos="9026" w:leader="dot"/>
            </w:tabs>
            <w:rPr/>
          </w:pPr>
          <w:hyperlink w:anchor="__RefHeading___Toc2421401_2616395394">
            <w:r>
              <w:rPr>
                <w:webHidden/>
                <w:rStyle w:val="IndexLink"/>
                <w:rtl w:val="true"/>
              </w:rPr>
              <w:t xml:space="preserve">باب </w:t>
            </w:r>
            <w:r>
              <w:rPr>
                <w:rStyle w:val="IndexLink"/>
                <w:rtl w:val="true"/>
              </w:rPr>
              <w:t>(</w:t>
            </w:r>
            <w:r>
              <w:rPr>
                <w:rStyle w:val="IndexLink"/>
              </w:rPr>
              <w:t>174</w:t>
            </w:r>
            <w:r>
              <w:rPr>
                <w:rStyle w:val="IndexLink"/>
                <w:rtl w:val="true"/>
              </w:rPr>
              <w:t>)</w:t>
            </w:r>
            <w:r>
              <w:rPr>
                <w:rStyle w:val="IndexLink"/>
                <w:rtl w:val="true"/>
              </w:rPr>
              <w:t>وجوب القصر فی صلاة الخوف والمطاردة</w:t>
            </w:r>
            <w:r>
              <w:rPr>
                <w:rStyle w:val="IndexLink"/>
                <w:rtl w:val="true"/>
              </w:rPr>
              <w:tab/>
            </w:r>
            <w:r>
              <w:rPr>
                <w:rStyle w:val="IndexLink"/>
              </w:rPr>
              <w:t>95</w:t>
            </w:r>
          </w:hyperlink>
        </w:p>
        <w:p>
          <w:pPr>
            <w:pStyle w:val="Contents3"/>
            <w:tabs>
              <w:tab w:val="clear" w:pos="8459"/>
              <w:tab w:val="right" w:pos="9026" w:leader="dot"/>
            </w:tabs>
            <w:rPr/>
          </w:pPr>
          <w:hyperlink w:anchor="__RefHeading___Toc2421403_2616395394">
            <w:r>
              <w:rPr>
                <w:webHidden/>
                <w:rStyle w:val="IndexLink"/>
                <w:rtl w:val="true"/>
              </w:rPr>
              <w:t xml:space="preserve">باب </w:t>
            </w:r>
            <w:r>
              <w:rPr>
                <w:rStyle w:val="IndexLink"/>
                <w:rtl w:val="true"/>
              </w:rPr>
              <w:t>(</w:t>
            </w:r>
            <w:r>
              <w:rPr>
                <w:rStyle w:val="IndexLink"/>
              </w:rPr>
              <w:t>175</w:t>
            </w:r>
            <w:r>
              <w:rPr>
                <w:rStyle w:val="IndexLink"/>
                <w:rtl w:val="true"/>
              </w:rPr>
              <w:t>)</w:t>
            </w:r>
            <w:r>
              <w:rPr>
                <w:rStyle w:val="IndexLink"/>
                <w:rtl w:val="true"/>
              </w:rPr>
              <w:t>تقصیر الصلاة فی السفر</w:t>
            </w:r>
            <w:r>
              <w:rPr>
                <w:rStyle w:val="IndexLink"/>
                <w:rtl w:val="true"/>
              </w:rPr>
              <w:tab/>
            </w:r>
            <w:r>
              <w:rPr>
                <w:rStyle w:val="IndexLink"/>
              </w:rPr>
              <w:t>97</w:t>
            </w:r>
          </w:hyperlink>
        </w:p>
        <w:p>
          <w:pPr>
            <w:pStyle w:val="Contents3"/>
            <w:tabs>
              <w:tab w:val="clear" w:pos="8459"/>
              <w:tab w:val="right" w:pos="9026" w:leader="dot"/>
            </w:tabs>
            <w:rPr/>
          </w:pPr>
          <w:hyperlink w:anchor="__RefHeading___Toc2421405_2616395394">
            <w:r>
              <w:rPr>
                <w:webHidden/>
                <w:rStyle w:val="IndexLink"/>
                <w:rtl w:val="true"/>
              </w:rPr>
              <w:t xml:space="preserve">باب </w:t>
            </w:r>
            <w:r>
              <w:rPr>
                <w:rStyle w:val="IndexLink"/>
                <w:rtl w:val="true"/>
              </w:rPr>
              <w:t>(</w:t>
            </w:r>
            <w:r>
              <w:rPr>
                <w:rStyle w:val="IndexLink"/>
              </w:rPr>
              <w:t>176</w:t>
            </w:r>
            <w:r>
              <w:rPr>
                <w:rStyle w:val="IndexLink"/>
                <w:rtl w:val="true"/>
              </w:rPr>
              <w:t>)</w:t>
            </w:r>
            <w:r>
              <w:rPr>
                <w:rStyle w:val="IndexLink"/>
                <w:rtl w:val="true"/>
              </w:rPr>
              <w:t>ستة لا یقصّرون الصلاة</w:t>
            </w:r>
            <w:r>
              <w:rPr>
                <w:rStyle w:val="IndexLink"/>
                <w:rtl w:val="true"/>
              </w:rPr>
              <w:tab/>
            </w:r>
            <w:r>
              <w:rPr>
                <w:rStyle w:val="IndexLink"/>
              </w:rPr>
              <w:t>99</w:t>
            </w:r>
          </w:hyperlink>
        </w:p>
        <w:p>
          <w:pPr>
            <w:pStyle w:val="Contents3"/>
            <w:tabs>
              <w:tab w:val="clear" w:pos="8459"/>
              <w:tab w:val="right" w:pos="9026" w:leader="dot"/>
            </w:tabs>
            <w:rPr/>
          </w:pPr>
          <w:hyperlink w:anchor="__RefHeading___Toc2421407_2616395394">
            <w:r>
              <w:rPr>
                <w:webHidden/>
                <w:rStyle w:val="IndexLink"/>
                <w:rtl w:val="true"/>
              </w:rPr>
              <w:t xml:space="preserve">باب </w:t>
            </w:r>
            <w:r>
              <w:rPr>
                <w:rStyle w:val="IndexLink"/>
                <w:rtl w:val="true"/>
              </w:rPr>
              <w:t>(</w:t>
            </w:r>
            <w:r>
              <w:rPr>
                <w:rStyle w:val="IndexLink"/>
              </w:rPr>
              <w:t>177</w:t>
            </w:r>
            <w:r>
              <w:rPr>
                <w:rStyle w:val="IndexLink"/>
                <w:rtl w:val="true"/>
              </w:rPr>
              <w:t>)</w:t>
            </w:r>
            <w:r>
              <w:rPr>
                <w:rStyle w:val="IndexLink"/>
                <w:rtl w:val="true"/>
              </w:rPr>
              <w:t>کیفیة صلاة الخوف</w:t>
            </w:r>
            <w:r>
              <w:rPr>
                <w:rStyle w:val="IndexLink"/>
                <w:rtl w:val="true"/>
              </w:rPr>
              <w:tab/>
            </w:r>
            <w:r>
              <w:rPr>
                <w:rStyle w:val="IndexLink"/>
              </w:rPr>
              <w:t>100</w:t>
            </w:r>
          </w:hyperlink>
        </w:p>
        <w:p>
          <w:pPr>
            <w:pStyle w:val="Contents3"/>
            <w:tabs>
              <w:tab w:val="clear" w:pos="8459"/>
              <w:tab w:val="right" w:pos="9026" w:leader="dot"/>
            </w:tabs>
            <w:rPr/>
          </w:pPr>
          <w:hyperlink w:anchor="__RefHeading___Toc2421409_2616395394">
            <w:r>
              <w:rPr>
                <w:webHidden/>
                <w:rStyle w:val="IndexLink"/>
                <w:rtl w:val="true"/>
              </w:rPr>
              <w:t xml:space="preserve">باب </w:t>
            </w:r>
            <w:r>
              <w:rPr>
                <w:rStyle w:val="IndexLink"/>
                <w:rtl w:val="true"/>
              </w:rPr>
              <w:t>(</w:t>
            </w:r>
            <w:r>
              <w:rPr>
                <w:rStyle w:val="IndexLink"/>
              </w:rPr>
              <w:t>178</w:t>
            </w:r>
            <w:r>
              <w:rPr>
                <w:rStyle w:val="IndexLink"/>
                <w:rtl w:val="true"/>
              </w:rPr>
              <w:t>)</w:t>
            </w:r>
            <w:r>
              <w:rPr>
                <w:rStyle w:val="IndexLink"/>
                <w:rtl w:val="true"/>
              </w:rPr>
              <w:t>کیفیّة صلاة المریض</w:t>
            </w:r>
            <w:r>
              <w:rPr>
                <w:rStyle w:val="IndexLink"/>
                <w:rtl w:val="true"/>
              </w:rPr>
              <w:tab/>
            </w:r>
            <w:r>
              <w:rPr>
                <w:rStyle w:val="IndexLink"/>
              </w:rPr>
              <w:t>103</w:t>
            </w:r>
          </w:hyperlink>
        </w:p>
        <w:p>
          <w:pPr>
            <w:pStyle w:val="Contents3"/>
            <w:tabs>
              <w:tab w:val="clear" w:pos="8459"/>
              <w:tab w:val="right" w:pos="9026" w:leader="dot"/>
            </w:tabs>
            <w:rPr/>
          </w:pPr>
          <w:hyperlink w:anchor="__RefHeading___Toc2421411_2616395394">
            <w:r>
              <w:rPr>
                <w:webHidden/>
                <w:rStyle w:val="IndexLink"/>
                <w:rtl w:val="true"/>
              </w:rPr>
              <w:t xml:space="preserve">باب </w:t>
            </w:r>
            <w:r>
              <w:rPr>
                <w:rStyle w:val="IndexLink"/>
                <w:rtl w:val="true"/>
              </w:rPr>
              <w:t>(</w:t>
            </w:r>
            <w:r>
              <w:rPr>
                <w:rStyle w:val="IndexLink"/>
              </w:rPr>
              <w:t>179</w:t>
            </w:r>
            <w:r>
              <w:rPr>
                <w:rStyle w:val="IndexLink"/>
                <w:rtl w:val="true"/>
              </w:rPr>
              <w:t>)</w:t>
            </w:r>
            <w:r>
              <w:rPr>
                <w:rStyle w:val="IndexLink"/>
                <w:rtl w:val="true"/>
              </w:rPr>
              <w:t xml:space="preserve">معنی </w:t>
            </w:r>
            <w:r>
              <w:rPr>
                <w:rStyle w:val="IndexLink"/>
                <w:rtl w:val="true"/>
              </w:rPr>
              <w:t xml:space="preserve">« </w:t>
            </w:r>
            <w:r>
              <w:rPr>
                <w:rStyle w:val="IndexLink"/>
                <w:rtl w:val="true"/>
              </w:rPr>
              <w:t xml:space="preserve">کتاباً موقوتاً </w:t>
            </w:r>
            <w:r>
              <w:rPr>
                <w:rStyle w:val="IndexLink"/>
                <w:rtl w:val="true"/>
              </w:rPr>
              <w:t>»</w:t>
              <w:tab/>
            </w:r>
            <w:r>
              <w:rPr>
                <w:rStyle w:val="IndexLink"/>
              </w:rPr>
              <w:t>104</w:t>
            </w:r>
          </w:hyperlink>
        </w:p>
        <w:p>
          <w:pPr>
            <w:pStyle w:val="Contents3"/>
            <w:tabs>
              <w:tab w:val="clear" w:pos="8459"/>
              <w:tab w:val="right" w:pos="9026" w:leader="dot"/>
            </w:tabs>
            <w:rPr/>
          </w:pPr>
          <w:hyperlink w:anchor="__RefHeading___Toc2421413_2616395394">
            <w:r>
              <w:rPr>
                <w:webHidden/>
                <w:rStyle w:val="IndexLink"/>
                <w:rtl w:val="true"/>
              </w:rPr>
              <w:t xml:space="preserve">باب </w:t>
            </w:r>
            <w:r>
              <w:rPr>
                <w:rStyle w:val="IndexLink"/>
                <w:rtl w:val="true"/>
              </w:rPr>
              <w:t>(</w:t>
            </w:r>
            <w:r>
              <w:rPr>
                <w:rStyle w:val="IndexLink"/>
              </w:rPr>
              <w:t>180</w:t>
            </w:r>
            <w:r>
              <w:rPr>
                <w:rStyle w:val="IndexLink"/>
                <w:rtl w:val="true"/>
              </w:rPr>
              <w:t>)</w:t>
            </w:r>
            <w:r>
              <w:rPr>
                <w:rStyle w:val="IndexLink"/>
                <w:rtl w:val="true"/>
              </w:rPr>
              <w:t>تفویض الأمر الی النبی وأوصیائه</w:t>
            </w:r>
            <w:r>
              <w:rPr>
                <w:rStyle w:val="IndexLink"/>
                <w:rtl w:val="true"/>
              </w:rPr>
              <w:tab/>
            </w:r>
            <w:r>
              <w:rPr>
                <w:rStyle w:val="IndexLink"/>
              </w:rPr>
              <w:t>106</w:t>
            </w:r>
          </w:hyperlink>
        </w:p>
        <w:p>
          <w:pPr>
            <w:pStyle w:val="Contents3"/>
            <w:tabs>
              <w:tab w:val="clear" w:pos="8459"/>
              <w:tab w:val="right" w:pos="9026" w:leader="dot"/>
            </w:tabs>
            <w:rPr/>
          </w:pPr>
          <w:hyperlink w:anchor="__RefHeading___Toc2421415_2616395394">
            <w:r>
              <w:rPr>
                <w:webHidden/>
                <w:rStyle w:val="IndexLink"/>
                <w:rtl w:val="true"/>
              </w:rPr>
              <w:t xml:space="preserve">باب </w:t>
            </w:r>
            <w:r>
              <w:rPr>
                <w:rStyle w:val="IndexLink"/>
                <w:rtl w:val="true"/>
              </w:rPr>
              <w:t>(</w:t>
            </w:r>
            <w:r>
              <w:rPr>
                <w:rStyle w:val="IndexLink"/>
              </w:rPr>
              <w:t>181</w:t>
            </w:r>
            <w:r>
              <w:rPr>
                <w:rStyle w:val="IndexLink"/>
                <w:rtl w:val="true"/>
              </w:rPr>
              <w:t>)</w:t>
            </w:r>
            <w:r>
              <w:rPr>
                <w:rStyle w:val="IndexLink"/>
                <w:rtl w:val="true"/>
              </w:rPr>
              <w:t>تأخیر کتابة الذنب</w:t>
            </w:r>
            <w:r>
              <w:rPr>
                <w:rStyle w:val="IndexLink"/>
                <w:rtl w:val="true"/>
              </w:rPr>
              <w:tab/>
            </w:r>
            <w:r>
              <w:rPr>
                <w:rStyle w:val="IndexLink"/>
              </w:rPr>
              <w:t>108</w:t>
            </w:r>
          </w:hyperlink>
        </w:p>
        <w:p>
          <w:pPr>
            <w:pStyle w:val="Contents3"/>
            <w:tabs>
              <w:tab w:val="clear" w:pos="8459"/>
              <w:tab w:val="right" w:pos="9026" w:leader="dot"/>
            </w:tabs>
            <w:rPr/>
          </w:pPr>
          <w:hyperlink w:anchor="__RefHeading___Toc2421417_2616395394">
            <w:r>
              <w:rPr>
                <w:webHidden/>
                <w:rStyle w:val="IndexLink"/>
                <w:rtl w:val="true"/>
              </w:rPr>
              <w:t xml:space="preserve">باب </w:t>
            </w:r>
            <w:r>
              <w:rPr>
                <w:rStyle w:val="IndexLink"/>
                <w:rtl w:val="true"/>
              </w:rPr>
              <w:t>(</w:t>
            </w:r>
            <w:r>
              <w:rPr>
                <w:rStyle w:val="IndexLink"/>
              </w:rPr>
              <w:t>182</w:t>
            </w:r>
            <w:r>
              <w:rPr>
                <w:rStyle w:val="IndexLink"/>
                <w:rtl w:val="true"/>
              </w:rPr>
              <w:t>)</w:t>
            </w:r>
            <w:r>
              <w:rPr>
                <w:rStyle w:val="IndexLink"/>
                <w:rtl w:val="true"/>
              </w:rPr>
              <w:t>من اسباب الخراب والعمران</w:t>
            </w:r>
            <w:r>
              <w:rPr>
                <w:rStyle w:val="IndexLink"/>
                <w:rtl w:val="true"/>
              </w:rPr>
              <w:tab/>
            </w:r>
            <w:r>
              <w:rPr>
                <w:rStyle w:val="IndexLink"/>
              </w:rPr>
              <w:t>109</w:t>
            </w:r>
          </w:hyperlink>
        </w:p>
        <w:p>
          <w:pPr>
            <w:pStyle w:val="Contents3"/>
            <w:tabs>
              <w:tab w:val="clear" w:pos="8459"/>
              <w:tab w:val="right" w:pos="9026" w:leader="dot"/>
            </w:tabs>
            <w:rPr/>
          </w:pPr>
          <w:hyperlink w:anchor="__RefHeading___Toc2421419_2616395394">
            <w:r>
              <w:rPr>
                <w:webHidden/>
                <w:rStyle w:val="IndexLink"/>
                <w:rtl w:val="true"/>
              </w:rPr>
              <w:t xml:space="preserve">باب </w:t>
            </w:r>
            <w:r>
              <w:rPr>
                <w:rStyle w:val="IndexLink"/>
                <w:rtl w:val="true"/>
              </w:rPr>
              <w:t>(</w:t>
            </w:r>
            <w:r>
              <w:rPr>
                <w:rStyle w:val="IndexLink"/>
              </w:rPr>
              <w:t>183</w:t>
            </w:r>
            <w:r>
              <w:rPr>
                <w:rStyle w:val="IndexLink"/>
                <w:rtl w:val="true"/>
              </w:rPr>
              <w:t>)</w:t>
            </w:r>
            <w:r>
              <w:rPr>
                <w:rStyle w:val="IndexLink"/>
                <w:rtl w:val="true"/>
              </w:rPr>
              <w:t>رسالة من الله تعالی الی عباده</w:t>
            </w:r>
            <w:r>
              <w:rPr>
                <w:rStyle w:val="IndexLink"/>
                <w:rtl w:val="true"/>
              </w:rPr>
              <w:tab/>
            </w:r>
            <w:r>
              <w:rPr>
                <w:rStyle w:val="IndexLink"/>
              </w:rPr>
              <w:t>110</w:t>
            </w:r>
          </w:hyperlink>
        </w:p>
        <w:p>
          <w:pPr>
            <w:pStyle w:val="Contents3"/>
            <w:tabs>
              <w:tab w:val="clear" w:pos="8459"/>
              <w:tab w:val="right" w:pos="9026" w:leader="dot"/>
            </w:tabs>
            <w:rPr/>
          </w:pPr>
          <w:hyperlink w:anchor="__RefHeading___Toc2421421_2616395394">
            <w:r>
              <w:rPr>
                <w:webHidden/>
                <w:rStyle w:val="IndexLink"/>
                <w:rtl w:val="true"/>
              </w:rPr>
              <w:t xml:space="preserve">باب </w:t>
            </w:r>
            <w:r>
              <w:rPr>
                <w:rStyle w:val="IndexLink"/>
                <w:rtl w:val="true"/>
              </w:rPr>
              <w:t>(</w:t>
            </w:r>
            <w:r>
              <w:rPr>
                <w:rStyle w:val="IndexLink"/>
              </w:rPr>
              <w:t>184</w:t>
            </w:r>
            <w:r>
              <w:rPr>
                <w:rStyle w:val="IndexLink"/>
                <w:rtl w:val="true"/>
              </w:rPr>
              <w:t>)</w:t>
            </w:r>
            <w:r>
              <w:rPr>
                <w:rStyle w:val="IndexLink"/>
                <w:rtl w:val="true"/>
              </w:rPr>
              <w:t>الآثار السیّئة للذنوب</w:t>
            </w:r>
            <w:r>
              <w:rPr>
                <w:rStyle w:val="IndexLink"/>
                <w:rtl w:val="true"/>
              </w:rPr>
              <w:tab/>
            </w:r>
            <w:r>
              <w:rPr>
                <w:rStyle w:val="IndexLink"/>
              </w:rPr>
              <w:t>111</w:t>
            </w:r>
          </w:hyperlink>
        </w:p>
        <w:p>
          <w:pPr>
            <w:pStyle w:val="Contents3"/>
            <w:tabs>
              <w:tab w:val="clear" w:pos="8459"/>
              <w:tab w:val="right" w:pos="9026" w:leader="dot"/>
            </w:tabs>
            <w:rPr/>
          </w:pPr>
          <w:hyperlink w:anchor="__RefHeading___Toc2421423_2616395394">
            <w:r>
              <w:rPr>
                <w:webHidden/>
                <w:rStyle w:val="IndexLink"/>
                <w:rtl w:val="true"/>
              </w:rPr>
              <w:t xml:space="preserve">باب </w:t>
            </w:r>
            <w:r>
              <w:rPr>
                <w:rStyle w:val="IndexLink"/>
                <w:rtl w:val="true"/>
              </w:rPr>
              <w:t>(</w:t>
            </w:r>
            <w:r>
              <w:rPr>
                <w:rStyle w:val="IndexLink"/>
              </w:rPr>
              <w:t>185</w:t>
            </w:r>
            <w:r>
              <w:rPr>
                <w:rStyle w:val="IndexLink"/>
                <w:rtl w:val="true"/>
              </w:rPr>
              <w:t>)</w:t>
            </w:r>
            <w:r>
              <w:rPr>
                <w:rStyle w:val="IndexLink"/>
                <w:rtl w:val="true"/>
              </w:rPr>
              <w:t>الفرق بین الغیبة والتُهمة</w:t>
            </w:r>
            <w:r>
              <w:rPr>
                <w:rStyle w:val="IndexLink"/>
                <w:rtl w:val="true"/>
              </w:rPr>
              <w:tab/>
            </w:r>
            <w:r>
              <w:rPr>
                <w:rStyle w:val="IndexLink"/>
              </w:rPr>
              <w:t>114</w:t>
            </w:r>
          </w:hyperlink>
        </w:p>
        <w:p>
          <w:pPr>
            <w:pStyle w:val="Contents3"/>
            <w:tabs>
              <w:tab w:val="clear" w:pos="8459"/>
              <w:tab w:val="right" w:pos="9026" w:leader="dot"/>
            </w:tabs>
            <w:rPr/>
          </w:pPr>
          <w:hyperlink w:anchor="__RefHeading___Toc2421425_2616395394">
            <w:r>
              <w:rPr>
                <w:webHidden/>
                <w:rStyle w:val="IndexLink"/>
                <w:rtl w:val="true"/>
              </w:rPr>
              <w:t xml:space="preserve">باب </w:t>
            </w:r>
            <w:r>
              <w:rPr>
                <w:rStyle w:val="IndexLink"/>
                <w:rtl w:val="true"/>
              </w:rPr>
              <w:t>(</w:t>
            </w:r>
            <w:r>
              <w:rPr>
                <w:rStyle w:val="IndexLink"/>
              </w:rPr>
              <w:t>186</w:t>
            </w:r>
            <w:r>
              <w:rPr>
                <w:rStyle w:val="IndexLink"/>
                <w:rtl w:val="true"/>
              </w:rPr>
              <w:t>)</w:t>
            </w:r>
            <w:r>
              <w:rPr>
                <w:rStyle w:val="IndexLink"/>
                <w:rtl w:val="true"/>
              </w:rPr>
              <w:t xml:space="preserve">من المعروف </w:t>
            </w:r>
            <w:r>
              <w:rPr>
                <w:rStyle w:val="IndexLink"/>
                <w:rtl w:val="true"/>
              </w:rPr>
              <w:t xml:space="preserve">: </w:t>
            </w:r>
            <w:r>
              <w:rPr>
                <w:rStyle w:val="IndexLink"/>
                <w:rtl w:val="true"/>
              </w:rPr>
              <w:t>القرض</w:t>
            </w:r>
            <w:r>
              <w:rPr>
                <w:rStyle w:val="IndexLink"/>
                <w:rtl w:val="true"/>
              </w:rPr>
              <w:tab/>
            </w:r>
            <w:r>
              <w:rPr>
                <w:rStyle w:val="IndexLink"/>
              </w:rPr>
              <w:t>114</w:t>
            </w:r>
          </w:hyperlink>
        </w:p>
        <w:p>
          <w:pPr>
            <w:pStyle w:val="Contents3"/>
            <w:tabs>
              <w:tab w:val="clear" w:pos="8459"/>
              <w:tab w:val="right" w:pos="9026" w:leader="dot"/>
            </w:tabs>
            <w:rPr/>
          </w:pPr>
          <w:hyperlink w:anchor="__RefHeading___Toc2421427_2616395394">
            <w:r>
              <w:rPr>
                <w:webHidden/>
                <w:rStyle w:val="IndexLink"/>
                <w:rtl w:val="true"/>
              </w:rPr>
              <w:t xml:space="preserve">باب </w:t>
            </w:r>
            <w:r>
              <w:rPr>
                <w:rStyle w:val="IndexLink"/>
                <w:rtl w:val="true"/>
              </w:rPr>
              <w:t>(</w:t>
            </w:r>
            <w:r>
              <w:rPr>
                <w:rStyle w:val="IndexLink"/>
              </w:rPr>
              <w:t>187</w:t>
            </w:r>
            <w:r>
              <w:rPr>
                <w:rStyle w:val="IndexLink"/>
                <w:rtl w:val="true"/>
              </w:rPr>
              <w:t>)</w:t>
            </w:r>
            <w:r>
              <w:rPr>
                <w:rStyle w:val="IndexLink"/>
                <w:rtl w:val="true"/>
              </w:rPr>
              <w:t>استحباب التحمُّل</w:t>
            </w:r>
            <w:r>
              <w:rPr>
                <w:rStyle w:val="IndexLink"/>
                <w:rtl w:val="true"/>
              </w:rPr>
              <w:tab/>
            </w:r>
            <w:r>
              <w:rPr>
                <w:rStyle w:val="IndexLink"/>
              </w:rPr>
              <w:t>115</w:t>
            </w:r>
          </w:hyperlink>
        </w:p>
        <w:p>
          <w:pPr>
            <w:pStyle w:val="Contents3"/>
            <w:tabs>
              <w:tab w:val="clear" w:pos="8459"/>
              <w:tab w:val="right" w:pos="9026" w:leader="dot"/>
            </w:tabs>
            <w:rPr/>
          </w:pPr>
          <w:hyperlink w:anchor="__RefHeading___Toc2421429_2616395394">
            <w:r>
              <w:rPr>
                <w:webHidden/>
                <w:rStyle w:val="IndexLink"/>
                <w:rtl w:val="true"/>
              </w:rPr>
              <w:t xml:space="preserve">باب </w:t>
            </w:r>
            <w:r>
              <w:rPr>
                <w:rStyle w:val="IndexLink"/>
                <w:rtl w:val="true"/>
              </w:rPr>
              <w:t>(</w:t>
            </w:r>
            <w:r>
              <w:rPr>
                <w:rStyle w:val="IndexLink"/>
              </w:rPr>
              <w:t>188</w:t>
            </w:r>
            <w:r>
              <w:rPr>
                <w:rStyle w:val="IndexLink"/>
                <w:rtl w:val="true"/>
              </w:rPr>
              <w:t>)</w:t>
            </w:r>
            <w:r>
              <w:rPr>
                <w:rStyle w:val="IndexLink"/>
                <w:rtl w:val="true"/>
              </w:rPr>
              <w:t>الکلام ثلاثة</w:t>
            </w:r>
            <w:r>
              <w:rPr>
                <w:rStyle w:val="IndexLink"/>
                <w:rtl w:val="true"/>
              </w:rPr>
              <w:tab/>
            </w:r>
            <w:r>
              <w:rPr>
                <w:rStyle w:val="IndexLink"/>
              </w:rPr>
              <w:t>115</w:t>
            </w:r>
          </w:hyperlink>
        </w:p>
        <w:p>
          <w:pPr>
            <w:pStyle w:val="Contents3"/>
            <w:tabs>
              <w:tab w:val="clear" w:pos="8459"/>
              <w:tab w:val="right" w:pos="9026" w:leader="dot"/>
            </w:tabs>
            <w:rPr/>
          </w:pPr>
          <w:hyperlink w:anchor="__RefHeading___Toc2421431_2616395394">
            <w:r>
              <w:rPr>
                <w:webHidden/>
                <w:rStyle w:val="IndexLink"/>
                <w:rtl w:val="true"/>
              </w:rPr>
              <w:t xml:space="preserve">باب </w:t>
            </w:r>
            <w:r>
              <w:rPr>
                <w:rStyle w:val="IndexLink"/>
                <w:rtl w:val="true"/>
              </w:rPr>
              <w:t>(</w:t>
            </w:r>
            <w:r>
              <w:rPr>
                <w:rStyle w:val="IndexLink"/>
              </w:rPr>
              <w:t>189</w:t>
            </w:r>
            <w:r>
              <w:rPr>
                <w:rStyle w:val="IndexLink"/>
                <w:rtl w:val="true"/>
              </w:rPr>
              <w:t>)</w:t>
            </w:r>
            <w:r>
              <w:rPr>
                <w:rStyle w:val="IndexLink"/>
                <w:rtl w:val="true"/>
              </w:rPr>
              <w:t>صلاة التراویح بدعة</w:t>
            </w:r>
            <w:r>
              <w:rPr>
                <w:rStyle w:val="IndexLink"/>
                <w:rtl w:val="true"/>
              </w:rPr>
              <w:tab/>
            </w:r>
            <w:r>
              <w:rPr>
                <w:rStyle w:val="IndexLink"/>
              </w:rPr>
              <w:t>117</w:t>
            </w:r>
          </w:hyperlink>
        </w:p>
        <w:p>
          <w:pPr>
            <w:pStyle w:val="Contents3"/>
            <w:tabs>
              <w:tab w:val="clear" w:pos="8459"/>
              <w:tab w:val="right" w:pos="9026" w:leader="dot"/>
            </w:tabs>
            <w:rPr/>
          </w:pPr>
          <w:hyperlink w:anchor="__RefHeading___Toc2421433_2616395394">
            <w:r>
              <w:rPr>
                <w:webHidden/>
                <w:rStyle w:val="IndexLink"/>
                <w:rtl w:val="true"/>
              </w:rPr>
              <w:t xml:space="preserve">باب </w:t>
            </w:r>
            <w:r>
              <w:rPr>
                <w:rStyle w:val="IndexLink"/>
                <w:rtl w:val="true"/>
              </w:rPr>
              <w:t>(</w:t>
            </w:r>
            <w:r>
              <w:rPr>
                <w:rStyle w:val="IndexLink"/>
              </w:rPr>
              <w:t>190</w:t>
            </w:r>
            <w:r>
              <w:rPr>
                <w:rStyle w:val="IndexLink"/>
                <w:rtl w:val="true"/>
              </w:rPr>
              <w:t>)</w:t>
            </w:r>
            <w:r>
              <w:rPr>
                <w:rStyle w:val="IndexLink"/>
                <w:rtl w:val="true"/>
              </w:rPr>
              <w:t>لقب أمیر المؤمنین خاص بالامام علی</w:t>
            </w:r>
            <w:r>
              <w:rPr>
                <w:rStyle w:val="IndexLink"/>
                <w:rtl w:val="true"/>
              </w:rPr>
              <w:tab/>
            </w:r>
            <w:r>
              <w:rPr>
                <w:rStyle w:val="IndexLink"/>
              </w:rPr>
              <w:t>118</w:t>
            </w:r>
          </w:hyperlink>
        </w:p>
        <w:p>
          <w:pPr>
            <w:pStyle w:val="Contents3"/>
            <w:tabs>
              <w:tab w:val="clear" w:pos="8459"/>
              <w:tab w:val="right" w:pos="9026" w:leader="dot"/>
            </w:tabs>
            <w:rPr/>
          </w:pPr>
          <w:hyperlink w:anchor="__RefHeading___Toc2421435_2616395394">
            <w:r>
              <w:rPr>
                <w:webHidden/>
                <w:rStyle w:val="IndexLink"/>
                <w:rtl w:val="true"/>
              </w:rPr>
              <w:t xml:space="preserve">باب </w:t>
            </w:r>
            <w:r>
              <w:rPr>
                <w:rStyle w:val="IndexLink"/>
                <w:rtl w:val="true"/>
              </w:rPr>
              <w:t>(</w:t>
            </w:r>
            <w:r>
              <w:rPr>
                <w:rStyle w:val="IndexLink"/>
              </w:rPr>
              <w:t>191</w:t>
            </w:r>
            <w:r>
              <w:rPr>
                <w:rStyle w:val="IndexLink"/>
                <w:rtl w:val="true"/>
              </w:rPr>
              <w:t>)</w:t>
            </w:r>
            <w:r>
              <w:rPr>
                <w:rStyle w:val="IndexLink"/>
                <w:rtl w:val="true"/>
              </w:rPr>
              <w:t>أدنی ما یکون به العبد مشرکاً</w:t>
            </w:r>
            <w:r>
              <w:rPr>
                <w:rStyle w:val="IndexLink"/>
                <w:rtl w:val="true"/>
              </w:rPr>
              <w:tab/>
            </w:r>
            <w:r>
              <w:rPr>
                <w:rStyle w:val="IndexLink"/>
              </w:rPr>
              <w:t>118</w:t>
            </w:r>
          </w:hyperlink>
        </w:p>
        <w:p>
          <w:pPr>
            <w:pStyle w:val="Contents3"/>
            <w:tabs>
              <w:tab w:val="clear" w:pos="8459"/>
              <w:tab w:val="right" w:pos="9026" w:leader="dot"/>
            </w:tabs>
            <w:rPr/>
          </w:pPr>
          <w:hyperlink w:anchor="__RefHeading___Toc2421437_2616395394">
            <w:r>
              <w:rPr>
                <w:webHidden/>
                <w:rStyle w:val="IndexLink"/>
                <w:rtl w:val="true"/>
              </w:rPr>
              <w:t xml:space="preserve">باب </w:t>
            </w:r>
            <w:r>
              <w:rPr>
                <w:rStyle w:val="IndexLink"/>
                <w:rtl w:val="true"/>
              </w:rPr>
              <w:t>(</w:t>
            </w:r>
            <w:r>
              <w:rPr>
                <w:rStyle w:val="IndexLink"/>
              </w:rPr>
              <w:t>192</w:t>
            </w:r>
            <w:r>
              <w:rPr>
                <w:rStyle w:val="IndexLink"/>
                <w:rtl w:val="true"/>
              </w:rPr>
              <w:t>)</w:t>
            </w:r>
            <w:r>
              <w:rPr>
                <w:rStyle w:val="IndexLink"/>
                <w:rtl w:val="true"/>
              </w:rPr>
              <w:t>ثواب من قال لا اله الاّ الله</w:t>
            </w:r>
            <w:r>
              <w:rPr>
                <w:rStyle w:val="IndexLink"/>
                <w:rtl w:val="true"/>
              </w:rPr>
              <w:tab/>
            </w:r>
            <w:r>
              <w:rPr>
                <w:rStyle w:val="IndexLink"/>
              </w:rPr>
              <w:t>119</w:t>
            </w:r>
          </w:hyperlink>
        </w:p>
        <w:p>
          <w:pPr>
            <w:pStyle w:val="Contents3"/>
            <w:tabs>
              <w:tab w:val="clear" w:pos="8459"/>
              <w:tab w:val="right" w:pos="9026" w:leader="dot"/>
            </w:tabs>
            <w:rPr/>
          </w:pPr>
          <w:hyperlink w:anchor="__RefHeading___Toc2421439_2616395394">
            <w:r>
              <w:rPr>
                <w:webHidden/>
                <w:rStyle w:val="IndexLink"/>
                <w:rtl w:val="true"/>
              </w:rPr>
              <w:t xml:space="preserve">باب </w:t>
            </w:r>
            <w:r>
              <w:rPr>
                <w:rStyle w:val="IndexLink"/>
                <w:rtl w:val="true"/>
              </w:rPr>
              <w:t>(</w:t>
            </w:r>
            <w:r>
              <w:rPr>
                <w:rStyle w:val="IndexLink"/>
              </w:rPr>
              <w:t>193</w:t>
            </w:r>
            <w:r>
              <w:rPr>
                <w:rStyle w:val="IndexLink"/>
                <w:rtl w:val="true"/>
              </w:rPr>
              <w:t>)</w:t>
            </w:r>
            <w:r>
              <w:rPr>
                <w:rStyle w:val="IndexLink"/>
                <w:rtl w:val="true"/>
              </w:rPr>
              <w:t>مِن أوامر الشیطان</w:t>
            </w:r>
            <w:r>
              <w:rPr>
                <w:rStyle w:val="IndexLink"/>
                <w:rtl w:val="true"/>
              </w:rPr>
              <w:tab/>
            </w:r>
            <w:r>
              <w:rPr>
                <w:rStyle w:val="IndexLink"/>
              </w:rPr>
              <w:t>120</w:t>
            </w:r>
          </w:hyperlink>
        </w:p>
        <w:p>
          <w:pPr>
            <w:pStyle w:val="Contents3"/>
            <w:tabs>
              <w:tab w:val="clear" w:pos="8459"/>
              <w:tab w:val="right" w:pos="9026" w:leader="dot"/>
            </w:tabs>
            <w:rPr/>
          </w:pPr>
          <w:hyperlink w:anchor="__RefHeading___Toc2421441_2616395394">
            <w:r>
              <w:rPr>
                <w:webHidden/>
                <w:rStyle w:val="IndexLink"/>
                <w:rtl w:val="true"/>
              </w:rPr>
              <w:t xml:space="preserve">باب </w:t>
            </w:r>
            <w:r>
              <w:rPr>
                <w:rStyle w:val="IndexLink"/>
                <w:rtl w:val="true"/>
              </w:rPr>
              <w:t>(</w:t>
            </w:r>
            <w:r>
              <w:rPr>
                <w:rStyle w:val="IndexLink"/>
              </w:rPr>
              <w:t>194</w:t>
            </w:r>
            <w:r>
              <w:rPr>
                <w:rStyle w:val="IndexLink"/>
                <w:rtl w:val="true"/>
              </w:rPr>
              <w:t>)</w:t>
            </w:r>
            <w:r>
              <w:rPr>
                <w:rStyle w:val="IndexLink"/>
                <w:rtl w:val="true"/>
              </w:rPr>
              <w:t>وجوب اتّباع أمیر المؤمنین</w:t>
            </w:r>
            <w:r>
              <w:rPr>
                <w:rStyle w:val="IndexLink"/>
                <w:rtl w:val="true"/>
              </w:rPr>
              <w:tab/>
            </w:r>
            <w:r>
              <w:rPr>
                <w:rStyle w:val="IndexLink"/>
              </w:rPr>
              <w:t>121</w:t>
            </w:r>
          </w:hyperlink>
        </w:p>
        <w:p>
          <w:pPr>
            <w:pStyle w:val="Contents3"/>
            <w:tabs>
              <w:tab w:val="clear" w:pos="8459"/>
              <w:tab w:val="right" w:pos="9026" w:leader="dot"/>
            </w:tabs>
            <w:rPr/>
          </w:pPr>
          <w:hyperlink w:anchor="__RefHeading___Toc2421443_2616395394">
            <w:r>
              <w:rPr>
                <w:webHidden/>
                <w:rStyle w:val="IndexLink"/>
                <w:rtl w:val="true"/>
              </w:rPr>
              <w:t xml:space="preserve">باب </w:t>
            </w:r>
            <w:r>
              <w:rPr>
                <w:rStyle w:val="IndexLink"/>
                <w:rtl w:val="true"/>
              </w:rPr>
              <w:t>(</w:t>
            </w:r>
            <w:r>
              <w:rPr>
                <w:rStyle w:val="IndexLink"/>
              </w:rPr>
              <w:t>195</w:t>
            </w:r>
            <w:r>
              <w:rPr>
                <w:rStyle w:val="IndexLink"/>
                <w:rtl w:val="true"/>
              </w:rPr>
              <w:t>)</w:t>
            </w:r>
            <w:r>
              <w:rPr>
                <w:rStyle w:val="IndexLink"/>
                <w:rtl w:val="true"/>
              </w:rPr>
              <w:t>المال من مصائد الشیطان</w:t>
            </w:r>
            <w:r>
              <w:rPr>
                <w:rStyle w:val="IndexLink"/>
                <w:rtl w:val="true"/>
              </w:rPr>
              <w:tab/>
            </w:r>
            <w:r>
              <w:rPr>
                <w:rStyle w:val="IndexLink"/>
              </w:rPr>
              <w:t>122</w:t>
            </w:r>
          </w:hyperlink>
        </w:p>
        <w:p>
          <w:pPr>
            <w:pStyle w:val="Contents3"/>
            <w:tabs>
              <w:tab w:val="clear" w:pos="8459"/>
              <w:tab w:val="right" w:pos="9026" w:leader="dot"/>
            </w:tabs>
            <w:rPr/>
          </w:pPr>
          <w:hyperlink w:anchor="__RefHeading___Toc2421445_2616395394">
            <w:r>
              <w:rPr>
                <w:webHidden/>
                <w:rStyle w:val="IndexLink"/>
                <w:rtl w:val="true"/>
              </w:rPr>
              <w:t xml:space="preserve">باب </w:t>
            </w:r>
            <w:r>
              <w:rPr>
                <w:rStyle w:val="IndexLink"/>
                <w:rtl w:val="true"/>
              </w:rPr>
              <w:t>(</w:t>
            </w:r>
            <w:r>
              <w:rPr>
                <w:rStyle w:val="IndexLink"/>
              </w:rPr>
              <w:t>196</w:t>
            </w:r>
            <w:r>
              <w:rPr>
                <w:rStyle w:val="IndexLink"/>
                <w:rtl w:val="true"/>
              </w:rPr>
              <w:t>)</w:t>
            </w:r>
            <w:r>
              <w:rPr>
                <w:rStyle w:val="IndexLink"/>
                <w:rtl w:val="true"/>
              </w:rPr>
              <w:t>خمسة فیها النجاة من الشیطان</w:t>
            </w:r>
            <w:r>
              <w:rPr>
                <w:rStyle w:val="IndexLink"/>
                <w:rtl w:val="true"/>
              </w:rPr>
              <w:tab/>
            </w:r>
            <w:r>
              <w:rPr>
                <w:rStyle w:val="IndexLink"/>
              </w:rPr>
              <w:t>122</w:t>
            </w:r>
          </w:hyperlink>
        </w:p>
        <w:p>
          <w:pPr>
            <w:pStyle w:val="Contents3"/>
            <w:tabs>
              <w:tab w:val="clear" w:pos="8459"/>
              <w:tab w:val="right" w:pos="9026" w:leader="dot"/>
            </w:tabs>
            <w:rPr/>
          </w:pPr>
          <w:hyperlink w:anchor="__RefHeading___Toc2421447_2616395394">
            <w:r>
              <w:rPr>
                <w:webHidden/>
                <w:rStyle w:val="IndexLink"/>
                <w:rtl w:val="true"/>
              </w:rPr>
              <w:t xml:space="preserve">باب </w:t>
            </w:r>
            <w:r>
              <w:rPr>
                <w:rStyle w:val="IndexLink"/>
                <w:rtl w:val="true"/>
              </w:rPr>
              <w:t>(</w:t>
            </w:r>
            <w:r>
              <w:rPr>
                <w:rStyle w:val="IndexLink"/>
              </w:rPr>
              <w:t>197</w:t>
            </w:r>
            <w:r>
              <w:rPr>
                <w:rStyle w:val="IndexLink"/>
                <w:rtl w:val="true"/>
              </w:rPr>
              <w:t>)</w:t>
            </w:r>
            <w:r>
              <w:rPr>
                <w:rStyle w:val="IndexLink"/>
                <w:rtl w:val="true"/>
              </w:rPr>
              <w:t>الذنب الذی یستحوذ به الشیطان علی الانسان</w:t>
            </w:r>
            <w:r>
              <w:rPr>
                <w:rStyle w:val="IndexLink"/>
                <w:rtl w:val="true"/>
              </w:rPr>
              <w:tab/>
            </w:r>
            <w:r>
              <w:rPr>
                <w:rStyle w:val="IndexLink"/>
              </w:rPr>
              <w:t>123</w:t>
            </w:r>
          </w:hyperlink>
        </w:p>
        <w:p>
          <w:pPr>
            <w:pStyle w:val="Contents3"/>
            <w:tabs>
              <w:tab w:val="clear" w:pos="8459"/>
              <w:tab w:val="right" w:pos="9026" w:leader="dot"/>
            </w:tabs>
            <w:rPr/>
          </w:pPr>
          <w:hyperlink w:anchor="__RefHeading___Toc2421449_2616395394">
            <w:r>
              <w:rPr>
                <w:webHidden/>
                <w:rStyle w:val="IndexLink"/>
                <w:rtl w:val="true"/>
              </w:rPr>
              <w:t xml:space="preserve">باب </w:t>
            </w:r>
            <w:r>
              <w:rPr>
                <w:rStyle w:val="IndexLink"/>
                <w:rtl w:val="true"/>
              </w:rPr>
              <w:t>(</w:t>
            </w:r>
            <w:r>
              <w:rPr>
                <w:rStyle w:val="IndexLink"/>
              </w:rPr>
              <w:t>198</w:t>
            </w:r>
            <w:r>
              <w:rPr>
                <w:rStyle w:val="IndexLink"/>
                <w:rtl w:val="true"/>
              </w:rPr>
              <w:t>)</w:t>
            </w:r>
            <w:r>
              <w:rPr>
                <w:rStyle w:val="IndexLink"/>
                <w:rtl w:val="true"/>
              </w:rPr>
              <w:t>النهی عن استصغار ما ینفع وما یضر فی الآخرة</w:t>
            </w:r>
            <w:r>
              <w:rPr>
                <w:rStyle w:val="IndexLink"/>
                <w:rtl w:val="true"/>
              </w:rPr>
              <w:tab/>
            </w:r>
            <w:r>
              <w:rPr>
                <w:rStyle w:val="IndexLink"/>
              </w:rPr>
              <w:t>124</w:t>
            </w:r>
          </w:hyperlink>
        </w:p>
        <w:p>
          <w:pPr>
            <w:pStyle w:val="Contents3"/>
            <w:tabs>
              <w:tab w:val="clear" w:pos="8459"/>
              <w:tab w:val="right" w:pos="9026" w:leader="dot"/>
            </w:tabs>
            <w:rPr/>
          </w:pPr>
          <w:hyperlink w:anchor="__RefHeading___Toc2421451_2616395394">
            <w:r>
              <w:rPr>
                <w:webHidden/>
                <w:rStyle w:val="IndexLink"/>
                <w:rtl w:val="true"/>
              </w:rPr>
              <w:t xml:space="preserve">باب </w:t>
            </w:r>
            <w:r>
              <w:rPr>
                <w:rStyle w:val="IndexLink"/>
                <w:rtl w:val="true"/>
              </w:rPr>
              <w:t>(</w:t>
            </w:r>
            <w:r>
              <w:rPr>
                <w:rStyle w:val="IndexLink"/>
              </w:rPr>
              <w:t>199</w:t>
            </w:r>
            <w:r>
              <w:rPr>
                <w:rStyle w:val="IndexLink"/>
                <w:rtl w:val="true"/>
              </w:rPr>
              <w:t>)</w:t>
            </w:r>
            <w:r>
              <w:rPr>
                <w:rStyle w:val="IndexLink"/>
                <w:rtl w:val="true"/>
              </w:rPr>
              <w:t>الایمان بالجزاء فی الآخرة</w:t>
            </w:r>
            <w:r>
              <w:rPr>
                <w:rStyle w:val="IndexLink"/>
                <w:rtl w:val="true"/>
              </w:rPr>
              <w:tab/>
            </w:r>
            <w:r>
              <w:rPr>
                <w:rStyle w:val="IndexLink"/>
              </w:rPr>
              <w:t>125</w:t>
            </w:r>
          </w:hyperlink>
        </w:p>
        <w:p>
          <w:pPr>
            <w:pStyle w:val="Contents3"/>
            <w:tabs>
              <w:tab w:val="clear" w:pos="8459"/>
              <w:tab w:val="right" w:pos="9026" w:leader="dot"/>
            </w:tabs>
            <w:rPr/>
          </w:pPr>
          <w:hyperlink w:anchor="__RefHeading___Toc2421453_2616395394">
            <w:r>
              <w:rPr>
                <w:webHidden/>
                <w:rStyle w:val="IndexLink"/>
                <w:rtl w:val="true"/>
              </w:rPr>
              <w:t xml:space="preserve">باب </w:t>
            </w:r>
            <w:r>
              <w:rPr>
                <w:rStyle w:val="IndexLink"/>
                <w:rtl w:val="true"/>
              </w:rPr>
              <w:t>(</w:t>
            </w:r>
            <w:r>
              <w:rPr>
                <w:rStyle w:val="IndexLink"/>
              </w:rPr>
              <w:t>200</w:t>
            </w:r>
            <w:r>
              <w:rPr>
                <w:rStyle w:val="IndexLink"/>
                <w:rtl w:val="true"/>
              </w:rPr>
              <w:t>)</w:t>
            </w:r>
            <w:r>
              <w:rPr>
                <w:rStyle w:val="IndexLink"/>
                <w:rtl w:val="true"/>
              </w:rPr>
              <w:t>لماذا صار ابراهیم خلیلَ الله ؟</w:t>
            </w:r>
            <w:r>
              <w:rPr>
                <w:rStyle w:val="IndexLink"/>
                <w:rtl w:val="true"/>
              </w:rPr>
              <w:tab/>
            </w:r>
            <w:r>
              <w:rPr>
                <w:rStyle w:val="IndexLink"/>
              </w:rPr>
              <w:t>126</w:t>
            </w:r>
          </w:hyperlink>
        </w:p>
        <w:p>
          <w:pPr>
            <w:pStyle w:val="Contents3"/>
            <w:tabs>
              <w:tab w:val="clear" w:pos="8459"/>
              <w:tab w:val="right" w:pos="9026" w:leader="dot"/>
            </w:tabs>
            <w:rPr/>
          </w:pPr>
          <w:hyperlink w:anchor="__RefHeading___Toc2421455_2616395394">
            <w:r>
              <w:rPr>
                <w:webHidden/>
                <w:rStyle w:val="IndexLink"/>
                <w:rtl w:val="true"/>
              </w:rPr>
              <w:t xml:space="preserve">باب </w:t>
            </w:r>
            <w:r>
              <w:rPr>
                <w:rStyle w:val="IndexLink"/>
                <w:rtl w:val="true"/>
              </w:rPr>
              <w:t>(</w:t>
            </w:r>
            <w:r>
              <w:rPr>
                <w:rStyle w:val="IndexLink"/>
              </w:rPr>
              <w:t>201</w:t>
            </w:r>
            <w:r>
              <w:rPr>
                <w:rStyle w:val="IndexLink"/>
                <w:rtl w:val="true"/>
              </w:rPr>
              <w:t>)</w:t>
            </w:r>
            <w:r>
              <w:rPr>
                <w:rStyle w:val="IndexLink"/>
                <w:rtl w:val="true"/>
              </w:rPr>
              <w:t>سعة عِلم الله</w:t>
            </w:r>
            <w:r>
              <w:rPr>
                <w:rStyle w:val="IndexLink"/>
                <w:rtl w:val="true"/>
              </w:rPr>
              <w:tab/>
            </w:r>
            <w:r>
              <w:rPr>
                <w:rStyle w:val="IndexLink"/>
              </w:rPr>
              <w:t>132</w:t>
            </w:r>
          </w:hyperlink>
        </w:p>
        <w:p>
          <w:pPr>
            <w:pStyle w:val="Contents3"/>
            <w:tabs>
              <w:tab w:val="clear" w:pos="8459"/>
              <w:tab w:val="right" w:pos="9026" w:leader="dot"/>
            </w:tabs>
            <w:rPr/>
          </w:pPr>
          <w:hyperlink w:anchor="__RefHeading___Toc2421457_2616395394">
            <w:r>
              <w:rPr>
                <w:webHidden/>
                <w:rStyle w:val="IndexLink"/>
                <w:rtl w:val="true"/>
              </w:rPr>
              <w:t xml:space="preserve">باب </w:t>
            </w:r>
            <w:r>
              <w:rPr>
                <w:rStyle w:val="IndexLink"/>
                <w:rtl w:val="true"/>
              </w:rPr>
              <w:t>(</w:t>
            </w:r>
            <w:r>
              <w:rPr>
                <w:rStyle w:val="IndexLink"/>
              </w:rPr>
              <w:t>202</w:t>
            </w:r>
            <w:r>
              <w:rPr>
                <w:rStyle w:val="IndexLink"/>
                <w:rtl w:val="true"/>
              </w:rPr>
              <w:t>)</w:t>
            </w:r>
            <w:r>
              <w:rPr>
                <w:rStyle w:val="IndexLink"/>
                <w:rtl w:val="true"/>
              </w:rPr>
              <w:t>تنازل الزوجة عن حقوقها کی لا یطلّقها الزوج</w:t>
            </w:r>
            <w:r>
              <w:rPr>
                <w:rStyle w:val="IndexLink"/>
                <w:rtl w:val="true"/>
              </w:rPr>
              <w:tab/>
            </w:r>
            <w:r>
              <w:rPr>
                <w:rStyle w:val="IndexLink"/>
              </w:rPr>
              <w:t>133</w:t>
            </w:r>
          </w:hyperlink>
        </w:p>
        <w:p>
          <w:pPr>
            <w:pStyle w:val="Contents3"/>
            <w:tabs>
              <w:tab w:val="clear" w:pos="8459"/>
              <w:tab w:val="right" w:pos="9026" w:leader="dot"/>
            </w:tabs>
            <w:rPr/>
          </w:pPr>
          <w:hyperlink w:anchor="__RefHeading___Toc2421459_2616395394">
            <w:r>
              <w:rPr>
                <w:webHidden/>
                <w:rStyle w:val="IndexLink"/>
                <w:rtl w:val="true"/>
              </w:rPr>
              <w:t xml:space="preserve">باب </w:t>
            </w:r>
            <w:r>
              <w:rPr>
                <w:rStyle w:val="IndexLink"/>
                <w:rtl w:val="true"/>
              </w:rPr>
              <w:t>(</w:t>
            </w:r>
            <w:r>
              <w:rPr>
                <w:rStyle w:val="IndexLink"/>
              </w:rPr>
              <w:t>203</w:t>
            </w:r>
            <w:r>
              <w:rPr>
                <w:rStyle w:val="IndexLink"/>
                <w:rtl w:val="true"/>
              </w:rPr>
              <w:t>)</w:t>
            </w:r>
            <w:r>
              <w:rPr>
                <w:rStyle w:val="IndexLink"/>
                <w:rtl w:val="true"/>
              </w:rPr>
              <w:t>لزوم العدالة بین الزوجات</w:t>
            </w:r>
            <w:r>
              <w:rPr>
                <w:rStyle w:val="IndexLink"/>
                <w:rtl w:val="true"/>
              </w:rPr>
              <w:tab/>
            </w:r>
            <w:r>
              <w:rPr>
                <w:rStyle w:val="IndexLink"/>
              </w:rPr>
              <w:t>135</w:t>
            </w:r>
          </w:hyperlink>
        </w:p>
        <w:p>
          <w:pPr>
            <w:pStyle w:val="Contents3"/>
            <w:tabs>
              <w:tab w:val="clear" w:pos="8459"/>
              <w:tab w:val="right" w:pos="9026" w:leader="dot"/>
            </w:tabs>
            <w:rPr/>
          </w:pPr>
          <w:hyperlink w:anchor="__RefHeading___Toc2421461_2616395394">
            <w:r>
              <w:rPr>
                <w:webHidden/>
                <w:rStyle w:val="IndexLink"/>
                <w:rtl w:val="true"/>
              </w:rPr>
              <w:t xml:space="preserve">باب </w:t>
            </w:r>
            <w:r>
              <w:rPr>
                <w:rStyle w:val="IndexLink"/>
                <w:rtl w:val="true"/>
              </w:rPr>
              <w:t>(</w:t>
            </w:r>
            <w:r>
              <w:rPr>
                <w:rStyle w:val="IndexLink"/>
              </w:rPr>
              <w:t>204</w:t>
            </w:r>
            <w:r>
              <w:rPr>
                <w:rStyle w:val="IndexLink"/>
                <w:rtl w:val="true"/>
              </w:rPr>
              <w:t>)</w:t>
            </w:r>
            <w:r>
              <w:rPr>
                <w:rStyle w:val="IndexLink"/>
                <w:rtl w:val="true"/>
              </w:rPr>
              <w:t>النکاح والطلاق من أسباب الرزق</w:t>
            </w:r>
            <w:r>
              <w:rPr>
                <w:rStyle w:val="IndexLink"/>
                <w:rtl w:val="true"/>
              </w:rPr>
              <w:tab/>
            </w:r>
            <w:r>
              <w:rPr>
                <w:rStyle w:val="IndexLink"/>
              </w:rPr>
              <w:t>137</w:t>
            </w:r>
          </w:hyperlink>
        </w:p>
        <w:p>
          <w:pPr>
            <w:pStyle w:val="Contents3"/>
            <w:tabs>
              <w:tab w:val="clear" w:pos="8459"/>
              <w:tab w:val="right" w:pos="9026" w:leader="dot"/>
            </w:tabs>
            <w:rPr/>
          </w:pPr>
          <w:hyperlink w:anchor="__RefHeading___Toc2421463_2616395394">
            <w:r>
              <w:rPr>
                <w:webHidden/>
                <w:rStyle w:val="IndexLink"/>
                <w:rtl w:val="true"/>
              </w:rPr>
              <w:t xml:space="preserve">باب </w:t>
            </w:r>
            <w:r>
              <w:rPr>
                <w:rStyle w:val="IndexLink"/>
                <w:rtl w:val="true"/>
              </w:rPr>
              <w:t>(</w:t>
            </w:r>
            <w:r>
              <w:rPr>
                <w:rStyle w:val="IndexLink"/>
              </w:rPr>
              <w:t>205</w:t>
            </w:r>
            <w:r>
              <w:rPr>
                <w:rStyle w:val="IndexLink"/>
                <w:rtl w:val="true"/>
              </w:rPr>
              <w:t>)</w:t>
            </w:r>
            <w:r>
              <w:rPr>
                <w:rStyle w:val="IndexLink"/>
                <w:rtl w:val="true"/>
              </w:rPr>
              <w:t>لماذا خَلَق الله الخَلق ؟</w:t>
            </w:r>
            <w:r>
              <w:rPr>
                <w:rStyle w:val="IndexLink"/>
                <w:rtl w:val="true"/>
              </w:rPr>
              <w:tab/>
            </w:r>
            <w:r>
              <w:rPr>
                <w:rStyle w:val="IndexLink"/>
              </w:rPr>
              <w:t>138</w:t>
            </w:r>
          </w:hyperlink>
        </w:p>
        <w:p>
          <w:pPr>
            <w:pStyle w:val="Contents3"/>
            <w:tabs>
              <w:tab w:val="clear" w:pos="8459"/>
              <w:tab w:val="right" w:pos="9026" w:leader="dot"/>
            </w:tabs>
            <w:rPr/>
          </w:pPr>
          <w:hyperlink w:anchor="__RefHeading___Toc2421465_2616395394">
            <w:r>
              <w:rPr>
                <w:webHidden/>
                <w:rStyle w:val="IndexLink"/>
                <w:rtl w:val="true"/>
              </w:rPr>
              <w:t xml:space="preserve">باب </w:t>
            </w:r>
            <w:r>
              <w:rPr>
                <w:rStyle w:val="IndexLink"/>
                <w:rtl w:val="true"/>
              </w:rPr>
              <w:t>(</w:t>
            </w:r>
            <w:r>
              <w:rPr>
                <w:rStyle w:val="IndexLink"/>
              </w:rPr>
              <w:t>206</w:t>
            </w:r>
            <w:r>
              <w:rPr>
                <w:rStyle w:val="IndexLink"/>
                <w:rtl w:val="true"/>
              </w:rPr>
              <w:t>)</w:t>
            </w:r>
            <w:r>
              <w:rPr>
                <w:rStyle w:val="IndexLink"/>
                <w:rtl w:val="true"/>
              </w:rPr>
              <w:t>طلاّب الدنیا وطلاّب الآخرة</w:t>
            </w:r>
            <w:r>
              <w:rPr>
                <w:rStyle w:val="IndexLink"/>
                <w:rtl w:val="true"/>
              </w:rPr>
              <w:tab/>
            </w:r>
            <w:r>
              <w:rPr>
                <w:rStyle w:val="IndexLink"/>
              </w:rPr>
              <w:t>140</w:t>
            </w:r>
          </w:hyperlink>
        </w:p>
        <w:p>
          <w:pPr>
            <w:pStyle w:val="Contents3"/>
            <w:tabs>
              <w:tab w:val="clear" w:pos="8459"/>
              <w:tab w:val="right" w:pos="9026" w:leader="dot"/>
            </w:tabs>
            <w:rPr/>
          </w:pPr>
          <w:hyperlink w:anchor="__RefHeading___Toc2421467_2616395394">
            <w:r>
              <w:rPr>
                <w:webHidden/>
                <w:rStyle w:val="IndexLink"/>
                <w:rtl w:val="true"/>
              </w:rPr>
              <w:t xml:space="preserve">باب </w:t>
            </w:r>
            <w:r>
              <w:rPr>
                <w:rStyle w:val="IndexLink"/>
                <w:rtl w:val="true"/>
              </w:rPr>
              <w:t>(</w:t>
            </w:r>
            <w:r>
              <w:rPr>
                <w:rStyle w:val="IndexLink"/>
              </w:rPr>
              <w:t>207</w:t>
            </w:r>
            <w:r>
              <w:rPr>
                <w:rStyle w:val="IndexLink"/>
                <w:rtl w:val="true"/>
              </w:rPr>
              <w:t>)</w:t>
            </w:r>
            <w:r>
              <w:rPr>
                <w:rStyle w:val="IndexLink"/>
                <w:rtl w:val="true"/>
              </w:rPr>
              <w:t>ثلاثةٌ من کنوز الایمان</w:t>
            </w:r>
            <w:r>
              <w:rPr>
                <w:rStyle w:val="IndexLink"/>
                <w:rtl w:val="true"/>
              </w:rPr>
              <w:tab/>
            </w:r>
            <w:r>
              <w:rPr>
                <w:rStyle w:val="IndexLink"/>
              </w:rPr>
              <w:t>140</w:t>
            </w:r>
          </w:hyperlink>
        </w:p>
        <w:p>
          <w:pPr>
            <w:pStyle w:val="Contents3"/>
            <w:tabs>
              <w:tab w:val="clear" w:pos="8459"/>
              <w:tab w:val="right" w:pos="9026" w:leader="dot"/>
            </w:tabs>
            <w:rPr/>
          </w:pPr>
          <w:hyperlink w:anchor="__RefHeading___Toc2421469_2616395394">
            <w:r>
              <w:rPr>
                <w:webHidden/>
                <w:rStyle w:val="IndexLink"/>
                <w:rtl w:val="true"/>
              </w:rPr>
              <w:t xml:space="preserve">باب </w:t>
            </w:r>
            <w:r>
              <w:rPr>
                <w:rStyle w:val="IndexLink"/>
                <w:rtl w:val="true"/>
              </w:rPr>
              <w:t>(</w:t>
            </w:r>
            <w:r>
              <w:rPr>
                <w:rStyle w:val="IndexLink"/>
              </w:rPr>
              <w:t>208</w:t>
            </w:r>
            <w:r>
              <w:rPr>
                <w:rStyle w:val="IndexLink"/>
                <w:rtl w:val="true"/>
              </w:rPr>
              <w:t>)</w:t>
            </w:r>
            <w:r>
              <w:rPr>
                <w:rStyle w:val="IndexLink"/>
                <w:rtl w:val="true"/>
              </w:rPr>
              <w:t>المؤمن یقول الحق ولو علی نفسه</w:t>
            </w:r>
            <w:r>
              <w:rPr>
                <w:rStyle w:val="IndexLink"/>
                <w:rtl w:val="true"/>
              </w:rPr>
              <w:tab/>
            </w:r>
            <w:r>
              <w:rPr>
                <w:rStyle w:val="IndexLink"/>
              </w:rPr>
              <w:t>141</w:t>
            </w:r>
          </w:hyperlink>
        </w:p>
        <w:p>
          <w:pPr>
            <w:pStyle w:val="Contents3"/>
            <w:tabs>
              <w:tab w:val="clear" w:pos="8459"/>
              <w:tab w:val="right" w:pos="9026" w:leader="dot"/>
            </w:tabs>
            <w:rPr/>
          </w:pPr>
          <w:hyperlink w:anchor="__RefHeading___Toc2421471_2616395394">
            <w:r>
              <w:rPr>
                <w:webHidden/>
                <w:rStyle w:val="IndexLink"/>
                <w:rtl w:val="true"/>
              </w:rPr>
              <w:t xml:space="preserve">باب </w:t>
            </w:r>
            <w:r>
              <w:rPr>
                <w:rStyle w:val="IndexLink"/>
                <w:rtl w:val="true"/>
              </w:rPr>
              <w:t>(</w:t>
            </w:r>
            <w:r>
              <w:rPr>
                <w:rStyle w:val="IndexLink"/>
              </w:rPr>
              <w:t>209</w:t>
            </w:r>
            <w:r>
              <w:rPr>
                <w:rStyle w:val="IndexLink"/>
                <w:rtl w:val="true"/>
              </w:rPr>
              <w:t>)</w:t>
            </w:r>
            <w:r>
              <w:rPr>
                <w:rStyle w:val="IndexLink"/>
                <w:rtl w:val="true"/>
              </w:rPr>
              <w:t>أقربُ الخَلق الی الله تعالی ثلاثة</w:t>
            </w:r>
            <w:r>
              <w:rPr>
                <w:rStyle w:val="IndexLink"/>
                <w:rtl w:val="true"/>
              </w:rPr>
              <w:tab/>
            </w:r>
            <w:r>
              <w:rPr>
                <w:rStyle w:val="IndexLink"/>
              </w:rPr>
              <w:t>141</w:t>
            </w:r>
          </w:hyperlink>
        </w:p>
        <w:p>
          <w:pPr>
            <w:pStyle w:val="Contents3"/>
            <w:tabs>
              <w:tab w:val="clear" w:pos="8459"/>
              <w:tab w:val="right" w:pos="9026" w:leader="dot"/>
            </w:tabs>
            <w:rPr/>
          </w:pPr>
          <w:hyperlink w:anchor="__RefHeading___Toc2421473_2616395394">
            <w:r>
              <w:rPr>
                <w:webHidden/>
                <w:rStyle w:val="IndexLink"/>
                <w:rtl w:val="true"/>
              </w:rPr>
              <w:t xml:space="preserve">باب </w:t>
            </w:r>
            <w:r>
              <w:rPr>
                <w:rStyle w:val="IndexLink"/>
                <w:rtl w:val="true"/>
              </w:rPr>
              <w:t>(</w:t>
            </w:r>
            <w:r>
              <w:rPr>
                <w:rStyle w:val="IndexLink"/>
              </w:rPr>
              <w:t>210</w:t>
            </w:r>
            <w:r>
              <w:rPr>
                <w:rStyle w:val="IndexLink"/>
                <w:rtl w:val="true"/>
              </w:rPr>
              <w:t>)</w:t>
            </w:r>
            <w:r>
              <w:rPr>
                <w:rStyle w:val="IndexLink"/>
                <w:rtl w:val="true"/>
              </w:rPr>
              <w:t>النهی عن الإعراض عن الولایة</w:t>
            </w:r>
            <w:r>
              <w:rPr>
                <w:rStyle w:val="IndexLink"/>
                <w:rtl w:val="true"/>
              </w:rPr>
              <w:tab/>
            </w:r>
            <w:r>
              <w:rPr>
                <w:rStyle w:val="IndexLink"/>
              </w:rPr>
              <w:t>142</w:t>
            </w:r>
          </w:hyperlink>
        </w:p>
        <w:p>
          <w:pPr>
            <w:pStyle w:val="Contents3"/>
            <w:tabs>
              <w:tab w:val="clear" w:pos="8459"/>
              <w:tab w:val="right" w:pos="9026" w:leader="dot"/>
            </w:tabs>
            <w:rPr/>
          </w:pPr>
          <w:hyperlink w:anchor="__RefHeading___Toc2421475_2616395394">
            <w:r>
              <w:rPr>
                <w:webHidden/>
                <w:rStyle w:val="IndexLink"/>
                <w:rtl w:val="true"/>
              </w:rPr>
              <w:t xml:space="preserve">باب </w:t>
            </w:r>
            <w:r>
              <w:rPr>
                <w:rStyle w:val="IndexLink"/>
                <w:rtl w:val="true"/>
              </w:rPr>
              <w:t>(</w:t>
            </w:r>
            <w:r>
              <w:rPr>
                <w:rStyle w:val="IndexLink"/>
              </w:rPr>
              <w:t>211</w:t>
            </w:r>
            <w:r>
              <w:rPr>
                <w:rStyle w:val="IndexLink"/>
                <w:rtl w:val="true"/>
              </w:rPr>
              <w:t>)</w:t>
            </w:r>
            <w:r>
              <w:rPr>
                <w:rStyle w:val="IndexLink"/>
                <w:rtl w:val="true"/>
              </w:rPr>
              <w:t>دعائم الإسلام</w:t>
            </w:r>
            <w:r>
              <w:rPr>
                <w:rStyle w:val="IndexLink"/>
                <w:rtl w:val="true"/>
              </w:rPr>
              <w:tab/>
            </w:r>
            <w:r>
              <w:rPr>
                <w:rStyle w:val="IndexLink"/>
              </w:rPr>
              <w:t>143</w:t>
            </w:r>
          </w:hyperlink>
        </w:p>
        <w:p>
          <w:pPr>
            <w:pStyle w:val="Contents3"/>
            <w:tabs>
              <w:tab w:val="clear" w:pos="8459"/>
              <w:tab w:val="right" w:pos="9026" w:leader="dot"/>
            </w:tabs>
            <w:rPr/>
          </w:pPr>
          <w:hyperlink w:anchor="__RefHeading___Toc2421477_2616395394">
            <w:r>
              <w:rPr>
                <w:webHidden/>
                <w:rStyle w:val="IndexLink"/>
                <w:rtl w:val="true"/>
              </w:rPr>
              <w:t xml:space="preserve">باب </w:t>
            </w:r>
            <w:r>
              <w:rPr>
                <w:rStyle w:val="IndexLink"/>
                <w:rtl w:val="true"/>
              </w:rPr>
              <w:t>(</w:t>
            </w:r>
            <w:r>
              <w:rPr>
                <w:rStyle w:val="IndexLink"/>
              </w:rPr>
              <w:t>212</w:t>
            </w:r>
            <w:r>
              <w:rPr>
                <w:rStyle w:val="IndexLink"/>
                <w:rtl w:val="true"/>
              </w:rPr>
              <w:t>)</w:t>
            </w:r>
            <w:r>
              <w:rPr>
                <w:rStyle w:val="IndexLink"/>
                <w:rtl w:val="true"/>
              </w:rPr>
              <w:t>الذین آمنوا ثم کفروا</w:t>
            </w:r>
            <w:r>
              <w:rPr>
                <w:rStyle w:val="IndexLink"/>
                <w:rtl w:val="true"/>
              </w:rPr>
              <w:tab/>
            </w:r>
            <w:r>
              <w:rPr>
                <w:rStyle w:val="IndexLink"/>
              </w:rPr>
              <w:t>144</w:t>
            </w:r>
          </w:hyperlink>
        </w:p>
        <w:p>
          <w:pPr>
            <w:pStyle w:val="Contents3"/>
            <w:tabs>
              <w:tab w:val="clear" w:pos="8459"/>
              <w:tab w:val="right" w:pos="9026" w:leader="dot"/>
            </w:tabs>
            <w:rPr/>
          </w:pPr>
          <w:hyperlink w:anchor="__RefHeading___Toc2421479_2616395394">
            <w:r>
              <w:rPr>
                <w:webHidden/>
                <w:rStyle w:val="IndexLink"/>
                <w:rtl w:val="true"/>
              </w:rPr>
              <w:t xml:space="preserve">باب </w:t>
            </w:r>
            <w:r>
              <w:rPr>
                <w:rStyle w:val="IndexLink"/>
                <w:rtl w:val="true"/>
              </w:rPr>
              <w:t>(</w:t>
            </w:r>
            <w:r>
              <w:rPr>
                <w:rStyle w:val="IndexLink"/>
              </w:rPr>
              <w:t>213</w:t>
            </w:r>
            <w:r>
              <w:rPr>
                <w:rStyle w:val="IndexLink"/>
                <w:rtl w:val="true"/>
              </w:rPr>
              <w:t>)</w:t>
            </w:r>
            <w:r>
              <w:rPr>
                <w:rStyle w:val="IndexLink"/>
                <w:rtl w:val="true"/>
              </w:rPr>
              <w:t>المنافق فی النّار</w:t>
            </w:r>
            <w:r>
              <w:rPr>
                <w:rStyle w:val="IndexLink"/>
                <w:rtl w:val="true"/>
              </w:rPr>
              <w:tab/>
            </w:r>
            <w:r>
              <w:rPr>
                <w:rStyle w:val="IndexLink"/>
              </w:rPr>
              <w:t>146</w:t>
            </w:r>
          </w:hyperlink>
        </w:p>
        <w:p>
          <w:pPr>
            <w:pStyle w:val="Contents3"/>
            <w:tabs>
              <w:tab w:val="clear" w:pos="8459"/>
              <w:tab w:val="right" w:pos="9026" w:leader="dot"/>
            </w:tabs>
            <w:rPr/>
          </w:pPr>
          <w:hyperlink w:anchor="__RefHeading___Toc2421481_2616395394">
            <w:r>
              <w:rPr>
                <w:webHidden/>
                <w:rStyle w:val="IndexLink"/>
                <w:rtl w:val="true"/>
              </w:rPr>
              <w:t xml:space="preserve">باب </w:t>
            </w:r>
            <w:r>
              <w:rPr>
                <w:rStyle w:val="IndexLink"/>
                <w:rtl w:val="true"/>
              </w:rPr>
              <w:t>(</w:t>
            </w:r>
            <w:r>
              <w:rPr>
                <w:rStyle w:val="IndexLink"/>
              </w:rPr>
              <w:t>214</w:t>
            </w:r>
            <w:r>
              <w:rPr>
                <w:rStyle w:val="IndexLink"/>
                <w:rtl w:val="true"/>
              </w:rPr>
              <w:t>)</w:t>
            </w:r>
            <w:r>
              <w:rPr>
                <w:rStyle w:val="IndexLink"/>
                <w:rtl w:val="true"/>
              </w:rPr>
              <w:t>النهی عن الجلوس فی مجالس المعصیة</w:t>
            </w:r>
            <w:r>
              <w:rPr>
                <w:rStyle w:val="IndexLink"/>
                <w:rtl w:val="true"/>
              </w:rPr>
              <w:tab/>
            </w:r>
            <w:r>
              <w:rPr>
                <w:rStyle w:val="IndexLink"/>
              </w:rPr>
              <w:t>147</w:t>
            </w:r>
          </w:hyperlink>
        </w:p>
        <w:p>
          <w:pPr>
            <w:pStyle w:val="Contents3"/>
            <w:tabs>
              <w:tab w:val="clear" w:pos="8459"/>
              <w:tab w:val="right" w:pos="9026" w:leader="dot"/>
            </w:tabs>
            <w:rPr/>
          </w:pPr>
          <w:hyperlink w:anchor="__RefHeading___Toc2421483_2616395394">
            <w:r>
              <w:rPr>
                <w:webHidden/>
                <w:rStyle w:val="IndexLink"/>
                <w:rtl w:val="true"/>
              </w:rPr>
              <w:t xml:space="preserve">باب </w:t>
            </w:r>
            <w:r>
              <w:rPr>
                <w:rStyle w:val="IndexLink"/>
                <w:rtl w:val="true"/>
              </w:rPr>
              <w:t>(</w:t>
            </w:r>
            <w:r>
              <w:rPr>
                <w:rStyle w:val="IndexLink"/>
              </w:rPr>
              <w:t>215</w:t>
            </w:r>
            <w:r>
              <w:rPr>
                <w:rStyle w:val="IndexLink"/>
                <w:rtl w:val="true"/>
              </w:rPr>
              <w:t>)</w:t>
            </w:r>
            <w:r>
              <w:rPr>
                <w:rStyle w:val="IndexLink"/>
                <w:rtl w:val="true"/>
              </w:rPr>
              <w:t>عقاب من لقی أخاه بوجهین ولسانین</w:t>
            </w:r>
            <w:r>
              <w:rPr>
                <w:rStyle w:val="IndexLink"/>
                <w:rtl w:val="true"/>
              </w:rPr>
              <w:tab/>
            </w:r>
            <w:r>
              <w:rPr>
                <w:rStyle w:val="IndexLink"/>
              </w:rPr>
              <w:t>148</w:t>
            </w:r>
          </w:hyperlink>
        </w:p>
        <w:p>
          <w:pPr>
            <w:pStyle w:val="Contents3"/>
            <w:tabs>
              <w:tab w:val="clear" w:pos="8459"/>
              <w:tab w:val="right" w:pos="9026" w:leader="dot"/>
            </w:tabs>
            <w:rPr/>
          </w:pPr>
          <w:hyperlink w:anchor="__RefHeading___Toc2421485_2616395394">
            <w:r>
              <w:rPr>
                <w:webHidden/>
                <w:rStyle w:val="IndexLink"/>
                <w:rtl w:val="true"/>
              </w:rPr>
              <w:t xml:space="preserve">باب </w:t>
            </w:r>
            <w:r>
              <w:rPr>
                <w:rStyle w:val="IndexLink"/>
                <w:rtl w:val="true"/>
              </w:rPr>
              <w:t>(</w:t>
            </w:r>
            <w:r>
              <w:rPr>
                <w:rStyle w:val="IndexLink"/>
              </w:rPr>
              <w:t>216</w:t>
            </w:r>
            <w:r>
              <w:rPr>
                <w:rStyle w:val="IndexLink"/>
                <w:rtl w:val="true"/>
              </w:rPr>
              <w:t>)</w:t>
            </w:r>
            <w:r>
              <w:rPr>
                <w:rStyle w:val="IndexLink"/>
                <w:rtl w:val="true"/>
              </w:rPr>
              <w:t>الاخلاص طریق النجاة</w:t>
            </w:r>
            <w:r>
              <w:rPr>
                <w:rStyle w:val="IndexLink"/>
                <w:rtl w:val="true"/>
              </w:rPr>
              <w:tab/>
            </w:r>
            <w:r>
              <w:rPr>
                <w:rStyle w:val="IndexLink"/>
              </w:rPr>
              <w:t>149</w:t>
            </w:r>
          </w:hyperlink>
        </w:p>
        <w:p>
          <w:pPr>
            <w:pStyle w:val="Contents3"/>
            <w:tabs>
              <w:tab w:val="clear" w:pos="8459"/>
              <w:tab w:val="right" w:pos="9026" w:leader="dot"/>
            </w:tabs>
            <w:rPr/>
          </w:pPr>
          <w:hyperlink w:anchor="__RefHeading___Toc2421487_2616395394">
            <w:r>
              <w:rPr>
                <w:webHidden/>
                <w:rStyle w:val="IndexLink"/>
                <w:rtl w:val="true"/>
              </w:rPr>
              <w:t xml:space="preserve">باب </w:t>
            </w:r>
            <w:r>
              <w:rPr>
                <w:rStyle w:val="IndexLink"/>
                <w:rtl w:val="true"/>
              </w:rPr>
              <w:t>(</w:t>
            </w:r>
            <w:r>
              <w:rPr>
                <w:rStyle w:val="IndexLink"/>
              </w:rPr>
              <w:t>217</w:t>
            </w:r>
            <w:r>
              <w:rPr>
                <w:rStyle w:val="IndexLink"/>
                <w:rtl w:val="true"/>
              </w:rPr>
              <w:t>)</w:t>
            </w:r>
            <w:r>
              <w:rPr>
                <w:rStyle w:val="IndexLink"/>
                <w:rtl w:val="true"/>
              </w:rPr>
              <w:t>النهی عن الکسل فی العبادة</w:t>
            </w:r>
            <w:r>
              <w:rPr>
                <w:rStyle w:val="IndexLink"/>
                <w:rtl w:val="true"/>
              </w:rPr>
              <w:tab/>
            </w:r>
            <w:r>
              <w:rPr>
                <w:rStyle w:val="IndexLink"/>
              </w:rPr>
              <w:t>150</w:t>
            </w:r>
          </w:hyperlink>
        </w:p>
        <w:p>
          <w:pPr>
            <w:pStyle w:val="Contents3"/>
            <w:tabs>
              <w:tab w:val="clear" w:pos="8459"/>
              <w:tab w:val="right" w:pos="9026" w:leader="dot"/>
            </w:tabs>
            <w:rPr/>
          </w:pPr>
          <w:hyperlink w:anchor="__RefHeading___Toc2421489_2616395394">
            <w:r>
              <w:rPr>
                <w:webHidden/>
                <w:rStyle w:val="IndexLink"/>
                <w:rtl w:val="true"/>
              </w:rPr>
              <w:t xml:space="preserve">باب </w:t>
            </w:r>
            <w:r>
              <w:rPr>
                <w:rStyle w:val="IndexLink"/>
                <w:rtl w:val="true"/>
              </w:rPr>
              <w:t>(</w:t>
            </w:r>
            <w:r>
              <w:rPr>
                <w:rStyle w:val="IndexLink"/>
              </w:rPr>
              <w:t>218</w:t>
            </w:r>
            <w:r>
              <w:rPr>
                <w:rStyle w:val="IndexLink"/>
                <w:rtl w:val="true"/>
              </w:rPr>
              <w:t>)</w:t>
            </w:r>
            <w:r>
              <w:rPr>
                <w:rStyle w:val="IndexLink"/>
                <w:rtl w:val="true"/>
              </w:rPr>
              <w:t>الفرق بین المؤمن والمنافق</w:t>
            </w:r>
            <w:r>
              <w:rPr>
                <w:rStyle w:val="IndexLink"/>
                <w:rtl w:val="true"/>
              </w:rPr>
              <w:tab/>
            </w:r>
            <w:r>
              <w:rPr>
                <w:rStyle w:val="IndexLink"/>
              </w:rPr>
              <w:t>150</w:t>
            </w:r>
          </w:hyperlink>
        </w:p>
        <w:p>
          <w:pPr>
            <w:pStyle w:val="Contents3"/>
            <w:tabs>
              <w:tab w:val="clear" w:pos="8459"/>
              <w:tab w:val="right" w:pos="9026" w:leader="dot"/>
            </w:tabs>
            <w:rPr/>
          </w:pPr>
          <w:hyperlink w:anchor="__RefHeading___Toc2421491_2616395394">
            <w:r>
              <w:rPr>
                <w:webHidden/>
                <w:rStyle w:val="IndexLink"/>
                <w:rtl w:val="true"/>
              </w:rPr>
              <w:t xml:space="preserve">باب </w:t>
            </w:r>
            <w:r>
              <w:rPr>
                <w:rStyle w:val="IndexLink"/>
                <w:rtl w:val="true"/>
              </w:rPr>
              <w:t>(</w:t>
            </w:r>
            <w:r>
              <w:rPr>
                <w:rStyle w:val="IndexLink"/>
              </w:rPr>
              <w:t>219</w:t>
            </w:r>
            <w:r>
              <w:rPr>
                <w:rStyle w:val="IndexLink"/>
                <w:rtl w:val="true"/>
              </w:rPr>
              <w:t>)</w:t>
            </w:r>
            <w:r>
              <w:rPr>
                <w:rStyle w:val="IndexLink"/>
                <w:rtl w:val="true"/>
              </w:rPr>
              <w:t>التولّی والتبرّی</w:t>
            </w:r>
            <w:r>
              <w:rPr>
                <w:rStyle w:val="IndexLink"/>
                <w:rtl w:val="true"/>
              </w:rPr>
              <w:tab/>
            </w:r>
            <w:r>
              <w:rPr>
                <w:rStyle w:val="IndexLink"/>
              </w:rPr>
              <w:t>151</w:t>
            </w:r>
          </w:hyperlink>
        </w:p>
        <w:p>
          <w:pPr>
            <w:pStyle w:val="Contents3"/>
            <w:tabs>
              <w:tab w:val="clear" w:pos="8459"/>
              <w:tab w:val="right" w:pos="9026" w:leader="dot"/>
            </w:tabs>
            <w:rPr/>
          </w:pPr>
          <w:hyperlink w:anchor="__RefHeading___Toc2421493_2616395394">
            <w:r>
              <w:rPr>
                <w:webHidden/>
                <w:rStyle w:val="IndexLink"/>
                <w:rtl w:val="true"/>
              </w:rPr>
              <w:t xml:space="preserve">باب </w:t>
            </w:r>
            <w:r>
              <w:rPr>
                <w:rStyle w:val="IndexLink"/>
                <w:rtl w:val="true"/>
              </w:rPr>
              <w:t>(</w:t>
            </w:r>
            <w:r>
              <w:rPr>
                <w:rStyle w:val="IndexLink"/>
              </w:rPr>
              <w:t>220</w:t>
            </w:r>
            <w:r>
              <w:rPr>
                <w:rStyle w:val="IndexLink"/>
                <w:rtl w:val="true"/>
              </w:rPr>
              <w:t>)</w:t>
            </w:r>
            <w:r>
              <w:rPr>
                <w:rStyle w:val="IndexLink"/>
                <w:rtl w:val="true"/>
              </w:rPr>
              <w:t>عدم الخشیة من المنافقین</w:t>
            </w:r>
            <w:r>
              <w:rPr>
                <w:rStyle w:val="IndexLink"/>
                <w:rtl w:val="true"/>
              </w:rPr>
              <w:tab/>
            </w:r>
            <w:r>
              <w:rPr>
                <w:rStyle w:val="IndexLink"/>
              </w:rPr>
              <w:t>153</w:t>
            </w:r>
          </w:hyperlink>
        </w:p>
        <w:p>
          <w:pPr>
            <w:pStyle w:val="Contents3"/>
            <w:tabs>
              <w:tab w:val="clear" w:pos="8459"/>
              <w:tab w:val="right" w:pos="9026" w:leader="dot"/>
            </w:tabs>
            <w:rPr/>
          </w:pPr>
          <w:hyperlink w:anchor="__RefHeading___Toc2421495_2616395394">
            <w:r>
              <w:rPr>
                <w:webHidden/>
                <w:rStyle w:val="IndexLink"/>
                <w:rtl w:val="true"/>
              </w:rPr>
              <w:t xml:space="preserve">باب </w:t>
            </w:r>
            <w:r>
              <w:rPr>
                <w:rStyle w:val="IndexLink"/>
                <w:rtl w:val="true"/>
              </w:rPr>
              <w:t>(</w:t>
            </w:r>
            <w:r>
              <w:rPr>
                <w:rStyle w:val="IndexLink"/>
              </w:rPr>
              <w:t>221</w:t>
            </w:r>
            <w:r>
              <w:rPr>
                <w:rStyle w:val="IndexLink"/>
                <w:rtl w:val="true"/>
              </w:rPr>
              <w:t>)</w:t>
            </w:r>
            <w:r>
              <w:rPr>
                <w:rStyle w:val="IndexLink"/>
                <w:rtl w:val="true"/>
              </w:rPr>
              <w:t>لزوم الاعتصام بالله تعالی</w:t>
            </w:r>
            <w:r>
              <w:rPr>
                <w:rStyle w:val="IndexLink"/>
                <w:rtl w:val="true"/>
              </w:rPr>
              <w:tab/>
            </w:r>
            <w:r>
              <w:rPr>
                <w:rStyle w:val="IndexLink"/>
              </w:rPr>
              <w:t>154</w:t>
            </w:r>
          </w:hyperlink>
        </w:p>
        <w:p>
          <w:pPr>
            <w:pStyle w:val="Contents3"/>
            <w:tabs>
              <w:tab w:val="clear" w:pos="8459"/>
              <w:tab w:val="right" w:pos="9026" w:leader="dot"/>
            </w:tabs>
            <w:rPr/>
          </w:pPr>
          <w:hyperlink w:anchor="__RefHeading___Toc2421497_2616395394">
            <w:r>
              <w:rPr>
                <w:webHidden/>
                <w:rStyle w:val="IndexLink"/>
                <w:rtl w:val="true"/>
              </w:rPr>
              <w:t xml:space="preserve">باب </w:t>
            </w:r>
            <w:r>
              <w:rPr>
                <w:rStyle w:val="IndexLink"/>
                <w:rtl w:val="true"/>
              </w:rPr>
              <w:t>(</w:t>
            </w:r>
            <w:r>
              <w:rPr>
                <w:rStyle w:val="IndexLink"/>
              </w:rPr>
              <w:t>222</w:t>
            </w:r>
            <w:r>
              <w:rPr>
                <w:rStyle w:val="IndexLink"/>
                <w:rtl w:val="true"/>
              </w:rPr>
              <w:t>)</w:t>
            </w:r>
            <w:r>
              <w:rPr>
                <w:rStyle w:val="IndexLink"/>
                <w:rtl w:val="true"/>
              </w:rPr>
              <w:t>الاخلاص شرط القبول</w:t>
            </w:r>
            <w:r>
              <w:rPr>
                <w:rStyle w:val="IndexLink"/>
                <w:rtl w:val="true"/>
              </w:rPr>
              <w:tab/>
            </w:r>
            <w:r>
              <w:rPr>
                <w:rStyle w:val="IndexLink"/>
              </w:rPr>
              <w:t>155</w:t>
            </w:r>
          </w:hyperlink>
        </w:p>
        <w:p>
          <w:pPr>
            <w:pStyle w:val="Contents3"/>
            <w:tabs>
              <w:tab w:val="clear" w:pos="8459"/>
              <w:tab w:val="right" w:pos="9026" w:leader="dot"/>
            </w:tabs>
            <w:rPr/>
          </w:pPr>
          <w:hyperlink w:anchor="__RefHeading___Toc2421499_2616395394">
            <w:r>
              <w:rPr>
                <w:webHidden/>
                <w:rStyle w:val="IndexLink"/>
                <w:rtl w:val="true"/>
              </w:rPr>
              <w:t xml:space="preserve">باب </w:t>
            </w:r>
            <w:r>
              <w:rPr>
                <w:rStyle w:val="IndexLink"/>
                <w:rtl w:val="true"/>
              </w:rPr>
              <w:t>(</w:t>
            </w:r>
            <w:r>
              <w:rPr>
                <w:rStyle w:val="IndexLink"/>
              </w:rPr>
              <w:t>223</w:t>
            </w:r>
            <w:r>
              <w:rPr>
                <w:rStyle w:val="IndexLink"/>
                <w:rtl w:val="true"/>
              </w:rPr>
              <w:t>)</w:t>
            </w:r>
            <w:r>
              <w:rPr>
                <w:rStyle w:val="IndexLink"/>
                <w:rtl w:val="true"/>
              </w:rPr>
              <w:t>وجوب شکر النعمة</w:t>
            </w:r>
            <w:r>
              <w:rPr>
                <w:rStyle w:val="IndexLink"/>
                <w:rtl w:val="true"/>
              </w:rPr>
              <w:tab/>
            </w:r>
            <w:r>
              <w:rPr>
                <w:rStyle w:val="IndexLink"/>
              </w:rPr>
              <w:t>155</w:t>
            </w:r>
          </w:hyperlink>
        </w:p>
        <w:p>
          <w:pPr>
            <w:pStyle w:val="Contents3"/>
            <w:tabs>
              <w:tab w:val="clear" w:pos="8459"/>
              <w:tab w:val="right" w:pos="9026" w:leader="dot"/>
            </w:tabs>
            <w:rPr/>
          </w:pPr>
          <w:hyperlink w:anchor="__RefHeading___Toc2421501_2616395394">
            <w:r>
              <w:rPr>
                <w:webHidden/>
                <w:rStyle w:val="IndexLink"/>
                <w:rtl w:val="true"/>
              </w:rPr>
              <w:t xml:space="preserve">باب </w:t>
            </w:r>
            <w:r>
              <w:rPr>
                <w:rStyle w:val="IndexLink"/>
                <w:rtl w:val="true"/>
              </w:rPr>
              <w:t>(</w:t>
            </w:r>
            <w:r>
              <w:rPr>
                <w:rStyle w:val="IndexLink"/>
              </w:rPr>
              <w:t>224</w:t>
            </w:r>
            <w:r>
              <w:rPr>
                <w:rStyle w:val="IndexLink"/>
                <w:rtl w:val="true"/>
              </w:rPr>
              <w:t>)</w:t>
            </w:r>
            <w:r>
              <w:rPr>
                <w:rStyle w:val="IndexLink"/>
                <w:rtl w:val="true"/>
              </w:rPr>
              <w:t>جزاء من أساء الی الضیف</w:t>
            </w:r>
            <w:r>
              <w:rPr>
                <w:rStyle w:val="IndexLink"/>
                <w:rtl w:val="true"/>
              </w:rPr>
              <w:tab/>
            </w:r>
            <w:r>
              <w:rPr>
                <w:rStyle w:val="IndexLink"/>
              </w:rPr>
              <w:t>157</w:t>
            </w:r>
          </w:hyperlink>
        </w:p>
        <w:p>
          <w:pPr>
            <w:pStyle w:val="Contents3"/>
            <w:tabs>
              <w:tab w:val="clear" w:pos="8459"/>
              <w:tab w:val="right" w:pos="9026" w:leader="dot"/>
            </w:tabs>
            <w:rPr/>
          </w:pPr>
          <w:hyperlink w:anchor="__RefHeading___Toc2421503_2616395394">
            <w:r>
              <w:rPr>
                <w:webHidden/>
                <w:rStyle w:val="IndexLink"/>
                <w:rtl w:val="true"/>
              </w:rPr>
              <w:t xml:space="preserve">باب </w:t>
            </w:r>
            <w:r>
              <w:rPr>
                <w:rStyle w:val="IndexLink"/>
                <w:rtl w:val="true"/>
              </w:rPr>
              <w:t>(</w:t>
            </w:r>
            <w:r>
              <w:rPr>
                <w:rStyle w:val="IndexLink"/>
              </w:rPr>
              <w:t>225</w:t>
            </w:r>
            <w:r>
              <w:rPr>
                <w:rStyle w:val="IndexLink"/>
                <w:rtl w:val="true"/>
              </w:rPr>
              <w:t>)</w:t>
            </w:r>
            <w:r>
              <w:rPr>
                <w:rStyle w:val="IndexLink"/>
                <w:rtl w:val="true"/>
              </w:rPr>
              <w:t>إستحباب العفو</w:t>
            </w:r>
            <w:r>
              <w:rPr>
                <w:rStyle w:val="IndexLink"/>
                <w:rtl w:val="true"/>
              </w:rPr>
              <w:tab/>
            </w:r>
            <w:r>
              <w:rPr>
                <w:rStyle w:val="IndexLink"/>
              </w:rPr>
              <w:t>158</w:t>
            </w:r>
          </w:hyperlink>
        </w:p>
        <w:p>
          <w:pPr>
            <w:pStyle w:val="Contents3"/>
            <w:tabs>
              <w:tab w:val="clear" w:pos="8459"/>
              <w:tab w:val="right" w:pos="9026" w:leader="dot"/>
            </w:tabs>
            <w:rPr/>
          </w:pPr>
          <w:hyperlink w:anchor="__RefHeading___Toc2421505_2616395394">
            <w:r>
              <w:rPr>
                <w:webHidden/>
                <w:rStyle w:val="IndexLink"/>
                <w:rtl w:val="true"/>
              </w:rPr>
              <w:t xml:space="preserve">باب </w:t>
            </w:r>
            <w:r>
              <w:rPr>
                <w:rStyle w:val="IndexLink"/>
                <w:rtl w:val="true"/>
              </w:rPr>
              <w:t>(</w:t>
            </w:r>
            <w:r>
              <w:rPr>
                <w:rStyle w:val="IndexLink"/>
              </w:rPr>
              <w:t>226</w:t>
            </w:r>
            <w:r>
              <w:rPr>
                <w:rStyle w:val="IndexLink"/>
                <w:rtl w:val="true"/>
              </w:rPr>
              <w:t>)</w:t>
            </w:r>
            <w:r>
              <w:rPr>
                <w:rStyle w:val="IndexLink"/>
                <w:rtl w:val="true"/>
              </w:rPr>
              <w:t>الذین أماتهم الله ثم أحیاهم</w:t>
            </w:r>
            <w:r>
              <w:rPr>
                <w:rStyle w:val="IndexLink"/>
                <w:rtl w:val="true"/>
              </w:rPr>
              <w:tab/>
            </w:r>
            <w:r>
              <w:rPr>
                <w:rStyle w:val="IndexLink"/>
              </w:rPr>
              <w:t>159</w:t>
            </w:r>
          </w:hyperlink>
        </w:p>
        <w:p>
          <w:pPr>
            <w:pStyle w:val="Contents3"/>
            <w:tabs>
              <w:tab w:val="clear" w:pos="8459"/>
              <w:tab w:val="right" w:pos="9026" w:leader="dot"/>
            </w:tabs>
            <w:rPr/>
          </w:pPr>
          <w:hyperlink w:anchor="__RefHeading___Toc2421507_2616395394">
            <w:r>
              <w:rPr>
                <w:webHidden/>
                <w:rStyle w:val="IndexLink"/>
                <w:rtl w:val="true"/>
              </w:rPr>
              <w:t xml:space="preserve">باب </w:t>
            </w:r>
            <w:r>
              <w:rPr>
                <w:rStyle w:val="IndexLink"/>
                <w:rtl w:val="true"/>
              </w:rPr>
              <w:t>(</w:t>
            </w:r>
            <w:r>
              <w:rPr>
                <w:rStyle w:val="IndexLink"/>
              </w:rPr>
              <w:t>227</w:t>
            </w:r>
            <w:r>
              <w:rPr>
                <w:rStyle w:val="IndexLink"/>
                <w:rtl w:val="true"/>
              </w:rPr>
              <w:t>)</w:t>
            </w:r>
            <w:r>
              <w:rPr>
                <w:rStyle w:val="IndexLink"/>
                <w:rtl w:val="true"/>
              </w:rPr>
              <w:t>الأنبیاء تعرَّضوا للتُّهم</w:t>
            </w:r>
            <w:r>
              <w:rPr>
                <w:rStyle w:val="IndexLink"/>
                <w:rtl w:val="true"/>
              </w:rPr>
              <w:tab/>
            </w:r>
            <w:r>
              <w:rPr>
                <w:rStyle w:val="IndexLink"/>
              </w:rPr>
              <w:t>159</w:t>
            </w:r>
          </w:hyperlink>
        </w:p>
        <w:p>
          <w:pPr>
            <w:pStyle w:val="Contents3"/>
            <w:tabs>
              <w:tab w:val="clear" w:pos="8459"/>
              <w:tab w:val="right" w:pos="9026" w:leader="dot"/>
            </w:tabs>
            <w:rPr/>
          </w:pPr>
          <w:hyperlink w:anchor="__RefHeading___Toc2421509_2616395394">
            <w:r>
              <w:rPr>
                <w:webHidden/>
                <w:rStyle w:val="IndexLink"/>
                <w:rtl w:val="true"/>
              </w:rPr>
              <w:t xml:space="preserve">باب </w:t>
            </w:r>
            <w:r>
              <w:rPr>
                <w:rStyle w:val="IndexLink"/>
                <w:rtl w:val="true"/>
              </w:rPr>
              <w:t>(</w:t>
            </w:r>
            <w:r>
              <w:rPr>
                <w:rStyle w:val="IndexLink"/>
              </w:rPr>
              <w:t>228</w:t>
            </w:r>
            <w:r>
              <w:rPr>
                <w:rStyle w:val="IndexLink"/>
                <w:rtl w:val="true"/>
              </w:rPr>
              <w:t>)</w:t>
            </w:r>
            <w:r>
              <w:rPr>
                <w:rStyle w:val="IndexLink"/>
                <w:rtl w:val="true"/>
              </w:rPr>
              <w:t>زینة الدنیا لیست للآخرة</w:t>
            </w:r>
            <w:r>
              <w:rPr>
                <w:rStyle w:val="IndexLink"/>
                <w:rtl w:val="true"/>
              </w:rPr>
              <w:tab/>
            </w:r>
            <w:r>
              <w:rPr>
                <w:rStyle w:val="IndexLink"/>
              </w:rPr>
              <w:t>160</w:t>
            </w:r>
          </w:hyperlink>
        </w:p>
        <w:p>
          <w:pPr>
            <w:pStyle w:val="Contents3"/>
            <w:tabs>
              <w:tab w:val="clear" w:pos="8459"/>
              <w:tab w:val="right" w:pos="9026" w:leader="dot"/>
            </w:tabs>
            <w:rPr/>
          </w:pPr>
          <w:hyperlink w:anchor="__RefHeading___Toc2421511_2616395394">
            <w:r>
              <w:rPr>
                <w:webHidden/>
                <w:rStyle w:val="IndexLink"/>
                <w:rtl w:val="true"/>
              </w:rPr>
              <w:t xml:space="preserve">باب </w:t>
            </w:r>
            <w:r>
              <w:rPr>
                <w:rStyle w:val="IndexLink"/>
                <w:rtl w:val="true"/>
              </w:rPr>
              <w:t>(</w:t>
            </w:r>
            <w:r>
              <w:rPr>
                <w:rStyle w:val="IndexLink"/>
              </w:rPr>
              <w:t>229</w:t>
            </w:r>
            <w:r>
              <w:rPr>
                <w:rStyle w:val="IndexLink"/>
                <w:rtl w:val="true"/>
              </w:rPr>
              <w:t>)</w:t>
            </w:r>
            <w:r>
              <w:rPr>
                <w:rStyle w:val="IndexLink"/>
                <w:rtl w:val="true"/>
              </w:rPr>
              <w:t>دعاء النجاة من الشدائد</w:t>
            </w:r>
            <w:r>
              <w:rPr>
                <w:rStyle w:val="IndexLink"/>
                <w:rtl w:val="true"/>
              </w:rPr>
              <w:tab/>
            </w:r>
            <w:r>
              <w:rPr>
                <w:rStyle w:val="IndexLink"/>
              </w:rPr>
              <w:t>161</w:t>
            </w:r>
          </w:hyperlink>
        </w:p>
        <w:p>
          <w:pPr>
            <w:pStyle w:val="Contents3"/>
            <w:tabs>
              <w:tab w:val="clear" w:pos="8459"/>
              <w:tab w:val="right" w:pos="9026" w:leader="dot"/>
            </w:tabs>
            <w:rPr/>
          </w:pPr>
          <w:hyperlink w:anchor="__RefHeading___Toc2421513_2616395394">
            <w:r>
              <w:rPr>
                <w:webHidden/>
                <w:rStyle w:val="IndexLink"/>
                <w:rtl w:val="true"/>
              </w:rPr>
              <w:t xml:space="preserve">باب </w:t>
            </w:r>
            <w:r>
              <w:rPr>
                <w:rStyle w:val="IndexLink"/>
                <w:rtl w:val="true"/>
              </w:rPr>
              <w:t>(</w:t>
            </w:r>
            <w:r>
              <w:rPr>
                <w:rStyle w:val="IndexLink"/>
              </w:rPr>
              <w:t>230</w:t>
            </w:r>
            <w:r>
              <w:rPr>
                <w:rStyle w:val="IndexLink"/>
                <w:rtl w:val="true"/>
              </w:rPr>
              <w:t>)</w:t>
            </w:r>
            <w:r>
              <w:rPr>
                <w:rStyle w:val="IndexLink"/>
                <w:rtl w:val="true"/>
              </w:rPr>
              <w:t>نزول النبی عیسی من السماء</w:t>
            </w:r>
            <w:r>
              <w:rPr>
                <w:rStyle w:val="IndexLink"/>
                <w:rtl w:val="true"/>
              </w:rPr>
              <w:tab/>
            </w:r>
            <w:r>
              <w:rPr>
                <w:rStyle w:val="IndexLink"/>
              </w:rPr>
              <w:t>161</w:t>
            </w:r>
          </w:hyperlink>
        </w:p>
        <w:p>
          <w:pPr>
            <w:pStyle w:val="Contents3"/>
            <w:tabs>
              <w:tab w:val="clear" w:pos="8459"/>
              <w:tab w:val="right" w:pos="9026" w:leader="dot"/>
            </w:tabs>
            <w:rPr/>
          </w:pPr>
          <w:hyperlink w:anchor="__RefHeading___Toc2421515_2616395394">
            <w:r>
              <w:rPr>
                <w:webHidden/>
                <w:rStyle w:val="IndexLink"/>
                <w:rtl w:val="true"/>
              </w:rPr>
              <w:t xml:space="preserve">باب </w:t>
            </w:r>
            <w:r>
              <w:rPr>
                <w:rStyle w:val="IndexLink"/>
                <w:rtl w:val="true"/>
              </w:rPr>
              <w:t>(</w:t>
            </w:r>
            <w:r>
              <w:rPr>
                <w:rStyle w:val="IndexLink"/>
              </w:rPr>
              <w:t>231</w:t>
            </w:r>
            <w:r>
              <w:rPr>
                <w:rStyle w:val="IndexLink"/>
                <w:rtl w:val="true"/>
              </w:rPr>
              <w:t>)</w:t>
            </w:r>
            <w:r>
              <w:rPr>
                <w:rStyle w:val="IndexLink"/>
                <w:rtl w:val="true"/>
              </w:rPr>
              <w:t>الایمان بالأئمة الطاهرین قبل الموت</w:t>
            </w:r>
            <w:r>
              <w:rPr>
                <w:rStyle w:val="IndexLink"/>
                <w:rtl w:val="true"/>
              </w:rPr>
              <w:tab/>
            </w:r>
            <w:r>
              <w:rPr>
                <w:rStyle w:val="IndexLink"/>
              </w:rPr>
              <w:t>162</w:t>
            </w:r>
          </w:hyperlink>
        </w:p>
        <w:p>
          <w:pPr>
            <w:pStyle w:val="Contents3"/>
            <w:tabs>
              <w:tab w:val="clear" w:pos="8459"/>
              <w:tab w:val="right" w:pos="9026" w:leader="dot"/>
            </w:tabs>
            <w:rPr/>
          </w:pPr>
          <w:hyperlink w:anchor="__RefHeading___Toc2421517_2616395394">
            <w:r>
              <w:rPr>
                <w:webHidden/>
                <w:rStyle w:val="IndexLink"/>
                <w:rtl w:val="true"/>
              </w:rPr>
              <w:t xml:space="preserve">باب </w:t>
            </w:r>
            <w:r>
              <w:rPr>
                <w:rStyle w:val="IndexLink"/>
                <w:rtl w:val="true"/>
              </w:rPr>
              <w:t>(</w:t>
            </w:r>
            <w:r>
              <w:rPr>
                <w:rStyle w:val="IndexLink"/>
              </w:rPr>
              <w:t>232</w:t>
            </w:r>
            <w:r>
              <w:rPr>
                <w:rStyle w:val="IndexLink"/>
                <w:rtl w:val="true"/>
              </w:rPr>
              <w:t>)</w:t>
            </w:r>
            <w:r>
              <w:rPr>
                <w:rStyle w:val="IndexLink"/>
                <w:rtl w:val="true"/>
              </w:rPr>
              <w:t xml:space="preserve">الرادّ علی الامام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کافر</w:t>
            </w:r>
            <w:r>
              <w:rPr>
                <w:rStyle w:val="IndexLink"/>
                <w:rtl w:val="true"/>
              </w:rPr>
              <w:tab/>
            </w:r>
            <w:r>
              <w:rPr>
                <w:rStyle w:val="IndexLink"/>
              </w:rPr>
              <w:t>164</w:t>
            </w:r>
          </w:hyperlink>
        </w:p>
        <w:p>
          <w:pPr>
            <w:pStyle w:val="Contents3"/>
            <w:tabs>
              <w:tab w:val="clear" w:pos="8459"/>
              <w:tab w:val="right" w:pos="9026" w:leader="dot"/>
            </w:tabs>
            <w:rPr/>
          </w:pPr>
          <w:hyperlink w:anchor="__RefHeading___Toc2421519_2616395394">
            <w:r>
              <w:rPr>
                <w:webHidden/>
                <w:rStyle w:val="IndexLink"/>
                <w:rtl w:val="true"/>
              </w:rPr>
              <w:t xml:space="preserve">باب </w:t>
            </w:r>
            <w:r>
              <w:rPr>
                <w:rStyle w:val="IndexLink"/>
                <w:rtl w:val="true"/>
              </w:rPr>
              <w:t>(</w:t>
            </w:r>
            <w:r>
              <w:rPr>
                <w:rStyle w:val="IndexLink"/>
              </w:rPr>
              <w:t>233</w:t>
            </w:r>
            <w:r>
              <w:rPr>
                <w:rStyle w:val="IndexLink"/>
                <w:rtl w:val="true"/>
              </w:rPr>
              <w:t>)</w:t>
            </w:r>
            <w:r>
              <w:rPr>
                <w:rStyle w:val="IndexLink"/>
                <w:rtl w:val="true"/>
              </w:rPr>
              <w:t>العلَّة فی برکة الزرع وعدم برکته</w:t>
            </w:r>
            <w:r>
              <w:rPr>
                <w:rStyle w:val="IndexLink"/>
                <w:rtl w:val="true"/>
              </w:rPr>
              <w:tab/>
            </w:r>
            <w:r>
              <w:rPr>
                <w:rStyle w:val="IndexLink"/>
              </w:rPr>
              <w:t>165</w:t>
            </w:r>
          </w:hyperlink>
        </w:p>
        <w:p>
          <w:pPr>
            <w:pStyle w:val="Contents3"/>
            <w:tabs>
              <w:tab w:val="clear" w:pos="8459"/>
              <w:tab w:val="right" w:pos="9026" w:leader="dot"/>
            </w:tabs>
            <w:rPr/>
          </w:pPr>
          <w:hyperlink w:anchor="__RefHeading___Toc2421521_2616395394">
            <w:r>
              <w:rPr>
                <w:webHidden/>
                <w:rStyle w:val="IndexLink"/>
                <w:rtl w:val="true"/>
              </w:rPr>
              <w:t xml:space="preserve">باب </w:t>
            </w:r>
            <w:r>
              <w:rPr>
                <w:rStyle w:val="IndexLink"/>
                <w:rtl w:val="true"/>
              </w:rPr>
              <w:t>(</w:t>
            </w:r>
            <w:r>
              <w:rPr>
                <w:rStyle w:val="IndexLink"/>
              </w:rPr>
              <w:t>234</w:t>
            </w:r>
            <w:r>
              <w:rPr>
                <w:rStyle w:val="IndexLink"/>
                <w:rtl w:val="true"/>
              </w:rPr>
              <w:t>)</w:t>
            </w:r>
            <w:r>
              <w:rPr>
                <w:rStyle w:val="IndexLink"/>
                <w:rtl w:val="true"/>
              </w:rPr>
              <w:t>نبی الإسلام عَلم وحی الأنبیاء</w:t>
            </w:r>
            <w:r>
              <w:rPr>
                <w:rStyle w:val="IndexLink"/>
                <w:rtl w:val="true"/>
              </w:rPr>
              <w:tab/>
            </w:r>
            <w:r>
              <w:rPr>
                <w:rStyle w:val="IndexLink"/>
              </w:rPr>
              <w:t>167</w:t>
            </w:r>
          </w:hyperlink>
        </w:p>
        <w:p>
          <w:pPr>
            <w:pStyle w:val="Contents3"/>
            <w:tabs>
              <w:tab w:val="clear" w:pos="8459"/>
              <w:tab w:val="right" w:pos="9026" w:leader="dot"/>
            </w:tabs>
            <w:rPr/>
          </w:pPr>
          <w:hyperlink w:anchor="__RefHeading___Toc2421523_2616395394">
            <w:r>
              <w:rPr>
                <w:webHidden/>
                <w:rStyle w:val="IndexLink"/>
                <w:rtl w:val="true"/>
              </w:rPr>
              <w:t xml:space="preserve">باب </w:t>
            </w:r>
            <w:r>
              <w:rPr>
                <w:rStyle w:val="IndexLink"/>
                <w:rtl w:val="true"/>
              </w:rPr>
              <w:t>(</w:t>
            </w:r>
            <w:r>
              <w:rPr>
                <w:rStyle w:val="IndexLink"/>
              </w:rPr>
              <w:t>235</w:t>
            </w:r>
            <w:r>
              <w:rPr>
                <w:rStyle w:val="IndexLink"/>
                <w:rtl w:val="true"/>
              </w:rPr>
              <w:t>)</w:t>
            </w:r>
            <w:r>
              <w:rPr>
                <w:rStyle w:val="IndexLink"/>
                <w:rtl w:val="true"/>
              </w:rPr>
              <w:t>صفات الله عینُ ذاته</w:t>
            </w:r>
            <w:r>
              <w:rPr>
                <w:rStyle w:val="IndexLink"/>
                <w:rtl w:val="true"/>
              </w:rPr>
              <w:tab/>
            </w:r>
            <w:r>
              <w:rPr>
                <w:rStyle w:val="IndexLink"/>
              </w:rPr>
              <w:t>168</w:t>
            </w:r>
          </w:hyperlink>
        </w:p>
        <w:p>
          <w:pPr>
            <w:pStyle w:val="Contents3"/>
            <w:tabs>
              <w:tab w:val="clear" w:pos="8459"/>
              <w:tab w:val="right" w:pos="9026" w:leader="dot"/>
            </w:tabs>
            <w:rPr/>
          </w:pPr>
          <w:hyperlink w:anchor="__RefHeading___Toc2421525_2616395394">
            <w:r>
              <w:rPr>
                <w:webHidden/>
                <w:rStyle w:val="IndexLink"/>
                <w:rtl w:val="true"/>
              </w:rPr>
              <w:t xml:space="preserve">باب </w:t>
            </w:r>
            <w:r>
              <w:rPr>
                <w:rStyle w:val="IndexLink"/>
                <w:rtl w:val="true"/>
              </w:rPr>
              <w:t>(</w:t>
            </w:r>
            <w:r>
              <w:rPr>
                <w:rStyle w:val="IndexLink"/>
              </w:rPr>
              <w:t>236</w:t>
            </w:r>
            <w:r>
              <w:rPr>
                <w:rStyle w:val="IndexLink"/>
                <w:rtl w:val="true"/>
              </w:rPr>
              <w:t>)</w:t>
            </w:r>
            <w:r>
              <w:rPr>
                <w:rStyle w:val="IndexLink"/>
                <w:rtl w:val="true"/>
              </w:rPr>
              <w:t>العلَّة فی إرسال الأنبیاء</w:t>
            </w:r>
            <w:r>
              <w:rPr>
                <w:rStyle w:val="IndexLink"/>
                <w:rtl w:val="true"/>
              </w:rPr>
              <w:tab/>
            </w:r>
            <w:r>
              <w:rPr>
                <w:rStyle w:val="IndexLink"/>
              </w:rPr>
              <w:t>169</w:t>
            </w:r>
          </w:hyperlink>
        </w:p>
        <w:p>
          <w:pPr>
            <w:pStyle w:val="Contents3"/>
            <w:tabs>
              <w:tab w:val="clear" w:pos="8459"/>
              <w:tab w:val="right" w:pos="9026" w:leader="dot"/>
            </w:tabs>
            <w:rPr/>
          </w:pPr>
          <w:hyperlink w:anchor="__RefHeading___Toc2421527_2616395394">
            <w:r>
              <w:rPr>
                <w:webHidden/>
                <w:rStyle w:val="IndexLink"/>
                <w:rtl w:val="true"/>
              </w:rPr>
              <w:t xml:space="preserve">باب </w:t>
            </w:r>
            <w:r>
              <w:rPr>
                <w:rStyle w:val="IndexLink"/>
                <w:rtl w:val="true"/>
              </w:rPr>
              <w:t>(</w:t>
            </w:r>
            <w:r>
              <w:rPr>
                <w:rStyle w:val="IndexLink"/>
              </w:rPr>
              <w:t>237</w:t>
            </w:r>
            <w:r>
              <w:rPr>
                <w:rStyle w:val="IndexLink"/>
                <w:rtl w:val="true"/>
              </w:rPr>
              <w:t>)</w:t>
            </w:r>
            <w:r>
              <w:rPr>
                <w:rStyle w:val="IndexLink"/>
                <w:rtl w:val="true"/>
              </w:rPr>
              <w:t>شهادة القرآن بفضل أمیر المؤمنین</w:t>
            </w:r>
            <w:r>
              <w:rPr>
                <w:rStyle w:val="IndexLink"/>
                <w:rtl w:val="true"/>
              </w:rPr>
              <w:tab/>
            </w:r>
            <w:r>
              <w:rPr>
                <w:rStyle w:val="IndexLink"/>
              </w:rPr>
              <w:t>170</w:t>
            </w:r>
          </w:hyperlink>
        </w:p>
        <w:p>
          <w:pPr>
            <w:pStyle w:val="Contents3"/>
            <w:tabs>
              <w:tab w:val="clear" w:pos="8459"/>
              <w:tab w:val="right" w:pos="9026" w:leader="dot"/>
            </w:tabs>
            <w:rPr/>
          </w:pPr>
          <w:hyperlink w:anchor="__RefHeading___Toc2421529_2616395394">
            <w:r>
              <w:rPr>
                <w:webHidden/>
                <w:rStyle w:val="IndexLink"/>
                <w:rtl w:val="true"/>
              </w:rPr>
              <w:t xml:space="preserve">باب </w:t>
            </w:r>
            <w:r>
              <w:rPr>
                <w:rStyle w:val="IndexLink"/>
                <w:rtl w:val="true"/>
              </w:rPr>
              <w:t>(</w:t>
            </w:r>
            <w:r>
              <w:rPr>
                <w:rStyle w:val="IndexLink"/>
              </w:rPr>
              <w:t>238</w:t>
            </w:r>
            <w:r>
              <w:rPr>
                <w:rStyle w:val="IndexLink"/>
                <w:rtl w:val="true"/>
              </w:rPr>
              <w:t>)</w:t>
            </w:r>
            <w:r>
              <w:rPr>
                <w:rStyle w:val="IndexLink"/>
                <w:rtl w:val="true"/>
              </w:rPr>
              <w:t>عقاب مَن صَدَّ عن دین الله وآذی المؤمنین</w:t>
            </w:r>
            <w:r>
              <w:rPr>
                <w:rStyle w:val="IndexLink"/>
                <w:rtl w:val="true"/>
              </w:rPr>
              <w:tab/>
            </w:r>
            <w:r>
              <w:rPr>
                <w:rStyle w:val="IndexLink"/>
              </w:rPr>
              <w:t>170</w:t>
            </w:r>
          </w:hyperlink>
        </w:p>
        <w:p>
          <w:pPr>
            <w:pStyle w:val="Contents3"/>
            <w:tabs>
              <w:tab w:val="clear" w:pos="8459"/>
              <w:tab w:val="right" w:pos="9026" w:leader="dot"/>
            </w:tabs>
            <w:rPr/>
          </w:pPr>
          <w:hyperlink w:anchor="__RefHeading___Toc2421531_2616395394">
            <w:r>
              <w:rPr>
                <w:webHidden/>
                <w:rStyle w:val="IndexLink"/>
                <w:rtl w:val="true"/>
              </w:rPr>
              <w:t xml:space="preserve">باب </w:t>
            </w:r>
            <w:r>
              <w:rPr>
                <w:rStyle w:val="IndexLink"/>
                <w:rtl w:val="true"/>
              </w:rPr>
              <w:t>(</w:t>
            </w:r>
            <w:r>
              <w:rPr>
                <w:rStyle w:val="IndexLink"/>
              </w:rPr>
              <w:t>239</w:t>
            </w:r>
            <w:r>
              <w:rPr>
                <w:rStyle w:val="IndexLink"/>
                <w:rtl w:val="true"/>
              </w:rPr>
              <w:t>)</w:t>
            </w:r>
            <w:r>
              <w:rPr>
                <w:rStyle w:val="IndexLink"/>
                <w:rtl w:val="true"/>
              </w:rPr>
              <w:t>عقاب مَن ظلم آل محمّد</w:t>
            </w:r>
            <w:r>
              <w:rPr>
                <w:rStyle w:val="IndexLink"/>
                <w:rtl w:val="true"/>
              </w:rPr>
              <w:tab/>
            </w:r>
            <w:r>
              <w:rPr>
                <w:rStyle w:val="IndexLink"/>
              </w:rPr>
              <w:t>171</w:t>
            </w:r>
          </w:hyperlink>
        </w:p>
        <w:p>
          <w:pPr>
            <w:pStyle w:val="Contents3"/>
            <w:tabs>
              <w:tab w:val="clear" w:pos="8459"/>
              <w:tab w:val="right" w:pos="9026" w:leader="dot"/>
            </w:tabs>
            <w:rPr/>
          </w:pPr>
          <w:hyperlink w:anchor="__RefHeading___Toc2421533_2616395394">
            <w:r>
              <w:rPr>
                <w:webHidden/>
                <w:rStyle w:val="IndexLink"/>
                <w:rtl w:val="true"/>
              </w:rPr>
              <w:t xml:space="preserve">باب </w:t>
            </w:r>
            <w:r>
              <w:rPr>
                <w:rStyle w:val="IndexLink"/>
                <w:rtl w:val="true"/>
              </w:rPr>
              <w:t>(</w:t>
            </w:r>
            <w:r>
              <w:rPr>
                <w:rStyle w:val="IndexLink"/>
              </w:rPr>
              <w:t>240</w:t>
            </w:r>
            <w:r>
              <w:rPr>
                <w:rStyle w:val="IndexLink"/>
                <w:rtl w:val="true"/>
              </w:rPr>
              <w:t>)</w:t>
            </w:r>
            <w:r>
              <w:rPr>
                <w:rStyle w:val="IndexLink"/>
                <w:rtl w:val="true"/>
              </w:rPr>
              <w:t>الظلم ظلمات یوم القیامة</w:t>
            </w:r>
            <w:r>
              <w:rPr>
                <w:rStyle w:val="IndexLink"/>
                <w:rtl w:val="true"/>
              </w:rPr>
              <w:tab/>
            </w:r>
            <w:r>
              <w:rPr>
                <w:rStyle w:val="IndexLink"/>
              </w:rPr>
              <w:t>172</w:t>
            </w:r>
          </w:hyperlink>
        </w:p>
        <w:p>
          <w:pPr>
            <w:pStyle w:val="Contents3"/>
            <w:tabs>
              <w:tab w:val="clear" w:pos="8459"/>
              <w:tab w:val="right" w:pos="9026" w:leader="dot"/>
            </w:tabs>
            <w:rPr/>
          </w:pPr>
          <w:hyperlink w:anchor="__RefHeading___Toc2421535_2616395394">
            <w:r>
              <w:rPr>
                <w:webHidden/>
                <w:rStyle w:val="IndexLink"/>
                <w:rtl w:val="true"/>
              </w:rPr>
              <w:t xml:space="preserve">باب </w:t>
            </w:r>
            <w:r>
              <w:rPr>
                <w:rStyle w:val="IndexLink"/>
                <w:rtl w:val="true"/>
              </w:rPr>
              <w:t>(</w:t>
            </w:r>
            <w:r>
              <w:rPr>
                <w:rStyle w:val="IndexLink"/>
              </w:rPr>
              <w:t>241</w:t>
            </w:r>
            <w:r>
              <w:rPr>
                <w:rStyle w:val="IndexLink"/>
                <w:rtl w:val="true"/>
              </w:rPr>
              <w:t>)</w:t>
            </w:r>
            <w:r>
              <w:rPr>
                <w:rStyle w:val="IndexLink"/>
                <w:rtl w:val="true"/>
              </w:rPr>
              <w:t>ولایة علی هی الحق</w:t>
            </w:r>
            <w:r>
              <w:rPr>
                <w:rStyle w:val="IndexLink"/>
                <w:rtl w:val="true"/>
              </w:rPr>
              <w:tab/>
            </w:r>
            <w:r>
              <w:rPr>
                <w:rStyle w:val="IndexLink"/>
              </w:rPr>
              <w:t>173</w:t>
            </w:r>
          </w:hyperlink>
        </w:p>
        <w:p>
          <w:pPr>
            <w:pStyle w:val="Contents3"/>
            <w:tabs>
              <w:tab w:val="clear" w:pos="8459"/>
              <w:tab w:val="right" w:pos="9026" w:leader="dot"/>
            </w:tabs>
            <w:rPr/>
          </w:pPr>
          <w:hyperlink w:anchor="__RefHeading___Toc2421537_2616395394">
            <w:r>
              <w:rPr>
                <w:webHidden/>
                <w:rStyle w:val="IndexLink"/>
                <w:rtl w:val="true"/>
              </w:rPr>
              <w:t xml:space="preserve">باب </w:t>
            </w:r>
            <w:r>
              <w:rPr>
                <w:rStyle w:val="IndexLink"/>
                <w:rtl w:val="true"/>
              </w:rPr>
              <w:t>(</w:t>
            </w:r>
            <w:r>
              <w:rPr>
                <w:rStyle w:val="IndexLink"/>
              </w:rPr>
              <w:t>242</w:t>
            </w:r>
            <w:r>
              <w:rPr>
                <w:rStyle w:val="IndexLink"/>
                <w:rtl w:val="true"/>
              </w:rPr>
              <w:t>)</w:t>
            </w:r>
            <w:r>
              <w:rPr>
                <w:rStyle w:val="IndexLink"/>
                <w:rtl w:val="true"/>
              </w:rPr>
              <w:t>روح الله فی آدم وعیسی</w:t>
            </w:r>
            <w:r>
              <w:rPr>
                <w:rStyle w:val="IndexLink"/>
                <w:rtl w:val="true"/>
              </w:rPr>
              <w:tab/>
            </w:r>
            <w:r>
              <w:rPr>
                <w:rStyle w:val="IndexLink"/>
              </w:rPr>
              <w:t>173</w:t>
            </w:r>
          </w:hyperlink>
        </w:p>
        <w:p>
          <w:pPr>
            <w:pStyle w:val="Contents3"/>
            <w:tabs>
              <w:tab w:val="clear" w:pos="8459"/>
              <w:tab w:val="right" w:pos="9026" w:leader="dot"/>
            </w:tabs>
            <w:rPr/>
          </w:pPr>
          <w:hyperlink w:anchor="__RefHeading___Toc2421539_2616395394">
            <w:r>
              <w:rPr>
                <w:webHidden/>
                <w:rStyle w:val="IndexLink"/>
                <w:rtl w:val="true"/>
              </w:rPr>
              <w:t xml:space="preserve">باب </w:t>
            </w:r>
            <w:r>
              <w:rPr>
                <w:rStyle w:val="IndexLink"/>
                <w:rtl w:val="true"/>
              </w:rPr>
              <w:t>(</w:t>
            </w:r>
            <w:r>
              <w:rPr>
                <w:rStyle w:val="IndexLink"/>
              </w:rPr>
              <w:t>243</w:t>
            </w:r>
            <w:r>
              <w:rPr>
                <w:rStyle w:val="IndexLink"/>
                <w:rtl w:val="true"/>
              </w:rPr>
              <w:t>)</w:t>
            </w:r>
            <w:r>
              <w:rPr>
                <w:rStyle w:val="IndexLink"/>
                <w:rtl w:val="true"/>
              </w:rPr>
              <w:t>تلبیة الأنبیاء فی الحج</w:t>
            </w:r>
            <w:r>
              <w:rPr>
                <w:rStyle w:val="IndexLink"/>
                <w:rtl w:val="true"/>
              </w:rPr>
              <w:tab/>
            </w:r>
            <w:r>
              <w:rPr>
                <w:rStyle w:val="IndexLink"/>
              </w:rPr>
              <w:t>174</w:t>
            </w:r>
          </w:hyperlink>
        </w:p>
        <w:p>
          <w:pPr>
            <w:pStyle w:val="Contents3"/>
            <w:tabs>
              <w:tab w:val="clear" w:pos="8459"/>
              <w:tab w:val="right" w:pos="9026" w:leader="dot"/>
            </w:tabs>
            <w:rPr/>
          </w:pPr>
          <w:hyperlink w:anchor="__RefHeading___Toc2421541_2616395394">
            <w:r>
              <w:rPr>
                <w:webHidden/>
                <w:rStyle w:val="IndexLink"/>
                <w:rtl w:val="true"/>
              </w:rPr>
              <w:t xml:space="preserve">باب </w:t>
            </w:r>
            <w:r>
              <w:rPr>
                <w:rStyle w:val="IndexLink"/>
                <w:rtl w:val="true"/>
              </w:rPr>
              <w:t>(</w:t>
            </w:r>
            <w:r>
              <w:rPr>
                <w:rStyle w:val="IndexLink"/>
              </w:rPr>
              <w:t>244</w:t>
            </w:r>
            <w:r>
              <w:rPr>
                <w:rStyle w:val="IndexLink"/>
                <w:rtl w:val="true"/>
              </w:rPr>
              <w:t>)</w:t>
            </w:r>
            <w:r>
              <w:rPr>
                <w:rStyle w:val="IndexLink"/>
                <w:rtl w:val="true"/>
              </w:rPr>
              <w:t>إستحباب التفرُّغ للعبادة</w:t>
            </w:r>
            <w:r>
              <w:rPr>
                <w:rStyle w:val="IndexLink"/>
                <w:rtl w:val="true"/>
              </w:rPr>
              <w:tab/>
            </w:r>
            <w:r>
              <w:rPr>
                <w:rStyle w:val="IndexLink"/>
              </w:rPr>
              <w:t>175</w:t>
            </w:r>
          </w:hyperlink>
        </w:p>
        <w:p>
          <w:pPr>
            <w:pStyle w:val="Contents3"/>
            <w:tabs>
              <w:tab w:val="clear" w:pos="8459"/>
              <w:tab w:val="right" w:pos="9026" w:leader="dot"/>
            </w:tabs>
            <w:rPr/>
          </w:pPr>
          <w:hyperlink w:anchor="__RefHeading___Toc2421543_2616395394">
            <w:r>
              <w:rPr>
                <w:webHidden/>
                <w:rStyle w:val="IndexLink"/>
                <w:rtl w:val="true"/>
              </w:rPr>
              <w:t xml:space="preserve">باب </w:t>
            </w:r>
            <w:r>
              <w:rPr>
                <w:rStyle w:val="IndexLink"/>
                <w:rtl w:val="true"/>
              </w:rPr>
              <w:t>(</w:t>
            </w:r>
            <w:r>
              <w:rPr>
                <w:rStyle w:val="IndexLink"/>
              </w:rPr>
              <w:t>245</w:t>
            </w:r>
            <w:r>
              <w:rPr>
                <w:rStyle w:val="IndexLink"/>
                <w:rtl w:val="true"/>
              </w:rPr>
              <w:t>)</w:t>
            </w:r>
            <w:r>
              <w:rPr>
                <w:rStyle w:val="IndexLink"/>
                <w:rtl w:val="true"/>
              </w:rPr>
              <w:t>ولایة علی نورٌ وصراط مستقیم</w:t>
            </w:r>
            <w:r>
              <w:rPr>
                <w:rStyle w:val="IndexLink"/>
                <w:rtl w:val="true"/>
              </w:rPr>
              <w:tab/>
            </w:r>
            <w:r>
              <w:rPr>
                <w:rStyle w:val="IndexLink"/>
              </w:rPr>
              <w:t>176</w:t>
            </w:r>
          </w:hyperlink>
        </w:p>
        <w:p>
          <w:pPr>
            <w:pStyle w:val="Contents3"/>
            <w:tabs>
              <w:tab w:val="clear" w:pos="8459"/>
              <w:tab w:val="right" w:pos="9026" w:leader="dot"/>
            </w:tabs>
            <w:rPr/>
          </w:pPr>
          <w:hyperlink w:anchor="__RefHeading___Toc2421545_2616395394">
            <w:r>
              <w:rPr>
                <w:webHidden/>
                <w:rStyle w:val="IndexLink"/>
                <w:rtl w:val="true"/>
              </w:rPr>
              <w:t xml:space="preserve">باب </w:t>
            </w:r>
            <w:r>
              <w:rPr>
                <w:rStyle w:val="IndexLink"/>
                <w:rtl w:val="true"/>
              </w:rPr>
              <w:t>(</w:t>
            </w:r>
            <w:r>
              <w:rPr>
                <w:rStyle w:val="IndexLink"/>
              </w:rPr>
              <w:t>246</w:t>
            </w:r>
            <w:r>
              <w:rPr>
                <w:rStyle w:val="IndexLink"/>
                <w:rtl w:val="true"/>
              </w:rPr>
              <w:t>)</w:t>
            </w:r>
            <w:r>
              <w:rPr>
                <w:rStyle w:val="IndexLink"/>
                <w:rtl w:val="true"/>
              </w:rPr>
              <w:t>مِن أحکام الإرث</w:t>
            </w:r>
            <w:r>
              <w:rPr>
                <w:rStyle w:val="IndexLink"/>
                <w:rtl w:val="true"/>
              </w:rPr>
              <w:tab/>
            </w:r>
            <w:r>
              <w:rPr>
                <w:rStyle w:val="IndexLink"/>
              </w:rPr>
              <w:t>177</w:t>
            </w:r>
          </w:hyperlink>
        </w:p>
        <w:p>
          <w:pPr>
            <w:pStyle w:val="Contents2"/>
            <w:tabs>
              <w:tab w:val="clear" w:pos="8743"/>
              <w:tab w:val="right" w:pos="9026" w:leader="dot"/>
            </w:tabs>
            <w:rPr/>
          </w:pPr>
          <w:hyperlink w:anchor="__RefHeading___Toc2421547_2616395394">
            <w:r>
              <w:rPr>
                <w:webHidden/>
                <w:rStyle w:val="IndexLink"/>
                <w:rtl w:val="true"/>
              </w:rPr>
              <w:t>سورة المائدة</w:t>
            </w:r>
            <w:r>
              <w:rPr>
                <w:rStyle w:val="IndexLink"/>
                <w:rtl w:val="true"/>
              </w:rPr>
              <w:tab/>
            </w:r>
            <w:r>
              <w:rPr>
                <w:rStyle w:val="IndexLink"/>
              </w:rPr>
              <w:t>179</w:t>
            </w:r>
          </w:hyperlink>
        </w:p>
        <w:p>
          <w:pPr>
            <w:pStyle w:val="Contents3"/>
            <w:tabs>
              <w:tab w:val="clear" w:pos="8459"/>
              <w:tab w:val="right" w:pos="9026" w:leader="dot"/>
            </w:tabs>
            <w:rPr/>
          </w:pPr>
          <w:hyperlink w:anchor="__RefHeading___Toc2421549_2616395394">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فضل سورة المائدة</w:t>
            </w:r>
            <w:r>
              <w:rPr>
                <w:rStyle w:val="IndexLink"/>
                <w:rtl w:val="true"/>
              </w:rPr>
              <w:tab/>
            </w:r>
            <w:r>
              <w:rPr>
                <w:rStyle w:val="IndexLink"/>
              </w:rPr>
              <w:t>179</w:t>
            </w:r>
          </w:hyperlink>
        </w:p>
        <w:p>
          <w:pPr>
            <w:pStyle w:val="Contents3"/>
            <w:tabs>
              <w:tab w:val="clear" w:pos="8459"/>
              <w:tab w:val="right" w:pos="9026" w:leader="dot"/>
            </w:tabs>
            <w:rPr/>
          </w:pPr>
          <w:hyperlink w:anchor="__RefHeading___Toc2421551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 xml:space="preserve">فی التوراة </w:t>
            </w:r>
            <w:r>
              <w:rPr>
                <w:rStyle w:val="IndexLink"/>
                <w:rtl w:val="true"/>
              </w:rPr>
              <w:t xml:space="preserve">: </w:t>
            </w:r>
            <w:r>
              <w:rPr>
                <w:rStyle w:val="IndexLink"/>
                <w:rtl w:val="true"/>
              </w:rPr>
              <w:t>یا أیُّها المساکین</w:t>
            </w:r>
            <w:r>
              <w:rPr>
                <w:rStyle w:val="IndexLink"/>
                <w:rtl w:val="true"/>
              </w:rPr>
              <w:tab/>
            </w:r>
            <w:r>
              <w:rPr>
                <w:rStyle w:val="IndexLink"/>
              </w:rPr>
              <w:t>180</w:t>
            </w:r>
          </w:hyperlink>
        </w:p>
        <w:p>
          <w:pPr>
            <w:pStyle w:val="Contents3"/>
            <w:tabs>
              <w:tab w:val="clear" w:pos="8459"/>
              <w:tab w:val="right" w:pos="9026" w:leader="dot"/>
            </w:tabs>
            <w:rPr/>
          </w:pPr>
          <w:hyperlink w:anchor="__RefHeading___Toc2421553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لزوم الوفاء بالعقود والعهود</w:t>
            </w:r>
            <w:r>
              <w:rPr>
                <w:rStyle w:val="IndexLink"/>
                <w:rtl w:val="true"/>
              </w:rPr>
              <w:tab/>
            </w:r>
            <w:r>
              <w:rPr>
                <w:rStyle w:val="IndexLink"/>
              </w:rPr>
              <w:t>180</w:t>
            </w:r>
          </w:hyperlink>
        </w:p>
        <w:p>
          <w:pPr>
            <w:pStyle w:val="Contents3"/>
            <w:tabs>
              <w:tab w:val="clear" w:pos="8459"/>
              <w:tab w:val="right" w:pos="9026" w:leader="dot"/>
            </w:tabs>
            <w:rPr/>
          </w:pPr>
          <w:hyperlink w:anchor="__RefHeading___Toc2421555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ما هی بهیمة الانعام ؟</w:t>
            </w:r>
            <w:r>
              <w:rPr>
                <w:rStyle w:val="IndexLink"/>
                <w:rtl w:val="true"/>
              </w:rPr>
              <w:tab/>
            </w:r>
            <w:r>
              <w:rPr>
                <w:rStyle w:val="IndexLink"/>
              </w:rPr>
              <w:t>181</w:t>
            </w:r>
          </w:hyperlink>
        </w:p>
        <w:p>
          <w:pPr>
            <w:pStyle w:val="Contents3"/>
            <w:tabs>
              <w:tab w:val="clear" w:pos="8459"/>
              <w:tab w:val="right" w:pos="9026" w:leader="dot"/>
            </w:tabs>
            <w:rPr/>
          </w:pPr>
          <w:hyperlink w:anchor="__RefHeading___Toc2421557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التحذیر من الغفلة والتهاون بأمر الله</w:t>
            </w:r>
            <w:r>
              <w:rPr>
                <w:rStyle w:val="IndexLink"/>
                <w:rtl w:val="true"/>
              </w:rPr>
              <w:tab/>
            </w:r>
            <w:r>
              <w:rPr>
                <w:rStyle w:val="IndexLink"/>
              </w:rPr>
              <w:t>184</w:t>
            </w:r>
          </w:hyperlink>
        </w:p>
        <w:p>
          <w:pPr>
            <w:pStyle w:val="Contents3"/>
            <w:tabs>
              <w:tab w:val="clear" w:pos="8459"/>
              <w:tab w:val="right" w:pos="9026" w:leader="dot"/>
            </w:tabs>
            <w:rPr/>
          </w:pPr>
          <w:hyperlink w:anchor="__RefHeading___Toc2421559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شرف الکعبة</w:t>
            </w:r>
            <w:r>
              <w:rPr>
                <w:rStyle w:val="IndexLink"/>
                <w:rtl w:val="true"/>
              </w:rPr>
              <w:tab/>
            </w:r>
            <w:r>
              <w:rPr>
                <w:rStyle w:val="IndexLink"/>
              </w:rPr>
              <w:t>184</w:t>
            </w:r>
          </w:hyperlink>
        </w:p>
        <w:p>
          <w:pPr>
            <w:pStyle w:val="Contents3"/>
            <w:tabs>
              <w:tab w:val="clear" w:pos="8459"/>
              <w:tab w:val="right" w:pos="9026" w:leader="dot"/>
            </w:tabs>
            <w:rPr/>
          </w:pPr>
          <w:hyperlink w:anchor="__RefHeading___Toc2421561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العلَّة فی تحریم المحرَّمات</w:t>
            </w:r>
            <w:r>
              <w:rPr>
                <w:rStyle w:val="IndexLink"/>
                <w:rtl w:val="true"/>
              </w:rPr>
              <w:tab/>
            </w:r>
            <w:r>
              <w:rPr>
                <w:rStyle w:val="IndexLink"/>
              </w:rPr>
              <w:t>185</w:t>
            </w:r>
          </w:hyperlink>
        </w:p>
        <w:p>
          <w:pPr>
            <w:pStyle w:val="Contents3"/>
            <w:tabs>
              <w:tab w:val="clear" w:pos="8459"/>
              <w:tab w:val="right" w:pos="9026" w:leader="dot"/>
            </w:tabs>
            <w:rPr/>
          </w:pPr>
          <w:hyperlink w:anchor="__RefHeading___Toc2421563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حرمة لحم المنخنقة وغیرها</w:t>
            </w:r>
            <w:r>
              <w:rPr>
                <w:rStyle w:val="IndexLink"/>
                <w:rtl w:val="true"/>
              </w:rPr>
              <w:tab/>
            </w:r>
            <w:r>
              <w:rPr>
                <w:rStyle w:val="IndexLink"/>
              </w:rPr>
              <w:t>187</w:t>
            </w:r>
          </w:hyperlink>
        </w:p>
        <w:p>
          <w:pPr>
            <w:pStyle w:val="Contents3"/>
            <w:tabs>
              <w:tab w:val="clear" w:pos="8459"/>
              <w:tab w:val="right" w:pos="9026" w:leader="dot"/>
            </w:tabs>
            <w:rPr/>
          </w:pPr>
          <w:hyperlink w:anchor="__RefHeading___Toc2421565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متی تحلُّ الذبیحة ؟</w:t>
            </w:r>
            <w:r>
              <w:rPr>
                <w:rStyle w:val="IndexLink"/>
                <w:rtl w:val="true"/>
              </w:rPr>
              <w:tab/>
            </w:r>
            <w:r>
              <w:rPr>
                <w:rStyle w:val="IndexLink"/>
              </w:rPr>
              <w:t>187</w:t>
            </w:r>
          </w:hyperlink>
        </w:p>
        <w:p>
          <w:pPr>
            <w:pStyle w:val="Contents3"/>
            <w:tabs>
              <w:tab w:val="clear" w:pos="8459"/>
              <w:tab w:val="right" w:pos="9026" w:leader="dot"/>
            </w:tabs>
            <w:rPr/>
          </w:pPr>
          <w:hyperlink w:anchor="__RefHeading___Toc2421567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متی یجوز أکْل المیتة ؟</w:t>
            </w:r>
            <w:r>
              <w:rPr>
                <w:rStyle w:val="IndexLink"/>
                <w:rtl w:val="true"/>
              </w:rPr>
              <w:tab/>
            </w:r>
            <w:r>
              <w:rPr>
                <w:rStyle w:val="IndexLink"/>
              </w:rPr>
              <w:t>188</w:t>
            </w:r>
          </w:hyperlink>
        </w:p>
        <w:p>
          <w:pPr>
            <w:pStyle w:val="Contents3"/>
            <w:tabs>
              <w:tab w:val="clear" w:pos="8459"/>
              <w:tab w:val="right" w:pos="9026" w:leader="dot"/>
            </w:tabs>
            <w:rPr/>
          </w:pPr>
          <w:hyperlink w:anchor="__RefHeading___Toc2421569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إکمال الدین بولایة أمیر المؤمنین</w:t>
            </w:r>
            <w:r>
              <w:rPr>
                <w:rStyle w:val="IndexLink"/>
                <w:rtl w:val="true"/>
              </w:rPr>
              <w:tab/>
            </w:r>
            <w:r>
              <w:rPr>
                <w:rStyle w:val="IndexLink"/>
              </w:rPr>
              <w:t>192</w:t>
            </w:r>
          </w:hyperlink>
        </w:p>
        <w:p>
          <w:pPr>
            <w:pStyle w:val="Contents3"/>
            <w:tabs>
              <w:tab w:val="clear" w:pos="8459"/>
              <w:tab w:val="right" w:pos="9026" w:leader="dot"/>
            </w:tabs>
            <w:rPr/>
          </w:pPr>
          <w:hyperlink w:anchor="__RefHeading___Toc2421571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غصْب حق أمیر المؤمنین</w:t>
            </w:r>
            <w:r>
              <w:rPr>
                <w:rStyle w:val="IndexLink"/>
                <w:rtl w:val="true"/>
              </w:rPr>
              <w:tab/>
            </w:r>
            <w:r>
              <w:rPr>
                <w:rStyle w:val="IndexLink"/>
              </w:rPr>
              <w:t>196</w:t>
            </w:r>
          </w:hyperlink>
        </w:p>
        <w:p>
          <w:pPr>
            <w:pStyle w:val="Contents3"/>
            <w:tabs>
              <w:tab w:val="clear" w:pos="8459"/>
              <w:tab w:val="right" w:pos="9026" w:leader="dot"/>
            </w:tabs>
            <w:rPr/>
          </w:pPr>
          <w:hyperlink w:anchor="__RefHeading___Toc2421573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بعض ما منحه الله لأمیر المؤمنین</w:t>
            </w:r>
            <w:r>
              <w:rPr>
                <w:rStyle w:val="IndexLink"/>
                <w:rtl w:val="true"/>
              </w:rPr>
              <w:tab/>
            </w:r>
            <w:r>
              <w:rPr>
                <w:rStyle w:val="IndexLink"/>
              </w:rPr>
              <w:t>197</w:t>
            </w:r>
          </w:hyperlink>
        </w:p>
        <w:p>
          <w:pPr>
            <w:pStyle w:val="Contents3"/>
            <w:tabs>
              <w:tab w:val="clear" w:pos="8459"/>
              <w:tab w:val="right" w:pos="9026" w:leader="dot"/>
            </w:tabs>
            <w:rPr/>
          </w:pPr>
          <w:hyperlink w:anchor="__RefHeading___Toc2421575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عید الغدیر أفضل أعیاد الإسلام</w:t>
            </w:r>
            <w:r>
              <w:rPr>
                <w:rStyle w:val="IndexLink"/>
                <w:rtl w:val="true"/>
              </w:rPr>
              <w:tab/>
            </w:r>
            <w:r>
              <w:rPr>
                <w:rStyle w:val="IndexLink"/>
              </w:rPr>
              <w:t>198</w:t>
            </w:r>
          </w:hyperlink>
        </w:p>
        <w:p>
          <w:pPr>
            <w:pStyle w:val="Contents3"/>
            <w:tabs>
              <w:tab w:val="clear" w:pos="8459"/>
              <w:tab w:val="right" w:pos="9026" w:leader="dot"/>
            </w:tabs>
            <w:rPr/>
          </w:pPr>
          <w:hyperlink w:anchor="__RefHeading___Toc2421577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الدعاء بعد صلاة یوم الغدیر</w:t>
            </w:r>
            <w:r>
              <w:rPr>
                <w:rStyle w:val="IndexLink"/>
                <w:rtl w:val="true"/>
              </w:rPr>
              <w:tab/>
            </w:r>
            <w:r>
              <w:rPr>
                <w:rStyle w:val="IndexLink"/>
              </w:rPr>
              <w:t>201</w:t>
            </w:r>
          </w:hyperlink>
        </w:p>
        <w:p>
          <w:pPr>
            <w:pStyle w:val="Contents3"/>
            <w:tabs>
              <w:tab w:val="clear" w:pos="8459"/>
              <w:tab w:val="right" w:pos="9026" w:leader="dot"/>
            </w:tabs>
            <w:rPr/>
          </w:pPr>
          <w:hyperlink w:anchor="__RefHeading___Toc2421579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ما یقوله المؤمن لأخیه یوم الغدیر</w:t>
            </w:r>
            <w:r>
              <w:rPr>
                <w:rStyle w:val="IndexLink"/>
                <w:rtl w:val="true"/>
              </w:rPr>
              <w:tab/>
            </w:r>
            <w:r>
              <w:rPr>
                <w:rStyle w:val="IndexLink"/>
              </w:rPr>
              <w:t>202</w:t>
            </w:r>
          </w:hyperlink>
        </w:p>
        <w:p>
          <w:pPr>
            <w:pStyle w:val="Contents3"/>
            <w:tabs>
              <w:tab w:val="clear" w:pos="8459"/>
              <w:tab w:val="right" w:pos="9026" w:leader="dot"/>
            </w:tabs>
            <w:rPr/>
          </w:pPr>
          <w:hyperlink w:anchor="__RefHeading___Toc2421581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حلیَّة ما تصیده الکلاب</w:t>
            </w:r>
            <w:r>
              <w:rPr>
                <w:rStyle w:val="IndexLink"/>
                <w:rtl w:val="true"/>
              </w:rPr>
              <w:tab/>
            </w:r>
            <w:r>
              <w:rPr>
                <w:rStyle w:val="IndexLink"/>
              </w:rPr>
              <w:t>203</w:t>
            </w:r>
          </w:hyperlink>
        </w:p>
        <w:p>
          <w:pPr>
            <w:pStyle w:val="Contents3"/>
            <w:tabs>
              <w:tab w:val="clear" w:pos="8459"/>
              <w:tab w:val="right" w:pos="9026" w:leader="dot"/>
            </w:tabs>
            <w:rPr/>
          </w:pPr>
          <w:hyperlink w:anchor="__RefHeading___Toc2421583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شروط حلیَّة ما تصیده الکلاب</w:t>
            </w:r>
            <w:r>
              <w:rPr>
                <w:rStyle w:val="IndexLink"/>
                <w:rtl w:val="true"/>
              </w:rPr>
              <w:tab/>
            </w:r>
            <w:r>
              <w:rPr>
                <w:rStyle w:val="IndexLink"/>
              </w:rPr>
              <w:t>205</w:t>
            </w:r>
          </w:hyperlink>
        </w:p>
        <w:p>
          <w:pPr>
            <w:pStyle w:val="Contents3"/>
            <w:tabs>
              <w:tab w:val="clear" w:pos="8459"/>
              <w:tab w:val="right" w:pos="9026" w:leader="dot"/>
            </w:tabs>
            <w:rPr/>
          </w:pPr>
          <w:hyperlink w:anchor="__RefHeading___Toc2421585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حکم ما تصیده الصقور والبزاة والفهود</w:t>
            </w:r>
            <w:r>
              <w:rPr>
                <w:rStyle w:val="IndexLink"/>
                <w:rtl w:val="true"/>
              </w:rPr>
              <w:tab/>
            </w:r>
            <w:r>
              <w:rPr>
                <w:rStyle w:val="IndexLink"/>
              </w:rPr>
              <w:t>212</w:t>
            </w:r>
          </w:hyperlink>
        </w:p>
        <w:p>
          <w:pPr>
            <w:pStyle w:val="Contents3"/>
            <w:tabs>
              <w:tab w:val="clear" w:pos="8459"/>
              <w:tab w:val="right" w:pos="9026" w:leader="dot"/>
            </w:tabs>
            <w:rPr/>
          </w:pPr>
          <w:hyperlink w:anchor="__RefHeading___Toc2421587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حکم ما یذبحه أهل الکتاب</w:t>
            </w:r>
            <w:r>
              <w:rPr>
                <w:rStyle w:val="IndexLink"/>
                <w:rtl w:val="true"/>
              </w:rPr>
              <w:tab/>
            </w:r>
            <w:r>
              <w:rPr>
                <w:rStyle w:val="IndexLink"/>
              </w:rPr>
              <w:t>214</w:t>
            </w:r>
          </w:hyperlink>
        </w:p>
        <w:p>
          <w:pPr>
            <w:pStyle w:val="Contents3"/>
            <w:tabs>
              <w:tab w:val="clear" w:pos="8459"/>
              <w:tab w:val="right" w:pos="9026" w:leader="dot"/>
            </w:tabs>
            <w:rPr/>
          </w:pPr>
          <w:hyperlink w:anchor="__RefHeading___Toc2421589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حکم طعام أهل الکتاب</w:t>
            </w:r>
            <w:r>
              <w:rPr>
                <w:rStyle w:val="IndexLink"/>
                <w:rtl w:val="true"/>
              </w:rPr>
              <w:tab/>
            </w:r>
            <w:r>
              <w:rPr>
                <w:rStyle w:val="IndexLink"/>
              </w:rPr>
              <w:t>216</w:t>
            </w:r>
          </w:hyperlink>
        </w:p>
        <w:p>
          <w:pPr>
            <w:pStyle w:val="Contents3"/>
            <w:tabs>
              <w:tab w:val="clear" w:pos="8459"/>
              <w:tab w:val="right" w:pos="9026" w:leader="dot"/>
            </w:tabs>
            <w:rPr/>
          </w:pPr>
          <w:hyperlink w:anchor="__RefHeading___Toc2421591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المحصنات من أهل الکتاب</w:t>
            </w:r>
            <w:r>
              <w:rPr>
                <w:rStyle w:val="IndexLink"/>
                <w:rtl w:val="true"/>
              </w:rPr>
              <w:tab/>
            </w:r>
            <w:r>
              <w:rPr>
                <w:rStyle w:val="IndexLink"/>
              </w:rPr>
              <w:t>219</w:t>
            </w:r>
          </w:hyperlink>
        </w:p>
        <w:p>
          <w:pPr>
            <w:pStyle w:val="Contents3"/>
            <w:tabs>
              <w:tab w:val="clear" w:pos="8459"/>
              <w:tab w:val="right" w:pos="9026" w:leader="dot"/>
            </w:tabs>
            <w:rPr/>
          </w:pPr>
          <w:hyperlink w:anchor="__RefHeading___Toc2421593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الذنب الذی یُحبط العمل</w:t>
            </w:r>
            <w:r>
              <w:rPr>
                <w:rStyle w:val="IndexLink"/>
                <w:rtl w:val="true"/>
              </w:rPr>
              <w:tab/>
            </w:r>
            <w:r>
              <w:rPr>
                <w:rStyle w:val="IndexLink"/>
              </w:rPr>
              <w:t>219</w:t>
            </w:r>
          </w:hyperlink>
        </w:p>
        <w:p>
          <w:pPr>
            <w:pStyle w:val="Contents3"/>
            <w:tabs>
              <w:tab w:val="clear" w:pos="8459"/>
              <w:tab w:val="right" w:pos="9026" w:leader="dot"/>
            </w:tabs>
            <w:rPr/>
          </w:pPr>
          <w:hyperlink w:anchor="__RefHeading___Toc2421595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النوم ینقض الوضوء</w:t>
            </w:r>
            <w:r>
              <w:rPr>
                <w:rStyle w:val="IndexLink"/>
                <w:rtl w:val="true"/>
              </w:rPr>
              <w:tab/>
            </w:r>
            <w:r>
              <w:rPr>
                <w:rStyle w:val="IndexLink"/>
              </w:rPr>
              <w:t>222</w:t>
            </w:r>
          </w:hyperlink>
        </w:p>
        <w:p>
          <w:pPr>
            <w:pStyle w:val="Contents3"/>
            <w:tabs>
              <w:tab w:val="clear" w:pos="8459"/>
              <w:tab w:val="right" w:pos="9026" w:leader="dot"/>
            </w:tabs>
            <w:rPr/>
          </w:pPr>
          <w:hyperlink w:anchor="__RefHeading___Toc2421597_2616395394">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وجوب غَسل الیدین من المرفق الی الاصابع</w:t>
            </w:r>
            <w:r>
              <w:rPr>
                <w:rStyle w:val="IndexLink"/>
                <w:rtl w:val="true"/>
              </w:rPr>
              <w:tab/>
            </w:r>
            <w:r>
              <w:rPr>
                <w:rStyle w:val="IndexLink"/>
              </w:rPr>
              <w:t>223</w:t>
            </w:r>
          </w:hyperlink>
        </w:p>
        <w:p>
          <w:pPr>
            <w:pStyle w:val="Contents3"/>
            <w:tabs>
              <w:tab w:val="clear" w:pos="8459"/>
              <w:tab w:val="right" w:pos="9026" w:leader="dot"/>
            </w:tabs>
            <w:rPr/>
          </w:pPr>
          <w:hyperlink w:anchor="__RefHeading___Toc2421599_2616395394">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العلَّة فی غَسل مواضع الوضوء</w:t>
            </w:r>
            <w:r>
              <w:rPr>
                <w:rStyle w:val="IndexLink"/>
                <w:rtl w:val="true"/>
              </w:rPr>
              <w:tab/>
            </w:r>
            <w:r>
              <w:rPr>
                <w:rStyle w:val="IndexLink"/>
              </w:rPr>
              <w:t>224</w:t>
            </w:r>
          </w:hyperlink>
        </w:p>
        <w:p>
          <w:pPr>
            <w:pStyle w:val="Contents3"/>
            <w:tabs>
              <w:tab w:val="clear" w:pos="8459"/>
              <w:tab w:val="right" w:pos="9026" w:leader="dot"/>
            </w:tabs>
            <w:rPr/>
          </w:pPr>
          <w:hyperlink w:anchor="__RefHeading___Toc2421601_2616395394">
            <w:r>
              <w:rPr>
                <w:webHidden/>
                <w:rStyle w:val="IndexLink"/>
                <w:rtl w:val="true"/>
              </w:rPr>
              <w:t xml:space="preserve">باب </w:t>
            </w:r>
            <w:r>
              <w:rPr>
                <w:rStyle w:val="IndexLink"/>
                <w:rtl w:val="true"/>
              </w:rPr>
              <w:t>(</w:t>
            </w:r>
            <w:r>
              <w:rPr>
                <w:rStyle w:val="IndexLink"/>
              </w:rPr>
              <w:t>27</w:t>
            </w:r>
            <w:r>
              <w:rPr>
                <w:rStyle w:val="IndexLink"/>
                <w:rtl w:val="true"/>
              </w:rPr>
              <w:t>)</w:t>
            </w:r>
            <w:r>
              <w:rPr>
                <w:rStyle w:val="IndexLink"/>
                <w:rtl w:val="true"/>
              </w:rPr>
              <w:t>النهی عن المسح علی الخُفّین فی الوضوء</w:t>
            </w:r>
            <w:r>
              <w:rPr>
                <w:rStyle w:val="IndexLink"/>
                <w:rtl w:val="true"/>
              </w:rPr>
              <w:tab/>
            </w:r>
            <w:r>
              <w:rPr>
                <w:rStyle w:val="IndexLink"/>
              </w:rPr>
              <w:t>225</w:t>
            </w:r>
          </w:hyperlink>
        </w:p>
        <w:p>
          <w:pPr>
            <w:pStyle w:val="Contents3"/>
            <w:tabs>
              <w:tab w:val="clear" w:pos="8459"/>
              <w:tab w:val="right" w:pos="9026" w:leader="dot"/>
            </w:tabs>
            <w:rPr/>
          </w:pPr>
          <w:hyperlink w:anchor="__RefHeading___Toc2421603_2616395394">
            <w:r>
              <w:rPr>
                <w:webHidden/>
                <w:rStyle w:val="IndexLink"/>
                <w:rtl w:val="true"/>
              </w:rPr>
              <w:t xml:space="preserve">باب </w:t>
            </w:r>
            <w:r>
              <w:rPr>
                <w:rStyle w:val="IndexLink"/>
                <w:rtl w:val="true"/>
              </w:rPr>
              <w:t>(</w:t>
            </w:r>
            <w:r>
              <w:rPr>
                <w:rStyle w:val="IndexLink"/>
              </w:rPr>
              <w:t>28</w:t>
            </w:r>
            <w:r>
              <w:rPr>
                <w:rStyle w:val="IndexLink"/>
                <w:rtl w:val="true"/>
              </w:rPr>
              <w:t>)</w:t>
            </w:r>
            <w:r>
              <w:rPr>
                <w:rStyle w:val="IndexLink"/>
                <w:rtl w:val="true"/>
              </w:rPr>
              <w:t>عدم وجوب غسل الاُذنین فی الوضوء</w:t>
            </w:r>
            <w:r>
              <w:rPr>
                <w:rStyle w:val="IndexLink"/>
                <w:rtl w:val="true"/>
              </w:rPr>
              <w:tab/>
            </w:r>
            <w:r>
              <w:rPr>
                <w:rStyle w:val="IndexLink"/>
              </w:rPr>
              <w:t>226</w:t>
            </w:r>
          </w:hyperlink>
        </w:p>
        <w:p>
          <w:pPr>
            <w:pStyle w:val="Contents3"/>
            <w:tabs>
              <w:tab w:val="clear" w:pos="8459"/>
              <w:tab w:val="right" w:pos="9026" w:leader="dot"/>
            </w:tabs>
            <w:rPr/>
          </w:pPr>
          <w:hyperlink w:anchor="__RefHeading___Toc2421605_2616395394">
            <w:r>
              <w:rPr>
                <w:webHidden/>
                <w:rStyle w:val="IndexLink"/>
                <w:rtl w:val="true"/>
              </w:rPr>
              <w:t xml:space="preserve">باب </w:t>
            </w:r>
            <w:r>
              <w:rPr>
                <w:rStyle w:val="IndexLink"/>
                <w:rtl w:val="true"/>
              </w:rPr>
              <w:t>(</w:t>
            </w:r>
            <w:r>
              <w:rPr>
                <w:rStyle w:val="IndexLink"/>
              </w:rPr>
              <w:t>29</w:t>
            </w:r>
            <w:r>
              <w:rPr>
                <w:rStyle w:val="IndexLink"/>
                <w:rtl w:val="true"/>
              </w:rPr>
              <w:t>)</w:t>
            </w:r>
            <w:r>
              <w:rPr>
                <w:rStyle w:val="IndexLink"/>
                <w:rtl w:val="true"/>
              </w:rPr>
              <w:t>التیمّم بَدل الوضوء</w:t>
            </w:r>
            <w:r>
              <w:rPr>
                <w:rStyle w:val="IndexLink"/>
                <w:rtl w:val="true"/>
              </w:rPr>
              <w:tab/>
            </w:r>
            <w:r>
              <w:rPr>
                <w:rStyle w:val="IndexLink"/>
              </w:rPr>
              <w:t>227</w:t>
            </w:r>
          </w:hyperlink>
        </w:p>
        <w:p>
          <w:pPr>
            <w:pStyle w:val="Contents3"/>
            <w:tabs>
              <w:tab w:val="clear" w:pos="8459"/>
              <w:tab w:val="right" w:pos="9026" w:leader="dot"/>
            </w:tabs>
            <w:rPr/>
          </w:pPr>
          <w:hyperlink w:anchor="__RefHeading___Toc2421607_2616395394">
            <w:r>
              <w:rPr>
                <w:webHidden/>
                <w:rStyle w:val="IndexLink"/>
                <w:rtl w:val="true"/>
              </w:rPr>
              <w:t xml:space="preserve">باب </w:t>
            </w:r>
            <w:r>
              <w:rPr>
                <w:rStyle w:val="IndexLink"/>
                <w:rtl w:val="true"/>
              </w:rPr>
              <w:t>(</w:t>
            </w:r>
            <w:r>
              <w:rPr>
                <w:rStyle w:val="IndexLink"/>
              </w:rPr>
              <w:t>30</w:t>
            </w:r>
            <w:r>
              <w:rPr>
                <w:rStyle w:val="IndexLink"/>
                <w:rtl w:val="true"/>
              </w:rPr>
              <w:t>)</w:t>
            </w:r>
            <w:r>
              <w:rPr>
                <w:rStyle w:val="IndexLink"/>
                <w:rtl w:val="true"/>
              </w:rPr>
              <w:t>مسح الجبیرة</w:t>
            </w:r>
            <w:r>
              <w:rPr>
                <w:rStyle w:val="IndexLink"/>
                <w:rtl w:val="true"/>
              </w:rPr>
              <w:tab/>
            </w:r>
            <w:r>
              <w:rPr>
                <w:rStyle w:val="IndexLink"/>
              </w:rPr>
              <w:t>227</w:t>
            </w:r>
          </w:hyperlink>
        </w:p>
        <w:p>
          <w:pPr>
            <w:pStyle w:val="Contents3"/>
            <w:tabs>
              <w:tab w:val="clear" w:pos="8459"/>
              <w:tab w:val="right" w:pos="9026" w:leader="dot"/>
            </w:tabs>
            <w:rPr/>
          </w:pPr>
          <w:hyperlink w:anchor="__RefHeading___Toc2421609_2616395394">
            <w:r>
              <w:rPr>
                <w:webHidden/>
                <w:rStyle w:val="IndexLink"/>
                <w:rtl w:val="true"/>
              </w:rPr>
              <w:t xml:space="preserve">باب </w:t>
            </w:r>
            <w:r>
              <w:rPr>
                <w:rStyle w:val="IndexLink"/>
                <w:rtl w:val="true"/>
              </w:rPr>
              <w:t>(</w:t>
            </w:r>
            <w:r>
              <w:rPr>
                <w:rStyle w:val="IndexLink"/>
              </w:rPr>
              <w:t>31</w:t>
            </w:r>
            <w:r>
              <w:rPr>
                <w:rStyle w:val="IndexLink"/>
                <w:rtl w:val="true"/>
              </w:rPr>
              <w:t>)</w:t>
            </w:r>
            <w:r>
              <w:rPr>
                <w:rStyle w:val="IndexLink"/>
                <w:rtl w:val="true"/>
              </w:rPr>
              <w:t>کیفیّة غُسل الجنابة</w:t>
            </w:r>
            <w:r>
              <w:rPr>
                <w:rStyle w:val="IndexLink"/>
                <w:rtl w:val="true"/>
              </w:rPr>
              <w:tab/>
            </w:r>
            <w:r>
              <w:rPr>
                <w:rStyle w:val="IndexLink"/>
              </w:rPr>
              <w:t>228</w:t>
            </w:r>
          </w:hyperlink>
        </w:p>
        <w:p>
          <w:pPr>
            <w:pStyle w:val="Contents3"/>
            <w:tabs>
              <w:tab w:val="clear" w:pos="8459"/>
              <w:tab w:val="right" w:pos="9026" w:leader="dot"/>
            </w:tabs>
            <w:rPr/>
          </w:pPr>
          <w:hyperlink w:anchor="__RefHeading___Toc2421611_2616395394">
            <w:r>
              <w:rPr>
                <w:webHidden/>
                <w:rStyle w:val="IndexLink"/>
                <w:rtl w:val="true"/>
              </w:rPr>
              <w:t xml:space="preserve">باب </w:t>
            </w:r>
            <w:r>
              <w:rPr>
                <w:rStyle w:val="IndexLink"/>
                <w:rtl w:val="true"/>
              </w:rPr>
              <w:t>(</w:t>
            </w:r>
            <w:r>
              <w:rPr>
                <w:rStyle w:val="IndexLink"/>
              </w:rPr>
              <w:t>32</w:t>
            </w:r>
            <w:r>
              <w:rPr>
                <w:rStyle w:val="IndexLink"/>
                <w:rtl w:val="true"/>
              </w:rPr>
              <w:t>)</w:t>
            </w:r>
            <w:r>
              <w:rPr>
                <w:rStyle w:val="IndexLink"/>
                <w:rtl w:val="true"/>
              </w:rPr>
              <w:t>المقصود من ملامسة النساء</w:t>
            </w:r>
            <w:r>
              <w:rPr>
                <w:rStyle w:val="IndexLink"/>
                <w:rtl w:val="true"/>
              </w:rPr>
              <w:tab/>
            </w:r>
            <w:r>
              <w:rPr>
                <w:rStyle w:val="IndexLink"/>
              </w:rPr>
              <w:t>228</w:t>
            </w:r>
          </w:hyperlink>
        </w:p>
        <w:p>
          <w:pPr>
            <w:pStyle w:val="Contents3"/>
            <w:tabs>
              <w:tab w:val="clear" w:pos="8459"/>
              <w:tab w:val="right" w:pos="9026" w:leader="dot"/>
            </w:tabs>
            <w:rPr/>
          </w:pPr>
          <w:hyperlink w:anchor="__RefHeading___Toc2421613_2616395394">
            <w:r>
              <w:rPr>
                <w:webHidden/>
                <w:rStyle w:val="IndexLink"/>
                <w:rtl w:val="true"/>
              </w:rPr>
              <w:t xml:space="preserve">باب </w:t>
            </w:r>
            <w:r>
              <w:rPr>
                <w:rStyle w:val="IndexLink"/>
                <w:rtl w:val="true"/>
              </w:rPr>
              <w:t>(</w:t>
            </w:r>
            <w:r>
              <w:rPr>
                <w:rStyle w:val="IndexLink"/>
              </w:rPr>
              <w:t>33</w:t>
            </w:r>
            <w:r>
              <w:rPr>
                <w:rStyle w:val="IndexLink"/>
                <w:rtl w:val="true"/>
              </w:rPr>
              <w:t>)</w:t>
            </w:r>
            <w:r>
              <w:rPr>
                <w:rStyle w:val="IndexLink"/>
                <w:rtl w:val="true"/>
              </w:rPr>
              <w:t>استحباب شکر النعمة حین تذکّرها</w:t>
            </w:r>
            <w:r>
              <w:rPr>
                <w:rStyle w:val="IndexLink"/>
                <w:rtl w:val="true"/>
              </w:rPr>
              <w:tab/>
            </w:r>
            <w:r>
              <w:rPr>
                <w:rStyle w:val="IndexLink"/>
              </w:rPr>
              <w:t>229</w:t>
            </w:r>
          </w:hyperlink>
        </w:p>
        <w:p>
          <w:pPr>
            <w:pStyle w:val="Contents3"/>
            <w:tabs>
              <w:tab w:val="clear" w:pos="8459"/>
              <w:tab w:val="right" w:pos="9026" w:leader="dot"/>
            </w:tabs>
            <w:rPr/>
          </w:pPr>
          <w:hyperlink w:anchor="__RefHeading___Toc2421615_2616395394">
            <w:r>
              <w:rPr>
                <w:webHidden/>
                <w:rStyle w:val="IndexLink"/>
                <w:rtl w:val="true"/>
              </w:rPr>
              <w:t xml:space="preserve">باب </w:t>
            </w:r>
            <w:r>
              <w:rPr>
                <w:rStyle w:val="IndexLink"/>
                <w:rtl w:val="true"/>
              </w:rPr>
              <w:t>(</w:t>
            </w:r>
            <w:r>
              <w:rPr>
                <w:rStyle w:val="IndexLink"/>
              </w:rPr>
              <w:t>34</w:t>
            </w:r>
            <w:r>
              <w:rPr>
                <w:rStyle w:val="IndexLink"/>
                <w:rtl w:val="true"/>
              </w:rPr>
              <w:t>)</w:t>
            </w:r>
            <w:r>
              <w:rPr>
                <w:rStyle w:val="IndexLink"/>
                <w:rtl w:val="true"/>
              </w:rPr>
              <w:t>العدل احلی من العسل</w:t>
            </w:r>
            <w:r>
              <w:rPr>
                <w:rStyle w:val="IndexLink"/>
                <w:rtl w:val="true"/>
              </w:rPr>
              <w:tab/>
            </w:r>
            <w:r>
              <w:rPr>
                <w:rStyle w:val="IndexLink"/>
              </w:rPr>
              <w:t>230</w:t>
            </w:r>
          </w:hyperlink>
        </w:p>
        <w:p>
          <w:pPr>
            <w:pStyle w:val="Contents3"/>
            <w:tabs>
              <w:tab w:val="clear" w:pos="8459"/>
              <w:tab w:val="right" w:pos="9026" w:leader="dot"/>
            </w:tabs>
            <w:rPr/>
          </w:pPr>
          <w:hyperlink w:anchor="__RefHeading___Toc2421617_2616395394">
            <w:r>
              <w:rPr>
                <w:webHidden/>
                <w:rStyle w:val="IndexLink"/>
                <w:rtl w:val="true"/>
              </w:rPr>
              <w:t xml:space="preserve">باب </w:t>
            </w:r>
            <w:r>
              <w:rPr>
                <w:rStyle w:val="IndexLink"/>
                <w:rtl w:val="true"/>
              </w:rPr>
              <w:t>(</w:t>
            </w:r>
            <w:r>
              <w:rPr>
                <w:rStyle w:val="IndexLink"/>
              </w:rPr>
              <w:t>35</w:t>
            </w:r>
            <w:r>
              <w:rPr>
                <w:rStyle w:val="IndexLink"/>
                <w:rtl w:val="true"/>
              </w:rPr>
              <w:t>)</w:t>
            </w:r>
            <w:r>
              <w:rPr>
                <w:rStyle w:val="IndexLink"/>
                <w:rtl w:val="true"/>
              </w:rPr>
              <w:t>العدل من التقوی</w:t>
            </w:r>
            <w:r>
              <w:rPr>
                <w:rStyle w:val="IndexLink"/>
                <w:rtl w:val="true"/>
              </w:rPr>
              <w:tab/>
            </w:r>
            <w:r>
              <w:rPr>
                <w:rStyle w:val="IndexLink"/>
              </w:rPr>
              <w:t>231</w:t>
            </w:r>
          </w:hyperlink>
        </w:p>
        <w:p>
          <w:pPr>
            <w:pStyle w:val="Contents3"/>
            <w:tabs>
              <w:tab w:val="clear" w:pos="8459"/>
              <w:tab w:val="right" w:pos="9026" w:leader="dot"/>
            </w:tabs>
            <w:rPr/>
          </w:pPr>
          <w:hyperlink w:anchor="__RefHeading___Toc2421619_2616395394">
            <w:r>
              <w:rPr>
                <w:webHidden/>
                <w:rStyle w:val="IndexLink"/>
                <w:rtl w:val="true"/>
              </w:rPr>
              <w:t xml:space="preserve">باب </w:t>
            </w:r>
            <w:r>
              <w:rPr>
                <w:rStyle w:val="IndexLink"/>
                <w:rtl w:val="true"/>
              </w:rPr>
              <w:t>(</w:t>
            </w:r>
            <w:r>
              <w:rPr>
                <w:rStyle w:val="IndexLink"/>
              </w:rPr>
              <w:t>36</w:t>
            </w:r>
            <w:r>
              <w:rPr>
                <w:rStyle w:val="IndexLink"/>
                <w:rtl w:val="true"/>
              </w:rPr>
              <w:t>)</w:t>
            </w:r>
            <w:r>
              <w:rPr>
                <w:rStyle w:val="IndexLink"/>
                <w:rtl w:val="true"/>
              </w:rPr>
              <w:t>استحباب الرضا والصبر علی القضاء</w:t>
            </w:r>
            <w:r>
              <w:rPr>
                <w:rStyle w:val="IndexLink"/>
                <w:rtl w:val="true"/>
              </w:rPr>
              <w:tab/>
            </w:r>
            <w:r>
              <w:rPr>
                <w:rStyle w:val="IndexLink"/>
              </w:rPr>
              <w:t>231</w:t>
            </w:r>
          </w:hyperlink>
        </w:p>
        <w:p>
          <w:pPr>
            <w:pStyle w:val="Contents3"/>
            <w:tabs>
              <w:tab w:val="clear" w:pos="8459"/>
              <w:tab w:val="right" w:pos="9026" w:leader="dot"/>
            </w:tabs>
            <w:rPr/>
          </w:pPr>
          <w:hyperlink w:anchor="__RefHeading___Toc2421621_2616395394">
            <w:r>
              <w:rPr>
                <w:webHidden/>
                <w:rStyle w:val="IndexLink"/>
                <w:rtl w:val="true"/>
              </w:rPr>
              <w:t xml:space="preserve">باب </w:t>
            </w:r>
            <w:r>
              <w:rPr>
                <w:rStyle w:val="IndexLink"/>
                <w:rtl w:val="true"/>
              </w:rPr>
              <w:t>(</w:t>
            </w:r>
            <w:r>
              <w:rPr>
                <w:rStyle w:val="IndexLink"/>
              </w:rPr>
              <w:t>37</w:t>
            </w:r>
            <w:r>
              <w:rPr>
                <w:rStyle w:val="IndexLink"/>
                <w:rtl w:val="true"/>
              </w:rPr>
              <w:t>)</w:t>
            </w:r>
            <w:r>
              <w:rPr>
                <w:rStyle w:val="IndexLink"/>
                <w:rtl w:val="true"/>
              </w:rPr>
              <w:t>الورع من صفات الشیعة</w:t>
            </w:r>
            <w:r>
              <w:rPr>
                <w:rStyle w:val="IndexLink"/>
                <w:rtl w:val="true"/>
              </w:rPr>
              <w:tab/>
            </w:r>
            <w:r>
              <w:rPr>
                <w:rStyle w:val="IndexLink"/>
              </w:rPr>
              <w:t>232</w:t>
            </w:r>
          </w:hyperlink>
        </w:p>
        <w:p>
          <w:pPr>
            <w:pStyle w:val="Contents3"/>
            <w:tabs>
              <w:tab w:val="clear" w:pos="8459"/>
              <w:tab w:val="right" w:pos="9026" w:leader="dot"/>
            </w:tabs>
            <w:rPr/>
          </w:pPr>
          <w:hyperlink w:anchor="__RefHeading___Toc2421623_2616395394">
            <w:r>
              <w:rPr>
                <w:webHidden/>
                <w:rStyle w:val="IndexLink"/>
                <w:rtl w:val="true"/>
              </w:rPr>
              <w:t xml:space="preserve">باب </w:t>
            </w:r>
            <w:r>
              <w:rPr>
                <w:rStyle w:val="IndexLink"/>
                <w:rtl w:val="true"/>
              </w:rPr>
              <w:t>(</w:t>
            </w:r>
            <w:r>
              <w:rPr>
                <w:rStyle w:val="IndexLink"/>
              </w:rPr>
              <w:t>38</w:t>
            </w:r>
            <w:r>
              <w:rPr>
                <w:rStyle w:val="IndexLink"/>
                <w:rtl w:val="true"/>
              </w:rPr>
              <w:t>)</w:t>
            </w:r>
            <w:r>
              <w:rPr>
                <w:rStyle w:val="IndexLink"/>
                <w:rtl w:val="true"/>
              </w:rPr>
              <w:t>کرامة الله للمؤمن</w:t>
            </w:r>
            <w:r>
              <w:rPr>
                <w:rStyle w:val="IndexLink"/>
                <w:rtl w:val="true"/>
              </w:rPr>
              <w:tab/>
            </w:r>
            <w:r>
              <w:rPr>
                <w:rStyle w:val="IndexLink"/>
              </w:rPr>
              <w:t>232</w:t>
            </w:r>
          </w:hyperlink>
        </w:p>
        <w:p>
          <w:pPr>
            <w:pStyle w:val="Contents3"/>
            <w:tabs>
              <w:tab w:val="clear" w:pos="8459"/>
              <w:tab w:val="right" w:pos="9026" w:leader="dot"/>
            </w:tabs>
            <w:rPr/>
          </w:pPr>
          <w:hyperlink w:anchor="__RefHeading___Toc2421625_2616395394">
            <w:r>
              <w:rPr>
                <w:webHidden/>
                <w:rStyle w:val="IndexLink"/>
                <w:rtl w:val="true"/>
              </w:rPr>
              <w:t xml:space="preserve">باب </w:t>
            </w:r>
            <w:r>
              <w:rPr>
                <w:rStyle w:val="IndexLink"/>
                <w:rtl w:val="true"/>
              </w:rPr>
              <w:t>(</w:t>
            </w:r>
            <w:r>
              <w:rPr>
                <w:rStyle w:val="IndexLink"/>
              </w:rPr>
              <w:t>39</w:t>
            </w:r>
            <w:r>
              <w:rPr>
                <w:rStyle w:val="IndexLink"/>
                <w:rtl w:val="true"/>
              </w:rPr>
              <w:t>)</w:t>
            </w:r>
            <w:r>
              <w:rPr>
                <w:rStyle w:val="IndexLink"/>
                <w:rtl w:val="true"/>
              </w:rPr>
              <w:t>أرواح المؤمنین فی الآخرة</w:t>
            </w:r>
            <w:r>
              <w:rPr>
                <w:rStyle w:val="IndexLink"/>
                <w:rtl w:val="true"/>
              </w:rPr>
              <w:tab/>
            </w:r>
            <w:r>
              <w:rPr>
                <w:rStyle w:val="IndexLink"/>
              </w:rPr>
              <w:t>233</w:t>
            </w:r>
          </w:hyperlink>
        </w:p>
        <w:p>
          <w:pPr>
            <w:pStyle w:val="Contents3"/>
            <w:tabs>
              <w:tab w:val="clear" w:pos="8459"/>
              <w:tab w:val="right" w:pos="9026" w:leader="dot"/>
            </w:tabs>
            <w:rPr/>
          </w:pPr>
          <w:hyperlink w:anchor="__RefHeading___Toc2421627_2616395394">
            <w:r>
              <w:rPr>
                <w:webHidden/>
                <w:rStyle w:val="IndexLink"/>
                <w:rtl w:val="true"/>
              </w:rPr>
              <w:t xml:space="preserve">باب </w:t>
            </w:r>
            <w:r>
              <w:rPr>
                <w:rStyle w:val="IndexLink"/>
                <w:rtl w:val="true"/>
              </w:rPr>
              <w:t>(</w:t>
            </w:r>
            <w:r>
              <w:rPr>
                <w:rStyle w:val="IndexLink"/>
              </w:rPr>
              <w:t>40</w:t>
            </w:r>
            <w:r>
              <w:rPr>
                <w:rStyle w:val="IndexLink"/>
                <w:rtl w:val="true"/>
              </w:rPr>
              <w:t>)</w:t>
            </w:r>
            <w:r>
              <w:rPr>
                <w:rStyle w:val="IndexLink"/>
                <w:rtl w:val="true"/>
              </w:rPr>
              <w:t>أرواح المشرکین فی الآخرة</w:t>
            </w:r>
            <w:r>
              <w:rPr>
                <w:rStyle w:val="IndexLink"/>
                <w:rtl w:val="true"/>
              </w:rPr>
              <w:tab/>
            </w:r>
            <w:r>
              <w:rPr>
                <w:rStyle w:val="IndexLink"/>
              </w:rPr>
              <w:t>234</w:t>
            </w:r>
          </w:hyperlink>
        </w:p>
        <w:p>
          <w:pPr>
            <w:pStyle w:val="Contents3"/>
            <w:tabs>
              <w:tab w:val="clear" w:pos="8459"/>
              <w:tab w:val="right" w:pos="9026" w:leader="dot"/>
            </w:tabs>
            <w:rPr/>
          </w:pPr>
          <w:hyperlink w:anchor="__RefHeading___Toc2421629_2616395394">
            <w:r>
              <w:rPr>
                <w:webHidden/>
                <w:rStyle w:val="IndexLink"/>
                <w:rtl w:val="true"/>
              </w:rPr>
              <w:t xml:space="preserve">باب </w:t>
            </w:r>
            <w:r>
              <w:rPr>
                <w:rStyle w:val="IndexLink"/>
                <w:rtl w:val="true"/>
              </w:rPr>
              <w:t>(</w:t>
            </w:r>
            <w:r>
              <w:rPr>
                <w:rStyle w:val="IndexLink"/>
              </w:rPr>
              <w:t>41</w:t>
            </w:r>
            <w:r>
              <w:rPr>
                <w:rStyle w:val="IndexLink"/>
                <w:rtl w:val="true"/>
              </w:rPr>
              <w:t>)</w:t>
            </w:r>
            <w:r>
              <w:rPr>
                <w:rStyle w:val="IndexLink"/>
                <w:rtl w:val="true"/>
              </w:rPr>
              <w:t>کراهة شراء السودان ونکاح الأکراد</w:t>
            </w:r>
            <w:r>
              <w:rPr>
                <w:rStyle w:val="IndexLink"/>
                <w:rtl w:val="true"/>
              </w:rPr>
              <w:tab/>
            </w:r>
            <w:r>
              <w:rPr>
                <w:rStyle w:val="IndexLink"/>
              </w:rPr>
              <w:t>235</w:t>
            </w:r>
          </w:hyperlink>
        </w:p>
        <w:p>
          <w:pPr>
            <w:pStyle w:val="Contents3"/>
            <w:tabs>
              <w:tab w:val="clear" w:pos="8459"/>
              <w:tab w:val="right" w:pos="9026" w:leader="dot"/>
            </w:tabs>
            <w:rPr/>
          </w:pPr>
          <w:hyperlink w:anchor="__RefHeading___Toc2421631_2616395394">
            <w:r>
              <w:rPr>
                <w:webHidden/>
                <w:rStyle w:val="IndexLink"/>
                <w:rtl w:val="true"/>
              </w:rPr>
              <w:t xml:space="preserve">باب </w:t>
            </w:r>
            <w:r>
              <w:rPr>
                <w:rStyle w:val="IndexLink"/>
                <w:rtl w:val="true"/>
              </w:rPr>
              <w:t>(</w:t>
            </w:r>
            <w:r>
              <w:rPr>
                <w:rStyle w:val="IndexLink"/>
              </w:rPr>
              <w:t>42</w:t>
            </w:r>
            <w:r>
              <w:rPr>
                <w:rStyle w:val="IndexLink"/>
                <w:rtl w:val="true"/>
              </w:rPr>
              <w:t>)</w:t>
            </w:r>
            <w:r>
              <w:rPr>
                <w:rStyle w:val="IndexLink"/>
                <w:rtl w:val="true"/>
              </w:rPr>
              <w:t>النبی الذی ضیَّعه قومه</w:t>
            </w:r>
            <w:r>
              <w:rPr>
                <w:rStyle w:val="IndexLink"/>
                <w:rtl w:val="true"/>
              </w:rPr>
              <w:tab/>
            </w:r>
            <w:r>
              <w:rPr>
                <w:rStyle w:val="IndexLink"/>
              </w:rPr>
              <w:t>236</w:t>
            </w:r>
          </w:hyperlink>
        </w:p>
        <w:p>
          <w:pPr>
            <w:pStyle w:val="Contents3"/>
            <w:tabs>
              <w:tab w:val="clear" w:pos="8459"/>
              <w:tab w:val="right" w:pos="9026" w:leader="dot"/>
            </w:tabs>
            <w:rPr/>
          </w:pPr>
          <w:hyperlink w:anchor="__RefHeading___Toc2421633_2616395394">
            <w:r>
              <w:rPr>
                <w:webHidden/>
                <w:rStyle w:val="IndexLink"/>
                <w:rtl w:val="true"/>
              </w:rPr>
              <w:t xml:space="preserve">باب </w:t>
            </w:r>
            <w:r>
              <w:rPr>
                <w:rStyle w:val="IndexLink"/>
                <w:rtl w:val="true"/>
              </w:rPr>
              <w:t>(</w:t>
            </w:r>
            <w:r>
              <w:rPr>
                <w:rStyle w:val="IndexLink"/>
              </w:rPr>
              <w:t>43</w:t>
            </w:r>
            <w:r>
              <w:rPr>
                <w:rStyle w:val="IndexLink"/>
                <w:rtl w:val="true"/>
              </w:rPr>
              <w:t>)</w:t>
            </w:r>
            <w:r>
              <w:rPr>
                <w:rStyle w:val="IndexLink"/>
                <w:rtl w:val="true"/>
              </w:rPr>
              <w:t>المُلک الذی مَنَحه الله لأهل البیت</w:t>
            </w:r>
            <w:r>
              <w:rPr>
                <w:rStyle w:val="IndexLink"/>
                <w:rtl w:val="true"/>
              </w:rPr>
              <w:tab/>
            </w:r>
            <w:r>
              <w:rPr>
                <w:rStyle w:val="IndexLink"/>
              </w:rPr>
              <w:t>238</w:t>
            </w:r>
          </w:hyperlink>
        </w:p>
        <w:p>
          <w:pPr>
            <w:pStyle w:val="Contents3"/>
            <w:tabs>
              <w:tab w:val="clear" w:pos="8459"/>
              <w:tab w:val="right" w:pos="9026" w:leader="dot"/>
            </w:tabs>
            <w:rPr/>
          </w:pPr>
          <w:hyperlink w:anchor="__RefHeading___Toc2421635_2616395394">
            <w:r>
              <w:rPr>
                <w:webHidden/>
                <w:rStyle w:val="IndexLink"/>
                <w:rtl w:val="true"/>
              </w:rPr>
              <w:t xml:space="preserve">باب </w:t>
            </w:r>
            <w:r>
              <w:rPr>
                <w:rStyle w:val="IndexLink"/>
                <w:rtl w:val="true"/>
              </w:rPr>
              <w:t>(</w:t>
            </w:r>
            <w:r>
              <w:rPr>
                <w:rStyle w:val="IndexLink"/>
              </w:rPr>
              <w:t>44</w:t>
            </w:r>
            <w:r>
              <w:rPr>
                <w:rStyle w:val="IndexLink"/>
                <w:rtl w:val="true"/>
              </w:rPr>
              <w:t>)</w:t>
            </w:r>
            <w:r>
              <w:rPr>
                <w:rStyle w:val="IndexLink"/>
                <w:rtl w:val="true"/>
              </w:rPr>
              <w:t>حوار بین موسی الکلیم ومَلَک الموت</w:t>
            </w:r>
            <w:r>
              <w:rPr>
                <w:rStyle w:val="IndexLink"/>
                <w:rtl w:val="true"/>
              </w:rPr>
              <w:tab/>
            </w:r>
            <w:r>
              <w:rPr>
                <w:rStyle w:val="IndexLink"/>
              </w:rPr>
              <w:t>238</w:t>
            </w:r>
          </w:hyperlink>
        </w:p>
        <w:p>
          <w:pPr>
            <w:pStyle w:val="Contents3"/>
            <w:tabs>
              <w:tab w:val="clear" w:pos="8459"/>
              <w:tab w:val="right" w:pos="9026" w:leader="dot"/>
            </w:tabs>
            <w:rPr/>
          </w:pPr>
          <w:hyperlink w:anchor="__RefHeading___Toc2421637_2616395394">
            <w:r>
              <w:rPr>
                <w:webHidden/>
                <w:rStyle w:val="IndexLink"/>
                <w:rtl w:val="true"/>
              </w:rPr>
              <w:t xml:space="preserve">باب </w:t>
            </w:r>
            <w:r>
              <w:rPr>
                <w:rStyle w:val="IndexLink"/>
                <w:rtl w:val="true"/>
              </w:rPr>
              <w:t>(</w:t>
            </w:r>
            <w:r>
              <w:rPr>
                <w:rStyle w:val="IndexLink"/>
              </w:rPr>
              <w:t>45</w:t>
            </w:r>
            <w:r>
              <w:rPr>
                <w:rStyle w:val="IndexLink"/>
                <w:rtl w:val="true"/>
              </w:rPr>
              <w:t>)</w:t>
            </w:r>
            <w:r>
              <w:rPr>
                <w:rStyle w:val="IndexLink"/>
                <w:rtl w:val="true"/>
              </w:rPr>
              <w:t>عناد ومعاناة بنی اسرائیل</w:t>
            </w:r>
            <w:r>
              <w:rPr>
                <w:rStyle w:val="IndexLink"/>
                <w:rtl w:val="true"/>
              </w:rPr>
              <w:tab/>
            </w:r>
            <w:r>
              <w:rPr>
                <w:rStyle w:val="IndexLink"/>
              </w:rPr>
              <w:t>241</w:t>
            </w:r>
          </w:hyperlink>
        </w:p>
        <w:p>
          <w:pPr>
            <w:pStyle w:val="Contents3"/>
            <w:tabs>
              <w:tab w:val="clear" w:pos="8459"/>
              <w:tab w:val="right" w:pos="9026" w:leader="dot"/>
            </w:tabs>
            <w:rPr/>
          </w:pPr>
          <w:hyperlink w:anchor="__RefHeading___Toc2421639_2616395394">
            <w:r>
              <w:rPr>
                <w:webHidden/>
                <w:rStyle w:val="IndexLink"/>
                <w:rtl w:val="true"/>
              </w:rPr>
              <w:t xml:space="preserve">باب </w:t>
            </w:r>
            <w:r>
              <w:rPr>
                <w:rStyle w:val="IndexLink"/>
                <w:rtl w:val="true"/>
              </w:rPr>
              <w:t>(</w:t>
            </w:r>
            <w:r>
              <w:rPr>
                <w:rStyle w:val="IndexLink"/>
              </w:rPr>
              <w:t>46</w:t>
            </w:r>
            <w:r>
              <w:rPr>
                <w:rStyle w:val="IndexLink"/>
                <w:rtl w:val="true"/>
              </w:rPr>
              <w:t>)</w:t>
            </w:r>
            <w:r>
              <w:rPr>
                <w:rStyle w:val="IndexLink"/>
                <w:rtl w:val="true"/>
              </w:rPr>
              <w:t>أبناء بنی اسرائیل دخلوا الأرض المقدسة</w:t>
            </w:r>
            <w:r>
              <w:rPr>
                <w:rStyle w:val="IndexLink"/>
                <w:rtl w:val="true"/>
              </w:rPr>
              <w:tab/>
            </w:r>
            <w:r>
              <w:rPr>
                <w:rStyle w:val="IndexLink"/>
              </w:rPr>
              <w:t>245</w:t>
            </w:r>
          </w:hyperlink>
        </w:p>
        <w:p>
          <w:pPr>
            <w:pStyle w:val="Contents3"/>
            <w:tabs>
              <w:tab w:val="clear" w:pos="8459"/>
              <w:tab w:val="right" w:pos="9026" w:leader="dot"/>
            </w:tabs>
            <w:rPr/>
          </w:pPr>
          <w:hyperlink w:anchor="__RefHeading___Toc2421641_2616395394">
            <w:r>
              <w:rPr>
                <w:webHidden/>
                <w:rStyle w:val="IndexLink"/>
                <w:rtl w:val="true"/>
              </w:rPr>
              <w:t xml:space="preserve">باب </w:t>
            </w:r>
            <w:r>
              <w:rPr>
                <w:rStyle w:val="IndexLink"/>
                <w:rtl w:val="true"/>
              </w:rPr>
              <w:t>(</w:t>
            </w:r>
            <w:r>
              <w:rPr>
                <w:rStyle w:val="IndexLink"/>
              </w:rPr>
              <w:t>47</w:t>
            </w:r>
            <w:r>
              <w:rPr>
                <w:rStyle w:val="IndexLink"/>
                <w:rtl w:val="true"/>
              </w:rPr>
              <w:t>)</w:t>
            </w:r>
            <w:r>
              <w:rPr>
                <w:rStyle w:val="IndexLink"/>
                <w:rtl w:val="true"/>
              </w:rPr>
              <w:t>لماذا سکت أمیر المؤمنین عن حقه ؟</w:t>
            </w:r>
            <w:r>
              <w:rPr>
                <w:rStyle w:val="IndexLink"/>
                <w:rtl w:val="true"/>
              </w:rPr>
              <w:tab/>
            </w:r>
            <w:r>
              <w:rPr>
                <w:rStyle w:val="IndexLink"/>
              </w:rPr>
              <w:t>246</w:t>
            </w:r>
          </w:hyperlink>
        </w:p>
        <w:p>
          <w:pPr>
            <w:pStyle w:val="Contents3"/>
            <w:tabs>
              <w:tab w:val="clear" w:pos="8459"/>
              <w:tab w:val="right" w:pos="9026" w:leader="dot"/>
            </w:tabs>
            <w:rPr/>
          </w:pPr>
          <w:hyperlink w:anchor="__RefHeading___Toc2421643_2616395394">
            <w:r>
              <w:rPr>
                <w:webHidden/>
                <w:rStyle w:val="IndexLink"/>
                <w:rtl w:val="true"/>
              </w:rPr>
              <w:t xml:space="preserve">باب </w:t>
            </w:r>
            <w:r>
              <w:rPr>
                <w:rStyle w:val="IndexLink"/>
                <w:rtl w:val="true"/>
              </w:rPr>
              <w:t>(</w:t>
            </w:r>
            <w:r>
              <w:rPr>
                <w:rStyle w:val="IndexLink"/>
              </w:rPr>
              <w:t>48</w:t>
            </w:r>
            <w:r>
              <w:rPr>
                <w:rStyle w:val="IndexLink"/>
                <w:rtl w:val="true"/>
              </w:rPr>
              <w:t>)</w:t>
            </w:r>
            <w:r>
              <w:rPr>
                <w:rStyle w:val="IndexLink"/>
                <w:rtl w:val="true"/>
              </w:rPr>
              <w:t>وفاة النبی داود والنبی موسی</w:t>
            </w:r>
            <w:r>
              <w:rPr>
                <w:rStyle w:val="IndexLink"/>
                <w:rtl w:val="true"/>
              </w:rPr>
              <w:tab/>
            </w:r>
            <w:r>
              <w:rPr>
                <w:rStyle w:val="IndexLink"/>
              </w:rPr>
              <w:t>247</w:t>
            </w:r>
          </w:hyperlink>
        </w:p>
        <w:p>
          <w:pPr>
            <w:pStyle w:val="Contents3"/>
            <w:tabs>
              <w:tab w:val="clear" w:pos="8459"/>
              <w:tab w:val="right" w:pos="9026" w:leader="dot"/>
            </w:tabs>
            <w:rPr/>
          </w:pPr>
          <w:hyperlink w:anchor="__RefHeading___Toc2421645_2616395394">
            <w:r>
              <w:rPr>
                <w:webHidden/>
                <w:rStyle w:val="IndexLink"/>
                <w:rtl w:val="true"/>
              </w:rPr>
              <w:t xml:space="preserve">باب </w:t>
            </w:r>
            <w:r>
              <w:rPr>
                <w:rStyle w:val="IndexLink"/>
                <w:rtl w:val="true"/>
              </w:rPr>
              <w:t>(</w:t>
            </w:r>
            <w:r>
              <w:rPr>
                <w:rStyle w:val="IndexLink"/>
              </w:rPr>
              <w:t>49</w:t>
            </w:r>
            <w:r>
              <w:rPr>
                <w:rStyle w:val="IndexLink"/>
                <w:rtl w:val="true"/>
              </w:rPr>
              <w:t>)</w:t>
            </w:r>
            <w:r>
              <w:rPr>
                <w:rStyle w:val="IndexLink"/>
                <w:rtl w:val="true"/>
              </w:rPr>
              <w:t>قبول الأعمال بالتقوی</w:t>
            </w:r>
            <w:r>
              <w:rPr>
                <w:rStyle w:val="IndexLink"/>
                <w:rtl w:val="true"/>
              </w:rPr>
              <w:tab/>
            </w:r>
            <w:r>
              <w:rPr>
                <w:rStyle w:val="IndexLink"/>
              </w:rPr>
              <w:t>248</w:t>
            </w:r>
          </w:hyperlink>
        </w:p>
        <w:p>
          <w:pPr>
            <w:pStyle w:val="Contents3"/>
            <w:tabs>
              <w:tab w:val="clear" w:pos="8459"/>
              <w:tab w:val="right" w:pos="9026" w:leader="dot"/>
            </w:tabs>
            <w:rPr/>
          </w:pPr>
          <w:hyperlink w:anchor="__RefHeading___Toc2421647_2616395394">
            <w:r>
              <w:rPr>
                <w:webHidden/>
                <w:rStyle w:val="IndexLink"/>
                <w:rtl w:val="true"/>
              </w:rPr>
              <w:t xml:space="preserve">باب </w:t>
            </w:r>
            <w:r>
              <w:rPr>
                <w:rStyle w:val="IndexLink"/>
                <w:rtl w:val="true"/>
              </w:rPr>
              <w:t>(</w:t>
            </w:r>
            <w:r>
              <w:rPr>
                <w:rStyle w:val="IndexLink"/>
              </w:rPr>
              <w:t>50</w:t>
            </w:r>
            <w:r>
              <w:rPr>
                <w:rStyle w:val="IndexLink"/>
                <w:rtl w:val="true"/>
              </w:rPr>
              <w:t>)</w:t>
            </w:r>
            <w:r>
              <w:rPr>
                <w:rStyle w:val="IndexLink"/>
                <w:rtl w:val="true"/>
              </w:rPr>
              <w:t>حوارٌ بین الامام الصادق وأحد مشایخ العامَّة</w:t>
            </w:r>
            <w:r>
              <w:rPr>
                <w:rStyle w:val="IndexLink"/>
                <w:rtl w:val="true"/>
              </w:rPr>
              <w:tab/>
            </w:r>
            <w:r>
              <w:rPr>
                <w:rStyle w:val="IndexLink"/>
              </w:rPr>
              <w:t>250</w:t>
            </w:r>
          </w:hyperlink>
        </w:p>
        <w:p>
          <w:pPr>
            <w:pStyle w:val="Contents3"/>
            <w:tabs>
              <w:tab w:val="clear" w:pos="8459"/>
              <w:tab w:val="right" w:pos="9026" w:leader="dot"/>
            </w:tabs>
            <w:rPr/>
          </w:pPr>
          <w:hyperlink w:anchor="__RefHeading___Toc2421649_2616395394">
            <w:r>
              <w:rPr>
                <w:webHidden/>
                <w:rStyle w:val="IndexLink"/>
                <w:rtl w:val="true"/>
              </w:rPr>
              <w:t xml:space="preserve">باب </w:t>
            </w:r>
            <w:r>
              <w:rPr>
                <w:rStyle w:val="IndexLink"/>
                <w:rtl w:val="true"/>
              </w:rPr>
              <w:t>(</w:t>
            </w:r>
            <w:r>
              <w:rPr>
                <w:rStyle w:val="IndexLink"/>
              </w:rPr>
              <w:t>51</w:t>
            </w:r>
            <w:r>
              <w:rPr>
                <w:rStyle w:val="IndexLink"/>
                <w:rtl w:val="true"/>
              </w:rPr>
              <w:t>)</w:t>
            </w:r>
            <w:r>
              <w:rPr>
                <w:rStyle w:val="IndexLink"/>
                <w:rtl w:val="true"/>
              </w:rPr>
              <w:t>سؤال الشامی من الامام أمیر المؤمنین حول آدم</w:t>
            </w:r>
            <w:r>
              <w:rPr>
                <w:rStyle w:val="IndexLink"/>
                <w:rtl w:val="true"/>
              </w:rPr>
              <w:tab/>
            </w:r>
            <w:r>
              <w:rPr>
                <w:rStyle w:val="IndexLink"/>
              </w:rPr>
              <w:t>253</w:t>
            </w:r>
          </w:hyperlink>
        </w:p>
        <w:p>
          <w:pPr>
            <w:pStyle w:val="Contents3"/>
            <w:tabs>
              <w:tab w:val="clear" w:pos="8459"/>
              <w:tab w:val="right" w:pos="9026" w:leader="dot"/>
            </w:tabs>
            <w:rPr/>
          </w:pPr>
          <w:hyperlink w:anchor="__RefHeading___Toc2421651_2616395394">
            <w:r>
              <w:rPr>
                <w:webHidden/>
                <w:rStyle w:val="IndexLink"/>
                <w:rtl w:val="true"/>
              </w:rPr>
              <w:t xml:space="preserve">باب </w:t>
            </w:r>
            <w:r>
              <w:rPr>
                <w:rStyle w:val="IndexLink"/>
                <w:rtl w:val="true"/>
              </w:rPr>
              <w:t>(</w:t>
            </w:r>
            <w:r>
              <w:rPr>
                <w:rStyle w:val="IndexLink"/>
              </w:rPr>
              <w:t>52</w:t>
            </w:r>
            <w:r>
              <w:rPr>
                <w:rStyle w:val="IndexLink"/>
                <w:rtl w:val="true"/>
              </w:rPr>
              <w:t>)</w:t>
            </w:r>
            <w:r>
              <w:rPr>
                <w:rStyle w:val="IndexLink"/>
                <w:rtl w:val="true"/>
              </w:rPr>
              <w:t>کتمان وصیَّة آدم الی هبة الله</w:t>
            </w:r>
            <w:r>
              <w:rPr>
                <w:rStyle w:val="IndexLink"/>
                <w:rtl w:val="true"/>
              </w:rPr>
              <w:tab/>
            </w:r>
            <w:r>
              <w:rPr>
                <w:rStyle w:val="IndexLink"/>
              </w:rPr>
              <w:t>255</w:t>
            </w:r>
          </w:hyperlink>
        </w:p>
        <w:p>
          <w:pPr>
            <w:pStyle w:val="Contents3"/>
            <w:tabs>
              <w:tab w:val="clear" w:pos="8459"/>
              <w:tab w:val="right" w:pos="9026" w:leader="dot"/>
            </w:tabs>
            <w:rPr/>
          </w:pPr>
          <w:hyperlink w:anchor="__RefHeading___Toc2421653_2616395394">
            <w:r>
              <w:rPr>
                <w:webHidden/>
                <w:rStyle w:val="IndexLink"/>
                <w:rtl w:val="true"/>
              </w:rPr>
              <w:t xml:space="preserve">باب </w:t>
            </w:r>
            <w:r>
              <w:rPr>
                <w:rStyle w:val="IndexLink"/>
                <w:rtl w:val="true"/>
              </w:rPr>
              <w:t>(</w:t>
            </w:r>
            <w:r>
              <w:rPr>
                <w:rStyle w:val="IndexLink"/>
              </w:rPr>
              <w:t>53</w:t>
            </w:r>
            <w:r>
              <w:rPr>
                <w:rStyle w:val="IndexLink"/>
                <w:rtl w:val="true"/>
              </w:rPr>
              <w:t>)</w:t>
            </w:r>
            <w:r>
              <w:rPr>
                <w:rStyle w:val="IndexLink"/>
                <w:rtl w:val="true"/>
              </w:rPr>
              <w:t>قابیل وعبادة النیران</w:t>
            </w:r>
            <w:r>
              <w:rPr>
                <w:rStyle w:val="IndexLink"/>
                <w:rtl w:val="true"/>
              </w:rPr>
              <w:tab/>
            </w:r>
            <w:r>
              <w:rPr>
                <w:rStyle w:val="IndexLink"/>
              </w:rPr>
              <w:t>255</w:t>
            </w:r>
          </w:hyperlink>
        </w:p>
        <w:p>
          <w:pPr>
            <w:pStyle w:val="Contents3"/>
            <w:tabs>
              <w:tab w:val="clear" w:pos="8459"/>
              <w:tab w:val="right" w:pos="9026" w:leader="dot"/>
            </w:tabs>
            <w:rPr/>
          </w:pPr>
          <w:hyperlink w:anchor="__RefHeading___Toc2421655_2616395394">
            <w:r>
              <w:rPr>
                <w:webHidden/>
                <w:rStyle w:val="IndexLink"/>
                <w:rtl w:val="true"/>
              </w:rPr>
              <w:t xml:space="preserve">باب </w:t>
            </w:r>
            <w:r>
              <w:rPr>
                <w:rStyle w:val="IndexLink"/>
                <w:rtl w:val="true"/>
              </w:rPr>
              <w:t>(</w:t>
            </w:r>
            <w:r>
              <w:rPr>
                <w:rStyle w:val="IndexLink"/>
              </w:rPr>
              <w:t>54</w:t>
            </w:r>
            <w:r>
              <w:rPr>
                <w:rStyle w:val="IndexLink"/>
                <w:rtl w:val="true"/>
              </w:rPr>
              <w:t>)</w:t>
            </w:r>
            <w:r>
              <w:rPr>
                <w:rStyle w:val="IndexLink"/>
                <w:rtl w:val="true"/>
              </w:rPr>
              <w:t>من مساوئ قتل قابیل هابیل</w:t>
            </w:r>
            <w:r>
              <w:rPr>
                <w:rStyle w:val="IndexLink"/>
                <w:rtl w:val="true"/>
              </w:rPr>
              <w:tab/>
            </w:r>
            <w:r>
              <w:rPr>
                <w:rStyle w:val="IndexLink"/>
              </w:rPr>
              <w:t>256</w:t>
            </w:r>
          </w:hyperlink>
        </w:p>
        <w:p>
          <w:pPr>
            <w:pStyle w:val="Contents3"/>
            <w:tabs>
              <w:tab w:val="clear" w:pos="8459"/>
              <w:tab w:val="right" w:pos="9026" w:leader="dot"/>
            </w:tabs>
            <w:rPr/>
          </w:pPr>
          <w:hyperlink w:anchor="__RefHeading___Toc2421657_2616395394">
            <w:r>
              <w:rPr>
                <w:webHidden/>
                <w:rStyle w:val="IndexLink"/>
                <w:rtl w:val="true"/>
              </w:rPr>
              <w:t xml:space="preserve">باب </w:t>
            </w:r>
            <w:r>
              <w:rPr>
                <w:rStyle w:val="IndexLink"/>
                <w:rtl w:val="true"/>
              </w:rPr>
              <w:t>(</w:t>
            </w:r>
            <w:r>
              <w:rPr>
                <w:rStyle w:val="IndexLink"/>
              </w:rPr>
              <w:t>55</w:t>
            </w:r>
            <w:r>
              <w:rPr>
                <w:rStyle w:val="IndexLink"/>
                <w:rtl w:val="true"/>
              </w:rPr>
              <w:t>)</w:t>
            </w:r>
            <w:r>
              <w:rPr>
                <w:rStyle w:val="IndexLink"/>
                <w:rtl w:val="true"/>
              </w:rPr>
              <w:t>نکاح المحارم حرام فی کلّ الأدیان</w:t>
            </w:r>
            <w:r>
              <w:rPr>
                <w:rStyle w:val="IndexLink"/>
                <w:rtl w:val="true"/>
              </w:rPr>
              <w:tab/>
            </w:r>
            <w:r>
              <w:rPr>
                <w:rStyle w:val="IndexLink"/>
              </w:rPr>
              <w:t>257</w:t>
            </w:r>
          </w:hyperlink>
        </w:p>
        <w:p>
          <w:pPr>
            <w:pStyle w:val="Contents3"/>
            <w:tabs>
              <w:tab w:val="clear" w:pos="8459"/>
              <w:tab w:val="right" w:pos="9026" w:leader="dot"/>
            </w:tabs>
            <w:rPr/>
          </w:pPr>
          <w:hyperlink w:anchor="__RefHeading___Toc2421659_2616395394">
            <w:r>
              <w:rPr>
                <w:webHidden/>
                <w:rStyle w:val="IndexLink"/>
                <w:rtl w:val="true"/>
              </w:rPr>
              <w:t xml:space="preserve">باب </w:t>
            </w:r>
            <w:r>
              <w:rPr>
                <w:rStyle w:val="IndexLink"/>
                <w:rtl w:val="true"/>
              </w:rPr>
              <w:t>(</w:t>
            </w:r>
            <w:r>
              <w:rPr>
                <w:rStyle w:val="IndexLink"/>
              </w:rPr>
              <w:t>56</w:t>
            </w:r>
            <w:r>
              <w:rPr>
                <w:rStyle w:val="IndexLink"/>
                <w:rtl w:val="true"/>
              </w:rPr>
              <w:t>)</w:t>
            </w:r>
            <w:r>
              <w:rPr>
                <w:rStyle w:val="IndexLink"/>
                <w:rtl w:val="true"/>
              </w:rPr>
              <w:t>هکذا دَفن قابیلُ هابیل</w:t>
            </w:r>
            <w:r>
              <w:rPr>
                <w:rStyle w:val="IndexLink"/>
                <w:rtl w:val="true"/>
              </w:rPr>
              <w:tab/>
            </w:r>
            <w:r>
              <w:rPr>
                <w:rStyle w:val="IndexLink"/>
              </w:rPr>
              <w:t>259</w:t>
            </w:r>
          </w:hyperlink>
        </w:p>
        <w:p>
          <w:pPr>
            <w:pStyle w:val="Contents3"/>
            <w:tabs>
              <w:tab w:val="clear" w:pos="8459"/>
              <w:tab w:val="right" w:pos="9026" w:leader="dot"/>
            </w:tabs>
            <w:rPr/>
          </w:pPr>
          <w:hyperlink w:anchor="__RefHeading___Toc2421661_2616395394">
            <w:r>
              <w:rPr>
                <w:webHidden/>
                <w:rStyle w:val="IndexLink"/>
                <w:rtl w:val="true"/>
              </w:rPr>
              <w:t xml:space="preserve">باب </w:t>
            </w:r>
            <w:r>
              <w:rPr>
                <w:rStyle w:val="IndexLink"/>
                <w:rtl w:val="true"/>
              </w:rPr>
              <w:t>(</w:t>
            </w:r>
            <w:r>
              <w:rPr>
                <w:rStyle w:val="IndexLink"/>
              </w:rPr>
              <w:t>57</w:t>
            </w:r>
            <w:r>
              <w:rPr>
                <w:rStyle w:val="IndexLink"/>
                <w:rtl w:val="true"/>
              </w:rPr>
              <w:t>)</w:t>
            </w:r>
            <w:r>
              <w:rPr>
                <w:rStyle w:val="IndexLink"/>
                <w:rtl w:val="true"/>
              </w:rPr>
              <w:t>ثواب هدایة الناس</w:t>
            </w:r>
            <w:r>
              <w:rPr>
                <w:rStyle w:val="IndexLink"/>
                <w:rtl w:val="true"/>
              </w:rPr>
              <w:tab/>
            </w:r>
            <w:r>
              <w:rPr>
                <w:rStyle w:val="IndexLink"/>
              </w:rPr>
              <w:t>260</w:t>
            </w:r>
          </w:hyperlink>
        </w:p>
        <w:p>
          <w:pPr>
            <w:pStyle w:val="Contents3"/>
            <w:tabs>
              <w:tab w:val="clear" w:pos="8459"/>
              <w:tab w:val="right" w:pos="9026" w:leader="dot"/>
            </w:tabs>
            <w:rPr/>
          </w:pPr>
          <w:hyperlink w:anchor="__RefHeading___Toc2421663_2616395394">
            <w:r>
              <w:rPr>
                <w:webHidden/>
                <w:rStyle w:val="IndexLink"/>
                <w:rtl w:val="true"/>
              </w:rPr>
              <w:t xml:space="preserve">باب </w:t>
            </w:r>
            <w:r>
              <w:rPr>
                <w:rStyle w:val="IndexLink"/>
                <w:rtl w:val="true"/>
              </w:rPr>
              <w:t>(</w:t>
            </w:r>
            <w:r>
              <w:rPr>
                <w:rStyle w:val="IndexLink"/>
              </w:rPr>
              <w:t>58</w:t>
            </w:r>
            <w:r>
              <w:rPr>
                <w:rStyle w:val="IndexLink"/>
                <w:rtl w:val="true"/>
              </w:rPr>
              <w:t>)</w:t>
            </w:r>
            <w:r>
              <w:rPr>
                <w:rStyle w:val="IndexLink"/>
                <w:rtl w:val="true"/>
              </w:rPr>
              <w:t>عقاب القتل</w:t>
            </w:r>
            <w:r>
              <w:rPr>
                <w:rStyle w:val="IndexLink"/>
                <w:rtl w:val="true"/>
              </w:rPr>
              <w:tab/>
            </w:r>
            <w:r>
              <w:rPr>
                <w:rStyle w:val="IndexLink"/>
              </w:rPr>
              <w:t>262</w:t>
            </w:r>
          </w:hyperlink>
        </w:p>
        <w:p>
          <w:pPr>
            <w:pStyle w:val="Contents3"/>
            <w:tabs>
              <w:tab w:val="clear" w:pos="8459"/>
              <w:tab w:val="right" w:pos="9026" w:leader="dot"/>
            </w:tabs>
            <w:rPr/>
          </w:pPr>
          <w:hyperlink w:anchor="__RefHeading___Toc2421665_2616395394">
            <w:r>
              <w:rPr>
                <w:webHidden/>
                <w:rStyle w:val="IndexLink"/>
                <w:rtl w:val="true"/>
              </w:rPr>
              <w:t xml:space="preserve">باب </w:t>
            </w:r>
            <w:r>
              <w:rPr>
                <w:rStyle w:val="IndexLink"/>
                <w:rtl w:val="true"/>
              </w:rPr>
              <w:t>(</w:t>
            </w:r>
            <w:r>
              <w:rPr>
                <w:rStyle w:val="IndexLink"/>
              </w:rPr>
              <w:t>59</w:t>
            </w:r>
            <w:r>
              <w:rPr>
                <w:rStyle w:val="IndexLink"/>
                <w:rtl w:val="true"/>
              </w:rPr>
              <w:t>)</w:t>
            </w:r>
            <w:r>
              <w:rPr>
                <w:rStyle w:val="IndexLink"/>
                <w:rtl w:val="true"/>
              </w:rPr>
              <w:t>ثواب سقی الماء</w:t>
            </w:r>
            <w:r>
              <w:rPr>
                <w:rStyle w:val="IndexLink"/>
                <w:rtl w:val="true"/>
              </w:rPr>
              <w:tab/>
            </w:r>
            <w:r>
              <w:rPr>
                <w:rStyle w:val="IndexLink"/>
              </w:rPr>
              <w:t>263</w:t>
            </w:r>
          </w:hyperlink>
        </w:p>
        <w:p>
          <w:pPr>
            <w:pStyle w:val="Contents3"/>
            <w:tabs>
              <w:tab w:val="clear" w:pos="8459"/>
              <w:tab w:val="right" w:pos="9026" w:leader="dot"/>
            </w:tabs>
            <w:rPr/>
          </w:pPr>
          <w:hyperlink w:anchor="__RefHeading___Toc2421667_2616395394">
            <w:r>
              <w:rPr>
                <w:webHidden/>
                <w:rStyle w:val="IndexLink"/>
                <w:rtl w:val="true"/>
              </w:rPr>
              <w:t xml:space="preserve">باب </w:t>
            </w:r>
            <w:r>
              <w:rPr>
                <w:rStyle w:val="IndexLink"/>
                <w:rtl w:val="true"/>
              </w:rPr>
              <w:t>(</w:t>
            </w:r>
            <w:r>
              <w:rPr>
                <w:rStyle w:val="IndexLink"/>
              </w:rPr>
              <w:t>60</w:t>
            </w:r>
            <w:r>
              <w:rPr>
                <w:rStyle w:val="IndexLink"/>
                <w:rtl w:val="true"/>
              </w:rPr>
              <w:t>)</w:t>
            </w:r>
            <w:r>
              <w:rPr>
                <w:rStyle w:val="IndexLink"/>
                <w:rtl w:val="true"/>
              </w:rPr>
              <w:t>ثواب إطعام المؤمن</w:t>
            </w:r>
            <w:r>
              <w:rPr>
                <w:rStyle w:val="IndexLink"/>
                <w:rtl w:val="true"/>
              </w:rPr>
              <w:tab/>
            </w:r>
            <w:r>
              <w:rPr>
                <w:rStyle w:val="IndexLink"/>
              </w:rPr>
              <w:t>264</w:t>
            </w:r>
          </w:hyperlink>
        </w:p>
        <w:p>
          <w:pPr>
            <w:pStyle w:val="Contents3"/>
            <w:tabs>
              <w:tab w:val="clear" w:pos="8459"/>
              <w:tab w:val="right" w:pos="9026" w:leader="dot"/>
            </w:tabs>
            <w:rPr/>
          </w:pPr>
          <w:hyperlink w:anchor="__RefHeading___Toc2421669_2616395394">
            <w:r>
              <w:rPr>
                <w:webHidden/>
                <w:rStyle w:val="IndexLink"/>
                <w:rtl w:val="true"/>
              </w:rPr>
              <w:t xml:space="preserve">باب </w:t>
            </w:r>
            <w:r>
              <w:rPr>
                <w:rStyle w:val="IndexLink"/>
                <w:rtl w:val="true"/>
              </w:rPr>
              <w:t>(</w:t>
            </w:r>
            <w:r>
              <w:rPr>
                <w:rStyle w:val="IndexLink"/>
              </w:rPr>
              <w:t>61</w:t>
            </w:r>
            <w:r>
              <w:rPr>
                <w:rStyle w:val="IndexLink"/>
                <w:rtl w:val="true"/>
              </w:rPr>
              <w:t>)</w:t>
            </w:r>
            <w:r>
              <w:rPr>
                <w:rStyle w:val="IndexLink"/>
                <w:rtl w:val="true"/>
              </w:rPr>
              <w:t>قِصة مَن أقرَّ علی نفسه بالقتل</w:t>
            </w:r>
            <w:r>
              <w:rPr>
                <w:rStyle w:val="IndexLink"/>
                <w:rtl w:val="true"/>
              </w:rPr>
              <w:tab/>
            </w:r>
            <w:r>
              <w:rPr>
                <w:rStyle w:val="IndexLink"/>
              </w:rPr>
              <w:t>265</w:t>
            </w:r>
          </w:hyperlink>
        </w:p>
        <w:p>
          <w:pPr>
            <w:pStyle w:val="Contents3"/>
            <w:tabs>
              <w:tab w:val="clear" w:pos="8459"/>
              <w:tab w:val="right" w:pos="9026" w:leader="dot"/>
            </w:tabs>
            <w:rPr/>
          </w:pPr>
          <w:hyperlink w:anchor="__RefHeading___Toc2421671_2616395394">
            <w:r>
              <w:rPr>
                <w:webHidden/>
                <w:rStyle w:val="IndexLink"/>
                <w:rtl w:val="true"/>
              </w:rPr>
              <w:t xml:space="preserve">باب </w:t>
            </w:r>
            <w:r>
              <w:rPr>
                <w:rStyle w:val="IndexLink"/>
                <w:rtl w:val="true"/>
              </w:rPr>
              <w:t>(</w:t>
            </w:r>
            <w:r>
              <w:rPr>
                <w:rStyle w:val="IndexLink"/>
              </w:rPr>
              <w:t>62</w:t>
            </w:r>
            <w:r>
              <w:rPr>
                <w:rStyle w:val="IndexLink"/>
                <w:rtl w:val="true"/>
              </w:rPr>
              <w:t>)</w:t>
            </w:r>
            <w:r>
              <w:rPr>
                <w:rStyle w:val="IndexLink"/>
                <w:rtl w:val="true"/>
              </w:rPr>
              <w:t>عِقاب المحارب ومَن سعی فی الارض فساداً</w:t>
            </w:r>
            <w:r>
              <w:rPr>
                <w:rStyle w:val="IndexLink"/>
                <w:rtl w:val="true"/>
              </w:rPr>
              <w:tab/>
            </w:r>
            <w:r>
              <w:rPr>
                <w:rStyle w:val="IndexLink"/>
              </w:rPr>
              <w:t>267</w:t>
            </w:r>
          </w:hyperlink>
        </w:p>
        <w:p>
          <w:pPr>
            <w:pStyle w:val="Contents3"/>
            <w:tabs>
              <w:tab w:val="clear" w:pos="8459"/>
              <w:tab w:val="right" w:pos="9026" w:leader="dot"/>
            </w:tabs>
            <w:rPr/>
          </w:pPr>
          <w:hyperlink w:anchor="__RefHeading___Toc2421673_2616395394">
            <w:r>
              <w:rPr>
                <w:webHidden/>
                <w:rStyle w:val="IndexLink"/>
                <w:rtl w:val="true"/>
              </w:rPr>
              <w:t xml:space="preserve">باب </w:t>
            </w:r>
            <w:r>
              <w:rPr>
                <w:rStyle w:val="IndexLink"/>
                <w:rtl w:val="true"/>
              </w:rPr>
              <w:t>(</w:t>
            </w:r>
            <w:r>
              <w:rPr>
                <w:rStyle w:val="IndexLink"/>
              </w:rPr>
              <w:t>63</w:t>
            </w:r>
            <w:r>
              <w:rPr>
                <w:rStyle w:val="IndexLink"/>
                <w:rtl w:val="true"/>
              </w:rPr>
              <w:t>)</w:t>
            </w:r>
            <w:r>
              <w:rPr>
                <w:rStyle w:val="IndexLink"/>
                <w:rtl w:val="true"/>
              </w:rPr>
              <w:t>آل محمّد الوسیلة الی الله تعالی</w:t>
            </w:r>
            <w:r>
              <w:rPr>
                <w:rStyle w:val="IndexLink"/>
                <w:rtl w:val="true"/>
              </w:rPr>
              <w:tab/>
            </w:r>
            <w:r>
              <w:rPr>
                <w:rStyle w:val="IndexLink"/>
              </w:rPr>
              <w:t>278</w:t>
            </w:r>
          </w:hyperlink>
        </w:p>
        <w:p>
          <w:pPr>
            <w:pStyle w:val="Contents3"/>
            <w:tabs>
              <w:tab w:val="clear" w:pos="8459"/>
              <w:tab w:val="right" w:pos="9026" w:leader="dot"/>
            </w:tabs>
            <w:rPr/>
          </w:pPr>
          <w:hyperlink w:anchor="__RefHeading___Toc2421675_2616395394">
            <w:r>
              <w:rPr>
                <w:webHidden/>
                <w:rStyle w:val="IndexLink"/>
                <w:rtl w:val="true"/>
              </w:rPr>
              <w:t xml:space="preserve">باب </w:t>
            </w:r>
            <w:r>
              <w:rPr>
                <w:rStyle w:val="IndexLink"/>
                <w:rtl w:val="true"/>
              </w:rPr>
              <w:t>(</w:t>
            </w:r>
            <w:r>
              <w:rPr>
                <w:rStyle w:val="IndexLink"/>
              </w:rPr>
              <w:t>64</w:t>
            </w:r>
            <w:r>
              <w:rPr>
                <w:rStyle w:val="IndexLink"/>
                <w:rtl w:val="true"/>
              </w:rPr>
              <w:t>)</w:t>
            </w:r>
            <w:r>
              <w:rPr>
                <w:rStyle w:val="IndexLink"/>
                <w:rtl w:val="true"/>
              </w:rPr>
              <w:t>أعداء أمیر المؤمنین مُخلَّدون فی النّار</w:t>
            </w:r>
            <w:r>
              <w:rPr>
                <w:rStyle w:val="IndexLink"/>
                <w:rtl w:val="true"/>
              </w:rPr>
              <w:tab/>
            </w:r>
            <w:r>
              <w:rPr>
                <w:rStyle w:val="IndexLink"/>
              </w:rPr>
              <w:t>279</w:t>
            </w:r>
          </w:hyperlink>
        </w:p>
        <w:p>
          <w:pPr>
            <w:pStyle w:val="Contents3"/>
            <w:tabs>
              <w:tab w:val="clear" w:pos="8459"/>
              <w:tab w:val="right" w:pos="9026" w:leader="dot"/>
            </w:tabs>
            <w:rPr/>
          </w:pPr>
          <w:hyperlink w:anchor="__RefHeading___Toc2421677_2616395394">
            <w:r>
              <w:rPr>
                <w:webHidden/>
                <w:rStyle w:val="IndexLink"/>
                <w:rtl w:val="true"/>
              </w:rPr>
              <w:t xml:space="preserve">باب </w:t>
            </w:r>
            <w:r>
              <w:rPr>
                <w:rStyle w:val="IndexLink"/>
                <w:rtl w:val="true"/>
              </w:rPr>
              <w:t>(</w:t>
            </w:r>
            <w:r>
              <w:rPr>
                <w:rStyle w:val="IndexLink"/>
              </w:rPr>
              <w:t>65</w:t>
            </w:r>
            <w:r>
              <w:rPr>
                <w:rStyle w:val="IndexLink"/>
                <w:rtl w:val="true"/>
              </w:rPr>
              <w:t>)</w:t>
            </w:r>
            <w:r>
              <w:rPr>
                <w:rStyle w:val="IndexLink"/>
                <w:rtl w:val="true"/>
              </w:rPr>
              <w:t>مِن أین تُقطع ید السارق ؟</w:t>
            </w:r>
            <w:r>
              <w:rPr>
                <w:rStyle w:val="IndexLink"/>
                <w:rtl w:val="true"/>
              </w:rPr>
              <w:tab/>
            </w:r>
            <w:r>
              <w:rPr>
                <w:rStyle w:val="IndexLink"/>
              </w:rPr>
              <w:t>280</w:t>
            </w:r>
          </w:hyperlink>
        </w:p>
        <w:p>
          <w:pPr>
            <w:pStyle w:val="Contents3"/>
            <w:tabs>
              <w:tab w:val="clear" w:pos="8459"/>
              <w:tab w:val="right" w:pos="9026" w:leader="dot"/>
            </w:tabs>
            <w:rPr/>
          </w:pPr>
          <w:hyperlink w:anchor="__RefHeading___Toc2421679_2616395394">
            <w:r>
              <w:rPr>
                <w:webHidden/>
                <w:rStyle w:val="IndexLink"/>
                <w:rtl w:val="true"/>
              </w:rPr>
              <w:t xml:space="preserve">باب </w:t>
            </w:r>
            <w:r>
              <w:rPr>
                <w:rStyle w:val="IndexLink"/>
                <w:rtl w:val="true"/>
              </w:rPr>
              <w:t>(</w:t>
            </w:r>
            <w:r>
              <w:rPr>
                <w:rStyle w:val="IndexLink"/>
              </w:rPr>
              <w:t>66</w:t>
            </w:r>
            <w:r>
              <w:rPr>
                <w:rStyle w:val="IndexLink"/>
                <w:rtl w:val="true"/>
              </w:rPr>
              <w:t>)</w:t>
            </w:r>
            <w:r>
              <w:rPr>
                <w:rStyle w:val="IndexLink"/>
                <w:rtl w:val="true"/>
              </w:rPr>
              <w:t>المال الذی یستوجب قطع ید السارق</w:t>
            </w:r>
            <w:r>
              <w:rPr>
                <w:rStyle w:val="IndexLink"/>
                <w:rtl w:val="true"/>
              </w:rPr>
              <w:tab/>
            </w:r>
            <w:r>
              <w:rPr>
                <w:rStyle w:val="IndexLink"/>
              </w:rPr>
              <w:t>282</w:t>
            </w:r>
          </w:hyperlink>
        </w:p>
        <w:p>
          <w:pPr>
            <w:pStyle w:val="Contents3"/>
            <w:tabs>
              <w:tab w:val="clear" w:pos="8459"/>
              <w:tab w:val="right" w:pos="9026" w:leader="dot"/>
            </w:tabs>
            <w:rPr/>
          </w:pPr>
          <w:hyperlink w:anchor="__RefHeading___Toc2421681_2616395394">
            <w:r>
              <w:rPr>
                <w:webHidden/>
                <w:rStyle w:val="IndexLink"/>
                <w:rtl w:val="true"/>
              </w:rPr>
              <w:t xml:space="preserve">باب </w:t>
            </w:r>
            <w:r>
              <w:rPr>
                <w:rStyle w:val="IndexLink"/>
                <w:rtl w:val="true"/>
              </w:rPr>
              <w:t>(</w:t>
            </w:r>
            <w:r>
              <w:rPr>
                <w:rStyle w:val="IndexLink"/>
              </w:rPr>
              <w:t>67</w:t>
            </w:r>
            <w:r>
              <w:rPr>
                <w:rStyle w:val="IndexLink"/>
                <w:rtl w:val="true"/>
              </w:rPr>
              <w:t>)</w:t>
            </w:r>
            <w:r>
              <w:rPr>
                <w:rStyle w:val="IndexLink"/>
                <w:rtl w:val="true"/>
              </w:rPr>
              <w:t>حکم من کرَّر السرقة</w:t>
            </w:r>
            <w:r>
              <w:rPr>
                <w:rStyle w:val="IndexLink"/>
                <w:rtl w:val="true"/>
              </w:rPr>
              <w:tab/>
            </w:r>
            <w:r>
              <w:rPr>
                <w:rStyle w:val="IndexLink"/>
              </w:rPr>
              <w:t>283</w:t>
            </w:r>
          </w:hyperlink>
        </w:p>
        <w:p>
          <w:pPr>
            <w:pStyle w:val="Contents3"/>
            <w:tabs>
              <w:tab w:val="clear" w:pos="8459"/>
              <w:tab w:val="right" w:pos="9026" w:leader="dot"/>
            </w:tabs>
            <w:rPr/>
          </w:pPr>
          <w:hyperlink w:anchor="__RefHeading___Toc2421683_2616395394">
            <w:r>
              <w:rPr>
                <w:webHidden/>
                <w:rStyle w:val="IndexLink"/>
                <w:rtl w:val="true"/>
              </w:rPr>
              <w:t xml:space="preserve">باب </w:t>
            </w:r>
            <w:r>
              <w:rPr>
                <w:rStyle w:val="IndexLink"/>
                <w:rtl w:val="true"/>
              </w:rPr>
              <w:t>(</w:t>
            </w:r>
            <w:r>
              <w:rPr>
                <w:rStyle w:val="IndexLink"/>
              </w:rPr>
              <w:t>68</w:t>
            </w:r>
            <w:r>
              <w:rPr>
                <w:rStyle w:val="IndexLink"/>
                <w:rtl w:val="true"/>
              </w:rPr>
              <w:t>)</w:t>
            </w:r>
            <w:r>
              <w:rPr>
                <w:rStyle w:val="IndexLink"/>
                <w:rtl w:val="true"/>
              </w:rPr>
              <w:t>مِن شروط قطع ید السارق</w:t>
            </w:r>
            <w:r>
              <w:rPr>
                <w:rStyle w:val="IndexLink"/>
                <w:rtl w:val="true"/>
              </w:rPr>
              <w:tab/>
            </w:r>
            <w:r>
              <w:rPr>
                <w:rStyle w:val="IndexLink"/>
              </w:rPr>
              <w:t>284</w:t>
            </w:r>
          </w:hyperlink>
        </w:p>
        <w:p>
          <w:pPr>
            <w:pStyle w:val="Contents3"/>
            <w:tabs>
              <w:tab w:val="clear" w:pos="8459"/>
              <w:tab w:val="right" w:pos="9026" w:leader="dot"/>
            </w:tabs>
            <w:rPr/>
          </w:pPr>
          <w:hyperlink w:anchor="__RefHeading___Toc2421685_2616395394">
            <w:r>
              <w:rPr>
                <w:webHidden/>
                <w:rStyle w:val="IndexLink"/>
                <w:rtl w:val="true"/>
              </w:rPr>
              <w:t xml:space="preserve">باب </w:t>
            </w:r>
            <w:r>
              <w:rPr>
                <w:rStyle w:val="IndexLink"/>
                <w:rtl w:val="true"/>
              </w:rPr>
              <w:t>(</w:t>
            </w:r>
            <w:r>
              <w:rPr>
                <w:rStyle w:val="IndexLink"/>
              </w:rPr>
              <w:t>69</w:t>
            </w:r>
            <w:r>
              <w:rPr>
                <w:rStyle w:val="IndexLink"/>
                <w:rtl w:val="true"/>
              </w:rPr>
              <w:t>)</w:t>
            </w:r>
            <w:r>
              <w:rPr>
                <w:rStyle w:val="IndexLink"/>
                <w:rtl w:val="true"/>
              </w:rPr>
              <w:t>أثر التوبة بعد الحدّ</w:t>
            </w:r>
            <w:r>
              <w:rPr>
                <w:rStyle w:val="IndexLink"/>
                <w:rtl w:val="true"/>
              </w:rPr>
              <w:tab/>
            </w:r>
            <w:r>
              <w:rPr>
                <w:rStyle w:val="IndexLink"/>
              </w:rPr>
              <w:t>285</w:t>
            </w:r>
          </w:hyperlink>
        </w:p>
        <w:p>
          <w:pPr>
            <w:pStyle w:val="Contents3"/>
            <w:tabs>
              <w:tab w:val="clear" w:pos="8459"/>
              <w:tab w:val="right" w:pos="9026" w:leader="dot"/>
            </w:tabs>
            <w:rPr/>
          </w:pPr>
          <w:hyperlink w:anchor="__RefHeading___Toc2421687_2616395394">
            <w:r>
              <w:rPr>
                <w:webHidden/>
                <w:rStyle w:val="IndexLink"/>
                <w:rtl w:val="true"/>
              </w:rPr>
              <w:t xml:space="preserve">باب </w:t>
            </w:r>
            <w:r>
              <w:rPr>
                <w:rStyle w:val="IndexLink"/>
                <w:rtl w:val="true"/>
              </w:rPr>
              <w:t>(</w:t>
            </w:r>
            <w:r>
              <w:rPr>
                <w:rStyle w:val="IndexLink"/>
              </w:rPr>
              <w:t>70</w:t>
            </w:r>
            <w:r>
              <w:rPr>
                <w:rStyle w:val="IndexLink"/>
                <w:rtl w:val="true"/>
              </w:rPr>
              <w:t>)</w:t>
            </w:r>
            <w:r>
              <w:rPr>
                <w:rStyle w:val="IndexLink"/>
                <w:rtl w:val="true"/>
              </w:rPr>
              <w:t>متی یسقط حدُّ السرقة ؟</w:t>
            </w:r>
            <w:r>
              <w:rPr>
                <w:rStyle w:val="IndexLink"/>
                <w:rtl w:val="true"/>
              </w:rPr>
              <w:tab/>
            </w:r>
            <w:r>
              <w:rPr>
                <w:rStyle w:val="IndexLink"/>
              </w:rPr>
              <w:t>285</w:t>
            </w:r>
          </w:hyperlink>
        </w:p>
        <w:p>
          <w:pPr>
            <w:pStyle w:val="Contents3"/>
            <w:tabs>
              <w:tab w:val="clear" w:pos="8459"/>
              <w:tab w:val="right" w:pos="9026" w:leader="dot"/>
            </w:tabs>
            <w:rPr/>
          </w:pPr>
          <w:hyperlink w:anchor="__RefHeading___Toc2421689_2616395394">
            <w:r>
              <w:rPr>
                <w:webHidden/>
                <w:rStyle w:val="IndexLink"/>
                <w:rtl w:val="true"/>
              </w:rPr>
              <w:t xml:space="preserve">باب </w:t>
            </w:r>
            <w:r>
              <w:rPr>
                <w:rStyle w:val="IndexLink"/>
                <w:rtl w:val="true"/>
              </w:rPr>
              <w:t>(</w:t>
            </w:r>
            <w:r>
              <w:rPr>
                <w:rStyle w:val="IndexLink"/>
              </w:rPr>
              <w:t>71</w:t>
            </w:r>
            <w:r>
              <w:rPr>
                <w:rStyle w:val="IndexLink"/>
                <w:rtl w:val="true"/>
              </w:rPr>
              <w:t>)</w:t>
            </w:r>
            <w:r>
              <w:rPr>
                <w:rStyle w:val="IndexLink"/>
                <w:rtl w:val="true"/>
              </w:rPr>
              <w:t>ما فرضه الله علی القلب من الایمان</w:t>
            </w:r>
            <w:r>
              <w:rPr>
                <w:rStyle w:val="IndexLink"/>
                <w:rtl w:val="true"/>
              </w:rPr>
              <w:tab/>
            </w:r>
            <w:r>
              <w:rPr>
                <w:rStyle w:val="IndexLink"/>
              </w:rPr>
              <w:t>287</w:t>
            </w:r>
          </w:hyperlink>
        </w:p>
        <w:p>
          <w:pPr>
            <w:pStyle w:val="Contents3"/>
            <w:tabs>
              <w:tab w:val="clear" w:pos="8459"/>
              <w:tab w:val="right" w:pos="9026" w:leader="dot"/>
            </w:tabs>
            <w:rPr/>
          </w:pPr>
          <w:hyperlink w:anchor="__RefHeading___Toc2421691_2616395394">
            <w:r>
              <w:rPr>
                <w:webHidden/>
                <w:rStyle w:val="IndexLink"/>
                <w:rtl w:val="true"/>
              </w:rPr>
              <w:t xml:space="preserve">باب </w:t>
            </w:r>
            <w:r>
              <w:rPr>
                <w:rStyle w:val="IndexLink"/>
                <w:rtl w:val="true"/>
              </w:rPr>
              <w:t>(</w:t>
            </w:r>
            <w:r>
              <w:rPr>
                <w:rStyle w:val="IndexLink"/>
              </w:rPr>
              <w:t>72</w:t>
            </w:r>
            <w:r>
              <w:rPr>
                <w:rStyle w:val="IndexLink"/>
                <w:rtl w:val="true"/>
              </w:rPr>
              <w:t>)</w:t>
            </w:r>
            <w:r>
              <w:rPr>
                <w:rStyle w:val="IndexLink"/>
                <w:rtl w:val="true"/>
              </w:rPr>
              <w:t>مَن أراد الله له الهدایة أو الضلال</w:t>
            </w:r>
            <w:r>
              <w:rPr>
                <w:rStyle w:val="IndexLink"/>
                <w:rtl w:val="true"/>
              </w:rPr>
              <w:tab/>
            </w:r>
            <w:r>
              <w:rPr>
                <w:rStyle w:val="IndexLink"/>
              </w:rPr>
              <w:t>288</w:t>
            </w:r>
          </w:hyperlink>
        </w:p>
        <w:p>
          <w:pPr>
            <w:pStyle w:val="Contents3"/>
            <w:tabs>
              <w:tab w:val="clear" w:pos="8459"/>
              <w:tab w:val="right" w:pos="9026" w:leader="dot"/>
            </w:tabs>
            <w:rPr/>
          </w:pPr>
          <w:hyperlink w:anchor="__RefHeading___Toc2421693_2616395394">
            <w:r>
              <w:rPr>
                <w:webHidden/>
                <w:rStyle w:val="IndexLink"/>
                <w:rtl w:val="true"/>
              </w:rPr>
              <w:t xml:space="preserve">باب </w:t>
            </w:r>
            <w:r>
              <w:rPr>
                <w:rStyle w:val="IndexLink"/>
                <w:rtl w:val="true"/>
              </w:rPr>
              <w:t>(</w:t>
            </w:r>
            <w:r>
              <w:rPr>
                <w:rStyle w:val="IndexLink"/>
              </w:rPr>
              <w:t>73</w:t>
            </w:r>
            <w:r>
              <w:rPr>
                <w:rStyle w:val="IndexLink"/>
                <w:rtl w:val="true"/>
              </w:rPr>
              <w:t>)</w:t>
            </w:r>
            <w:r>
              <w:rPr>
                <w:rStyle w:val="IndexLink"/>
                <w:rtl w:val="true"/>
              </w:rPr>
              <w:t>السُّحت وأنواعه</w:t>
            </w:r>
            <w:r>
              <w:rPr>
                <w:rStyle w:val="IndexLink"/>
                <w:rtl w:val="true"/>
              </w:rPr>
              <w:tab/>
            </w:r>
            <w:r>
              <w:rPr>
                <w:rStyle w:val="IndexLink"/>
              </w:rPr>
              <w:t>289</w:t>
            </w:r>
          </w:hyperlink>
        </w:p>
        <w:p>
          <w:pPr>
            <w:pStyle w:val="Contents3"/>
            <w:tabs>
              <w:tab w:val="clear" w:pos="8459"/>
              <w:tab w:val="right" w:pos="9026" w:leader="dot"/>
            </w:tabs>
            <w:rPr/>
          </w:pPr>
          <w:hyperlink w:anchor="__RefHeading___Toc2421695_2616395394">
            <w:r>
              <w:rPr>
                <w:webHidden/>
                <w:rStyle w:val="IndexLink"/>
                <w:rtl w:val="true"/>
              </w:rPr>
              <w:t xml:space="preserve">باب </w:t>
            </w:r>
            <w:r>
              <w:rPr>
                <w:rStyle w:val="IndexLink"/>
                <w:rtl w:val="true"/>
              </w:rPr>
              <w:t>(</w:t>
            </w:r>
            <w:r>
              <w:rPr>
                <w:rStyle w:val="IndexLink"/>
              </w:rPr>
              <w:t>74</w:t>
            </w:r>
            <w:r>
              <w:rPr>
                <w:rStyle w:val="IndexLink"/>
                <w:rtl w:val="true"/>
              </w:rPr>
              <w:t>)</w:t>
            </w:r>
            <w:r>
              <w:rPr>
                <w:rStyle w:val="IndexLink"/>
                <w:rtl w:val="true"/>
              </w:rPr>
              <w:t>جواز أخذ الاُجرة علی التعلیم</w:t>
            </w:r>
            <w:r>
              <w:rPr>
                <w:rStyle w:val="IndexLink"/>
                <w:rtl w:val="true"/>
              </w:rPr>
              <w:tab/>
            </w:r>
            <w:r>
              <w:rPr>
                <w:rStyle w:val="IndexLink"/>
              </w:rPr>
              <w:t>293</w:t>
            </w:r>
          </w:hyperlink>
        </w:p>
        <w:p>
          <w:pPr>
            <w:pStyle w:val="Contents3"/>
            <w:tabs>
              <w:tab w:val="clear" w:pos="8459"/>
              <w:tab w:val="right" w:pos="9026" w:leader="dot"/>
            </w:tabs>
            <w:rPr/>
          </w:pPr>
          <w:hyperlink w:anchor="__RefHeading___Toc2421697_2616395394">
            <w:r>
              <w:rPr>
                <w:webHidden/>
                <w:rStyle w:val="IndexLink"/>
                <w:rtl w:val="true"/>
              </w:rPr>
              <w:t xml:space="preserve">باب </w:t>
            </w:r>
            <w:r>
              <w:rPr>
                <w:rStyle w:val="IndexLink"/>
                <w:rtl w:val="true"/>
              </w:rPr>
              <w:t>(</w:t>
            </w:r>
            <w:r>
              <w:rPr>
                <w:rStyle w:val="IndexLink"/>
              </w:rPr>
              <w:t>75</w:t>
            </w:r>
            <w:r>
              <w:rPr>
                <w:rStyle w:val="IndexLink"/>
                <w:rtl w:val="true"/>
              </w:rPr>
              <w:t>)</w:t>
            </w:r>
            <w:r>
              <w:rPr>
                <w:rStyle w:val="IndexLink"/>
                <w:rtl w:val="true"/>
              </w:rPr>
              <w:t>عدم جواز التحاکم الی الطاغوت</w:t>
            </w:r>
            <w:r>
              <w:rPr>
                <w:rStyle w:val="IndexLink"/>
                <w:rtl w:val="true"/>
              </w:rPr>
              <w:tab/>
            </w:r>
            <w:r>
              <w:rPr>
                <w:rStyle w:val="IndexLink"/>
              </w:rPr>
              <w:t>294</w:t>
            </w:r>
          </w:hyperlink>
        </w:p>
        <w:p>
          <w:pPr>
            <w:pStyle w:val="Contents3"/>
            <w:tabs>
              <w:tab w:val="clear" w:pos="8459"/>
              <w:tab w:val="right" w:pos="9026" w:leader="dot"/>
            </w:tabs>
            <w:rPr/>
          </w:pPr>
          <w:hyperlink w:anchor="__RefHeading___Toc2421699_2616395394">
            <w:r>
              <w:rPr>
                <w:webHidden/>
                <w:rStyle w:val="IndexLink"/>
                <w:rtl w:val="true"/>
              </w:rPr>
              <w:t xml:space="preserve">باب </w:t>
            </w:r>
            <w:r>
              <w:rPr>
                <w:rStyle w:val="IndexLink"/>
                <w:rtl w:val="true"/>
              </w:rPr>
              <w:t>(</w:t>
            </w:r>
            <w:r>
              <w:rPr>
                <w:rStyle w:val="IndexLink"/>
              </w:rPr>
              <w:t>76</w:t>
            </w:r>
            <w:r>
              <w:rPr>
                <w:rStyle w:val="IndexLink"/>
                <w:rtl w:val="true"/>
              </w:rPr>
              <w:t>)</w:t>
            </w:r>
            <w:r>
              <w:rPr>
                <w:rStyle w:val="IndexLink"/>
                <w:rtl w:val="true"/>
              </w:rPr>
              <w:t>مِن علامات الامامة</w:t>
            </w:r>
            <w:r>
              <w:rPr>
                <w:rStyle w:val="IndexLink"/>
                <w:rtl w:val="true"/>
              </w:rPr>
              <w:tab/>
            </w:r>
            <w:r>
              <w:rPr>
                <w:rStyle w:val="IndexLink"/>
              </w:rPr>
              <w:t>295</w:t>
            </w:r>
          </w:hyperlink>
        </w:p>
        <w:p>
          <w:pPr>
            <w:pStyle w:val="Contents3"/>
            <w:tabs>
              <w:tab w:val="clear" w:pos="8459"/>
              <w:tab w:val="right" w:pos="9026" w:leader="dot"/>
            </w:tabs>
            <w:rPr/>
          </w:pPr>
          <w:hyperlink w:anchor="__RefHeading___Toc2421701_2616395394">
            <w:r>
              <w:rPr>
                <w:webHidden/>
                <w:rStyle w:val="IndexLink"/>
                <w:rtl w:val="true"/>
              </w:rPr>
              <w:t xml:space="preserve">باب </w:t>
            </w:r>
            <w:r>
              <w:rPr>
                <w:rStyle w:val="IndexLink"/>
                <w:rtl w:val="true"/>
              </w:rPr>
              <w:t>(</w:t>
            </w:r>
            <w:r>
              <w:rPr>
                <w:rStyle w:val="IndexLink"/>
              </w:rPr>
              <w:t>77</w:t>
            </w:r>
            <w:r>
              <w:rPr>
                <w:rStyle w:val="IndexLink"/>
                <w:rtl w:val="true"/>
              </w:rPr>
              <w:t>)</w:t>
            </w:r>
            <w:r>
              <w:rPr>
                <w:rStyle w:val="IndexLink"/>
                <w:rtl w:val="true"/>
              </w:rPr>
              <w:t>عدم جواز الحکم بغیر ما أنزل الله</w:t>
            </w:r>
            <w:r>
              <w:rPr>
                <w:rStyle w:val="IndexLink"/>
                <w:rtl w:val="true"/>
              </w:rPr>
              <w:tab/>
            </w:r>
            <w:r>
              <w:rPr>
                <w:rStyle w:val="IndexLink"/>
              </w:rPr>
              <w:t>296</w:t>
            </w:r>
          </w:hyperlink>
        </w:p>
        <w:p>
          <w:pPr>
            <w:pStyle w:val="Contents3"/>
            <w:tabs>
              <w:tab w:val="clear" w:pos="8459"/>
              <w:tab w:val="right" w:pos="9026" w:leader="dot"/>
            </w:tabs>
            <w:rPr/>
          </w:pPr>
          <w:hyperlink w:anchor="__RefHeading___Toc2421703_2616395394">
            <w:r>
              <w:rPr>
                <w:webHidden/>
                <w:rStyle w:val="IndexLink"/>
                <w:rtl w:val="true"/>
              </w:rPr>
              <w:t xml:space="preserve">باب </w:t>
            </w:r>
            <w:r>
              <w:rPr>
                <w:rStyle w:val="IndexLink"/>
                <w:rtl w:val="true"/>
              </w:rPr>
              <w:t>(</w:t>
            </w:r>
            <w:r>
              <w:rPr>
                <w:rStyle w:val="IndexLink"/>
              </w:rPr>
              <w:t>78</w:t>
            </w:r>
            <w:r>
              <w:rPr>
                <w:rStyle w:val="IndexLink"/>
                <w:rtl w:val="true"/>
              </w:rPr>
              <w:t>)</w:t>
            </w:r>
            <w:r>
              <w:rPr>
                <w:rStyle w:val="IndexLink"/>
                <w:rtl w:val="true"/>
              </w:rPr>
              <w:t>دیة قطع الأعضاء والجوارح</w:t>
            </w:r>
            <w:r>
              <w:rPr>
                <w:rStyle w:val="IndexLink"/>
                <w:rtl w:val="true"/>
              </w:rPr>
              <w:tab/>
            </w:r>
            <w:r>
              <w:rPr>
                <w:rStyle w:val="IndexLink"/>
              </w:rPr>
              <w:t>297</w:t>
            </w:r>
          </w:hyperlink>
        </w:p>
        <w:p>
          <w:pPr>
            <w:pStyle w:val="Contents3"/>
            <w:tabs>
              <w:tab w:val="clear" w:pos="8459"/>
              <w:tab w:val="right" w:pos="9026" w:leader="dot"/>
            </w:tabs>
            <w:rPr/>
          </w:pPr>
          <w:hyperlink w:anchor="__RefHeading___Toc2421705_2616395394">
            <w:r>
              <w:rPr>
                <w:webHidden/>
                <w:rStyle w:val="IndexLink"/>
                <w:rtl w:val="true"/>
              </w:rPr>
              <w:t xml:space="preserve">باب </w:t>
            </w:r>
            <w:r>
              <w:rPr>
                <w:rStyle w:val="IndexLink"/>
                <w:rtl w:val="true"/>
              </w:rPr>
              <w:t>(</w:t>
            </w:r>
            <w:r>
              <w:rPr>
                <w:rStyle w:val="IndexLink"/>
              </w:rPr>
              <w:t>79</w:t>
            </w:r>
            <w:r>
              <w:rPr>
                <w:rStyle w:val="IndexLink"/>
                <w:rtl w:val="true"/>
              </w:rPr>
              <w:t>)</w:t>
            </w:r>
            <w:r>
              <w:rPr>
                <w:rStyle w:val="IndexLink"/>
                <w:rtl w:val="true"/>
              </w:rPr>
              <w:t>لزوم التبرّی من صنمی قریش</w:t>
            </w:r>
            <w:r>
              <w:rPr>
                <w:rStyle w:val="IndexLink"/>
                <w:rtl w:val="true"/>
              </w:rPr>
              <w:tab/>
            </w:r>
            <w:r>
              <w:rPr>
                <w:rStyle w:val="IndexLink"/>
              </w:rPr>
              <w:t>298</w:t>
            </w:r>
          </w:hyperlink>
        </w:p>
        <w:p>
          <w:pPr>
            <w:pStyle w:val="Contents3"/>
            <w:tabs>
              <w:tab w:val="clear" w:pos="8459"/>
              <w:tab w:val="right" w:pos="9026" w:leader="dot"/>
            </w:tabs>
            <w:rPr/>
          </w:pPr>
          <w:hyperlink w:anchor="__RefHeading___Toc2421707_2616395394">
            <w:r>
              <w:rPr>
                <w:webHidden/>
                <w:rStyle w:val="IndexLink"/>
                <w:rtl w:val="true"/>
              </w:rPr>
              <w:t xml:space="preserve">باب </w:t>
            </w:r>
            <w:r>
              <w:rPr>
                <w:rStyle w:val="IndexLink"/>
                <w:rtl w:val="true"/>
              </w:rPr>
              <w:t>(</w:t>
            </w:r>
            <w:r>
              <w:rPr>
                <w:rStyle w:val="IndexLink"/>
              </w:rPr>
              <w:t>80</w:t>
            </w:r>
            <w:r>
              <w:rPr>
                <w:rStyle w:val="IndexLink"/>
                <w:rtl w:val="true"/>
              </w:rPr>
              <w:t>)</w:t>
            </w:r>
            <w:r>
              <w:rPr>
                <w:rStyle w:val="IndexLink"/>
                <w:rtl w:val="true"/>
              </w:rPr>
              <w:t>القصاص</w:t>
            </w:r>
            <w:r>
              <w:rPr>
                <w:rStyle w:val="IndexLink"/>
                <w:rtl w:val="true"/>
              </w:rPr>
              <w:tab/>
            </w:r>
            <w:r>
              <w:rPr>
                <w:rStyle w:val="IndexLink"/>
              </w:rPr>
              <w:t>301</w:t>
            </w:r>
          </w:hyperlink>
        </w:p>
        <w:p>
          <w:pPr>
            <w:pStyle w:val="Contents3"/>
            <w:tabs>
              <w:tab w:val="clear" w:pos="8459"/>
              <w:tab w:val="right" w:pos="9026" w:leader="dot"/>
            </w:tabs>
            <w:rPr/>
          </w:pPr>
          <w:hyperlink w:anchor="__RefHeading___Toc2421709_2616395394">
            <w:r>
              <w:rPr>
                <w:webHidden/>
                <w:rStyle w:val="IndexLink"/>
                <w:rtl w:val="true"/>
              </w:rPr>
              <w:t xml:space="preserve">باب </w:t>
            </w:r>
            <w:r>
              <w:rPr>
                <w:rStyle w:val="IndexLink"/>
                <w:rtl w:val="true"/>
              </w:rPr>
              <w:t>(</w:t>
            </w:r>
            <w:r>
              <w:rPr>
                <w:rStyle w:val="IndexLink"/>
              </w:rPr>
              <w:t>81</w:t>
            </w:r>
            <w:r>
              <w:rPr>
                <w:rStyle w:val="IndexLink"/>
                <w:rtl w:val="true"/>
              </w:rPr>
              <w:t>)</w:t>
            </w:r>
            <w:r>
              <w:rPr>
                <w:rStyle w:val="IndexLink"/>
                <w:rtl w:val="true"/>
              </w:rPr>
              <w:t>استحباب العفو بدلاً عن القصاص</w:t>
            </w:r>
            <w:r>
              <w:rPr>
                <w:rStyle w:val="IndexLink"/>
                <w:rtl w:val="true"/>
              </w:rPr>
              <w:tab/>
            </w:r>
            <w:r>
              <w:rPr>
                <w:rStyle w:val="IndexLink"/>
              </w:rPr>
              <w:t>302</w:t>
            </w:r>
          </w:hyperlink>
        </w:p>
        <w:p>
          <w:pPr>
            <w:pStyle w:val="Contents3"/>
            <w:tabs>
              <w:tab w:val="clear" w:pos="8459"/>
              <w:tab w:val="right" w:pos="9026" w:leader="dot"/>
            </w:tabs>
            <w:rPr/>
          </w:pPr>
          <w:hyperlink w:anchor="__RefHeading___Toc2421711_2616395394">
            <w:r>
              <w:rPr>
                <w:webHidden/>
                <w:rStyle w:val="IndexLink"/>
                <w:rtl w:val="true"/>
              </w:rPr>
              <w:t xml:space="preserve">باب </w:t>
            </w:r>
            <w:r>
              <w:rPr>
                <w:rStyle w:val="IndexLink"/>
                <w:rtl w:val="true"/>
              </w:rPr>
              <w:t>(</w:t>
            </w:r>
            <w:r>
              <w:rPr>
                <w:rStyle w:val="IndexLink"/>
              </w:rPr>
              <w:t>82</w:t>
            </w:r>
            <w:r>
              <w:rPr>
                <w:rStyle w:val="IndexLink"/>
                <w:rtl w:val="true"/>
              </w:rPr>
              <w:t>)</w:t>
            </w:r>
            <w:r>
              <w:rPr>
                <w:rStyle w:val="IndexLink"/>
                <w:rtl w:val="true"/>
              </w:rPr>
              <w:t>المیزان فی قصاص الرجل والمرأة</w:t>
            </w:r>
            <w:r>
              <w:rPr>
                <w:rStyle w:val="IndexLink"/>
                <w:rtl w:val="true"/>
              </w:rPr>
              <w:tab/>
            </w:r>
            <w:r>
              <w:rPr>
                <w:rStyle w:val="IndexLink"/>
              </w:rPr>
              <w:t>304</w:t>
            </w:r>
          </w:hyperlink>
        </w:p>
        <w:p>
          <w:pPr>
            <w:pStyle w:val="Contents3"/>
            <w:tabs>
              <w:tab w:val="clear" w:pos="8459"/>
              <w:tab w:val="right" w:pos="9026" w:leader="dot"/>
            </w:tabs>
            <w:rPr/>
          </w:pPr>
          <w:hyperlink w:anchor="__RefHeading___Toc2421713_2616395394">
            <w:r>
              <w:rPr>
                <w:webHidden/>
                <w:rStyle w:val="IndexLink"/>
                <w:rtl w:val="true"/>
              </w:rPr>
              <w:t xml:space="preserve">باب </w:t>
            </w:r>
            <w:r>
              <w:rPr>
                <w:rStyle w:val="IndexLink"/>
                <w:rtl w:val="true"/>
              </w:rPr>
              <w:t>(</w:t>
            </w:r>
            <w:r>
              <w:rPr>
                <w:rStyle w:val="IndexLink"/>
              </w:rPr>
              <w:t>83</w:t>
            </w:r>
            <w:r>
              <w:rPr>
                <w:rStyle w:val="IndexLink"/>
                <w:rtl w:val="true"/>
              </w:rPr>
              <w:t>)</w:t>
            </w:r>
            <w:r>
              <w:rPr>
                <w:rStyle w:val="IndexLink"/>
                <w:rtl w:val="true"/>
              </w:rPr>
              <w:t>أوّل من غصب الخُمس من آل محمّد</w:t>
            </w:r>
            <w:r>
              <w:rPr>
                <w:rStyle w:val="IndexLink"/>
                <w:rtl w:val="true"/>
              </w:rPr>
              <w:tab/>
            </w:r>
            <w:r>
              <w:rPr>
                <w:rStyle w:val="IndexLink"/>
              </w:rPr>
              <w:t>307</w:t>
            </w:r>
          </w:hyperlink>
        </w:p>
        <w:p>
          <w:pPr>
            <w:pStyle w:val="Contents3"/>
            <w:tabs>
              <w:tab w:val="clear" w:pos="8459"/>
              <w:tab w:val="right" w:pos="9026" w:leader="dot"/>
            </w:tabs>
            <w:rPr/>
          </w:pPr>
          <w:hyperlink w:anchor="__RefHeading___Toc2421715_2616395394">
            <w:r>
              <w:rPr>
                <w:webHidden/>
                <w:rStyle w:val="IndexLink"/>
                <w:rtl w:val="true"/>
              </w:rPr>
              <w:t xml:space="preserve">باب </w:t>
            </w:r>
            <w:r>
              <w:rPr>
                <w:rStyle w:val="IndexLink"/>
                <w:rtl w:val="true"/>
              </w:rPr>
              <w:t>(</w:t>
            </w:r>
            <w:r>
              <w:rPr>
                <w:rStyle w:val="IndexLink"/>
              </w:rPr>
              <w:t>84</w:t>
            </w:r>
            <w:r>
              <w:rPr>
                <w:rStyle w:val="IndexLink"/>
                <w:rtl w:val="true"/>
              </w:rPr>
              <w:t>)</w:t>
            </w:r>
            <w:r>
              <w:rPr>
                <w:rStyle w:val="IndexLink"/>
                <w:rtl w:val="true"/>
              </w:rPr>
              <w:t>الانجیل کتاب مواعظ لا أحکام</w:t>
            </w:r>
            <w:r>
              <w:rPr>
                <w:rStyle w:val="IndexLink"/>
                <w:rtl w:val="true"/>
              </w:rPr>
              <w:tab/>
            </w:r>
            <w:r>
              <w:rPr>
                <w:rStyle w:val="IndexLink"/>
              </w:rPr>
              <w:t>307</w:t>
            </w:r>
          </w:hyperlink>
        </w:p>
        <w:p>
          <w:pPr>
            <w:pStyle w:val="Contents3"/>
            <w:tabs>
              <w:tab w:val="clear" w:pos="8459"/>
              <w:tab w:val="right" w:pos="9026" w:leader="dot"/>
            </w:tabs>
            <w:rPr/>
          </w:pPr>
          <w:hyperlink w:anchor="__RefHeading___Toc2421717_2616395394">
            <w:r>
              <w:rPr>
                <w:webHidden/>
                <w:rStyle w:val="IndexLink"/>
                <w:rtl w:val="true"/>
              </w:rPr>
              <w:t xml:space="preserve">باب </w:t>
            </w:r>
            <w:r>
              <w:rPr>
                <w:rStyle w:val="IndexLink"/>
                <w:rtl w:val="true"/>
              </w:rPr>
              <w:t>(</w:t>
            </w:r>
            <w:r>
              <w:rPr>
                <w:rStyle w:val="IndexLink"/>
              </w:rPr>
              <w:t>85</w:t>
            </w:r>
            <w:r>
              <w:rPr>
                <w:rStyle w:val="IndexLink"/>
                <w:rtl w:val="true"/>
              </w:rPr>
              <w:t>)</w:t>
            </w:r>
            <w:r>
              <w:rPr>
                <w:rStyle w:val="IndexLink"/>
                <w:rtl w:val="true"/>
              </w:rPr>
              <w:t>عدم جواز استحلاف أهل الکتاب إلاّ بالله</w:t>
            </w:r>
            <w:r>
              <w:rPr>
                <w:rStyle w:val="IndexLink"/>
                <w:rtl w:val="true"/>
              </w:rPr>
              <w:tab/>
            </w:r>
            <w:r>
              <w:rPr>
                <w:rStyle w:val="IndexLink"/>
              </w:rPr>
              <w:t>308</w:t>
            </w:r>
          </w:hyperlink>
        </w:p>
        <w:p>
          <w:pPr>
            <w:pStyle w:val="Contents3"/>
            <w:tabs>
              <w:tab w:val="clear" w:pos="8459"/>
              <w:tab w:val="right" w:pos="9026" w:leader="dot"/>
            </w:tabs>
            <w:rPr/>
          </w:pPr>
          <w:hyperlink w:anchor="__RefHeading___Toc2421719_2616395394">
            <w:r>
              <w:rPr>
                <w:webHidden/>
                <w:rStyle w:val="IndexLink"/>
                <w:rtl w:val="true"/>
              </w:rPr>
              <w:t xml:space="preserve">باب </w:t>
            </w:r>
            <w:r>
              <w:rPr>
                <w:rStyle w:val="IndexLink"/>
                <w:rtl w:val="true"/>
              </w:rPr>
              <w:t>(</w:t>
            </w:r>
            <w:r>
              <w:rPr>
                <w:rStyle w:val="IndexLink"/>
              </w:rPr>
              <w:t>86</w:t>
            </w:r>
            <w:r>
              <w:rPr>
                <w:rStyle w:val="IndexLink"/>
                <w:rtl w:val="true"/>
              </w:rPr>
              <w:t>)</w:t>
            </w:r>
            <w:r>
              <w:rPr>
                <w:rStyle w:val="IndexLink"/>
                <w:rtl w:val="true"/>
              </w:rPr>
              <w:t>القرآن ناسخ للکتب السماویة السابقة</w:t>
            </w:r>
            <w:r>
              <w:rPr>
                <w:rStyle w:val="IndexLink"/>
                <w:rtl w:val="true"/>
              </w:rPr>
              <w:tab/>
            </w:r>
            <w:r>
              <w:rPr>
                <w:rStyle w:val="IndexLink"/>
              </w:rPr>
              <w:t>309</w:t>
            </w:r>
          </w:hyperlink>
        </w:p>
        <w:p>
          <w:pPr>
            <w:pStyle w:val="Contents3"/>
            <w:tabs>
              <w:tab w:val="clear" w:pos="8459"/>
              <w:tab w:val="right" w:pos="9026" w:leader="dot"/>
            </w:tabs>
            <w:rPr/>
          </w:pPr>
          <w:hyperlink w:anchor="__RefHeading___Toc2421721_2616395394">
            <w:r>
              <w:rPr>
                <w:webHidden/>
                <w:rStyle w:val="IndexLink"/>
                <w:rtl w:val="true"/>
              </w:rPr>
              <w:t xml:space="preserve">باب </w:t>
            </w:r>
            <w:r>
              <w:rPr>
                <w:rStyle w:val="IndexLink"/>
                <w:rtl w:val="true"/>
              </w:rPr>
              <w:t>(</w:t>
            </w:r>
            <w:r>
              <w:rPr>
                <w:rStyle w:val="IndexLink"/>
              </w:rPr>
              <w:t>87</w:t>
            </w:r>
            <w:r>
              <w:rPr>
                <w:rStyle w:val="IndexLink"/>
                <w:rtl w:val="true"/>
              </w:rPr>
              <w:t>)</w:t>
            </w:r>
            <w:r>
              <w:rPr>
                <w:rStyle w:val="IndexLink"/>
                <w:rtl w:val="true"/>
              </w:rPr>
              <w:t>لزوم معرفة الأئمة بعد النبی</w:t>
            </w:r>
            <w:r>
              <w:rPr>
                <w:rStyle w:val="IndexLink"/>
                <w:rtl w:val="true"/>
              </w:rPr>
              <w:tab/>
            </w:r>
            <w:r>
              <w:rPr>
                <w:rStyle w:val="IndexLink"/>
              </w:rPr>
              <w:t>310</w:t>
            </w:r>
          </w:hyperlink>
        </w:p>
        <w:p>
          <w:pPr>
            <w:pStyle w:val="Contents3"/>
            <w:tabs>
              <w:tab w:val="clear" w:pos="8459"/>
              <w:tab w:val="right" w:pos="9026" w:leader="dot"/>
            </w:tabs>
            <w:rPr/>
          </w:pPr>
          <w:hyperlink w:anchor="__RefHeading___Toc2421723_2616395394">
            <w:r>
              <w:rPr>
                <w:webHidden/>
                <w:rStyle w:val="IndexLink"/>
                <w:rtl w:val="true"/>
              </w:rPr>
              <w:t xml:space="preserve">باب </w:t>
            </w:r>
            <w:r>
              <w:rPr>
                <w:rStyle w:val="IndexLink"/>
                <w:rtl w:val="true"/>
              </w:rPr>
              <w:t>(</w:t>
            </w:r>
            <w:r>
              <w:rPr>
                <w:rStyle w:val="IndexLink"/>
              </w:rPr>
              <w:t>88</w:t>
            </w:r>
            <w:r>
              <w:rPr>
                <w:rStyle w:val="IndexLink"/>
                <w:rtl w:val="true"/>
              </w:rPr>
              <w:t>)</w:t>
            </w:r>
            <w:r>
              <w:rPr>
                <w:rStyle w:val="IndexLink"/>
                <w:rtl w:val="true"/>
              </w:rPr>
              <w:t>القضاة أربعة ثلاثة فی النار</w:t>
            </w:r>
            <w:r>
              <w:rPr>
                <w:rStyle w:val="IndexLink"/>
                <w:rtl w:val="true"/>
              </w:rPr>
              <w:tab/>
            </w:r>
            <w:r>
              <w:rPr>
                <w:rStyle w:val="IndexLink"/>
              </w:rPr>
              <w:t>311</w:t>
            </w:r>
          </w:hyperlink>
        </w:p>
        <w:p>
          <w:pPr>
            <w:pStyle w:val="Contents3"/>
            <w:tabs>
              <w:tab w:val="clear" w:pos="8459"/>
              <w:tab w:val="right" w:pos="9026" w:leader="dot"/>
            </w:tabs>
            <w:rPr/>
          </w:pPr>
          <w:hyperlink w:anchor="__RefHeading___Toc2421725_2616395394">
            <w:r>
              <w:rPr>
                <w:webHidden/>
                <w:rStyle w:val="IndexLink"/>
                <w:rtl w:val="true"/>
              </w:rPr>
              <w:t xml:space="preserve">باب </w:t>
            </w:r>
            <w:r>
              <w:rPr>
                <w:rStyle w:val="IndexLink"/>
                <w:rtl w:val="true"/>
              </w:rPr>
              <w:t>(</w:t>
            </w:r>
            <w:r>
              <w:rPr>
                <w:rStyle w:val="IndexLink"/>
              </w:rPr>
              <w:t>89</w:t>
            </w:r>
            <w:r>
              <w:rPr>
                <w:rStyle w:val="IndexLink"/>
                <w:rtl w:val="true"/>
              </w:rPr>
              <w:t>)</w:t>
            </w:r>
            <w:r>
              <w:rPr>
                <w:rStyle w:val="IndexLink"/>
                <w:rtl w:val="true"/>
              </w:rPr>
              <w:t>لا ارث بین أهل ملّتین</w:t>
            </w:r>
            <w:r>
              <w:rPr>
                <w:rStyle w:val="IndexLink"/>
                <w:rtl w:val="true"/>
              </w:rPr>
              <w:tab/>
            </w:r>
            <w:r>
              <w:rPr>
                <w:rStyle w:val="IndexLink"/>
              </w:rPr>
              <w:t>312</w:t>
            </w:r>
          </w:hyperlink>
        </w:p>
        <w:p>
          <w:pPr>
            <w:pStyle w:val="Contents3"/>
            <w:tabs>
              <w:tab w:val="clear" w:pos="8459"/>
              <w:tab w:val="right" w:pos="9026" w:leader="dot"/>
            </w:tabs>
            <w:rPr/>
          </w:pPr>
          <w:hyperlink w:anchor="__RefHeading___Toc2421727_2616395394">
            <w:r>
              <w:rPr>
                <w:webHidden/>
                <w:rStyle w:val="IndexLink"/>
                <w:rtl w:val="true"/>
              </w:rPr>
              <w:t xml:space="preserve">باب </w:t>
            </w:r>
            <w:r>
              <w:rPr>
                <w:rStyle w:val="IndexLink"/>
                <w:rtl w:val="true"/>
              </w:rPr>
              <w:t>(</w:t>
            </w:r>
            <w:r>
              <w:rPr>
                <w:rStyle w:val="IndexLink"/>
              </w:rPr>
              <w:t>90</w:t>
            </w:r>
            <w:r>
              <w:rPr>
                <w:rStyle w:val="IndexLink"/>
                <w:rtl w:val="true"/>
              </w:rPr>
              <w:t>)</w:t>
            </w:r>
            <w:r>
              <w:rPr>
                <w:rStyle w:val="IndexLink"/>
                <w:rtl w:val="true"/>
              </w:rPr>
              <w:t>مَن تولّی آل محمّد فهو منهم</w:t>
            </w:r>
            <w:r>
              <w:rPr>
                <w:rStyle w:val="IndexLink"/>
                <w:rtl w:val="true"/>
              </w:rPr>
              <w:tab/>
            </w:r>
            <w:r>
              <w:rPr>
                <w:rStyle w:val="IndexLink"/>
              </w:rPr>
              <w:t>312</w:t>
            </w:r>
          </w:hyperlink>
        </w:p>
        <w:p>
          <w:pPr>
            <w:pStyle w:val="Contents3"/>
            <w:tabs>
              <w:tab w:val="clear" w:pos="8459"/>
              <w:tab w:val="right" w:pos="9026" w:leader="dot"/>
            </w:tabs>
            <w:rPr/>
          </w:pPr>
          <w:hyperlink w:anchor="__RefHeading___Toc2421729_2616395394">
            <w:r>
              <w:rPr>
                <w:webHidden/>
                <w:rStyle w:val="IndexLink"/>
                <w:rtl w:val="true"/>
              </w:rPr>
              <w:t xml:space="preserve">باب </w:t>
            </w:r>
            <w:r>
              <w:rPr>
                <w:rStyle w:val="IndexLink"/>
                <w:rtl w:val="true"/>
              </w:rPr>
              <w:t>(</w:t>
            </w:r>
            <w:r>
              <w:rPr>
                <w:rStyle w:val="IndexLink"/>
              </w:rPr>
              <w:t>91</w:t>
            </w:r>
            <w:r>
              <w:rPr>
                <w:rStyle w:val="IndexLink"/>
                <w:rtl w:val="true"/>
              </w:rPr>
              <w:t>)</w:t>
            </w:r>
            <w:r>
              <w:rPr>
                <w:rStyle w:val="IndexLink"/>
                <w:rtl w:val="true"/>
              </w:rPr>
              <w:t>الإذن فی هلاک بنی اُمیَّة بعد شهادة زید</w:t>
            </w:r>
            <w:r>
              <w:rPr>
                <w:rStyle w:val="IndexLink"/>
                <w:rtl w:val="true"/>
              </w:rPr>
              <w:tab/>
            </w:r>
            <w:r>
              <w:rPr>
                <w:rStyle w:val="IndexLink"/>
              </w:rPr>
              <w:t>314</w:t>
            </w:r>
          </w:hyperlink>
        </w:p>
        <w:p>
          <w:pPr>
            <w:pStyle w:val="Contents3"/>
            <w:tabs>
              <w:tab w:val="clear" w:pos="8459"/>
              <w:tab w:val="right" w:pos="9026" w:leader="dot"/>
            </w:tabs>
            <w:rPr/>
          </w:pPr>
          <w:hyperlink w:anchor="__RefHeading___Toc2421731_2616395394">
            <w:r>
              <w:rPr>
                <w:webHidden/>
                <w:rStyle w:val="IndexLink"/>
                <w:rtl w:val="true"/>
              </w:rPr>
              <w:t xml:space="preserve">باب </w:t>
            </w:r>
            <w:r>
              <w:rPr>
                <w:rStyle w:val="IndexLink"/>
                <w:rtl w:val="true"/>
              </w:rPr>
              <w:t>(</w:t>
            </w:r>
            <w:r>
              <w:rPr>
                <w:rStyle w:val="IndexLink"/>
              </w:rPr>
              <w:t>92</w:t>
            </w:r>
            <w:r>
              <w:rPr>
                <w:rStyle w:val="IndexLink"/>
                <w:rtl w:val="true"/>
              </w:rPr>
              <w:t>)</w:t>
            </w:r>
            <w:r>
              <w:rPr>
                <w:rStyle w:val="IndexLink"/>
                <w:rtl w:val="true"/>
              </w:rPr>
              <w:t>النجاة لمن وافق فعلُه قولَه</w:t>
            </w:r>
            <w:r>
              <w:rPr>
                <w:rStyle w:val="IndexLink"/>
                <w:rtl w:val="true"/>
              </w:rPr>
              <w:tab/>
            </w:r>
            <w:r>
              <w:rPr>
                <w:rStyle w:val="IndexLink"/>
              </w:rPr>
              <w:t>315</w:t>
            </w:r>
          </w:hyperlink>
        </w:p>
        <w:p>
          <w:pPr>
            <w:pStyle w:val="Contents3"/>
            <w:tabs>
              <w:tab w:val="clear" w:pos="8459"/>
              <w:tab w:val="right" w:pos="9026" w:leader="dot"/>
            </w:tabs>
            <w:rPr/>
          </w:pPr>
          <w:hyperlink w:anchor="__RefHeading___Toc2421733_2616395394">
            <w:r>
              <w:rPr>
                <w:webHidden/>
                <w:rStyle w:val="IndexLink"/>
                <w:rtl w:val="true"/>
              </w:rPr>
              <w:t xml:space="preserve">باب </w:t>
            </w:r>
            <w:r>
              <w:rPr>
                <w:rStyle w:val="IndexLink"/>
                <w:rtl w:val="true"/>
              </w:rPr>
              <w:t>(</w:t>
            </w:r>
            <w:r>
              <w:rPr>
                <w:rStyle w:val="IndexLink"/>
              </w:rPr>
              <w:t>93</w:t>
            </w:r>
            <w:r>
              <w:rPr>
                <w:rStyle w:val="IndexLink"/>
                <w:rtl w:val="true"/>
              </w:rPr>
              <w:t>)</w:t>
            </w:r>
            <w:r>
              <w:rPr>
                <w:rStyle w:val="IndexLink"/>
                <w:rtl w:val="true"/>
              </w:rPr>
              <w:t>أصحاب الامام المهدی محفوظون له</w:t>
            </w:r>
            <w:r>
              <w:rPr>
                <w:rStyle w:val="IndexLink"/>
                <w:rtl w:val="true"/>
              </w:rPr>
              <w:tab/>
            </w:r>
            <w:r>
              <w:rPr>
                <w:rStyle w:val="IndexLink"/>
              </w:rPr>
              <w:t>316</w:t>
            </w:r>
          </w:hyperlink>
        </w:p>
        <w:p>
          <w:pPr>
            <w:pStyle w:val="Contents3"/>
            <w:tabs>
              <w:tab w:val="clear" w:pos="8459"/>
              <w:tab w:val="right" w:pos="9026" w:leader="dot"/>
            </w:tabs>
            <w:rPr/>
          </w:pPr>
          <w:hyperlink w:anchor="__RefHeading___Toc2421735_2616395394">
            <w:r>
              <w:rPr>
                <w:webHidden/>
                <w:rStyle w:val="IndexLink"/>
                <w:rtl w:val="true"/>
              </w:rPr>
              <w:t xml:space="preserve">باب </w:t>
            </w:r>
            <w:r>
              <w:rPr>
                <w:rStyle w:val="IndexLink"/>
                <w:rtl w:val="true"/>
              </w:rPr>
              <w:t>(</w:t>
            </w:r>
            <w:r>
              <w:rPr>
                <w:rStyle w:val="IndexLink"/>
              </w:rPr>
              <w:t>94</w:t>
            </w:r>
            <w:r>
              <w:rPr>
                <w:rStyle w:val="IndexLink"/>
                <w:rtl w:val="true"/>
              </w:rPr>
              <w:t>)</w:t>
            </w:r>
            <w:r>
              <w:rPr>
                <w:rStyle w:val="IndexLink"/>
                <w:rtl w:val="true"/>
              </w:rPr>
              <w:t>المَوالی یقومون مقام الأَحرار</w:t>
            </w:r>
            <w:r>
              <w:rPr>
                <w:rStyle w:val="IndexLink"/>
                <w:rtl w:val="true"/>
              </w:rPr>
              <w:tab/>
            </w:r>
            <w:r>
              <w:rPr>
                <w:rStyle w:val="IndexLink"/>
              </w:rPr>
              <w:t>316</w:t>
            </w:r>
          </w:hyperlink>
        </w:p>
        <w:p>
          <w:pPr>
            <w:pStyle w:val="Contents3"/>
            <w:tabs>
              <w:tab w:val="clear" w:pos="8459"/>
              <w:tab w:val="right" w:pos="9026" w:leader="dot"/>
            </w:tabs>
            <w:rPr/>
          </w:pPr>
          <w:hyperlink w:anchor="__RefHeading___Toc2421737_2616395394">
            <w:r>
              <w:rPr>
                <w:webHidden/>
                <w:rStyle w:val="IndexLink"/>
                <w:rtl w:val="true"/>
              </w:rPr>
              <w:t xml:space="preserve">باب </w:t>
            </w:r>
            <w:r>
              <w:rPr>
                <w:rStyle w:val="IndexLink"/>
                <w:rtl w:val="true"/>
              </w:rPr>
              <w:t>(</w:t>
            </w:r>
            <w:r>
              <w:rPr>
                <w:rStyle w:val="IndexLink"/>
              </w:rPr>
              <w:t>95</w:t>
            </w:r>
            <w:r>
              <w:rPr>
                <w:rStyle w:val="IndexLink"/>
                <w:rtl w:val="true"/>
              </w:rPr>
              <w:t>)</w:t>
            </w:r>
            <w:r>
              <w:rPr>
                <w:rStyle w:val="IndexLink"/>
                <w:rtl w:val="true"/>
              </w:rPr>
              <w:t>المؤمن لا یخاف لومة لائم</w:t>
            </w:r>
            <w:r>
              <w:rPr>
                <w:rStyle w:val="IndexLink"/>
                <w:rtl w:val="true"/>
              </w:rPr>
              <w:tab/>
            </w:r>
            <w:r>
              <w:rPr>
                <w:rStyle w:val="IndexLink"/>
              </w:rPr>
              <w:t>317</w:t>
            </w:r>
          </w:hyperlink>
        </w:p>
        <w:p>
          <w:pPr>
            <w:pStyle w:val="Contents3"/>
            <w:tabs>
              <w:tab w:val="clear" w:pos="8459"/>
              <w:tab w:val="right" w:pos="9026" w:leader="dot"/>
            </w:tabs>
            <w:rPr/>
          </w:pPr>
          <w:hyperlink w:anchor="__RefHeading___Toc2421739_2616395394">
            <w:r>
              <w:rPr>
                <w:webHidden/>
                <w:rStyle w:val="IndexLink"/>
                <w:rtl w:val="true"/>
              </w:rPr>
              <w:t xml:space="preserve">باب </w:t>
            </w:r>
            <w:r>
              <w:rPr>
                <w:rStyle w:val="IndexLink"/>
                <w:rtl w:val="true"/>
              </w:rPr>
              <w:t>(</w:t>
            </w:r>
            <w:r>
              <w:rPr>
                <w:rStyle w:val="IndexLink"/>
              </w:rPr>
              <w:t>96</w:t>
            </w:r>
            <w:r>
              <w:rPr>
                <w:rStyle w:val="IndexLink"/>
                <w:rtl w:val="true"/>
              </w:rPr>
              <w:t>)</w:t>
            </w:r>
            <w:r>
              <w:rPr>
                <w:rStyle w:val="IndexLink"/>
                <w:rtl w:val="true"/>
              </w:rPr>
              <w:t>ولایة الائمَّة فریضة الهیَّة</w:t>
            </w:r>
            <w:r>
              <w:rPr>
                <w:rStyle w:val="IndexLink"/>
                <w:rtl w:val="true"/>
              </w:rPr>
              <w:tab/>
            </w:r>
            <w:r>
              <w:rPr>
                <w:rStyle w:val="IndexLink"/>
              </w:rPr>
              <w:t>318</w:t>
            </w:r>
          </w:hyperlink>
        </w:p>
        <w:p>
          <w:pPr>
            <w:pStyle w:val="Contents3"/>
            <w:tabs>
              <w:tab w:val="clear" w:pos="8459"/>
              <w:tab w:val="right" w:pos="9026" w:leader="dot"/>
            </w:tabs>
            <w:rPr/>
          </w:pPr>
          <w:hyperlink w:anchor="__RefHeading___Toc2421741_2616395394">
            <w:r>
              <w:rPr>
                <w:webHidden/>
                <w:rStyle w:val="IndexLink"/>
                <w:rtl w:val="true"/>
              </w:rPr>
              <w:t xml:space="preserve">باب </w:t>
            </w:r>
            <w:r>
              <w:rPr>
                <w:rStyle w:val="IndexLink"/>
                <w:rtl w:val="true"/>
              </w:rPr>
              <w:t>(</w:t>
            </w:r>
            <w:r>
              <w:rPr>
                <w:rStyle w:val="IndexLink"/>
              </w:rPr>
              <w:t>97</w:t>
            </w:r>
            <w:r>
              <w:rPr>
                <w:rStyle w:val="IndexLink"/>
                <w:rtl w:val="true"/>
              </w:rPr>
              <w:t>)</w:t>
            </w:r>
            <w:r>
              <w:rPr>
                <w:rStyle w:val="IndexLink"/>
                <w:rtl w:val="true"/>
              </w:rPr>
              <w:t>سبب نزول آیة الولایة</w:t>
            </w:r>
            <w:r>
              <w:rPr>
                <w:rStyle w:val="IndexLink"/>
                <w:rtl w:val="true"/>
              </w:rPr>
              <w:tab/>
            </w:r>
            <w:r>
              <w:rPr>
                <w:rStyle w:val="IndexLink"/>
              </w:rPr>
              <w:t>321</w:t>
            </w:r>
          </w:hyperlink>
        </w:p>
        <w:p>
          <w:pPr>
            <w:pStyle w:val="Contents3"/>
            <w:tabs>
              <w:tab w:val="clear" w:pos="8459"/>
              <w:tab w:val="right" w:pos="9026" w:leader="dot"/>
            </w:tabs>
            <w:rPr/>
          </w:pPr>
          <w:hyperlink w:anchor="__RefHeading___Toc2421743_2616395394">
            <w:r>
              <w:rPr>
                <w:webHidden/>
                <w:rStyle w:val="IndexLink"/>
                <w:rtl w:val="true"/>
              </w:rPr>
              <w:t xml:space="preserve">باب </w:t>
            </w:r>
            <w:r>
              <w:rPr>
                <w:rStyle w:val="IndexLink"/>
                <w:rtl w:val="true"/>
              </w:rPr>
              <w:t>(</w:t>
            </w:r>
            <w:r>
              <w:rPr>
                <w:rStyle w:val="IndexLink"/>
              </w:rPr>
              <w:t>98</w:t>
            </w:r>
            <w:r>
              <w:rPr>
                <w:rStyle w:val="IndexLink"/>
                <w:rtl w:val="true"/>
              </w:rPr>
              <w:t>)</w:t>
            </w:r>
            <w:r>
              <w:rPr>
                <w:rStyle w:val="IndexLink"/>
                <w:rtl w:val="true"/>
              </w:rPr>
              <w:t>الاعلان عن الولایة فی یوم الغدیر</w:t>
            </w:r>
            <w:r>
              <w:rPr>
                <w:rStyle w:val="IndexLink"/>
                <w:rtl w:val="true"/>
              </w:rPr>
              <w:tab/>
            </w:r>
            <w:r>
              <w:rPr>
                <w:rStyle w:val="IndexLink"/>
              </w:rPr>
              <w:t>323</w:t>
            </w:r>
          </w:hyperlink>
        </w:p>
        <w:p>
          <w:pPr>
            <w:pStyle w:val="Contents3"/>
            <w:tabs>
              <w:tab w:val="clear" w:pos="8459"/>
              <w:tab w:val="right" w:pos="9026" w:leader="dot"/>
            </w:tabs>
            <w:rPr/>
          </w:pPr>
          <w:hyperlink w:anchor="__RefHeading___Toc2421745_2616395394">
            <w:r>
              <w:rPr>
                <w:webHidden/>
                <w:rStyle w:val="IndexLink"/>
                <w:rtl w:val="true"/>
              </w:rPr>
              <w:t xml:space="preserve">باب </w:t>
            </w:r>
            <w:r>
              <w:rPr>
                <w:rStyle w:val="IndexLink"/>
                <w:rtl w:val="true"/>
              </w:rPr>
              <w:t>(</w:t>
            </w:r>
            <w:r>
              <w:rPr>
                <w:rStyle w:val="IndexLink"/>
              </w:rPr>
              <w:t>99</w:t>
            </w:r>
            <w:r>
              <w:rPr>
                <w:rStyle w:val="IndexLink"/>
                <w:rtl w:val="true"/>
              </w:rPr>
              <w:t>)</w:t>
            </w:r>
            <w:r>
              <w:rPr>
                <w:rStyle w:val="IndexLink"/>
                <w:rtl w:val="true"/>
              </w:rPr>
              <w:t>الأمر الالهی بحبِّ أربعة من الصَّحابة</w:t>
            </w:r>
            <w:r>
              <w:rPr>
                <w:rStyle w:val="IndexLink"/>
                <w:rtl w:val="true"/>
              </w:rPr>
              <w:tab/>
            </w:r>
            <w:r>
              <w:rPr>
                <w:rStyle w:val="IndexLink"/>
              </w:rPr>
              <w:t>325</w:t>
            </w:r>
          </w:hyperlink>
        </w:p>
        <w:p>
          <w:pPr>
            <w:pStyle w:val="Contents3"/>
            <w:tabs>
              <w:tab w:val="clear" w:pos="8459"/>
              <w:tab w:val="right" w:pos="9026" w:leader="dot"/>
            </w:tabs>
            <w:rPr/>
          </w:pPr>
          <w:hyperlink w:anchor="__RefHeading___Toc2421747_2616395394">
            <w:r>
              <w:rPr>
                <w:webHidden/>
                <w:rStyle w:val="IndexLink"/>
                <w:rtl w:val="true"/>
              </w:rPr>
              <w:t xml:space="preserve">باب </w:t>
            </w:r>
            <w:r>
              <w:rPr>
                <w:rStyle w:val="IndexLink"/>
                <w:rtl w:val="true"/>
              </w:rPr>
              <w:t>(</w:t>
            </w:r>
            <w:r>
              <w:rPr>
                <w:rStyle w:val="IndexLink"/>
              </w:rPr>
              <w:t>100</w:t>
            </w:r>
            <w:r>
              <w:rPr>
                <w:rStyle w:val="IndexLink"/>
                <w:rtl w:val="true"/>
              </w:rPr>
              <w:t>)</w:t>
            </w:r>
            <w:r>
              <w:rPr>
                <w:rStyle w:val="IndexLink"/>
                <w:rtl w:val="true"/>
              </w:rPr>
              <w:t>القائد الأعلی یوم القیامة</w:t>
            </w:r>
            <w:r>
              <w:rPr>
                <w:rStyle w:val="IndexLink"/>
                <w:rtl w:val="true"/>
              </w:rPr>
              <w:tab/>
            </w:r>
            <w:r>
              <w:rPr>
                <w:rStyle w:val="IndexLink"/>
              </w:rPr>
              <w:t>326</w:t>
            </w:r>
          </w:hyperlink>
        </w:p>
        <w:p>
          <w:pPr>
            <w:pStyle w:val="Contents3"/>
            <w:tabs>
              <w:tab w:val="clear" w:pos="8459"/>
              <w:tab w:val="right" w:pos="9026" w:leader="dot"/>
            </w:tabs>
            <w:rPr/>
          </w:pPr>
          <w:hyperlink w:anchor="__RefHeading___Toc2421749_2616395394">
            <w:r>
              <w:rPr>
                <w:webHidden/>
                <w:rStyle w:val="IndexLink"/>
                <w:rtl w:val="true"/>
              </w:rPr>
              <w:t xml:space="preserve">باب </w:t>
            </w:r>
            <w:r>
              <w:rPr>
                <w:rStyle w:val="IndexLink"/>
                <w:rtl w:val="true"/>
              </w:rPr>
              <w:t>(</w:t>
            </w:r>
            <w:r>
              <w:rPr>
                <w:rStyle w:val="IndexLink"/>
              </w:rPr>
              <w:t>101</w:t>
            </w:r>
            <w:r>
              <w:rPr>
                <w:rStyle w:val="IndexLink"/>
                <w:rtl w:val="true"/>
              </w:rPr>
              <w:t>)</w:t>
            </w:r>
            <w:r>
              <w:rPr>
                <w:rStyle w:val="IndexLink"/>
                <w:rtl w:val="true"/>
              </w:rPr>
              <w:t>لاطلاق إلاّ بشاهدین</w:t>
            </w:r>
            <w:r>
              <w:rPr>
                <w:rStyle w:val="IndexLink"/>
                <w:rtl w:val="true"/>
              </w:rPr>
              <w:tab/>
            </w:r>
            <w:r>
              <w:rPr>
                <w:rStyle w:val="IndexLink"/>
              </w:rPr>
              <w:t>327</w:t>
            </w:r>
          </w:hyperlink>
        </w:p>
        <w:p>
          <w:pPr>
            <w:pStyle w:val="Contents3"/>
            <w:tabs>
              <w:tab w:val="clear" w:pos="8459"/>
              <w:tab w:val="right" w:pos="9026" w:leader="dot"/>
            </w:tabs>
            <w:rPr/>
          </w:pPr>
          <w:hyperlink w:anchor="__RefHeading___Toc2421751_2616395394">
            <w:r>
              <w:rPr>
                <w:webHidden/>
                <w:rStyle w:val="IndexLink"/>
                <w:rtl w:val="true"/>
              </w:rPr>
              <w:t xml:space="preserve">باب </w:t>
            </w:r>
            <w:r>
              <w:rPr>
                <w:rStyle w:val="IndexLink"/>
                <w:rtl w:val="true"/>
              </w:rPr>
              <w:t>(</w:t>
            </w:r>
            <w:r>
              <w:rPr>
                <w:rStyle w:val="IndexLink"/>
              </w:rPr>
              <w:t>102</w:t>
            </w:r>
            <w:r>
              <w:rPr>
                <w:rStyle w:val="IndexLink"/>
                <w:rtl w:val="true"/>
              </w:rPr>
              <w:t>)</w:t>
            </w:r>
            <w:r>
              <w:rPr>
                <w:rStyle w:val="IndexLink"/>
                <w:rtl w:val="true"/>
              </w:rPr>
              <w:t>مِن انحرافات الیهود</w:t>
            </w:r>
            <w:r>
              <w:rPr>
                <w:rStyle w:val="IndexLink"/>
                <w:rtl w:val="true"/>
              </w:rPr>
              <w:tab/>
            </w:r>
            <w:r>
              <w:rPr>
                <w:rStyle w:val="IndexLink"/>
              </w:rPr>
              <w:t>328</w:t>
            </w:r>
          </w:hyperlink>
        </w:p>
        <w:p>
          <w:pPr>
            <w:pStyle w:val="Contents3"/>
            <w:tabs>
              <w:tab w:val="clear" w:pos="8459"/>
              <w:tab w:val="right" w:pos="9026" w:leader="dot"/>
            </w:tabs>
            <w:rPr/>
          </w:pPr>
          <w:hyperlink w:anchor="__RefHeading___Toc2421753_2616395394">
            <w:r>
              <w:rPr>
                <w:webHidden/>
                <w:rStyle w:val="IndexLink"/>
                <w:rtl w:val="true"/>
              </w:rPr>
              <w:t xml:space="preserve">باب </w:t>
            </w:r>
            <w:r>
              <w:rPr>
                <w:rStyle w:val="IndexLink"/>
                <w:rtl w:val="true"/>
              </w:rPr>
              <w:t>(</w:t>
            </w:r>
            <w:r>
              <w:rPr>
                <w:rStyle w:val="IndexLink"/>
              </w:rPr>
              <w:t>103</w:t>
            </w:r>
            <w:r>
              <w:rPr>
                <w:rStyle w:val="IndexLink"/>
                <w:rtl w:val="true"/>
              </w:rPr>
              <w:t>)</w:t>
            </w:r>
            <w:r>
              <w:rPr>
                <w:rStyle w:val="IndexLink"/>
                <w:rtl w:val="true"/>
              </w:rPr>
              <w:t>ظهور النقص والتغییر فی بعض الثمرات بسبب المعاصی</w:t>
            </w:r>
            <w:r>
              <w:rPr>
                <w:rStyle w:val="IndexLink"/>
                <w:rtl w:val="true"/>
              </w:rPr>
              <w:tab/>
            </w:r>
            <w:r>
              <w:rPr>
                <w:rStyle w:val="IndexLink"/>
              </w:rPr>
              <w:t>330</w:t>
            </w:r>
          </w:hyperlink>
        </w:p>
        <w:p>
          <w:pPr>
            <w:pStyle w:val="Contents3"/>
            <w:tabs>
              <w:tab w:val="clear" w:pos="8459"/>
              <w:tab w:val="right" w:pos="9026" w:leader="dot"/>
            </w:tabs>
            <w:rPr/>
          </w:pPr>
          <w:hyperlink w:anchor="__RefHeading___Toc2421755_2616395394">
            <w:r>
              <w:rPr>
                <w:webHidden/>
                <w:rStyle w:val="IndexLink"/>
                <w:rtl w:val="true"/>
              </w:rPr>
              <w:t xml:space="preserve">باب </w:t>
            </w:r>
            <w:r>
              <w:rPr>
                <w:rStyle w:val="IndexLink"/>
                <w:rtl w:val="true"/>
              </w:rPr>
              <w:t>(</w:t>
            </w:r>
            <w:r>
              <w:rPr>
                <w:rStyle w:val="IndexLink"/>
              </w:rPr>
              <w:t>104</w:t>
            </w:r>
            <w:r>
              <w:rPr>
                <w:rStyle w:val="IndexLink"/>
                <w:rtl w:val="true"/>
              </w:rPr>
              <w:t>)</w:t>
            </w:r>
            <w:r>
              <w:rPr>
                <w:rStyle w:val="IndexLink"/>
                <w:rtl w:val="true"/>
              </w:rPr>
              <w:t>مِن عظمة آل محمّد وبرکاتهم</w:t>
            </w:r>
            <w:r>
              <w:rPr>
                <w:rStyle w:val="IndexLink"/>
                <w:rtl w:val="true"/>
              </w:rPr>
              <w:tab/>
            </w:r>
            <w:r>
              <w:rPr>
                <w:rStyle w:val="IndexLink"/>
              </w:rPr>
              <w:t>331</w:t>
            </w:r>
          </w:hyperlink>
        </w:p>
        <w:p>
          <w:pPr>
            <w:pStyle w:val="Contents3"/>
            <w:tabs>
              <w:tab w:val="clear" w:pos="8459"/>
              <w:tab w:val="right" w:pos="9026" w:leader="dot"/>
            </w:tabs>
            <w:rPr/>
          </w:pPr>
          <w:hyperlink w:anchor="__RefHeading___Toc2421757_2616395394">
            <w:r>
              <w:rPr>
                <w:webHidden/>
                <w:rStyle w:val="IndexLink"/>
                <w:rtl w:val="true"/>
              </w:rPr>
              <w:t xml:space="preserve">باب </w:t>
            </w:r>
            <w:r>
              <w:rPr>
                <w:rStyle w:val="IndexLink"/>
                <w:rtl w:val="true"/>
              </w:rPr>
              <w:t>(</w:t>
            </w:r>
            <w:r>
              <w:rPr>
                <w:rStyle w:val="IndexLink"/>
              </w:rPr>
              <w:t>105</w:t>
            </w:r>
            <w:r>
              <w:rPr>
                <w:rStyle w:val="IndexLink"/>
                <w:rtl w:val="true"/>
              </w:rPr>
              <w:t>)</w:t>
            </w:r>
            <w:r>
              <w:rPr>
                <w:rStyle w:val="IndexLink"/>
                <w:rtl w:val="true"/>
              </w:rPr>
              <w:t>الإسلام یجُبُّ ما قبله</w:t>
            </w:r>
            <w:r>
              <w:rPr>
                <w:rStyle w:val="IndexLink"/>
                <w:rtl w:val="true"/>
              </w:rPr>
              <w:tab/>
            </w:r>
            <w:r>
              <w:rPr>
                <w:rStyle w:val="IndexLink"/>
              </w:rPr>
              <w:t>332</w:t>
            </w:r>
          </w:hyperlink>
        </w:p>
        <w:p>
          <w:pPr>
            <w:pStyle w:val="Contents3"/>
            <w:tabs>
              <w:tab w:val="clear" w:pos="8459"/>
              <w:tab w:val="right" w:pos="9026" w:leader="dot"/>
            </w:tabs>
            <w:rPr/>
          </w:pPr>
          <w:hyperlink w:anchor="__RefHeading___Toc2421759_2616395394">
            <w:r>
              <w:rPr>
                <w:webHidden/>
                <w:rStyle w:val="IndexLink"/>
                <w:rtl w:val="true"/>
              </w:rPr>
              <w:t xml:space="preserve">باب </w:t>
            </w:r>
            <w:r>
              <w:rPr>
                <w:rStyle w:val="IndexLink"/>
                <w:rtl w:val="true"/>
              </w:rPr>
              <w:t>(</w:t>
            </w:r>
            <w:r>
              <w:rPr>
                <w:rStyle w:val="IndexLink"/>
              </w:rPr>
              <w:t>106</w:t>
            </w:r>
            <w:r>
              <w:rPr>
                <w:rStyle w:val="IndexLink"/>
                <w:rtl w:val="true"/>
              </w:rPr>
              <w:t>)</w:t>
            </w:r>
            <w:r>
              <w:rPr>
                <w:rStyle w:val="IndexLink"/>
                <w:rtl w:val="true"/>
              </w:rPr>
              <w:t>مِن برکات الدِّین</w:t>
            </w:r>
            <w:r>
              <w:rPr>
                <w:rStyle w:val="IndexLink"/>
                <w:rtl w:val="true"/>
              </w:rPr>
              <w:tab/>
            </w:r>
            <w:r>
              <w:rPr>
                <w:rStyle w:val="IndexLink"/>
              </w:rPr>
              <w:t>333</w:t>
            </w:r>
          </w:hyperlink>
        </w:p>
        <w:p>
          <w:pPr>
            <w:pStyle w:val="Contents3"/>
            <w:tabs>
              <w:tab w:val="clear" w:pos="8459"/>
              <w:tab w:val="right" w:pos="9026" w:leader="dot"/>
            </w:tabs>
            <w:rPr/>
          </w:pPr>
          <w:hyperlink w:anchor="__RefHeading___Toc2421761_2616395394">
            <w:r>
              <w:rPr>
                <w:webHidden/>
                <w:rStyle w:val="IndexLink"/>
                <w:rtl w:val="true"/>
              </w:rPr>
              <w:t xml:space="preserve">باب </w:t>
            </w:r>
            <w:r>
              <w:rPr>
                <w:rStyle w:val="IndexLink"/>
                <w:rtl w:val="true"/>
              </w:rPr>
              <w:t>(</w:t>
            </w:r>
            <w:r>
              <w:rPr>
                <w:rStyle w:val="IndexLink"/>
              </w:rPr>
              <w:t>107</w:t>
            </w:r>
            <w:r>
              <w:rPr>
                <w:rStyle w:val="IndexLink"/>
                <w:rtl w:val="true"/>
              </w:rPr>
              <w:t>)</w:t>
            </w:r>
            <w:r>
              <w:rPr>
                <w:rStyle w:val="IndexLink"/>
                <w:rtl w:val="true"/>
              </w:rPr>
              <w:t>ولایة آل محمّد فریضة علی جمیع الأنبیاء</w:t>
            </w:r>
            <w:r>
              <w:rPr>
                <w:rStyle w:val="IndexLink"/>
                <w:rtl w:val="true"/>
              </w:rPr>
              <w:tab/>
            </w:r>
            <w:r>
              <w:rPr>
                <w:rStyle w:val="IndexLink"/>
              </w:rPr>
              <w:t>333</w:t>
            </w:r>
          </w:hyperlink>
        </w:p>
        <w:p>
          <w:pPr>
            <w:pStyle w:val="Contents3"/>
            <w:tabs>
              <w:tab w:val="clear" w:pos="8459"/>
              <w:tab w:val="right" w:pos="9026" w:leader="dot"/>
            </w:tabs>
            <w:rPr/>
          </w:pPr>
          <w:hyperlink w:anchor="__RefHeading___Toc2421763_2616395394">
            <w:r>
              <w:rPr>
                <w:webHidden/>
                <w:rStyle w:val="IndexLink"/>
                <w:rtl w:val="true"/>
              </w:rPr>
              <w:t xml:space="preserve">باب </w:t>
            </w:r>
            <w:r>
              <w:rPr>
                <w:rStyle w:val="IndexLink"/>
                <w:rtl w:val="true"/>
              </w:rPr>
              <w:t>(</w:t>
            </w:r>
            <w:r>
              <w:rPr>
                <w:rStyle w:val="IndexLink"/>
              </w:rPr>
              <w:t>108</w:t>
            </w:r>
            <w:r>
              <w:rPr>
                <w:rStyle w:val="IndexLink"/>
                <w:rtl w:val="true"/>
              </w:rPr>
              <w:t>)</w:t>
            </w:r>
            <w:r>
              <w:rPr>
                <w:rStyle w:val="IndexLink"/>
                <w:rtl w:val="true"/>
              </w:rPr>
              <w:t>الرسول یُعیّن الخلیفة مِن بعده</w:t>
            </w:r>
            <w:r>
              <w:rPr>
                <w:rStyle w:val="IndexLink"/>
                <w:rtl w:val="true"/>
              </w:rPr>
              <w:tab/>
            </w:r>
            <w:r>
              <w:rPr>
                <w:rStyle w:val="IndexLink"/>
              </w:rPr>
              <w:t>334</w:t>
            </w:r>
          </w:hyperlink>
        </w:p>
        <w:p>
          <w:pPr>
            <w:pStyle w:val="Contents3"/>
            <w:tabs>
              <w:tab w:val="clear" w:pos="8459"/>
              <w:tab w:val="right" w:pos="9026" w:leader="dot"/>
            </w:tabs>
            <w:rPr/>
          </w:pPr>
          <w:hyperlink w:anchor="__RefHeading___Toc2421765_2616395394">
            <w:r>
              <w:rPr>
                <w:webHidden/>
                <w:rStyle w:val="IndexLink"/>
                <w:rtl w:val="true"/>
              </w:rPr>
              <w:t xml:space="preserve">باب </w:t>
            </w:r>
            <w:r>
              <w:rPr>
                <w:rStyle w:val="IndexLink"/>
                <w:rtl w:val="true"/>
              </w:rPr>
              <w:t>(</w:t>
            </w:r>
            <w:r>
              <w:rPr>
                <w:rStyle w:val="IndexLink"/>
              </w:rPr>
              <w:t>109</w:t>
            </w:r>
            <w:r>
              <w:rPr>
                <w:rStyle w:val="IndexLink"/>
                <w:rtl w:val="true"/>
              </w:rPr>
              <w:t>)</w:t>
            </w:r>
            <w:r>
              <w:rPr>
                <w:rStyle w:val="IndexLink"/>
                <w:rtl w:val="true"/>
              </w:rPr>
              <w:t>موقف الشیطان من یوم الغدیر</w:t>
            </w:r>
            <w:r>
              <w:rPr>
                <w:rStyle w:val="IndexLink"/>
                <w:rtl w:val="true"/>
              </w:rPr>
              <w:tab/>
            </w:r>
            <w:r>
              <w:rPr>
                <w:rStyle w:val="IndexLink"/>
              </w:rPr>
              <w:t>336</w:t>
            </w:r>
          </w:hyperlink>
        </w:p>
        <w:p>
          <w:pPr>
            <w:pStyle w:val="Contents3"/>
            <w:tabs>
              <w:tab w:val="clear" w:pos="8459"/>
              <w:tab w:val="right" w:pos="9026" w:leader="dot"/>
            </w:tabs>
            <w:rPr/>
          </w:pPr>
          <w:hyperlink w:anchor="__RefHeading___Toc2421767_2616395394">
            <w:r>
              <w:rPr>
                <w:webHidden/>
                <w:rStyle w:val="IndexLink"/>
                <w:rtl w:val="true"/>
              </w:rPr>
              <w:t xml:space="preserve">باب </w:t>
            </w:r>
            <w:r>
              <w:rPr>
                <w:rStyle w:val="IndexLink"/>
                <w:rtl w:val="true"/>
              </w:rPr>
              <w:t>(</w:t>
            </w:r>
            <w:r>
              <w:rPr>
                <w:rStyle w:val="IndexLink"/>
              </w:rPr>
              <w:t>110</w:t>
            </w:r>
            <w:r>
              <w:rPr>
                <w:rStyle w:val="IndexLink"/>
                <w:rtl w:val="true"/>
              </w:rPr>
              <w:t>)</w:t>
            </w:r>
            <w:r>
              <w:rPr>
                <w:rStyle w:val="IndexLink"/>
                <w:rtl w:val="true"/>
              </w:rPr>
              <w:t>صلاة یوم الغدیر والدعاء بعدها</w:t>
            </w:r>
            <w:r>
              <w:rPr>
                <w:rStyle w:val="IndexLink"/>
                <w:rtl w:val="true"/>
              </w:rPr>
              <w:tab/>
            </w:r>
            <w:r>
              <w:rPr>
                <w:rStyle w:val="IndexLink"/>
              </w:rPr>
              <w:t>337</w:t>
            </w:r>
          </w:hyperlink>
        </w:p>
        <w:p>
          <w:pPr>
            <w:pStyle w:val="Contents3"/>
            <w:tabs>
              <w:tab w:val="clear" w:pos="8459"/>
              <w:tab w:val="right" w:pos="9026" w:leader="dot"/>
            </w:tabs>
            <w:rPr/>
          </w:pPr>
          <w:hyperlink w:anchor="__RefHeading___Toc2421769_2616395394">
            <w:r>
              <w:rPr>
                <w:webHidden/>
                <w:rStyle w:val="IndexLink"/>
                <w:rtl w:val="true"/>
              </w:rPr>
              <w:t xml:space="preserve">باب </w:t>
            </w:r>
            <w:r>
              <w:rPr>
                <w:rStyle w:val="IndexLink"/>
                <w:rtl w:val="true"/>
              </w:rPr>
              <w:t>(</w:t>
            </w:r>
            <w:r>
              <w:rPr>
                <w:rStyle w:val="IndexLink"/>
              </w:rPr>
              <w:t>111</w:t>
            </w:r>
            <w:r>
              <w:rPr>
                <w:rStyle w:val="IndexLink"/>
                <w:rtl w:val="true"/>
              </w:rPr>
              <w:t>)</w:t>
            </w:r>
            <w:r>
              <w:rPr>
                <w:rStyle w:val="IndexLink"/>
                <w:rtl w:val="true"/>
              </w:rPr>
              <w:t>الفتنة التی حدثت بعد النبیّ والوصیّ</w:t>
            </w:r>
            <w:r>
              <w:rPr>
                <w:rStyle w:val="IndexLink"/>
                <w:rtl w:val="true"/>
              </w:rPr>
              <w:tab/>
            </w:r>
            <w:r>
              <w:rPr>
                <w:rStyle w:val="IndexLink"/>
              </w:rPr>
              <w:t>338</w:t>
            </w:r>
          </w:hyperlink>
        </w:p>
        <w:p>
          <w:pPr>
            <w:pStyle w:val="Contents3"/>
            <w:tabs>
              <w:tab w:val="clear" w:pos="8459"/>
              <w:tab w:val="right" w:pos="9026" w:leader="dot"/>
            </w:tabs>
            <w:rPr/>
          </w:pPr>
          <w:hyperlink w:anchor="__RefHeading___Toc2421771_2616395394">
            <w:r>
              <w:rPr>
                <w:webHidden/>
                <w:rStyle w:val="IndexLink"/>
                <w:rtl w:val="true"/>
              </w:rPr>
              <w:t xml:space="preserve">باب </w:t>
            </w:r>
            <w:r>
              <w:rPr>
                <w:rStyle w:val="IndexLink"/>
                <w:rtl w:val="true"/>
              </w:rPr>
              <w:t>(</w:t>
            </w:r>
            <w:r>
              <w:rPr>
                <w:rStyle w:val="IndexLink"/>
              </w:rPr>
              <w:t>112</w:t>
            </w:r>
            <w:r>
              <w:rPr>
                <w:rStyle w:val="IndexLink"/>
                <w:rtl w:val="true"/>
              </w:rPr>
              <w:t>)</w:t>
            </w:r>
            <w:r>
              <w:rPr>
                <w:rStyle w:val="IndexLink"/>
                <w:rtl w:val="true"/>
              </w:rPr>
              <w:t>المشرک وغیر المشرک</w:t>
            </w:r>
            <w:r>
              <w:rPr>
                <w:rStyle w:val="IndexLink"/>
                <w:rtl w:val="true"/>
              </w:rPr>
              <w:tab/>
            </w:r>
            <w:r>
              <w:rPr>
                <w:rStyle w:val="IndexLink"/>
              </w:rPr>
              <w:t>339</w:t>
            </w:r>
          </w:hyperlink>
        </w:p>
        <w:p>
          <w:pPr>
            <w:pStyle w:val="Contents3"/>
            <w:tabs>
              <w:tab w:val="clear" w:pos="8459"/>
              <w:tab w:val="right" w:pos="9026" w:leader="dot"/>
            </w:tabs>
            <w:rPr/>
          </w:pPr>
          <w:hyperlink w:anchor="__RefHeading___Toc2421773_2616395394">
            <w:r>
              <w:rPr>
                <w:webHidden/>
                <w:rStyle w:val="IndexLink"/>
                <w:rtl w:val="true"/>
              </w:rPr>
              <w:t xml:space="preserve">باب </w:t>
            </w:r>
            <w:r>
              <w:rPr>
                <w:rStyle w:val="IndexLink"/>
                <w:rtl w:val="true"/>
              </w:rPr>
              <w:t>(</w:t>
            </w:r>
            <w:r>
              <w:rPr>
                <w:rStyle w:val="IndexLink"/>
              </w:rPr>
              <w:t>113</w:t>
            </w:r>
            <w:r>
              <w:rPr>
                <w:rStyle w:val="IndexLink"/>
                <w:rtl w:val="true"/>
              </w:rPr>
              <w:t>)</w:t>
            </w:r>
            <w:r>
              <w:rPr>
                <w:rStyle w:val="IndexLink"/>
                <w:rtl w:val="true"/>
              </w:rPr>
              <w:t>ادنی درجات الشرک</w:t>
            </w:r>
            <w:r>
              <w:rPr>
                <w:rStyle w:val="IndexLink"/>
                <w:rtl w:val="true"/>
              </w:rPr>
              <w:tab/>
            </w:r>
            <w:r>
              <w:rPr>
                <w:rStyle w:val="IndexLink"/>
              </w:rPr>
              <w:t>340</w:t>
            </w:r>
          </w:hyperlink>
        </w:p>
        <w:p>
          <w:pPr>
            <w:pStyle w:val="Contents3"/>
            <w:tabs>
              <w:tab w:val="clear" w:pos="8459"/>
              <w:tab w:val="right" w:pos="9026" w:leader="dot"/>
            </w:tabs>
            <w:rPr/>
          </w:pPr>
          <w:hyperlink w:anchor="__RefHeading___Toc2421775_2616395394">
            <w:r>
              <w:rPr>
                <w:webHidden/>
                <w:rStyle w:val="IndexLink"/>
                <w:rtl w:val="true"/>
              </w:rPr>
              <w:t xml:space="preserve">باب </w:t>
            </w:r>
            <w:r>
              <w:rPr>
                <w:rStyle w:val="IndexLink"/>
                <w:rtl w:val="true"/>
              </w:rPr>
              <w:t>(</w:t>
            </w:r>
            <w:r>
              <w:rPr>
                <w:rStyle w:val="IndexLink"/>
              </w:rPr>
              <w:t>114</w:t>
            </w:r>
            <w:r>
              <w:rPr>
                <w:rStyle w:val="IndexLink"/>
                <w:rtl w:val="true"/>
              </w:rPr>
              <w:t>)</w:t>
            </w:r>
            <w:r>
              <w:rPr>
                <w:rStyle w:val="IndexLink"/>
                <w:rtl w:val="true"/>
              </w:rPr>
              <w:t>وجوب الاقتداء بالائمة الطاهرین</w:t>
            </w:r>
            <w:r>
              <w:rPr>
                <w:rStyle w:val="IndexLink"/>
                <w:rtl w:val="true"/>
              </w:rPr>
              <w:tab/>
            </w:r>
            <w:r>
              <w:rPr>
                <w:rStyle w:val="IndexLink"/>
              </w:rPr>
              <w:t>340</w:t>
            </w:r>
          </w:hyperlink>
        </w:p>
        <w:p>
          <w:pPr>
            <w:pStyle w:val="Contents3"/>
            <w:tabs>
              <w:tab w:val="clear" w:pos="8459"/>
              <w:tab w:val="right" w:pos="9026" w:leader="dot"/>
            </w:tabs>
            <w:rPr/>
          </w:pPr>
          <w:hyperlink w:anchor="__RefHeading___Toc2421777_2616395394">
            <w:r>
              <w:rPr>
                <w:webHidden/>
                <w:rStyle w:val="IndexLink"/>
                <w:rtl w:val="true"/>
              </w:rPr>
              <w:t xml:space="preserve">باب </w:t>
            </w:r>
            <w:r>
              <w:rPr>
                <w:rStyle w:val="IndexLink"/>
                <w:rtl w:val="true"/>
              </w:rPr>
              <w:t>(</w:t>
            </w:r>
            <w:r>
              <w:rPr>
                <w:rStyle w:val="IndexLink"/>
              </w:rPr>
              <w:t>115</w:t>
            </w:r>
            <w:r>
              <w:rPr>
                <w:rStyle w:val="IndexLink"/>
                <w:rtl w:val="true"/>
              </w:rPr>
              <w:t>)</w:t>
            </w:r>
            <w:r>
              <w:rPr>
                <w:rStyle w:val="IndexLink"/>
                <w:rtl w:val="true"/>
              </w:rPr>
              <w:t>الشرک اکبر الکبائر</w:t>
            </w:r>
            <w:r>
              <w:rPr>
                <w:rStyle w:val="IndexLink"/>
                <w:rtl w:val="true"/>
              </w:rPr>
              <w:tab/>
            </w:r>
            <w:r>
              <w:rPr>
                <w:rStyle w:val="IndexLink"/>
              </w:rPr>
              <w:t>341</w:t>
            </w:r>
          </w:hyperlink>
        </w:p>
        <w:p>
          <w:pPr>
            <w:pStyle w:val="Contents3"/>
            <w:tabs>
              <w:tab w:val="clear" w:pos="8459"/>
              <w:tab w:val="right" w:pos="9026" w:leader="dot"/>
            </w:tabs>
            <w:rPr/>
          </w:pPr>
          <w:hyperlink w:anchor="__RefHeading___Toc2421779_2616395394">
            <w:r>
              <w:rPr>
                <w:webHidden/>
                <w:rStyle w:val="IndexLink"/>
                <w:rtl w:val="true"/>
              </w:rPr>
              <w:t xml:space="preserve">باب </w:t>
            </w:r>
            <w:r>
              <w:rPr>
                <w:rStyle w:val="IndexLink"/>
                <w:rtl w:val="true"/>
              </w:rPr>
              <w:t>(</w:t>
            </w:r>
            <w:r>
              <w:rPr>
                <w:rStyle w:val="IndexLink"/>
              </w:rPr>
              <w:t>116</w:t>
            </w:r>
            <w:r>
              <w:rPr>
                <w:rStyle w:val="IndexLink"/>
                <w:rtl w:val="true"/>
              </w:rPr>
              <w:t>)</w:t>
            </w:r>
            <w:r>
              <w:rPr>
                <w:rStyle w:val="IndexLink"/>
                <w:rtl w:val="true"/>
              </w:rPr>
              <w:t>الله لا یرضی لعباده الکفر</w:t>
            </w:r>
            <w:r>
              <w:rPr>
                <w:rStyle w:val="IndexLink"/>
                <w:rtl w:val="true"/>
              </w:rPr>
              <w:tab/>
            </w:r>
            <w:r>
              <w:rPr>
                <w:rStyle w:val="IndexLink"/>
              </w:rPr>
              <w:t>341</w:t>
            </w:r>
          </w:hyperlink>
        </w:p>
        <w:p>
          <w:pPr>
            <w:pStyle w:val="Contents3"/>
            <w:tabs>
              <w:tab w:val="clear" w:pos="8459"/>
              <w:tab w:val="right" w:pos="9026" w:leader="dot"/>
            </w:tabs>
            <w:rPr/>
          </w:pPr>
          <w:hyperlink w:anchor="__RefHeading___Toc2421781_2616395394">
            <w:r>
              <w:rPr>
                <w:webHidden/>
                <w:rStyle w:val="IndexLink"/>
                <w:rtl w:val="true"/>
              </w:rPr>
              <w:t xml:space="preserve">باب </w:t>
            </w:r>
            <w:r>
              <w:rPr>
                <w:rStyle w:val="IndexLink"/>
                <w:rtl w:val="true"/>
              </w:rPr>
              <w:t>(</w:t>
            </w:r>
            <w:r>
              <w:rPr>
                <w:rStyle w:val="IndexLink"/>
              </w:rPr>
              <w:t>117</w:t>
            </w:r>
            <w:r>
              <w:rPr>
                <w:rStyle w:val="IndexLink"/>
                <w:rtl w:val="true"/>
              </w:rPr>
              <w:t>)</w:t>
            </w:r>
            <w:r>
              <w:rPr>
                <w:rStyle w:val="IndexLink"/>
                <w:rtl w:val="true"/>
              </w:rPr>
              <w:t>باب التوبة مفتوح</w:t>
            </w:r>
            <w:r>
              <w:rPr>
                <w:rStyle w:val="IndexLink"/>
                <w:rtl w:val="true"/>
              </w:rPr>
              <w:tab/>
            </w:r>
            <w:r>
              <w:rPr>
                <w:rStyle w:val="IndexLink"/>
              </w:rPr>
              <w:t>342</w:t>
            </w:r>
          </w:hyperlink>
        </w:p>
        <w:p>
          <w:pPr>
            <w:pStyle w:val="Contents3"/>
            <w:tabs>
              <w:tab w:val="clear" w:pos="8459"/>
              <w:tab w:val="right" w:pos="9026" w:leader="dot"/>
            </w:tabs>
            <w:rPr/>
          </w:pPr>
          <w:hyperlink w:anchor="__RefHeading___Toc2421783_2616395394">
            <w:r>
              <w:rPr>
                <w:webHidden/>
                <w:rStyle w:val="IndexLink"/>
                <w:rtl w:val="true"/>
              </w:rPr>
              <w:t xml:space="preserve">باب </w:t>
            </w:r>
            <w:r>
              <w:rPr>
                <w:rStyle w:val="IndexLink"/>
                <w:rtl w:val="true"/>
              </w:rPr>
              <w:t>(</w:t>
            </w:r>
            <w:r>
              <w:rPr>
                <w:rStyle w:val="IndexLink"/>
              </w:rPr>
              <w:t>118</w:t>
            </w:r>
            <w:r>
              <w:rPr>
                <w:rStyle w:val="IndexLink"/>
                <w:rtl w:val="true"/>
              </w:rPr>
              <w:t>)</w:t>
            </w:r>
            <w:r>
              <w:rPr>
                <w:rStyle w:val="IndexLink"/>
                <w:rtl w:val="true"/>
              </w:rPr>
              <w:t>النهی عن الغلوّ فی الأولیاء</w:t>
            </w:r>
            <w:r>
              <w:rPr>
                <w:rStyle w:val="IndexLink"/>
                <w:rtl w:val="true"/>
              </w:rPr>
              <w:tab/>
            </w:r>
            <w:r>
              <w:rPr>
                <w:rStyle w:val="IndexLink"/>
              </w:rPr>
              <w:t>343</w:t>
            </w:r>
          </w:hyperlink>
        </w:p>
        <w:p>
          <w:pPr>
            <w:pStyle w:val="Contents3"/>
            <w:tabs>
              <w:tab w:val="clear" w:pos="8459"/>
              <w:tab w:val="right" w:pos="9026" w:leader="dot"/>
            </w:tabs>
            <w:rPr/>
          </w:pPr>
          <w:hyperlink w:anchor="__RefHeading___Toc2421785_2616395394">
            <w:r>
              <w:rPr>
                <w:webHidden/>
                <w:rStyle w:val="IndexLink"/>
                <w:rtl w:val="true"/>
              </w:rPr>
              <w:t xml:space="preserve">باب </w:t>
            </w:r>
            <w:r>
              <w:rPr>
                <w:rStyle w:val="IndexLink"/>
                <w:rtl w:val="true"/>
              </w:rPr>
              <w:t>(</w:t>
            </w:r>
            <w:r>
              <w:rPr>
                <w:rStyle w:val="IndexLink"/>
              </w:rPr>
              <w:t>119</w:t>
            </w:r>
            <w:r>
              <w:rPr>
                <w:rStyle w:val="IndexLink"/>
                <w:rtl w:val="true"/>
              </w:rPr>
              <w:t>)</w:t>
            </w:r>
            <w:r>
              <w:rPr>
                <w:rStyle w:val="IndexLink"/>
                <w:rtl w:val="true"/>
              </w:rPr>
              <w:t>النهی عن التعاون مع السلطان</w:t>
            </w:r>
            <w:r>
              <w:rPr>
                <w:rStyle w:val="IndexLink"/>
                <w:rtl w:val="true"/>
              </w:rPr>
              <w:tab/>
            </w:r>
            <w:r>
              <w:rPr>
                <w:rStyle w:val="IndexLink"/>
              </w:rPr>
              <w:t>345</w:t>
            </w:r>
          </w:hyperlink>
        </w:p>
        <w:p>
          <w:pPr>
            <w:pStyle w:val="Contents3"/>
            <w:tabs>
              <w:tab w:val="clear" w:pos="8459"/>
              <w:tab w:val="right" w:pos="9026" w:leader="dot"/>
            </w:tabs>
            <w:rPr/>
          </w:pPr>
          <w:hyperlink w:anchor="__RefHeading___Toc2421787_2616395394">
            <w:r>
              <w:rPr>
                <w:webHidden/>
                <w:rStyle w:val="IndexLink"/>
                <w:rtl w:val="true"/>
              </w:rPr>
              <w:t xml:space="preserve">باب </w:t>
            </w:r>
            <w:r>
              <w:rPr>
                <w:rStyle w:val="IndexLink"/>
                <w:rtl w:val="true"/>
              </w:rPr>
              <w:t>(</w:t>
            </w:r>
            <w:r>
              <w:rPr>
                <w:rStyle w:val="IndexLink"/>
              </w:rPr>
              <w:t>120</w:t>
            </w:r>
            <w:r>
              <w:rPr>
                <w:rStyle w:val="IndexLink"/>
                <w:rtl w:val="true"/>
              </w:rPr>
              <w:t>)</w:t>
            </w:r>
            <w:r>
              <w:rPr>
                <w:rStyle w:val="IndexLink"/>
                <w:rtl w:val="true"/>
              </w:rPr>
              <w:t>قوم بین عیسی ومحمد</w:t>
            </w:r>
            <w:r>
              <w:rPr>
                <w:rStyle w:val="IndexLink"/>
                <w:rtl w:val="true"/>
              </w:rPr>
              <w:tab/>
            </w:r>
            <w:r>
              <w:rPr>
                <w:rStyle w:val="IndexLink"/>
              </w:rPr>
              <w:t>347</w:t>
            </w:r>
          </w:hyperlink>
        </w:p>
        <w:p>
          <w:pPr>
            <w:pStyle w:val="Contents3"/>
            <w:tabs>
              <w:tab w:val="clear" w:pos="8459"/>
              <w:tab w:val="right" w:pos="9026" w:leader="dot"/>
            </w:tabs>
            <w:rPr/>
          </w:pPr>
          <w:hyperlink w:anchor="__RefHeading___Toc2421789_2616395394">
            <w:r>
              <w:rPr>
                <w:webHidden/>
                <w:rStyle w:val="IndexLink"/>
                <w:rtl w:val="true"/>
              </w:rPr>
              <w:t xml:space="preserve">باب </w:t>
            </w:r>
            <w:r>
              <w:rPr>
                <w:rStyle w:val="IndexLink"/>
                <w:rtl w:val="true"/>
              </w:rPr>
              <w:t>(</w:t>
            </w:r>
            <w:r>
              <w:rPr>
                <w:rStyle w:val="IndexLink"/>
              </w:rPr>
              <w:t>121</w:t>
            </w:r>
            <w:r>
              <w:rPr>
                <w:rStyle w:val="IndexLink"/>
                <w:rtl w:val="true"/>
              </w:rPr>
              <w:t>)</w:t>
            </w:r>
            <w:r>
              <w:rPr>
                <w:rStyle w:val="IndexLink"/>
                <w:rtl w:val="true"/>
              </w:rPr>
              <w:t>کراهة ترک الحلال</w:t>
            </w:r>
            <w:r>
              <w:rPr>
                <w:rStyle w:val="IndexLink"/>
                <w:rtl w:val="true"/>
              </w:rPr>
              <w:tab/>
            </w:r>
            <w:r>
              <w:rPr>
                <w:rStyle w:val="IndexLink"/>
              </w:rPr>
              <w:t>348</w:t>
            </w:r>
          </w:hyperlink>
        </w:p>
        <w:p>
          <w:pPr>
            <w:pStyle w:val="Contents3"/>
            <w:tabs>
              <w:tab w:val="clear" w:pos="8459"/>
              <w:tab w:val="right" w:pos="9026" w:leader="dot"/>
            </w:tabs>
            <w:rPr/>
          </w:pPr>
          <w:hyperlink w:anchor="__RefHeading___Toc2421791_2616395394">
            <w:r>
              <w:rPr>
                <w:webHidden/>
                <w:rStyle w:val="IndexLink"/>
                <w:rtl w:val="true"/>
              </w:rPr>
              <w:t xml:space="preserve">باب </w:t>
            </w:r>
            <w:r>
              <w:rPr>
                <w:rStyle w:val="IndexLink"/>
                <w:rtl w:val="true"/>
              </w:rPr>
              <w:t>(</w:t>
            </w:r>
            <w:r>
              <w:rPr>
                <w:rStyle w:val="IndexLink"/>
              </w:rPr>
              <w:t>122</w:t>
            </w:r>
            <w:r>
              <w:rPr>
                <w:rStyle w:val="IndexLink"/>
                <w:rtl w:val="true"/>
              </w:rPr>
              <w:t>)</w:t>
            </w:r>
            <w:r>
              <w:rPr>
                <w:rStyle w:val="IndexLink"/>
                <w:rtl w:val="true"/>
              </w:rPr>
              <w:t>عدم المؤاخذة علی اللّغو من الیمین</w:t>
            </w:r>
            <w:r>
              <w:rPr>
                <w:rStyle w:val="IndexLink"/>
                <w:rtl w:val="true"/>
              </w:rPr>
              <w:tab/>
            </w:r>
            <w:r>
              <w:rPr>
                <w:rStyle w:val="IndexLink"/>
              </w:rPr>
              <w:t>350</w:t>
            </w:r>
          </w:hyperlink>
        </w:p>
        <w:p>
          <w:pPr>
            <w:pStyle w:val="Contents3"/>
            <w:tabs>
              <w:tab w:val="clear" w:pos="8459"/>
              <w:tab w:val="right" w:pos="9026" w:leader="dot"/>
            </w:tabs>
            <w:rPr/>
          </w:pPr>
          <w:hyperlink w:anchor="__RefHeading___Toc2421793_2616395394">
            <w:r>
              <w:rPr>
                <w:webHidden/>
                <w:rStyle w:val="IndexLink"/>
                <w:rtl w:val="true"/>
              </w:rPr>
              <w:t xml:space="preserve">باب </w:t>
            </w:r>
            <w:r>
              <w:rPr>
                <w:rStyle w:val="IndexLink"/>
                <w:rtl w:val="true"/>
              </w:rPr>
              <w:t>(</w:t>
            </w:r>
            <w:r>
              <w:rPr>
                <w:rStyle w:val="IndexLink"/>
              </w:rPr>
              <w:t>123</w:t>
            </w:r>
            <w:r>
              <w:rPr>
                <w:rStyle w:val="IndexLink"/>
                <w:rtl w:val="true"/>
              </w:rPr>
              <w:t>)</w:t>
            </w:r>
            <w:r>
              <w:rPr>
                <w:rStyle w:val="IndexLink"/>
                <w:rtl w:val="true"/>
              </w:rPr>
              <w:t>کفّارة الیمین</w:t>
            </w:r>
            <w:r>
              <w:rPr>
                <w:rStyle w:val="IndexLink"/>
                <w:rtl w:val="true"/>
              </w:rPr>
              <w:tab/>
            </w:r>
            <w:r>
              <w:rPr>
                <w:rStyle w:val="IndexLink"/>
              </w:rPr>
              <w:t>351</w:t>
            </w:r>
          </w:hyperlink>
        </w:p>
        <w:p>
          <w:pPr>
            <w:pStyle w:val="Contents3"/>
            <w:tabs>
              <w:tab w:val="clear" w:pos="8459"/>
              <w:tab w:val="right" w:pos="9026" w:leader="dot"/>
            </w:tabs>
            <w:rPr/>
          </w:pPr>
          <w:hyperlink w:anchor="__RefHeading___Toc2421795_2616395394">
            <w:r>
              <w:rPr>
                <w:webHidden/>
                <w:rStyle w:val="IndexLink"/>
                <w:rtl w:val="true"/>
              </w:rPr>
              <w:t xml:space="preserve">باب </w:t>
            </w:r>
            <w:r>
              <w:rPr>
                <w:rStyle w:val="IndexLink"/>
                <w:rtl w:val="true"/>
              </w:rPr>
              <w:t>(</w:t>
            </w:r>
            <w:r>
              <w:rPr>
                <w:rStyle w:val="IndexLink"/>
              </w:rPr>
              <w:t>124</w:t>
            </w:r>
            <w:r>
              <w:rPr>
                <w:rStyle w:val="IndexLink"/>
                <w:rtl w:val="true"/>
              </w:rPr>
              <w:t>)</w:t>
            </w:r>
            <w:r>
              <w:rPr>
                <w:rStyle w:val="IndexLink"/>
                <w:rtl w:val="true"/>
              </w:rPr>
              <w:t>حرمة الخمر والمیسر</w:t>
            </w:r>
            <w:r>
              <w:rPr>
                <w:rStyle w:val="IndexLink"/>
                <w:rtl w:val="true"/>
              </w:rPr>
              <w:tab/>
            </w:r>
            <w:r>
              <w:rPr>
                <w:rStyle w:val="IndexLink"/>
              </w:rPr>
              <w:t>356</w:t>
            </w:r>
          </w:hyperlink>
        </w:p>
        <w:p>
          <w:pPr>
            <w:pStyle w:val="Contents3"/>
            <w:tabs>
              <w:tab w:val="clear" w:pos="8459"/>
              <w:tab w:val="right" w:pos="9026" w:leader="dot"/>
            </w:tabs>
            <w:rPr/>
          </w:pPr>
          <w:hyperlink w:anchor="__RefHeading___Toc2421797_2616395394">
            <w:r>
              <w:rPr>
                <w:webHidden/>
                <w:rStyle w:val="IndexLink"/>
                <w:rtl w:val="true"/>
              </w:rPr>
              <w:t xml:space="preserve">باب </w:t>
            </w:r>
            <w:r>
              <w:rPr>
                <w:rStyle w:val="IndexLink"/>
                <w:rtl w:val="true"/>
              </w:rPr>
              <w:t>(</w:t>
            </w:r>
            <w:r>
              <w:rPr>
                <w:rStyle w:val="IndexLink"/>
              </w:rPr>
              <w:t>125</w:t>
            </w:r>
            <w:r>
              <w:rPr>
                <w:rStyle w:val="IndexLink"/>
                <w:rtl w:val="true"/>
              </w:rPr>
              <w:t>)</w:t>
            </w:r>
            <w:r>
              <w:rPr>
                <w:rStyle w:val="IndexLink"/>
                <w:rtl w:val="true"/>
              </w:rPr>
              <w:t>استشهاد سیدنا حمزة</w:t>
            </w:r>
            <w:r>
              <w:rPr>
                <w:rStyle w:val="IndexLink"/>
                <w:rtl w:val="true"/>
              </w:rPr>
              <w:tab/>
            </w:r>
            <w:r>
              <w:rPr>
                <w:rStyle w:val="IndexLink"/>
              </w:rPr>
              <w:t>357</w:t>
            </w:r>
          </w:hyperlink>
        </w:p>
        <w:p>
          <w:pPr>
            <w:pStyle w:val="Contents3"/>
            <w:tabs>
              <w:tab w:val="clear" w:pos="8459"/>
              <w:tab w:val="right" w:pos="9026" w:leader="dot"/>
            </w:tabs>
            <w:rPr/>
          </w:pPr>
          <w:hyperlink w:anchor="__RefHeading___Toc2421799_2616395394">
            <w:r>
              <w:rPr>
                <w:webHidden/>
                <w:rStyle w:val="IndexLink"/>
                <w:rtl w:val="true"/>
              </w:rPr>
              <w:t xml:space="preserve">باب </w:t>
            </w:r>
            <w:r>
              <w:rPr>
                <w:rStyle w:val="IndexLink"/>
                <w:rtl w:val="true"/>
              </w:rPr>
              <w:t>(</w:t>
            </w:r>
            <w:r>
              <w:rPr>
                <w:rStyle w:val="IndexLink"/>
              </w:rPr>
              <w:t>126</w:t>
            </w:r>
            <w:r>
              <w:rPr>
                <w:rStyle w:val="IndexLink"/>
                <w:rtl w:val="true"/>
              </w:rPr>
              <w:t>)</w:t>
            </w:r>
            <w:r>
              <w:rPr>
                <w:rStyle w:val="IndexLink"/>
                <w:rtl w:val="true"/>
              </w:rPr>
              <w:t>أمیر المؤمنین یُقیم الحجة علی الغاصب</w:t>
            </w:r>
            <w:r>
              <w:rPr>
                <w:rStyle w:val="IndexLink"/>
                <w:rtl w:val="true"/>
              </w:rPr>
              <w:tab/>
            </w:r>
            <w:r>
              <w:rPr>
                <w:rStyle w:val="IndexLink"/>
              </w:rPr>
              <w:t>361</w:t>
            </w:r>
          </w:hyperlink>
        </w:p>
        <w:p>
          <w:pPr>
            <w:pStyle w:val="Contents3"/>
            <w:tabs>
              <w:tab w:val="clear" w:pos="8459"/>
              <w:tab w:val="right" w:pos="9026" w:leader="dot"/>
            </w:tabs>
            <w:rPr/>
          </w:pPr>
          <w:hyperlink w:anchor="__RefHeading___Toc2421801_2616395394">
            <w:r>
              <w:rPr>
                <w:webHidden/>
                <w:rStyle w:val="IndexLink"/>
                <w:rtl w:val="true"/>
              </w:rPr>
              <w:t xml:space="preserve">باب </w:t>
            </w:r>
            <w:r>
              <w:rPr>
                <w:rStyle w:val="IndexLink"/>
                <w:rtl w:val="true"/>
              </w:rPr>
              <w:t>(</w:t>
            </w:r>
            <w:r>
              <w:rPr>
                <w:rStyle w:val="IndexLink"/>
              </w:rPr>
              <w:t>127</w:t>
            </w:r>
            <w:r>
              <w:rPr>
                <w:rStyle w:val="IndexLink"/>
                <w:rtl w:val="true"/>
              </w:rPr>
              <w:t>)</w:t>
            </w:r>
            <w:r>
              <w:rPr>
                <w:rStyle w:val="IndexLink"/>
                <w:rtl w:val="true"/>
              </w:rPr>
              <w:t>حدُّ شرب الخمر ثمانون جَلدة</w:t>
            </w:r>
            <w:r>
              <w:rPr>
                <w:rStyle w:val="IndexLink"/>
                <w:rtl w:val="true"/>
              </w:rPr>
              <w:tab/>
            </w:r>
            <w:r>
              <w:rPr>
                <w:rStyle w:val="IndexLink"/>
              </w:rPr>
              <w:t>370</w:t>
            </w:r>
          </w:hyperlink>
        </w:p>
        <w:p>
          <w:pPr>
            <w:pStyle w:val="Contents3"/>
            <w:tabs>
              <w:tab w:val="clear" w:pos="8459"/>
              <w:tab w:val="right" w:pos="9026" w:leader="dot"/>
            </w:tabs>
            <w:rPr/>
          </w:pPr>
          <w:hyperlink w:anchor="__RefHeading___Toc2421803_2616395394">
            <w:r>
              <w:rPr>
                <w:webHidden/>
                <w:rStyle w:val="IndexLink"/>
                <w:rtl w:val="true"/>
              </w:rPr>
              <w:t xml:space="preserve">باب </w:t>
            </w:r>
            <w:r>
              <w:rPr>
                <w:rStyle w:val="IndexLink"/>
                <w:rtl w:val="true"/>
              </w:rPr>
              <w:t>(</w:t>
            </w:r>
            <w:r>
              <w:rPr>
                <w:rStyle w:val="IndexLink"/>
              </w:rPr>
              <w:t>128</w:t>
            </w:r>
            <w:r>
              <w:rPr>
                <w:rStyle w:val="IndexLink"/>
                <w:rtl w:val="true"/>
              </w:rPr>
              <w:t>)</w:t>
            </w:r>
            <w:r>
              <w:rPr>
                <w:rStyle w:val="IndexLink"/>
                <w:rtl w:val="true"/>
              </w:rPr>
              <w:t>إختبارُ الله المسلمین فی عمرة الحدیبیة</w:t>
            </w:r>
            <w:r>
              <w:rPr>
                <w:rStyle w:val="IndexLink"/>
                <w:rtl w:val="true"/>
              </w:rPr>
              <w:tab/>
            </w:r>
            <w:r>
              <w:rPr>
                <w:rStyle w:val="IndexLink"/>
              </w:rPr>
              <w:t>374</w:t>
            </w:r>
          </w:hyperlink>
        </w:p>
        <w:p>
          <w:pPr>
            <w:pStyle w:val="Contents3"/>
            <w:tabs>
              <w:tab w:val="clear" w:pos="8459"/>
              <w:tab w:val="right" w:pos="9026" w:leader="dot"/>
            </w:tabs>
            <w:rPr/>
          </w:pPr>
          <w:hyperlink w:anchor="__RefHeading___Toc2421805_2616395394">
            <w:r>
              <w:rPr>
                <w:webHidden/>
                <w:rStyle w:val="IndexLink"/>
                <w:rtl w:val="true"/>
              </w:rPr>
              <w:t xml:space="preserve">باب </w:t>
            </w:r>
            <w:r>
              <w:rPr>
                <w:rStyle w:val="IndexLink"/>
                <w:rtl w:val="true"/>
              </w:rPr>
              <w:t>(</w:t>
            </w:r>
            <w:r>
              <w:rPr>
                <w:rStyle w:val="IndexLink"/>
              </w:rPr>
              <w:t>129</w:t>
            </w:r>
            <w:r>
              <w:rPr>
                <w:rStyle w:val="IndexLink"/>
                <w:rtl w:val="true"/>
              </w:rPr>
              <w:t>)</w:t>
            </w:r>
            <w:r>
              <w:rPr>
                <w:rStyle w:val="IndexLink"/>
                <w:rtl w:val="true"/>
              </w:rPr>
              <w:t>کفارة الصید علی الرجل المُحْرِم</w:t>
            </w:r>
            <w:r>
              <w:rPr>
                <w:rStyle w:val="IndexLink"/>
                <w:rtl w:val="true"/>
              </w:rPr>
              <w:tab/>
            </w:r>
            <w:r>
              <w:rPr>
                <w:rStyle w:val="IndexLink"/>
              </w:rPr>
              <w:t>376</w:t>
            </w:r>
          </w:hyperlink>
        </w:p>
        <w:p>
          <w:pPr>
            <w:pStyle w:val="Contents3"/>
            <w:tabs>
              <w:tab w:val="clear" w:pos="8459"/>
              <w:tab w:val="right" w:pos="9026" w:leader="dot"/>
            </w:tabs>
            <w:rPr/>
          </w:pPr>
          <w:hyperlink w:anchor="__RefHeading___Toc2421807_2616395394">
            <w:r>
              <w:rPr>
                <w:webHidden/>
                <w:rStyle w:val="IndexLink"/>
                <w:rtl w:val="true"/>
              </w:rPr>
              <w:t xml:space="preserve">باب </w:t>
            </w:r>
            <w:r>
              <w:rPr>
                <w:rStyle w:val="IndexLink"/>
                <w:rtl w:val="true"/>
              </w:rPr>
              <w:t>(</w:t>
            </w:r>
            <w:r>
              <w:rPr>
                <w:rStyle w:val="IndexLink"/>
              </w:rPr>
              <w:t>130</w:t>
            </w:r>
            <w:r>
              <w:rPr>
                <w:rStyle w:val="IndexLink"/>
                <w:rtl w:val="true"/>
              </w:rPr>
              <w:t>)</w:t>
            </w:r>
            <w:r>
              <w:rPr>
                <w:rStyle w:val="IndexLink"/>
                <w:rtl w:val="true"/>
              </w:rPr>
              <w:t>حکم المُحْرِم اذا کرَّر الصّید</w:t>
            </w:r>
            <w:r>
              <w:rPr>
                <w:rStyle w:val="IndexLink"/>
                <w:rtl w:val="true"/>
              </w:rPr>
              <w:tab/>
            </w:r>
            <w:r>
              <w:rPr>
                <w:rStyle w:val="IndexLink"/>
              </w:rPr>
              <w:t>377</w:t>
            </w:r>
          </w:hyperlink>
        </w:p>
        <w:p>
          <w:pPr>
            <w:pStyle w:val="Contents3"/>
            <w:tabs>
              <w:tab w:val="clear" w:pos="8459"/>
              <w:tab w:val="right" w:pos="9026" w:leader="dot"/>
            </w:tabs>
            <w:rPr/>
          </w:pPr>
          <w:hyperlink w:anchor="__RefHeading___Toc2421809_2616395394">
            <w:r>
              <w:rPr>
                <w:webHidden/>
                <w:rStyle w:val="IndexLink"/>
                <w:rtl w:val="true"/>
              </w:rPr>
              <w:t xml:space="preserve">باب </w:t>
            </w:r>
            <w:r>
              <w:rPr>
                <w:rStyle w:val="IndexLink"/>
                <w:rtl w:val="true"/>
              </w:rPr>
              <w:t>(</w:t>
            </w:r>
            <w:r>
              <w:rPr>
                <w:rStyle w:val="IndexLink"/>
              </w:rPr>
              <w:t>131</w:t>
            </w:r>
            <w:r>
              <w:rPr>
                <w:rStyle w:val="IndexLink"/>
                <w:rtl w:val="true"/>
              </w:rPr>
              <w:t>)</w:t>
            </w:r>
            <w:r>
              <w:rPr>
                <w:rStyle w:val="IndexLink"/>
                <w:rtl w:val="true"/>
              </w:rPr>
              <w:t>بعض کفارات الصّید</w:t>
            </w:r>
            <w:r>
              <w:rPr>
                <w:rStyle w:val="IndexLink"/>
                <w:rtl w:val="true"/>
              </w:rPr>
              <w:tab/>
            </w:r>
            <w:r>
              <w:rPr>
                <w:rStyle w:val="IndexLink"/>
              </w:rPr>
              <w:t>378</w:t>
            </w:r>
          </w:hyperlink>
        </w:p>
        <w:p>
          <w:pPr>
            <w:pStyle w:val="Contents3"/>
            <w:tabs>
              <w:tab w:val="clear" w:pos="8459"/>
              <w:tab w:val="right" w:pos="9026" w:leader="dot"/>
            </w:tabs>
            <w:rPr/>
          </w:pPr>
          <w:hyperlink w:anchor="__RefHeading___Toc2421811_2616395394">
            <w:r>
              <w:rPr>
                <w:webHidden/>
                <w:rStyle w:val="IndexLink"/>
                <w:rtl w:val="true"/>
              </w:rPr>
              <w:t xml:space="preserve">باب </w:t>
            </w:r>
            <w:r>
              <w:rPr>
                <w:rStyle w:val="IndexLink"/>
                <w:rtl w:val="true"/>
              </w:rPr>
              <w:t>(</w:t>
            </w:r>
            <w:r>
              <w:rPr>
                <w:rStyle w:val="IndexLink"/>
              </w:rPr>
              <w:t>132</w:t>
            </w:r>
            <w:r>
              <w:rPr>
                <w:rStyle w:val="IndexLink"/>
                <w:rtl w:val="true"/>
              </w:rPr>
              <w:t>)</w:t>
            </w:r>
            <w:r>
              <w:rPr>
                <w:rStyle w:val="IndexLink"/>
                <w:rtl w:val="true"/>
              </w:rPr>
              <w:t>کیفیّة التصرُّف فی الکفارة</w:t>
            </w:r>
            <w:r>
              <w:rPr>
                <w:rStyle w:val="IndexLink"/>
                <w:rtl w:val="true"/>
              </w:rPr>
              <w:tab/>
            </w:r>
            <w:r>
              <w:rPr>
                <w:rStyle w:val="IndexLink"/>
              </w:rPr>
              <w:t>379</w:t>
            </w:r>
          </w:hyperlink>
        </w:p>
        <w:p>
          <w:pPr>
            <w:pStyle w:val="Contents3"/>
            <w:tabs>
              <w:tab w:val="clear" w:pos="8459"/>
              <w:tab w:val="right" w:pos="9026" w:leader="dot"/>
            </w:tabs>
            <w:rPr/>
          </w:pPr>
          <w:hyperlink w:anchor="__RefHeading___Toc2421813_2616395394">
            <w:r>
              <w:rPr>
                <w:webHidden/>
                <w:rStyle w:val="IndexLink"/>
                <w:rtl w:val="true"/>
              </w:rPr>
              <w:t xml:space="preserve">باب </w:t>
            </w:r>
            <w:r>
              <w:rPr>
                <w:rStyle w:val="IndexLink"/>
                <w:rtl w:val="true"/>
              </w:rPr>
              <w:t>(</w:t>
            </w:r>
            <w:r>
              <w:rPr>
                <w:rStyle w:val="IndexLink"/>
              </w:rPr>
              <w:t>133</w:t>
            </w:r>
            <w:r>
              <w:rPr>
                <w:rStyle w:val="IndexLink"/>
                <w:rtl w:val="true"/>
              </w:rPr>
              <w:t>)</w:t>
            </w:r>
            <w:r>
              <w:rPr>
                <w:rStyle w:val="IndexLink"/>
                <w:rtl w:val="true"/>
              </w:rPr>
              <w:t>الکفّارة فی صید الطیر</w:t>
            </w:r>
            <w:r>
              <w:rPr>
                <w:rStyle w:val="IndexLink"/>
                <w:rtl w:val="true"/>
              </w:rPr>
              <w:tab/>
            </w:r>
            <w:r>
              <w:rPr>
                <w:rStyle w:val="IndexLink"/>
              </w:rPr>
              <w:t>380</w:t>
            </w:r>
          </w:hyperlink>
        </w:p>
        <w:p>
          <w:pPr>
            <w:pStyle w:val="Contents3"/>
            <w:tabs>
              <w:tab w:val="clear" w:pos="8459"/>
              <w:tab w:val="right" w:pos="9026" w:leader="dot"/>
            </w:tabs>
            <w:rPr/>
          </w:pPr>
          <w:hyperlink w:anchor="__RefHeading___Toc2421815_2616395394">
            <w:r>
              <w:rPr>
                <w:webHidden/>
                <w:rStyle w:val="IndexLink"/>
                <w:rtl w:val="true"/>
              </w:rPr>
              <w:t xml:space="preserve">باب </w:t>
            </w:r>
            <w:r>
              <w:rPr>
                <w:rStyle w:val="IndexLink"/>
                <w:rtl w:val="true"/>
              </w:rPr>
              <w:t>(</w:t>
            </w:r>
            <w:r>
              <w:rPr>
                <w:rStyle w:val="IndexLink"/>
              </w:rPr>
              <w:t>134</w:t>
            </w:r>
            <w:r>
              <w:rPr>
                <w:rStyle w:val="IndexLink"/>
                <w:rtl w:val="true"/>
              </w:rPr>
              <w:t>)</w:t>
            </w:r>
            <w:r>
              <w:rPr>
                <w:rStyle w:val="IndexLink"/>
                <w:rtl w:val="true"/>
              </w:rPr>
              <w:t>حکم العدلین فی ثمن الصید</w:t>
            </w:r>
            <w:r>
              <w:rPr>
                <w:rStyle w:val="IndexLink"/>
                <w:rtl w:val="true"/>
              </w:rPr>
              <w:tab/>
            </w:r>
            <w:r>
              <w:rPr>
                <w:rStyle w:val="IndexLink"/>
              </w:rPr>
              <w:t>380</w:t>
            </w:r>
          </w:hyperlink>
        </w:p>
        <w:p>
          <w:pPr>
            <w:pStyle w:val="Contents3"/>
            <w:tabs>
              <w:tab w:val="clear" w:pos="8459"/>
              <w:tab w:val="right" w:pos="9026" w:leader="dot"/>
            </w:tabs>
            <w:rPr/>
          </w:pPr>
          <w:hyperlink w:anchor="__RefHeading___Toc2421817_2616395394">
            <w:r>
              <w:rPr>
                <w:webHidden/>
                <w:rStyle w:val="IndexLink"/>
                <w:rtl w:val="true"/>
              </w:rPr>
              <w:t xml:space="preserve">باب </w:t>
            </w:r>
            <w:r>
              <w:rPr>
                <w:rStyle w:val="IndexLink"/>
                <w:rtl w:val="true"/>
              </w:rPr>
              <w:t>(</w:t>
            </w:r>
            <w:r>
              <w:rPr>
                <w:rStyle w:val="IndexLink"/>
              </w:rPr>
              <w:t>135</w:t>
            </w:r>
            <w:r>
              <w:rPr>
                <w:rStyle w:val="IndexLink"/>
                <w:rtl w:val="true"/>
              </w:rPr>
              <w:t>)</w:t>
            </w:r>
            <w:r>
              <w:rPr>
                <w:rStyle w:val="IndexLink"/>
                <w:rtl w:val="true"/>
              </w:rPr>
              <w:t>الصیام بَدَل الکفّارة</w:t>
            </w:r>
            <w:r>
              <w:rPr>
                <w:rStyle w:val="IndexLink"/>
                <w:rtl w:val="true"/>
              </w:rPr>
              <w:tab/>
            </w:r>
            <w:r>
              <w:rPr>
                <w:rStyle w:val="IndexLink"/>
              </w:rPr>
              <w:t>382</w:t>
            </w:r>
          </w:hyperlink>
        </w:p>
        <w:p>
          <w:pPr>
            <w:pStyle w:val="Contents3"/>
            <w:tabs>
              <w:tab w:val="clear" w:pos="8459"/>
              <w:tab w:val="right" w:pos="9026" w:leader="dot"/>
            </w:tabs>
            <w:rPr/>
          </w:pPr>
          <w:hyperlink w:anchor="__RefHeading___Toc2421819_2616395394">
            <w:r>
              <w:rPr>
                <w:webHidden/>
                <w:rStyle w:val="IndexLink"/>
                <w:rtl w:val="true"/>
              </w:rPr>
              <w:t xml:space="preserve">باب </w:t>
            </w:r>
            <w:r>
              <w:rPr>
                <w:rStyle w:val="IndexLink"/>
                <w:rtl w:val="true"/>
              </w:rPr>
              <w:t>(</w:t>
            </w:r>
            <w:r>
              <w:rPr>
                <w:rStyle w:val="IndexLink"/>
              </w:rPr>
              <w:t>136</w:t>
            </w:r>
            <w:r>
              <w:rPr>
                <w:rStyle w:val="IndexLink"/>
                <w:rtl w:val="true"/>
              </w:rPr>
              <w:t>)</w:t>
            </w:r>
            <w:r>
              <w:rPr>
                <w:rStyle w:val="IndexLink"/>
                <w:rtl w:val="true"/>
              </w:rPr>
              <w:t>الانتقام الالهی ممّن آذی الحیوان</w:t>
            </w:r>
            <w:r>
              <w:rPr>
                <w:rStyle w:val="IndexLink"/>
                <w:rtl w:val="true"/>
              </w:rPr>
              <w:tab/>
            </w:r>
            <w:r>
              <w:rPr>
                <w:rStyle w:val="IndexLink"/>
              </w:rPr>
              <w:t>383</w:t>
            </w:r>
          </w:hyperlink>
        </w:p>
        <w:p>
          <w:pPr>
            <w:pStyle w:val="Contents3"/>
            <w:tabs>
              <w:tab w:val="clear" w:pos="8459"/>
              <w:tab w:val="right" w:pos="9026" w:leader="dot"/>
            </w:tabs>
            <w:rPr/>
          </w:pPr>
          <w:hyperlink w:anchor="__RefHeading___Toc2421821_2616395394">
            <w:r>
              <w:rPr>
                <w:webHidden/>
                <w:rStyle w:val="IndexLink"/>
                <w:rtl w:val="true"/>
              </w:rPr>
              <w:t xml:space="preserve">باب </w:t>
            </w:r>
            <w:r>
              <w:rPr>
                <w:rStyle w:val="IndexLink"/>
                <w:rtl w:val="true"/>
              </w:rPr>
              <w:t>(</w:t>
            </w:r>
            <w:r>
              <w:rPr>
                <w:rStyle w:val="IndexLink"/>
              </w:rPr>
              <w:t>137</w:t>
            </w:r>
            <w:r>
              <w:rPr>
                <w:rStyle w:val="IndexLink"/>
                <w:rtl w:val="true"/>
              </w:rPr>
              <w:t>)</w:t>
            </w:r>
            <w:r>
              <w:rPr>
                <w:rStyle w:val="IndexLink"/>
                <w:rtl w:val="true"/>
              </w:rPr>
              <w:t>الانتقام الالهی من المُحْرِم اذا کرَّر الصَّید عمداً</w:t>
            </w:r>
            <w:r>
              <w:rPr>
                <w:rStyle w:val="IndexLink"/>
                <w:rtl w:val="true"/>
              </w:rPr>
              <w:tab/>
            </w:r>
            <w:r>
              <w:rPr>
                <w:rStyle w:val="IndexLink"/>
              </w:rPr>
              <w:t>384</w:t>
            </w:r>
          </w:hyperlink>
        </w:p>
        <w:p>
          <w:pPr>
            <w:pStyle w:val="Contents3"/>
            <w:tabs>
              <w:tab w:val="clear" w:pos="8459"/>
              <w:tab w:val="right" w:pos="9026" w:leader="dot"/>
            </w:tabs>
            <w:rPr/>
          </w:pPr>
          <w:hyperlink w:anchor="__RefHeading___Toc2421823_2616395394">
            <w:r>
              <w:rPr>
                <w:webHidden/>
                <w:rStyle w:val="IndexLink"/>
                <w:rtl w:val="true"/>
              </w:rPr>
              <w:t xml:space="preserve">باب </w:t>
            </w:r>
            <w:r>
              <w:rPr>
                <w:rStyle w:val="IndexLink"/>
                <w:rtl w:val="true"/>
              </w:rPr>
              <w:t>(</w:t>
            </w:r>
            <w:r>
              <w:rPr>
                <w:rStyle w:val="IndexLink"/>
              </w:rPr>
              <w:t>138</w:t>
            </w:r>
            <w:r>
              <w:rPr>
                <w:rStyle w:val="IndexLink"/>
                <w:rtl w:val="true"/>
              </w:rPr>
              <w:t>)</w:t>
            </w:r>
            <w:r>
              <w:rPr>
                <w:rStyle w:val="IndexLink"/>
                <w:rtl w:val="true"/>
              </w:rPr>
              <w:t>جواز صید البحر للمُحْرِم</w:t>
            </w:r>
            <w:r>
              <w:rPr>
                <w:rStyle w:val="IndexLink"/>
                <w:rtl w:val="true"/>
              </w:rPr>
              <w:tab/>
            </w:r>
            <w:r>
              <w:rPr>
                <w:rStyle w:val="IndexLink"/>
              </w:rPr>
              <w:t>386</w:t>
            </w:r>
          </w:hyperlink>
        </w:p>
        <w:p>
          <w:pPr>
            <w:pStyle w:val="Contents3"/>
            <w:tabs>
              <w:tab w:val="clear" w:pos="8459"/>
              <w:tab w:val="right" w:pos="9026" w:leader="dot"/>
            </w:tabs>
            <w:rPr/>
          </w:pPr>
          <w:hyperlink w:anchor="__RefHeading___Toc2421825_2616395394">
            <w:r>
              <w:rPr>
                <w:webHidden/>
                <w:rStyle w:val="IndexLink"/>
                <w:rtl w:val="true"/>
              </w:rPr>
              <w:t xml:space="preserve">باب </w:t>
            </w:r>
            <w:r>
              <w:rPr>
                <w:rStyle w:val="IndexLink"/>
                <w:rtl w:val="true"/>
              </w:rPr>
              <w:t>(</w:t>
            </w:r>
            <w:r>
              <w:rPr>
                <w:rStyle w:val="IndexLink"/>
              </w:rPr>
              <w:t>139</w:t>
            </w:r>
            <w:r>
              <w:rPr>
                <w:rStyle w:val="IndexLink"/>
                <w:rtl w:val="true"/>
              </w:rPr>
              <w:t>)</w:t>
            </w:r>
            <w:r>
              <w:rPr>
                <w:rStyle w:val="IndexLink"/>
                <w:rtl w:val="true"/>
              </w:rPr>
              <w:t>علَّة تسمیة الکعبة بالحرام</w:t>
            </w:r>
            <w:r>
              <w:rPr>
                <w:rStyle w:val="IndexLink"/>
                <w:rtl w:val="true"/>
              </w:rPr>
              <w:tab/>
            </w:r>
            <w:r>
              <w:rPr>
                <w:rStyle w:val="IndexLink"/>
              </w:rPr>
              <w:t>388</w:t>
            </w:r>
          </w:hyperlink>
        </w:p>
        <w:p>
          <w:pPr>
            <w:pStyle w:val="Contents3"/>
            <w:tabs>
              <w:tab w:val="clear" w:pos="8459"/>
              <w:tab w:val="right" w:pos="9026" w:leader="dot"/>
            </w:tabs>
            <w:rPr/>
          </w:pPr>
          <w:hyperlink w:anchor="__RefHeading___Toc2421827_2616395394">
            <w:r>
              <w:rPr>
                <w:webHidden/>
                <w:rStyle w:val="IndexLink"/>
                <w:rtl w:val="true"/>
              </w:rPr>
              <w:t xml:space="preserve">باب </w:t>
            </w:r>
            <w:r>
              <w:rPr>
                <w:rStyle w:val="IndexLink"/>
                <w:rtl w:val="true"/>
              </w:rPr>
              <w:t>(</w:t>
            </w:r>
            <w:r>
              <w:rPr>
                <w:rStyle w:val="IndexLink"/>
              </w:rPr>
              <w:t>140</w:t>
            </w:r>
            <w:r>
              <w:rPr>
                <w:rStyle w:val="IndexLink"/>
                <w:rtl w:val="true"/>
              </w:rPr>
              <w:t>)</w:t>
            </w:r>
            <w:r>
              <w:rPr>
                <w:rStyle w:val="IndexLink"/>
                <w:rtl w:val="true"/>
              </w:rPr>
              <w:t xml:space="preserve">معنی </w:t>
            </w:r>
            <w:r>
              <w:rPr>
                <w:rStyle w:val="IndexLink"/>
                <w:rtl w:val="true"/>
              </w:rPr>
              <w:t xml:space="preserve">« </w:t>
            </w:r>
            <w:r>
              <w:rPr>
                <w:rStyle w:val="IndexLink"/>
                <w:rtl w:val="true"/>
              </w:rPr>
              <w:t xml:space="preserve">قیاماً للناس </w:t>
            </w:r>
            <w:r>
              <w:rPr>
                <w:rStyle w:val="IndexLink"/>
                <w:rtl w:val="true"/>
              </w:rPr>
              <w:t>»</w:t>
              <w:tab/>
            </w:r>
            <w:r>
              <w:rPr>
                <w:rStyle w:val="IndexLink"/>
              </w:rPr>
              <w:t>389</w:t>
            </w:r>
          </w:hyperlink>
        </w:p>
        <w:p>
          <w:pPr>
            <w:pStyle w:val="Contents3"/>
            <w:tabs>
              <w:tab w:val="clear" w:pos="8459"/>
              <w:tab w:val="right" w:pos="9026" w:leader="dot"/>
            </w:tabs>
            <w:rPr/>
          </w:pPr>
          <w:hyperlink w:anchor="__RefHeading___Toc2421829_2616395394">
            <w:r>
              <w:rPr>
                <w:webHidden/>
                <w:rStyle w:val="IndexLink"/>
                <w:rtl w:val="true"/>
              </w:rPr>
              <w:t xml:space="preserve">باب </w:t>
            </w:r>
            <w:r>
              <w:rPr>
                <w:rStyle w:val="IndexLink"/>
                <w:rtl w:val="true"/>
              </w:rPr>
              <w:t>(</w:t>
            </w:r>
            <w:r>
              <w:rPr>
                <w:rStyle w:val="IndexLink"/>
              </w:rPr>
              <w:t>141</w:t>
            </w:r>
            <w:r>
              <w:rPr>
                <w:rStyle w:val="IndexLink"/>
                <w:rtl w:val="true"/>
              </w:rPr>
              <w:t>)</w:t>
            </w:r>
            <w:r>
              <w:rPr>
                <w:rStyle w:val="IndexLink"/>
                <w:rtl w:val="true"/>
              </w:rPr>
              <w:t>عقاب من أذنب مُستخفّاً بقدرة الله</w:t>
            </w:r>
            <w:r>
              <w:rPr>
                <w:rStyle w:val="IndexLink"/>
                <w:rtl w:val="true"/>
              </w:rPr>
              <w:tab/>
            </w:r>
            <w:r>
              <w:rPr>
                <w:rStyle w:val="IndexLink"/>
              </w:rPr>
              <w:t>389</w:t>
            </w:r>
          </w:hyperlink>
        </w:p>
        <w:p>
          <w:pPr>
            <w:pStyle w:val="Contents3"/>
            <w:tabs>
              <w:tab w:val="clear" w:pos="8459"/>
              <w:tab w:val="right" w:pos="9026" w:leader="dot"/>
            </w:tabs>
            <w:rPr/>
          </w:pPr>
          <w:hyperlink w:anchor="__RefHeading___Toc2421831_2616395394">
            <w:r>
              <w:rPr>
                <w:webHidden/>
                <w:rStyle w:val="IndexLink"/>
                <w:rtl w:val="true"/>
              </w:rPr>
              <w:t xml:space="preserve">باب </w:t>
            </w:r>
            <w:r>
              <w:rPr>
                <w:rStyle w:val="IndexLink"/>
                <w:rtl w:val="true"/>
              </w:rPr>
              <w:t>(</w:t>
            </w:r>
            <w:r>
              <w:rPr>
                <w:rStyle w:val="IndexLink"/>
              </w:rPr>
              <w:t>142</w:t>
            </w:r>
            <w:r>
              <w:rPr>
                <w:rStyle w:val="IndexLink"/>
                <w:rtl w:val="true"/>
              </w:rPr>
              <w:t>)</w:t>
            </w:r>
            <w:r>
              <w:rPr>
                <w:rStyle w:val="IndexLink"/>
                <w:rtl w:val="true"/>
              </w:rPr>
              <w:t>من عادات الجاهلیة المرفوضة فی الإسلام</w:t>
            </w:r>
            <w:r>
              <w:rPr>
                <w:rStyle w:val="IndexLink"/>
                <w:rtl w:val="true"/>
              </w:rPr>
              <w:tab/>
            </w:r>
            <w:r>
              <w:rPr>
                <w:rStyle w:val="IndexLink"/>
              </w:rPr>
              <w:t>390</w:t>
            </w:r>
          </w:hyperlink>
        </w:p>
        <w:p>
          <w:pPr>
            <w:pStyle w:val="Contents3"/>
            <w:tabs>
              <w:tab w:val="clear" w:pos="8459"/>
              <w:tab w:val="right" w:pos="9026" w:leader="dot"/>
            </w:tabs>
            <w:rPr/>
          </w:pPr>
          <w:hyperlink w:anchor="__RefHeading___Toc2421833_2616395394">
            <w:r>
              <w:rPr>
                <w:webHidden/>
                <w:rStyle w:val="IndexLink"/>
                <w:rtl w:val="true"/>
              </w:rPr>
              <w:t xml:space="preserve">باب </w:t>
            </w:r>
            <w:r>
              <w:rPr>
                <w:rStyle w:val="IndexLink"/>
                <w:rtl w:val="true"/>
              </w:rPr>
              <w:t>(</w:t>
            </w:r>
            <w:r>
              <w:rPr>
                <w:rStyle w:val="IndexLink"/>
              </w:rPr>
              <w:t>143</w:t>
            </w:r>
            <w:r>
              <w:rPr>
                <w:rStyle w:val="IndexLink"/>
                <w:rtl w:val="true"/>
              </w:rPr>
              <w:t>)</w:t>
            </w:r>
            <w:r>
              <w:rPr>
                <w:rStyle w:val="IndexLink"/>
                <w:rtl w:val="true"/>
              </w:rPr>
              <w:t>من آیات التقیَّة</w:t>
            </w:r>
            <w:r>
              <w:rPr>
                <w:rStyle w:val="IndexLink"/>
                <w:rtl w:val="true"/>
              </w:rPr>
              <w:tab/>
            </w:r>
            <w:r>
              <w:rPr>
                <w:rStyle w:val="IndexLink"/>
              </w:rPr>
              <w:t>392</w:t>
            </w:r>
          </w:hyperlink>
        </w:p>
        <w:p>
          <w:pPr>
            <w:pStyle w:val="Contents3"/>
            <w:tabs>
              <w:tab w:val="clear" w:pos="8459"/>
              <w:tab w:val="right" w:pos="9026" w:leader="dot"/>
            </w:tabs>
            <w:rPr/>
          </w:pPr>
          <w:hyperlink w:anchor="__RefHeading___Toc2421835_2616395394">
            <w:r>
              <w:rPr>
                <w:webHidden/>
                <w:rStyle w:val="IndexLink"/>
                <w:rtl w:val="true"/>
              </w:rPr>
              <w:t xml:space="preserve">باب </w:t>
            </w:r>
            <w:r>
              <w:rPr>
                <w:rStyle w:val="IndexLink"/>
                <w:rtl w:val="true"/>
              </w:rPr>
              <w:t>(</w:t>
            </w:r>
            <w:r>
              <w:rPr>
                <w:rStyle w:val="IndexLink"/>
              </w:rPr>
              <w:t>144</w:t>
            </w:r>
            <w:r>
              <w:rPr>
                <w:rStyle w:val="IndexLink"/>
                <w:rtl w:val="true"/>
              </w:rPr>
              <w:t>)</w:t>
            </w:r>
            <w:r>
              <w:rPr>
                <w:rStyle w:val="IndexLink"/>
                <w:rtl w:val="true"/>
              </w:rPr>
              <w:t>الاستشهاد علی الوصیَّة</w:t>
            </w:r>
            <w:r>
              <w:rPr>
                <w:rStyle w:val="IndexLink"/>
                <w:rtl w:val="true"/>
              </w:rPr>
              <w:tab/>
            </w:r>
            <w:r>
              <w:rPr>
                <w:rStyle w:val="IndexLink"/>
              </w:rPr>
              <w:t>393</w:t>
            </w:r>
          </w:hyperlink>
        </w:p>
        <w:p>
          <w:pPr>
            <w:pStyle w:val="Contents3"/>
            <w:tabs>
              <w:tab w:val="clear" w:pos="8459"/>
              <w:tab w:val="right" w:pos="9026" w:leader="dot"/>
            </w:tabs>
            <w:rPr/>
          </w:pPr>
          <w:hyperlink w:anchor="__RefHeading___Toc2421837_2616395394">
            <w:r>
              <w:rPr>
                <w:webHidden/>
                <w:rStyle w:val="IndexLink"/>
                <w:rtl w:val="true"/>
              </w:rPr>
              <w:t xml:space="preserve">باب </w:t>
            </w:r>
            <w:r>
              <w:rPr>
                <w:rStyle w:val="IndexLink"/>
                <w:rtl w:val="true"/>
              </w:rPr>
              <w:t>(</w:t>
            </w:r>
            <w:r>
              <w:rPr>
                <w:rStyle w:val="IndexLink"/>
              </w:rPr>
              <w:t>145</w:t>
            </w:r>
            <w:r>
              <w:rPr>
                <w:rStyle w:val="IndexLink"/>
                <w:rtl w:val="true"/>
              </w:rPr>
              <w:t>)</w:t>
            </w:r>
            <w:r>
              <w:rPr>
                <w:rStyle w:val="IndexLink"/>
                <w:rtl w:val="true"/>
              </w:rPr>
              <w:t>فی القرآن وعْدٌ ووعید</w:t>
            </w:r>
            <w:r>
              <w:rPr>
                <w:rStyle w:val="IndexLink"/>
                <w:rtl w:val="true"/>
              </w:rPr>
              <w:tab/>
            </w:r>
            <w:r>
              <w:rPr>
                <w:rStyle w:val="IndexLink"/>
              </w:rPr>
              <w:t>400</w:t>
            </w:r>
          </w:hyperlink>
        </w:p>
        <w:p>
          <w:pPr>
            <w:pStyle w:val="Contents3"/>
            <w:tabs>
              <w:tab w:val="clear" w:pos="8459"/>
              <w:tab w:val="right" w:pos="9026" w:leader="dot"/>
            </w:tabs>
            <w:rPr/>
          </w:pPr>
          <w:hyperlink w:anchor="__RefHeading___Toc2421839_2616395394">
            <w:r>
              <w:rPr>
                <w:webHidden/>
                <w:rStyle w:val="IndexLink"/>
                <w:rtl w:val="true"/>
              </w:rPr>
              <w:t xml:space="preserve">باب </w:t>
            </w:r>
            <w:r>
              <w:rPr>
                <w:rStyle w:val="IndexLink"/>
                <w:rtl w:val="true"/>
              </w:rPr>
              <w:t>(</w:t>
            </w:r>
            <w:r>
              <w:rPr>
                <w:rStyle w:val="IndexLink"/>
              </w:rPr>
              <w:t>146</w:t>
            </w:r>
            <w:r>
              <w:rPr>
                <w:rStyle w:val="IndexLink"/>
                <w:rtl w:val="true"/>
              </w:rPr>
              <w:t>)</w:t>
            </w:r>
            <w:r>
              <w:rPr>
                <w:rStyle w:val="IndexLink"/>
                <w:rtl w:val="true"/>
              </w:rPr>
              <w:t>إحیاء النبی عیسی للموتی</w:t>
            </w:r>
            <w:r>
              <w:rPr>
                <w:rStyle w:val="IndexLink"/>
                <w:rtl w:val="true"/>
              </w:rPr>
              <w:tab/>
            </w:r>
            <w:r>
              <w:rPr>
                <w:rStyle w:val="IndexLink"/>
              </w:rPr>
              <w:t>401</w:t>
            </w:r>
          </w:hyperlink>
        </w:p>
        <w:p>
          <w:pPr>
            <w:pStyle w:val="Contents3"/>
            <w:tabs>
              <w:tab w:val="clear" w:pos="8459"/>
              <w:tab w:val="right" w:pos="9026" w:leader="dot"/>
            </w:tabs>
            <w:rPr/>
          </w:pPr>
          <w:hyperlink w:anchor="__RefHeading___Toc2421841_2616395394">
            <w:r>
              <w:rPr>
                <w:webHidden/>
                <w:rStyle w:val="IndexLink"/>
                <w:rtl w:val="true"/>
              </w:rPr>
              <w:t xml:space="preserve">باب </w:t>
            </w:r>
            <w:r>
              <w:rPr>
                <w:rStyle w:val="IndexLink"/>
                <w:rtl w:val="true"/>
              </w:rPr>
              <w:t>(</w:t>
            </w:r>
            <w:r>
              <w:rPr>
                <w:rStyle w:val="IndexLink"/>
              </w:rPr>
              <w:t>147</w:t>
            </w:r>
            <w:r>
              <w:rPr>
                <w:rStyle w:val="IndexLink"/>
                <w:rtl w:val="true"/>
              </w:rPr>
              <w:t>)</w:t>
            </w:r>
            <w:r>
              <w:rPr>
                <w:rStyle w:val="IndexLink"/>
                <w:rtl w:val="true"/>
              </w:rPr>
              <w:t>طلب الحواریّین إنزال المائدة</w:t>
            </w:r>
            <w:r>
              <w:rPr>
                <w:rStyle w:val="IndexLink"/>
                <w:rtl w:val="true"/>
              </w:rPr>
              <w:tab/>
            </w:r>
            <w:r>
              <w:rPr>
                <w:rStyle w:val="IndexLink"/>
              </w:rPr>
              <w:t>403</w:t>
            </w:r>
          </w:hyperlink>
        </w:p>
        <w:p>
          <w:pPr>
            <w:pStyle w:val="Contents3"/>
            <w:tabs>
              <w:tab w:val="clear" w:pos="8459"/>
              <w:tab w:val="right" w:pos="9026" w:leader="dot"/>
            </w:tabs>
            <w:rPr/>
          </w:pPr>
          <w:hyperlink w:anchor="__RefHeading___Toc2421843_2616395394">
            <w:r>
              <w:rPr>
                <w:webHidden/>
                <w:rStyle w:val="IndexLink"/>
                <w:rtl w:val="true"/>
              </w:rPr>
              <w:t xml:space="preserve">باب </w:t>
            </w:r>
            <w:r>
              <w:rPr>
                <w:rStyle w:val="IndexLink"/>
                <w:rtl w:val="true"/>
              </w:rPr>
              <w:t>(</w:t>
            </w:r>
            <w:r>
              <w:rPr>
                <w:rStyle w:val="IndexLink"/>
              </w:rPr>
              <w:t>148</w:t>
            </w:r>
            <w:r>
              <w:rPr>
                <w:rStyle w:val="IndexLink"/>
                <w:rtl w:val="true"/>
              </w:rPr>
              <w:t>)</w:t>
            </w:r>
            <w:r>
              <w:rPr>
                <w:rStyle w:val="IndexLink"/>
                <w:rtl w:val="true"/>
              </w:rPr>
              <w:t>إختبار النبی عیسی للحواریّین</w:t>
            </w:r>
            <w:r>
              <w:rPr>
                <w:rStyle w:val="IndexLink"/>
                <w:rtl w:val="true"/>
              </w:rPr>
              <w:tab/>
            </w:r>
            <w:r>
              <w:rPr>
                <w:rStyle w:val="IndexLink"/>
              </w:rPr>
              <w:t>404</w:t>
            </w:r>
          </w:hyperlink>
        </w:p>
        <w:p>
          <w:pPr>
            <w:pStyle w:val="Contents3"/>
            <w:tabs>
              <w:tab w:val="clear" w:pos="8459"/>
              <w:tab w:val="right" w:pos="9026" w:leader="dot"/>
            </w:tabs>
            <w:rPr/>
          </w:pPr>
          <w:hyperlink w:anchor="__RefHeading___Toc2421845_2616395394">
            <w:r>
              <w:rPr>
                <w:webHidden/>
                <w:rStyle w:val="IndexLink"/>
                <w:rtl w:val="true"/>
              </w:rPr>
              <w:t xml:space="preserve">باب </w:t>
            </w:r>
            <w:r>
              <w:rPr>
                <w:rStyle w:val="IndexLink"/>
                <w:rtl w:val="true"/>
              </w:rPr>
              <w:t>(</w:t>
            </w:r>
            <w:r>
              <w:rPr>
                <w:rStyle w:val="IndexLink"/>
              </w:rPr>
              <w:t>149</w:t>
            </w:r>
            <w:r>
              <w:rPr>
                <w:rStyle w:val="IndexLink"/>
                <w:rtl w:val="true"/>
              </w:rPr>
              <w:t>)</w:t>
            </w:r>
            <w:r>
              <w:rPr>
                <w:rStyle w:val="IndexLink"/>
                <w:rtl w:val="true"/>
              </w:rPr>
              <w:t>حوارٌ بین الله تعالی والنبی عیسی</w:t>
            </w:r>
            <w:r>
              <w:rPr>
                <w:rStyle w:val="IndexLink"/>
                <w:rtl w:val="true"/>
              </w:rPr>
              <w:tab/>
            </w:r>
            <w:r>
              <w:rPr>
                <w:rStyle w:val="IndexLink"/>
              </w:rPr>
              <w:t>405</w:t>
            </w:r>
          </w:hyperlink>
        </w:p>
        <w:p>
          <w:pPr>
            <w:pStyle w:val="Contents3"/>
            <w:tabs>
              <w:tab w:val="clear" w:pos="8459"/>
              <w:tab w:val="right" w:pos="9026" w:leader="dot"/>
            </w:tabs>
            <w:rPr/>
          </w:pPr>
          <w:hyperlink w:anchor="__RefHeading___Toc2421847_2616395394">
            <w:r>
              <w:rPr>
                <w:webHidden/>
                <w:rStyle w:val="IndexLink"/>
                <w:rtl w:val="true"/>
              </w:rPr>
              <w:t xml:space="preserve">باب </w:t>
            </w:r>
            <w:r>
              <w:rPr>
                <w:rStyle w:val="IndexLink"/>
                <w:rtl w:val="true"/>
              </w:rPr>
              <w:t>(</w:t>
            </w:r>
            <w:r>
              <w:rPr>
                <w:rStyle w:val="IndexLink"/>
              </w:rPr>
              <w:t>150</w:t>
            </w:r>
            <w:r>
              <w:rPr>
                <w:rStyle w:val="IndexLink"/>
                <w:rtl w:val="true"/>
              </w:rPr>
              <w:t>)</w:t>
            </w:r>
            <w:r>
              <w:rPr>
                <w:rStyle w:val="IndexLink"/>
                <w:rtl w:val="true"/>
              </w:rPr>
              <w:t>الاسم الأعظم عند الأنبیاء</w:t>
            </w:r>
            <w:r>
              <w:rPr>
                <w:rStyle w:val="IndexLink"/>
                <w:rtl w:val="true"/>
              </w:rPr>
              <w:tab/>
            </w:r>
            <w:r>
              <w:rPr>
                <w:rStyle w:val="IndexLink"/>
              </w:rPr>
              <w:t>406</w:t>
            </w:r>
          </w:hyperlink>
        </w:p>
        <w:p>
          <w:pPr>
            <w:pStyle w:val="Contents2"/>
            <w:tabs>
              <w:tab w:val="clear" w:pos="8743"/>
              <w:tab w:val="right" w:pos="9026" w:leader="dot"/>
            </w:tabs>
            <w:rPr/>
          </w:pPr>
          <w:hyperlink w:anchor="__RefHeading___Toc2421849_2616395394">
            <w:r>
              <w:rPr>
                <w:webHidden/>
                <w:rStyle w:val="IndexLink"/>
                <w:rtl w:val="true"/>
              </w:rPr>
              <w:t>کلمة الختام</w:t>
            </w:r>
            <w:r>
              <w:rPr>
                <w:rStyle w:val="IndexLink"/>
                <w:rtl w:val="true"/>
              </w:rPr>
              <w:tab/>
            </w:r>
            <w:r>
              <w:rPr>
                <w:rStyle w:val="IndexLink"/>
              </w:rPr>
              <w:t>407</w:t>
            </w:r>
          </w:hyperlink>
        </w:p>
        <w:p>
          <w:pPr>
            <w:pStyle w:val="Contents2"/>
            <w:tabs>
              <w:tab w:val="clear" w:pos="8743"/>
              <w:tab w:val="right" w:pos="9026" w:leader="dot"/>
            </w:tabs>
            <w:rPr/>
          </w:pPr>
          <w:hyperlink w:anchor="__RefHeading___Toc2421851_2616395394">
            <w:r>
              <w:rPr>
                <w:webHidden/>
                <w:rStyle w:val="IndexLink"/>
                <w:rtl w:val="true"/>
              </w:rPr>
              <w:t>فهرس الکتاب</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9_171045"/>
      <w:bookmarkStart w:id="1" w:name="pg13479_171045"/>
      <w:bookmarkEnd w:id="1"/>
    </w:p>
    <w:p>
      <w:pPr>
        <w:pStyle w:val="Heading2"/>
        <w:numPr>
          <w:ilvl w:val="1"/>
          <w:numId w:val="1"/>
        </w:numPr>
        <w:rPr/>
      </w:pPr>
      <w:bookmarkStart w:id="2" w:name="pg13479_171045"/>
      <w:bookmarkStart w:id="3" w:name="__RefHeading___Toc2421277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1279_261639539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تألیف السیّد محمّد کاظم القزوینی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 وَمن یَکْفُرْ بِهِ فَأُوْلَئِکَ هُمُ الْخَاسِرُونَ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أَرْسَلْنَا فِیکُمْ رَسُولا مِّنکُمْ یَتْلُواْ عَلَیْکُمْ آیَاتِنَا وَیُزَکِّیکُمْ </w:t>
      </w:r>
    </w:p>
    <w:p>
      <w:pPr>
        <w:pStyle w:val="BookText"/>
        <w:rPr/>
      </w:pPr>
      <w:r>
        <w:rPr>
          <w:rFonts w:ascii="Amiri" w:hAnsi="Amiri" w:eastAsia="Amiri" w:cs="Amiri"/>
          <w:color w:val="111111"/>
          <w:sz w:val="28"/>
          <w:sz w:val="28"/>
          <w:szCs w:val="28"/>
          <w:rtl w:val="true"/>
          <w:lang w:bidi="ar-SA"/>
        </w:rPr>
        <w:t>وَیُعَلِّمُکُمُ الْکِتَابَ وَالْحِکْمَةَ وَیُعَلِّمُکُم مَّا لَمْ تَکُونُواْ تَعْلَمُونَ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 یَأْکُلُونَ فِی بُطُونِهِمْ إِلاَّ النَّارَ وَلاَ یُکَلِّمُهُمُ اللّهُ یَوْمَ الْقِیَامَةِ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وَالْعَذَابَ بِالْمَغْفِرَةِ فَمَآ أَصْبَرَهُمْ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نَزَّلَ الْکِتَابَ بِالْحَقِّ وَإِنَّ الَّذِینَ اخْتَلَفُواْ فِی الْکِتَابِ لَفِی شِقَاق بَعِید</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 </w:t>
      </w:r>
      <w:bookmarkStart w:id="7" w:name="pg13479_17104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421281_2616395394"/>
      <w:bookmarkStart w:id="9" w:name="_Toc3"/>
      <w:bookmarkEnd w:id="8"/>
      <w:r>
        <w:rPr>
          <w:rtl w:val="true"/>
        </w:rPr>
        <w:t>المقدمة</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إقراراً بنعمته ، ولا اله الاّ الله إخلاصاً لوحْدانیّته ، وصلّی الله علی محمد سیّد بریَّته والأصفیاء من عترته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ولعنة الله علی أعدائهم شرِّ خلیقته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السابع والأربعون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المبارکة ، ونذکر فیه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ما تبقّی من سورة النساء وقسم من سورة المائدة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المذکور فی هذه الأحادیث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 شیئاً یسیراً ونَزراً قلیلاً من علوم القرآن وأسراره وألغازه ، لأن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انیق وباطنه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غزیر المعنی وعمیق المحتوی وعظیم المبنی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اودع الله تعالی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فیه من الأحکام والأسرار </w:t>
      </w:r>
    </w:p>
    <w:p>
      <w:pPr>
        <w:pStyle w:val="BookText"/>
        <w:rPr/>
      </w:pPr>
      <w:r>
        <w:rPr>
          <w:rFonts w:ascii="IRNazanin" w:hAnsi="IRNazanin" w:eastAsia="IRNazanin"/>
          <w:color w:val="111111"/>
          <w:sz w:val="28"/>
          <w:sz w:val="28"/>
          <w:szCs w:val="28"/>
          <w:rtl w:val="true"/>
          <w:lang w:bidi="fa-IR"/>
        </w:rPr>
        <w:t xml:space="preserve">والألغاز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الامام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إن العِلم الذی هبط به آدم من السماء الی الأرض ، وجمیع ما فُضّلت به النبیّون الی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عترة خاتم النبیّین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فرع الشجرة المحمدیّة وخلیفة الرسالة الأحمدیَّة وقد وَرث من جدّه المصطفی ما آتاه الله من العلم والحکمة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أومأ بیده الی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عندنا ،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عندنا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کلَّ شیء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فاتحته الی 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فهو فی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نسأل الله تعالی أن ینوِّر قلوبنا بنور القرآن وهدی آل محمّد المعصومین الذین أذهب الله عنهم الرجس وطهّرهم تطهیرا ، إنه ولیُّ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bookmarkStart w:id="10" w:name="pg13479_171051"/>
    </w:p>
    <w:p>
      <w:pPr>
        <w:pStyle w:val="BookText"/>
        <w:rPr/>
      </w:pPr>
      <w:bookmarkEnd w:id="10"/>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وَکَفَی بِاللّهِ عَلِیماً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Heading2"/>
        <w:numPr>
          <w:ilvl w:val="1"/>
          <w:numId w:val="1"/>
        </w:numPr>
        <w:rPr/>
      </w:pPr>
      <w:bookmarkStart w:id="11" w:name="__RefHeading___Toc2421283_2616395394"/>
      <w:bookmarkStart w:id="12" w:name="_Toc4"/>
      <w:bookmarkEnd w:id="11"/>
      <w:r>
        <w:rPr>
          <w:rtl w:val="true"/>
        </w:rPr>
        <w:t>سورة النساء</w:t>
      </w:r>
      <w:bookmarkEnd w:id="12"/>
    </w:p>
    <w:p>
      <w:pPr>
        <w:pStyle w:val="Heading3"/>
        <w:numPr>
          <w:ilvl w:val="2"/>
          <w:numId w:val="1"/>
        </w:numPr>
        <w:rPr/>
      </w:pPr>
      <w:bookmarkStart w:id="13" w:name="__RefHeading___Toc2421285_2616395394"/>
      <w:bookmarkStart w:id="14" w:name="_Toc5"/>
      <w:bookmarkEnd w:id="13"/>
      <w:r>
        <w:rPr>
          <w:rtl w:val="true"/>
        </w:rPr>
        <w:t xml:space="preserve">باب </w:t>
      </w:r>
      <w:r>
        <w:rPr>
          <w:rtl w:val="true"/>
        </w:rPr>
        <w:t>(</w:t>
      </w:r>
      <w:r>
        <w:rPr/>
        <w:t>116</w:t>
      </w:r>
      <w:r>
        <w:rPr>
          <w:rtl w:val="true"/>
        </w:rPr>
        <w:t>)</w:t>
      </w:r>
      <w:r>
        <w:rPr>
          <w:rtl w:val="true"/>
        </w:rPr>
        <w:t>الشیعة هم الصالحون</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سلیمان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أبو بصیر وقد حفزه النَّفَس</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محمد لقد ذکرکم الله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النبیُّون ، ونحن فی هذا الموضع الصدّیقون والشُّهداء ، وأنتم الصالحون فتسمُّوا بالصلاح کما </w:t>
      </w:r>
    </w:p>
    <w:p>
      <w:pPr>
        <w:pStyle w:val="BookText"/>
        <w:rPr/>
      </w:pPr>
      <w:r>
        <w:rPr>
          <w:rFonts w:ascii="Amiri" w:hAnsi="Amiri" w:eastAsia="Amiri" w:cs="Amiri"/>
          <w:color w:val="111111"/>
          <w:sz w:val="28"/>
          <w:sz w:val="28"/>
          <w:szCs w:val="28"/>
          <w:rtl w:val="true"/>
          <w:lang w:bidi="ar-SA"/>
        </w:rPr>
        <w:t xml:space="preserve">سمَّاکم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معنعناً ، عن سلیمان الدیلمی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أبو بصیر وقد أخذه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لقد ذکرکم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لقد ذکرکم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ابراهیم ، عن أبیه ، عن ابن فضال ، عن حفص المؤذن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اسماعیل بن بزیع ، عن محمد بن سنان ، عن اسماعیل بن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کتب بهذه الرسالة الی أصحابه وأمرهم بمدارستها والنظر فیها وتعاهدها والعمل بها فکانوا یضعونها فی مساجد بیوتهم فاذا فرغوا من الصلاة نظروا فیها </w:t>
      </w:r>
      <w:r>
        <w:rPr>
          <w:rFonts w:eastAsia="IRNazanin" w:cs="IRNazanin"/>
          <w:color w:val="111111"/>
          <w:sz w:val="28"/>
          <w:szCs w:val="28"/>
          <w:rtl w:val="true"/>
          <w:lang w:bidi="fa-IR"/>
        </w:rPr>
        <w:t xml:space="preserve">. </w:t>
      </w:r>
      <w:bookmarkStart w:id="15" w:name="pg13479_171053"/>
    </w:p>
    <w:p>
      <w:pPr>
        <w:pStyle w:val="BookText"/>
        <w:rPr/>
      </w:pPr>
      <w:bookmarkEnd w:id="1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الحسن بن محمد ، عن جعفر بن محمد بن مالک الکوفی ، عن القاسم بن الربیع الصحاف ، عن اسماعیل بن مخلّد السراج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هذه الرسالة من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فاسألوا ربّکم العافیة وعلیکم بالدعة</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والوقار والسکینة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یلقی الله وهو مؤمن حقَّاً حقَّاً فلیتولّ الله ورسوله والذین آمنوا ولیبرأ إلی الله من عدوِّهم ویسلِّم لما انتهی إلیه من فضلهم ، لأنّ فضلهم لا یبلغه مَلَک مقرَّب ، ولا نبی مرسَل ، ولا من دون ذلک ، ألم تسمعوا ما ذکر الله من فضل أتباع الأئمة الهداة وهم المؤمنون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 w:name="__RefHeading___Toc2421287_2616395394"/>
      <w:bookmarkStart w:id="17" w:name="_Toc6"/>
      <w:bookmarkEnd w:id="16"/>
      <w:r>
        <w:rPr>
          <w:rtl w:val="true"/>
        </w:rPr>
        <w:t xml:space="preserve">باب </w:t>
      </w:r>
      <w:r>
        <w:rPr>
          <w:rtl w:val="true"/>
        </w:rPr>
        <w:t>(</w:t>
      </w:r>
      <w:r>
        <w:rPr/>
        <w:t>117</w:t>
      </w:r>
      <w:r>
        <w:rPr>
          <w:rtl w:val="true"/>
        </w:rPr>
        <w:t>)</w:t>
      </w:r>
      <w:r>
        <w:rPr>
          <w:rtl w:val="true"/>
        </w:rPr>
        <w:t>المؤمن مؤمنان</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عبدالله ، عن خالد العمّی ، عن خضر بن عمرو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18" w:name="pg13479_171054"/>
    </w:p>
    <w:p>
      <w:pPr>
        <w:pStyle w:val="BookText"/>
        <w:rPr/>
      </w:pPr>
      <w:bookmarkEnd w:id="1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وفی لله بشروطه التی شرطها علیه ، فذلک مع النبیّین والصدّیقین والشُّهداء والصَّالحین وحسن أولئک رفیقاً ، وذلک مَن یَشفع ولا یُشفع له ، وذلک ممَّن لا تصیبه أهوال الدُّنیا ولا أهوال الآخرة ، ومؤمن زلَّت به قَدَم فذلک کخامة الزَّرع</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کیفما کفأتْه الرّیح انکفأ ، وذلک ممّن تصیبه أهوال الدُّنیا والآخرة ویُشفع له وهو علی خیر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أَصَابَکُمْ فَضْلٌ مِّنَ اللّهِ لَیَقُولَنَّ کَأَن لَّمْ تَکُن بَیْنَکُمْ وَبَیْنَهُ مَوَدَّةٌ یَا لَیتَنِی کُنتُ مَعَهُمْ فَأَفُوزَ فَوْزاً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Heading3"/>
        <w:numPr>
          <w:ilvl w:val="2"/>
          <w:numId w:val="1"/>
        </w:numPr>
        <w:rPr/>
      </w:pPr>
      <w:bookmarkStart w:id="19" w:name="__RefHeading___Toc2421289_2616395394"/>
      <w:bookmarkStart w:id="20" w:name="_Toc7"/>
      <w:bookmarkEnd w:id="19"/>
      <w:r>
        <w:rPr>
          <w:rtl w:val="true"/>
        </w:rPr>
        <w:t xml:space="preserve">باب </w:t>
      </w:r>
      <w:r>
        <w:rPr>
          <w:rtl w:val="true"/>
        </w:rPr>
        <w:t>(</w:t>
      </w:r>
      <w:r>
        <w:rPr/>
        <w:t>118</w:t>
      </w:r>
      <w:r>
        <w:rPr>
          <w:rtl w:val="true"/>
        </w:rPr>
        <w:t>)</w:t>
      </w:r>
      <w:r>
        <w:rPr>
          <w:rtl w:val="true"/>
        </w:rPr>
        <w:t>الکلمة التی تُخرج صاحبها من الایمان</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قَدْ أَنْعَمَ اللّهُ عَلَیَّ إِذْ لَمْ أَکُن مَّعَهُمْ </w:t>
      </w:r>
    </w:p>
    <w:p>
      <w:pPr>
        <w:pStyle w:val="BookText"/>
        <w:rPr/>
      </w:pP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قال هذه الکلمة أهل الشرق والغرب لکانوا بها خارجین من الإیمان ولکن الله قد سمَّاهم مؤمنین بإقرارهم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خالد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فسمّاهم مؤمنین ولیسوا هم بمؤمنین ولا کرامة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خُذُواْ حِذْرَکُمْ فَانفِرُواْ ثُبَات أَوِ انفِرُواْ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السَّماء والأرض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أنعم الله علیَّ إذ لم أکن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لکانوا بذلک مشرکین ، وإذا أصابهم فضل من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فاُقاتل فی سبیل 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أَنْعَمَ اللّهُ عَلَیَّ إِذْ لَمْ أَکُن مَّعَهُمْ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أهل السَّماء والأرض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انعم الله علینا إذ لم نکن مع رسول الله لکانوا بذلک مشرکین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فَلْیُقَاتِلْ فِی سَبِیلِ اللّهِ الَّذِینَ یَشْرُونَ الْحَیَاةَ الدُّنْیَا </w:t>
      </w:r>
      <w:bookmarkStart w:id="21" w:name="pg13479_171056"/>
    </w:p>
    <w:p>
      <w:pPr>
        <w:pStyle w:val="BookText"/>
        <w:rPr/>
      </w:pPr>
      <w:bookmarkEnd w:id="21"/>
      <w:r>
        <w:rPr>
          <w:rFonts w:ascii="Amiri" w:hAnsi="Amiri" w:eastAsia="Amiri" w:cs="Amiri"/>
          <w:color w:val="111111"/>
          <w:sz w:val="28"/>
          <w:sz w:val="28"/>
          <w:szCs w:val="28"/>
          <w:rtl w:val="true"/>
          <w:lang w:bidi="ar-SA"/>
        </w:rPr>
        <w:t>بِالآخِرَةِ وَمَن یُقَاتِلْ فِی سَبِیلِ اللّهِ فَیُقْتَلْ أَو یَغْلِبْ فَسَوْفَ نُؤْتِیهِ أَجْراً عَظِیماً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Heading3"/>
        <w:numPr>
          <w:ilvl w:val="2"/>
          <w:numId w:val="1"/>
        </w:numPr>
        <w:rPr/>
      </w:pPr>
      <w:bookmarkStart w:id="22" w:name="__RefHeading___Toc2421291_2616395394"/>
      <w:bookmarkStart w:id="23" w:name="_Toc8"/>
      <w:bookmarkEnd w:id="22"/>
      <w:r>
        <w:rPr>
          <w:rtl w:val="true"/>
        </w:rPr>
        <w:t xml:space="preserve">باب </w:t>
      </w:r>
      <w:r>
        <w:rPr>
          <w:rtl w:val="true"/>
        </w:rPr>
        <w:t>(</w:t>
      </w:r>
      <w:r>
        <w:rPr/>
        <w:t>119</w:t>
      </w:r>
      <w:r>
        <w:rPr>
          <w:rtl w:val="true"/>
        </w:rPr>
        <w:t>)</w:t>
      </w:r>
      <w:r>
        <w:rPr>
          <w:rtl w:val="true"/>
        </w:rPr>
        <w:t>الشهادة فی سبیل الله فوق کلِّ بِرّ</w:t>
      </w:r>
      <w:bookmarkEnd w:id="23"/>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العباس بن معروف ، عن أبی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سعید بن غزوان ، عن إسماعیل بن مسلم السکونی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کل برٍّ بر حتی یقتل الرجل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قتل فی سبیل الله فلیس فوقه برّ ، وفوق کل عقوق عقوق حتی یقتل الرّجل أحد والدیه فإذا قتل أحدهما فلیس فوقه عقوق</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أحمد بن إسحاق ، عن سعدان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فی سبیل الله لم یعرّفه الله شیئاً من سیئاته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لَکُمْ لاَ تُقَاتِلُونَ فِی سَبِیلِ اللّهِ وَالْمُسْتَضْعَفِینَ مِنَ </w:t>
      </w:r>
      <w:bookmarkStart w:id="24" w:name="pg13479_171057"/>
    </w:p>
    <w:p>
      <w:pPr>
        <w:pStyle w:val="BookText"/>
        <w:rPr/>
      </w:pPr>
      <w:bookmarkEnd w:id="24"/>
      <w:r>
        <w:rPr>
          <w:rFonts w:ascii="Amiri" w:hAnsi="Amiri" w:eastAsia="Amiri" w:cs="Amiri"/>
          <w:color w:val="111111"/>
          <w:sz w:val="28"/>
          <w:sz w:val="28"/>
          <w:szCs w:val="28"/>
          <w:rtl w:val="true"/>
          <w:lang w:bidi="ar-SA"/>
        </w:rPr>
        <w:t>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Heading3"/>
        <w:numPr>
          <w:ilvl w:val="2"/>
          <w:numId w:val="1"/>
        </w:numPr>
        <w:rPr/>
      </w:pPr>
      <w:bookmarkStart w:id="25" w:name="__RefHeading___Toc2421293_2616395394"/>
      <w:bookmarkStart w:id="26" w:name="_Toc9"/>
      <w:bookmarkEnd w:id="25"/>
      <w:r>
        <w:rPr>
          <w:rtl w:val="true"/>
        </w:rPr>
        <w:t xml:space="preserve">باب </w:t>
      </w:r>
      <w:r>
        <w:rPr>
          <w:rtl w:val="true"/>
        </w:rPr>
        <w:t>(</w:t>
      </w:r>
      <w:r>
        <w:rPr/>
        <w:t>120</w:t>
      </w:r>
      <w:r>
        <w:rPr>
          <w:rtl w:val="true"/>
        </w:rPr>
        <w:t>)</w:t>
      </w:r>
      <w:r>
        <w:rPr>
          <w:rtl w:val="true"/>
        </w:rPr>
        <w:t>مَن هم المستضعفون ؟</w:t>
      </w:r>
      <w:bookmarkEnd w:id="26"/>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المستضعفین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ولایة تعنی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ولایة ولکنَّها فی المناکحة والمواریث والمخالطة ، وهم لیسوا بالمؤمنین ولا الکفَّار ، ومنهم المرجُون لأمر الله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وَالْمُسْتَضْعَفِینَ مِنَ الرِّجَالِ وَالنِّسَاءِ وَالْوِلْدَانِ الَّذِینَ یَقُولُونَ رَبَّنَا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نحن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قِیلَ لَهُمْ کُفُّواْ أَیْدِیَکُمْ وَأَقِیمُواْ الصَّلاَةَ وَآتُواْ الزَّکَاةَ فَلَمَّا کُتِبَ عَلَیْهِمُ الْقِتَالُ إِذَا فَرِیقٌ مِّنْهُمْ یَخْشَوْنَ النَّاسَ </w:t>
      </w:r>
      <w:bookmarkStart w:id="27" w:name="pg13479_171058"/>
    </w:p>
    <w:p>
      <w:pPr>
        <w:pStyle w:val="BookText"/>
        <w:rPr/>
      </w:pPr>
      <w:bookmarkEnd w:id="27"/>
      <w:r>
        <w:rPr>
          <w:rFonts w:ascii="Amiri" w:hAnsi="Amiri" w:eastAsia="Amiri" w:cs="Amiri"/>
          <w:color w:val="111111"/>
          <w:sz w:val="28"/>
          <w:sz w:val="28"/>
          <w:szCs w:val="28"/>
          <w:rtl w:val="true"/>
          <w:lang w:bidi="ar-SA"/>
        </w:rPr>
        <w:t>کَخَشْیَةِ اللّهِ أَوْ أَشَدَّ خَشْیَةً وَقَالُواْ رَبَّنَا لِمَ کَتَبْتَ عَلَیْنَا الْقِتَالَ لَوْلا أَخَّرْتَنَا إِلَی أَجَل قَرِیب قُلْ مَتَاعُ الدُّنْیَا قَلِیلٌ وَالآخِرَةُ خَیْرٌ لِّمَنِ اتَّقَی وَلاَ تُظْلَمُونَ فَتِیلا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Heading3"/>
        <w:numPr>
          <w:ilvl w:val="2"/>
          <w:numId w:val="1"/>
        </w:numPr>
        <w:rPr/>
      </w:pPr>
      <w:bookmarkStart w:id="28" w:name="__RefHeading___Toc2421295_2616395394"/>
      <w:bookmarkStart w:id="29" w:name="_Toc10"/>
      <w:bookmarkEnd w:id="28"/>
      <w:r>
        <w:rPr>
          <w:rtl w:val="true"/>
        </w:rPr>
        <w:t xml:space="preserve">باب </w:t>
      </w:r>
      <w:r>
        <w:rPr>
          <w:rtl w:val="true"/>
        </w:rPr>
        <w:t>(</w:t>
      </w:r>
      <w:r>
        <w:rPr/>
        <w:t>121</w:t>
      </w:r>
      <w:r>
        <w:rPr>
          <w:rtl w:val="true"/>
        </w:rPr>
        <w:t>)</w:t>
      </w:r>
      <w:r>
        <w:rPr>
          <w:rtl w:val="true"/>
        </w:rPr>
        <w:t>کفُّ الید واللّسان</w:t>
      </w:r>
      <w:bookmarkEnd w:id="2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ومحمد بن إسماعیل ، عن الفضل بن شاذان جمیعاً ، عن ابن أبی عمیر ، عن إبراهیم بن عبد الحمید ، عن عبیدالله بن علی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إِلَی الَّذِینَ قِیلَ لَهُمْ کُفُّواْ أَیْدِیَکُمْ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 کُفُّوا ألسنتکم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إدریس مولی لعبدالله بن جعفر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قِیلَ لَهُمْ کُفُّواْ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 وَآتُوا الزَّکَاةَ فَلَمَّا کُتِبَ عَلَیْهِمُ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لِمَ کَتَبْتَ عَلَیْنَا الْقِتَالَ لَوْلا أَخَّرْتَنَا إِلَی أَجَل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معه النصر والظفر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مَتَاعُ الدُّنْیَا قَلِیلٌ </w:t>
      </w:r>
    </w:p>
    <w:p>
      <w:pPr>
        <w:pStyle w:val="BookText"/>
        <w:rPr/>
      </w:pPr>
      <w:r>
        <w:rPr>
          <w:rFonts w:ascii="Amiri" w:hAnsi="Amiri" w:eastAsia="Amiri" w:cs="Amiri"/>
          <w:color w:val="111111"/>
          <w:sz w:val="28"/>
          <w:sz w:val="28"/>
          <w:szCs w:val="28"/>
          <w:rtl w:val="true"/>
          <w:lang w:bidi="ar-SA"/>
        </w:rPr>
        <w:t>وَالآخِرَةُ خَیْرٌ 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خالد ، والحسین بن سعید جمیعاً ، عن النضّر بن سوید ، عن یحیی الحلبی ، عن ابن مسکان ، 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مالک أما ترضون أن تقیموا الصَّلاة وتُؤتوا الزکاة وتکفُّوا وتدخلوا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قوم إئتَمُوا بإمام فی الدُّنیا إلاّ جاء یوم القیامة یلعنهم ویلعنونه إلاّ أنتم ومن کان علی مثل حالکم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والله منکم علی هذا الأمر لشهید بمنزلة الضارب بسیفه فی سبیل الله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الحسن بن زیاد العطّار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کُفُّواْ أَیْدِیَکُمْ وَأَقِیمُواْ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الله بالکفّ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کُتِبَ عَلَیْهِمُ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علیه وعلی أهل الأرض أن یُقاتلوا معه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 </w:t>
      </w:r>
      <w:bookmarkStart w:id="30" w:name="pg13479_171060"/>
    </w:p>
    <w:p>
      <w:pPr>
        <w:pStyle w:val="BookText"/>
        <w:rPr/>
      </w:pPr>
      <w:bookmarkEnd w:id="30"/>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أَیْنَمَا تَکُونُواْ یُدْرِککُّمُ الْمَوْتُ وَلَوْ کُنتُمْ فِی بُرُوج مُّشَیَّدَة وَإِن تُصِبْهُمْ حَسَنَةٌ یَقُولُواْ هَذِهِ مِنْ عِندِ اللّهِ وَإِن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وَمَا أَصَابَکَ مِن سَیِّئَة فَمِن نَّفْسِکَ وَأَرْسَلْنَاکَ لِلنَّاسِ رَسُولا وَکَفَی بِاللّهِ شَهِیداً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Heading3"/>
        <w:numPr>
          <w:ilvl w:val="2"/>
          <w:numId w:val="1"/>
        </w:numPr>
        <w:rPr/>
      </w:pPr>
      <w:bookmarkStart w:id="31" w:name="__RefHeading___Toc2421297_2616395394"/>
      <w:bookmarkStart w:id="32" w:name="_Toc11"/>
      <w:bookmarkEnd w:id="31"/>
      <w:r>
        <w:rPr>
          <w:rtl w:val="true"/>
        </w:rPr>
        <w:t xml:space="preserve">باب </w:t>
      </w:r>
      <w:r>
        <w:rPr>
          <w:rtl w:val="true"/>
        </w:rPr>
        <w:t>(</w:t>
      </w:r>
      <w:r>
        <w:rPr/>
        <w:t>122</w:t>
      </w:r>
      <w:r>
        <w:rPr>
          <w:rtl w:val="true"/>
        </w:rPr>
        <w:t>)</w:t>
      </w:r>
      <w:r>
        <w:rPr>
          <w:rtl w:val="true"/>
        </w:rPr>
        <w:t>لزوم الاستعداد للموت</w:t>
      </w:r>
      <w:bookmarkEnd w:id="32"/>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 عن ابن أبی عمیر ، عن حمزة بن حمران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لا شکّ فیه أشبه بشکّ لا یقین فیه من الموت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ابن علی بن عبدالله بن المغیرة ، عن جدّه عبدالله بن المغیرة ، عن إسماعیل بن مسلم السَّکونی ، عن الصادق جعفر بن محمد ، عن أبیه ،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أنزل الموت حقَّ منزلته مَن عدَّ </w:t>
      </w:r>
    </w:p>
    <w:p>
      <w:pPr>
        <w:pStyle w:val="BookText"/>
        <w:rPr/>
      </w:pPr>
      <w:r>
        <w:rPr>
          <w:rFonts w:ascii="Amiri" w:hAnsi="Amiri" w:eastAsia="Amiri" w:cs="Amiri"/>
          <w:color w:val="111111"/>
          <w:sz w:val="28"/>
          <w:sz w:val="28"/>
          <w:szCs w:val="28"/>
          <w:rtl w:val="true"/>
          <w:lang w:bidi="ar-SA"/>
        </w:rPr>
        <w:t>غداً من أجله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 عن عبدالله بن میمون القدّاح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استحیوا من الله حقَّ الحیاء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نفعل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فاعلین فلا یبیتنَّ أحدکم إلاّ وأَجَله بین عینیه ، ولیحفظ الرأس وما وعی ، والبطن وما حوی ، ولیذکر القبر والبِلی ، ومَن أراد الآخرة فلیدَعْ زینة الحیاة الدُّنیا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ولیحفظ الرأس وما وعی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 ولیحفظ ما وعاه الرأس من البصر والسّمع واللّسان وغیرها من المشاعر عن ارتکاب ما یُسخط الله ، ولیحفظ البطن وما حواه من الطعام والشراب أن یکونا من حرام</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الحسینی ، عن الحسن بن علی ، عن أبیه علی بن محمد ، عن أبیه محمد بن علی ، عن أبیه الرّضا علی بن موسی ، عن موسی بن جعفر ، عن أبیه جعفر بن محمد ، عن أبیه محمد </w:t>
      </w:r>
      <w:bookmarkStart w:id="33" w:name="pg13479_171062"/>
    </w:p>
    <w:p>
      <w:pPr>
        <w:pStyle w:val="BookText"/>
        <w:rPr/>
      </w:pPr>
      <w:bookmarkEnd w:id="33"/>
      <w:r>
        <w:rPr>
          <w:rFonts w:ascii="IRNazanin" w:hAnsi="IRNazanin" w:eastAsia="IRNazanin"/>
          <w:color w:val="111111"/>
          <w:sz w:val="28"/>
          <w:sz w:val="28"/>
          <w:szCs w:val="28"/>
          <w:rtl w:val="true"/>
          <w:lang w:bidi="fa-IR"/>
        </w:rPr>
        <w:t xml:space="preserve">ابن علی ، عن أبیه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من غافل ینسج ثوباً لیلبسه وإنَّما هو کفنه ، ویبنی بیتاً لیسکنه وإنَّما هو موضع قبره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 w:name="__RefHeading___Toc2421299_2616395394"/>
      <w:bookmarkStart w:id="35" w:name="_Toc12"/>
      <w:bookmarkEnd w:id="34"/>
      <w:r>
        <w:rPr>
          <w:rtl w:val="true"/>
        </w:rPr>
        <w:t xml:space="preserve">باب </w:t>
      </w:r>
      <w:r>
        <w:rPr>
          <w:rtl w:val="true"/>
        </w:rPr>
        <w:t>(</w:t>
      </w:r>
      <w:r>
        <w:rPr/>
        <w:t>123</w:t>
      </w:r>
      <w:r>
        <w:rPr>
          <w:rtl w:val="true"/>
        </w:rPr>
        <w:t>)</w:t>
      </w:r>
      <w:r>
        <w:rPr>
          <w:rtl w:val="true"/>
        </w:rPr>
        <w:t>الخیرُ من الله والشرُّ من العبد</w:t>
      </w:r>
      <w:bookmarkEnd w:id="35"/>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وأحمد بن إدریس جمیعاً ، عن محمد بن أحمد بن یحیی بن عمران الأشعری ، عن إبراهیم ابن هاشم ، عن علی بن معبد ، عن عمر بن اُذینة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بادئ النعم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نحلکموه ، فکذلک الشرّ من أنفسکم وإن جری به قدره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النوفلی ، عن السکونی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 العلم وجفَّ القلم ومضی القضاء وتمَّ القدر بتحقیق الکتاب ، وتصدیق الرسل ، بالسعادة من الله لمن آمن واتَّقی ، وبالشقاء لمن کذَّب </w:t>
      </w:r>
    </w:p>
    <w:p>
      <w:pPr>
        <w:pStyle w:val="BookText"/>
        <w:rPr/>
      </w:pPr>
      <w:r>
        <w:rPr>
          <w:rFonts w:ascii="IRNazanin" w:hAnsi="IRNazanin" w:eastAsia="IRNazanin"/>
          <w:color w:val="111111"/>
          <w:sz w:val="28"/>
          <w:sz w:val="28"/>
          <w:szCs w:val="28"/>
          <w:rtl w:val="true"/>
          <w:lang w:bidi="fa-IR"/>
        </w:rPr>
        <w:t xml:space="preserve">وکفر بالولایة من الله للمؤمنین وبالبراءة منه للمشرکین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آدم بمشیئتی کنتَ أنت الذی تشاء لنفسک ما تشاء ، وبإرادتی کنتَ أنت الذی ترید لنفسک ما ترید ، وبفضل نعمتی علیک قوِیتَ علی معصیتی ، وبقوَّتی وعصمتی وعافیتی أدَّیتَ إلیَّ فرائضی ، وأنا أولی بحسناتک منک ، وأنت أولی بذنبک منّی ، الخیر منّی إلیک واصل بما أولیتُک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والشّرُ منّی إلیک بما جنیتَ جزاءاً ، وبکثیر من تسلیطی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انطویتَ عن طاعتی ، وبسوء ظنِّک بی قنطتَ من رحمتی ، فلی الحمد والحجَّة علیک بالبیان ، ولی السبیل علیک بالعصیان ، ولک الجزاء الحسن عندی بالإحسان ، ثم لم أدع تحذیرک بی ، ثم لم آخذک عند غرّتک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 عن الفضل بن شاذان ، عن حمّاد بن عیسی ، عن إبراهیم بن عمر الیمانی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فعلم ما هم صائرون إلیه ، وأمرهم ونهاهم فما أمرهم به من شیء فقد جعل لهم السبیل إلی ترکه ، ولا یکونون آخذین ولا تارکین إلاّ بإذن الله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 </w:t>
      </w:r>
      <w:bookmarkStart w:id="36" w:name="pg13479_171064"/>
    </w:p>
    <w:p>
      <w:pPr>
        <w:pStyle w:val="BookText"/>
        <w:rPr/>
      </w:pPr>
      <w:bookmarkEnd w:id="36"/>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بن عبد الرَّحمن ، عن حفص بن قرط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زعم أنَّ الله یأمر بالسوء والفحشاء فقد کذب علی الله ، ومَن زعم أنّ الخیر</w:t>
      </w:r>
    </w:p>
    <w:p>
      <w:pPr>
        <w:pStyle w:val="BookText"/>
        <w:rPr/>
      </w:pPr>
      <w:r>
        <w:rPr>
          <w:rFonts w:ascii="IRNazanin" w:hAnsi="IRNazanin" w:eastAsia="IRNazanin"/>
          <w:color w:val="111111"/>
          <w:sz w:val="28"/>
          <w:sz w:val="28"/>
          <w:szCs w:val="28"/>
          <w:rtl w:val="true"/>
          <w:lang w:bidi="fa-IR"/>
        </w:rPr>
        <w:t>والشرَّ بغیر مشیئة الله فقد أخرج الله من سلطانه ، ومن زعم أنَّ المعاصی بغیر قوّة الله فقد کذب علی الله ، ومن کذب علی الله أدخله الله النار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 w:name="__RefHeading___Toc2421301_2616395394"/>
      <w:bookmarkStart w:id="38" w:name="_Toc13"/>
      <w:bookmarkEnd w:id="37"/>
      <w:r>
        <w:rPr>
          <w:rtl w:val="true"/>
        </w:rPr>
        <w:t xml:space="preserve">باب </w:t>
      </w:r>
      <w:r>
        <w:rPr>
          <w:rtl w:val="true"/>
        </w:rPr>
        <w:t>(</w:t>
      </w:r>
      <w:r>
        <w:rPr/>
        <w:t>124</w:t>
      </w:r>
      <w:r>
        <w:rPr>
          <w:rtl w:val="true"/>
        </w:rPr>
        <w:t>)</w:t>
      </w:r>
      <w:r>
        <w:rPr>
          <w:rtl w:val="true"/>
        </w:rPr>
        <w:t>لا جبرَ ولا تفویض</w:t>
      </w:r>
      <w:bookmarkEnd w:id="3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بن عبد الرحمن ، عن غیر واحد ،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أرحم بخلقه من أن یجبر خلقه علی الذّنوب ثم یعذّبهم علیها ، والله أعزّ من أن یرید أمراً فلا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بین الجبر والقدر منزلة ثالثة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والأرض</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bookmarkStart w:id="39" w:name="pg13479_171065"/>
    </w:p>
    <w:p>
      <w:pPr>
        <w:pStyle w:val="BookText"/>
        <w:rPr/>
      </w:pPr>
      <w:bookmarkEnd w:id="3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2421303_2616395394"/>
      <w:bookmarkStart w:id="41" w:name="_Toc14"/>
      <w:bookmarkEnd w:id="40"/>
      <w:r>
        <w:rPr>
          <w:rtl w:val="true"/>
        </w:rPr>
        <w:t xml:space="preserve">باب </w:t>
      </w:r>
      <w:r>
        <w:rPr>
          <w:rtl w:val="true"/>
        </w:rPr>
        <w:t>(</w:t>
      </w:r>
      <w:r>
        <w:rPr/>
        <w:t>125</w:t>
      </w:r>
      <w:r>
        <w:rPr>
          <w:rtl w:val="true"/>
        </w:rPr>
        <w:t>)</w:t>
      </w:r>
      <w:r>
        <w:rPr>
          <w:rtl w:val="true"/>
        </w:rPr>
        <w:t>تفویض الدِّین الی النبیّ والوصیّ</w:t>
      </w:r>
      <w:bookmarkEnd w:id="41"/>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أبی زاهر ، عن علی بن إسماعیل ، عن صفوان بن یحیی ، عن عاصم بن حمید ، عن أبی إسحاق النحوی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نبیَّه علی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نبیَّ الله فوّض إلی علی وإئتمنه ، فسلَّمتم وجحد الناس ، فوالله لنحبَّکم أن تقولوا إذا قلنا ، وأن تصمتوا إذا صمتنا ، ونحن فیما بینکم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لأحد خیراً فی خلاف أمرنا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إسحاق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bookmarkStart w:id="42" w:name="pg13479_171066"/>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وَیَقُولُونَ طَاعَةٌ فَإِذَا بَرَزُواْ مِنْ عِندِکَ بَیَّتَ طَآئِفَةٌ مِّنْهُمْ غَیْرَ الَّذِی تَقُولُ وَاللّهُ یَکْتُبُ مَا یُبَیِّتُونَ فَأَعْرِضْ عَنْهُمْ وَتَوَکَّلْ عَلَی اللّهِ وَکَفَی بِاللّهِ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Heading3"/>
        <w:numPr>
          <w:ilvl w:val="2"/>
          <w:numId w:val="1"/>
        </w:numPr>
        <w:rPr/>
      </w:pPr>
      <w:bookmarkStart w:id="43" w:name="__RefHeading___Toc2421305_2616395394"/>
      <w:bookmarkStart w:id="44" w:name="_Toc15"/>
      <w:bookmarkEnd w:id="43"/>
      <w:r>
        <w:rPr>
          <w:rtl w:val="true"/>
        </w:rPr>
        <w:t xml:space="preserve">باب </w:t>
      </w:r>
      <w:r>
        <w:rPr>
          <w:rtl w:val="true"/>
        </w:rPr>
        <w:t>(</w:t>
      </w:r>
      <w:r>
        <w:rPr/>
        <w:t>126</w:t>
      </w:r>
      <w:r>
        <w:rPr>
          <w:rtl w:val="true"/>
        </w:rPr>
        <w:t>)</w:t>
      </w:r>
      <w:r>
        <w:rPr>
          <w:rtl w:val="true"/>
        </w:rPr>
        <w:t>من علامات المنافق</w:t>
      </w:r>
      <w:bookmarkEnd w:id="44"/>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محمد ، عن سلیمان 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ابن عیسی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لإبنه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لکل شیء علامة یعرف بها ویشهد علیها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وللمنافق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لسانُه قلبه ، وقلبُه فعله ، وعلانیتُه سریرته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 </w:t>
      </w:r>
      <w:bookmarkStart w:id="45" w:name="pg13479_171067"/>
    </w:p>
    <w:p>
      <w:pPr>
        <w:pStyle w:val="Heading3"/>
        <w:numPr>
          <w:ilvl w:val="2"/>
          <w:numId w:val="1"/>
        </w:numPr>
        <w:rPr/>
      </w:pPr>
      <w:bookmarkStart w:id="46" w:name="__RefHeading___Toc2421307_2616395394"/>
      <w:bookmarkStart w:id="47" w:name="_Toc16"/>
      <w:bookmarkEnd w:id="45"/>
      <w:bookmarkEnd w:id="46"/>
      <w:r>
        <w:rPr>
          <w:rtl w:val="true"/>
        </w:rPr>
        <w:t xml:space="preserve">باب </w:t>
      </w:r>
      <w:r>
        <w:rPr>
          <w:rtl w:val="true"/>
        </w:rPr>
        <w:t>(</w:t>
      </w:r>
      <w:r>
        <w:rPr/>
        <w:t>127</w:t>
      </w:r>
      <w:r>
        <w:rPr>
          <w:rtl w:val="true"/>
        </w:rPr>
        <w:t>)</w:t>
      </w:r>
      <w:r>
        <w:rPr>
          <w:rtl w:val="true"/>
        </w:rPr>
        <w:t>التوکُّل علی الله لا علی غیره</w:t>
      </w:r>
      <w:bookmarkEnd w:id="4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 عن مفضّل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اعتصم بی عبدٌ من عِبَادی دونَ أحد من خلقی عرفتُ ذلک من نیَّته ثُمَ تکیده السَّماوات والأرض ومن فیهنّ إلاّ جعلتُ له المخرج من بینهن ، وما اعتصم عبد من عبادی بأحد من خَلقی عرفتُ ذلک من نیّته إلاّ قطعتُ أسباب السَّماوات والأرض من یدیه وأسختُ الأرض من تحته ولم أبال بأیّ واد هلک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Heading3"/>
        <w:numPr>
          <w:ilvl w:val="2"/>
          <w:numId w:val="1"/>
        </w:numPr>
        <w:rPr/>
      </w:pPr>
      <w:bookmarkStart w:id="48" w:name="__RefHeading___Toc2421309_2616395394"/>
      <w:bookmarkStart w:id="49" w:name="_Toc17"/>
      <w:bookmarkEnd w:id="48"/>
      <w:r>
        <w:rPr>
          <w:rtl w:val="true"/>
        </w:rPr>
        <w:t xml:space="preserve">باب </w:t>
      </w:r>
      <w:r>
        <w:rPr>
          <w:rtl w:val="true"/>
        </w:rPr>
        <w:t>(</w:t>
      </w:r>
      <w:r>
        <w:rPr/>
        <w:t>128</w:t>
      </w:r>
      <w:r>
        <w:rPr>
          <w:rtl w:val="true"/>
        </w:rPr>
        <w:t>)</w:t>
      </w:r>
      <w:r>
        <w:rPr>
          <w:rtl w:val="true"/>
        </w:rPr>
        <w:t>النهی عن اذاعة الأسرار</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w:t>
      </w:r>
    </w:p>
    <w:p>
      <w:pPr>
        <w:pStyle w:val="BookText"/>
        <w:rPr/>
      </w:pPr>
      <w:r>
        <w:rPr>
          <w:rFonts w:ascii="Amiri" w:hAnsi="Amiri" w:eastAsia="Amiri" w:cs="Amiri"/>
          <w:color w:val="111111"/>
          <w:sz w:val="28"/>
          <w:sz w:val="28"/>
          <w:szCs w:val="28"/>
          <w:rtl w:val="true"/>
          <w:lang w:bidi="ar-SA"/>
        </w:rPr>
        <w:t xml:space="preserve">عثمان بن عیسی ، 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أقواماً بالإذاعة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فإیَّاکُمْ والإذاعة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أبی عبدالله ، عن عثمان ابن عیسی ، عن محمد بن عجلان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قوماً بالإذاعة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فایَّاکم والاذاعة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 وعلی بن إسماعیل بن عیسی ومحمد بن الحسین بن أبی الخطّاب ، عن عثمان بن عیسی الکلابی ، 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عثمان بن عیسی ، 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bookmarkStart w:id="50" w:name="pg13479_171069"/>
    </w:p>
    <w:p>
      <w:pPr>
        <w:pStyle w:val="BookText"/>
        <w:rPr/>
      </w:pPr>
      <w:bookmarkEnd w:id="50"/>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محمد بن الحسین وغیره ، عن سهل ، عن محمد بن عیسی ومحمد بن یحیی ومحمد بن الحسین جمیعاً ، عن محمد بن سنان ، عن إسماعیل بن جابر ، وعبد الکریم بن عمرو ، عن عبد الحمید بن أبی الدیلم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فی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الرَّسُولِ وَإِلَی أُوْلِی الأَمْرِ مِنْهُمْ لَعَلِمَهُ الَّذِینَ یَسْتَنْبِطُونَهُ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أولی الأمر منهم الذین أمر بطاعتهم وبالردّ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 w:name="__RefHeading___Toc2421311_2616395394"/>
      <w:bookmarkStart w:id="52" w:name="_Toc18"/>
      <w:bookmarkEnd w:id="51"/>
      <w:r>
        <w:rPr>
          <w:rtl w:val="true"/>
        </w:rPr>
        <w:t xml:space="preserve">باب </w:t>
      </w:r>
      <w:r>
        <w:rPr>
          <w:rtl w:val="true"/>
        </w:rPr>
        <w:t>(</w:t>
      </w:r>
      <w:r>
        <w:rPr/>
        <w:t>129</w:t>
      </w:r>
      <w:r>
        <w:rPr>
          <w:rtl w:val="true"/>
        </w:rPr>
        <w:t>)</w:t>
      </w:r>
      <w:r>
        <w:rPr>
          <w:rtl w:val="true"/>
        </w:rPr>
        <w:t>فضلُ الله ورحمتُه</w:t>
      </w:r>
      <w:bookmarkEnd w:id="52"/>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وحمران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 ورحمته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w:t>
      </w:r>
      <w:r>
        <w:rPr>
          <w:rFonts w:eastAsia="Amiri" w:cs="Amiri" w:ascii="Amiri" w:hAnsi="Amiri"/>
          <w:color w:val="111111"/>
          <w:sz w:val="28"/>
          <w:szCs w:val="28"/>
          <w:rtl w:val="true"/>
          <w:lang w:bidi="ar-SA"/>
        </w:rPr>
        <w:t xml:space="preserve">) </w:t>
      </w:r>
      <w:bookmarkStart w:id="53" w:name="pg13479_171070"/>
    </w:p>
    <w:p>
      <w:pPr>
        <w:pStyle w:val="BookText"/>
        <w:rPr/>
      </w:pPr>
      <w:bookmarkEnd w:id="53"/>
      <w:r>
        <w:rPr>
          <w:rFonts w:ascii="IRNazanin" w:hAnsi="IRNazanin" w:eastAsia="IRNazanin"/>
          <w:color w:val="111111"/>
          <w:sz w:val="28"/>
          <w:sz w:val="28"/>
          <w:szCs w:val="28"/>
          <w:rtl w:val="true"/>
          <w:lang w:bidi="fa-IR"/>
        </w:rPr>
        <w:t xml:space="preserve">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ورحمته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 w:name="__RefHeading___Toc2421313_2616395394"/>
      <w:bookmarkStart w:id="55" w:name="_Toc19"/>
      <w:bookmarkEnd w:id="54"/>
      <w:r>
        <w:rPr>
          <w:rtl w:val="true"/>
        </w:rPr>
        <w:t xml:space="preserve">باب </w:t>
      </w:r>
      <w:r>
        <w:rPr>
          <w:rtl w:val="true"/>
        </w:rPr>
        <w:t>(</w:t>
      </w:r>
      <w:r>
        <w:rPr/>
        <w:t>130</w:t>
      </w:r>
      <w:r>
        <w:rPr>
          <w:rtl w:val="true"/>
        </w:rPr>
        <w:t>)</w:t>
      </w:r>
      <w:r>
        <w:rPr>
          <w:rtl w:val="true"/>
        </w:rPr>
        <w:t>الانسان مخیَّر لا مسیَّر</w:t>
      </w:r>
      <w:bookmarkEnd w:id="55"/>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مسکان ، عمَّن رواه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 لاَتَّبَعْتُمُ الشَّیْطَانَ إِلاَّ قَلِیلا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لتسأل عن کلام القدر ، وما هو من دینی ، ولا دین آبائی ، ولا وجدتُ أحداً من أهل بیتی یقول به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 وَحَرِّضِ الْمُؤْمِنِینَ عَسَی اللّهُ أَن یَکُفَّ بَأْسَ الَّذِینَ کَفَرُواْ وَاللّهُ أَشَدُّ بَأْساً وَأَشَدُّ تَنکِیلا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Heading3"/>
        <w:numPr>
          <w:ilvl w:val="2"/>
          <w:numId w:val="1"/>
        </w:numPr>
        <w:rPr/>
      </w:pPr>
      <w:bookmarkStart w:id="56" w:name="__RefHeading___Toc2421315_2616395394"/>
      <w:bookmarkStart w:id="57" w:name="_Toc20"/>
      <w:bookmarkEnd w:id="56"/>
      <w:r>
        <w:rPr>
          <w:rtl w:val="true"/>
        </w:rPr>
        <w:t xml:space="preserve">باب </w:t>
      </w:r>
      <w:r>
        <w:rPr>
          <w:rtl w:val="true"/>
        </w:rPr>
        <w:t>(</w:t>
      </w:r>
      <w:r>
        <w:rPr/>
        <w:t>131</w:t>
      </w:r>
      <w:r>
        <w:rPr>
          <w:rtl w:val="true"/>
        </w:rPr>
        <w:t>)</w:t>
      </w:r>
      <w:r>
        <w:rPr>
          <w:rtl w:val="true"/>
        </w:rPr>
        <w:t>المسؤولیَّة الثقیلة لرسول الله</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علی </w:t>
      </w:r>
    </w:p>
    <w:p>
      <w:pPr>
        <w:pStyle w:val="BookText"/>
        <w:rPr/>
      </w:pPr>
      <w:r>
        <w:rPr>
          <w:rFonts w:ascii="IRNazanin" w:hAnsi="IRNazanin" w:eastAsia="IRNazanin"/>
          <w:color w:val="111111"/>
          <w:sz w:val="28"/>
          <w:sz w:val="28"/>
          <w:szCs w:val="28"/>
          <w:rtl w:val="true"/>
          <w:lang w:bidi="fa-IR"/>
        </w:rPr>
        <w:t xml:space="preserve">ابن حدید ، عن مرازم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اُصلّی فاجعل بعض صلاتی 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خیر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فاجعل نصف صلاتی 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أفضل 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فإنّی اُصلّی فاجعل کلَّ صلاتی لک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یکفیک الله ما أهمَّک من أمر دنیاک وآخرتک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کلَّف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یکلّفه أحداً من خلقه ، کلَّفه أن یخرج علی النَّاس کلّهم وحده بنفسه إنْ لم یجد فئة تقاتل معه ، ولم یکلّف هذا أحداً مِن خَلقه قبله ولا بعده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الله أن یأخذ له ما أخذ لنفسه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الصَّلاة علی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حسنات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وجعل الله أن یأخذ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معناه أنّ الله سبحانه أجاز له التشریع فی القضایا المتعلّقة بنفسه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کذا أو کان له کذا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اهاننی أو أغضبنی أو آذی ذریتی من بعدی فعلیه کذا وکذا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الثمالی ، عن عیص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 ما لم یکلَّف أحدٌ ، أن یقاتل فی سبیل الله وحده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حَرِّضِ الْمُؤْمِنِینَ عَلَی الْقِتَالِ</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کُلّفتم الیسیر من الأمر ، أن تذکروا الله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أحمد بن محمد بن أبی نصر ، وعدَّة من أصحابنا ، عن أحمد بن محمد بن خالد ، عن إبراهیم بن محمد الثقفی ، عن محمد بن مروان جمیعاً ، عن أبان بن عثمان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محمداً شرائع نوح وإبراهیم وموسی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w:t>
      </w:r>
      <w:bookmarkStart w:id="58" w:name="pg13479_171073"/>
    </w:p>
    <w:p>
      <w:pPr>
        <w:pStyle w:val="BookText"/>
        <w:rPr/>
      </w:pPr>
      <w:bookmarkEnd w:id="58"/>
      <w:r>
        <w:rPr>
          <w:rFonts w:ascii="IRNazanin" w:hAnsi="IRNazanin" w:eastAsia="IRNazanin"/>
          <w:color w:val="111111"/>
          <w:sz w:val="28"/>
          <w:sz w:val="28"/>
          <w:szCs w:val="28"/>
          <w:rtl w:val="true"/>
          <w:lang w:bidi="fa-IR"/>
        </w:rPr>
        <w:t>والإخلاص ، وخلع الأنداد ، والفطرة الحنیفیة السَّمحة ، ولا رهبانیة ، ولا سیاحة ، أحلّ فیها الطیِّبات ، وحرّم فیها الخبائث ، ووضع عنهم إصرهم والأغلال التی کانت علیهم ،</w:t>
      </w:r>
    </w:p>
    <w:p>
      <w:pPr>
        <w:pStyle w:val="BookText"/>
        <w:rPr/>
      </w:pPr>
      <w:r>
        <w:rPr>
          <w:rFonts w:ascii="Amiri" w:hAnsi="Amiri" w:eastAsia="Amiri" w:cs="Amiri"/>
          <w:color w:val="111111"/>
          <w:sz w:val="28"/>
          <w:sz w:val="28"/>
          <w:szCs w:val="28"/>
          <w:rtl w:val="true"/>
          <w:lang w:bidi="ar-SA"/>
        </w:rPr>
        <w:t xml:space="preserve">ثمّ افترض علیه فیها الصَّلاة والزَّکاة والصیام والحجَّ ، والأمر بالمعروف والنَّهی عن المنکر ، والحلال والحرام ، والمواریث والحدود ، والفرائض والجهاد فی سبیل الله ، وزاده الوضوء ، وفضَّله بفاتحة الکتاب ، وبخواتیم سورة البقرة والمفصَّل ، وأحلَّ له المغنم والفیء ، ونصره بالرُعب ، وجعل له الأرض مسجداً وطهوراً ، وأرسله کافَّة إلی الأبیض والأسود ، والجنَّ والإنس ، وأعطاه الجزیة ، وأسر المشرکین وفداهم ، ثمَّ کلّف ما لم یُکلَّف أحد من الأنبیاء ، وأُنزل علیه سیف من السماء فی غیر غمد وقیل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 w:name="__RefHeading___Toc2421317_2616395394"/>
      <w:bookmarkStart w:id="60" w:name="_Toc21"/>
      <w:bookmarkEnd w:id="59"/>
      <w:r>
        <w:rPr>
          <w:rtl w:val="true"/>
        </w:rPr>
        <w:t xml:space="preserve">باب </w:t>
      </w:r>
      <w:r>
        <w:rPr>
          <w:rtl w:val="true"/>
        </w:rPr>
        <w:t>(</w:t>
      </w:r>
      <w:r>
        <w:rPr/>
        <w:t>132</w:t>
      </w:r>
      <w:r>
        <w:rPr>
          <w:rtl w:val="true"/>
        </w:rPr>
        <w:t>)</w:t>
      </w:r>
      <w:r>
        <w:rPr>
          <w:rtl w:val="true"/>
        </w:rPr>
        <w:t>لماذا سکت الامام علی عن حقه ؟</w:t>
      </w:r>
      <w:bookmarkEnd w:id="60"/>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الناس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حق فما منعه أن یقوم به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یکلِّفُ هذا إلاَّ إنساناً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bookmarkStart w:id="61" w:name="pg13479_171074"/>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 وَحَرِّضِ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هذا إلاّ للرسول ، وقال لغیره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مُتَحَیِّزاً إِلَی فِئَة</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یومئذ فئة یعینونه علی أمره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 w:name="__RefHeading___Toc2421319_2616395394"/>
      <w:bookmarkStart w:id="63" w:name="_Toc22"/>
      <w:bookmarkEnd w:id="62"/>
      <w:r>
        <w:rPr>
          <w:rtl w:val="true"/>
        </w:rPr>
        <w:t xml:space="preserve">باب </w:t>
      </w:r>
      <w:r>
        <w:rPr>
          <w:rtl w:val="true"/>
        </w:rPr>
        <w:t>(</w:t>
      </w:r>
      <w:r>
        <w:rPr/>
        <w:t>133</w:t>
      </w:r>
      <w:r>
        <w:rPr>
          <w:rtl w:val="true"/>
        </w:rPr>
        <w:t>)</w:t>
      </w:r>
      <w:r>
        <w:rPr>
          <w:rtl w:val="true"/>
        </w:rPr>
        <w:t>من أخلاق الرسول الأعظم</w:t>
      </w:r>
      <w:bookmarkEnd w:id="63"/>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الشَّحام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کان عنده أعطاه ، وإن لم یکن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إن شاء الله ، ولا کافأ بالسیّئة قطّ ، وما لقی سریَّة مذ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ولی بنفسه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أشجع الناس من لاذ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 </w:t>
      </w:r>
      <w:bookmarkStart w:id="64" w:name="pg13479_171075"/>
    </w:p>
    <w:p>
      <w:pPr>
        <w:pStyle w:val="BookText"/>
        <w:rPr/>
      </w:pPr>
      <w:bookmarkEnd w:id="64"/>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 یَکُن لَّهُ نَصِیبٌ مِّنْهَا وَمَن یَشْفَعْ شَفَاعَةً سَیِّئَةً یَکُن لَّهُ کِفْلٌ مِّنْهَا وَکَانَ اللّهُ عَلَی کُلِّ شَیْء مُّقِیتاً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Heading3"/>
        <w:numPr>
          <w:ilvl w:val="2"/>
          <w:numId w:val="1"/>
        </w:numPr>
        <w:rPr/>
      </w:pPr>
      <w:bookmarkStart w:id="65" w:name="__RefHeading___Toc2421321_2616395394"/>
      <w:bookmarkStart w:id="66" w:name="_Toc23"/>
      <w:bookmarkEnd w:id="65"/>
      <w:r>
        <w:rPr>
          <w:rtl w:val="true"/>
        </w:rPr>
        <w:t xml:space="preserve">باب </w:t>
      </w:r>
      <w:r>
        <w:rPr>
          <w:rtl w:val="true"/>
        </w:rPr>
        <w:t>(</w:t>
      </w:r>
      <w:r>
        <w:rPr/>
        <w:t>134</w:t>
      </w:r>
      <w:r>
        <w:rPr>
          <w:rtl w:val="true"/>
        </w:rPr>
        <w:t>)</w:t>
      </w:r>
      <w:r>
        <w:rPr>
          <w:rtl w:val="true"/>
        </w:rPr>
        <w:t>المشارکة فی الخیر والشرّ</w:t>
      </w:r>
      <w:bookmarkEnd w:id="66"/>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النّوفلی ، عن السکونی ، عن أبی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أمر بمعروف أو نهی عن منکر أو دلَّ علی خیر أو أشار به فهو شریک ، ومن أمر بسوء أو دلَّ علیه أو أشار به فهو شریک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 w:name="__RefHeading___Toc2421323_2616395394"/>
      <w:bookmarkStart w:id="68" w:name="_Toc24"/>
      <w:bookmarkEnd w:id="67"/>
      <w:r>
        <w:rPr>
          <w:rtl w:val="true"/>
        </w:rPr>
        <w:t xml:space="preserve">باب </w:t>
      </w:r>
      <w:r>
        <w:rPr>
          <w:rtl w:val="true"/>
        </w:rPr>
        <w:t>(</w:t>
      </w:r>
      <w:r>
        <w:rPr/>
        <w:t>135</w:t>
      </w:r>
      <w:r>
        <w:rPr>
          <w:rtl w:val="true"/>
        </w:rPr>
        <w:t>)</w:t>
      </w:r>
      <w:r>
        <w:rPr>
          <w:rtl w:val="true"/>
        </w:rPr>
        <w:t>أَثر الدعاء للمؤمنین</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محمد بن سلیمان ، عن إسماعیل بن إبراهیم ، عن جعفر بن محمد التمیمی ، عن حسین بن علوان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من مؤمن دعا للمؤمنین والمؤمنات إلاّ ردَّ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مثل الذی دعا لهم به من کلّ مؤمن ومؤمنة مضی من أول الدهر أو هو آت إلی یوم القیامة ، إنَّ العبد لیؤمر به</w:t>
      </w:r>
    </w:p>
    <w:p>
      <w:pPr>
        <w:pStyle w:val="BookText"/>
        <w:rPr/>
      </w:pPr>
      <w:r>
        <w:rPr>
          <w:rFonts w:ascii="IRNazanin" w:hAnsi="IRNazanin" w:eastAsia="IRNazanin"/>
          <w:color w:val="111111"/>
          <w:sz w:val="28"/>
          <w:sz w:val="28"/>
          <w:szCs w:val="28"/>
          <w:rtl w:val="true"/>
          <w:lang w:bidi="fa-IR"/>
        </w:rPr>
        <w:t xml:space="preserve">إلی النار یوم القیامة فیُسحب فیقول المؤمنون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الذی کان یدعو لنا فشفّعنا فیه فیشفّعهم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فینجو</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إلا ردّ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یتضاعف ما سأل لهم بعدد جمیع المؤمنین الذین کانوا فی الدنیا ویکونون بعد ذلک فیعطی جمیع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الحسن بن محبوب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المرء لأخیه بظهر الغیب یدرّ الرزق ویدفع المکروه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حُیِّیْتُم بِتَحِیَّة فَحَیُّواْ بِأَحْسَنَ مِنْهَا أَوْ رُدُّوهَا إِنَّ اللّهَ کَانَ عَلَی کُلِّ شَیْء حَسِیباً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bookmarkStart w:id="69" w:name="pg13479_171077"/>
    </w:p>
    <w:p>
      <w:pPr>
        <w:pStyle w:val="Heading3"/>
        <w:numPr>
          <w:ilvl w:val="2"/>
          <w:numId w:val="1"/>
        </w:numPr>
        <w:rPr/>
      </w:pPr>
      <w:bookmarkStart w:id="70" w:name="__RefHeading___Toc2421325_2616395394"/>
      <w:bookmarkStart w:id="71" w:name="_Toc25"/>
      <w:bookmarkEnd w:id="69"/>
      <w:bookmarkEnd w:id="70"/>
      <w:r>
        <w:rPr>
          <w:rtl w:val="true"/>
        </w:rPr>
        <w:t xml:space="preserve">باب </w:t>
      </w:r>
      <w:r>
        <w:rPr>
          <w:rtl w:val="true"/>
        </w:rPr>
        <w:t>(</w:t>
      </w:r>
      <w:r>
        <w:rPr/>
        <w:t>136</w:t>
      </w:r>
      <w:r>
        <w:rPr>
          <w:rtl w:val="true"/>
        </w:rPr>
        <w:t>)</w:t>
      </w:r>
      <w:r>
        <w:rPr>
          <w:rtl w:val="true"/>
        </w:rPr>
        <w:t>ردّ التحیَّة بأحسن منها</w:t>
      </w:r>
      <w:bookmarkEnd w:id="71"/>
    </w:p>
    <w:p>
      <w:pPr>
        <w:pStyle w:val="BookText"/>
        <w:rPr/>
      </w:pPr>
      <w:r>
        <w:rPr>
          <w:rFonts w:ascii="Amiri" w:hAnsi="Amiri" w:eastAsia="Amiri" w:cs="Amiri"/>
          <w:color w:val="111111"/>
          <w:sz w:val="28"/>
          <w:sz w:val="28"/>
          <w:szCs w:val="28"/>
          <w:rtl w:val="true"/>
          <w:lang w:bidi="ar-SA"/>
        </w:rPr>
        <w:t xml:space="preserve">عوالی اللئالی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ابراهیم فی تفسیره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بالتحیّة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حُیِّیْتُم بِتَحِیَّة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وغیره من البرّ والإحسان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محبوب ، عن علی بن رئاب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تمام التحیَّة للمقیم المصافحة ، وتمام التسلیم علی المسافر المعانقة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 w:name="__RefHeading___Toc2421327_2616395394"/>
      <w:bookmarkStart w:id="73" w:name="_Toc26"/>
      <w:bookmarkEnd w:id="72"/>
      <w:r>
        <w:rPr>
          <w:rtl w:val="true"/>
        </w:rPr>
        <w:t xml:space="preserve">باب </w:t>
      </w:r>
      <w:r>
        <w:rPr>
          <w:rtl w:val="true"/>
        </w:rPr>
        <w:t>(</w:t>
      </w:r>
      <w:r>
        <w:rPr/>
        <w:t>137</w:t>
      </w:r>
      <w:r>
        <w:rPr>
          <w:rtl w:val="true"/>
        </w:rPr>
        <w:t>)</w:t>
      </w:r>
      <w:r>
        <w:rPr>
          <w:rtl w:val="true"/>
        </w:rPr>
        <w:t>البخیل من بخل بالسلام</w:t>
      </w:r>
      <w:bookmarkEnd w:id="7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ابن فضّال ، عن معاویة بن وهب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من یبخل بالسلام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w:t>
      </w:r>
      <w:bookmarkStart w:id="74" w:name="pg13479_171078"/>
    </w:p>
    <w:p>
      <w:pPr>
        <w:pStyle w:val="BookText"/>
        <w:rPr/>
      </w:pPr>
      <w:bookmarkEnd w:id="74"/>
      <w:r>
        <w:rPr>
          <w:rFonts w:ascii="IRNazanin" w:hAnsi="IRNazanin" w:eastAsia="IRNazanin"/>
          <w:color w:val="111111"/>
          <w:sz w:val="28"/>
          <w:sz w:val="28"/>
          <w:szCs w:val="28"/>
          <w:rtl w:val="true"/>
          <w:lang w:bidi="fa-IR"/>
        </w:rPr>
        <w:t xml:space="preserve">عن جدّه الحسن بن راشد ، عن أبی بصیر ومحمد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أصحابه فی مجلس واحد أربعمائة باب مما یصلح للمسلم فی دینه ودنیاه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الحجامة تُصحّح البدن وتشدُّ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عطس أحدکم فسمّتوه 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یقول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یغفر الله لکم ویرحمکم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 w:name="__RefHeading___Toc2421329_2616395394"/>
      <w:bookmarkStart w:id="76" w:name="_Toc27"/>
      <w:bookmarkEnd w:id="75"/>
      <w:r>
        <w:rPr>
          <w:rtl w:val="true"/>
        </w:rPr>
        <w:t xml:space="preserve">باب </w:t>
      </w:r>
      <w:r>
        <w:rPr>
          <w:rtl w:val="true"/>
        </w:rPr>
        <w:t>(</w:t>
      </w:r>
      <w:r>
        <w:rPr/>
        <w:t>138</w:t>
      </w:r>
      <w:r>
        <w:rPr>
          <w:rtl w:val="true"/>
        </w:rPr>
        <w:t>)</w:t>
      </w:r>
      <w:r>
        <w:rPr>
          <w:rtl w:val="true"/>
        </w:rPr>
        <w:t>ثواب السَّلام</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علی ابن الحکم ، عن أبان ، عن الحسن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فهی عشر حسنات ،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ورحمة الله فهی عشرون حسنة ،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ورحمة الله وبرکاته فهی ثلاثون حسنة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bookmarkStart w:id="77" w:name="pg13479_171079"/>
    </w:p>
    <w:p>
      <w:pPr>
        <w:pStyle w:val="Heading3"/>
        <w:numPr>
          <w:ilvl w:val="2"/>
          <w:numId w:val="1"/>
        </w:numPr>
        <w:rPr/>
      </w:pPr>
      <w:bookmarkStart w:id="78" w:name="__RefHeading___Toc2421331_2616395394"/>
      <w:bookmarkStart w:id="79" w:name="_Toc28"/>
      <w:bookmarkEnd w:id="77"/>
      <w:bookmarkEnd w:id="78"/>
      <w:r>
        <w:rPr>
          <w:rtl w:val="true"/>
        </w:rPr>
        <w:t xml:space="preserve">باب </w:t>
      </w:r>
      <w:r>
        <w:rPr>
          <w:rtl w:val="true"/>
        </w:rPr>
        <w:t>(</w:t>
      </w:r>
      <w:r>
        <w:rPr/>
        <w:t>139</w:t>
      </w:r>
      <w:r>
        <w:rPr>
          <w:rtl w:val="true"/>
        </w:rPr>
        <w:t>)</w:t>
      </w:r>
      <w:r>
        <w:rPr>
          <w:rtl w:val="true"/>
        </w:rPr>
        <w:t>ثلاثة یُردُّ علیهم بصیغة الجمع</w:t>
      </w:r>
      <w:bookmarkEnd w:id="7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صالح بن السندی ، عن جعفر بن بشیر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تردُّ علیهم ردَّ الجماعة وإن کان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العطاس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یرحمکم الله وإن لم یکن معه غیره ، والرجل یسلّم علی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والرجل یدعو للرجل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عافاکم الله وإن کان واحداً فإنّ معه غیره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 w:name="__RefHeading___Toc2421333_2616395394"/>
      <w:bookmarkStart w:id="81" w:name="_Toc29"/>
      <w:bookmarkEnd w:id="80"/>
      <w:r>
        <w:rPr>
          <w:rtl w:val="true"/>
        </w:rPr>
        <w:t xml:space="preserve">باب </w:t>
      </w:r>
      <w:r>
        <w:rPr>
          <w:rtl w:val="true"/>
        </w:rPr>
        <w:t>(</w:t>
      </w:r>
      <w:r>
        <w:rPr/>
        <w:t>140</w:t>
      </w:r>
      <w:r>
        <w:rPr>
          <w:rtl w:val="true"/>
        </w:rPr>
        <w:t>)</w:t>
      </w:r>
      <w:r>
        <w:rPr>
          <w:rtl w:val="true"/>
        </w:rPr>
        <w:t>حکم ردِّ السلام فی الصلاة</w:t>
      </w:r>
      <w:bookmarkEnd w:id="8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عثمان بن عیسی ، 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یُسلَّم علیه وهو فی الصَّلاة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السلام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قائماً یُصلّی فمرَّ به عمّار بن یاسر </w:t>
      </w:r>
    </w:p>
    <w:p>
      <w:pPr>
        <w:pStyle w:val="BookText"/>
        <w:rPr/>
      </w:pPr>
      <w:r>
        <w:rPr>
          <w:rFonts w:ascii="Amiri" w:hAnsi="Amiri" w:eastAsia="Amiri" w:cs="Amiri"/>
          <w:color w:val="111111"/>
          <w:sz w:val="28"/>
          <w:sz w:val="28"/>
          <w:szCs w:val="28"/>
          <w:rtl w:val="true"/>
          <w:lang w:bidi="ar-SA"/>
        </w:rPr>
        <w:t xml:space="preserve">فسلَّم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علیه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عثمان بن عیسی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عن محمد بن عبد الحمید ، عن محمد بن إسماعیل بن بزیع ، عن علی بن النعمان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علیک الرجل وأنت تصلّی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خَفیّاً کما قال</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 الرجل وهو یصلّی یردّ علیه خفیّاً کما قال</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عن أحمد بن الحسن ، عن عمرو بن سعید ، عن مصدّق بن صدقة ، عن عمّار السّاباطی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المصلّی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علیک رجل من المسلمین وأنت فی الصّلاة فردّ علیه فیما بینک وبین نفسک ولا ترفع صوتک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bookmarkStart w:id="82" w:name="pg13479_171081"/>
    </w:p>
    <w:p>
      <w:pPr>
        <w:pStyle w:val="BookText"/>
        <w:rPr/>
      </w:pPr>
      <w:bookmarkEnd w:id="82"/>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الساباطی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التسلیم علی المصلّی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 w:name="__RefHeading___Toc2421335_2616395394"/>
      <w:bookmarkStart w:id="84" w:name="_Toc30"/>
      <w:bookmarkEnd w:id="83"/>
      <w:r>
        <w:rPr>
          <w:rtl w:val="true"/>
        </w:rPr>
        <w:t xml:space="preserve">باب </w:t>
      </w:r>
      <w:r>
        <w:rPr>
          <w:rtl w:val="true"/>
        </w:rPr>
        <w:t>(</w:t>
      </w:r>
      <w:r>
        <w:rPr/>
        <w:t>141</w:t>
      </w:r>
      <w:r>
        <w:rPr>
          <w:rtl w:val="true"/>
        </w:rPr>
        <w:t>)</w:t>
      </w:r>
      <w:r>
        <w:rPr>
          <w:rtl w:val="true"/>
        </w:rPr>
        <w:t>مِن آداب السلام</w:t>
      </w:r>
      <w:bookmarkEnd w:id="8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الحسین بن سعید ، عن النّضر بن سوید ، عن القاسم بن سلیمان ، عن جرّاح المدائنی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الصَّغیر علی الکبیر ، والمارُّ علی القاعد ، والقلیل علی الکثیر</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صالح بن السندی ، عن جعفر بن بشیر ، عن عنبسة بن مصعب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یبدؤون الکثیر بالسلام ، والراکب یبدأ الماشی ، وأصحاب البغال یبدؤون أصحاب الحمیر ، وأصحاب الخیل یبدؤون أصحاب البغال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علی بن أسباط ، عن ابن بکیر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الراکبُ علی الماشی ، والماشی علی القاعد ، وإذا </w:t>
      </w:r>
    </w:p>
    <w:p>
      <w:pPr>
        <w:pStyle w:val="BookText"/>
        <w:rPr/>
      </w:pPr>
      <w:r>
        <w:rPr>
          <w:rFonts w:ascii="IRNazanin" w:hAnsi="IRNazanin" w:eastAsia="IRNazanin"/>
          <w:color w:val="111111"/>
          <w:sz w:val="28"/>
          <w:sz w:val="28"/>
          <w:szCs w:val="28"/>
          <w:rtl w:val="true"/>
          <w:lang w:bidi="fa-IR"/>
        </w:rPr>
        <w:t>لقیت جماعة جماعة سلَّم الأقل علی الأکثر ، وإذا لقی واحد جماعة سلّم الواحد علی الجماعة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علی بن أسباط ، عن ابن بکیر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مرَّت الجماعة بقوم أجزأهم أن یسلّم واحد منهم ، وإذا سلَّم علی القوم وهم جماعة أجزأهم أن یردَّ واحد منهم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یحیی ، عن غیاث بن إبراهیم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من القوم واحد أجزأ عنهم وإذا ردَّ واحد أجزأ عنهم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عمر بن عبد العزیز ، عن جمیل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قوم فی مجلس ثمَّ سبق قوم فدخلوا فعلی الداخل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علیهم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 عن الحسین بن علوان ، عن </w:t>
      </w:r>
      <w:bookmarkStart w:id="85" w:name="pg13479_171083"/>
    </w:p>
    <w:p>
      <w:pPr>
        <w:pStyle w:val="BookText"/>
        <w:rPr/>
      </w:pPr>
      <w:bookmarkEnd w:id="85"/>
      <w:r>
        <w:rPr>
          <w:rFonts w:ascii="IRNazanin" w:hAnsi="IRNazanin" w:eastAsia="IRNazanin"/>
          <w:color w:val="111111"/>
          <w:sz w:val="28"/>
          <w:sz w:val="28"/>
          <w:szCs w:val="28"/>
          <w:rtl w:val="true"/>
          <w:lang w:bidi="fa-IR"/>
        </w:rPr>
        <w:t xml:space="preserve">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أسمع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المسجد والقوم یصلّون فلا تسلم علیهم وسلّم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صلاتک ، وإذا دخلت علی قوم جلوس یتحدَّثون فسلَّم علیهم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للرجل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ثم یسکت حتی یتبعها بالسلام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6" w:name="__RefHeading___Toc2421337_2616395394"/>
      <w:bookmarkStart w:id="87" w:name="_Toc31"/>
      <w:bookmarkEnd w:id="86"/>
      <w:r>
        <w:rPr>
          <w:rtl w:val="true"/>
        </w:rPr>
        <w:t xml:space="preserve">باب </w:t>
      </w:r>
      <w:r>
        <w:rPr>
          <w:rtl w:val="true"/>
        </w:rPr>
        <w:t>(</w:t>
      </w:r>
      <w:r>
        <w:rPr/>
        <w:t>142</w:t>
      </w:r>
      <w:r>
        <w:rPr>
          <w:rtl w:val="true"/>
        </w:rPr>
        <w:t>)</w:t>
      </w:r>
      <w:r>
        <w:rPr>
          <w:rtl w:val="true"/>
        </w:rPr>
        <w:t>حکم السلام علی النساء</w:t>
      </w:r>
      <w:bookmarkEnd w:id="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حمّاد بن عیسی ، عن ربعی ابن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علی النساء ویرددن علیه السّلام ، 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علی النِّساء وکان یکره أن یسلّم علی الشَّابة منهن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اتخوّف أن یُعجبنی صوتها فیدخل علیَّ أکثر ممَّا أطلب من الأجر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bookmarkStart w:id="88" w:name="pg13479_171084"/>
    </w:p>
    <w:p>
      <w:pPr>
        <w:pStyle w:val="Heading3"/>
        <w:numPr>
          <w:ilvl w:val="2"/>
          <w:numId w:val="1"/>
        </w:numPr>
        <w:rPr/>
      </w:pPr>
      <w:bookmarkStart w:id="89" w:name="__RefHeading___Toc2421339_2616395394"/>
      <w:bookmarkStart w:id="90" w:name="_Toc32"/>
      <w:bookmarkEnd w:id="88"/>
      <w:bookmarkEnd w:id="89"/>
      <w:r>
        <w:rPr>
          <w:rtl w:val="true"/>
        </w:rPr>
        <w:t xml:space="preserve">باب </w:t>
      </w:r>
      <w:r>
        <w:rPr>
          <w:rtl w:val="true"/>
        </w:rPr>
        <w:t>(</w:t>
      </w:r>
      <w:r>
        <w:rPr/>
        <w:t>143</w:t>
      </w:r>
      <w:r>
        <w:rPr>
          <w:rtl w:val="true"/>
        </w:rPr>
        <w:t>)</w:t>
      </w:r>
      <w:r>
        <w:rPr>
          <w:rtl w:val="true"/>
        </w:rPr>
        <w:t>حکم السلام علی أهل الکتاب</w:t>
      </w:r>
      <w:bookmarkEnd w:id="9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یحیی ، عن غیاث بن إبراهیم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تبدؤوا أهل الکتاب بالتسلیم وإذا سلَّموا علیکم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الیهودی والنصرانی والمشرک إذا سلّموا علی الرّجل وهو جالس کیف ینبغی ان یردّ علیهم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فضّال ، عن ابن بکیر ، عن برید بن معاویة ، عن 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علیک الیهودی والنصرانی والمشرک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 </w:t>
      </w:r>
      <w:bookmarkStart w:id="91" w:name="pg13479_171085"/>
    </w:p>
    <w:p>
      <w:pPr>
        <w:pStyle w:val="BookText"/>
        <w:rPr/>
      </w:pPr>
      <w:bookmarkEnd w:id="91"/>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عبدالله بن محمد ، عن علی بن الحکم ، عن أبان بن عثمان ، 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الردِّ علی الیهودی والنَّصرانی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2" w:name="__RefHeading___Toc2421341_2616395394"/>
      <w:bookmarkStart w:id="93" w:name="_Toc33"/>
      <w:bookmarkEnd w:id="92"/>
      <w:r>
        <w:rPr>
          <w:rtl w:val="true"/>
        </w:rPr>
        <w:t xml:space="preserve">باب </w:t>
      </w:r>
      <w:r>
        <w:rPr>
          <w:rtl w:val="true"/>
        </w:rPr>
        <w:t>(</w:t>
      </w:r>
      <w:r>
        <w:rPr/>
        <w:t>144</w:t>
      </w:r>
      <w:r>
        <w:rPr>
          <w:rtl w:val="true"/>
        </w:rPr>
        <w:t>)</w:t>
      </w:r>
      <w:r>
        <w:rPr>
          <w:rtl w:val="true"/>
        </w:rPr>
        <w:t>لا ینبغی السلام علی هؤلاء</w:t>
      </w:r>
      <w:bookmarkEnd w:id="9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الماشی مع الجنازة ، والماشی إلی الجمعة ، وفی بیت الحمام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عمَّه محمد بن أبی القاسم ، عن هارون بن مسلم ، عن مسعدة بن صدقة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تسلّموا علی الیهود ، ولا علی النَّصاری ، ولا علی المجوس ، ولا علی عَبَدة الأوثان ، ولا علی موائد شرب الخمر ، ولا علی صاحب الشطرنج والنرد ، ولا علی المخنَّث ، ولا علی الشاعر الذی یقذف المحصنات ، ولا علی المُصلّی ، وذلک لأنّ المصلّی لا یستطیع أن یردّ السلام ، لأنّ التسلیم من المسلّم تطوّع والردّ علیه فریضة ، ولا علی آکل الرِّبا ، ولا علی رجل جالس علی </w:t>
      </w:r>
      <w:bookmarkStart w:id="94" w:name="pg13479_171086"/>
    </w:p>
    <w:p>
      <w:pPr>
        <w:pStyle w:val="BookText"/>
        <w:rPr/>
      </w:pPr>
      <w:bookmarkEnd w:id="94"/>
      <w:r>
        <w:rPr>
          <w:rFonts w:ascii="IRNazanin" w:hAnsi="IRNazanin" w:eastAsia="IRNazanin"/>
          <w:color w:val="111111"/>
          <w:sz w:val="28"/>
          <w:sz w:val="28"/>
          <w:szCs w:val="28"/>
          <w:rtl w:val="true"/>
          <w:lang w:bidi="fa-IR"/>
        </w:rPr>
        <w:t>غائط ، ولا علی الذی فی الحمام ، ولا علی الفاسق المعلن بفسقه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5" w:name="__RefHeading___Toc2421343_2616395394"/>
      <w:bookmarkStart w:id="96" w:name="_Toc34"/>
      <w:bookmarkEnd w:id="95"/>
      <w:r>
        <w:rPr>
          <w:rtl w:val="true"/>
        </w:rPr>
        <w:t xml:space="preserve">باب </w:t>
      </w:r>
      <w:r>
        <w:rPr>
          <w:rtl w:val="true"/>
        </w:rPr>
        <w:t>(</w:t>
      </w:r>
      <w:r>
        <w:rPr/>
        <w:t>145</w:t>
      </w:r>
      <w:r>
        <w:rPr>
          <w:rtl w:val="true"/>
        </w:rPr>
        <w:t>)</w:t>
      </w:r>
      <w:r>
        <w:rPr>
          <w:rtl w:val="true"/>
        </w:rPr>
        <w:t>وجوب ردِّ السلام</w:t>
      </w:r>
      <w:bookmarkEnd w:id="9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تطوَّع ، والرَّدُ فریضة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7" w:name="__RefHeading___Toc2421345_2616395394"/>
      <w:bookmarkStart w:id="98" w:name="_Toc35"/>
      <w:bookmarkEnd w:id="97"/>
      <w:r>
        <w:rPr>
          <w:rtl w:val="true"/>
        </w:rPr>
        <w:t xml:space="preserve">باب </w:t>
      </w:r>
      <w:r>
        <w:rPr>
          <w:rtl w:val="true"/>
        </w:rPr>
        <w:t>(</w:t>
      </w:r>
      <w:r>
        <w:rPr/>
        <w:t>146</w:t>
      </w:r>
      <w:r>
        <w:rPr>
          <w:rtl w:val="true"/>
        </w:rPr>
        <w:t>)</w:t>
      </w:r>
      <w:r>
        <w:rPr>
          <w:rtl w:val="true"/>
        </w:rPr>
        <w:t>السلام قبل الکلام</w:t>
      </w:r>
      <w:bookmarkEnd w:id="9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بالکلام قبل السلام فلا تجیبوه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إبدؤوا بالسلام قبل الکلام ، فمن بدأ بالکلام قبل السلام فلا تُجیبوه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9" w:name="__RefHeading___Toc2421347_2616395394"/>
      <w:bookmarkStart w:id="100" w:name="_Toc36"/>
      <w:bookmarkEnd w:id="99"/>
      <w:r>
        <w:rPr>
          <w:rtl w:val="true"/>
        </w:rPr>
        <w:t xml:space="preserve">باب </w:t>
      </w:r>
      <w:r>
        <w:rPr>
          <w:rtl w:val="true"/>
        </w:rPr>
        <w:t>(</w:t>
      </w:r>
      <w:r>
        <w:rPr/>
        <w:t>147</w:t>
      </w:r>
      <w:r>
        <w:rPr>
          <w:rtl w:val="true"/>
        </w:rPr>
        <w:t>)</w:t>
      </w:r>
      <w:r>
        <w:rPr>
          <w:rtl w:val="true"/>
        </w:rPr>
        <w:t>استحباب الابتداء بالسلام</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bookmarkStart w:id="101" w:name="pg13479_171087"/>
    </w:p>
    <w:p>
      <w:pPr>
        <w:pStyle w:val="BookText"/>
        <w:rPr/>
      </w:pPr>
      <w:bookmarkEnd w:id="101"/>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أولی النَّاس بالله وبرسوله من بدأ بالسلام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لَیَجْمَعَنَّکُمْ إِلَی یَوْمِ الْقِیَامَةِ لاَ رَیْبَ فِیهِ وَمَنْ أَصْدَقُ مِنَ اللّهِ حَدِیثاً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Heading3"/>
        <w:numPr>
          <w:ilvl w:val="2"/>
          <w:numId w:val="1"/>
        </w:numPr>
        <w:rPr/>
      </w:pPr>
      <w:bookmarkStart w:id="102" w:name="__RefHeading___Toc2421349_2616395394"/>
      <w:bookmarkStart w:id="103" w:name="_Toc37"/>
      <w:bookmarkEnd w:id="102"/>
      <w:r>
        <w:rPr>
          <w:rtl w:val="true"/>
        </w:rPr>
        <w:t xml:space="preserve">باب </w:t>
      </w:r>
      <w:r>
        <w:rPr>
          <w:rtl w:val="true"/>
        </w:rPr>
        <w:t>(</w:t>
      </w:r>
      <w:r>
        <w:rPr/>
        <w:t>148</w:t>
      </w:r>
      <w:r>
        <w:rPr>
          <w:rtl w:val="true"/>
        </w:rPr>
        <w:t>)</w:t>
      </w:r>
      <w:r>
        <w:rPr>
          <w:rtl w:val="true"/>
        </w:rPr>
        <w:t>هکذا تحیی الأجساد یوم القیامة</w:t>
      </w:r>
      <w:bookmarkEnd w:id="10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أحمد ، عن أحمد بن الحسن ، عن عمرو بن سعید ، عن مصدّق بن صدقة ، عن عمَّار بن موسی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المیّت یبلی جسده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لا یبقی له لحم ولا عظم إلاّ طینته التی خلق منها فإنَّها لاتُبلی ، تبقی فی القبر مستدیرة حتی یخلق منها کما خلق أوَّل مرَّة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فی خبر الزندیق الذی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أفتتلاشی الروح بعد خروجه عن قالبه أم هو باق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إلی وقت ینفخ فی الصور ، فعند ذلک تبطل </w:t>
      </w:r>
    </w:p>
    <w:p>
      <w:pPr>
        <w:pStyle w:val="BookText"/>
        <w:rPr/>
      </w:pPr>
      <w:r>
        <w:rPr>
          <w:rFonts w:ascii="IRNazanin" w:hAnsi="IRNazanin" w:eastAsia="IRNazanin"/>
          <w:color w:val="111111"/>
          <w:sz w:val="28"/>
          <w:sz w:val="28"/>
          <w:szCs w:val="28"/>
          <w:rtl w:val="true"/>
          <w:lang w:bidi="fa-IR"/>
        </w:rPr>
        <w:t>الأشیاء ، وتفنی فلا حسَّ ولا محسوس ، ثم اُعیدت الأشیاء کما بدأها مُدبِّرها ، وذلک أربعمائة سنة یسبت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الخلق وذلک بین النَّفختین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 بالبعث والبَدن قد بُلی ، والأعضاء قد تفرَّقت ، فعضو ببلدة یأکلها سباعها ، وعضو بأخری تمزّقه هوامّها ، وعضو صار تراباً بنی به مع الطین حائط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 أنشأه من غیر شیء وصوّره علی غیر مثال کان سبق إلیه قادر أن یعیده کما بدأه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لی ذلک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مقیمة فی مکانها ، روح المحسن فی ضیاء وفسحة ، وروح المسیء فی ضیق وظلمة ، والبدن یصیر تراباً کما منه خلق ، وما تقذف به السباع والهوامّ من أجوافها مما أکلته ومزَّقته ، کل ذلک فی التراب محفوظ عند من لا یعزب عنه مثقال ذرّة فی ظلمات الأرض ، ویعلم عدد الأشیاء ووزنها ، وإن تراب الروحانیّین بمنزلة الذهب فی التّراب ، فإذا کان حین البعث مُطرت الأرض مطر النشور ، فتربو الأرض ثمَّ تمخضوا مخض السقاء ، فیصیر تراب البشر کمصیر الذهب من التراب إذا غسل بالماء ، والزبد من اللبن إذا مخض ، فیجتمع تراب کل قالب إلی قالبه ، فینتقل بإذن الله القادر إلی حیث الروح فتعود الصور بإذن </w:t>
      </w:r>
      <w:bookmarkStart w:id="104" w:name="pg13479_171089"/>
    </w:p>
    <w:p>
      <w:pPr>
        <w:pStyle w:val="BookText"/>
        <w:rPr/>
      </w:pPr>
      <w:bookmarkEnd w:id="104"/>
      <w:r>
        <w:rPr>
          <w:rFonts w:ascii="IRNazanin" w:hAnsi="IRNazanin" w:eastAsia="IRNazanin"/>
          <w:color w:val="111111"/>
          <w:sz w:val="28"/>
          <w:sz w:val="28"/>
          <w:szCs w:val="28"/>
          <w:rtl w:val="true"/>
          <w:lang w:bidi="fa-IR"/>
        </w:rPr>
        <w:t xml:space="preserve">المصوّر کهیئتها ، وتلج الروح فیها ، فإذا قد استوی لا ینکر من نفسه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محمد بن أبی عمیر ، عن جمیل بن درّاج ،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 الخلق أمطر السَّماء علی الأرض أربعین صباحاً فاجتمعت الأوصال ونبتت اللُّحوم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5" w:name="__RefHeading___Toc2421351_2616395394"/>
      <w:bookmarkStart w:id="106" w:name="_Toc38"/>
      <w:bookmarkEnd w:id="105"/>
      <w:r>
        <w:rPr>
          <w:rtl w:val="true"/>
        </w:rPr>
        <w:t xml:space="preserve">باب </w:t>
      </w:r>
      <w:r>
        <w:rPr>
          <w:rtl w:val="true"/>
        </w:rPr>
        <w:t>(</w:t>
      </w:r>
      <w:r>
        <w:rPr/>
        <w:t>149</w:t>
      </w:r>
      <w:r>
        <w:rPr>
          <w:rtl w:val="true"/>
        </w:rPr>
        <w:t>)</w:t>
      </w:r>
      <w:r>
        <w:rPr>
          <w:rtl w:val="true"/>
        </w:rPr>
        <w:t>المرور علی الصراط</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محمد بن خالد البرقی ، عن القاسم بن محمد الجوهری ، عن علی ابن أبی حمزة ، عن أبی بصیر ،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یمرُّون علی الصراط طبقات ، والصراط أدقَّ من الشعر وأحدّ من السَّیف ، فمنهم من یمرّ مثل البرق ، ومنهم من یمرّ </w:t>
      </w:r>
      <w:bookmarkStart w:id="107" w:name="pg13479_171090"/>
    </w:p>
    <w:p>
      <w:pPr>
        <w:pStyle w:val="BookText"/>
        <w:rPr/>
      </w:pPr>
      <w:bookmarkEnd w:id="107"/>
      <w:r>
        <w:rPr>
          <w:rFonts w:ascii="Amiri" w:hAnsi="Amiri" w:eastAsia="Amiri" w:cs="Amiri"/>
          <w:color w:val="111111"/>
          <w:sz w:val="28"/>
          <w:sz w:val="28"/>
          <w:szCs w:val="28"/>
          <w:rtl w:val="true"/>
          <w:lang w:bidi="ar-SA"/>
        </w:rPr>
        <w:t>مثل عَدْو الفرس ، ومنهم من یمرّ حبواً ، ومنهم من یمرّ متعلِّقاً قد تأخذ النار منه شیئاً وتترک شیئاً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فِی الْمُنَافِقِینَ فِئَتَیْنِ وَاللّهُ أَرْکَسَهُم بِمَا کَسَبُواْ أَتُرِیدُونَ أَن تَهْدُواْ مَنْ أَضَلَّ اللّهُ وَمَن یُضْلِلِ اللّهُ فَلَن تَجِدَ لَهُ سَبِیلا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Heading3"/>
        <w:numPr>
          <w:ilvl w:val="2"/>
          <w:numId w:val="1"/>
        </w:numPr>
        <w:rPr/>
      </w:pPr>
      <w:bookmarkStart w:id="108" w:name="__RefHeading___Toc2421353_2616395394"/>
      <w:bookmarkStart w:id="109" w:name="_Toc39"/>
      <w:bookmarkEnd w:id="108"/>
      <w:r>
        <w:rPr>
          <w:rtl w:val="true"/>
        </w:rPr>
        <w:t xml:space="preserve">باب </w:t>
      </w:r>
      <w:r>
        <w:rPr>
          <w:rtl w:val="true"/>
        </w:rPr>
        <w:t>(</w:t>
      </w:r>
      <w:r>
        <w:rPr/>
        <w:t>150</w:t>
      </w:r>
      <w:r>
        <w:rPr>
          <w:rtl w:val="true"/>
        </w:rPr>
        <w:t>)</w:t>
      </w:r>
      <w:r>
        <w:rPr>
          <w:rtl w:val="true"/>
        </w:rPr>
        <w:t>الهدایة والضلال من الله تعالی</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عیسی ، عن محمد بن إسماعیل ، عن إسماعیل السَّراج ، عن ابن مسکان ، عن ثابت ابن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ثابت مالکم وللناس ، کفّوا عن النَّاس ولا تدعوا أحداً إلی أمرکم ، فوالله لو أنَّ أهل السَّماوات وأهل الأرضین اجتمعوا علی أن یهدوا عبداً یرید الله ضلالته ما استطاعوا علی أن یهدوه ، ولو أنّ أهل السماوات وأهل الأرضین اجتمعوا علی أن یضلّوا عبداً یرید الله هدایته ما استطاعوا أن یُضلُّوه ، کفُّوا عن الناس ولا یقول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وأخی وابن عمّی وجاری ، فإن الله إذا أراد بعبد خیراً </w:t>
      </w:r>
    </w:p>
    <w:p>
      <w:pPr>
        <w:pStyle w:val="BookText"/>
        <w:rPr/>
      </w:pPr>
      <w:r>
        <w:rPr>
          <w:rFonts w:ascii="IRNazanin" w:hAnsi="IRNazanin" w:eastAsia="IRNazanin"/>
          <w:color w:val="111111"/>
          <w:sz w:val="28"/>
          <w:sz w:val="28"/>
          <w:szCs w:val="28"/>
          <w:rtl w:val="true"/>
          <w:lang w:bidi="fa-IR"/>
        </w:rPr>
        <w:t>طیّب روحه فلا یسمع معروفاً إلاّ عرفه ولا منکراً إلاّ أنکره ، ثمَّ یقذف الله فی قلبه کلمة یجمع بها أمره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معنی الهدایة من الله وإضلاله الذین لا یقدر علیهما أحد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الهدایة بهذا المعنی هی الإیصال إلی المطلوب وهو ممَّا لا یقدر علیه غیره ، 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أن یهدوا عبداً یرید الله ضلالته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الهدایة بمعنی إرائة الطریق فهی شأن الأنبیاء والأوصیاء والعلماء ، والمراد بإرادة الضلالة أن یکله إلی نفسه ویمنعه الألطاف الخاصة التی لا یستحقّها فیختار الضلالة ، فإرادة الضلالة إرادة بالعَرض وعلی المَجاز</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وَبَیْنَهُم مِّیثَاقٌ أَوْ جَآؤُوکُمْ حَصِرَتْ صُدُورُهُمْ أَن یُقَاتِلُوکُمْ أَوْ یُقَاتِلُواْ قَوْمَهُمْ وَلَوْ شَاءَ اللّهُ لَسَلَّطَهُمْ عَلَیْکُمْ فَلَقَاتَلُوکُمْ فَإِنِ اعْتَزَلُوکُمْ فَلَمْ یُقَاتِلُوکُمْ وَأَلْقَوْاْ إِلَیْکُمُ السَّلَمَ فَمَا جَعَلَ اللّهُ لَکُمْ عَلَیْهِمْ </w:t>
      </w:r>
      <w:bookmarkStart w:id="110" w:name="pg13479_171092"/>
    </w:p>
    <w:p>
      <w:pPr>
        <w:pStyle w:val="BookText"/>
        <w:rPr/>
      </w:pPr>
      <w:bookmarkEnd w:id="110"/>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p>
    <w:p>
      <w:pPr>
        <w:pStyle w:val="Heading3"/>
        <w:numPr>
          <w:ilvl w:val="2"/>
          <w:numId w:val="1"/>
        </w:numPr>
        <w:rPr/>
      </w:pPr>
      <w:bookmarkStart w:id="111" w:name="__RefHeading___Toc2421355_2616395394"/>
      <w:bookmarkStart w:id="112" w:name="_Toc40"/>
      <w:bookmarkEnd w:id="111"/>
      <w:r>
        <w:rPr>
          <w:rtl w:val="true"/>
        </w:rPr>
        <w:t xml:space="preserve">باب </w:t>
      </w:r>
      <w:r>
        <w:rPr>
          <w:rtl w:val="true"/>
        </w:rPr>
        <w:t>(</w:t>
      </w:r>
      <w:r>
        <w:rPr/>
        <w:t>151</w:t>
      </w:r>
      <w:r>
        <w:rPr>
          <w:rtl w:val="true"/>
        </w:rPr>
        <w:t>)</w:t>
      </w:r>
      <w:r>
        <w:rPr>
          <w:rtl w:val="true"/>
        </w:rPr>
        <w:t>التحذیر من وساوس شیاطین الإنس</w:t>
      </w:r>
      <w:bookmarkEnd w:id="11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أبیه ، عن ابن فضّال ، عن حفص المؤذّن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ابن بزیع ، عن محمد بن سنان ، عن إسماعیل بن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بهذه الرسالة إلی أصحابه وأمرهم بمدارستها والنظر فیها وتعاهدها والعمل بها وکانوا یضعونها فی مساجد بیوتهم فإذا فرغوا من الصَّلاة نظروا فیها ، وعن ابن سماعة عن جعفر بن محمد بن مالک الکوفی ، عن القاسم بن الرَّبیع الصَحَّاف ، عن إسماعیل بن مخلَّد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هذه الرِّسالة من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فاسألوا الله ربَّکم العافیة وعلیکم بالدَّعة</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والوقار والسَّکینة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لشیاطین الإنس حیلاً ومکراً وخدائع ووسوسة بعضهم إلی بعض یریدون إن استطاعوا أن یردُّوا أهل الحق عمَّا أکرمهم الله به من النظر فی دین الله الذی لم یجعل الله شیاطین الإنس من أهله </w:t>
      </w:r>
      <w:bookmarkStart w:id="113" w:name="pg13479_171093"/>
    </w:p>
    <w:p>
      <w:pPr>
        <w:pStyle w:val="BookText"/>
        <w:rPr/>
      </w:pPr>
      <w:bookmarkEnd w:id="113"/>
      <w:r>
        <w:rPr>
          <w:rFonts w:ascii="Amiri" w:hAnsi="Amiri" w:eastAsia="Amiri" w:cs="Amiri"/>
          <w:color w:val="111111"/>
          <w:sz w:val="28"/>
          <w:sz w:val="28"/>
          <w:szCs w:val="28"/>
          <w:rtl w:val="true"/>
          <w:lang w:bidi="ar-SA"/>
        </w:rPr>
        <w:t xml:space="preserve">إرادة أن یستوی أعداء الله وأهل الحق فی الشکِّ والإنکار والتکذیب فیکونون سواءاً کما وصف الله فی کتابه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نهی الله أهل النصر بالحق أن یتَّخذُوا من أعداء الله ولیَّاً ولا نصیراً فلا یهولنَّکم ولا یردنَّکُم عن النّصر بالحق الذی خصَّکم الله به من حیلة شیاطین الإنس ومکرهم وحیلهم ووساوس بعضهم إلی بعض</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 w:name="__RefHeading___Toc2421357_2616395394"/>
      <w:bookmarkStart w:id="115" w:name="_Toc41"/>
      <w:bookmarkEnd w:id="114"/>
      <w:r>
        <w:rPr>
          <w:rtl w:val="true"/>
        </w:rPr>
        <w:t xml:space="preserve">باب </w:t>
      </w:r>
      <w:r>
        <w:rPr>
          <w:rtl w:val="true"/>
        </w:rPr>
        <w:t>(</w:t>
      </w:r>
      <w:r>
        <w:rPr/>
        <w:t>152</w:t>
      </w:r>
      <w:r>
        <w:rPr>
          <w:rtl w:val="true"/>
        </w:rPr>
        <w:t>)</w:t>
      </w:r>
      <w:r>
        <w:rPr>
          <w:rtl w:val="true"/>
        </w:rPr>
        <w:t>موقف رسول الله من بنی مدلج</w:t>
      </w:r>
      <w:bookmarkEnd w:id="115"/>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أحمد بن محمد بن أبی نصر ، عن أبان ، عن الفضل أبی العباس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جَآؤُوکُمْ حَصِرَتْ صُدُورُهُمْ أَن یُقَاتِلُوکُمْ أَوْ یُقَاتِلُواْ قَوْمَهُمْ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بنی مدلج لأنّهم جاؤوا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حَصِرَتْ صدورنا أن نشهد أنَّک رسول الله فلسنا معک ولا مع قومنا علیک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16" w:name="pg13479_171094"/>
    </w:p>
    <w:p>
      <w:pPr>
        <w:pStyle w:val="BookText"/>
        <w:rPr/>
      </w:pPr>
      <w:bookmarkEnd w:id="11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واعدهم إلی أن یفرغ من العرب ثمَّ یدعوهم فإن أجابوا وإلاّ قاتلهم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سیف بن عمیرة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یُقَاتِلُوکُمْ أَوْ یُقَاتِلُواْ قَوْمَهُمْ وَلَوْ شَاءَ اللّهُ لَسَلَّطَهُمْ عَلَیْکُمْ فَلَقَاتَلُوکُمْ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بنی مُدلج ، اعتزلوا فلم یقاتلوا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یکونوا مع قومهم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 بهم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یقاتلهم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فرغ من عدوّه ، ثم نبذ إلیهم علی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7" w:name="__RefHeading___Toc2421359_2616395394"/>
      <w:bookmarkStart w:id="118" w:name="_Toc42"/>
      <w:bookmarkEnd w:id="117"/>
      <w:r>
        <w:rPr>
          <w:rtl w:val="true"/>
        </w:rPr>
        <w:t xml:space="preserve">باب </w:t>
      </w:r>
      <w:r>
        <w:rPr>
          <w:rtl w:val="true"/>
        </w:rPr>
        <w:t>(</w:t>
      </w:r>
      <w:r>
        <w:rPr/>
        <w:t>153</w:t>
      </w:r>
      <w:r>
        <w:rPr>
          <w:rtl w:val="true"/>
        </w:rPr>
        <w:t>)</w:t>
      </w:r>
      <w:r>
        <w:rPr>
          <w:rtl w:val="true"/>
        </w:rPr>
        <w:t>موقف رسول الله من المحایدین</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محمد بن الفضیل ، عن أبی الصباح الکنانی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سیرة </w:t>
      </w:r>
      <w:bookmarkStart w:id="119" w:name="pg13479_171095"/>
    </w:p>
    <w:p>
      <w:pPr>
        <w:pStyle w:val="BookText"/>
        <w:rPr/>
      </w:pPr>
      <w:bookmarkEnd w:id="11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سورة البراءة أن لا یقاتل إلاّ من قاتله ، ولا یحارب إلاّ من حاربه وأراده ، وقد کان نزل علیه فی ذلک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اعْتَزَلُوکُمْ فَلَمْ یُقَاتِلُوکُمْ وَأَلْقَوْاْ إِلَیْکُمُ السَّلَمَ فَمَا جَعَلَ اللّهُ لَکُمْ عَلَیْهِمْ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 أحداً قد تنحَّی عنه واعتزله حتی نزلت علیه سورة البراءة ، وأمره الله بقتل المشرکین ، من اعتزله ومن لم یعتزله ، إلاّ الذین قد کان عاهدهم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مکة إلی مدّة ، منهم صفوان بن أمیَّة ، وسهیل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آخَرِینَ یُرِیدُونَ أَن یَأْمَنُوکُمْ وَیَأْمَنُواْ قَوْمَهُمْ کُلَّ مَا رُدُّواْ إِلَی الْفِتْنَةِ أُرْکِسُواْ فِیهَا فَإِن لَّمْ یَعْتَزِلُوکُمْ وَیُلْقُواْ إِلَیْکُمُ السَّلَمَ وَیَکُفُّواْ أَیْدِیَهُمْ فَخُذُوهُمْ وَاقْتُلُوهُمْ حَیْثُ ثَقِفْتُمُوهُمْ وَأُوْلَئِکُمْ جَعَلْنَا لَکُمْ عَلَیْهِمْ سُلْطَاناً مُّبِیناً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Heading3"/>
        <w:numPr>
          <w:ilvl w:val="2"/>
          <w:numId w:val="1"/>
        </w:numPr>
        <w:rPr/>
      </w:pPr>
      <w:bookmarkStart w:id="120" w:name="__RefHeading___Toc2421361_2616395394"/>
      <w:bookmarkStart w:id="121" w:name="_Toc43"/>
      <w:bookmarkEnd w:id="120"/>
      <w:r>
        <w:rPr>
          <w:rtl w:val="true"/>
        </w:rPr>
        <w:t xml:space="preserve">باب </w:t>
      </w:r>
      <w:r>
        <w:rPr>
          <w:rtl w:val="true"/>
        </w:rPr>
        <w:t>(</w:t>
      </w:r>
      <w:r>
        <w:rPr/>
        <w:t>154</w:t>
      </w:r>
      <w:r>
        <w:rPr>
          <w:rtl w:val="true"/>
        </w:rPr>
        <w:t>)</w:t>
      </w:r>
      <w:r>
        <w:rPr>
          <w:rtl w:val="true"/>
        </w:rPr>
        <w:t>موقف رسول الله من أحد المنافقین</w:t>
      </w:r>
      <w:bookmarkEnd w:id="12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عیینة بن حصن الفزاری ، وذلک أنّه </w:t>
      </w:r>
      <w:bookmarkStart w:id="122" w:name="pg13479_171096"/>
    </w:p>
    <w:p>
      <w:pPr>
        <w:pStyle w:val="BookText"/>
        <w:rPr/>
      </w:pPr>
      <w:bookmarkEnd w:id="122"/>
      <w:r>
        <w:rPr>
          <w:rFonts w:ascii="IRNazanin" w:hAnsi="IRNazanin" w:eastAsia="IRNazanin"/>
          <w:color w:val="111111"/>
          <w:sz w:val="28"/>
          <w:sz w:val="28"/>
          <w:szCs w:val="28"/>
          <w:rtl w:val="true"/>
          <w:lang w:bidi="fa-IR"/>
        </w:rPr>
        <w:t xml:space="preserve">أجدبت بلادهم فجاء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ووادعه علی أن یُقیم ببطن نخل ولا یتعرَّض له ، وکان منافقاً ملعوناً ، وهو الذی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الأحمق المطاع فی قومه ، وهو المروی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أَن یَقْتُلَ مُؤْمِناً إِلاَّ خَطَئاً وَمَن قَتَلَ مُؤْمِناً خَطَئاً فَتَحْرِیرُ رَقَبَة مُّؤْمِنَة وَدِیَةٌ مُّسَلَّمَةٌ إِلَی أَهْلِهِ إِلاَّ أَن یَصَّدَّقُواْ فَإِن کَانَ مِن قَوْم عَدُوّ لَّکُمْ وَهُوَ مُؤْمِنٌ</w:t>
      </w:r>
    </w:p>
    <w:p>
      <w:pPr>
        <w:pStyle w:val="BookText"/>
        <w:rPr/>
      </w:pPr>
      <w:r>
        <w:rPr>
          <w:rFonts w:ascii="Amiri" w:hAnsi="Amiri" w:eastAsia="Amiri" w:cs="Amiri"/>
          <w:color w:val="111111"/>
          <w:sz w:val="28"/>
          <w:sz w:val="28"/>
          <w:szCs w:val="28"/>
          <w:rtl w:val="true"/>
          <w:lang w:bidi="ar-SA"/>
        </w:rPr>
        <w:t>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p>
    <w:p>
      <w:pPr>
        <w:pStyle w:val="Heading3"/>
        <w:numPr>
          <w:ilvl w:val="2"/>
          <w:numId w:val="1"/>
        </w:numPr>
        <w:rPr/>
      </w:pPr>
      <w:bookmarkStart w:id="123" w:name="__RefHeading___Toc2421363_2616395394"/>
      <w:bookmarkStart w:id="124" w:name="_Toc44"/>
      <w:bookmarkEnd w:id="123"/>
      <w:r>
        <w:rPr>
          <w:rtl w:val="true"/>
        </w:rPr>
        <w:t xml:space="preserve">باب </w:t>
      </w:r>
      <w:r>
        <w:rPr>
          <w:rtl w:val="true"/>
        </w:rPr>
        <w:t>(</w:t>
      </w:r>
      <w:r>
        <w:rPr/>
        <w:t>155</w:t>
      </w:r>
      <w:r>
        <w:rPr>
          <w:rtl w:val="true"/>
        </w:rPr>
        <w:t>)</w:t>
      </w:r>
      <w:r>
        <w:rPr>
          <w:rtl w:val="true"/>
        </w:rPr>
        <w:t>کفّارة القتل</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کَانَ لِمُؤْمِن أَن یَقْتُلَ مُؤْمِناً إِلاَّ خَطَئاً وَمَن قَتَلَ مُؤْمِناً خَطَئاً فَتَحْرِیرُ رَقَبَة مُّؤْمِنَة وَدِیَةٌ مُّسَلَّمَةٌ إِلَی </w:t>
      </w:r>
    </w:p>
    <w:p>
      <w:pPr>
        <w:pStyle w:val="BookText"/>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تحریر رقبة مؤمنة ففیما بینه وبین الله ، وأمّا الدیة المسلَّمة إلی أولیاء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من أهل الشِّرک الذین لیس لهم فی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مُؤْمِنٌ 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بینه وبین الله ، ولیس علیه الدیة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مِن قَوْم بَیْنَکُمْ وَبَیْنَهُمْ 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IRNazanin" w:hAnsi="IRNazanin" w:eastAsia="IRNazanin"/>
          <w:color w:val="111111"/>
          <w:sz w:val="28"/>
          <w:sz w:val="28"/>
          <w:szCs w:val="28"/>
          <w:rtl w:val="true"/>
          <w:lang w:bidi="fa-IR"/>
        </w:rPr>
        <w:t>مؤمن ، فتحریر رقبة مؤمنة فیما بینه وبین الله ، ودیة مسلَّمة إلی أهله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البختری ، عمَّن ذکره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أَن یَقْتُلَ مُؤْمِناً إِلاَّ 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مِن قَوْم عَدُوّ لَّکُمْ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من أهل 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بینه وبین الله ، ولیس علیه 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مِن قَوْم بَیْنَکُمْ وَبَیْنَهُمْ مِّیثَاقٌ فَدِیَةٌ مُّسَلَّمَةٌ إِلَی أَهْلِهِ وَتَحْرِیرُ رَقَبَة مُّؤْمِنَة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رقبة مؤمنة فیما بینه وبین الله ، ودیة مسلَّمة إلی أولیائه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یلزم </w:t>
      </w:r>
    </w:p>
    <w:p>
      <w:pPr>
        <w:pStyle w:val="BookText"/>
        <w:rPr/>
      </w:pPr>
      <w:r>
        <w:rPr>
          <w:rFonts w:ascii="IRNazanin" w:hAnsi="IRNazanin" w:eastAsia="IRNazanin"/>
          <w:color w:val="111111"/>
          <w:sz w:val="28"/>
          <w:sz w:val="28"/>
          <w:szCs w:val="28"/>
          <w:rtl w:val="true"/>
          <w:lang w:bidi="fa-IR"/>
        </w:rPr>
        <w:t xml:space="preserve">قاتله کفّارة لقتله ، وهو المروی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أن تَعمِده ولا ترید قتله بما لا یقتل مثله ، والخطأ الذی لیس فیه شک أن تعمد شیئاً آخر فتُصیبه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 عن بعض أصحابه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اُرید به ففیه القود ، وإنَّما الخطأ أن یُرید الشیء فیُصیب غیره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محمد بن سنان ، عن العلاء بن الفضیل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قتل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 أو الف من الغنم ، أو عشرة آلاف درهم ، أو ألف دینار ، فإن کان الإبل فخمس وعشرون إبنة مخاض</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وخمس وعشرون إبنة لبون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وخمس وعشرون حِقَّة</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وخمس </w:t>
      </w:r>
    </w:p>
    <w:p>
      <w:pPr>
        <w:pStyle w:val="BookText"/>
        <w:rPr/>
      </w:pPr>
      <w:r>
        <w:rPr>
          <w:rFonts w:ascii="Amiri" w:hAnsi="Amiri" w:eastAsia="Amiri" w:cs="Amiri"/>
          <w:color w:val="111111"/>
          <w:sz w:val="28"/>
          <w:sz w:val="28"/>
          <w:szCs w:val="28"/>
          <w:rtl w:val="true"/>
          <w:lang w:bidi="ar-SA"/>
        </w:rPr>
        <w:t>وعشرون جَذَعة</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والدیة المغلّظة فی الخطأ الذی یُشبه العَمْد الذی یضرب بالحجر أو بالعصا الضربة والضربتین لا یُرید قتله فهی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حِقَّة ، وثلاث</w:t>
      </w:r>
    </w:p>
    <w:p>
      <w:pPr>
        <w:pStyle w:val="BookText"/>
        <w:rPr/>
      </w:pPr>
      <w:r>
        <w:rPr>
          <w:rFonts w:ascii="IRNazanin" w:hAnsi="IRNazanin" w:eastAsia="IRNazanin"/>
          <w:color w:val="111111"/>
          <w:sz w:val="28"/>
          <w:sz w:val="28"/>
          <w:szCs w:val="28"/>
          <w:rtl w:val="true"/>
          <w:lang w:bidi="fa-IR"/>
        </w:rPr>
        <w:t>وثلاثون جذعة ، وأربعة وثلاثون ثنیَّة</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خَلِفة طروقة الفحل</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من الغنم فألف کبش ، 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القود أو رضا ولیّ المقتول</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الدیات فی الخطأ شبه العمد إذا قتل بالعصا أو بالسوط أو بالحجارة یغلظ دیته وهو مائة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خَلِفة بین ثنیَّة إلی بازل</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عامها وثلاثون حِقَّة وثلاثون بنت لبون ، وقال فی الخطأ دون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فیه ثلاثون حِقَّة وثلاثون بنت </w:t>
      </w:r>
    </w:p>
    <w:p>
      <w:pPr>
        <w:pStyle w:val="BookText"/>
        <w:rPr/>
      </w:pPr>
      <w:r>
        <w:rPr>
          <w:rFonts w:ascii="IRNazanin" w:hAnsi="IRNazanin" w:eastAsia="IRNazanin"/>
          <w:color w:val="111111"/>
          <w:sz w:val="28"/>
          <w:sz w:val="28"/>
          <w:szCs w:val="28"/>
          <w:rtl w:val="true"/>
          <w:lang w:bidi="fa-IR"/>
        </w:rPr>
        <w:t>لبون وعشرون بنت مخاض وعشرون ابن لبون ذکر ، وقیمة کل بعیر من الورق مائة درهم وعشرة دنانیر ، ومن الغنم إذا لم یکن بقیمة ناب الإبل لکلّ بعیر عشرون شاة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الخطأ إذا لم یُرد الرجل ، مائة من الإبل ، أو</w:t>
      </w:r>
    </w:p>
    <w:p>
      <w:pPr>
        <w:pStyle w:val="BookText"/>
        <w:rPr/>
      </w:pPr>
      <w:r>
        <w:rPr>
          <w:rFonts w:ascii="IRNazanin" w:hAnsi="IRNazanin" w:eastAsia="IRNazanin"/>
          <w:color w:val="111111"/>
          <w:sz w:val="28"/>
          <w:sz w:val="28"/>
          <w:szCs w:val="28"/>
          <w:rtl w:val="true"/>
          <w:lang w:bidi="fa-IR"/>
        </w:rPr>
        <w:t xml:space="preserve">عشرة آلاف من الورق ، أو ألف من الشاة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المغلظة التی شبه العمد ولیس بعمد ، أفضل من دیة الخطأ ، بأسنان الإبل ثلاث وثلاثون حِقة ، وثلاث وثلاثون جذعة ، وأربع وثلاثون ثنیة کلّها طروقة الفحل</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الخطأ خمس وعشرون بنت لبون ، وخمس وعشرون بنت</w:t>
      </w:r>
    </w:p>
    <w:p>
      <w:pPr>
        <w:pStyle w:val="BookText"/>
        <w:rPr/>
      </w:pPr>
      <w:r>
        <w:rPr>
          <w:rFonts w:ascii="IRNazanin" w:hAnsi="IRNazanin" w:eastAsia="IRNazanin"/>
          <w:color w:val="111111"/>
          <w:sz w:val="28"/>
          <w:sz w:val="28"/>
          <w:szCs w:val="28"/>
          <w:rtl w:val="true"/>
          <w:lang w:bidi="fa-IR"/>
        </w:rPr>
        <w:t xml:space="preserve">مخاض ، وخمس وعشرون حقة ، وخمس وعشرون جَذعة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شبه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وثلاثون جذعة بین ثنیّة إلی بازل عامها ، کلَّها خلفة ، وأربع وثلاثون ثنیة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عبد الملک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الخطأ الذی فیه الدیة والکفّارة أهو الرجل یضرب الرجل ، ولا یتعمد قتله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رمی شیئاً فأصاب رجلاً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الخطأ الذی لا شک فیه ، وعلیه الکفّارة والدّیة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جمیل ، وحمَّاد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عشرة آلاف درهم أو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الدیة مائة من الإبل</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أحمد بن محمد بن أبی نصر ، وابن أبی عمیر جمیعاً ، عن معمّر بن یحیی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یظاهر من أمرأته یجوز عتق المولود فی الکفارة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العتق فیجوز فیه المولود إلاّ فی کفارة القتل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مُقِرَّة قد</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bookmarkStart w:id="125" w:name="pg13479_171102"/>
    </w:p>
    <w:p>
      <w:pPr>
        <w:pStyle w:val="BookText"/>
        <w:rPr/>
      </w:pPr>
      <w:bookmarkEnd w:id="125"/>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یظاهر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 عن أحمد بن محمد ، عن الحسین بن سعید ، عن رجاله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عتق یجوز له المولود إلاّ فی کفارة القتل فإنّ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مقرّة قد بلغت الحنث ، ویجری فی الظهار صبی ممّن ولد فی الإسلام ، وفی کفَّارة الیمین ثوب یواری عورته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6" w:name="__RefHeading___Toc2421365_2616395394"/>
      <w:bookmarkStart w:id="127" w:name="_Toc45"/>
      <w:bookmarkEnd w:id="126"/>
      <w:r>
        <w:rPr>
          <w:rtl w:val="true"/>
        </w:rPr>
        <w:t xml:space="preserve">باب </w:t>
      </w:r>
      <w:r>
        <w:rPr>
          <w:rtl w:val="true"/>
        </w:rPr>
        <w:t>(</w:t>
      </w:r>
      <w:r>
        <w:rPr/>
        <w:t>156</w:t>
      </w:r>
      <w:r>
        <w:rPr>
          <w:rtl w:val="true"/>
        </w:rPr>
        <w:t>)</w:t>
      </w:r>
      <w:r>
        <w:rPr>
          <w:rtl w:val="true"/>
        </w:rPr>
        <w:t xml:space="preserve">معنی </w:t>
      </w:r>
      <w:r>
        <w:rPr>
          <w:rtl w:val="true"/>
        </w:rPr>
        <w:t xml:space="preserve">« </w:t>
      </w:r>
      <w:r>
        <w:rPr>
          <w:rtl w:val="true"/>
        </w:rPr>
        <w:t xml:space="preserve">رقبة مؤمنة </w:t>
      </w:r>
      <w:r>
        <w:rPr>
          <w:rtl w:val="true"/>
        </w:rPr>
        <w:t>»</w:t>
      </w:r>
      <w:bookmarkEnd w:id="1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البزوفری ، عن أحمد بن موسی النوفلی ، عن أحمد بن هلال ، عن ابن أبی عمیر ، عن حمّاد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 </w:t>
      </w:r>
      <w:bookmarkStart w:id="128" w:name="pg13479_171103"/>
    </w:p>
    <w:p>
      <w:pPr>
        <w:pStyle w:val="BookText"/>
        <w:rPr/>
      </w:pPr>
      <w:bookmarkEnd w:id="1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مُقِرَّة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 عن جعفر ، عن أبیه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المؤمنة التی ذکرها الله إذا عَقلت ، والنَسمة التی لا تعلم إلاّ ماقلته ، وهی صغیرة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9" w:name="__RefHeading___Toc2421367_2616395394"/>
      <w:bookmarkStart w:id="130" w:name="_Toc46"/>
      <w:bookmarkEnd w:id="129"/>
      <w:r>
        <w:rPr>
          <w:rtl w:val="true"/>
        </w:rPr>
        <w:t xml:space="preserve">باب </w:t>
      </w:r>
      <w:r>
        <w:rPr>
          <w:rtl w:val="true"/>
        </w:rPr>
        <w:t>(</w:t>
      </w:r>
      <w:r>
        <w:rPr/>
        <w:t>157</w:t>
      </w:r>
      <w:r>
        <w:rPr>
          <w:rtl w:val="true"/>
        </w:rPr>
        <w:t>)</w:t>
      </w:r>
      <w:r>
        <w:rPr>
          <w:rtl w:val="true"/>
        </w:rPr>
        <w:t>کفارة المسلم اذا قُتل فی أرض الشرک</w:t>
      </w:r>
      <w:bookmarkEnd w:id="130"/>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عمیر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مسلم کان فی أرض الشرک فقتله المسلمون ثم علم به الإمام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یعتق مکانه رقبة مؤمنة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کَانَ مِن قَوْم عَدُوّ لَّکُمْ وَهُوَ مُؤْمِنٌ فَتَحْرِیرُ رَقَبَة مُّؤْمِنَة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1" w:name="__RefHeading___Toc2421369_2616395394"/>
      <w:bookmarkStart w:id="132" w:name="_Toc47"/>
      <w:bookmarkEnd w:id="131"/>
      <w:r>
        <w:rPr>
          <w:rtl w:val="true"/>
        </w:rPr>
        <w:t xml:space="preserve">باب </w:t>
      </w:r>
      <w:r>
        <w:rPr>
          <w:rtl w:val="true"/>
        </w:rPr>
        <w:t>(</w:t>
      </w:r>
      <w:r>
        <w:rPr/>
        <w:t>158</w:t>
      </w:r>
      <w:r>
        <w:rPr>
          <w:rtl w:val="true"/>
        </w:rPr>
        <w:t>)</w:t>
      </w:r>
      <w:r>
        <w:rPr>
          <w:rtl w:val="true"/>
        </w:rPr>
        <w:t>استحباب صوم شعبان ورمضان</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بعض أصحابه ، عن محمد بن </w:t>
      </w:r>
    </w:p>
    <w:p>
      <w:pPr>
        <w:pStyle w:val="BookText"/>
        <w:rPr/>
      </w:pPr>
      <w:r>
        <w:rPr>
          <w:rFonts w:ascii="IRNazanin" w:hAnsi="IRNazanin" w:eastAsia="IRNazanin"/>
          <w:color w:val="111111"/>
          <w:sz w:val="28"/>
          <w:sz w:val="28"/>
          <w:szCs w:val="28"/>
          <w:rtl w:val="true"/>
          <w:lang w:bidi="fa-IR"/>
        </w:rPr>
        <w:t xml:space="preserve">سلیمان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الرجل یصوم شعبان وشهر رمضان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الشهران اللذان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شَهْرَیْنِ مُتَتَابِعَیْنِ تَوْبَةً مِّنَ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یفصل بینهما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من اللیل فهو فصل وإنّما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وصال فی صیام ، یعنی لا یصوم الرجل یومین متوالیین من غیر إفطار ، وقد یستحبّ للعبد أن لا یَدَعَ السُّحور</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للانسان أَن یتسحّر إذا أراد الصوم ، ودلّت علیه الأحادیث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الحسین بن سعید ، عن علی بن الصلت ، عن زرعة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المفضّل بن عمر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ما بین شعبان ورمضان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شهرین متتابعین توبة من الله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شعبان وصوم شهر رمضان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تَوْبَةً مِّنَ </w:t>
      </w:r>
      <w:bookmarkStart w:id="133" w:name="pg13479_171105"/>
    </w:p>
    <w:p>
      <w:pPr>
        <w:pStyle w:val="BookText"/>
        <w:rPr/>
      </w:pPr>
      <w:bookmarkEnd w:id="133"/>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أبی الصباح الکنانی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4" w:name="__RefHeading___Toc2421371_2616395394"/>
      <w:bookmarkStart w:id="135" w:name="_Toc48"/>
      <w:bookmarkEnd w:id="134"/>
      <w:r>
        <w:rPr>
          <w:rtl w:val="true"/>
        </w:rPr>
        <w:t xml:space="preserve">باب </w:t>
      </w:r>
      <w:r>
        <w:rPr>
          <w:rtl w:val="true"/>
        </w:rPr>
        <w:t>(</w:t>
      </w:r>
      <w:r>
        <w:rPr/>
        <w:t>159</w:t>
      </w:r>
      <w:r>
        <w:rPr>
          <w:rtl w:val="true"/>
        </w:rPr>
        <w:t>)</w:t>
      </w:r>
      <w:r>
        <w:rPr>
          <w:rtl w:val="true"/>
        </w:rPr>
        <w:t>صوم الکفّارة</w:t>
      </w:r>
      <w:bookmarkEnd w:id="135"/>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إسماعیل بن عبد الخالق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القتل ، والظهار والکفّارة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Heading3"/>
        <w:numPr>
          <w:ilvl w:val="2"/>
          <w:numId w:val="1"/>
        </w:numPr>
        <w:rPr/>
      </w:pPr>
      <w:bookmarkStart w:id="136" w:name="__RefHeading___Toc2421373_2616395394"/>
      <w:bookmarkStart w:id="137" w:name="_Toc49"/>
      <w:bookmarkEnd w:id="136"/>
      <w:r>
        <w:rPr>
          <w:rtl w:val="true"/>
        </w:rPr>
        <w:t xml:space="preserve">باب </w:t>
      </w:r>
      <w:r>
        <w:rPr>
          <w:rtl w:val="true"/>
        </w:rPr>
        <w:t>(</w:t>
      </w:r>
      <w:r>
        <w:rPr/>
        <w:t>160</w:t>
      </w:r>
      <w:r>
        <w:rPr>
          <w:rtl w:val="true"/>
        </w:rPr>
        <w:t>)</w:t>
      </w:r>
      <w:r>
        <w:rPr>
          <w:rtl w:val="true"/>
        </w:rPr>
        <w:t>کفّارة قتل العمد</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یَقْتُلْ مُؤْمِناً مُّتَعَمِّداً فَجَزَآؤُهُ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علی دینه فذلک</w:t>
      </w:r>
      <w:r>
        <w:rPr>
          <w:rFonts w:eastAsia="IRNazanin" w:cs="IRNazanin"/>
          <w:color w:val="111111"/>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المتعمّد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وَأَعَدَّ لَهُ عَذَاباً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یقع بینه وبین الرجل شیء فیضربه بسیفه فیقتله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المتعمّد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عثمان بن عیسی ، 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 عن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قَتل مؤمناً ، هل له توبة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یؤدّی دیته إلی أهله ، ویعتق رقبة مؤمنة ، ویصوم شهرین متتابعین ، ویستغفر ربَّه ویتضرَّع إلیه ، فأرجو أن یتاب علیه إذا هو 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 ما یؤدّی دِیته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المسلمین حتی یؤدّی دِیته إلی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علی دینه ، فذاک التعمّد الذی قال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لَهُ عَذَاباً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یقع بینه وبین الرجل شیء ، فیضربه بسیفه فیقتله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ذاک التعمّد الذی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یَقْتُلْ مُؤْمِناً مُّتَعَمِّداً فَجَزَآؤُهُ جَهَنَّمُ خَالِداً فِیهَا وَغَضِبَ اللّهُ </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المتعمّد الذی یقتله علی دینه ، فذاک التعمّد الذی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جاء إلی رجل فضربه بسیفه حتی قتله لغضب لا لعیب علی دینه قتله وهو یقول بقوله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الذی ذکر فی الکتاب ، ولکن یُقاد به ، والدیة إن قُبلت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توبة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یَعتق رقبة ، ویصوم شهرین متتابعین ، ویُطعِم ستین مسکیناً ، ویتوب ویتضرّع ، فأرجو أن یتاب علیه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عبدالله بن مسکان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 کلّ ما اعتمد شیئاً فأصابه بحدیدة أو بحجر أو بعصا أو بوکزة فهذا کلّه عمد ، والخطأ من اعتمد شیئاً فأصاب غیره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 أن تعمده فتقتله بما بمثله یقتل</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ومحمد بن یحیی ، عن أحمد بن محمد جمیعاً ، عن ابن محبوب ، عن عبدالله بن سنان وابن بکیر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یقتل المؤمن متعمِّداً ألَهُ</w:t>
      </w:r>
      <w:r>
        <w:rPr>
          <w:rFonts w:eastAsia="IRNazanin" w:cs="IRNazanin"/>
          <w:color w:val="111111"/>
          <w:sz w:val="28"/>
          <w:szCs w:val="28"/>
          <w:rtl w:val="true"/>
          <w:lang w:bidi="fa-IR"/>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قتله لإیمانه فلا توبة له ، وإن کان قتله لغضب أو لسبب شیء من أمر الدُّنیا فإنّ توبته أن یقاد</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وإن</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أولیاء المقتول فأقرَّ عندهم بقتل صاحبهم فإن عفوا عنه فلم یقتلوه أعطاهم الدیة ، وأعتق نسمة ، وصام شهرین متتابعین ، وأطعم ستین مسکیناً ، توبة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 عن عبدالله ابن سنان ، وابن بکیر مثله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38" w:name="pg13479_171110"/>
    </w:p>
    <w:p>
      <w:pPr>
        <w:pStyle w:val="BookText"/>
        <w:rPr/>
      </w:pPr>
      <w:bookmarkEnd w:id="138"/>
      <w:r>
        <w:rPr>
          <w:rFonts w:ascii="Amiri" w:hAnsi="Amiri" w:eastAsia="Amiri" w:cs="Amiri"/>
          <w:color w:val="111111"/>
          <w:sz w:val="28"/>
          <w:sz w:val="28"/>
          <w:szCs w:val="28"/>
          <w:rtl w:val="true"/>
          <w:lang w:bidi="ar-SA"/>
        </w:rPr>
        <w:t>سُئل عن المؤمن یَقتُل المؤمن متعمِّداً ، له توبة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الدم إذا قتل الرجل مؤمناً متعمّداً فعلیه أن یمکّن نفسه من أولیائه ، فإن قتلوه فقد أدّی ما علیه إذا کان نادماً علی ما کان منه ، عازماً علی ترک العود ، وإن عُفی عنه فعلیه أن یعتق رقبة ویصوم شهرین متتابعین ویطعم ستین مسکیناً ، وأن یندم علی ما کان منه ویعزم علی ترک العود ، ویستغفر الله أبداً ما بقی ، وإذا قتل خطأ أدّی دیته إلی أولیائه ، ثمَّ أعتق رقبة ، فإن لم یجد صام شهرین متتابعین ، فإن لم یستطع أطعم</w:t>
      </w:r>
    </w:p>
    <w:p>
      <w:pPr>
        <w:pStyle w:val="BookText"/>
        <w:rPr/>
      </w:pPr>
      <w:r>
        <w:rPr>
          <w:rFonts w:ascii="Amiri" w:hAnsi="Amiri" w:eastAsia="Amiri" w:cs="Amiri"/>
          <w:color w:val="111111"/>
          <w:sz w:val="28"/>
          <w:sz w:val="28"/>
          <w:szCs w:val="28"/>
          <w:rtl w:val="true"/>
          <w:lang w:bidi="ar-SA"/>
        </w:rPr>
        <w:t>ستین مسکیناً مُدَّاً مُدَّاً ، وکذلک إذا وُهبتْ له دیة المقتول فالکفّارة علیه فیما بینه وبین ربِّه لازمة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9" w:name="__RefHeading___Toc2421375_2616395394"/>
      <w:bookmarkStart w:id="140" w:name="_Toc50"/>
      <w:bookmarkEnd w:id="139"/>
      <w:r>
        <w:rPr>
          <w:rtl w:val="true"/>
        </w:rPr>
        <w:t xml:space="preserve">باب </w:t>
      </w:r>
      <w:r>
        <w:rPr>
          <w:rtl w:val="true"/>
        </w:rPr>
        <w:t>(</w:t>
      </w:r>
      <w:r>
        <w:rPr/>
        <w:t>161</w:t>
      </w:r>
      <w:r>
        <w:rPr>
          <w:rtl w:val="true"/>
        </w:rPr>
        <w:t>)</w:t>
      </w:r>
      <w:r>
        <w:rPr>
          <w:rtl w:val="true"/>
        </w:rPr>
        <w:t>حکم الضربة التی أدَّت الی الموت</w:t>
      </w:r>
      <w:bookmarkEnd w:id="14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یخالف قضایاکم ؟ </w:t>
      </w:r>
      <w:bookmarkStart w:id="141" w:name="pg13479_171111"/>
    </w:p>
    <w:p>
      <w:pPr>
        <w:pStyle w:val="BookText"/>
        <w:rPr/>
      </w:pPr>
      <w:bookmarkEnd w:id="141"/>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اقتتل غلامان بالرحبة ، فعضّ أحدهما علی ید الآخر ، فرفع المعضوض حجراً فشجّ ید العاضّ فکز</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البرد فمات ، فرُفع إلی یحیی بن سعید فأقاد من الضارب بحجر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شبرمة وابن أبی لیلی لعیسی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لم یکن عندنا ، لا یُقاد عنه بالحجر ولا بالسُوط ، فلم یزالوا حتّی وداه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یقیدون بالوکزة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خطأ ، وأنّ العمد لا یکون إلاّ بالحدید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الخطأ أن یرید شیئاً فیُصیب غیره ، فأمّا کلّ شیء قصدتَ إلیه فأصبتَه فهو العمد</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2" w:name="__RefHeading___Toc2421377_2616395394"/>
      <w:bookmarkStart w:id="143" w:name="_Toc51"/>
      <w:bookmarkEnd w:id="142"/>
      <w:r>
        <w:rPr>
          <w:rtl w:val="true"/>
        </w:rPr>
        <w:t xml:space="preserve">باب </w:t>
      </w:r>
      <w:r>
        <w:rPr>
          <w:rtl w:val="true"/>
        </w:rPr>
        <w:t>(</w:t>
      </w:r>
      <w:r>
        <w:rPr/>
        <w:t>162</w:t>
      </w:r>
      <w:r>
        <w:rPr>
          <w:rtl w:val="true"/>
        </w:rPr>
        <w:t>)</w:t>
      </w:r>
      <w:r>
        <w:rPr>
          <w:rtl w:val="true"/>
        </w:rPr>
        <w:t>نار جهنم لمن یقتل مؤمناً متعمّداً</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 عن حمّاد بن عیسی ، عن أبی السفاتج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یَقْتُلْ مُؤْمِناً مُّتَعَمِّداً فَجَزَآؤُهُ جَهَنَّمُ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جهنم إن جازاه</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عیسی ، عن أَبی السفاتج مثله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 عن الحسین بن سعید مثله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عبدالله بن محمد ، عن ابن أبی عمیر ، 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المؤمن فی فسحة من دینه ما لم یصب دماً حراماً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یوفّق قاتل المؤمن متعمّداً للتوبة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مثله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 آبادی ، عن أحمد بن محمد بن أبی عبدالله ، عن عبد العظیم بن </w:t>
      </w:r>
      <w:bookmarkStart w:id="144" w:name="pg13479_171113"/>
    </w:p>
    <w:p>
      <w:pPr>
        <w:pStyle w:val="BookText"/>
        <w:rPr/>
      </w:pPr>
      <w:bookmarkEnd w:id="144"/>
      <w:r>
        <w:rPr>
          <w:rFonts w:ascii="IRNazanin" w:hAnsi="IRNazanin" w:eastAsia="IRNazanin"/>
          <w:color w:val="111111"/>
          <w:sz w:val="28"/>
          <w:sz w:val="28"/>
          <w:szCs w:val="28"/>
          <w:rtl w:val="true"/>
          <w:lang w:bidi="fa-IR"/>
        </w:rPr>
        <w:t xml:space="preserve">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 عن أبیه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من الکبائر لأن الله تعالی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وسیأتی فی تفسیر سورة النجم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بالآیة من الأحادیث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3"/>
        <w:numPr>
          <w:ilvl w:val="2"/>
          <w:numId w:val="1"/>
        </w:numPr>
        <w:rPr/>
      </w:pPr>
      <w:bookmarkStart w:id="145" w:name="__RefHeading___Toc2421379_2616395394"/>
      <w:bookmarkStart w:id="146" w:name="_Toc52"/>
      <w:bookmarkEnd w:id="145"/>
      <w:r>
        <w:rPr>
          <w:rtl w:val="true"/>
        </w:rPr>
        <w:t xml:space="preserve">باب </w:t>
      </w:r>
      <w:r>
        <w:rPr>
          <w:rtl w:val="true"/>
        </w:rPr>
        <w:t>(</w:t>
      </w:r>
      <w:r>
        <w:rPr/>
        <w:t>163</w:t>
      </w:r>
      <w:r>
        <w:rPr>
          <w:rtl w:val="true"/>
        </w:rPr>
        <w:t>)</w:t>
      </w:r>
      <w:r>
        <w:rPr>
          <w:rtl w:val="true"/>
        </w:rPr>
        <w:t>النهی عن رفض قبول السلام</w:t>
      </w:r>
      <w:bookmarkEnd w:id="1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ولاتقولوا لمن ألقی إلیکم السَّلَمَ لست مُؤمِناً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bookmarkStart w:id="147" w:name="pg13479_171114"/>
    </w:p>
    <w:p>
      <w:pPr>
        <w:pStyle w:val="BookText"/>
        <w:rPr/>
      </w:pPr>
      <w:bookmarkEnd w:id="14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الطریحی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إِلَیْکُمُ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الاستسلام والأِنقیاد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وهو بمعناه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 حیّاکم بتحیة أَهل الإسلام أو من استسلم لکم فلم یقاتلکم مُظهِراً أَنّه من أهل ملتکم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له لستَ مؤمناً ، وعلیکم أَن تقبلوا إیمانه وتعاملوه معاملة المسلمین والمؤمنین حتی یظهر لکم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الْقَاعِدُونَ مِنَ الْمُؤْمِنِینَ غَیْرُ أُوْلِی الضَّرَرِ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ُجَاهِدُونَ فِی سَبِیلِ اللّهِ بِأَمْوَالِهِمْ وَأَنفُسِهِمْ فَضَّلَ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ُجَاهِدِینَ بِأَمْوَالِهِمْ وَأَنفُسِهِمْ عَلَی الْقَاعِدِینَ دَرَجَةً وَکُلاًّ وَعَدَ اللّهُ الْحُسْنَی وَفَضَّلَ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وَکَانَ اللّهُ غَفُوراً رَّحِیماً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Heading3"/>
        <w:numPr>
          <w:ilvl w:val="2"/>
          <w:numId w:val="1"/>
        </w:numPr>
        <w:rPr/>
      </w:pPr>
      <w:bookmarkStart w:id="148" w:name="__RefHeading___Toc2421381_2616395394"/>
      <w:bookmarkStart w:id="149" w:name="_Toc53"/>
      <w:bookmarkEnd w:id="148"/>
      <w:r>
        <w:rPr>
          <w:rtl w:val="true"/>
        </w:rPr>
        <w:t xml:space="preserve">باب </w:t>
      </w:r>
      <w:r>
        <w:rPr>
          <w:rtl w:val="true"/>
        </w:rPr>
        <w:t>(</w:t>
      </w:r>
      <w:r>
        <w:rPr/>
        <w:t>164</w:t>
      </w:r>
      <w:r>
        <w:rPr>
          <w:rtl w:val="true"/>
        </w:rPr>
        <w:t>)</w:t>
      </w:r>
      <w:r>
        <w:rPr>
          <w:rtl w:val="true"/>
        </w:rPr>
        <w:t>باب المجاهدین</w:t>
      </w:r>
      <w:bookmarkEnd w:id="1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للجنّة باب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المجاهدین یمضون إلیه فإذا هو مفتوح </w:t>
      </w:r>
      <w:bookmarkStart w:id="150" w:name="pg13479_171115"/>
    </w:p>
    <w:p>
      <w:pPr>
        <w:pStyle w:val="BookText"/>
        <w:rPr/>
      </w:pPr>
      <w:bookmarkEnd w:id="150"/>
      <w:r>
        <w:rPr>
          <w:rFonts w:ascii="IRNazanin" w:hAnsi="IRNazanin" w:eastAsia="IRNazanin"/>
          <w:color w:val="111111"/>
          <w:sz w:val="28"/>
          <w:sz w:val="28"/>
          <w:szCs w:val="28"/>
          <w:rtl w:val="true"/>
          <w:lang w:bidi="fa-IR"/>
        </w:rPr>
        <w:t>وهم متقلِّدون بسیوفهم والجمع فی الموقف والملائکة ترحّب بهم</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ترک الجهاد ألبسه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وفقراً فی معیشته ، ومحقاً فی دینه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 أُمتی</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بسنابک خیلها ، ومراکز رماحها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 عن أبی جعفر ، عن أبیه ، عن وهب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للجنَّة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ماجیلویه ، عن أحمد بن أبی عبدالله البرقی ، عن أبیه ، عن وهب بن وهب القرشی ، عن الصادق جعفر بن محمد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1" w:name="__RefHeading___Toc2421383_2616395394"/>
      <w:bookmarkStart w:id="152" w:name="_Toc54"/>
      <w:bookmarkEnd w:id="151"/>
      <w:r>
        <w:rPr>
          <w:rtl w:val="true"/>
        </w:rPr>
        <w:t xml:space="preserve">باب </w:t>
      </w:r>
      <w:r>
        <w:rPr>
          <w:rtl w:val="true"/>
        </w:rPr>
        <w:t>(</w:t>
      </w:r>
      <w:r>
        <w:rPr/>
        <w:t>165</w:t>
      </w:r>
      <w:r>
        <w:rPr>
          <w:rtl w:val="true"/>
        </w:rPr>
        <w:t>)</w:t>
      </w:r>
      <w:r>
        <w:rPr>
          <w:rtl w:val="true"/>
        </w:rPr>
        <w:t>ثواب الجهاد</w:t>
      </w:r>
      <w:bookmarkEnd w:id="1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 </w:t>
      </w:r>
      <w:bookmarkStart w:id="153" w:name="pg13479_171116"/>
    </w:p>
    <w:p>
      <w:pPr>
        <w:pStyle w:val="BookText"/>
        <w:rPr/>
      </w:pPr>
      <w:bookmarkEnd w:id="153"/>
      <w:r>
        <w:rPr>
          <w:rFonts w:ascii="IRNazanin" w:hAnsi="IRNazanin" w:eastAsia="IRNazanin"/>
          <w:color w:val="111111"/>
          <w:sz w:val="28"/>
          <w:sz w:val="28"/>
          <w:szCs w:val="28"/>
          <w:rtl w:val="true"/>
          <w:lang w:bidi="fa-IR"/>
        </w:rPr>
        <w:t xml:space="preserve">البختری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أخبرنی بأمر قرّت به عینی وفرح به قلبی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غزا غزاة فی سبیل الله من أُمّتک فما أصابه قطرة من السماء أو صداع إلا کانت له شهادة یوم القیامة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 عن أبی جعفر ، عن أبیه ، عن وهب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غزا غزوة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ماجیلویه ، عن أحمد بن أبی عبدالله البرقی ، عن أبیه ، عن وهب بن وهب القرشی ، عن الصادق جعفر بن محمد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 ما فی الکافی</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4" w:name="__RefHeading___Toc2421385_2616395394"/>
      <w:bookmarkStart w:id="155" w:name="_Toc55"/>
      <w:bookmarkEnd w:id="154"/>
      <w:r>
        <w:rPr>
          <w:rtl w:val="true"/>
        </w:rPr>
        <w:t xml:space="preserve">باب </w:t>
      </w:r>
      <w:r>
        <w:rPr>
          <w:rtl w:val="true"/>
        </w:rPr>
        <w:t>(</w:t>
      </w:r>
      <w:r>
        <w:rPr/>
        <w:t>166</w:t>
      </w:r>
      <w:r>
        <w:rPr>
          <w:rtl w:val="true"/>
        </w:rPr>
        <w:t>)</w:t>
      </w:r>
      <w:r>
        <w:rPr>
          <w:rtl w:val="true"/>
        </w:rPr>
        <w:t>أهمیَّة الجهاد</w:t>
      </w:r>
      <w:bookmarkEnd w:id="1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w:t>
      </w:r>
      <w:bookmarkStart w:id="156" w:name="pg13479_171117"/>
    </w:p>
    <w:p>
      <w:pPr>
        <w:pStyle w:val="BookText"/>
        <w:rPr/>
      </w:pPr>
      <w:bookmarkEnd w:id="156"/>
      <w:r>
        <w:rPr>
          <w:rFonts w:ascii="IRNazanin" w:hAnsi="IRNazanin" w:eastAsia="IRNazanin"/>
          <w:color w:val="111111"/>
          <w:sz w:val="28"/>
          <w:sz w:val="28"/>
          <w:szCs w:val="28"/>
          <w:rtl w:val="true"/>
          <w:lang w:bidi="fa-IR"/>
        </w:rPr>
        <w:t xml:space="preserve">بعض أصحابه ، عن عبدالله بن عبد الرحمن الأصم ، عن حیدرة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أفضل الأشیاء بعد الفرائض</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الْمَلآئِکَةُ ظَالِمِی أَنْفُسِهِمْ قَالُواْ فِیمَ کُنتُمْ قَالُواْ کُنَّا مُسْتَضْعَفِینَ فِی الأَرْضِ قَالُواْ أَلَمْ تَکُنْ أَرْضُ اللّهِ وَاسِعَةً فَتُهَاجِرُواْ فِیهَا فَأُوْلَئِکَ مَأْوَاهُمْ جَهَنَّمُ وَسَاءَتْ مَصِیراً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Heading3"/>
        <w:numPr>
          <w:ilvl w:val="2"/>
          <w:numId w:val="1"/>
        </w:numPr>
        <w:rPr/>
      </w:pPr>
      <w:bookmarkStart w:id="157" w:name="__RefHeading___Toc2421387_2616395394"/>
      <w:bookmarkStart w:id="158" w:name="_Toc56"/>
      <w:bookmarkEnd w:id="157"/>
      <w:r>
        <w:rPr>
          <w:rtl w:val="true"/>
        </w:rPr>
        <w:t xml:space="preserve">باب </w:t>
      </w:r>
      <w:r>
        <w:rPr>
          <w:rtl w:val="true"/>
        </w:rPr>
        <w:t>(</w:t>
      </w:r>
      <w:r>
        <w:rPr/>
        <w:t>167</w:t>
      </w:r>
      <w:r>
        <w:rPr>
          <w:rtl w:val="true"/>
        </w:rPr>
        <w:t>)</w:t>
      </w:r>
      <w:r>
        <w:rPr>
          <w:rtl w:val="true"/>
        </w:rPr>
        <w:t>أعوان ملَک الموت</w:t>
      </w:r>
      <w:bookmarkEnd w:id="158"/>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تَتَوَفَّاهُمُ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الْمَلآئِکَةُ طَیِّبِینَ</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تَوَفَّاهُمُ الْمَلآئِکَةُ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تَرَی إِذْ یَتَوَفَّی الَّذِینَ کَفَرُواْ الْمَلآئِکَةُ</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159" w:name="pg13479_171118"/>
    </w:p>
    <w:p>
      <w:pPr>
        <w:pStyle w:val="BookText"/>
        <w:rPr/>
      </w:pPr>
      <w:bookmarkEnd w:id="159"/>
      <w:r>
        <w:rPr>
          <w:rFonts w:ascii="IRNazanin" w:hAnsi="IRNazanin" w:eastAsia="IRNazanin"/>
          <w:color w:val="111111"/>
          <w:sz w:val="28"/>
          <w:sz w:val="28"/>
          <w:szCs w:val="28"/>
          <w:rtl w:val="true"/>
          <w:lang w:bidi="fa-IR"/>
        </w:rPr>
        <w:t xml:space="preserve">یموت فی الساعة الواحدة فی جمیع الآفاق ما لا یحصیه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لملک الموت أعواناً من الملائکة یقبضون الأرواح بمنزلة صاحب الشرطة له اعوان من الإنس یبعثهم فی حوائجه ، فتتوفَّاهم الملائکة ویتوفَّاهم ملک الموت من الملائکة مع ما یقبض هو ویتوفَّاها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 وَکَانَ اللّهُ عَفُوّاً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Heading3"/>
        <w:numPr>
          <w:ilvl w:val="2"/>
          <w:numId w:val="1"/>
        </w:numPr>
        <w:rPr/>
      </w:pPr>
      <w:bookmarkStart w:id="160" w:name="__RefHeading___Toc2421389_2616395394"/>
      <w:bookmarkStart w:id="161" w:name="_Toc57"/>
      <w:bookmarkEnd w:id="160"/>
      <w:r>
        <w:rPr>
          <w:rtl w:val="true"/>
        </w:rPr>
        <w:t xml:space="preserve">باب </w:t>
      </w:r>
      <w:r>
        <w:rPr>
          <w:rtl w:val="true"/>
        </w:rPr>
        <w:t>(</w:t>
      </w:r>
      <w:r>
        <w:rPr/>
        <w:t>168</w:t>
      </w:r>
      <w:r>
        <w:rPr>
          <w:rtl w:val="true"/>
        </w:rPr>
        <w:t>)</w:t>
      </w:r>
      <w:r>
        <w:rPr>
          <w:rtl w:val="true"/>
        </w:rPr>
        <w:t>الناس فی الآخرة ستة أصناف</w:t>
      </w:r>
      <w:bookmarkEnd w:id="16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علی بن أسباط ، عن سلیم مولی طربال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 عن حمزة بن الطیّار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علی ستة أصناف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لی أن أکتبها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الوعید من أهل الجنَّة وأهل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سَیِّئاً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منهم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لاَِمْرِ اللّهِ إِمَّا یُعَذِّبُهُمْ وَإِمَّا یَتُوبُ عَلَیْهِمْ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حیلة إلی الکفر ولا یهتدون سبیلاً إلی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عَسَی اللّهُ أَن یَعْفُوَ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أصحاب الأعراف ؟ </w:t>
      </w:r>
      <w:bookmarkStart w:id="162" w:name="pg13479_171120"/>
    </w:p>
    <w:p>
      <w:pPr>
        <w:pStyle w:val="BookText"/>
        <w:rPr/>
      </w:pPr>
      <w:bookmarkEnd w:id="16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استوت حسناتهم وسیئاتهم فإن أدخلهم النار فبِذُنوبهم وإن أدخلهم الجنَّة فبرحمته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3" w:name="__RefHeading___Toc2421391_2616395394"/>
      <w:bookmarkStart w:id="164" w:name="_Toc58"/>
      <w:bookmarkEnd w:id="163"/>
      <w:r>
        <w:rPr>
          <w:rtl w:val="true"/>
        </w:rPr>
        <w:t xml:space="preserve">باب </w:t>
      </w:r>
      <w:r>
        <w:rPr>
          <w:rtl w:val="true"/>
        </w:rPr>
        <w:t>(</w:t>
      </w:r>
      <w:r>
        <w:rPr/>
        <w:t>169</w:t>
      </w:r>
      <w:r>
        <w:rPr>
          <w:rtl w:val="true"/>
        </w:rPr>
        <w:t>)</w:t>
      </w:r>
      <w:r>
        <w:rPr>
          <w:rtl w:val="true"/>
        </w:rPr>
        <w:t>المستضْعَفون من الرجال والنساء والوِلدان</w:t>
      </w:r>
      <w:bookmarkEnd w:id="164"/>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 عن الحسن بن علی الوشّاء ، عن أحمد بن عائذ ، عن أبی خدیجة سالم بن مکرم الجمَّال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حیلة إلی النُصب فینصبون</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یهتدون سبیل أهل الحقّ فیدخلون فیه ، وهؤلاء یدخلون الجنّة بأعمال حسنة وبإجتناب المحارم التی نهی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ولا ینالون منازل </w:t>
      </w:r>
    </w:p>
    <w:p>
      <w:pPr>
        <w:pStyle w:val="BookText"/>
        <w:rPr/>
      </w:pP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خدیجة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علی بن الحکم ، عن عبدالله بن جندب ، عن سفیان بن السمط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المستضعفین ؟</w:t>
      </w:r>
    </w:p>
    <w:p>
      <w:pPr>
        <w:pStyle w:val="BookText"/>
        <w:rPr/>
      </w:pPr>
      <w:r>
        <w:rPr>
          <w:rFonts w:ascii="IRNazanin" w:hAnsi="IRNazanin" w:eastAsia="IRNazanin"/>
          <w:color w:val="111111"/>
          <w:sz w:val="28"/>
          <w:sz w:val="28"/>
          <w:szCs w:val="28"/>
          <w:rtl w:val="true"/>
          <w:lang w:bidi="fa-IR"/>
        </w:rPr>
        <w:t xml:space="preserve">فقال لی شبیهاً بالفزع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فترکتم أحداً یکون مستضعفاً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المستضعفون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مشی بأمرکم هذا العواتق إلی العواتق</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خدورهن وتحدّث به السقایات فی طریق المدینة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شبیهاً بالفزع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بالذی صار فی حالة خوف وإضطراب ،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حالة غیظ وغضب وإنکار علی بعض الشیعة الذین اذاعوا أسرارهم وترکوا التقیة بشکل عرف الناس مذهب التشیّع وبعض خصوصیاته ، حتی الجواری الباکرات المخدّرات فی بیوتهن ، والسقایات اللواتی لیس من شأنهن أن یتحدّثن ویسألن عن </w:t>
      </w:r>
    </w:p>
    <w:p>
      <w:pPr>
        <w:pStyle w:val="BookText"/>
        <w:rPr/>
      </w:pPr>
      <w:r>
        <w:rPr>
          <w:rFonts w:ascii="IRNazanin" w:hAnsi="IRNazanin" w:eastAsia="IRNazanin"/>
          <w:color w:val="111111"/>
          <w:sz w:val="28"/>
          <w:sz w:val="28"/>
          <w:szCs w:val="28"/>
          <w:rtl w:val="true"/>
          <w:lang w:bidi="fa-IR"/>
        </w:rPr>
        <w:t xml:space="preserve">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وصارت هذه الإذاعة سبباً للضرر علی الأَئمة المعصومین وعلی شیعتهم إیضاً ، وتحوّل بعض المستضعفین فی دینهم الی نواصب وأعداء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المستضعف وهو الذی لا یعرف الحق ولا یعاند فیه ولا یوالی أحداً بعینه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یعرف بالولاء ویتوقف عن البراءة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من لا یعرف اختلاف الناس فی المذاهب ولا یبغض أهل الحق علی اعتقادهم</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هو الأَقرب الی الذهن والأوفق بالاحادیث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أبیه ، عن علی بن محمد ، عن أحمد بن محمد ، عن الحسن بن علی ، عن عبد الکریم بن عمرو الخثعمی ، عن سلیمان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إِلاَّ الْمُسْتَضْعَفِینَ مِنَ الرِّجَالِ وَالنِّسَاءِ </w:t>
      </w:r>
    </w:p>
    <w:p>
      <w:pPr>
        <w:pStyle w:val="BookText"/>
        <w:rPr/>
      </w:pPr>
      <w:r>
        <w:rPr>
          <w:rFonts w:ascii="Amiri" w:hAnsi="Amiri" w:eastAsia="Amiri" w:cs="Amiri"/>
          <w:color w:val="111111"/>
          <w:sz w:val="28"/>
          <w:sz w:val="28"/>
          <w:szCs w:val="28"/>
          <w:rtl w:val="true"/>
          <w:lang w:bidi="ar-SA"/>
        </w:rPr>
        <w:t>وَالْوِلْدَانِ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فی هؤلاء المستضعفین من هو أثخن رقبة منک ، المستضعفون قوم یصومون ویُصلّون تعفّ بطونهم وفروجهم ، لا یرون أنَّ الحق فی غیرنا ، آخذین بأغصان الشجرة فاولئک عسی الله أن یعفو عنهم اذا کانوا آخذین بالأغصان وإن لم یعرفوا أولئک ، فإن عفی عنهم فبرحمته وإن عذَّبهم فبضلالتهم عمَّا عرفهم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الحسین بن سعید ، عن فضالة بن أیوب ، عن عمر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المستضعفین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الولایة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لیست بالولایة</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 ولکنّها الولایة فی </w:t>
      </w:r>
    </w:p>
    <w:p>
      <w:pPr>
        <w:pStyle w:val="BookText"/>
        <w:rPr/>
      </w:pPr>
      <w:r>
        <w:rPr>
          <w:rFonts w:ascii="IRNazanin" w:hAnsi="IRNazanin" w:eastAsia="IRNazanin"/>
          <w:color w:val="111111"/>
          <w:sz w:val="28"/>
          <w:sz w:val="28"/>
          <w:szCs w:val="28"/>
          <w:rtl w:val="true"/>
          <w:lang w:bidi="fa-IR"/>
        </w:rPr>
        <w:t>المناکحة والموارثة والمخالطة ، وهم لیسوا بالمؤمنین ولا بالکفَّار ، ومنهم</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المرجَون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 عن الحسین بن سعید ، عن صفوان ابن یحیی ، عن حجر بن زائدة ،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الْمُسْتَضْعَفِینَ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 عن محمد بن أحمد بن یحیی بن عمران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المستضعف الذی ذکره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یحسن سورة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وقد خلقه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ما ینبغی له أن لا یحسن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اختلاف الناس فلیس بمستضعف</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 عن أبیه ، عن 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 عن یونس بن عبد الرحمن ، عن ابن مسکان ، عن أبی بصیر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 عن محمد بن الحسین بن أبی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نضر بن شعیب ، عن عبد الغفار الجازی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أنَّ المستضعفین ضروب </w:t>
      </w:r>
      <w:bookmarkStart w:id="165" w:name="pg13479_171126"/>
    </w:p>
    <w:p>
      <w:pPr>
        <w:pStyle w:val="BookText"/>
        <w:rPr/>
      </w:pPr>
      <w:bookmarkEnd w:id="165"/>
      <w:r>
        <w:rPr>
          <w:rFonts w:ascii="IRNazanin" w:hAnsi="IRNazanin" w:eastAsia="IRNazanin"/>
          <w:color w:val="111111"/>
          <w:sz w:val="28"/>
          <w:sz w:val="28"/>
          <w:szCs w:val="28"/>
          <w:rtl w:val="true"/>
          <w:lang w:bidi="fa-IR"/>
        </w:rPr>
        <w:t>یُخالف بعضُهم بعضاً ، ومن لم یکن من أهل القبلة ناصباً فهو مستضعَف</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ابن محبوب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ربّما ذکرت هؤلاء المستضعفین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وهم فی منازل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یفعل الله ذلک بکم أبداً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6" w:name="__RefHeading___Toc2421393_2616395394"/>
      <w:bookmarkStart w:id="167" w:name="_Toc59"/>
      <w:bookmarkEnd w:id="166"/>
      <w:r>
        <w:rPr>
          <w:rtl w:val="true"/>
        </w:rPr>
        <w:t xml:space="preserve">باب </w:t>
      </w:r>
      <w:r>
        <w:rPr>
          <w:rtl w:val="true"/>
        </w:rPr>
        <w:t>(</w:t>
      </w:r>
      <w:r>
        <w:rPr/>
        <w:t>170</w:t>
      </w:r>
      <w:r>
        <w:rPr>
          <w:rtl w:val="true"/>
        </w:rPr>
        <w:t>)</w:t>
      </w:r>
      <w:r>
        <w:rPr>
          <w:rtl w:val="true"/>
        </w:rPr>
        <w:t>النهی عن الزواج من المنحرفة فی العقیدة</w:t>
      </w:r>
      <w:bookmarkEnd w:id="1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صفوان ابن یحیی ، عن عبدالله بن مسکان ، عن یحیی الحلبی ، عن عبد الحمید الطائی ، عن زرارة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أتزوّج بمرجئة أو حروریَّة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68" w:name="pg13479_171127"/>
    </w:p>
    <w:p>
      <w:pPr>
        <w:pStyle w:val="BookText"/>
        <w:rPr/>
      </w:pPr>
      <w:bookmarkEnd w:id="16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علیک بالبُله من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ماهی إلاّ مؤمنة أو کافرة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وأین أهل ثنوی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من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أتزوّج المرجئة ، أو الحروریَّة ، أو القَدَریَّة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علیک بالبله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یُهَاجِرْ فِی سَبِیلِ اللّهِ یَجِدْ فِی الأَرْضِ مُرَاغَماً کَثِیراً وَسَعَةً وَمَن یَخْرُجْ مِن بَیْتِهِ مُهَاجِراً إِلَی اللّهِ وَرَسُولِهِ ثُمَّ یُدْرِکْهُ الْمَوْتُ فَقَدْ وَقَعَ أَجْرُهُ عَلَی اللّهِ وَکَانَ اللّهُ غَفُوراً رَّحِیماً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Heading3"/>
        <w:numPr>
          <w:ilvl w:val="2"/>
          <w:numId w:val="1"/>
        </w:numPr>
        <w:rPr/>
      </w:pPr>
      <w:bookmarkStart w:id="169" w:name="__RefHeading___Toc2421395_2616395394"/>
      <w:bookmarkStart w:id="170" w:name="_Toc60"/>
      <w:bookmarkEnd w:id="169"/>
      <w:r>
        <w:rPr>
          <w:rtl w:val="true"/>
        </w:rPr>
        <w:t xml:space="preserve">باب </w:t>
      </w:r>
      <w:r>
        <w:rPr>
          <w:rtl w:val="true"/>
        </w:rPr>
        <w:t>(</w:t>
      </w:r>
      <w:r>
        <w:rPr/>
        <w:t>171</w:t>
      </w:r>
      <w:r>
        <w:rPr>
          <w:rtl w:val="true"/>
        </w:rPr>
        <w:t>)</w:t>
      </w:r>
      <w:r>
        <w:rPr>
          <w:rtl w:val="true"/>
        </w:rPr>
        <w:t>ثواب من مات فی أحد الحرمین أو فی الهجرة</w:t>
      </w:r>
      <w:bookmarkEnd w:id="1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 عن إبراهیم بن إسحاق ، عن </w:t>
      </w:r>
      <w:bookmarkStart w:id="171" w:name="pg13479_171128"/>
    </w:p>
    <w:p>
      <w:pPr>
        <w:pStyle w:val="BookText"/>
        <w:rPr/>
      </w:pPr>
      <w:bookmarkEnd w:id="171"/>
      <w:r>
        <w:rPr>
          <w:rFonts w:ascii="IRNazanin" w:hAnsi="IRNazanin" w:eastAsia="IRNazanin"/>
          <w:color w:val="111111"/>
          <w:sz w:val="28"/>
          <w:sz w:val="28"/>
          <w:szCs w:val="28"/>
          <w:rtl w:val="true"/>
          <w:lang w:bidi="fa-IR"/>
        </w:rPr>
        <w:t xml:space="preserve">محمد بن سلیمان الدیلمی ، عن أبی حجر الأسلمی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أتی مکة حاجّاً ولم یزرنی إلی المدینة جفوته یوم القیامة ، ومن أتانی زائراً وجبت له شفاعتی ، ومن وجبت له شفاعتی وجبت له الجنة ، ومن مات فی أحد الحرمین مکة والمدینة لم یُعرض ولم یُحاسَب ، ومن مات مهاجراً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یوم القیامة مع أصحاب بدر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2" w:name="__RefHeading___Toc2421397_2616395394"/>
      <w:bookmarkStart w:id="173" w:name="_Toc61"/>
      <w:bookmarkEnd w:id="172"/>
      <w:r>
        <w:rPr>
          <w:rtl w:val="true"/>
        </w:rPr>
        <w:t xml:space="preserve">باب </w:t>
      </w:r>
      <w:r>
        <w:rPr>
          <w:rtl w:val="true"/>
        </w:rPr>
        <w:t>(</w:t>
      </w:r>
      <w:r>
        <w:rPr/>
        <w:t>172</w:t>
      </w:r>
      <w:r>
        <w:rPr>
          <w:rtl w:val="true"/>
        </w:rPr>
        <w:t>)</w:t>
      </w:r>
      <w:r>
        <w:rPr>
          <w:rtl w:val="true"/>
        </w:rPr>
        <w:t>لزوم السفر لمعرفة الامام بالحق</w:t>
      </w:r>
      <w:bookmarkEnd w:id="17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 عن عبد 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ولیس له إمام مات میتة جاهلیَّة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إماماً هلک ورجل بخراسان لا یعلم من وصیّه لم یسعه ذلک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یسعه ، إنَّ الإمام إذا هلک وقعت حجَّة وصیّه علی من هو </w:t>
      </w:r>
    </w:p>
    <w:p>
      <w:pPr>
        <w:pStyle w:val="BookText"/>
        <w:rPr/>
      </w:pPr>
      <w:r>
        <w:rPr>
          <w:rFonts w:ascii="Amiri" w:hAnsi="Amiri" w:eastAsia="Amiri" w:cs="Amiri"/>
          <w:color w:val="111111"/>
          <w:sz w:val="28"/>
          <w:sz w:val="28"/>
          <w:szCs w:val="28"/>
          <w:rtl w:val="true"/>
          <w:lang w:bidi="ar-SA"/>
        </w:rPr>
        <w:t xml:space="preserve">معه فی البلد وحقَّ النَّفْرُ علی من لیس بحضرته إذا بلغهم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قوم فهلک بعضهم قبل أن یصل فیعلم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یَخْرُجْ مِن بَیْتِهِ مُهَاجِراً إِلَی اللّهِ وَرَسُولِهِ ثُمَّ یُدْرِکْهُ الْمَوْتُ فَقَدْ وَقَعَ أَجْرُهُ عَلی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خالد ، عن النّضر بن سوید ، عن یحیی الحلبی ، عن برید بن معاویة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أصلحک الله بلغنا شکواک وأشفقنا ، فلو أعلمتنا أو علّمتنا 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عالماً ، والعلم یتوارث فلا یهلک عالم إلاّ بقی مِن بعده مَن یعلم مثلَ عِلمه أو ماشاء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أفیسع الناس إذا مات العالم ألاّ یعرفوا الذی بعده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هذه البلدة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غیرها من البلدان فبقدر مسیرهم </w:t>
      </w:r>
      <w:r>
        <w:rPr>
          <w:rFonts w:eastAsia="IRNazanin" w:cs="IRNazanin"/>
          <w:color w:val="111111"/>
          <w:sz w:val="28"/>
          <w:szCs w:val="28"/>
          <w:rtl w:val="true"/>
          <w:lang w:bidi="fa-IR"/>
        </w:rPr>
        <w:t xml:space="preserve">. </w:t>
      </w:r>
      <w:bookmarkStart w:id="174" w:name="pg13479_171130"/>
    </w:p>
    <w:p>
      <w:pPr>
        <w:pStyle w:val="BookText"/>
        <w:rPr/>
      </w:pPr>
      <w:bookmarkEnd w:id="174"/>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مات فی ذلک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من خرج من بیته مهاجراً إلی الله ورسوله ثم یدرکه الموت فقد وقع أجره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قدموا بأیِّ شیء یعرفون صاحبهم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السَّکینة والوقار والهیبة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5" w:name="__RefHeading___Toc2421399_2616395394"/>
      <w:bookmarkStart w:id="176" w:name="_Toc62"/>
      <w:bookmarkEnd w:id="175"/>
      <w:r>
        <w:rPr>
          <w:rtl w:val="true"/>
        </w:rPr>
        <w:t xml:space="preserve">باب </w:t>
      </w:r>
      <w:r>
        <w:rPr>
          <w:rtl w:val="true"/>
        </w:rPr>
        <w:t>(</w:t>
      </w:r>
      <w:r>
        <w:rPr/>
        <w:t>173</w:t>
      </w:r>
      <w:r>
        <w:rPr>
          <w:rtl w:val="true"/>
        </w:rPr>
        <w:t>)</w:t>
      </w:r>
      <w:r>
        <w:rPr>
          <w:rtl w:val="true"/>
        </w:rPr>
        <w:t>ثواب مَن مات بعد معرفة الامام</w:t>
      </w:r>
      <w:bookmarkEnd w:id="176"/>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رجل دُعی إلی هذا الأمر فعرفه ، وهو فی أرض منقطعة ، إذ جاءه موت الإمام ، فبینا هو ینتظر إذ جاءه الموت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بمنزلة من هاجر إلی الله ورسوله فمات ، وقد وقع أجره علی الله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إِنَّ الْکَافِرِینَ کَانُواْ </w:t>
      </w:r>
      <w:bookmarkStart w:id="177" w:name="pg13479_171131"/>
    </w:p>
    <w:p>
      <w:pPr>
        <w:pStyle w:val="BookText"/>
        <w:rPr/>
      </w:pPr>
      <w:bookmarkEnd w:id="177"/>
      <w:r>
        <w:rPr>
          <w:rFonts w:ascii="Amiri" w:hAnsi="Amiri" w:eastAsia="Amiri" w:cs="Amiri"/>
          <w:color w:val="111111"/>
          <w:sz w:val="28"/>
          <w:sz w:val="28"/>
          <w:szCs w:val="28"/>
          <w:rtl w:val="true"/>
          <w:lang w:bidi="ar-SA"/>
        </w:rPr>
        <w:t>لَکُمْ عَدُوّاً مُّبِیناً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Heading3"/>
        <w:numPr>
          <w:ilvl w:val="2"/>
          <w:numId w:val="1"/>
        </w:numPr>
        <w:rPr/>
      </w:pPr>
      <w:bookmarkStart w:id="178" w:name="__RefHeading___Toc2421401_2616395394"/>
      <w:bookmarkStart w:id="179" w:name="_Toc63"/>
      <w:bookmarkEnd w:id="178"/>
      <w:r>
        <w:rPr>
          <w:rtl w:val="true"/>
        </w:rPr>
        <w:t xml:space="preserve">باب </w:t>
      </w:r>
      <w:r>
        <w:rPr>
          <w:rtl w:val="true"/>
        </w:rPr>
        <w:t>(</w:t>
      </w:r>
      <w:r>
        <w:rPr/>
        <w:t>174</w:t>
      </w:r>
      <w:r>
        <w:rPr>
          <w:rtl w:val="true"/>
        </w:rPr>
        <w:t>)</w:t>
      </w:r>
      <w:r>
        <w:rPr>
          <w:rtl w:val="true"/>
        </w:rPr>
        <w:t>وجوب القصر فی صلاة الخوف والمطاردة</w:t>
      </w:r>
      <w:bookmarkEnd w:id="179"/>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شیخنا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رویت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ضَرَبْتُمْ فِی الأَرْضِ فَلَیْسَ عَلَیْکُمْ جُنَاحٌ أَن تَقْصُرُواْ مِنَ الصَّلاَةِ إِنْ خِفْتُمْ أَن یَفْتِنَکُمُ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تقصیر ثان وهو أن یردَّ الرَّجل رکعتین إلی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 حریز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ابراهیم بن عمر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علی المقیم خمس صلوات ، وفرض علی المسافر رکعتین تمام ، وفرض علی الخائف رکعة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عَلَیْکُمْ جُنَاحٌ أَن تَقْصُرُواْ مِنَ الصَّلاَةِ إِنْ خِفْتُمْ أَن یَفْتِنَکُمُ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الرکعتین فتصیر رکعة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أحد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بصیرورة الرکعتین </w:t>
      </w:r>
    </w:p>
    <w:p>
      <w:pPr>
        <w:pStyle w:val="BookText"/>
        <w:rPr/>
      </w:pPr>
      <w:r>
        <w:rPr>
          <w:rFonts w:ascii="IRNazanin" w:hAnsi="IRNazanin" w:eastAsia="IRNazanin"/>
          <w:color w:val="111111"/>
          <w:sz w:val="28"/>
          <w:sz w:val="28"/>
          <w:szCs w:val="28"/>
          <w:rtl w:val="true"/>
          <w:lang w:bidi="fa-IR"/>
        </w:rPr>
        <w:t xml:space="preserve">رکعة واحدة فی صلاة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علی الخائف أن یصلّی الظهر أو العصر أو العشاء رکعة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مخالف للنصوص المستفیضة التی تصرّح بأنّ قصر صلاة الخوف مثل قصر صلاة السفر ، وأیضاً تحکی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وکیفیة صلاته بالمسلمین قصراً فی بعض حروبه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لابدَّ أن نصرف النظر عن الأحادیث التی تُصرّح بصیرورة الرکعتین رکعة واحدة ونتمسّک بما اتفق علیه الفقهاء تبعاً للنصوص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وأحمد بن إدریس ومحمد بن یحیی ، عن أحمد بن محمد جمیعاً ، عن حمّاد بن عیسی ، عن حریز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فَلَیْسَ عَلَیْکُمْ جُنَاحٌ أَن تَقْصُرُواْ مِنَ الصَّلاَةِ إِنْ خِفْتُمْ أَن یَفْتِنَکُمُ الَّذِینَ کَفَرُواْ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الرکعتین تنقص</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واحدة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 عن حماد بن عیسی مثله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تنقص </w:t>
      </w:r>
      <w:bookmarkStart w:id="180" w:name="pg13479_171133"/>
    </w:p>
    <w:p>
      <w:pPr>
        <w:pStyle w:val="BookText"/>
        <w:rPr/>
      </w:pPr>
      <w:bookmarkEnd w:id="180"/>
      <w:r>
        <w:rPr>
          <w:rFonts w:ascii="IRNazanin" w:hAnsi="IRNazanin" w:eastAsia="IRNazanin"/>
          <w:color w:val="111111"/>
          <w:sz w:val="28"/>
          <w:sz w:val="28"/>
          <w:szCs w:val="28"/>
          <w:rtl w:val="true"/>
          <w:lang w:bidi="fa-IR"/>
        </w:rPr>
        <w:t xml:space="preserve">منهما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تنقص من کلّ رکعتین رکعة واحدة فتصیر الصلاة الرباعیَّة ثنائیَّة </w:t>
      </w:r>
      <w:r>
        <w:rPr>
          <w:rFonts w:eastAsia="IRNazanin" w:cs="IRNazanin"/>
          <w:color w:val="111111"/>
          <w:sz w:val="28"/>
          <w:szCs w:val="28"/>
          <w:rtl w:val="true"/>
          <w:lang w:bidi="fa-IR"/>
        </w:rPr>
        <w:t>.</w:t>
      </w:r>
    </w:p>
    <w:p>
      <w:pPr>
        <w:pStyle w:val="Heading3"/>
        <w:numPr>
          <w:ilvl w:val="2"/>
          <w:numId w:val="1"/>
        </w:numPr>
        <w:rPr/>
      </w:pPr>
      <w:bookmarkStart w:id="181" w:name="__RefHeading___Toc2421403_2616395394"/>
      <w:bookmarkStart w:id="182" w:name="_Toc64"/>
      <w:bookmarkEnd w:id="181"/>
      <w:r>
        <w:rPr>
          <w:rtl w:val="true"/>
        </w:rPr>
        <w:t xml:space="preserve">باب </w:t>
      </w:r>
      <w:r>
        <w:rPr>
          <w:rtl w:val="true"/>
        </w:rPr>
        <w:t>(</w:t>
      </w:r>
      <w:r>
        <w:rPr/>
        <w:t>175</w:t>
      </w:r>
      <w:r>
        <w:rPr>
          <w:rtl w:val="true"/>
        </w:rPr>
        <w:t>)</w:t>
      </w:r>
      <w:r>
        <w:rPr>
          <w:rtl w:val="true"/>
        </w:rPr>
        <w:t>تقصیر الصلاة فی السفر</w:t>
      </w:r>
      <w:bookmarkEnd w:id="182"/>
    </w:p>
    <w:p>
      <w:pPr>
        <w:pStyle w:val="BookText"/>
        <w:rPr/>
      </w:pP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محمد ، عن أبیه ، عن الحسین بن الحسن بن أبان ، عن الحسین بن سعید ، عن النّضر ابن سوید ، عن عبدالله</w:t>
      </w:r>
    </w:p>
    <w:p>
      <w:pPr>
        <w:pStyle w:val="BookText"/>
        <w:rPr/>
      </w:pPr>
      <w:r>
        <w:rPr>
          <w:rFonts w:ascii="IRNazanin" w:hAnsi="IRNazanin" w:eastAsia="IRNazanin"/>
          <w:color w:val="111111"/>
          <w:sz w:val="28"/>
          <w:sz w:val="28"/>
          <w:szCs w:val="28"/>
          <w:rtl w:val="true"/>
          <w:lang w:bidi="fa-IR"/>
        </w:rPr>
        <w:t xml:space="preserve">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لیس قبلهما ولا بعدهما شیء إلا المغرب ثلاث</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 عن النّضر بن سوید مثله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 عن أبیه ، عن ابن أبی عمیر ، عن أبی أیوب</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أدنی ما یقصّر فیه المسافر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علی بن الحکم ، عن عبدالله بن یحیی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التقصیر فی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فی برید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میلاً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أبیه ، عن الصفّار ، عن أحمد بن محمد بن عیسی ، عن علی بن الحکم ، عن عبدالله بن یحیی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عبدالله بن یحیی الکاهلی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التقصیر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فی برید أربعة وعشرون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التقصیر لم یوضع علی البغلة السفواء</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 الناجیة وإنَّما وضع علی سیر القطار</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البغلة السفواء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سریعة السیر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الناقة السریعة تُنجی راکبها ممّن أراده بسوء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الإبل التی تسیر سیراً متعارفاً وهو الملاک فی السیر </w:t>
      </w:r>
      <w:r>
        <w:rPr>
          <w:rFonts w:eastAsia="IRNazanin" w:cs="IRNazanin"/>
          <w:color w:val="111111"/>
          <w:sz w:val="28"/>
          <w:szCs w:val="28"/>
          <w:rtl w:val="true"/>
          <w:lang w:bidi="fa-IR"/>
        </w:rPr>
        <w:t xml:space="preserve">. </w:t>
      </w:r>
      <w:bookmarkStart w:id="183" w:name="pg13479_171135"/>
    </w:p>
    <w:p>
      <w:pPr>
        <w:pStyle w:val="BookText"/>
        <w:rPr/>
      </w:pPr>
      <w:bookmarkEnd w:id="183"/>
      <w:r>
        <w:rPr>
          <w:rFonts w:ascii="IRNazanin" w:hAnsi="IRNazanin" w:eastAsia="IRNazanin"/>
          <w:color w:val="111111"/>
          <w:sz w:val="28"/>
          <w:sz w:val="28"/>
          <w:szCs w:val="28"/>
          <w:rtl w:val="true"/>
          <w:lang w:bidi="fa-IR"/>
        </w:rPr>
        <w:t xml:space="preserve">والمسافة التی یوجب قطعها التقصیر فی الصلاة هی احدی هذه الامور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 بیاض یوم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 ثمانیة فراسخ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 بَریدین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ما یرتبط بهذه الامور فی الجزء السادس والعشرین من هذه الموسوعة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صلاة المسافر فراجع </w:t>
      </w:r>
      <w:r>
        <w:rPr>
          <w:rFonts w:eastAsia="IRNazanin" w:cs="IRNazanin"/>
          <w:color w:val="111111"/>
          <w:sz w:val="28"/>
          <w:szCs w:val="28"/>
          <w:rtl w:val="true"/>
          <w:lang w:bidi="fa-IR"/>
        </w:rPr>
        <w:t>.</w:t>
      </w:r>
    </w:p>
    <w:p>
      <w:pPr>
        <w:pStyle w:val="Heading3"/>
        <w:numPr>
          <w:ilvl w:val="2"/>
          <w:numId w:val="1"/>
        </w:numPr>
        <w:rPr/>
      </w:pPr>
      <w:bookmarkStart w:id="184" w:name="__RefHeading___Toc2421405_2616395394"/>
      <w:bookmarkStart w:id="185" w:name="_Toc65"/>
      <w:bookmarkEnd w:id="184"/>
      <w:r>
        <w:rPr>
          <w:rtl w:val="true"/>
        </w:rPr>
        <w:t xml:space="preserve">باب </w:t>
      </w:r>
      <w:r>
        <w:rPr>
          <w:rtl w:val="true"/>
        </w:rPr>
        <w:t>(</w:t>
      </w:r>
      <w:r>
        <w:rPr/>
        <w:t>176</w:t>
      </w:r>
      <w:r>
        <w:rPr>
          <w:rtl w:val="true"/>
        </w:rPr>
        <w:t>)</w:t>
      </w:r>
      <w:r>
        <w:rPr>
          <w:rtl w:val="true"/>
        </w:rPr>
        <w:t>ستة لا یقصّرون الصلاة</w:t>
      </w:r>
      <w:bookmarkEnd w:id="185"/>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ستة لا یقصرون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الجُباة الذین یدورون فی جبایتهم ، والتاجر الذی یدور فی تجارته من سوق إلی سوق ، والأمیر الذی یدور فی إمارته ، والرَّاعی الذی یطلب مواقع القطر ومنبت الشجر ، والرجل الذی یخرج فی طلب الصید یرید لهواً للدُّنیا ، والمحارب الذی یقطع الطریق</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کُنتَ فِیهِمْ فَأَقَمْتَ لَهُمُ الصَّلاَةَ فَلْتَقُمْ طَآئِفَةٌ مِّنْهُم </w:t>
      </w:r>
      <w:bookmarkStart w:id="186" w:name="pg13479_171136"/>
    </w:p>
    <w:p>
      <w:pPr>
        <w:pStyle w:val="BookText"/>
        <w:rPr/>
      </w:pPr>
      <w:bookmarkEnd w:id="186"/>
      <w:r>
        <w:rPr>
          <w:rFonts w:ascii="Amiri" w:hAnsi="Amiri" w:eastAsia="Amiri" w:cs="Amiri"/>
          <w:color w:val="111111"/>
          <w:sz w:val="28"/>
          <w:sz w:val="28"/>
          <w:szCs w:val="28"/>
          <w:rtl w:val="true"/>
          <w:lang w:bidi="ar-SA"/>
        </w:rPr>
        <w:t>مَّعَکَ وَلْیَأْخُذُواْ أَسْلِحَتَهُمْ فَإِذَا سَجَدُواْ فَلْیَکُونُواْ مِن وَرَآئِکُمْ وَلْتَأْتِ طَآئِفَةٌ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لِلْکَافِرِینَ عَذَاباً مُّهِیناً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2421407_2616395394"/>
      <w:bookmarkStart w:id="188" w:name="_Toc66"/>
      <w:bookmarkEnd w:id="187"/>
      <w:r>
        <w:rPr>
          <w:rtl w:val="true"/>
        </w:rPr>
        <w:t xml:space="preserve">باب </w:t>
      </w:r>
      <w:r>
        <w:rPr>
          <w:rtl w:val="true"/>
        </w:rPr>
        <w:t>(</w:t>
      </w:r>
      <w:r>
        <w:rPr/>
        <w:t>177</w:t>
      </w:r>
      <w:r>
        <w:rPr>
          <w:rtl w:val="true"/>
        </w:rPr>
        <w:t>)</w:t>
      </w:r>
      <w:r>
        <w:rPr>
          <w:rtl w:val="true"/>
        </w:rPr>
        <w:t>کیفیة صلاة الخوف</w:t>
      </w:r>
      <w:bookmarkEnd w:id="188"/>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ابن أبی عمیر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الحدیبیة یرید مکة ، فلمّا وقع الخبر إلی قریش بعثوا خالد بن الولید فی مائتی فارس کمیناً لیستقبل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الجبال فلمّا کان فی بعض الطریق وحضرت صلاة الظهر فأذَّن بلال فصلَّی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حملنا علیهم وهم فی الصَّلاة لأصبناهم فإنَّهم لا یقطعون صلاتهم ولکن یجیء لهم الآن صلاة اُخری هی أحبُّ </w:t>
      </w:r>
    </w:p>
    <w:p>
      <w:pPr>
        <w:pStyle w:val="BookText"/>
        <w:rPr/>
      </w:pPr>
      <w:r>
        <w:rPr>
          <w:rFonts w:ascii="IRNazanin" w:hAnsi="IRNazanin" w:eastAsia="IRNazanin"/>
          <w:color w:val="111111"/>
          <w:sz w:val="28"/>
          <w:sz w:val="28"/>
          <w:szCs w:val="28"/>
          <w:rtl w:val="true"/>
          <w:lang w:bidi="fa-IR"/>
        </w:rPr>
        <w:t xml:space="preserve">إلیهم من ضیاء أبصارهم ، فإذا دخلوا فیها حملنا علیهم ،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بصلاة الخوف بهذه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کُنتَ فِیهِمْ 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ففرّق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فرقتین ، فوقف بعضهم تجاه العدو وقد أخذوا سلاحهم ، وفرقة صلّوا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ومرّوا فوقفوا مواقف أصحابهم وجاء أولئک الذین لم یصلّوا فصلَّی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الرَّکعة الثانیة ، ولهم الأولی ، وقعد وتشهّد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أصحابه وصلّوا هم الرکعة الثانیة وسلَّم علیهم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عبدالله بن محمد بن عیسی ، عن علی بن الحکم ، عن أبان ، عن عبد الرحمن بن أبی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فی غزوة</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الرِّقاع صلاة الخوف ففرّق أصحابه فرقتین أقام فرقة بإزاء العدو ، وفرقة خلفه فکبَّر وکبَّروا فقرأ وأنصتوا ورکع فرکعوا</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وسجد فسجدوا ثم استتم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w:t>
      </w:r>
    </w:p>
    <w:p>
      <w:pPr>
        <w:pStyle w:val="BookText"/>
        <w:rPr/>
      </w:pPr>
      <w:r>
        <w:rPr>
          <w:rFonts w:ascii="IRNazanin" w:hAnsi="IRNazanin" w:eastAsia="IRNazanin"/>
          <w:color w:val="111111"/>
          <w:sz w:val="28"/>
          <w:sz w:val="28"/>
          <w:szCs w:val="28"/>
          <w:rtl w:val="true"/>
          <w:lang w:bidi="fa-IR"/>
        </w:rPr>
        <w:t>وصلُّوا لأنفسهم رکعة ثم سلَّم بعضهم علی بعض ثم خرجوا إلی أصحابهم فقاموا</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العدو وجاء أصحابهم فقاموا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رکعة ثمَّ تشهد وسلّم علیهم فقاموا فصلُّوا لأنفسهم رکعة ثم سلَّم</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علی بعض</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محمد بن یحیی ، عن عبدالله بن محمد بن عیسی مثله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الرحمن بن أبی عبدالله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فی غزاة ذات الرِّقاع ففرّق أصحابه فرقتین فأقام فرقة بإزاء العدو وفرقة خلفه فکبّر وکبّروا فقرأ فأنصتوا فرکع ورکعوا فسجد وسجدوا ثمَّ استمرَّ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فَصلُّوا لأنفسهم رکعة ثمَّ سلَّم بعضهم علی بعض ثمَّ خرجوا إلی أصحابهم فقاموا بإزاء العدو ، وجاء أصحابهم فقاموا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 فکبَّروا وقرأ فأنصتوا ورکع فرکعوا وسجد فسجدوا ثمَّ 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فتشهد ثم سلّم </w:t>
      </w:r>
      <w:bookmarkStart w:id="189" w:name="pg13479_171139"/>
    </w:p>
    <w:p>
      <w:pPr>
        <w:pStyle w:val="BookText"/>
        <w:rPr/>
      </w:pPr>
      <w:bookmarkEnd w:id="189"/>
      <w:r>
        <w:rPr>
          <w:rFonts w:ascii="IRNazanin" w:hAnsi="IRNazanin" w:eastAsia="IRNazanin"/>
          <w:color w:val="111111"/>
          <w:sz w:val="28"/>
          <w:sz w:val="28"/>
          <w:szCs w:val="28"/>
          <w:rtl w:val="true"/>
          <w:lang w:bidi="fa-IR"/>
        </w:rPr>
        <w:t>علیهم فقاموا ، ثم قضوا لأنفسهم رکعة ثم سلّم بعضهم علی بعض</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المغرب فی خوف بالقوم صلَّی بالطائفة الأولی رکعة وبالطائفة الثانیة رکعتین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المغرب فی الخوف أن یجعل أصحابه 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العدوّ واحدة ، والاُخری خلفه ،</w:t>
      </w:r>
    </w:p>
    <w:p>
      <w:pPr>
        <w:pStyle w:val="BookText"/>
        <w:rPr/>
      </w:pPr>
      <w:r>
        <w:rPr>
          <w:rFonts w:ascii="Amiri" w:hAnsi="Amiri" w:eastAsia="Amiri" w:cs="Amiri"/>
          <w:color w:val="111111"/>
          <w:sz w:val="28"/>
          <w:sz w:val="28"/>
          <w:szCs w:val="28"/>
          <w:rtl w:val="true"/>
          <w:lang w:bidi="ar-SA"/>
        </w:rPr>
        <w:t>فیصلِّی بهم ، ثمَّ ینصب قائماً ، ویُصلّون هم تمام رکعتین ، ثمَّ یُسلّم بعضهم علی بعض ، ثم تأتی الطائفة الاُخری فیصلّی بهم رکعتین ، فیصلُّون هم رکعة ، فیکون للأوّلین قراءة ، وللآخرین قراءة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الصَّلاَةَ فَاذْکُرُواْ اللّهَ قِیَاماً وَقُعُوداً وَعَلَی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Heading3"/>
        <w:numPr>
          <w:ilvl w:val="2"/>
          <w:numId w:val="1"/>
        </w:numPr>
        <w:rPr/>
      </w:pPr>
      <w:bookmarkStart w:id="190" w:name="__RefHeading___Toc2421409_2616395394"/>
      <w:bookmarkStart w:id="191" w:name="_Toc67"/>
      <w:bookmarkEnd w:id="190"/>
      <w:r>
        <w:rPr>
          <w:rtl w:val="true"/>
        </w:rPr>
        <w:t xml:space="preserve">باب </w:t>
      </w:r>
      <w:r>
        <w:rPr>
          <w:rtl w:val="true"/>
        </w:rPr>
        <w:t>(</w:t>
      </w:r>
      <w:r>
        <w:rPr/>
        <w:t>178</w:t>
      </w:r>
      <w:r>
        <w:rPr>
          <w:rtl w:val="true"/>
        </w:rPr>
        <w:t>)</w:t>
      </w:r>
      <w:r>
        <w:rPr>
          <w:rtl w:val="true"/>
        </w:rPr>
        <w:t>کیفیّة صلاة المریض</w:t>
      </w:r>
      <w:bookmarkEnd w:id="1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المریض </w:t>
      </w:r>
      <w:bookmarkStart w:id="192" w:name="pg13479_171140"/>
    </w:p>
    <w:p>
      <w:pPr>
        <w:pStyle w:val="BookText"/>
        <w:rPr/>
      </w:pPr>
      <w:bookmarkEnd w:id="192"/>
      <w:r>
        <w:rPr>
          <w:rFonts w:ascii="Amiri" w:hAnsi="Amiri" w:eastAsia="Amiri" w:cs="Amiri"/>
          <w:color w:val="111111"/>
          <w:sz w:val="28"/>
          <w:sz w:val="28"/>
          <w:szCs w:val="28"/>
          <w:rtl w:val="true"/>
          <w:lang w:bidi="ar-SA"/>
        </w:rPr>
        <w:t>قائماً فإن لم یقدر علی ذلک صلَّی جالساً فإن لم یقدر أن یصلَّی جالساً صلّی مستلقیاً یکبّر ثم یقرأ ، فإذا أراد الرکوع غمَّض عینیه ثمَّ سبّح فإذا سبّح فتح عینیه فیکون فَتْح عینیه رفع رأسه من الرُّکوع فإذا أراد أن یسجد غمَّض عینیه ثم سبَّح فإذا سبّح فتح عینیه فیکون فَتْح عینیه رفع رأسه من السجود ثم یتشهّد وینصرف</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3" w:name="__RefHeading___Toc2421411_2616395394"/>
      <w:bookmarkStart w:id="194" w:name="_Toc68"/>
      <w:bookmarkEnd w:id="193"/>
      <w:r>
        <w:rPr>
          <w:rtl w:val="true"/>
        </w:rPr>
        <w:t xml:space="preserve">باب </w:t>
      </w:r>
      <w:r>
        <w:rPr>
          <w:rtl w:val="true"/>
        </w:rPr>
        <w:t>(</w:t>
      </w:r>
      <w:r>
        <w:rPr/>
        <w:t>179</w:t>
      </w:r>
      <w:r>
        <w:rPr>
          <w:rtl w:val="true"/>
        </w:rPr>
        <w:t>)</w:t>
      </w:r>
      <w:r>
        <w:rPr>
          <w:rtl w:val="true"/>
        </w:rPr>
        <w:t xml:space="preserve">معنی </w:t>
      </w:r>
      <w:r>
        <w:rPr>
          <w:rtl w:val="true"/>
        </w:rPr>
        <w:t xml:space="preserve">« </w:t>
      </w:r>
      <w:r>
        <w:rPr>
          <w:rtl w:val="true"/>
        </w:rPr>
        <w:t xml:space="preserve">کتاباً موقوتاً </w:t>
      </w:r>
      <w:r>
        <w:rPr>
          <w:rtl w:val="true"/>
        </w:rPr>
        <w:t>»</w:t>
      </w:r>
      <w:bookmarkEnd w:id="194"/>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الحسین بن سعید ، عن فضالة بن أیوب ،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ثابتاً ولیس إن عجَّلت قلیلاً أو أخرت قلیلاً بالذی یضرَّک ما لم تضیّع تلک الإضاعة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موقوتاً کما یقولون لهلک الناس ، ولکان الأمر ضیِّقاً ، ولکنَّها کانت علی المؤمنین کتاباً موجوباً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الحمید بن عوّاض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وجوبها علی المؤمنین ، ولم یعنِ غیره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 ،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واجب ، أما إنه لیس مثل الوقت للحج ولا رمضان ، إذا فاتک فقد فاتک ، وإنَّ الصلاة إذا صلّیت فقد صلّیت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الصلاة کانت علی المؤمنین واجبة مفروضة ، وهو المروی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 </w:t>
      </w:r>
      <w:bookmarkStart w:id="195" w:name="pg13479_171142"/>
    </w:p>
    <w:p>
      <w:pPr>
        <w:pStyle w:val="BookText"/>
        <w:rPr/>
      </w:pPr>
      <w:bookmarkEnd w:id="195"/>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 وَلاَ تَکُن لِّلْخَآئِنِینَ خَصِیماً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Heading3"/>
        <w:numPr>
          <w:ilvl w:val="2"/>
          <w:numId w:val="1"/>
        </w:numPr>
        <w:rPr/>
      </w:pPr>
      <w:bookmarkStart w:id="196" w:name="__RefHeading___Toc2421413_2616395394"/>
      <w:bookmarkStart w:id="197" w:name="_Toc69"/>
      <w:bookmarkEnd w:id="196"/>
      <w:r>
        <w:rPr>
          <w:rtl w:val="true"/>
        </w:rPr>
        <w:t xml:space="preserve">باب </w:t>
      </w:r>
      <w:r>
        <w:rPr>
          <w:rtl w:val="true"/>
        </w:rPr>
        <w:t>(</w:t>
      </w:r>
      <w:r>
        <w:rPr/>
        <w:t>180</w:t>
      </w:r>
      <w:r>
        <w:rPr>
          <w:rtl w:val="true"/>
        </w:rPr>
        <w:t>)</w:t>
      </w:r>
      <w:r>
        <w:rPr>
          <w:rtl w:val="true"/>
        </w:rPr>
        <w:t>تفویض الأمر الی النبی وأوصیائه</w:t>
      </w:r>
      <w:bookmarkEnd w:id="197"/>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نوادر محمد بن سنان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فوَّض الله إلی أحد من خلقه إلاّ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الأئمة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جاریة فی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قال لأبی </w:t>
      </w:r>
    </w:p>
    <w:p>
      <w:pPr>
        <w:pStyle w:val="BookText"/>
        <w:rPr/>
      </w:pPr>
      <w:r>
        <w:rPr>
          <w:rFonts w:ascii="Amiri" w:hAnsi="Amiri" w:eastAsia="Amiri" w:cs="Amiri"/>
          <w:color w:val="111111"/>
          <w:sz w:val="28"/>
          <w:sz w:val="28"/>
          <w:szCs w:val="28"/>
          <w:rtl w:val="true"/>
          <w:lang w:bidi="ar-SA"/>
        </w:rPr>
        <w:t xml:space="preserve">حنیفة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وتزعم أنّک صاحب رأی وکان الرأی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صواباً ومن دونه خطأً ، لأنّ الله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ذلک لغیره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 عن علی بن الصلت ، عن زرعة بن محمد الحضرمی ، عن عبدالله بن یحیی الکاهلی ، عن موسی بن أشیم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اُرید أن تجعل لی مجلساً ، فواعدنی یوماً وأتیته للمیعاد فدخلت علیه فسألته عمّا أردت أن أسأله عنه ، فبینا نحن کذلک إذ قرع علینا رجل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 هذا رجل بالباب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أمّا أنا فقد فرغتُ من حاجتی فرأیک ، فأذن له فدخل الرَّجل فتحدَّث ساعة ثم سأله مسائلی بعینها لم یخرم منها شیئاً فأجابه بغیر ما أجابنی ، فدخلنی من ذلک ما لا یعلمه إلاّ الله ، ثم خرج فلم یلبث إلاّ یسیراً حتی استأذن علیه آخر فأذن 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فتحدّث ساعة ثم سأله عن تلک المسائل بعینها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أجابنی وأجاب الأول قبله ، فازددت غمّاً حتی کدت أن أکفر ، ثمَّ خرج فلم یلبث إلاّ یسیراً حتی جاء آخر ثالث فسأله عن تلک المسائل بعینها فأجابه بخلاف ما أجابنا أجمعین ، فأظلم علیَّ البیت ودخلنی غمٌّ شدید ، فلمّا نظر إلیَّ ورأی مابی ممّا تداخلنی </w:t>
      </w:r>
      <w:bookmarkStart w:id="198" w:name="pg13479_171144"/>
    </w:p>
    <w:p>
      <w:pPr>
        <w:pStyle w:val="BookText"/>
        <w:rPr/>
      </w:pPr>
      <w:bookmarkEnd w:id="198"/>
      <w:r>
        <w:rPr>
          <w:rFonts w:ascii="Amiri" w:hAnsi="Amiri" w:eastAsia="Amiri" w:cs="Amiri"/>
          <w:color w:val="111111"/>
          <w:sz w:val="28"/>
          <w:sz w:val="28"/>
          <w:szCs w:val="28"/>
          <w:rtl w:val="true"/>
          <w:lang w:bidi="ar-SA"/>
        </w:rPr>
        <w:t xml:space="preserve">ضرب بیده علی منکبی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أشیم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إلی 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دینه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الله فوّض إلینا ذلک کما فوّض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اللّه إِنَّ اللّهَ کَانَ غَفُوراً رَّحِیماً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Heading3"/>
        <w:numPr>
          <w:ilvl w:val="2"/>
          <w:numId w:val="1"/>
        </w:numPr>
        <w:rPr/>
      </w:pPr>
      <w:bookmarkStart w:id="199" w:name="__RefHeading___Toc2421415_2616395394"/>
      <w:bookmarkStart w:id="200" w:name="_Toc70"/>
      <w:bookmarkEnd w:id="199"/>
      <w:r>
        <w:rPr>
          <w:rtl w:val="true"/>
        </w:rPr>
        <w:t xml:space="preserve">باب </w:t>
      </w:r>
      <w:r>
        <w:rPr>
          <w:rtl w:val="true"/>
        </w:rPr>
        <w:t>(</w:t>
      </w:r>
      <w:r>
        <w:rPr/>
        <w:t>181</w:t>
      </w:r>
      <w:r>
        <w:rPr>
          <w:rtl w:val="true"/>
        </w:rPr>
        <w:t>)</w:t>
      </w:r>
      <w:r>
        <w:rPr>
          <w:rtl w:val="true"/>
        </w:rPr>
        <w:t>تأخیر کتابة الذنب</w:t>
      </w:r>
      <w:bookmarkEnd w:id="20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محمد ابن حمران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أذنب ذنباً أُجِّل من غدوة إلی اللیل فإن استغفر الله لم یکتب علیه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تُجَادِلْ عَنِ الَّذِینَ یَخْتَانُونَ أَنفُسَهُمْ إِنَّ اللّهَ لاَ </w:t>
      </w:r>
      <w:bookmarkStart w:id="201" w:name="pg13479_171145"/>
    </w:p>
    <w:p>
      <w:pPr>
        <w:pStyle w:val="BookText"/>
        <w:rPr/>
      </w:pPr>
      <w:bookmarkEnd w:id="201"/>
      <w:r>
        <w:rPr>
          <w:rFonts w:ascii="Amiri" w:hAnsi="Amiri" w:eastAsia="Amiri" w:cs="Amiri"/>
          <w:color w:val="111111"/>
          <w:sz w:val="28"/>
          <w:sz w:val="28"/>
          <w:szCs w:val="28"/>
          <w:rtl w:val="true"/>
          <w:lang w:bidi="ar-SA"/>
        </w:rPr>
        <w:t xml:space="preserve">یُحِبُّ مَن کَانَ خَوَّاناً 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وَلاَ یَسْتَخْفُونَ مِنَ اللّهِ وَهُوَ مَعَهُمْ إِذْ یُبَیِّتُونَ مَا لاَ یَرْضَی مِنَ الْقَوْلِ وَکَانَ اللّهُ بِمَا یَعْمَلُونَ مُحِیطاً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هَاأَنتُمْ هَؤُلاَءِ جَادَلْتُمْ عَنْهُمْ فِی الْحَیَاةِ الدُّنْیَا فَمَن یُجَادِلُ اللّهَ عَنْهُمْ یَوْمَ الْقِیَامَةِ أَم مَّن یَکُونُ عَلَیْهِمْ وَکِیلا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p>
    <w:p>
      <w:pPr>
        <w:pStyle w:val="Heading3"/>
        <w:numPr>
          <w:ilvl w:val="2"/>
          <w:numId w:val="1"/>
        </w:numPr>
        <w:rPr/>
      </w:pPr>
      <w:bookmarkStart w:id="202" w:name="__RefHeading___Toc2421417_2616395394"/>
      <w:bookmarkStart w:id="203" w:name="_Toc71"/>
      <w:bookmarkEnd w:id="202"/>
      <w:r>
        <w:rPr>
          <w:rtl w:val="true"/>
        </w:rPr>
        <w:t xml:space="preserve">باب </w:t>
      </w:r>
      <w:r>
        <w:rPr>
          <w:rtl w:val="true"/>
        </w:rPr>
        <w:t>(</w:t>
      </w:r>
      <w:r>
        <w:rPr/>
        <w:t>182</w:t>
      </w:r>
      <w:r>
        <w:rPr>
          <w:rtl w:val="true"/>
        </w:rPr>
        <w:t>)</w:t>
      </w:r>
      <w:r>
        <w:rPr>
          <w:rtl w:val="true"/>
        </w:rPr>
        <w:t>من اسباب الخراب والعمران</w:t>
      </w:r>
      <w:bookmarkEnd w:id="20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 عن أبیه ، عن النوفلی ، عن السکونی ، عن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تزال أمتی بخیر ما لم یتخاونوا وأدُّوا الأمانة وآتوا الزکاة ، وإذا لم یفعلوا ذلک ابتلوا بالقحط والسنین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بن علی بن عبدالله بن المغیرة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الحسن بن علی ، عن جدّه عبدالله بن المغیرة ، عن إسماعیل بن مسلم ، عن الصادق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لا تدخل بیتاً واحدة منهن إلا خرب ولم یُعمّر </w:t>
      </w:r>
      <w:bookmarkStart w:id="204" w:name="pg13479_171146"/>
    </w:p>
    <w:p>
      <w:pPr>
        <w:pStyle w:val="BookText"/>
        <w:rPr/>
      </w:pPr>
      <w:bookmarkEnd w:id="204"/>
      <w:r>
        <w:rPr>
          <w:rFonts w:ascii="IRNazanin" w:hAnsi="IRNazanin" w:eastAsia="IRNazanin"/>
          <w:color w:val="111111"/>
          <w:sz w:val="28"/>
          <w:sz w:val="28"/>
          <w:szCs w:val="28"/>
          <w:rtl w:val="true"/>
          <w:lang w:bidi="fa-IR"/>
        </w:rPr>
        <w:t xml:space="preserve">بالبرکة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والسرقة وشرب الخمر والزنا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الحسین بن عبیدالله الغضائری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بن علی بن عبدالله بن المغیرة الکوفی بهذا الإسناد مثله الاّ انه لم یذکر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بالبرکة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النوفلی ، عن السکونی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سُوءاً أَوْ یَظْلِمْ نَفْسَهُ ثُمَّ یَسْتَغْفِرِ اللّهَ یَجِدِ اللّهَ غَفُوراً رَّحِیماً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Heading3"/>
        <w:numPr>
          <w:ilvl w:val="2"/>
          <w:numId w:val="1"/>
        </w:numPr>
        <w:rPr/>
      </w:pPr>
      <w:bookmarkStart w:id="205" w:name="__RefHeading___Toc2421419_2616395394"/>
      <w:bookmarkStart w:id="206" w:name="_Toc72"/>
      <w:bookmarkEnd w:id="205"/>
      <w:r>
        <w:rPr>
          <w:rtl w:val="true"/>
        </w:rPr>
        <w:t xml:space="preserve">باب </w:t>
      </w:r>
      <w:r>
        <w:rPr>
          <w:rtl w:val="true"/>
        </w:rPr>
        <w:t>(</w:t>
      </w:r>
      <w:r>
        <w:rPr/>
        <w:t>183</w:t>
      </w:r>
      <w:r>
        <w:rPr>
          <w:rtl w:val="true"/>
        </w:rPr>
        <w:t>)</w:t>
      </w:r>
      <w:r>
        <w:rPr>
          <w:rtl w:val="true"/>
        </w:rPr>
        <w:t>رسالة من الله تعالی الی عباده</w:t>
      </w:r>
      <w:bookmarkEnd w:id="2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وعلی بن إبراهیم ، عن أبیه جمیعاً ، عن ابن محبوب ، عن الهیثم بن واقد الجزری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نبیّاً من </w:t>
      </w:r>
      <w:bookmarkStart w:id="207" w:name="pg13479_171147"/>
    </w:p>
    <w:p>
      <w:pPr>
        <w:pStyle w:val="BookText"/>
        <w:rPr/>
      </w:pPr>
      <w:bookmarkEnd w:id="207"/>
      <w:r>
        <w:rPr>
          <w:rFonts w:ascii="IRNazanin" w:hAnsi="IRNazanin" w:eastAsia="IRNazanin"/>
          <w:color w:val="111111"/>
          <w:sz w:val="28"/>
          <w:sz w:val="28"/>
          <w:szCs w:val="28"/>
          <w:rtl w:val="true"/>
          <w:lang w:bidi="fa-IR"/>
        </w:rPr>
        <w:t xml:space="preserve">أنبیائه إلی قومه وأوحی إلیه أن قل لقومک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أهل قریة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کانوا علی طاعتی فأصابهم سرّاء</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فتحوَّلوا عمَّا أحبُّ إلی ما أکره إلاّ تحوَّلتُ عما یحبُّون إلی ما یکرهون ، ولیس من أهل قریة ولا أهل بیت کانوا علی معصیتی فأصابهم فیها ضرّاء فَتَحَوَّلوا عمَّا أکره إلی ما أحبُّ إلاّ تحوَّلت عمَّا یکرهون إلی ما یحبّون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رحمتی سبقتْ غضبی فلا تقنطوا من رحمتی ، فإنّه لا یتعاظم عندی ذنب أغفره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یتعرَّضوا معاندین لسخطی ولا یستخفُّوا بأولیائی فإنَّ لی سطوات عند غضبی لا یقوم لها شیء من خلقی</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یَکْسِبْ إِثْماً فَإِنَّمَا یَکْسِبُهُ عَلَی نَفْسِهِ وَکَانَ اللّهُ عَلِیماً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p>
    <w:p>
      <w:pPr>
        <w:pStyle w:val="Heading3"/>
        <w:numPr>
          <w:ilvl w:val="2"/>
          <w:numId w:val="1"/>
        </w:numPr>
        <w:rPr/>
      </w:pPr>
      <w:bookmarkStart w:id="208" w:name="__RefHeading___Toc2421421_2616395394"/>
      <w:bookmarkStart w:id="209" w:name="_Toc73"/>
      <w:bookmarkEnd w:id="208"/>
      <w:r>
        <w:rPr>
          <w:rtl w:val="true"/>
        </w:rPr>
        <w:t xml:space="preserve">باب </w:t>
      </w:r>
      <w:r>
        <w:rPr>
          <w:rtl w:val="true"/>
        </w:rPr>
        <w:t>(</w:t>
      </w:r>
      <w:r>
        <w:rPr/>
        <w:t>184</w:t>
      </w:r>
      <w:r>
        <w:rPr>
          <w:rtl w:val="true"/>
        </w:rPr>
        <w:t>)</w:t>
      </w:r>
      <w:r>
        <w:rPr>
          <w:rtl w:val="true"/>
        </w:rPr>
        <w:t>الآثار السیّئة للذنوب</w:t>
      </w:r>
      <w:bookmarkEnd w:id="2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فضَّال ، عن ابن بکیر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أذنب الرَّجل خرج فی قلبه نکتة سوداء فإن تاب انمحت وإن زاد زادت حتی تغلب علی قلبه فلا یفلح بعدها أبداً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وأبو علی الأشعری ، عن الحسین بن إسحاق ، عن علی بن مهزیار ، عن حمّاد بن عیسی ، عن أبی عمرو المدائنی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قضی قضاءً حتماً ألاّ ینعم علی العبد بنعمة فیسلبها إیَّاه حتی یُحدث العبد ذنباً یستحق بذلک النقمة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نعمة فسلبها إیَّاه حتی یذنب ذنباً یستحق بذلک السلب</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محبوب ، عن عبَّاد بن صهیب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عصانی من عرفنی سلَّطت علیه من لا یعرفنی</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أبیه ، عن النَّوفلی ، عن السکونی ، عن أبی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تبدینَّ عن واضحة</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عملتَ الأعمال الفاضحة ، ولا یأمن البیات</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السَّیئات</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تفتح فمک بذکر عیوب الغیر مع مالک من العیوب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سنان ، عن طلحة بن زید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أفسد للقلب من خطیئة ، إنَّ القلب لیواقع الخطیئة فما تزال به حتَّی تغلب علیه فیصیر أعلاه أسفله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ابن فضّال ، عن ابن بکیر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یذنب الذنب فیُحرَم صلاة اللیل ، وإنَّ العمل السیّی أسرع فی صاحبه من السَّکین فی اللَّحم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bookmarkStart w:id="210" w:name="pg13479_171150"/>
    </w:p>
    <w:p>
      <w:pPr>
        <w:pStyle w:val="BookText"/>
        <w:rPr/>
      </w:pPr>
      <w:bookmarkEnd w:id="210"/>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یَکْسِبْ خَطِیئَةً أَوْ إِثْماً ثُمَّ یَرْمِ بِهِ بَرِیئاً فَقَدِ احْتَمَلَ بُهْتَاناً وَإِثْماً مُّبِیناً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Heading3"/>
        <w:numPr>
          <w:ilvl w:val="2"/>
          <w:numId w:val="1"/>
        </w:numPr>
        <w:rPr/>
      </w:pPr>
      <w:bookmarkStart w:id="211" w:name="__RefHeading___Toc2421423_2616395394"/>
      <w:bookmarkStart w:id="212" w:name="_Toc74"/>
      <w:bookmarkEnd w:id="211"/>
      <w:r>
        <w:rPr>
          <w:rtl w:val="true"/>
        </w:rPr>
        <w:t xml:space="preserve">باب </w:t>
      </w:r>
      <w:r>
        <w:rPr>
          <w:rtl w:val="true"/>
        </w:rPr>
        <w:t>(</w:t>
      </w:r>
      <w:r>
        <w:rPr/>
        <w:t>185</w:t>
      </w:r>
      <w:r>
        <w:rPr>
          <w:rtl w:val="true"/>
        </w:rPr>
        <w:t>)</w:t>
      </w:r>
      <w:r>
        <w:rPr>
          <w:rtl w:val="true"/>
        </w:rPr>
        <w:t>الفرق بین الغیبة والتُهمة</w:t>
      </w:r>
      <w:bookmarkEnd w:id="212"/>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حمّاد الأنصاری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الغیبة أن تقول فی أخیک ما هو فیه ممّا قد ستره الله علیه ، فأمّا إذا قلت ما لیس فیه ، فذلک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احْتَمَلَ بُهْتَاناً وَإِثْماً مُّبِیناً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وَمَن یَفْعَلْ ذَلِکَ ابْتِغَاءَ مَرْضَاتِ اللّهِ فَسَوْفَ نُؤْتِیهِ أَجْراً عَظِیماً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Heading3"/>
        <w:numPr>
          <w:ilvl w:val="2"/>
          <w:numId w:val="1"/>
        </w:numPr>
        <w:rPr/>
      </w:pPr>
      <w:bookmarkStart w:id="213" w:name="__RefHeading___Toc2421425_2616395394"/>
      <w:bookmarkStart w:id="214" w:name="_Toc75"/>
      <w:bookmarkEnd w:id="213"/>
      <w:r>
        <w:rPr>
          <w:rtl w:val="true"/>
        </w:rPr>
        <w:t xml:space="preserve">باب </w:t>
      </w:r>
      <w:r>
        <w:rPr>
          <w:rtl w:val="true"/>
        </w:rPr>
        <w:t>(</w:t>
      </w:r>
      <w:r>
        <w:rPr/>
        <w:t>186</w:t>
      </w:r>
      <w:r>
        <w:rPr>
          <w:rtl w:val="true"/>
        </w:rPr>
        <w:t>)</w:t>
      </w:r>
      <w:r>
        <w:rPr>
          <w:rtl w:val="true"/>
        </w:rPr>
        <w:t xml:space="preserve">من المعروف </w:t>
      </w:r>
      <w:r>
        <w:rPr>
          <w:rtl w:val="true"/>
        </w:rPr>
        <w:t xml:space="preserve">: </w:t>
      </w:r>
      <w:r>
        <w:rPr>
          <w:rtl w:val="true"/>
        </w:rPr>
        <w:t>القرض</w:t>
      </w:r>
      <w:bookmarkEnd w:id="21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إبراهیم ابن عبد الحمید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w:t>
      </w:r>
      <w:bookmarkStart w:id="215" w:name="pg13479_171151"/>
    </w:p>
    <w:p>
      <w:pPr>
        <w:pStyle w:val="BookText"/>
        <w:rPr/>
      </w:pPr>
      <w:bookmarkEnd w:id="215"/>
      <w:r>
        <w:rPr>
          <w:rFonts w:ascii="Amiri" w:hAnsi="Amiri" w:eastAsia="Amiri" w:cs="Amiri"/>
          <w:color w:val="111111"/>
          <w:sz w:val="28"/>
          <w:sz w:val="28"/>
          <w:szCs w:val="28"/>
          <w:rtl w:val="true"/>
          <w:lang w:bidi="ar-SA"/>
        </w:rPr>
        <w:t>فِی کَثِیر مِّن نَّجْوَاهُمْ إِلاَّ مَنْ أَمَرَ بِصَدَقَة أَوْ مَعْرُوف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بالمعروف القرض</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عبد الحمید ، عن بعض القمّیین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6" w:name="__RefHeading___Toc2421427_2616395394"/>
      <w:bookmarkStart w:id="217" w:name="_Toc76"/>
      <w:bookmarkEnd w:id="216"/>
      <w:r>
        <w:rPr>
          <w:rtl w:val="true"/>
        </w:rPr>
        <w:t xml:space="preserve">باب </w:t>
      </w:r>
      <w:r>
        <w:rPr>
          <w:rtl w:val="true"/>
        </w:rPr>
        <w:t>(</w:t>
      </w:r>
      <w:r>
        <w:rPr/>
        <w:t>187</w:t>
      </w:r>
      <w:r>
        <w:rPr>
          <w:rtl w:val="true"/>
        </w:rPr>
        <w:t>)</w:t>
      </w:r>
      <w:r>
        <w:rPr>
          <w:rtl w:val="true"/>
        </w:rPr>
        <w:t>استحباب التحمُّل</w:t>
      </w:r>
      <w:bookmarkEnd w:id="217"/>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ابن أبی عمیر ،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التحمُّل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التحمُّل جعلت فداک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وجهک أعرض من وجه أخیک فتحمل له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8" w:name="__RefHeading___Toc2421429_2616395394"/>
      <w:bookmarkStart w:id="219" w:name="_Toc77"/>
      <w:bookmarkEnd w:id="218"/>
      <w:r>
        <w:rPr>
          <w:rtl w:val="true"/>
        </w:rPr>
        <w:t xml:space="preserve">باب </w:t>
      </w:r>
      <w:r>
        <w:rPr>
          <w:rtl w:val="true"/>
        </w:rPr>
        <w:t>(</w:t>
      </w:r>
      <w:r>
        <w:rPr/>
        <w:t>188</w:t>
      </w:r>
      <w:r>
        <w:rPr>
          <w:rtl w:val="true"/>
        </w:rPr>
        <w:t>)</w:t>
      </w:r>
      <w:r>
        <w:rPr>
          <w:rtl w:val="true"/>
        </w:rPr>
        <w:t>الکلام ثلاثة</w:t>
      </w:r>
      <w:bookmarkEnd w:id="2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أبی </w:t>
      </w:r>
    </w:p>
    <w:p>
      <w:pPr>
        <w:pStyle w:val="BookText"/>
        <w:rPr/>
      </w:pPr>
      <w:r>
        <w:rPr>
          <w:rFonts w:ascii="IRNazanin" w:hAnsi="IRNazanin" w:eastAsia="IRNazanin"/>
          <w:color w:val="111111"/>
          <w:sz w:val="28"/>
          <w:sz w:val="28"/>
          <w:szCs w:val="28"/>
          <w:rtl w:val="true"/>
          <w:lang w:bidi="fa-IR"/>
        </w:rPr>
        <w:t xml:space="preserve">یحیی الواسطی ،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وکذبٌ وإصلاح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الإصلاح بین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من الرّجل کلاماً یبلغه فتخبث نفسه فتلقاه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قال فیک من الخیر کذا وکذا ، خلاف ما سمعت منه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الحسین بن سعید ، عن أبی الحسین بن الحضرمی ، عن موسی بن القاسم البجلی ، عن جمیل بن درّاج ، عن محمد بن سعید ، عن المحاربی ، عن جعفر بن محمد ، عن أبیه ، عن آبائه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یحسن فیهنَّ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المکیدة فی الحرب ، وعدتک زوجتک ، والإصلاح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bookmarkStart w:id="220" w:name="pg13479_171153"/>
    </w:p>
    <w:p>
      <w:pPr>
        <w:pStyle w:val="Heading3"/>
        <w:numPr>
          <w:ilvl w:val="2"/>
          <w:numId w:val="1"/>
        </w:numPr>
        <w:rPr/>
      </w:pPr>
      <w:bookmarkStart w:id="221" w:name="__RefHeading___Toc2421431_2616395394"/>
      <w:bookmarkStart w:id="222" w:name="_Toc78"/>
      <w:bookmarkEnd w:id="220"/>
      <w:bookmarkEnd w:id="221"/>
      <w:r>
        <w:rPr>
          <w:rtl w:val="true"/>
        </w:rPr>
        <w:t xml:space="preserve">باب </w:t>
      </w:r>
      <w:r>
        <w:rPr>
          <w:rtl w:val="true"/>
        </w:rPr>
        <w:t>(</w:t>
      </w:r>
      <w:r>
        <w:rPr/>
        <w:t>189</w:t>
      </w:r>
      <w:r>
        <w:rPr>
          <w:rtl w:val="true"/>
        </w:rPr>
        <w:t>)</w:t>
      </w:r>
      <w:r>
        <w:rPr>
          <w:rtl w:val="true"/>
        </w:rPr>
        <w:t>صلاة التراویح بدعة</w:t>
      </w:r>
      <w:bookmarkEnd w:id="222"/>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 عن بعض أصحابنا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الکوفة أتاه الناس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إماماً یَؤُمُّنا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ونهاهم أن یجتمعوا فیه ، فلمّا أمسوا جعلوا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إبکوا فی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وارمضاناه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فأتاه الحارث الأعور فی اُناس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ضجَّ الناس وکَرِهوا قولک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وما یریدون لیصلّی بهم من شاؤوا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وَیَتَّبِعْ غَیْرَ سَبِیلِ الْمُؤْمِنِینَ نُوَلِّهِ مَا تَوَلَّی وَنُصْلِهِ جَهَنَّمَ وَسَاءَتْ مَصِیراً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وَیَغْفِرُ مَا دُونَ ذَلِکَ لِمَن یَشَاءُ وَمَن یُشْرِکْ بِاللّهِ فَقَدْ ضَلَّ ضَلاَلا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إِنَاثاً وَإِن یَدْعُونَ إِلاَّ شَیْطَاناً مَّرِیداً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وَقَالَ لاََتَّخِذَنَّ مِنْ عِبَادِکَ نَصِیباً مَّفْرُوضاً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bookmarkStart w:id="223" w:name="pg13479_171154"/>
    </w:p>
    <w:p>
      <w:pPr>
        <w:pStyle w:val="Heading3"/>
        <w:numPr>
          <w:ilvl w:val="2"/>
          <w:numId w:val="1"/>
        </w:numPr>
        <w:rPr/>
      </w:pPr>
      <w:bookmarkStart w:id="224" w:name="__RefHeading___Toc2421433_2616395394"/>
      <w:bookmarkStart w:id="225" w:name="_Toc79"/>
      <w:bookmarkEnd w:id="223"/>
      <w:bookmarkEnd w:id="224"/>
      <w:r>
        <w:rPr>
          <w:rtl w:val="true"/>
        </w:rPr>
        <w:t xml:space="preserve">باب </w:t>
      </w:r>
      <w:r>
        <w:rPr>
          <w:rtl w:val="true"/>
        </w:rPr>
        <w:t>(</w:t>
      </w:r>
      <w:r>
        <w:rPr/>
        <w:t>190</w:t>
      </w:r>
      <w:r>
        <w:rPr>
          <w:rtl w:val="true"/>
        </w:rPr>
        <w:t>)</w:t>
      </w:r>
      <w:r>
        <w:rPr>
          <w:rtl w:val="true"/>
        </w:rPr>
        <w:t>لقب أمیر المؤمنین خاص بالامام علی</w:t>
      </w:r>
      <w:bookmarkEnd w:id="225"/>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إسماعیل الرازی ، عن رجل سمَّاه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علی قدمیه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هذا اسم لا یصلح إلاّ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سمّاه به ، ولم یُسمَّ به أحد غیره فرضی به إلاّ کان منکوحاً ، وإن لم یکن به ابتلی به ، وهو قول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 وَإِن یَدْعُونَ إِلاَّ شَیْطَاناً مَّرِیداً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یُدعی به قائمکم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 السلام علیک یابن رسول الله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6" w:name="__RefHeading___Toc2421435_2616395394"/>
      <w:bookmarkStart w:id="227" w:name="_Toc80"/>
      <w:bookmarkEnd w:id="226"/>
      <w:r>
        <w:rPr>
          <w:rtl w:val="true"/>
        </w:rPr>
        <w:t xml:space="preserve">باب </w:t>
      </w:r>
      <w:r>
        <w:rPr>
          <w:rtl w:val="true"/>
        </w:rPr>
        <w:t>(</w:t>
      </w:r>
      <w:r>
        <w:rPr/>
        <w:t>191</w:t>
      </w:r>
      <w:r>
        <w:rPr>
          <w:rtl w:val="true"/>
        </w:rPr>
        <w:t>)</w:t>
      </w:r>
      <w:r>
        <w:rPr>
          <w:rtl w:val="true"/>
        </w:rPr>
        <w:t>أدنی ما یکون به العبد مشرکاً</w:t>
      </w:r>
      <w:bookmarkEnd w:id="2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عبدالله بن مسکان ، عن أبی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28" w:name="pg13479_171155"/>
    </w:p>
    <w:p>
      <w:pPr>
        <w:pStyle w:val="BookText"/>
        <w:rPr/>
      </w:pPr>
      <w:bookmarkEnd w:id="228"/>
      <w:r>
        <w:rPr>
          <w:rFonts w:ascii="IRNazanin" w:hAnsi="IRNazanin" w:eastAsia="IRNazanin"/>
          <w:color w:val="111111"/>
          <w:sz w:val="28"/>
          <w:sz w:val="28"/>
          <w:szCs w:val="28"/>
          <w:rtl w:val="true"/>
          <w:lang w:bidi="fa-IR"/>
        </w:rPr>
        <w:t>عن أدنی ما یکون به الإنسان مشرکاً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ابتدع رأیاً فأحبَّ علیه أو أبغض علیه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المبتدع ما لیس له دلیل شرعی ، سمّی صاحبه مشرکاً لاتّباعه هوی نفسه واطاعته لها فی مقابل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أحبّه علیه من یتبعه أو أبغضه علیه من یخالفه ، فکلّ رأی لیس له دلیل شرعی اذا نُسب الی الشارع وتعبّد به فهو شرک وصاحبه یستحق علیه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داود بن فرقد ، عن حسَّان الجمَّال ، عن عمیرة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بمعرفتنا والردّ إلینا والتسلیم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صاموا وصلُّوا وشهدوا أن لا إله إلا الله وجعلوا فی أنفسهم أن لا یردُّوا إلینا کانوا بذلک مشرکین</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9" w:name="__RefHeading___Toc2421437_2616395394"/>
      <w:bookmarkStart w:id="230" w:name="_Toc81"/>
      <w:bookmarkEnd w:id="229"/>
      <w:r>
        <w:rPr>
          <w:rtl w:val="true"/>
        </w:rPr>
        <w:t xml:space="preserve">باب </w:t>
      </w:r>
      <w:r>
        <w:rPr>
          <w:rtl w:val="true"/>
        </w:rPr>
        <w:t>(</w:t>
      </w:r>
      <w:r>
        <w:rPr/>
        <w:t>192</w:t>
      </w:r>
      <w:r>
        <w:rPr>
          <w:rtl w:val="true"/>
        </w:rPr>
        <w:t>)</w:t>
      </w:r>
      <w:r>
        <w:rPr>
          <w:rtl w:val="true"/>
        </w:rPr>
        <w:t>ثواب من قال لا اله الاّ الله</w:t>
      </w:r>
      <w:bookmarkEnd w:id="2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یعقوب بن یزید ، عن محمد بن أبی عمیر ، عن محمد بن عمران ، </w:t>
      </w:r>
      <w:bookmarkStart w:id="231" w:name="pg13479_171156"/>
    </w:p>
    <w:p>
      <w:pPr>
        <w:pStyle w:val="BookText"/>
        <w:rPr/>
      </w:pPr>
      <w:bookmarkEnd w:id="231"/>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مخلصاً دخل الجنَّة ، وإخلاصه بها أن یحجبه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عمَّا حرم الله تعالی</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وَلأُضِلَّنَّهُمْ وَلأُمَنِّیَنَّهُمْ وَلآمُرَنَّهُمْ فَلَیُبَتِّکُنَّ آذَانَ الأَنْعَامِ وَلآمُرَنَّهُمْ فَلَیُغَیِّرُنَّ خَلْقَ اللّهِ وَمَن یَتَّخِذِ الشَّیْطَانَ وَلِیّاً مِّن دُونِ اللّهِ فَقَدْ خَسِرَ خُسْرَاناً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وَیُمَنِّیهِمْ وَمَا یَعِدُهُمُ الشَّیْطَانُ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جَهَنَّمُ وَلاَ یَجِدُونَ عَنْهَا مَحِیصاً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Heading3"/>
        <w:numPr>
          <w:ilvl w:val="2"/>
          <w:numId w:val="1"/>
        </w:numPr>
        <w:rPr/>
      </w:pPr>
      <w:bookmarkStart w:id="232" w:name="__RefHeading___Toc2421439_2616395394"/>
      <w:bookmarkStart w:id="233" w:name="_Toc82"/>
      <w:bookmarkEnd w:id="232"/>
      <w:r>
        <w:rPr>
          <w:rtl w:val="true"/>
        </w:rPr>
        <w:t xml:space="preserve">باب </w:t>
      </w:r>
      <w:r>
        <w:rPr>
          <w:rtl w:val="true"/>
        </w:rPr>
        <w:t>(</w:t>
      </w:r>
      <w:r>
        <w:rPr/>
        <w:t>193</w:t>
      </w:r>
      <w:r>
        <w:rPr>
          <w:rtl w:val="true"/>
        </w:rPr>
        <w:t>)</w:t>
      </w:r>
      <w:r>
        <w:rPr>
          <w:rtl w:val="true"/>
        </w:rPr>
        <w:t>مِن أوامر الشیطان</w:t>
      </w:r>
      <w:bookmarkEnd w:id="233"/>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فَلَیُبَتِّکُنَّ آذَانَ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لیقطعن الآذان من أصلها ، وهو المروی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فَلَیُغَیِّرُنَّ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دین الله وأمره ، وهو المروی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w:t>
      </w:r>
      <w:bookmarkStart w:id="234" w:name="pg13479_171157"/>
    </w:p>
    <w:p>
      <w:pPr>
        <w:pStyle w:val="BookText"/>
        <w:rPr/>
      </w:pPr>
      <w:bookmarkEnd w:id="234"/>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یونس ، عن بعض أصحابه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فَلَیُغَیِّرُنَّ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بما أمر به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5" w:name="__RefHeading___Toc2421441_2616395394"/>
      <w:bookmarkStart w:id="236" w:name="_Toc83"/>
      <w:bookmarkEnd w:id="235"/>
      <w:r>
        <w:rPr>
          <w:rtl w:val="true"/>
        </w:rPr>
        <w:t xml:space="preserve">باب </w:t>
      </w:r>
      <w:r>
        <w:rPr>
          <w:rtl w:val="true"/>
        </w:rPr>
        <w:t>(</w:t>
      </w:r>
      <w:r>
        <w:rPr/>
        <w:t>194</w:t>
      </w:r>
      <w:r>
        <w:rPr>
          <w:rtl w:val="true"/>
        </w:rPr>
        <w:t>)</w:t>
      </w:r>
      <w:r>
        <w:rPr>
          <w:rtl w:val="true"/>
        </w:rPr>
        <w:t>وجوب اتّباع أمیر المؤمنین</w:t>
      </w:r>
      <w:bookmarkEnd w:id="236"/>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معنعناً ، عن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سفیان لا تذهبنَّ بک المذاهب ، علیک بالقصد وعلیک أن تتبع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اتّباع الهدی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ولزوم هذا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سفیان أنت لا تدری من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أدری من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لکنّک آثرت الدنیا علی الآخرة ومن آثر الدنیا علی الآخرة حشره الله یوم القیامة أعمی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أخبرنی من هذا الرّجل ؟ لعلّ الله ینفعنی </w:t>
      </w:r>
      <w:bookmarkStart w:id="237" w:name="pg13479_171158"/>
    </w:p>
    <w:p>
      <w:pPr>
        <w:pStyle w:val="BookText"/>
        <w:rPr/>
      </w:pPr>
      <w:bookmarkEnd w:id="237"/>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أمیر المؤمنین علی ، من اتَّبعه فقد أُعطی ما لم یعط أحداً ومن لم یتبعه فقد خسر خسراناً مبیناً ، هو والله جدّنا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سفیان إن أردت العروة الوثقی فعلیک بعلی فإنّه والله ینجیک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سفیان لا تتبع هواک فتضلَّ عن سواء السبیل</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8" w:name="__RefHeading___Toc2421443_2616395394"/>
      <w:bookmarkStart w:id="239" w:name="_Toc84"/>
      <w:bookmarkEnd w:id="238"/>
      <w:r>
        <w:rPr>
          <w:rtl w:val="true"/>
        </w:rPr>
        <w:t xml:space="preserve">باب </w:t>
      </w:r>
      <w:r>
        <w:rPr>
          <w:rtl w:val="true"/>
        </w:rPr>
        <w:t>(</w:t>
      </w:r>
      <w:r>
        <w:rPr/>
        <w:t>195</w:t>
      </w:r>
      <w:r>
        <w:rPr>
          <w:rtl w:val="true"/>
        </w:rPr>
        <w:t>)</w:t>
      </w:r>
      <w:r>
        <w:rPr>
          <w:rtl w:val="true"/>
        </w:rPr>
        <w:t>المال من مصائد الشیطان</w:t>
      </w:r>
      <w:bookmarkEnd w:id="23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یحیی الخزَّاز ، عن غیاث بن إبراهیم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یدیر ابن آدم فی کلِّ شیء ، فإذا أعیاه جَثَم</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 المال فأخذ برقبته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0" w:name="__RefHeading___Toc2421445_2616395394"/>
      <w:bookmarkStart w:id="241" w:name="_Toc85"/>
      <w:bookmarkEnd w:id="240"/>
      <w:r>
        <w:rPr>
          <w:rtl w:val="true"/>
        </w:rPr>
        <w:t xml:space="preserve">باب </w:t>
      </w:r>
      <w:r>
        <w:rPr>
          <w:rtl w:val="true"/>
        </w:rPr>
        <w:t>(</w:t>
      </w:r>
      <w:r>
        <w:rPr/>
        <w:t>196</w:t>
      </w:r>
      <w:r>
        <w:rPr>
          <w:rtl w:val="true"/>
        </w:rPr>
        <w:t>)</w:t>
      </w:r>
      <w:r>
        <w:rPr>
          <w:rtl w:val="true"/>
        </w:rPr>
        <w:t>خمسة فیها النجاة من الشیطان</w:t>
      </w:r>
      <w:bookmarkEnd w:id="2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242" w:name="pg13479_171159"/>
    </w:p>
    <w:p>
      <w:pPr>
        <w:pStyle w:val="BookText"/>
        <w:rPr/>
      </w:pPr>
      <w:bookmarkEnd w:id="242"/>
      <w:r>
        <w:rPr>
          <w:rFonts w:ascii="IRNazanin" w:hAnsi="IRNazanin" w:eastAsia="IRNazanin"/>
          <w:color w:val="111111"/>
          <w:sz w:val="28"/>
          <w:sz w:val="28"/>
          <w:szCs w:val="28"/>
          <w:rtl w:val="true"/>
          <w:lang w:bidi="fa-IR"/>
        </w:rPr>
        <w:t xml:space="preserve">حدّثنا محمد بن جعفر بن بطّة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 عن أبیه ، عن صفوان بن یحیی 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فیهن حیلة وسائر الناس فی قبضتی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عن نیَّة صادقة واتکل علیه فی جمیع أموره ، ومن کثر تسبیحه فی لیله ونهاره ، ومن رضی لأخیه المؤمن بما یرضاه لنفسه ، ومن لم یجزع علی المصیبة حین تصیبه ، ومن رضی بما قسم الله له ولم یهتم لرزقه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3" w:name="__RefHeading___Toc2421447_2616395394"/>
      <w:bookmarkStart w:id="244" w:name="_Toc86"/>
      <w:bookmarkEnd w:id="243"/>
      <w:r>
        <w:rPr>
          <w:rtl w:val="true"/>
        </w:rPr>
        <w:t xml:space="preserve">باب </w:t>
      </w:r>
      <w:r>
        <w:rPr>
          <w:rtl w:val="true"/>
        </w:rPr>
        <w:t>(</w:t>
      </w:r>
      <w:r>
        <w:rPr/>
        <w:t>197</w:t>
      </w:r>
      <w:r>
        <w:rPr>
          <w:rtl w:val="true"/>
        </w:rPr>
        <w:t>)</w:t>
      </w:r>
      <w:r>
        <w:rPr>
          <w:rtl w:val="true"/>
        </w:rPr>
        <w:t>الذنب الذی یستحوذ به الشیطان علی الانسان</w:t>
      </w:r>
      <w:bookmarkEnd w:id="24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بن عبید ، عن یونس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إذ أقبل إبلیس وعلیه برنس</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ألوان ، فلمّا دنا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البرنس وقام إلی موسی فسلّم علیه 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إبلیس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 قرّب الله دارک </w:t>
      </w:r>
      <w:r>
        <w:rPr>
          <w:rFonts w:eastAsia="IRNazanin" w:cs="IRNazanin"/>
          <w:color w:val="111111"/>
          <w:sz w:val="28"/>
          <w:szCs w:val="28"/>
          <w:rtl w:val="true"/>
          <w:lang w:bidi="fa-IR"/>
        </w:rPr>
        <w:t xml:space="preserve">. </w:t>
      </w:r>
      <w:bookmarkStart w:id="245" w:name="pg13479_171160"/>
    </w:p>
    <w:p>
      <w:pPr>
        <w:pStyle w:val="BookText"/>
        <w:rPr/>
      </w:pPr>
      <w:bookmarkEnd w:id="2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إنَّما جئت لأُسلِّم علیک لمکانک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هذا البرنس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أختطف قلوب بنی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بالذنب الذی إذا أذنبه ابن آدم استحوذت علیه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أعجبته نفسه ، واستکثر عمله ، وصغر فی عینه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الأَنْهَارُ خَالِدِینَ فِیهَا أَبَداً وَعْدَ اللّهِ حَقّاً وَمَنْ أَصْدَقُ مِنَ اللّهِ 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وَلا أَمَانِیِّ أَهْلِ الْکِتَابِ مَن یَعْمَلْ سُوءاً یُجْزَ بِهِ وَلاَ یَجِدْ لَهُ مِن دُونِ اللّهِ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Heading3"/>
        <w:numPr>
          <w:ilvl w:val="2"/>
          <w:numId w:val="1"/>
        </w:numPr>
        <w:rPr/>
      </w:pPr>
      <w:bookmarkStart w:id="246" w:name="__RefHeading___Toc2421449_2616395394"/>
      <w:bookmarkStart w:id="247" w:name="_Toc87"/>
      <w:bookmarkEnd w:id="246"/>
      <w:r>
        <w:rPr>
          <w:rtl w:val="true"/>
        </w:rPr>
        <w:t xml:space="preserve">باب </w:t>
      </w:r>
      <w:r>
        <w:rPr>
          <w:rtl w:val="true"/>
        </w:rPr>
        <w:t>(</w:t>
      </w:r>
      <w:r>
        <w:rPr/>
        <w:t>198</w:t>
      </w:r>
      <w:r>
        <w:rPr>
          <w:rtl w:val="true"/>
        </w:rPr>
        <w:t>)</w:t>
      </w:r>
      <w:r>
        <w:rPr>
          <w:rtl w:val="true"/>
        </w:rPr>
        <w:t>النهی عن استصغار ما ینفع وما یضر فی الآخرة</w:t>
      </w:r>
      <w:bookmarkEnd w:id="2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w:t>
      </w:r>
      <w:bookmarkStart w:id="248" w:name="pg13479_171161"/>
    </w:p>
    <w:p>
      <w:pPr>
        <w:pStyle w:val="BookText"/>
        <w:rPr/>
      </w:pPr>
      <w:bookmarkEnd w:id="248"/>
      <w:r>
        <w:rPr>
          <w:rFonts w:ascii="IRNazanin" w:hAnsi="IRNazanin" w:eastAsia="IRNazanin"/>
          <w:color w:val="111111"/>
          <w:sz w:val="28"/>
          <w:sz w:val="28"/>
          <w:szCs w:val="28"/>
          <w:rtl w:val="true"/>
          <w:lang w:bidi="fa-IR"/>
        </w:rPr>
        <w:t xml:space="preserve">سنان ، عن محمد بن حکیم ، عمّن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یصغر ما ینفع یوم القیامة ولا یصغر ما یضرّ یوم القیامة ، فکونوا فیما أخبرکم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عاین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9" w:name="__RefHeading___Toc2421451_2616395394"/>
      <w:bookmarkStart w:id="250" w:name="_Toc88"/>
      <w:bookmarkEnd w:id="249"/>
      <w:r>
        <w:rPr>
          <w:rtl w:val="true"/>
        </w:rPr>
        <w:t xml:space="preserve">باب </w:t>
      </w:r>
      <w:r>
        <w:rPr>
          <w:rtl w:val="true"/>
        </w:rPr>
        <w:t>(</w:t>
      </w:r>
      <w:r>
        <w:rPr/>
        <w:t>199</w:t>
      </w:r>
      <w:r>
        <w:rPr>
          <w:rtl w:val="true"/>
        </w:rPr>
        <w:t>)</w:t>
      </w:r>
      <w:r>
        <w:rPr>
          <w:rtl w:val="true"/>
        </w:rPr>
        <w:t>الایمان بالجزاء فی الآخرة</w:t>
      </w:r>
      <w:bookmarkEnd w:id="25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رجل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الخضر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إنَّ أصلح یومیک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أمامک فانظر أیَّ یوم هو وأعدَّ له الجواب ، فإنَّک موقوف ومسؤول ، وخذ موعظتک من الدهر فإنّ الدهر طویل قصیر</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فاعمل کأنَّک تری ثواب عملک لیکون أطمع لک فی الآخرة فإنّما هو آت من الدنیا کما هو قد ولَّی منها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تمیم بن عبدالله بن تمیم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أحمد بن علی الأنصاری ، </w:t>
      </w:r>
      <w:bookmarkStart w:id="251" w:name="pg13479_171162"/>
    </w:p>
    <w:p>
      <w:pPr>
        <w:pStyle w:val="BookText"/>
        <w:rPr/>
      </w:pPr>
      <w:bookmarkEnd w:id="251"/>
      <w:r>
        <w:rPr>
          <w:rFonts w:ascii="IRNazanin" w:hAnsi="IRNazanin" w:eastAsia="IRNazanin"/>
          <w:color w:val="111111"/>
          <w:sz w:val="28"/>
          <w:sz w:val="28"/>
          <w:szCs w:val="28"/>
          <w:rtl w:val="true"/>
          <w:lang w:bidi="fa-IR"/>
        </w:rPr>
        <w:t xml:space="preserve">عن أبی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أبیه أنّ إسماعیل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أبتاه ما تقول فی المذنب منّا ومن غیرنا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بأمانیّکم ولا أمانیّ أهل الکتاب من یعمل سوءاً یجز به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الدنیا فإنما هی ساعة فما مضی منه فلا تجد له ألماً ولا سروراً ، وما لم یجیء فلا تدری ما هو ؟</w:t>
      </w:r>
    </w:p>
    <w:p>
      <w:pPr>
        <w:pStyle w:val="BookText"/>
        <w:rPr/>
      </w:pPr>
      <w:r>
        <w:rPr>
          <w:rFonts w:ascii="IRNazanin" w:hAnsi="IRNazanin" w:eastAsia="IRNazanin"/>
          <w:color w:val="111111"/>
          <w:sz w:val="28"/>
          <w:sz w:val="28"/>
          <w:szCs w:val="28"/>
          <w:rtl w:val="true"/>
          <w:lang w:bidi="fa-IR"/>
        </w:rPr>
        <w:t>وإنّما هی ساعتک التی أنت فیها فاصبر فیها علی طاعة الله واصبر فیها عن معصیة الله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دِیناً مِّمَّنْ أَسْلَمَ وَجْهَهُ لِلّهِ وَهُوَ مُحْسِنٌ واتَّبَعَ مِلَّةَ إِبْرَاهِیمَ حَنِیفاً وَاتَّخَذَ اللّهُ إِبْرَاهِیمَ خَلِیلا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Heading3"/>
        <w:numPr>
          <w:ilvl w:val="2"/>
          <w:numId w:val="1"/>
        </w:numPr>
        <w:rPr/>
      </w:pPr>
      <w:bookmarkStart w:id="252" w:name="__RefHeading___Toc2421453_2616395394"/>
      <w:bookmarkStart w:id="253" w:name="_Toc89"/>
      <w:bookmarkEnd w:id="252"/>
      <w:r>
        <w:rPr>
          <w:rtl w:val="true"/>
        </w:rPr>
        <w:t xml:space="preserve">باب </w:t>
      </w:r>
      <w:r>
        <w:rPr>
          <w:rtl w:val="true"/>
        </w:rPr>
        <w:t>(</w:t>
      </w:r>
      <w:r>
        <w:rPr/>
        <w:t>200</w:t>
      </w:r>
      <w:r>
        <w:rPr>
          <w:rtl w:val="true"/>
        </w:rPr>
        <w:t>)</w:t>
      </w:r>
      <w:r>
        <w:rPr>
          <w:rtl w:val="true"/>
        </w:rPr>
        <w:t>لماذا صار ابراهیم خلیلَ الله ؟</w:t>
      </w:r>
      <w:bookmarkEnd w:id="25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علی بن معبد ، عن الحسین بن خالد ،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یُحدّث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خلیلاً لأنَّه لم یردّ أحداً ولم یسأل أحداً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 آبادی ، عن أحمد بن أبی عبدالله البرقی ، عن أبیه ، عن ابن أبی عمیر ، عمّن ذکره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اتَّخذ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خلیلاً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سجوده علی الأرض</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هارون بن مسلم ، عن مسعدة بن صدقة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حُوّل له الرمل دقیقاً وذلک أنّه قصد صدیقاً له بمصر فی قرض طعام فلم یجده فی منزله فکره أن یرجع بالحمار خالیاً فملأ جرابه رملاً ، فلمّا دخل منزله خلا بین الحمار وبین سارة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استحیاءاً منها ودخل البیت ونام ، ففتحت سارة عن دقیق أجود ما یکون ، فخبزت وقدَّمت إلیه طعاماً طیّباً 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 هذا ؟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الدقیق الذی حملته من عند خلیلک المصری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خلیلی ولیس بمصری ، فلذلک أُعطی الخُلَّة فشَکر الله وحَمده وأکل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أحدکم ، فقدم من سفره ، فلیأت أهله بما تیسّر ولو بحجر ، فإنَّ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ضاق أتی قومه ، وإنّه ضاق ضیقة فأتی قومه ، فوافق منهم أزمة</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 کما ذهب فلمّا قرب من منزله نزل عن حماره ، فملأ خرجه رملاً ، إرادة أن یسکن به من روح سارة ، فلمّا دخل منزله حطّ الخرج عن الحمار ، وافتتح الصَّلاة ، فجاءت سارة ففتحت الخُرج فوجدته مملواً دقیقاً ، فاعتجنت منه واختبزت ، ثم قالت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انفتل من صلاتک فکل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الدَّقیق الذی فی الخُرج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فرفع رأسه إلی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الخلیل</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w:t>
      </w:r>
    </w:p>
    <w:p>
      <w:pPr>
        <w:pStyle w:val="BookText"/>
        <w:rPr/>
      </w:pPr>
      <w:r>
        <w:rPr>
          <w:rFonts w:ascii="IRNazanin" w:hAnsi="IRNazanin" w:eastAsia="IRNazanin"/>
          <w:color w:val="111111"/>
          <w:sz w:val="28"/>
          <w:sz w:val="28"/>
          <w:szCs w:val="28"/>
          <w:rtl w:val="true"/>
          <w:lang w:bidi="fa-IR"/>
        </w:rPr>
        <w:t xml:space="preserve">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 عن محمد بن أورمة ، عن عبدالله بن محمد ، عن داود بن أبی یزید ، عن عبدالله بن هلال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المرسلون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جاءهم بالعجل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نأکل حتی تخبرنا ماثمنه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وإذا فرغتم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فألتفت جبرئیل إلی أصحابه وکانوا أربعة وجبرئیل رئیسهم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لله أن یتَّخذ هذا خلیلاً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أُلقی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تلقَّاه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وهو یهوی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ألک حاجة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 عن أحمد بن محمد ، عن بعض أصحابنا ، عن أبان ، عن معاویة بن عمّار ، عن زید الشحّام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أبا أضیاف فکان إذا لم یکونوا عنده خرج یطلبهم وأغلق بابه وأخذ المفاتیح یطلب الأضیاف وإنّه رجع إلی داره فإذا هو برجل أو شبه رجل فی الدار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 بإذن مَن دخلت هذه الدّار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دخلتها بإذن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یردّد ذلک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جبرئیل ، فحمد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ربّک إلی عبد من عبیده یتخذه خلیلاً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فأعلمنی من هو ، أخدمه حتّی أموت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ذلک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لم تسأل أحداً شیئاً قطّ ، ولم تُسأل شیئاً قطّ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الفرّاء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محمد بن هارون ، عمّن رواه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اتخذ الله إبراهیم خلیلاً أتاه ببشارة الخلَّة ملک الموت فی صورة شاب أبیض ، علیه ثوبان أبیضان ، یقطر رأسه ماءاً ودُهناً ، فدخل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 فاستقبله خارجاً من الدَّار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غیوراً ، وکان إذا خرج فی حاجة أغلق بابه ، وأخذ مفتاحه معه ، فخرج ذات یوم فی حاجة ، وأغلق بابه ، ثم رجع ففتح بابه ، فإذا هو برجل قائم کأحسن ما یکون من الرّجال ، فأخذه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ما أدخلک داری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ربُّها أدخلنیها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ربّها أحقّ بها منّی ، فمن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لتسلبنی روحی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الله اتَّخذ عبداً خلیلاً فجئته ببشارة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النبی لعلّی أخدمه حتی أموت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 سارة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اتَّخذنی خلیلاً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إبراهیم ، عن أبیه ، عن هارون بن مسلم ، عن مسعدة بن صدقة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سبحانه أنّه إنَّما اتَّخذ إبراهیم خلیلاً لطاعته ومسارعته إلی رضاه لا لحاجة منه سبحانه إلی خلَّته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فِی السَّمَاوَاتِ وَمَا فِی الأَرْضِ وَکَانَ اللّهُ بِکُلِّ شَیْء مُّحِیطاً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bookmarkStart w:id="254" w:name="pg13479_171168"/>
    </w:p>
    <w:p>
      <w:pPr>
        <w:pStyle w:val="Heading3"/>
        <w:numPr>
          <w:ilvl w:val="2"/>
          <w:numId w:val="1"/>
        </w:numPr>
        <w:rPr/>
      </w:pPr>
      <w:bookmarkStart w:id="255" w:name="__RefHeading___Toc2421455_2616395394"/>
      <w:bookmarkStart w:id="256" w:name="_Toc90"/>
      <w:bookmarkEnd w:id="254"/>
      <w:bookmarkEnd w:id="255"/>
      <w:r>
        <w:rPr>
          <w:rtl w:val="true"/>
        </w:rPr>
        <w:t xml:space="preserve">باب </w:t>
      </w:r>
      <w:r>
        <w:rPr>
          <w:rtl w:val="true"/>
        </w:rPr>
        <w:t>(</w:t>
      </w:r>
      <w:r>
        <w:rPr/>
        <w:t>201</w:t>
      </w:r>
      <w:r>
        <w:rPr>
          <w:rtl w:val="true"/>
        </w:rPr>
        <w:t>)</w:t>
      </w:r>
      <w:r>
        <w:rPr>
          <w:rtl w:val="true"/>
        </w:rPr>
        <w:t>سعة عِلم الله</w:t>
      </w:r>
      <w:bookmarkEnd w:id="256"/>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ابن أبی القاسم ، عن محمد بن علی الصَّیرفی ، عن علی بن حمّاد ، عن المفضّل بن عمر الجعفی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تُقدَّر قدرته ، ولا یقدر العباد علی صفته ، ولا یبلغون کنه علمه ، ولا مبلغ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 عن عمّه الحسین بن یزید النوفلی ، عن سلیمان بن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القصَّاب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منتهی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 فإنَّه لیس لعِلمه منتهی</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الفضل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منصور بن عبدالله بن إبراهیم الإصفهانی ، عن علی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یحیی ، </w:t>
      </w:r>
      <w:bookmarkStart w:id="257" w:name="pg13479_171169"/>
    </w:p>
    <w:p>
      <w:pPr>
        <w:pStyle w:val="BookText"/>
        <w:rPr/>
      </w:pPr>
      <w:bookmarkEnd w:id="257"/>
      <w:r>
        <w:rPr>
          <w:rFonts w:ascii="IRNazanin" w:hAnsi="IRNazanin" w:eastAsia="IRNazanin"/>
          <w:color w:val="111111"/>
          <w:sz w:val="28"/>
          <w:sz w:val="28"/>
          <w:szCs w:val="28"/>
          <w:rtl w:val="true"/>
          <w:lang w:bidi="fa-IR"/>
        </w:rPr>
        <w:t xml:space="preserve">عن عبدالله 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یعلم المکان قبل أن یخلق المکان ، أم علمه عند ما خلقه وبعد ما خلقه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 بل لم یزل عالماً بالمکان قبل تکوینه کعلمه به بعد ما کوَّنه ، وکذلک علمه بجمیع الأشیاء کعلمه بالمکان</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 فَلاَ جُنَاحَ عَلَیْهِمَا أَن یُصْلِحَا بَیْنَهُمَا صُلْحاً وَالصُّلْحُ خَیْرٌ وَأُحْضِرَتِ الأَنفُسُ الشُّحَّ وَإِن تُحْسِنُواْ وَتَتَّقُواْ فَإِنَّ اللّهَ کَانَ بِمَا تَعْمَلُونَ خَبِیراً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Heading3"/>
        <w:numPr>
          <w:ilvl w:val="2"/>
          <w:numId w:val="1"/>
        </w:numPr>
        <w:rPr/>
      </w:pPr>
      <w:bookmarkStart w:id="258" w:name="__RefHeading___Toc2421457_2616395394"/>
      <w:bookmarkStart w:id="259" w:name="_Toc91"/>
      <w:bookmarkEnd w:id="258"/>
      <w:r>
        <w:rPr>
          <w:rtl w:val="true"/>
        </w:rPr>
        <w:t xml:space="preserve">باب </w:t>
      </w:r>
      <w:r>
        <w:rPr>
          <w:rtl w:val="true"/>
        </w:rPr>
        <w:t>(</w:t>
      </w:r>
      <w:r>
        <w:rPr/>
        <w:t>202</w:t>
      </w:r>
      <w:r>
        <w:rPr>
          <w:rtl w:val="true"/>
        </w:rPr>
        <w:t>)</w:t>
      </w:r>
      <w:r>
        <w:rPr>
          <w:rtl w:val="true"/>
        </w:rPr>
        <w:t>تنازل الزوجة عن حقوقها کی لا یطلّقها الزوج</w:t>
      </w:r>
      <w:bookmarkEnd w:id="25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المرأة تکون عند الرّجل فیکرهُها فیقول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اُرید أن اُطلِّقک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إنّی أکره أن تُشمِت بی ولکن أنظر فی لیلتی فاصنع بها ما شئت ، وما کان سوی ذلک من شیء فهو لک ودعنی علی حالتی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جُنَاحَ عَلَیْهِمَا أَن یُصْلِحَا بَیْنَهُمَا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الصلح</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نحوه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 عن ابن سماعة ، عن الحسین بن هاشم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تکون عنده المرأة لا تُعجبه فیُرید طلاقها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أمسکنی ولا تُطلقنی واَدع لک ما علی ظهرک وأُعطیک من مالی واُحلّلک من یومی ولیلتی ، فقد طاب ذلک له کلّه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أبی حمزة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امْرَأَةٌ خَافَتْ مِن بَعْلِهَا نُشُوزاً أَوْ </w:t>
      </w:r>
      <w:bookmarkStart w:id="260" w:name="pg13479_171171"/>
    </w:p>
    <w:p>
      <w:pPr>
        <w:pStyle w:val="BookText"/>
        <w:rPr/>
      </w:pPr>
      <w:bookmarkEnd w:id="260"/>
      <w:r>
        <w:rPr>
          <w:rFonts w:ascii="Amiri" w:hAnsi="Amiri" w:eastAsia="Amiri" w:cs="Amiri"/>
          <w:color w:val="111111"/>
          <w:sz w:val="28"/>
          <w:sz w:val="28"/>
          <w:szCs w:val="28"/>
          <w:rtl w:val="true"/>
          <w:lang w:bidi="ar-SA"/>
        </w:rPr>
        <w:t>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فهمّ بطلاقها ،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أمسکنی وأدَع لک بعض ما علیک ، وأحلّلک من یومی ولیلتی ، کلّ ذلک له ، فلا جناح علیهما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تَسْتَطِیعُواْ أَن تَعْدِلُواْ بَیْنَ النِّسَاءِ وَلَوْ حَرَصْتُمْ فَلاَ تَمِیلُواْ کُلَّ الْمَیْلِ فَتَذَرُوهَا کَالْمُعَلَّقَةِ وَإِن تُصْلِحُواْ وَتَتَّقُواْ فَإِنَّ اللّهَ کَانَ غَفُوراً رَّحِیماً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Heading3"/>
        <w:numPr>
          <w:ilvl w:val="2"/>
          <w:numId w:val="1"/>
        </w:numPr>
        <w:rPr/>
      </w:pPr>
      <w:bookmarkStart w:id="261" w:name="__RefHeading___Toc2421459_2616395394"/>
      <w:bookmarkStart w:id="262" w:name="_Toc92"/>
      <w:bookmarkEnd w:id="261"/>
      <w:r>
        <w:rPr>
          <w:rtl w:val="true"/>
        </w:rPr>
        <w:t xml:space="preserve">باب </w:t>
      </w:r>
      <w:r>
        <w:rPr>
          <w:rtl w:val="true"/>
        </w:rPr>
        <w:t>(</w:t>
      </w:r>
      <w:r>
        <w:rPr/>
        <w:t>203</w:t>
      </w:r>
      <w:r>
        <w:rPr>
          <w:rtl w:val="true"/>
        </w:rPr>
        <w:t>)</w:t>
      </w:r>
      <w:r>
        <w:rPr>
          <w:rtl w:val="true"/>
        </w:rPr>
        <w:t>لزوم العدالة بین الزوجات</w:t>
      </w:r>
      <w:bookmarkEnd w:id="262"/>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یقسِّم بین نسائه فی مرضه فیطاف به بینهنَّ</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تَسْتَطِیعُواْ أَن تَعْدِلُواْ بَیْنَ النِّسَاءِ وَلَوْ حَرَصْتُمْ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المودَّة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فَتَذَرُوهَا کَالْمُعَلَّقَةِ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تذروا التی لا تمیلون إلیها کالتی هی لا ذات زوج ولا أیّم ، وهو المروی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رجل من الزنادقة أبا جعفر الأحول عن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تَسْتَطِیعُواْ أَن تَعْدِلُواْ بَیْنَ النِّسَاءِ وَلَوْ حَرَصْتُمْ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القولین فرق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عندی جواب فی ذلک حتی قدمت المدینة 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ذلک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عنی فی النفقة ، 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تَسْتَطِیعُواْ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عنی فی المودّة فإنّه لا یقدر أحد أن یعدل بین امرأتین فی المودّة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الرجل ، فأخبرته </w:t>
      </w:r>
      <w:r>
        <w:rPr>
          <w:rFonts w:eastAsia="IRNazanin" w:cs="IRNazanin"/>
          <w:color w:val="111111"/>
          <w:sz w:val="28"/>
          <w:szCs w:val="28"/>
          <w:rtl w:val="true"/>
          <w:lang w:bidi="fa-IR"/>
        </w:rPr>
        <w:t xml:space="preserve">. </w:t>
      </w:r>
      <w:bookmarkStart w:id="263" w:name="pg13479_171173"/>
    </w:p>
    <w:p>
      <w:pPr>
        <w:pStyle w:val="BookText"/>
        <w:rPr/>
      </w:pPr>
      <w:bookmarkEnd w:id="263"/>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حملته فی الحجاز</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یَتَفَرَّقَا یُغْنِ اللّهُ کُلاًّ مِّن سَعَتِهِ وَکَانَ اللّهُ وَاسِعاً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p>
    <w:p>
      <w:pPr>
        <w:pStyle w:val="Heading3"/>
        <w:numPr>
          <w:ilvl w:val="2"/>
          <w:numId w:val="1"/>
        </w:numPr>
        <w:rPr/>
      </w:pPr>
      <w:bookmarkStart w:id="264" w:name="__RefHeading___Toc2421461_2616395394"/>
      <w:bookmarkStart w:id="265" w:name="_Toc93"/>
      <w:bookmarkEnd w:id="264"/>
      <w:r>
        <w:rPr>
          <w:rtl w:val="true"/>
        </w:rPr>
        <w:t xml:space="preserve">باب </w:t>
      </w:r>
      <w:r>
        <w:rPr>
          <w:rtl w:val="true"/>
        </w:rPr>
        <w:t>(</w:t>
      </w:r>
      <w:r>
        <w:rPr/>
        <w:t>204</w:t>
      </w:r>
      <w:r>
        <w:rPr>
          <w:rtl w:val="true"/>
        </w:rPr>
        <w:t>)</w:t>
      </w:r>
      <w:r>
        <w:rPr>
          <w:rtl w:val="true"/>
        </w:rPr>
        <w:t>النکاح والطلاق من أسباب الرزق</w:t>
      </w:r>
      <w:bookmarkEnd w:id="26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محمد ابن علی ، عن حمدویه بن عمران ، عن ابن أبی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عاصم ابن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فشکا إلیه الحاجة فأمره بالتزویج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به الحاجة فأتی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حاله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اشتدت بی الحاجة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ففارق ثم أتاه فسأله عن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أثریتُ وحَسُن حالی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أمرتک بأمرین امر الله بهما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وَأَنکِحُوا الاَْیَامَی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وَاسِعٌ </w:t>
      </w:r>
      <w:bookmarkStart w:id="266" w:name="pg13479_171174"/>
    </w:p>
    <w:p>
      <w:pPr>
        <w:pStyle w:val="BookText"/>
        <w:rPr/>
      </w:pPr>
      <w:bookmarkEnd w:id="266"/>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یَتَفَرَّقَا یُغْنِ اللّهُ کُلاًّ مِّن سَعَتِهِ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مَا فِی السَّمَاوَاتِ وَمَا فِی الأَرْضِ وَلَقَدْ وَصَّیْنَا الَّذِینَ أُوتُواْ الْکِتَابَ مِن قَبْلِکُمْ وَإِیَّاکُمْ أَنِ اتَّقُواْ اللّهَ وَإِن تَکْفُرُواْ فَإِنَّ لِلّهِ مَا فِی السَّمَاوَاتِ وَمَا فِی الأَرْضِ وَکَانَ اللّهُ غَنِیّاً حَمِیداً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السَّمَاوَاتِ وَمَا فِی الأَرْضِ وَکَفَی بِاللّهِ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أَیُّهَا النَّاسُ وَیَأْتِ بِآخَرِینَ وَکَانَ اللّهُ عَلَی ذَلِکَ قَدِیراً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Heading3"/>
        <w:numPr>
          <w:ilvl w:val="2"/>
          <w:numId w:val="1"/>
        </w:numPr>
        <w:rPr/>
      </w:pPr>
      <w:bookmarkStart w:id="267" w:name="__RefHeading___Toc2421463_2616395394"/>
      <w:bookmarkStart w:id="268" w:name="_Toc94"/>
      <w:bookmarkEnd w:id="267"/>
      <w:r>
        <w:rPr>
          <w:rtl w:val="true"/>
        </w:rPr>
        <w:t xml:space="preserve">باب </w:t>
      </w:r>
      <w:r>
        <w:rPr>
          <w:rtl w:val="true"/>
        </w:rPr>
        <w:t>(</w:t>
      </w:r>
      <w:r>
        <w:rPr/>
        <w:t>205</w:t>
      </w:r>
      <w:r>
        <w:rPr>
          <w:rtl w:val="true"/>
        </w:rPr>
        <w:t>)</w:t>
      </w:r>
      <w:r>
        <w:rPr>
          <w:rtl w:val="true"/>
        </w:rPr>
        <w:t>لماذا خَلَق الله الخَلق ؟</w:t>
      </w:r>
      <w:bookmarkEnd w:id="268"/>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یحیی الجلودی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الخلق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یخلق الخلق عبثاً ، ولم یترکهم </w:t>
      </w:r>
    </w:p>
    <w:p>
      <w:pPr>
        <w:pStyle w:val="BookText"/>
        <w:rPr/>
      </w:pPr>
      <w:r>
        <w:rPr>
          <w:rFonts w:ascii="IRNazanin" w:hAnsi="IRNazanin" w:eastAsia="IRNazanin"/>
          <w:color w:val="111111"/>
          <w:sz w:val="28"/>
          <w:sz w:val="28"/>
          <w:szCs w:val="28"/>
          <w:rtl w:val="true"/>
          <w:lang w:bidi="fa-IR"/>
        </w:rPr>
        <w:t>سدی ، بل خلقهم لإظهار قدرته ، ولیکلّفهم طاعته ، فیستوجبوا بذلک رضوانه وما خلقهم لیجلب منهم منفعة ولا لیدفع بهم مضرَّة بل خلقهم لینفعهم ویوصلهم إلی نعیم الأبد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ومحمد بن یحیی جمیعاً رفعاه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استنهض النَّاس فی حرب معاویة فی المرَّة الثانیة ، فلمّا حشد الناس قام خطیباً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الواحد الأحد الصمد المتفرَّد الذی لا من شیء کان ، ولا من شیء خلق ما کان ، قدرة بان بها من الأشیاء وبانت الأشیاء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الأحد الصمد الذی لا یغیّره صروف الأزمان ولا یتکأّده صُنع شیء کان ، إنَّما قال لما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 ابتدع ما خَلق بلا مثال سبق ولا تعب ولا نصب ، وکلُّ صانعِ شیء فمِن شیء صَنع والله لا من شیء صنع ما خلق ، وکلُّ عالم فمِن بعد جهل تعلَّم ، والله لم یجهل ولم یتعلَّم ، أحاط بالأشیاء عِلماً قبل کونها ، فلم یزدد بکونها علماً ، عِلمُه بها قبل أن یکوّنها کعلمه بعد تکوینها ، لم یکوّنها لتشدید سلطان ولا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من زوال ولا نقصان ، ولا إستعانة علی ضدّ منا ، ولا ندّ مکاثر ، ولا شریک مکابر ، لکنْ خلائق مربوبون وعباد داخرون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 </w:t>
      </w:r>
      <w:bookmarkStart w:id="269" w:name="pg13479_171176"/>
    </w:p>
    <w:p>
      <w:pPr>
        <w:pStyle w:val="BookText"/>
        <w:rPr/>
      </w:pPr>
      <w:bookmarkEnd w:id="26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ثَوَابَ الدُّنْیَا فَعِندَ اللّهِ ثَوَابُ الدُّنْیَا وَالآخِرَةِ وَکَانَ اللّهُ سَمِیعاً بَصِیراً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p>
    <w:p>
      <w:pPr>
        <w:pStyle w:val="Heading3"/>
        <w:numPr>
          <w:ilvl w:val="2"/>
          <w:numId w:val="1"/>
        </w:numPr>
        <w:rPr/>
      </w:pPr>
      <w:bookmarkStart w:id="270" w:name="__RefHeading___Toc2421465_2616395394"/>
      <w:bookmarkStart w:id="271" w:name="_Toc95"/>
      <w:bookmarkEnd w:id="270"/>
      <w:r>
        <w:rPr>
          <w:rtl w:val="true"/>
        </w:rPr>
        <w:t xml:space="preserve">باب </w:t>
      </w:r>
      <w:r>
        <w:rPr>
          <w:rtl w:val="true"/>
        </w:rPr>
        <w:t>(</w:t>
      </w:r>
      <w:r>
        <w:rPr/>
        <w:t>206</w:t>
      </w:r>
      <w:r>
        <w:rPr>
          <w:rtl w:val="true"/>
        </w:rPr>
        <w:t>)</w:t>
      </w:r>
      <w:r>
        <w:rPr>
          <w:rtl w:val="true"/>
        </w:rPr>
        <w:t>طلاّب الدنیا وطلاّب الآخرة</w:t>
      </w:r>
      <w:bookmarkEnd w:id="271"/>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الحکم ، عن هشام بن سالم ،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طالبة ومطلوبة فمن طلب الدنیا طلبه الموت حتی یخرجه منها ومن طلب الآخرة طلبته الدُّنیا حتی توفیه رزقه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2" w:name="__RefHeading___Toc2421467_2616395394"/>
      <w:bookmarkStart w:id="273" w:name="_Toc96"/>
      <w:bookmarkEnd w:id="272"/>
      <w:r>
        <w:rPr>
          <w:rtl w:val="true"/>
        </w:rPr>
        <w:t xml:space="preserve">باب </w:t>
      </w:r>
      <w:r>
        <w:rPr>
          <w:rtl w:val="true"/>
        </w:rPr>
        <w:t>(</w:t>
      </w:r>
      <w:r>
        <w:rPr/>
        <w:t>207</w:t>
      </w:r>
      <w:r>
        <w:rPr>
          <w:rtl w:val="true"/>
        </w:rPr>
        <w:t>)</w:t>
      </w:r>
      <w:r>
        <w:rPr>
          <w:rtl w:val="true"/>
        </w:rPr>
        <w:t>ثلاثةٌ من کنوز الایمان</w:t>
      </w:r>
      <w:bookmarkEnd w:id="2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النوفلی ، عن السکونی ، عن جعفر بن محمد ، عن أبیه ، عن آبائه ،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الفقهاء والحکماء إذا کاتب بعضهم بعضاً کتبوا ثلاثاً لیس معهنّ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الآخرة همّته کفاه الله همّه من الدنیا ، ومن أصلح سریرته أصلح الله علانیته ، ومن أصلح فیما بینه وبین الله </w:t>
      </w:r>
      <w:bookmarkStart w:id="274" w:name="pg13479_171177"/>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فیما بینه وبین الناس</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 إِن یَکُنْ غَنِیّاً أَوْ فَقِیراً فَاللّهُ أَوْلَی بِهِمَا فَلاَ تَتَّبِعُواْ الْهَوَی أَن تَعْدِلُواْ وَإِن تَلْوُواْ أَوْ تُعْرِضُواْ فَإِنَّ اللّهَ کَانَ بِمَا تَعْمَلُونَ خَبِیراً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p>
    <w:p>
      <w:pPr>
        <w:pStyle w:val="Heading3"/>
        <w:numPr>
          <w:ilvl w:val="2"/>
          <w:numId w:val="1"/>
        </w:numPr>
        <w:rPr/>
      </w:pPr>
      <w:bookmarkStart w:id="275" w:name="__RefHeading___Toc2421469_2616395394"/>
      <w:bookmarkStart w:id="276" w:name="_Toc97"/>
      <w:bookmarkEnd w:id="275"/>
      <w:r>
        <w:rPr>
          <w:rtl w:val="true"/>
        </w:rPr>
        <w:t xml:space="preserve">باب </w:t>
      </w:r>
      <w:r>
        <w:rPr>
          <w:rtl w:val="true"/>
        </w:rPr>
        <w:t>(</w:t>
      </w:r>
      <w:r>
        <w:rPr/>
        <w:t>208</w:t>
      </w:r>
      <w:r>
        <w:rPr>
          <w:rtl w:val="true"/>
        </w:rPr>
        <w:t>)</w:t>
      </w:r>
      <w:r>
        <w:rPr>
          <w:rtl w:val="true"/>
        </w:rPr>
        <w:t>المؤمن یقول الحق ولو علی نفسه</w:t>
      </w:r>
      <w:bookmarkEnd w:id="276"/>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علی المؤمن سبع حقوق فأوجبها أن یقول الرجل حقاً وإن کان علی نفسه أو علی والدیه فلا یمیل لهم عن الحق</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7" w:name="__RefHeading___Toc2421471_2616395394"/>
      <w:bookmarkStart w:id="278" w:name="_Toc98"/>
      <w:bookmarkEnd w:id="277"/>
      <w:r>
        <w:rPr>
          <w:rtl w:val="true"/>
        </w:rPr>
        <w:t xml:space="preserve">باب </w:t>
      </w:r>
      <w:r>
        <w:rPr>
          <w:rtl w:val="true"/>
        </w:rPr>
        <w:t>(</w:t>
      </w:r>
      <w:r>
        <w:rPr/>
        <w:t>209</w:t>
      </w:r>
      <w:r>
        <w:rPr>
          <w:rtl w:val="true"/>
        </w:rPr>
        <w:t>)</w:t>
      </w:r>
      <w:r>
        <w:rPr>
          <w:rtl w:val="true"/>
        </w:rPr>
        <w:t>أقربُ الخَلق الی الله تعالی ثلاثة</w:t>
      </w:r>
      <w:bookmarkEnd w:id="27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أحمد بن محمد بن </w:t>
      </w:r>
      <w:bookmarkStart w:id="279" w:name="pg13479_171178"/>
    </w:p>
    <w:p>
      <w:pPr>
        <w:pStyle w:val="BookText"/>
        <w:rPr/>
      </w:pPr>
      <w:bookmarkEnd w:id="279"/>
      <w:r>
        <w:rPr>
          <w:rFonts w:ascii="IRNazanin" w:hAnsi="IRNazanin" w:eastAsia="IRNazanin"/>
          <w:color w:val="111111"/>
          <w:sz w:val="28"/>
          <w:sz w:val="28"/>
          <w:szCs w:val="28"/>
          <w:rtl w:val="true"/>
          <w:lang w:bidi="fa-IR"/>
        </w:rPr>
        <w:t xml:space="preserve">خالد ، عن عثمان بن عیسی ، عن عبدالله بن مسکان ، عن 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هم أقرب الخلق إلی الله یوم القیامة حتَّی یفرغ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تدعه قدرته فی حال غضبه إلی أن یحیف علی من تحت یدیه ، ورجل مشی بین اثنین فلم یمل مع أحدهما إلی الآخر بشعیرة ، ورجل قال الحقّ فیما له وعلیه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0" w:name="__RefHeading___Toc2421473_2616395394"/>
      <w:bookmarkStart w:id="281" w:name="_Toc99"/>
      <w:bookmarkEnd w:id="280"/>
      <w:r>
        <w:rPr>
          <w:rtl w:val="true"/>
        </w:rPr>
        <w:t xml:space="preserve">باب </w:t>
      </w:r>
      <w:r>
        <w:rPr>
          <w:rtl w:val="true"/>
        </w:rPr>
        <w:t>(</w:t>
      </w:r>
      <w:r>
        <w:rPr/>
        <w:t>210</w:t>
      </w:r>
      <w:r>
        <w:rPr>
          <w:rtl w:val="true"/>
        </w:rPr>
        <w:t>)</w:t>
      </w:r>
      <w:r>
        <w:rPr>
          <w:rtl w:val="true"/>
        </w:rPr>
        <w:t>النهی عن الإعراض عن الولایة</w:t>
      </w:r>
      <w:bookmarkEnd w:id="281"/>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أسباط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تَلْوُواْ أَوْ تُعْرِضُواْ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معلّی بن محمد ، عن علی بن أسباط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قوله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تَلْوُواْ أَوْ تُعْرِضُواْ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الأمر وتعرضوا عمَّا أُمرتم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کَانَ بِمَا تَعْمَلُونَ </w:t>
      </w:r>
      <w:bookmarkStart w:id="282" w:name="pg13479_171179"/>
    </w:p>
    <w:p>
      <w:pPr>
        <w:pStyle w:val="BookText"/>
        <w:rPr/>
      </w:pPr>
      <w:bookmarkEnd w:id="282"/>
      <w:r>
        <w:rPr>
          <w:rFonts w:ascii="Amiri" w:hAnsi="Amiri" w:eastAsia="Amiri" w:cs="Amiri"/>
          <w:color w:val="111111"/>
          <w:sz w:val="28"/>
          <w:sz w:val="28"/>
          <w:szCs w:val="28"/>
          <w:rtl w:val="true"/>
          <w:lang w:bidi="ar-SA"/>
        </w:rPr>
        <w:t>خَبِیراً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آمِنُواْ بِاللّهِ وَرَسُولِهِ وَالْکِتَابِ الَّذِی نَزَّلَ عَلَی رَسُولِهِ وَالْکِتَابِ الَّذِی أَنزَلَ مِن قَبْلُ وَمَن یَکْفُرْ بِاللّهِ وَمَلاَئِکَتِهِ وَکُتُبِهِ وَرُسُلِهِ وَالْیَوْمِ الآخِرِ فَقَدْ ضَلَّ ضَلاَلا بَعِیداً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pStyle w:val="Heading3"/>
        <w:numPr>
          <w:ilvl w:val="2"/>
          <w:numId w:val="1"/>
        </w:numPr>
        <w:rPr/>
      </w:pPr>
      <w:bookmarkStart w:id="283" w:name="__RefHeading___Toc2421475_2616395394"/>
      <w:bookmarkStart w:id="284" w:name="_Toc100"/>
      <w:bookmarkEnd w:id="283"/>
      <w:r>
        <w:rPr>
          <w:rtl w:val="true"/>
        </w:rPr>
        <w:t xml:space="preserve">باب </w:t>
      </w:r>
      <w:r>
        <w:rPr>
          <w:rtl w:val="true"/>
        </w:rPr>
        <w:t>(</w:t>
      </w:r>
      <w:r>
        <w:rPr/>
        <w:t>211</w:t>
      </w:r>
      <w:r>
        <w:rPr>
          <w:rtl w:val="true"/>
        </w:rPr>
        <w:t>)</w:t>
      </w:r>
      <w:r>
        <w:rPr>
          <w:rtl w:val="true"/>
        </w:rPr>
        <w:t>دعائم الإسلام</w:t>
      </w:r>
      <w:bookmarkEnd w:id="28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صفوان بن یحیی ، عن عیسی بن السرّی أبی الیسع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بدعائم الإسلام التی لا یسع أحداً التقصیر من معرفة شیء منها ، الذی من قصّر عن معرفة شیء منها فسد دینه ولم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عمله ومن عرفها وعمل بها صلح له دینه وقبل منه عمله ولم یضق به ممّا هو فیه لجهل شیء من الأمور جهله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والإیمان بأنّ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بما جاء به من عند الله ، وحق فی الأموال الزکاة ، والولایة التی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w:t>
      </w:r>
      <w:bookmarkStart w:id="285" w:name="pg13479_171180"/>
    </w:p>
    <w:p>
      <w:pPr>
        <w:pStyle w:val="BookText"/>
        <w:rPr/>
      </w:pPr>
      <w:bookmarkEnd w:id="285"/>
      <w:r>
        <w:rPr>
          <w:rFonts w:ascii="IRNazanin" w:hAnsi="IRNazanin" w:eastAsia="IRNazanin"/>
          <w:color w:val="111111"/>
          <w:sz w:val="28"/>
          <w:sz w:val="28"/>
          <w:szCs w:val="28"/>
          <w:rtl w:val="true"/>
          <w:lang w:bidi="fa-IR"/>
        </w:rPr>
        <w:t xml:space="preserve">حمّاد بن عثمان ، عن عیسی بن السری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عمّا بنیت علیه دعائم الإسلام إذا أنا أخذت بها زکا عملی ولم یضرَّنی جهل ما جهلت 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والإقرار بما جاء به من عند الله ، وحقّ فی الأموال من الزکاة ، والولایة التی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ولایة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وَلاَ لِیَهْدِیَهُمْ سَبِیلا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p>
    <w:p>
      <w:pPr>
        <w:pStyle w:val="Heading3"/>
        <w:numPr>
          <w:ilvl w:val="2"/>
          <w:numId w:val="1"/>
        </w:numPr>
        <w:rPr/>
      </w:pPr>
      <w:bookmarkStart w:id="286" w:name="__RefHeading___Toc2421477_2616395394"/>
      <w:bookmarkStart w:id="287" w:name="_Toc101"/>
      <w:bookmarkEnd w:id="286"/>
      <w:r>
        <w:rPr>
          <w:rtl w:val="true"/>
        </w:rPr>
        <w:t xml:space="preserve">باب </w:t>
      </w:r>
      <w:r>
        <w:rPr>
          <w:rtl w:val="true"/>
        </w:rPr>
        <w:t>(</w:t>
      </w:r>
      <w:r>
        <w:rPr/>
        <w:t>212</w:t>
      </w:r>
      <w:r>
        <w:rPr>
          <w:rtl w:val="true"/>
        </w:rPr>
        <w:t>)</w:t>
      </w:r>
      <w:r>
        <w:rPr>
          <w:rtl w:val="true"/>
        </w:rPr>
        <w:t>الذین آمنوا ثم کفروا</w:t>
      </w:r>
      <w:bookmarkEnd w:id="2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معلّی بن محمد ، عن محمد بن أرومة ، وعلی بن عبدالله ، عن علی بن حسان ، عن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الَّذِینَ آمَنُواْ ثُمَّ کَفَرُواْ ثُمَّ آمَنُواْ ثُمَّ کَفَرُواْ ثُمَّ ازْدَادُواْ کُفْراً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فلان وفلان وفلان آمنوا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الأمر وکفروا حیث عرضت علیهم الولایة حین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آمنوا بالبیعة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کفروا حیث مضی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یُقرّوا بالبیعة ، ثم ازدادوا کفراً بأخذهم من بایعه بالبیعة لهم ، فهؤلاء لم یبق فیهم من الإیمان شیء</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کثیر الهاشمی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کَفَرُواْ ثُمَّ آمَنُواْ ثُمَّ کَفَرُواْ ثُمَّ ازْدَادُواْ کُفْراً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عبدالله بن أبی سَرْح ، الذی بعثه عثمان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وازدادوا کفراً حین لم یبقَ فیه من الإیمان شیء</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w:t>
      </w:r>
      <w:bookmarkStart w:id="288" w:name="pg13479_171182"/>
    </w:p>
    <w:p>
      <w:pPr>
        <w:pStyle w:val="BookText"/>
        <w:rPr/>
      </w:pPr>
      <w:bookmarkEnd w:id="288"/>
      <w:r>
        <w:rPr>
          <w:rFonts w:ascii="Amiri" w:hAnsi="Amiri" w:eastAsia="Amiri" w:cs="Amiri"/>
          <w:color w:val="111111"/>
          <w:sz w:val="28"/>
          <w:sz w:val="28"/>
          <w:szCs w:val="28"/>
          <w:rtl w:val="true"/>
          <w:lang w:bidi="ar-SA"/>
        </w:rPr>
        <w:t>الْکَافِرِینَ أَوْلِیَاءَ مِن دُونِ الْمُؤْمِنِینَ أَیَبْتَغُونَ عِندَهُمُ الْعِزَّةَ فَإِنَّ العِزَّةَ لِلّهِ جَمِیعاً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p>
    <w:p>
      <w:pPr>
        <w:pStyle w:val="Heading3"/>
        <w:numPr>
          <w:ilvl w:val="2"/>
          <w:numId w:val="1"/>
        </w:numPr>
        <w:rPr/>
      </w:pPr>
      <w:bookmarkStart w:id="289" w:name="__RefHeading___Toc2421479_2616395394"/>
      <w:bookmarkStart w:id="290" w:name="_Toc102"/>
      <w:bookmarkEnd w:id="289"/>
      <w:r>
        <w:rPr>
          <w:rtl w:val="true"/>
        </w:rPr>
        <w:t xml:space="preserve">باب </w:t>
      </w:r>
      <w:r>
        <w:rPr>
          <w:rtl w:val="true"/>
        </w:rPr>
        <w:t>(</w:t>
      </w:r>
      <w:r>
        <w:rPr/>
        <w:t>213</w:t>
      </w:r>
      <w:r>
        <w:rPr>
          <w:rtl w:val="true"/>
        </w:rPr>
        <w:t>)</w:t>
      </w:r>
      <w:r>
        <w:rPr>
          <w:rtl w:val="true"/>
        </w:rPr>
        <w:t>المنافق فی النّار</w:t>
      </w:r>
      <w:bookmarkEnd w:id="29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الحسن بن علی الکوفی ، عن عثمان بن عیسی ، عن سعید بن یسار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المنافق مثل جذع النخل أراد صاحبه أن ینتفع به فی بعض بنائه فلم یستقم له فی الموضع الذی أراد فَحوّله فی موضع آخر فلم یستقم له فکان آخر ذلک أن أحرقه بالنار</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یَتَرَبَّصُونَ بِکُمْ فَإِن کَانَ لَکُمْ فَتْحٌ مِّنَ اللّهِ قَالُواْ أَلَمْ نَکُن مَّعَکُمْ وَإِن کَانَ لِلْکَافِرِینَ نَصِیبٌ قَالُواْ أَلَمْ نَسْتَحْوِذْ عَلَیْکُمْ وَنَمْنَعْکُم مِّنَ الْمُؤْمِنِینَ </w:t>
      </w:r>
      <w:bookmarkStart w:id="291" w:name="pg13479_171183"/>
    </w:p>
    <w:p>
      <w:pPr>
        <w:pStyle w:val="BookText"/>
        <w:rPr/>
      </w:pPr>
      <w:bookmarkEnd w:id="291"/>
      <w:r>
        <w:rPr>
          <w:rFonts w:ascii="Amiri" w:hAnsi="Amiri" w:eastAsia="Amiri" w:cs="Amiri"/>
          <w:color w:val="111111"/>
          <w:sz w:val="28"/>
          <w:sz w:val="28"/>
          <w:szCs w:val="28"/>
          <w:rtl w:val="true"/>
          <w:lang w:bidi="ar-SA"/>
        </w:rPr>
        <w:t>فَاللّهُ یَحْکُمُ بَیْنَکُمْ یَوْمَ الْقِیَامَةِ وَلَن یَجْعَلَ اللّهُ لِلْکَافِرِینَ عَلَی الْمُؤْمِنِینَ سَبِیلا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Heading3"/>
        <w:numPr>
          <w:ilvl w:val="2"/>
          <w:numId w:val="1"/>
        </w:numPr>
        <w:rPr/>
      </w:pPr>
      <w:bookmarkStart w:id="292" w:name="__RefHeading___Toc2421481_2616395394"/>
      <w:bookmarkStart w:id="293" w:name="_Toc103"/>
      <w:bookmarkEnd w:id="292"/>
      <w:r>
        <w:rPr>
          <w:rtl w:val="true"/>
        </w:rPr>
        <w:t xml:space="preserve">باب </w:t>
      </w:r>
      <w:r>
        <w:rPr>
          <w:rtl w:val="true"/>
        </w:rPr>
        <w:t>(</w:t>
      </w:r>
      <w:r>
        <w:rPr/>
        <w:t>214</w:t>
      </w:r>
      <w:r>
        <w:rPr>
          <w:rtl w:val="true"/>
        </w:rPr>
        <w:t>)</w:t>
      </w:r>
      <w:r>
        <w:rPr>
          <w:rtl w:val="true"/>
        </w:rPr>
        <w:t>النهی عن الجلوس فی مجالس المعصیة</w:t>
      </w:r>
      <w:bookmarkEnd w:id="293"/>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محبوب ، عن شعیب العقرقوفی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 الحق ویُکذّب به ویقع فی الأئمة فقُم من عنده ولا تقاعده کائناً من کان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العقرقوفی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بکر بن صالح ، عن القاسم ابن برید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الزبیری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علی السمع أن یتنزَّه عن الإستماع إلی ما حرَّم </w:t>
      </w:r>
      <w:bookmarkStart w:id="294" w:name="pg13479_171184"/>
    </w:p>
    <w:p>
      <w:pPr>
        <w:pStyle w:val="BookText"/>
        <w:rPr/>
      </w:pPr>
      <w:bookmarkEnd w:id="294"/>
      <w:r>
        <w:rPr>
          <w:rFonts w:ascii="Amiri" w:hAnsi="Amiri" w:eastAsia="Amiri" w:cs="Amiri"/>
          <w:color w:val="111111"/>
          <w:sz w:val="28"/>
          <w:sz w:val="28"/>
          <w:szCs w:val="28"/>
          <w:rtl w:val="true"/>
          <w:lang w:bidi="ar-SA"/>
        </w:rPr>
        <w:t xml:space="preserve">الله وأن یُعرِض عمّا لا یحل له ممّا نهی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والإصغاء إلی ما أسخط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عمرو الزبیری مثله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5" w:name="__RefHeading___Toc2421483_2616395394"/>
      <w:bookmarkStart w:id="296" w:name="_Toc104"/>
      <w:bookmarkEnd w:id="295"/>
      <w:r>
        <w:rPr>
          <w:rtl w:val="true"/>
        </w:rPr>
        <w:t xml:space="preserve">باب </w:t>
      </w:r>
      <w:r>
        <w:rPr>
          <w:rtl w:val="true"/>
        </w:rPr>
        <w:t>(</w:t>
      </w:r>
      <w:r>
        <w:rPr/>
        <w:t>215</w:t>
      </w:r>
      <w:r>
        <w:rPr>
          <w:rtl w:val="true"/>
        </w:rPr>
        <w:t>)</w:t>
      </w:r>
      <w:r>
        <w:rPr>
          <w:rtl w:val="true"/>
        </w:rPr>
        <w:t>عقاب من لقی أخاه بوجهین ولسانین</w:t>
      </w:r>
      <w:bookmarkEnd w:id="296"/>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 عن محمد بن الحسین بن أبی الخطّاب ، عن محمد بن سنان ، عن عون القلانسیّ ، عن ابن أبی یعفور ،</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المسلمین بوجهین ولسانین جاء یوم القیامة وله لسانان من نار</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یُرَآءُونَ النَّاسَ وَلاَ یَذْکُرُونَ اللّهَ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وَلاَ إِلَی هَؤُلاَءِ وَمَن یُضْلِلِ اللّهُ فَلَن تَجِدَ لَهُ </w:t>
      </w:r>
      <w:bookmarkStart w:id="297" w:name="pg13479_171185"/>
    </w:p>
    <w:p>
      <w:pPr>
        <w:pStyle w:val="BookText"/>
        <w:rPr/>
      </w:pPr>
      <w:bookmarkEnd w:id="297"/>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p>
    <w:p>
      <w:pPr>
        <w:pStyle w:val="Heading3"/>
        <w:numPr>
          <w:ilvl w:val="2"/>
          <w:numId w:val="1"/>
        </w:numPr>
        <w:rPr/>
      </w:pPr>
      <w:bookmarkStart w:id="298" w:name="__RefHeading___Toc2421485_2616395394"/>
      <w:bookmarkStart w:id="299" w:name="_Toc105"/>
      <w:bookmarkEnd w:id="298"/>
      <w:r>
        <w:rPr>
          <w:rtl w:val="true"/>
        </w:rPr>
        <w:t xml:space="preserve">باب </w:t>
      </w:r>
      <w:r>
        <w:rPr>
          <w:rtl w:val="true"/>
        </w:rPr>
        <w:t>(</w:t>
      </w:r>
      <w:r>
        <w:rPr/>
        <w:t>216</w:t>
      </w:r>
      <w:r>
        <w:rPr>
          <w:rtl w:val="true"/>
        </w:rPr>
        <w:t>)</w:t>
      </w:r>
      <w:r>
        <w:rPr>
          <w:rtl w:val="true"/>
        </w:rPr>
        <w:t>الاخلاص طریق النجاة</w:t>
      </w:r>
      <w:bookmarkEnd w:id="299"/>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هارون بن مسلم ، عن مسعدة بن زیاد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النَّجاة غداً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النَّجاة فی أن لا تُخادِعُوا الله فیخدعکم فإنّه مَن یُخادع الله یخدعه ، ویخلع منه الإیمان ، ونفسه یَخدع لو یشعر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یُخادع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بما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 یرید به غیره ، فاتَّقوا الرِّیاء فإنَّه 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المرائی یدعی یوم القیامة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یا خاسر حبط عملک وبطل أجرک ولاخلاق لک الیوم فالتمس أجرک ممَّن کنت تعمل له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زیاد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w:t>
      </w:r>
      <w:bookmarkStart w:id="300" w:name="pg13479_171186"/>
    </w:p>
    <w:p>
      <w:pPr>
        <w:pStyle w:val="BookText"/>
        <w:rPr/>
      </w:pPr>
      <w:bookmarkEnd w:id="300"/>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رجلاً دبرت جبهته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یغالب الله تعالی یَغلبه ، ومَن یَخدع الله یخدعْه ، فهلاّ تجافیتَ بجبهتک عن الأرض ولم تشوّه خَلقک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1" w:name="__RefHeading___Toc2421487_2616395394"/>
      <w:bookmarkStart w:id="302" w:name="_Toc106"/>
      <w:bookmarkEnd w:id="301"/>
      <w:r>
        <w:rPr>
          <w:rtl w:val="true"/>
        </w:rPr>
        <w:t xml:space="preserve">باب </w:t>
      </w:r>
      <w:r>
        <w:rPr>
          <w:rtl w:val="true"/>
        </w:rPr>
        <w:t>(</w:t>
      </w:r>
      <w:r>
        <w:rPr/>
        <w:t>217</w:t>
      </w:r>
      <w:r>
        <w:rPr>
          <w:rtl w:val="true"/>
        </w:rPr>
        <w:t>)</w:t>
      </w:r>
      <w:r>
        <w:rPr>
          <w:rtl w:val="true"/>
        </w:rPr>
        <w:t>النهی عن الکسل فی العبادة</w:t>
      </w:r>
      <w:bookmarkEnd w:id="30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عمر بن أذینة ، 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کسل عن طهوره وصلاته فلیس فیه خیر لأمر آخرته ، ومن کسل عمّا یُصلِح به أمر معیشته فلیس فیه خیر لأمر دنیاه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3" w:name="__RefHeading___Toc2421489_2616395394"/>
      <w:bookmarkStart w:id="304" w:name="_Toc107"/>
      <w:bookmarkEnd w:id="303"/>
      <w:r>
        <w:rPr>
          <w:rtl w:val="true"/>
        </w:rPr>
        <w:t xml:space="preserve">باب </w:t>
      </w:r>
      <w:r>
        <w:rPr>
          <w:rtl w:val="true"/>
        </w:rPr>
        <w:t>(</w:t>
      </w:r>
      <w:r>
        <w:rPr/>
        <w:t>218</w:t>
      </w:r>
      <w:r>
        <w:rPr>
          <w:rtl w:val="true"/>
        </w:rPr>
        <w:t>)</w:t>
      </w:r>
      <w:r>
        <w:rPr>
          <w:rtl w:val="true"/>
        </w:rPr>
        <w:t>الفرق بین المؤمن والمنافق</w:t>
      </w:r>
      <w:bookmarkEnd w:id="3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bookmarkStart w:id="305" w:name="pg13479_171187"/>
    </w:p>
    <w:p>
      <w:pPr>
        <w:pStyle w:val="BookText"/>
        <w:rPr/>
      </w:pPr>
      <w:bookmarkEnd w:id="305"/>
      <w:r>
        <w:rPr>
          <w:rFonts w:ascii="IRNazanin" w:hAnsi="IRNazanin" w:eastAsia="IRNazanin"/>
          <w:color w:val="111111"/>
          <w:sz w:val="28"/>
          <w:sz w:val="28"/>
          <w:szCs w:val="28"/>
          <w:rtl w:val="true"/>
          <w:lang w:bidi="fa-IR"/>
        </w:rPr>
        <w:t xml:space="preserve">عبدالله ، عن یعقوب بن یزید ، عن محمد بن أبی عمیر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الجلساء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یابن رسول الله أخاف علیَّ أن أکون منافقاً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خلوت فی بیتک نهاراً أو لیلاً ألیس تُصلّی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تُصلّی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تکون منافقاً وأنت تُصلّی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لغیره</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سُلْطَاناً مُّبِیناً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Heading3"/>
        <w:numPr>
          <w:ilvl w:val="2"/>
          <w:numId w:val="1"/>
        </w:numPr>
        <w:rPr/>
      </w:pPr>
      <w:bookmarkStart w:id="306" w:name="__RefHeading___Toc2421491_2616395394"/>
      <w:bookmarkStart w:id="307" w:name="_Toc108"/>
      <w:bookmarkEnd w:id="306"/>
      <w:r>
        <w:rPr>
          <w:rtl w:val="true"/>
        </w:rPr>
        <w:t xml:space="preserve">باب </w:t>
      </w:r>
      <w:r>
        <w:rPr>
          <w:rtl w:val="true"/>
        </w:rPr>
        <w:t>(</w:t>
      </w:r>
      <w:r>
        <w:rPr/>
        <w:t>219</w:t>
      </w:r>
      <w:r>
        <w:rPr>
          <w:rtl w:val="true"/>
        </w:rPr>
        <w:t>)</w:t>
      </w:r>
      <w:r>
        <w:rPr>
          <w:rtl w:val="true"/>
        </w:rPr>
        <w:t>التولّی والتبرّی</w:t>
      </w:r>
      <w:bookmarkEnd w:id="3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محمد ابن عیسی ، عن أبی الحسن علی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ابن مدرک الطائی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 الإیمان أوثق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ما قلتم فضل ولیس به ، ولکن أوثق عری الإیمان الحبّ فی الله ، والبغض فی الله ، وتوالی أولیاء الله ، والتبری من أعداء الله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محمد بن عیسی الیقطینی ، عن أبی الحسن علی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محمّد بن عیسی بن عبید الیقطینی مثله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 عن الحسین بن زید ، عن محمد بن سنان ، عن العلاء بن الفضیل ، عن </w:t>
      </w:r>
      <w:bookmarkStart w:id="308" w:name="pg13479_171189"/>
    </w:p>
    <w:p>
      <w:pPr>
        <w:pStyle w:val="BookText"/>
        <w:rPr/>
      </w:pPr>
      <w:bookmarkEnd w:id="308"/>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کافراً فقد أبغض الله ، ومن أبغض کافراً فقد أحبَّ الله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عدو الله عدو الله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فِی الدَّرْکِ الأَسْفَلِ مِنَ النَّارِ وَلَن تَجِدَ لَهُمْ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وَأَصْلَحُواْ وَاعْتَصَمُواْ بِاللّهِ وَأَخْلَصُواْ دِینَهُمْ لِلّهِ فَأُوْلَئِکَ مَعَ الْمُؤْمِنِینَ وَسَوْفَ یُؤْتِ اللّهُ الْمُؤْمِنِینَ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p>
    <w:p>
      <w:pPr>
        <w:pStyle w:val="Heading3"/>
        <w:numPr>
          <w:ilvl w:val="2"/>
          <w:numId w:val="1"/>
        </w:numPr>
        <w:rPr/>
      </w:pPr>
      <w:bookmarkStart w:id="309" w:name="__RefHeading___Toc2421493_2616395394"/>
      <w:bookmarkStart w:id="310" w:name="_Toc109"/>
      <w:bookmarkEnd w:id="309"/>
      <w:r>
        <w:rPr>
          <w:rtl w:val="true"/>
        </w:rPr>
        <w:t xml:space="preserve">باب </w:t>
      </w:r>
      <w:r>
        <w:rPr>
          <w:rtl w:val="true"/>
        </w:rPr>
        <w:t>(</w:t>
      </w:r>
      <w:r>
        <w:rPr/>
        <w:t>220</w:t>
      </w:r>
      <w:r>
        <w:rPr>
          <w:rtl w:val="true"/>
        </w:rPr>
        <w:t>)</w:t>
      </w:r>
      <w:r>
        <w:rPr>
          <w:rtl w:val="true"/>
        </w:rPr>
        <w:t>عدم الخشیة من المنافقین</w:t>
      </w:r>
      <w:bookmarkEnd w:id="3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 عن أبیه ، عن ابن فضّال ، عن حفص المؤذّن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إسماعیل بن بزیع ، عن محمد بن سنان ، عن إسماعیل بن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بهذه الرسالة إلی أصحابه وأمرهم بمدارستها والنظر فیها وتعاهدها والعمل بها فکانوا یضعونها فی مساجد بیوتهم فإذا فرغوا من الصَّلاة نظروا فیها </w:t>
      </w:r>
      <w:r>
        <w:rPr>
          <w:rFonts w:eastAsia="IRNazanin" w:cs="IRNazanin"/>
          <w:color w:val="111111"/>
          <w:sz w:val="28"/>
          <w:szCs w:val="28"/>
          <w:rtl w:val="true"/>
          <w:lang w:bidi="fa-IR"/>
        </w:rPr>
        <w:t xml:space="preserve">. </w:t>
      </w:r>
      <w:bookmarkStart w:id="311" w:name="pg13479_171190"/>
    </w:p>
    <w:p>
      <w:pPr>
        <w:pStyle w:val="BookText"/>
        <w:rPr/>
      </w:pPr>
      <w:bookmarkEnd w:id="31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الحسن بن محمد ، عن جعفر بن محمد بن مالک الکوفی ، عن القاسم بن الربیع الصّحَّاف ، عن إسماعیل بن مخلَّد السرَّاج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هذه الرسالة من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أمَّا بعد فاسألوا ربَّکم 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المنکرین هم المکذِّبون وانّ المکذبین هم المنافقون 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للمنافقین وقوله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w:t>
      </w:r>
    </w:p>
    <w:p>
      <w:pPr>
        <w:pStyle w:val="BookText"/>
        <w:rPr/>
      </w:pPr>
      <w:r>
        <w:rPr>
          <w:rFonts w:ascii="Amiri" w:hAnsi="Amiri" w:eastAsia="Amiri" w:cs="Amiri"/>
          <w:color w:val="111111"/>
          <w:sz w:val="28"/>
          <w:sz w:val="28"/>
          <w:szCs w:val="28"/>
          <w:rtl w:val="true"/>
          <w:lang w:bidi="ar-SA"/>
        </w:rPr>
        <w:t>فِی الدَّرْکِ الأَسْفَلِ مِنَ النَّارِ وَلَن تَجِدَ لَهُمْ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یفرقن أحد منکم ألزم الله قلبه طاعته وخشیته من أحد من الناس ممَّن أخرجه الله من صفة الحق ولم یجعله من أهلها فإنَّ من لم یجعل الله من أهل صفة الحق فاولئک هم شیاطین الإنس والجن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2" w:name="__RefHeading___Toc2421495_2616395394"/>
      <w:bookmarkStart w:id="313" w:name="_Toc110"/>
      <w:bookmarkEnd w:id="312"/>
      <w:r>
        <w:rPr>
          <w:rtl w:val="true"/>
        </w:rPr>
        <w:t xml:space="preserve">باب </w:t>
      </w:r>
      <w:r>
        <w:rPr>
          <w:rtl w:val="true"/>
        </w:rPr>
        <w:t>(</w:t>
      </w:r>
      <w:r>
        <w:rPr/>
        <w:t>221</w:t>
      </w:r>
      <w:r>
        <w:rPr>
          <w:rtl w:val="true"/>
        </w:rPr>
        <w:t>)</w:t>
      </w:r>
      <w:r>
        <w:rPr>
          <w:rtl w:val="true"/>
        </w:rPr>
        <w:t>لزوم الاعتصام بالله تعالی</w:t>
      </w:r>
      <w:bookmarkEnd w:id="3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 عن مفضّل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اعتصم بی عبد من عبادی دون أحد من خلقی ، عرفتُ ذلک من نیّته ، ثمَّ تکیده السماوات والأرض ومن </w:t>
      </w:r>
      <w:bookmarkStart w:id="314" w:name="pg13479_171191"/>
    </w:p>
    <w:p>
      <w:pPr>
        <w:pStyle w:val="BookText"/>
        <w:rPr/>
      </w:pPr>
      <w:bookmarkEnd w:id="314"/>
      <w:r>
        <w:rPr>
          <w:rFonts w:ascii="IRNazanin" w:hAnsi="IRNazanin" w:eastAsia="IRNazanin"/>
          <w:color w:val="111111"/>
          <w:sz w:val="28"/>
          <w:sz w:val="28"/>
          <w:szCs w:val="28"/>
          <w:rtl w:val="true"/>
          <w:lang w:bidi="fa-IR"/>
        </w:rPr>
        <w:t>فیهنَّ إلاّ جعلت له المخرج من بینهنَّ ، وما اعتصم عبد من عبادی بأحد من خلقی ، عرفتُ ذلک من نیته إلاّ قطعت أسباب السَّماوات والأرض من یدیه وأسخت الأرض من تحته ولم أبال بأی واد هلک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5" w:name="__RefHeading___Toc2421497_2616395394"/>
      <w:bookmarkStart w:id="316" w:name="_Toc111"/>
      <w:bookmarkEnd w:id="315"/>
      <w:r>
        <w:rPr>
          <w:rtl w:val="true"/>
        </w:rPr>
        <w:t xml:space="preserve">باب </w:t>
      </w:r>
      <w:r>
        <w:rPr>
          <w:rtl w:val="true"/>
        </w:rPr>
        <w:t>(</w:t>
      </w:r>
      <w:r>
        <w:rPr/>
        <w:t>222</w:t>
      </w:r>
      <w:r>
        <w:rPr>
          <w:rtl w:val="true"/>
        </w:rPr>
        <w:t>)</w:t>
      </w:r>
      <w:r>
        <w:rPr>
          <w:rtl w:val="true"/>
        </w:rPr>
        <w:t>الاخلاص شرط القبول</w:t>
      </w:r>
      <w:bookmarkEnd w:id="31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علی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خیر شریک ، من أشرک معی غیری فی عمل عمله لم أقبله إلاّ ما کان لی خالصاً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یَفْعَلُ اللّهُ بِعَذَابِکُمْ إِن شَکَرْتُمْ وَآمَنتُمْ وَکَانَ اللّهُ شَاکِراً عَلِیماً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p>
    <w:p>
      <w:pPr>
        <w:pStyle w:val="Heading3"/>
        <w:numPr>
          <w:ilvl w:val="2"/>
          <w:numId w:val="1"/>
        </w:numPr>
        <w:rPr/>
      </w:pPr>
      <w:bookmarkStart w:id="317" w:name="__RefHeading___Toc2421499_2616395394"/>
      <w:bookmarkStart w:id="318" w:name="_Toc112"/>
      <w:bookmarkEnd w:id="317"/>
      <w:r>
        <w:rPr>
          <w:rtl w:val="true"/>
        </w:rPr>
        <w:t xml:space="preserve">باب </w:t>
      </w:r>
      <w:r>
        <w:rPr>
          <w:rtl w:val="true"/>
        </w:rPr>
        <w:t>(</w:t>
      </w:r>
      <w:r>
        <w:rPr/>
        <w:t>223</w:t>
      </w:r>
      <w:r>
        <w:rPr>
          <w:rtl w:val="true"/>
        </w:rPr>
        <w:t>)</w:t>
      </w:r>
      <w:r>
        <w:rPr>
          <w:rtl w:val="true"/>
        </w:rPr>
        <w:t>وجوب شکر النعمة</w:t>
      </w:r>
      <w:bookmarkEnd w:id="3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w:t>
      </w:r>
    </w:p>
    <w:p>
      <w:pPr>
        <w:pStyle w:val="BookText"/>
        <w:rPr/>
      </w:pPr>
      <w:r>
        <w:rPr>
          <w:rFonts w:ascii="IRNazanin" w:hAnsi="IRNazanin" w:eastAsia="IRNazanin"/>
          <w:color w:val="111111"/>
          <w:sz w:val="28"/>
          <w:sz w:val="28"/>
          <w:szCs w:val="28"/>
          <w:rtl w:val="true"/>
          <w:lang w:bidi="fa-IR"/>
        </w:rPr>
        <w:t xml:space="preserve">بعض أصحابنا ، عن محمد بن هشام ، عن میسّر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النعمة إجتناب المحارم ، وتمام الشکر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 عن محمد بن سنان ، عن عمّار بن مروان ، عن سماعة ،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علی قوم بالمواهب فلم یشکروا فصارت علیهم وبالاً ، وابتلی قوماً بالمصائب فصبروا فصارت علیهم نعمة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أبی داود السجستانی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الحسن المقسمی الطرسوسی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بشیر بن زاذان ، عن عمر بن صبح ، عن جعفر بن محمد ، عن آبائه ،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للمرء لا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والشکر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 وَآمَنتُمْ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bookmarkStart w:id="319" w:name="pg13479_171193"/>
    </w:p>
    <w:p>
      <w:pPr>
        <w:pStyle w:val="BookText"/>
        <w:rPr/>
      </w:pPr>
      <w:bookmarkEnd w:id="31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 وَکَانَ اللّهُ سَمِیعاً عَلِیماً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p>
    <w:p>
      <w:pPr>
        <w:pStyle w:val="Heading3"/>
        <w:numPr>
          <w:ilvl w:val="2"/>
          <w:numId w:val="1"/>
        </w:numPr>
        <w:rPr/>
      </w:pPr>
      <w:bookmarkStart w:id="320" w:name="__RefHeading___Toc2421501_2616395394"/>
      <w:bookmarkStart w:id="321" w:name="_Toc113"/>
      <w:bookmarkEnd w:id="320"/>
      <w:r>
        <w:rPr>
          <w:rtl w:val="true"/>
        </w:rPr>
        <w:t xml:space="preserve">باب </w:t>
      </w:r>
      <w:r>
        <w:rPr>
          <w:rtl w:val="true"/>
        </w:rPr>
        <w:t>(</w:t>
      </w:r>
      <w:r>
        <w:rPr/>
        <w:t>224</w:t>
      </w:r>
      <w:r>
        <w:rPr>
          <w:rtl w:val="true"/>
        </w:rPr>
        <w:t>)</w:t>
      </w:r>
      <w:r>
        <w:rPr>
          <w:rtl w:val="true"/>
        </w:rPr>
        <w:t>جزاء من أساء الی الضیف</w:t>
      </w:r>
      <w:bookmarkEnd w:id="321"/>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أبی قرة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قوماً فأساء ضیافتهم ، فهو ممّن ظَلم ، فلا جناح علیهم فیما قالوا فیه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بالسُوء من القول أن یذکر الرجل بما فیه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الضیف ینزل بالرَّجل فلا یُحسِن ضیافته فلا جناح علیه فی أن یذکره بسوء ما فعله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bookmarkStart w:id="322" w:name="pg13479_171194"/>
    </w:p>
    <w:p>
      <w:pPr>
        <w:pStyle w:val="Heading3"/>
        <w:numPr>
          <w:ilvl w:val="2"/>
          <w:numId w:val="1"/>
        </w:numPr>
        <w:rPr/>
      </w:pPr>
      <w:bookmarkStart w:id="323" w:name="__RefHeading___Toc2421503_2616395394"/>
      <w:bookmarkStart w:id="324" w:name="_Toc114"/>
      <w:bookmarkEnd w:id="322"/>
      <w:bookmarkEnd w:id="323"/>
      <w:r>
        <w:rPr>
          <w:rtl w:val="true"/>
        </w:rPr>
        <w:t xml:space="preserve">باب </w:t>
      </w:r>
      <w:r>
        <w:rPr>
          <w:rtl w:val="true"/>
        </w:rPr>
        <w:t>(</w:t>
      </w:r>
      <w:r>
        <w:rPr/>
        <w:t>225</w:t>
      </w:r>
      <w:r>
        <w:rPr>
          <w:rtl w:val="true"/>
        </w:rPr>
        <w:t>)</w:t>
      </w:r>
      <w:r>
        <w:rPr>
          <w:rtl w:val="true"/>
        </w:rPr>
        <w:t>إستحباب العفو</w:t>
      </w:r>
      <w:bookmarkEnd w:id="32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جهم بن الحکم المدائنی ، عن إسماعیل بن أبی زیاد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بالعفو ، فإنَّ العفو لا یزید العبد إلاّ عزاً ، فتعافوا یعزّکم الله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ابن إبراهیم ، عن أبیه ، عن حمّاد بن عیسی ، عن حریز بن عبدالله ، عن زرارة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مروَّتنا العفو عمَّن ظلمنا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وَآتَیْنَا مُوسَی سُلْطَاناً مُّبِیناً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bookmarkStart w:id="325" w:name="pg13479_171195"/>
    </w:p>
    <w:p>
      <w:pPr>
        <w:pStyle w:val="Heading3"/>
        <w:numPr>
          <w:ilvl w:val="2"/>
          <w:numId w:val="1"/>
        </w:numPr>
        <w:rPr/>
      </w:pPr>
      <w:bookmarkStart w:id="326" w:name="__RefHeading___Toc2421505_2616395394"/>
      <w:bookmarkStart w:id="327" w:name="_Toc115"/>
      <w:bookmarkEnd w:id="325"/>
      <w:bookmarkEnd w:id="326"/>
      <w:r>
        <w:rPr>
          <w:rtl w:val="true"/>
        </w:rPr>
        <w:t xml:space="preserve">باب </w:t>
      </w:r>
      <w:r>
        <w:rPr>
          <w:rtl w:val="true"/>
        </w:rPr>
        <w:t>(</w:t>
      </w:r>
      <w:r>
        <w:rPr/>
        <w:t>226</w:t>
      </w:r>
      <w:r>
        <w:rPr>
          <w:rtl w:val="true"/>
        </w:rPr>
        <w:t>)</w:t>
      </w:r>
      <w:r>
        <w:rPr>
          <w:rtl w:val="true"/>
        </w:rPr>
        <w:t>الذین أماتهم الله ثم أحیاهم</w:t>
      </w:r>
      <w:bookmarkEnd w:id="327"/>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سؤال الزندیق الذی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أمات قوماً خرجوا 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توجه إلی الله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فأماتَهُم الله ثُم أحیاهم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وَبِکُفْرِهِمْ وَقَوْلِهِمْ عَلَی مَرْیَمَ بُهْتَاناً عَظِیماً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p>
    <w:p>
      <w:pPr>
        <w:pStyle w:val="Heading3"/>
        <w:numPr>
          <w:ilvl w:val="2"/>
          <w:numId w:val="1"/>
        </w:numPr>
        <w:rPr/>
      </w:pPr>
      <w:bookmarkStart w:id="328" w:name="__RefHeading___Toc2421507_2616395394"/>
      <w:bookmarkStart w:id="329" w:name="_Toc116"/>
      <w:bookmarkEnd w:id="328"/>
      <w:r>
        <w:rPr>
          <w:rtl w:val="true"/>
        </w:rPr>
        <w:t xml:space="preserve">باب </w:t>
      </w:r>
      <w:r>
        <w:rPr>
          <w:rtl w:val="true"/>
        </w:rPr>
        <w:t>(</w:t>
      </w:r>
      <w:r>
        <w:rPr/>
        <w:t>227</w:t>
      </w:r>
      <w:r>
        <w:rPr>
          <w:rtl w:val="true"/>
        </w:rPr>
        <w:t>)</w:t>
      </w:r>
      <w:r>
        <w:rPr>
          <w:rtl w:val="true"/>
        </w:rPr>
        <w:t>الأنبیاء تعرَّضوا للتُّهم</w:t>
      </w:r>
      <w:bookmarkEnd w:id="329"/>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قتیبة ، عن حمدان بن سلیمان ، عن نوح بن شعیب ، عن محمد بن إسماعیل ، عن صالح ، عن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إنَّ النَّاس ینسبوننا إلی عظائم الأمور وقد ضاقت بذلک صدورنا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علقمة إنَّ رضا الناس لا یملک ، وألسنتهم </w:t>
      </w:r>
      <w:bookmarkStart w:id="330" w:name="pg13479_171196"/>
    </w:p>
    <w:p>
      <w:pPr>
        <w:pStyle w:val="BookText"/>
        <w:rPr/>
      </w:pPr>
      <w:bookmarkEnd w:id="330"/>
      <w:r>
        <w:rPr>
          <w:rFonts w:ascii="IRNazanin" w:hAnsi="IRNazanin" w:eastAsia="IRNazanin"/>
          <w:color w:val="111111"/>
          <w:sz w:val="28"/>
          <w:sz w:val="28"/>
          <w:szCs w:val="28"/>
          <w:rtl w:val="true"/>
          <w:lang w:bidi="fa-IR"/>
        </w:rPr>
        <w:t>لا تضبط ، وکیف تسلمون ممّا لم یسلم منه أنبیاء الله ورسله وحجج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ینسبوا مریم بنت عمران إلی أنَّها حملت بعیسی من رجل نجَّار اسمه یوسف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pStyle w:val="Heading3"/>
        <w:numPr>
          <w:ilvl w:val="2"/>
          <w:numId w:val="1"/>
        </w:numPr>
        <w:rPr/>
      </w:pPr>
      <w:bookmarkStart w:id="331" w:name="__RefHeading___Toc2421509_2616395394"/>
      <w:bookmarkStart w:id="332" w:name="_Toc117"/>
      <w:bookmarkEnd w:id="331"/>
      <w:r>
        <w:rPr>
          <w:rtl w:val="true"/>
        </w:rPr>
        <w:t xml:space="preserve">باب </w:t>
      </w:r>
      <w:r>
        <w:rPr>
          <w:rtl w:val="true"/>
        </w:rPr>
        <w:t>(</w:t>
      </w:r>
      <w:r>
        <w:rPr/>
        <w:t>228</w:t>
      </w:r>
      <w:r>
        <w:rPr>
          <w:rtl w:val="true"/>
        </w:rPr>
        <w:t>)</w:t>
      </w:r>
      <w:r>
        <w:rPr>
          <w:rtl w:val="true"/>
        </w:rPr>
        <w:t>زینة الدنیا لیست للآخرة</w:t>
      </w:r>
      <w:bookmarkEnd w:id="3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 عن بعض أصحابنا ، عن رجل حدّثه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بمدرعة</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 من غزل مریم ومن نسج مریم ،ومن خیاطة مریم ، فلمّا انتهی إلی السَّماء 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 ألق عنک زینة الدُّنیا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 </w:t>
      </w:r>
      <w:bookmarkStart w:id="333" w:name="pg13479_171197"/>
    </w:p>
    <w:p>
      <w:pPr>
        <w:pStyle w:val="Heading3"/>
        <w:numPr>
          <w:ilvl w:val="2"/>
          <w:numId w:val="1"/>
        </w:numPr>
        <w:rPr/>
      </w:pPr>
      <w:bookmarkStart w:id="334" w:name="__RefHeading___Toc2421511_2616395394"/>
      <w:bookmarkStart w:id="335" w:name="_Toc118"/>
      <w:bookmarkEnd w:id="333"/>
      <w:bookmarkEnd w:id="334"/>
      <w:r>
        <w:rPr>
          <w:rtl w:val="true"/>
        </w:rPr>
        <w:t xml:space="preserve">باب </w:t>
      </w:r>
      <w:r>
        <w:rPr>
          <w:rtl w:val="true"/>
        </w:rPr>
        <w:t>(</w:t>
      </w:r>
      <w:r>
        <w:rPr/>
        <w:t>229</w:t>
      </w:r>
      <w:r>
        <w:rPr>
          <w:rtl w:val="true"/>
        </w:rPr>
        <w:t>)</w:t>
      </w:r>
      <w:r>
        <w:rPr>
          <w:rtl w:val="true"/>
        </w:rPr>
        <w:t>دعاء النجاة من الشدائد</w:t>
      </w:r>
      <w:bookmarkEnd w:id="335"/>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محمد بن حمزة العلوی حدّثنا أحمد بن محمد حدثنا الحسن بن علی بن یوشع حدّثنا علی بن محمد الحریری حدثنا حمزة بن یزید ، عن عمر ، عن جعفر ، عن آبائه ،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اجتمعت الیهود علی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فغشّاه بجناحه ، وطمح عیسی ببصره فإذا هو بکتاب فی جناح 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أدعوک باسمک الواحد الأعز ، وأدعوک اللهم باسمک الصمد ، وأدعوک اللهم باسمک العظیم الوتر ، وأدعوک اللهم باسمک الکبیر المتعال الذی ثبت أرکانک کلّها أن تکشف عنی ما أصبحت وأمسیت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دعا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أرفعه إلی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6" w:name="__RefHeading___Toc2421513_2616395394"/>
      <w:bookmarkStart w:id="337" w:name="_Toc119"/>
      <w:bookmarkEnd w:id="336"/>
      <w:r>
        <w:rPr>
          <w:rtl w:val="true"/>
        </w:rPr>
        <w:t xml:space="preserve">باب </w:t>
      </w:r>
      <w:r>
        <w:rPr>
          <w:rtl w:val="true"/>
        </w:rPr>
        <w:t>(</w:t>
      </w:r>
      <w:r>
        <w:rPr/>
        <w:t>230</w:t>
      </w:r>
      <w:r>
        <w:rPr>
          <w:rtl w:val="true"/>
        </w:rPr>
        <w:t>)</w:t>
      </w:r>
      <w:r>
        <w:rPr>
          <w:rtl w:val="true"/>
        </w:rPr>
        <w:t>نزول النبی عیسی من السماء</w:t>
      </w:r>
      <w:bookmarkEnd w:id="3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عبدالله السکینی ، عن أبی سعید </w:t>
      </w:r>
      <w:bookmarkStart w:id="338" w:name="pg13479_171198"/>
    </w:p>
    <w:p>
      <w:pPr>
        <w:pStyle w:val="BookText"/>
        <w:rPr/>
      </w:pPr>
      <w:bookmarkEnd w:id="338"/>
      <w:r>
        <w:rPr>
          <w:rFonts w:ascii="IRNazanin" w:hAnsi="IRNazanin" w:eastAsia="IRNazanin"/>
          <w:color w:val="111111"/>
          <w:sz w:val="28"/>
          <w:sz w:val="28"/>
          <w:szCs w:val="28"/>
          <w:rtl w:val="true"/>
          <w:lang w:bidi="fa-IR"/>
        </w:rPr>
        <w:t xml:space="preserve">البجلی ، عن عبد الملک بن هارون ، عن أبی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ناظر به ملک الروم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عیسی بن مریم روح الله وکلمته وکان عمره فی الدُّنیا ثلاثة وثلاثین سنة ثم رفعه الله إلی السَّماء ویهبط إلی الأرض بدمشق وهو الذی یقتل الدَّجال</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Heading3"/>
        <w:numPr>
          <w:ilvl w:val="2"/>
          <w:numId w:val="1"/>
        </w:numPr>
        <w:rPr/>
      </w:pPr>
      <w:bookmarkStart w:id="339" w:name="__RefHeading___Toc2421515_2616395394"/>
      <w:bookmarkStart w:id="340" w:name="_Toc120"/>
      <w:bookmarkEnd w:id="339"/>
      <w:r>
        <w:rPr>
          <w:rtl w:val="true"/>
        </w:rPr>
        <w:t xml:space="preserve">باب </w:t>
      </w:r>
      <w:r>
        <w:rPr>
          <w:rtl w:val="true"/>
        </w:rPr>
        <w:t>(</w:t>
      </w:r>
      <w:r>
        <w:rPr/>
        <w:t>231</w:t>
      </w:r>
      <w:r>
        <w:rPr>
          <w:rtl w:val="true"/>
        </w:rPr>
        <w:t>)</w:t>
      </w:r>
      <w:r>
        <w:rPr>
          <w:rtl w:val="true"/>
        </w:rPr>
        <w:t>الایمان بالأئمة الطاهرین قبل الموت</w:t>
      </w:r>
      <w:bookmarkEnd w:id="340"/>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محمد</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فینا خاصَّة ، إنّه لیس 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ولا یخرج من الدُّنیا حتی یُقرّ للإمام بإمامته ، کما أقرَّ وُلد </w:t>
      </w:r>
    </w:p>
    <w:p>
      <w:pPr>
        <w:pStyle w:val="BookText"/>
        <w:rPr/>
      </w:pPr>
      <w:r>
        <w:rPr>
          <w:rFonts w:ascii="Amiri" w:hAnsi="Amiri" w:eastAsia="Amiri" w:cs="Amiri"/>
          <w:color w:val="111111"/>
          <w:sz w:val="28"/>
          <w:sz w:val="28"/>
          <w:szCs w:val="28"/>
          <w:rtl w:val="true"/>
          <w:lang w:bidi="ar-SA"/>
        </w:rPr>
        <w:t xml:space="preserve">یعقوب لیوسف حین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عبید بن کثیر معنعناً ، عن جعفر بن محمد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إنَّ فیک مَثَلاً من عیسی بن مریم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یموت رجل یفتری علی عیسی بن مریم حتی یؤمن به قبل موته ، ویقول فیه الحقّ حیث لا ینفعه ذلک شیئاً ، وإنَّک علی مثله لا یموت عدوّک حتی یراک</w:t>
      </w:r>
    </w:p>
    <w:p>
      <w:pPr>
        <w:pStyle w:val="BookText"/>
        <w:rPr/>
      </w:pPr>
      <w:r>
        <w:rPr>
          <w:rFonts w:ascii="Amiri" w:hAnsi="Amiri" w:eastAsia="Amiri" w:cs="Amiri"/>
          <w:color w:val="111111"/>
          <w:sz w:val="28"/>
          <w:sz w:val="28"/>
          <w:szCs w:val="28"/>
          <w:rtl w:val="true"/>
          <w:lang w:bidi="ar-SA"/>
        </w:rPr>
        <w:t>عند الموت فتکون علیه غیظاً وحزناً حتَّی یقرّ بالحق من أمرک ویقول فیک بالحق ویقرّ بولایتک حیث لا ینفعه ذلک شیئاً ، وأمّا ولیّک فإنَّه یراک عند الموت فتکون له شفیعاً ومبشّراً وقرَّة عین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فی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 أهل الکتاب ، إنَّما هو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 </w:t>
      </w:r>
      <w:bookmarkStart w:id="341" w:name="pg13479_171200"/>
    </w:p>
    <w:p>
      <w:pPr>
        <w:pStyle w:val="BookText"/>
        <w:rPr/>
      </w:pPr>
      <w:bookmarkEnd w:id="341"/>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المغیرة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کلا الضمیرین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یعودان إلی المسیح أی لیس یبقی أحد من أهل الکتاب من الیهود والنَّصاری إلاّ ویؤمن بالمسیح قبل موت المسیح إذا أنزله الله إلی الأرض وقت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الزَّمان لقتل الدَّجال فتصیر الملل کلّها ملّة واحدة وهی ملَّة الإسلام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الحدیث فهو یشیر إلی أن الذین یؤمنون بالمسیح قبل موته یؤمنون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یشاهدون المسیح یصلّی خلف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ویعترف بإمامته ویبایعه ، وقد ذکرنا ذلک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من المهد الی الظهور </w:t>
      </w:r>
      <w:r>
        <w:rPr>
          <w:rFonts w:eastAsia="IRNazanin" w:cs="IRNazanin"/>
          <w:color w:val="111111"/>
          <w:sz w:val="28"/>
          <w:szCs w:val="28"/>
          <w:rtl w:val="true"/>
          <w:lang w:bidi="fa-IR"/>
        </w:rPr>
        <w:t>.</w:t>
      </w:r>
    </w:p>
    <w:p>
      <w:pPr>
        <w:pStyle w:val="Heading3"/>
        <w:numPr>
          <w:ilvl w:val="2"/>
          <w:numId w:val="1"/>
        </w:numPr>
        <w:rPr/>
      </w:pPr>
      <w:bookmarkStart w:id="342" w:name="__RefHeading___Toc2421517_2616395394"/>
      <w:bookmarkStart w:id="343" w:name="_Toc121"/>
      <w:bookmarkEnd w:id="342"/>
      <w:r>
        <w:rPr>
          <w:rtl w:val="true"/>
        </w:rPr>
        <w:t xml:space="preserve">باب </w:t>
      </w:r>
      <w:r>
        <w:rPr>
          <w:rtl w:val="true"/>
        </w:rPr>
        <w:t>(</w:t>
      </w:r>
      <w:r>
        <w:rPr/>
        <w:t>232</w:t>
      </w:r>
      <w:r>
        <w:rPr>
          <w:rtl w:val="true"/>
        </w:rPr>
        <w:t>)</w:t>
      </w:r>
      <w:r>
        <w:rPr>
          <w:rtl w:val="true"/>
        </w:rPr>
        <w:t xml:space="preserve">الرادّ علی الامام علی </w:t>
      </w:r>
      <w:r>
        <w:rPr>
          <w:rtl w:val="true"/>
        </w:rPr>
        <w:t>(</w:t>
      </w:r>
      <w:r>
        <w:rPr>
          <w:rtl w:val="true"/>
        </w:rPr>
        <w:t>علیه السّلام</w:t>
      </w:r>
      <w:r>
        <w:rPr>
          <w:rtl w:val="true"/>
        </w:rPr>
        <w:t xml:space="preserve">) </w:t>
      </w:r>
      <w:r>
        <w:rPr>
          <w:rtl w:val="true"/>
        </w:rPr>
        <w:t>کافر</w:t>
      </w:r>
      <w:bookmarkEnd w:id="3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سعید معنعناً ، عن أبان بن تغلب ، عن أبی 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344" w:name="pg13479_171201"/>
    </w:p>
    <w:p>
      <w:pPr>
        <w:pStyle w:val="BookText"/>
        <w:rPr/>
      </w:pPr>
      <w:bookmarkEnd w:id="344"/>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أحد یردّ علی عیسی بن مریم ما جاء به فیه إلاّ کان کافراً ، ولا یردّ علی علی بن أبی طالب أحد ما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 کافراً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وَبِصَدِّهِمْ عَن سَبِیلِ اللّهِ کَثِیراً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p>
    <w:p>
      <w:pPr>
        <w:pStyle w:val="Heading3"/>
        <w:numPr>
          <w:ilvl w:val="2"/>
          <w:numId w:val="1"/>
        </w:numPr>
        <w:rPr/>
      </w:pPr>
      <w:bookmarkStart w:id="345" w:name="__RefHeading___Toc2421519_2616395394"/>
      <w:bookmarkStart w:id="346" w:name="_Toc122"/>
      <w:bookmarkEnd w:id="345"/>
      <w:r>
        <w:rPr>
          <w:rtl w:val="true"/>
        </w:rPr>
        <w:t xml:space="preserve">باب </w:t>
      </w:r>
      <w:r>
        <w:rPr>
          <w:rtl w:val="true"/>
        </w:rPr>
        <w:t>(</w:t>
      </w:r>
      <w:r>
        <w:rPr/>
        <w:t>233</w:t>
      </w:r>
      <w:r>
        <w:rPr>
          <w:rtl w:val="true"/>
        </w:rPr>
        <w:t>)</w:t>
      </w:r>
      <w:r>
        <w:rPr>
          <w:rtl w:val="true"/>
        </w:rPr>
        <w:t>العلَّة فی برکة الزرع وعدم برکته</w:t>
      </w:r>
      <w:bookmarkEnd w:id="346"/>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أو غیره ، عن ابن محبوب ، عن عبد العزیز العبدی ، عن عبدالله بن أبی یعفور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حنطة فی أرض فلم یزک زرعه أو خرج زرعه کثیر الشعیر فبظلم عمله فی ملک رقبة الأرض أو بظلم لمزارعیه وأکرته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لحوم الإبل والبقر والغنم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إسرائیل کان إذا أکل من لحم الإبل هُیّج علیه وجع </w:t>
      </w:r>
    </w:p>
    <w:p>
      <w:pPr>
        <w:pStyle w:val="BookText"/>
        <w:rPr/>
      </w:pPr>
      <w:r>
        <w:rPr>
          <w:rFonts w:ascii="IRNazanin" w:hAnsi="IRNazanin" w:eastAsia="IRNazanin"/>
          <w:color w:val="111111"/>
          <w:sz w:val="28"/>
          <w:sz w:val="28"/>
          <w:szCs w:val="28"/>
          <w:rtl w:val="true"/>
          <w:lang w:bidi="fa-IR"/>
        </w:rPr>
        <w:t>الخاصرة فحرَّم علی نفسه لحم الإبل ، وذلک قبل أن تُنزَّل التوراة ، فلمّا نزلت التوراة لم یُحرّمه ولم یأکله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ابن محبوب ، 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زرع حنطة فی أرض فلم یزکّ فی أرضه وزرعه وخرج زرعه کثیر الشعیر فبظلم عمله فی ملک رقبة الأرض أو بظلم مزارعیه</w:t>
      </w:r>
    </w:p>
    <w:p>
      <w:pPr>
        <w:pStyle w:val="BookText"/>
        <w:rPr/>
      </w:pPr>
      <w:r>
        <w:rPr>
          <w:rFonts w:ascii="Amiri" w:hAnsi="Amiri" w:eastAsia="Amiri" w:cs="Amiri"/>
          <w:color w:val="111111"/>
          <w:sz w:val="28"/>
          <w:sz w:val="28"/>
          <w:szCs w:val="28"/>
          <w:rtl w:val="true"/>
          <w:lang w:bidi="ar-SA"/>
        </w:rPr>
        <w:t xml:space="preserve">واکرته لأنَّ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وَبِصَدِّهِمْ عَن سَبِیلِ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أنزلها الله فاقرؤها هکذا وما کان الله لیحل شیئاً فی کتابه ثمَّ یحرّمه من بعد ما أحلَّه ولا أن یُحرم شیئاً ثمّ یُحلّه من بعد ما 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أیضاً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الْبَقَرِ وَالْغَنَمِ حَرَّمْنَا عَلَیْهِمْ شُحُومَهُمَا</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bookmarkStart w:id="347" w:name="pg13479_171203"/>
    </w:p>
    <w:p>
      <w:pPr>
        <w:pStyle w:val="BookText"/>
        <w:rPr/>
      </w:pPr>
      <w:bookmarkEnd w:id="34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حَرَّمَ إِسْرَائِیلُ عَلَی نَفْسِهِ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إسرائیل کان إذا أکل من لحم الإبل یهیّج علیه وجع الخاصرة فحرَّم علی نفسه لحم الإبل ، وذلک من قبل أن تنزَّل التوراة فلمّا أنزلت التَّوراة لم یحرمه ولم یأکله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وَیُونُسَ وَهَارُونَ وَسُلَیْمَانَ وَآتَیْنَا دَاوُدَ زَبُوراً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Heading3"/>
        <w:numPr>
          <w:ilvl w:val="2"/>
          <w:numId w:val="1"/>
        </w:numPr>
        <w:rPr/>
      </w:pPr>
      <w:bookmarkStart w:id="348" w:name="__RefHeading___Toc2421521_2616395394"/>
      <w:bookmarkStart w:id="349" w:name="_Toc123"/>
      <w:bookmarkEnd w:id="348"/>
      <w:r>
        <w:rPr>
          <w:rtl w:val="true"/>
        </w:rPr>
        <w:t xml:space="preserve">باب </w:t>
      </w:r>
      <w:r>
        <w:rPr>
          <w:rtl w:val="true"/>
        </w:rPr>
        <w:t>(</w:t>
      </w:r>
      <w:r>
        <w:rPr/>
        <w:t>234</w:t>
      </w:r>
      <w:r>
        <w:rPr>
          <w:rtl w:val="true"/>
        </w:rPr>
        <w:t>)</w:t>
      </w:r>
      <w:r>
        <w:rPr>
          <w:rtl w:val="true"/>
        </w:rPr>
        <w:t>نبی الإسلام عَلم وحی الأنبیاء</w:t>
      </w:r>
      <w:bookmarkEnd w:id="349"/>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وَالنَّبِیِّینَ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له کلّ وحی</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وَرُسُلا قَدْ قَصَصْنَاهُمْ عَلَیْکَ مِن قَبْلُ وَرُسُلا لَّمْ </w:t>
      </w:r>
      <w:bookmarkStart w:id="350" w:name="pg13479_171204"/>
    </w:p>
    <w:p>
      <w:pPr>
        <w:pStyle w:val="BookText"/>
        <w:rPr/>
      </w:pPr>
      <w:bookmarkEnd w:id="350"/>
      <w:r>
        <w:rPr>
          <w:rFonts w:ascii="Amiri" w:hAnsi="Amiri" w:eastAsia="Amiri" w:cs="Amiri"/>
          <w:color w:val="111111"/>
          <w:sz w:val="28"/>
          <w:sz w:val="28"/>
          <w:szCs w:val="28"/>
          <w:rtl w:val="true"/>
          <w:lang w:bidi="ar-SA"/>
        </w:rPr>
        <w:t>نَقْصُصْهُمْ عَلَیْکَ وَکَلَّمَ اللّهُ مُوسَی تَکْلِیماً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p>
    <w:p>
      <w:pPr>
        <w:pStyle w:val="Heading3"/>
        <w:numPr>
          <w:ilvl w:val="2"/>
          <w:numId w:val="1"/>
        </w:numPr>
        <w:rPr/>
      </w:pPr>
      <w:bookmarkStart w:id="351" w:name="__RefHeading___Toc2421523_2616395394"/>
      <w:bookmarkStart w:id="352" w:name="_Toc124"/>
      <w:bookmarkEnd w:id="351"/>
      <w:r>
        <w:rPr>
          <w:rtl w:val="true"/>
        </w:rPr>
        <w:t xml:space="preserve">باب </w:t>
      </w:r>
      <w:r>
        <w:rPr>
          <w:rtl w:val="true"/>
        </w:rPr>
        <w:t>(</w:t>
      </w:r>
      <w:r>
        <w:rPr/>
        <w:t>235</w:t>
      </w:r>
      <w:r>
        <w:rPr>
          <w:rtl w:val="true"/>
        </w:rPr>
        <w:t>)</w:t>
      </w:r>
      <w:r>
        <w:rPr>
          <w:rtl w:val="true"/>
        </w:rPr>
        <w:t>صفات الله عینُ ذاته</w:t>
      </w:r>
      <w:bookmarkEnd w:id="35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خالد الطَّیالسی ، عن صفوان بن یحیی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والعلم ذاته ولا معلوم ، والسمع ذاته ولا مسموع ، والبصر ذاته ولا مبصر ، والقدرة ذاته ولا مقدور ، فلمّا أحدث الأشیاء وکان المعلوم وقع العلم منه علی المعلوم ، والسمع علی المسموع ، والبصر علی المبصر ، والقدرة علی المقدور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متحرّکاً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الحرکة صفة محدثة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متکلّماً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الکلام صفة محدثة لیست بأزلیّة کان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متکلِّم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bookmarkStart w:id="353" w:name="pg13479_171205"/>
    </w:p>
    <w:p>
      <w:pPr>
        <w:pStyle w:val="BookText"/>
        <w:rPr/>
      </w:pPr>
      <w:bookmarkEnd w:id="353"/>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p>
    <w:p>
      <w:pPr>
        <w:pStyle w:val="Heading3"/>
        <w:numPr>
          <w:ilvl w:val="2"/>
          <w:numId w:val="1"/>
        </w:numPr>
        <w:rPr/>
      </w:pPr>
      <w:bookmarkStart w:id="354" w:name="__RefHeading___Toc2421525_2616395394"/>
      <w:bookmarkStart w:id="355" w:name="_Toc125"/>
      <w:bookmarkEnd w:id="354"/>
      <w:r>
        <w:rPr>
          <w:rtl w:val="true"/>
        </w:rPr>
        <w:t xml:space="preserve">باب </w:t>
      </w:r>
      <w:r>
        <w:rPr>
          <w:rtl w:val="true"/>
        </w:rPr>
        <w:t>(</w:t>
      </w:r>
      <w:r>
        <w:rPr/>
        <w:t>236</w:t>
      </w:r>
      <w:r>
        <w:rPr>
          <w:rtl w:val="true"/>
        </w:rPr>
        <w:t>)</w:t>
      </w:r>
      <w:r>
        <w:rPr>
          <w:rtl w:val="true"/>
        </w:rPr>
        <w:t>العلَّة فی إرسال الأنبیاء</w:t>
      </w:r>
      <w:bookmarkEnd w:id="35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العباس بن عمر الفقیمی ، عن هشام بن الحکم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للزندیق الذی سأله من أین أثبتَّ الأنبیاء والرسل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متعالیاً عنَّا وعن جمیع ما خلق ، وکان ذلک الصانع حکیماً متعالیاً لم یجز أن یشاهده خلقه ، ولا یلامسوه ، فیباشرهم ویباشروه ، ویحاجّهم ویحاجّوه ، ثبت أنّ له سفراء فی خلقه ، یعبّرون عنه إلی خلقه وعباده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ویدلّونهم علی مصالحهم ومنافعهم ، وما به بقاؤهم ، وفی ترکه فناؤهم ، فثبت الآمرون والناهون عن الحکیم العلیم فی خلقه والمعبّرون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وصفوته من خلقه ، حکماء مؤدَّبین بالحکمة ، مبعوثین بها ، غیر مشارکین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مشارکتهم لهم فی الخلق والترکیب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من احوالهم ، مؤیّدین من عند الحکیم العلیم بالحکمة ، ثمَّ ثبت ذلک فی کل دهر وزمان ممّا أتت به الرّسل والأنبیاء من الدلائل والبراهین ، لکیلا تخلو أرض الله من حجّة یکون معه علم یدلّ علی صدق مقالته ، وجواز </w:t>
      </w:r>
      <w:bookmarkStart w:id="356" w:name="pg13479_171206"/>
    </w:p>
    <w:p>
      <w:pPr>
        <w:pStyle w:val="BookText"/>
        <w:rPr/>
      </w:pPr>
      <w:bookmarkEnd w:id="356"/>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اللّهُ یَشْهَدُ بِمَا أَنزَلَ إِلَیْکَ أَنزَلَهُ بِعِلْمِهِ وَالْمَلآئِکَةُ یَشْهَدُونَ وَکَفَی بِاللّهِ شَهِیداً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p>
    <w:p>
      <w:pPr>
        <w:pStyle w:val="Heading3"/>
        <w:numPr>
          <w:ilvl w:val="2"/>
          <w:numId w:val="1"/>
        </w:numPr>
        <w:rPr/>
      </w:pPr>
      <w:bookmarkStart w:id="357" w:name="__RefHeading___Toc2421527_2616395394"/>
      <w:bookmarkStart w:id="358" w:name="_Toc126"/>
      <w:bookmarkEnd w:id="357"/>
      <w:r>
        <w:rPr>
          <w:rtl w:val="true"/>
        </w:rPr>
        <w:t xml:space="preserve">باب </w:t>
      </w:r>
      <w:r>
        <w:rPr>
          <w:rtl w:val="true"/>
        </w:rPr>
        <w:t>(</w:t>
      </w:r>
      <w:r>
        <w:rPr/>
        <w:t>237</w:t>
      </w:r>
      <w:r>
        <w:rPr>
          <w:rtl w:val="true"/>
        </w:rPr>
        <w:t>)</w:t>
      </w:r>
      <w:r>
        <w:rPr>
          <w:rtl w:val="true"/>
        </w:rPr>
        <w:t>شهادة القرآن بفضل أمیر المؤمنین</w:t>
      </w:r>
      <w:bookmarkEnd w:id="358"/>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 عن ابن أبی عمیر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یَشْهَدُ بِمَا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 وَالْمَلآئِکَةُ یَشْهَدُونَ وَکَفَی بِاللّهِ شَهِیداً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وَصَدُّواْ عَن سَبِیلِ اللّهِ قَدْ ضَلُّواْ ضَلاَلا بَعِیداً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p>
    <w:p>
      <w:pPr>
        <w:pStyle w:val="Heading3"/>
        <w:numPr>
          <w:ilvl w:val="2"/>
          <w:numId w:val="1"/>
        </w:numPr>
        <w:rPr/>
      </w:pPr>
      <w:bookmarkStart w:id="359" w:name="__RefHeading___Toc2421529_2616395394"/>
      <w:bookmarkStart w:id="360" w:name="_Toc127"/>
      <w:bookmarkEnd w:id="359"/>
      <w:r>
        <w:rPr>
          <w:rtl w:val="true"/>
        </w:rPr>
        <w:t xml:space="preserve">باب </w:t>
      </w:r>
      <w:r>
        <w:rPr>
          <w:rtl w:val="true"/>
        </w:rPr>
        <w:t>(</w:t>
      </w:r>
      <w:r>
        <w:rPr/>
        <w:t>238</w:t>
      </w:r>
      <w:r>
        <w:rPr>
          <w:rtl w:val="true"/>
        </w:rPr>
        <w:t>)</w:t>
      </w:r>
      <w:r>
        <w:rPr>
          <w:rtl w:val="true"/>
        </w:rPr>
        <w:t>عقاب مَن صَدَّ عن دین الله وآذی المؤمنین</w:t>
      </w:r>
      <w:bookmarkEnd w:id="36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سنان ، عن </w:t>
      </w:r>
      <w:bookmarkStart w:id="361" w:name="pg13479_171207"/>
    </w:p>
    <w:p>
      <w:pPr>
        <w:pStyle w:val="BookText"/>
        <w:rPr/>
      </w:pPr>
      <w:bookmarkEnd w:id="361"/>
      <w:r>
        <w:rPr>
          <w:rFonts w:ascii="IRNazanin" w:hAnsi="IRNazanin" w:eastAsia="IRNazanin"/>
          <w:color w:val="111111"/>
          <w:sz w:val="28"/>
          <w:sz w:val="28"/>
          <w:szCs w:val="28"/>
          <w:rtl w:val="true"/>
          <w:lang w:bidi="fa-IR"/>
        </w:rPr>
        <w:t xml:space="preserve">منذر بن یزید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الصَّدود لأولیائی ؟ فیقوم قوم لیس علی وجوههم لحم ، فیقال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الذین آذوا المؤمنین ، ونصبوا لهم وعاندوهم ، وعنَّفوهم فی دینهم ، ثمَّ یؤمر بهم إلی جهنَّم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وَظَلَمُواْ لَمْ یَکُنِ اللّهُ لِیَغْفِرَ لَهُمْ وَلاَ لِیَهْدِیَهُمْ 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 خَالِدِینَ فِیهَا أَبَداً وَکَانَ ذَلِکَ عَلَی اللّهِ یَسِیراً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p>
    <w:p>
      <w:pPr>
        <w:pStyle w:val="Heading3"/>
        <w:numPr>
          <w:ilvl w:val="2"/>
          <w:numId w:val="1"/>
        </w:numPr>
        <w:rPr/>
      </w:pPr>
      <w:bookmarkStart w:id="362" w:name="__RefHeading___Toc2421531_2616395394"/>
      <w:bookmarkStart w:id="363" w:name="_Toc128"/>
      <w:bookmarkEnd w:id="362"/>
      <w:r>
        <w:rPr>
          <w:rtl w:val="true"/>
        </w:rPr>
        <w:t xml:space="preserve">باب </w:t>
      </w:r>
      <w:r>
        <w:rPr>
          <w:rtl w:val="true"/>
        </w:rPr>
        <w:t>(</w:t>
      </w:r>
      <w:r>
        <w:rPr/>
        <w:t>239</w:t>
      </w:r>
      <w:r>
        <w:rPr>
          <w:rtl w:val="true"/>
        </w:rPr>
        <w:t>)</w:t>
      </w:r>
      <w:r>
        <w:rPr>
          <w:rtl w:val="true"/>
        </w:rPr>
        <w:t>عقاب مَن ظلم آل محمّد</w:t>
      </w:r>
      <w:bookmarkEnd w:id="363"/>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الَّذِینَ کَفَرُواْ وَظَلَمُواْ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اللّهُ لِیَغْفِرَ لَهُمْ وَلاَ لِیَهْدِیَهُمْ 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 خَالِدِینَ فِیهَا أَبَداً وَکَانَ ذَلِکَ عَلَی اللّهِ یَسِیراً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حنیفة علی أبی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الَّذِینَ کَفَرُواْ وَظَلَمُواْ لَمْ یَکُنِ اللّهُ </w:t>
      </w:r>
      <w:bookmarkStart w:id="364" w:name="pg13479_171208"/>
    </w:p>
    <w:p>
      <w:pPr>
        <w:pStyle w:val="BookText"/>
        <w:rPr/>
      </w:pPr>
      <w:bookmarkEnd w:id="364"/>
      <w:r>
        <w:rPr>
          <w:rFonts w:ascii="Amiri" w:hAnsi="Amiri" w:eastAsia="Amiri" w:cs="Amiri"/>
          <w:color w:val="111111"/>
          <w:sz w:val="28"/>
          <w:sz w:val="28"/>
          <w:szCs w:val="28"/>
          <w:rtl w:val="true"/>
          <w:lang w:bidi="ar-SA"/>
        </w:rPr>
        <w:t xml:space="preserve">لِیَغْفِرَ لَهُمْ وَلاَ لِیَهْدِیَهُمْ 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وظلموا آل محمد ولا یهدیهم الله إلی ولایتهم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أعداءهم الذین هم الطریق الی جهنم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5" w:name="__RefHeading___Toc2421533_2616395394"/>
      <w:bookmarkStart w:id="366" w:name="_Toc129"/>
      <w:bookmarkEnd w:id="365"/>
      <w:r>
        <w:rPr>
          <w:rtl w:val="true"/>
        </w:rPr>
        <w:t xml:space="preserve">باب </w:t>
      </w:r>
      <w:r>
        <w:rPr>
          <w:rtl w:val="true"/>
        </w:rPr>
        <w:t>(</w:t>
      </w:r>
      <w:r>
        <w:rPr/>
        <w:t>240</w:t>
      </w:r>
      <w:r>
        <w:rPr>
          <w:rtl w:val="true"/>
        </w:rPr>
        <w:t>)</w:t>
      </w:r>
      <w:r>
        <w:rPr>
          <w:rtl w:val="true"/>
        </w:rPr>
        <w:t>الظلم ظلمات یوم القیامة</w:t>
      </w:r>
      <w:bookmarkEnd w:id="36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منصور ، 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الظلم فإنّه ظلمات یوم القیامة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الرَّسُولُ بِالْحَقِّ مِن رَّبِّکُمْ فَآمِنُواْ خَیْراً لَّکُمْ وَإِن تَکْفُرُواْ فَإِنَّ لِلَّهِ مَا فِی السَّمَاوَاتِ وَالأَرْضِ وَکَانَ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عَلِیماً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bookmarkStart w:id="367" w:name="pg13479_171209"/>
    </w:p>
    <w:p>
      <w:pPr>
        <w:pStyle w:val="Heading3"/>
        <w:numPr>
          <w:ilvl w:val="2"/>
          <w:numId w:val="1"/>
        </w:numPr>
        <w:rPr/>
      </w:pPr>
      <w:bookmarkStart w:id="368" w:name="__RefHeading___Toc2421535_2616395394"/>
      <w:bookmarkStart w:id="369" w:name="_Toc130"/>
      <w:bookmarkEnd w:id="367"/>
      <w:bookmarkEnd w:id="368"/>
      <w:r>
        <w:rPr>
          <w:rtl w:val="true"/>
        </w:rPr>
        <w:t xml:space="preserve">باب </w:t>
      </w:r>
      <w:r>
        <w:rPr>
          <w:rtl w:val="true"/>
        </w:rPr>
        <w:t>(</w:t>
      </w:r>
      <w:r>
        <w:rPr/>
        <w:t>241</w:t>
      </w:r>
      <w:r>
        <w:rPr>
          <w:rtl w:val="true"/>
        </w:rPr>
        <w:t>)</w:t>
      </w:r>
      <w:r>
        <w:rPr>
          <w:rtl w:val="true"/>
        </w:rPr>
        <w:t>ولایة علی هی الحق</w:t>
      </w:r>
      <w:bookmarkEnd w:id="369"/>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النَّاسُ قَدْ جَاءَکُمُ الرَّسُولُ بِالْحَقِّ مِن رَّبِّکُمْ فَآمِنُواْ خَیْراً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نزلت</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p>
    <w:p>
      <w:pPr>
        <w:pStyle w:val="Heading3"/>
        <w:numPr>
          <w:ilvl w:val="2"/>
          <w:numId w:val="1"/>
        </w:numPr>
        <w:rPr/>
      </w:pPr>
      <w:bookmarkStart w:id="370" w:name="__RefHeading___Toc2421537_2616395394"/>
      <w:bookmarkStart w:id="371" w:name="_Toc131"/>
      <w:bookmarkEnd w:id="370"/>
      <w:r>
        <w:rPr>
          <w:rtl w:val="true"/>
        </w:rPr>
        <w:t xml:space="preserve">باب </w:t>
      </w:r>
      <w:r>
        <w:rPr>
          <w:rtl w:val="true"/>
        </w:rPr>
        <w:t>(</w:t>
      </w:r>
      <w:r>
        <w:rPr/>
        <w:t>242</w:t>
      </w:r>
      <w:r>
        <w:rPr>
          <w:rtl w:val="true"/>
        </w:rPr>
        <w:t>)</w:t>
      </w:r>
      <w:r>
        <w:rPr>
          <w:rtl w:val="true"/>
        </w:rPr>
        <w:t>روح الله فی آدم وعیسی</w:t>
      </w:r>
      <w:bookmarkEnd w:id="3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عیسی ، عن الحجّال ، عن ثعلبة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72" w:name="pg13479_171210"/>
    </w:p>
    <w:p>
      <w:pPr>
        <w:pStyle w:val="BookText"/>
        <w:rPr/>
      </w:pPr>
      <w:bookmarkEnd w:id="37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روح الله مخلوقة خلقها الله فی آدم وعیسی</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یَسْتَنکِفَ الْمَسِیحُ أَن یَکُونَ عَبْداً لِّلّهِ وَلاَ الْمَلآئِکَةُ الْمُقَرَّبُونَ وَمَن یَسْتَنکِفْ عَنْ عِبَادَتِهِ وَیَسْتَکْبِرْ فَسَیَحْشُرُهُمْ إِلَیهِ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وَعَمِلُواْ الصَّالِحَاتِ فَیُوَفِّیهِمْ أُجُورَهُمْ وَیَزیدُهُم مِّن فَضْلِهِ وَأَمَّا الَّذِینَ اسْتَنکَفُواْ وَاسْتَکْبَرُواْ فَیُعَذِّبُهُمْ عَذَاباً أَلِیماً وَلاَ یَجِدُونَ لَهُم مِّن دُونِ اللّهِ وَلِیّاً وَلاَ نَصِیراً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Heading3"/>
        <w:numPr>
          <w:ilvl w:val="2"/>
          <w:numId w:val="1"/>
        </w:numPr>
        <w:rPr/>
      </w:pPr>
      <w:bookmarkStart w:id="373" w:name="__RefHeading___Toc2421539_2616395394"/>
      <w:bookmarkStart w:id="374" w:name="_Toc132"/>
      <w:bookmarkEnd w:id="373"/>
      <w:r>
        <w:rPr>
          <w:rtl w:val="true"/>
        </w:rPr>
        <w:t xml:space="preserve">باب </w:t>
      </w:r>
      <w:r>
        <w:rPr>
          <w:rtl w:val="true"/>
        </w:rPr>
        <w:t>(</w:t>
      </w:r>
      <w:r>
        <w:rPr/>
        <w:t>243</w:t>
      </w:r>
      <w:r>
        <w:rPr>
          <w:rtl w:val="true"/>
        </w:rPr>
        <w:t>)</w:t>
      </w:r>
      <w:r>
        <w:rPr>
          <w:rtl w:val="true"/>
        </w:rPr>
        <w:t>تلبیة الأنبیاء فی الحج</w:t>
      </w:r>
      <w:bookmarkEnd w:id="3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أبیه ، عن ابن أبی عمیر ، عن هشام بن الحکم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بصفاح الرَّوحاء</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جَمل أحمر خطامه</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لیف علیه عباءتان قطوانیتان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375" w:name="pg13479_171211"/>
    </w:p>
    <w:p>
      <w:pPr>
        <w:pStyle w:val="BookText"/>
        <w:rPr/>
      </w:pPr>
      <w:bookmarkEnd w:id="375"/>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کریم لبیک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یونس بن متی بصفاح الرَّوحاء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کشّاف الکُرب العظام لبیک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عیسی بن مریم بصفاح الرَّوحاء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عبدک ابن أمتک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بصفاح الرَّوحاء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 المعارج لبَّیک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 عن إبراهیم بن مهزیار ، عن ابن أبی عمیر مثله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6" w:name="__RefHeading___Toc2421541_2616395394"/>
      <w:bookmarkStart w:id="377" w:name="_Toc133"/>
      <w:bookmarkEnd w:id="376"/>
      <w:r>
        <w:rPr>
          <w:rtl w:val="true"/>
        </w:rPr>
        <w:t xml:space="preserve">باب </w:t>
      </w:r>
      <w:r>
        <w:rPr>
          <w:rtl w:val="true"/>
        </w:rPr>
        <w:t>(</w:t>
      </w:r>
      <w:r>
        <w:rPr/>
        <w:t>244</w:t>
      </w:r>
      <w:r>
        <w:rPr>
          <w:rtl w:val="true"/>
        </w:rPr>
        <w:t>)</w:t>
      </w:r>
      <w:r>
        <w:rPr>
          <w:rtl w:val="true"/>
        </w:rPr>
        <w:t>إستحباب التفرُّغ للعبادة</w:t>
      </w:r>
      <w:bookmarkEnd w:id="3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ابن محبوب ، عن عمر بن یزید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التوراة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تفرّغ لعبادتی</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أملأ </w:t>
      </w:r>
      <w:bookmarkStart w:id="378" w:name="pg13479_171212"/>
    </w:p>
    <w:p>
      <w:pPr>
        <w:pStyle w:val="BookText"/>
        <w:rPr/>
      </w:pPr>
      <w:bookmarkEnd w:id="378"/>
      <w:r>
        <w:rPr>
          <w:rFonts w:ascii="Amiri" w:hAnsi="Amiri" w:eastAsia="Amiri" w:cs="Amiri"/>
          <w:color w:val="111111"/>
          <w:sz w:val="28"/>
          <w:sz w:val="28"/>
          <w:szCs w:val="28"/>
          <w:rtl w:val="true"/>
          <w:lang w:bidi="ar-SA"/>
        </w:rPr>
        <w:t>قلبک غنی ، ولا أَکِلُک إلی طلبک ، وعلیَّ أن أسدّ فاقتک ، وأملأ قلبک خوفاً منی ، وإنْ لا تفرغ لعبادتی أملأ قلبک شغلاً بالدنیا ، ثمّ لا أسدُّ فاقتک ، وأَکِلُک إلی طلبک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قَدْ جَاءَکُم بُرْهَانٌ مِّن رَّبِّکُمْ وَأَنزَلْنَا إِلَیْکُمْ نُوراً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صِرَاطاً مُّسْتَقِیماً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Heading3"/>
        <w:numPr>
          <w:ilvl w:val="2"/>
          <w:numId w:val="1"/>
        </w:numPr>
        <w:rPr/>
      </w:pPr>
      <w:bookmarkStart w:id="379" w:name="__RefHeading___Toc2421543_2616395394"/>
      <w:bookmarkStart w:id="380" w:name="_Toc134"/>
      <w:bookmarkEnd w:id="379"/>
      <w:r>
        <w:rPr>
          <w:rtl w:val="true"/>
        </w:rPr>
        <w:t xml:space="preserve">باب </w:t>
      </w:r>
      <w:r>
        <w:rPr>
          <w:rtl w:val="true"/>
        </w:rPr>
        <w:t>(</w:t>
      </w:r>
      <w:r>
        <w:rPr/>
        <w:t>245</w:t>
      </w:r>
      <w:r>
        <w:rPr>
          <w:rtl w:val="true"/>
        </w:rPr>
        <w:t>)</w:t>
      </w:r>
      <w:r>
        <w:rPr>
          <w:rtl w:val="true"/>
        </w:rPr>
        <w:t>ولایة علی نورٌ وصراط مستقیم</w:t>
      </w:r>
      <w:bookmarkEnd w:id="380"/>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بُرْهَانٌ مِّن رَّبِّکُمْ وَأَنزَلْنَا إِلَیْکُمْ نُوراً مُّبِیناً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381" w:name="pg13479_171213"/>
    </w:p>
    <w:p>
      <w:pPr>
        <w:pStyle w:val="BookText"/>
        <w:rPr/>
      </w:pPr>
      <w:bookmarkEnd w:id="38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 وَهُوَ یَرِثُهَآ إِن لَّمْ یَکُن لَّهَا وَلَدٌ فَإِن کَانَتَا اثْنَتَیْنِ فَلَهُمَا الثُّلُثَانِ مِمَّا تَرَکَ وَإِن کَانُواْ إِخْوَةً رِّجَالا وَنِسَاءً فَلِلذَّکَرِ مِثْلُ حَظِّ الأُنثَیَیْنِ یُبَیِّنُ اللّهُ لَکُمْ أَن تَضِلُّواْ وَاللّهُ بِکُلِّ شَیْء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p>
    <w:p>
      <w:pPr>
        <w:pStyle w:val="Heading3"/>
        <w:numPr>
          <w:ilvl w:val="2"/>
          <w:numId w:val="1"/>
        </w:numPr>
        <w:rPr/>
      </w:pPr>
      <w:bookmarkStart w:id="382" w:name="__RefHeading___Toc2421545_2616395394"/>
      <w:bookmarkStart w:id="383" w:name="_Toc135"/>
      <w:bookmarkEnd w:id="382"/>
      <w:r>
        <w:rPr>
          <w:rtl w:val="true"/>
        </w:rPr>
        <w:t xml:space="preserve">باب </w:t>
      </w:r>
      <w:r>
        <w:rPr>
          <w:rtl w:val="true"/>
        </w:rPr>
        <w:t>(</w:t>
      </w:r>
      <w:r>
        <w:rPr/>
        <w:t>246</w:t>
      </w:r>
      <w:r>
        <w:rPr>
          <w:rtl w:val="true"/>
        </w:rPr>
        <w:t>)</w:t>
      </w:r>
      <w:r>
        <w:rPr>
          <w:rtl w:val="true"/>
        </w:rPr>
        <w:t>مِن أحکام الإرث</w:t>
      </w:r>
      <w:bookmarkEnd w:id="3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ومحمد بن عیسی ، عن یونس جمیعاً ، عن عمر بن أُذینة ، عن بکیر بن أعین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ترکت زوجها واخوتها لاُمّها واخوتها واخواتها لأبیها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فی آخر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أُختاً لأم وأب أو أُختاً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تَرَکَ وَهُوَ یَرِثُهَآ إِن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إخوة </w:t>
      </w:r>
    </w:p>
    <w:p>
      <w:pPr>
        <w:pStyle w:val="BookText"/>
        <w:rPr/>
      </w:pP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الذین یزادون وینقصون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الکلالة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له والد ولا ولد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 </w:t>
      </w:r>
      <w:bookmarkStart w:id="384" w:name="pg13479_171215"/>
    </w:p>
    <w:p>
      <w:pPr>
        <w:pStyle w:val="Heading2"/>
        <w:numPr>
          <w:ilvl w:val="1"/>
          <w:numId w:val="1"/>
        </w:numPr>
        <w:rPr/>
      </w:pPr>
      <w:bookmarkStart w:id="385" w:name="__RefHeading___Toc2421547_2616395394"/>
      <w:bookmarkStart w:id="386" w:name="_Toc136"/>
      <w:bookmarkEnd w:id="384"/>
      <w:bookmarkEnd w:id="385"/>
      <w:r>
        <w:rPr>
          <w:rtl w:val="true"/>
        </w:rPr>
        <w:t>سورة المائدة</w:t>
      </w:r>
      <w:bookmarkEnd w:id="386"/>
    </w:p>
    <w:p>
      <w:pPr>
        <w:pStyle w:val="Heading3"/>
        <w:numPr>
          <w:ilvl w:val="2"/>
          <w:numId w:val="1"/>
        </w:numPr>
        <w:rPr/>
      </w:pPr>
      <w:bookmarkStart w:id="387" w:name="__RefHeading___Toc2421549_2616395394"/>
      <w:bookmarkStart w:id="388" w:name="_Toc137"/>
      <w:bookmarkEnd w:id="387"/>
      <w:r>
        <w:rPr>
          <w:rtl w:val="true"/>
        </w:rPr>
        <w:t>ب</w:t>
      </w:r>
      <w:r>
        <w:rPr>
          <w:rtl w:val="true"/>
        </w:rPr>
        <w:t>-</w:t>
      </w:r>
      <w:r>
        <w:rPr>
          <w:rtl w:val="true"/>
        </w:rPr>
        <w:t xml:space="preserve">اب </w:t>
      </w:r>
      <w:r>
        <w:rPr>
          <w:rtl w:val="true"/>
        </w:rPr>
        <w:t>(</w:t>
      </w:r>
      <w:r>
        <w:rPr/>
        <w:t>1</w:t>
      </w:r>
      <w:r>
        <w:rPr>
          <w:rtl w:val="true"/>
        </w:rPr>
        <w:t>)</w:t>
      </w:r>
      <w:r>
        <w:rPr>
          <w:rtl w:val="true"/>
        </w:rPr>
        <w:t>فضل سورة المائدة</w:t>
      </w:r>
      <w:bookmarkEnd w:id="388"/>
    </w:p>
    <w:p>
      <w:pPr>
        <w:pStyle w:val="BookText"/>
        <w:rPr/>
      </w:pPr>
      <w:r>
        <w:rPr>
          <w:rFonts w:ascii="IRNazanin" w:hAnsi="IRNazanin" w:eastAsia="IRNazanin"/>
          <w:color w:val="111111"/>
          <w:sz w:val="28"/>
          <w:sz w:val="28"/>
          <w:szCs w:val="28"/>
          <w:rtl w:val="true"/>
          <w:lang w:bidi="fa-IR"/>
        </w:rPr>
        <w:t xml:space="preserve">الأمان من أخطار الأسفار والأزمان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المائدة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وجعلها فی ربعة أو صندوق أمن من أن یؤخذ قماشه ومتاعه وأن یسرق له شیء ولو کان قماشه وماله علی قارعة الطریق حرس علیه بحول الله وقوّته ولطفه وقدرته وإذا شربها الجائع أو العطشان شبع وروی ولم یضرّه عدم الخبز والماء بقدرة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ذلک 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کتبها وجعلها فی قماشه أمن علیه من السرقة والتلف ولم یعدم شیئاً وعوفی من الأوجاع والأورام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المائدة کُمَّلاً ونزل معها </w:t>
      </w:r>
      <w:bookmarkStart w:id="389" w:name="pg13479_171216"/>
    </w:p>
    <w:p>
      <w:pPr>
        <w:pStyle w:val="BookText"/>
        <w:rPr/>
      </w:pPr>
      <w:bookmarkEnd w:id="389"/>
      <w:r>
        <w:rPr>
          <w:rFonts w:ascii="IRNazanin" w:hAnsi="IRNazanin" w:eastAsia="IRNazanin"/>
          <w:color w:val="111111"/>
          <w:sz w:val="28"/>
          <w:sz w:val="28"/>
          <w:szCs w:val="28"/>
          <w:rtl w:val="true"/>
          <w:lang w:bidi="fa-IR"/>
        </w:rPr>
        <w:t>سبعون ألف ملک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390" w:name="__RefHeading___Toc2421551_2616395394"/>
      <w:bookmarkStart w:id="391" w:name="_Toc138"/>
      <w:bookmarkEnd w:id="390"/>
      <w:r>
        <w:rPr>
          <w:rtl w:val="true"/>
        </w:rPr>
        <w:t xml:space="preserve">باب </w:t>
      </w:r>
      <w:r>
        <w:rPr>
          <w:rtl w:val="true"/>
        </w:rPr>
        <w:t>(</w:t>
      </w:r>
      <w:r>
        <w:rPr/>
        <w:t>2</w:t>
      </w:r>
      <w:r>
        <w:rPr>
          <w:rtl w:val="true"/>
        </w:rPr>
        <w:t>)</w:t>
      </w:r>
      <w:r>
        <w:rPr>
          <w:rtl w:val="true"/>
        </w:rPr>
        <w:t xml:space="preserve">فی التوراة </w:t>
      </w:r>
      <w:r>
        <w:rPr>
          <w:rtl w:val="true"/>
        </w:rPr>
        <w:t xml:space="preserve">: </w:t>
      </w:r>
      <w:r>
        <w:rPr>
          <w:rtl w:val="true"/>
        </w:rPr>
        <w:t>یا أیُّها المساکین</w:t>
      </w:r>
      <w:bookmarkEnd w:id="391"/>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إسماعیل بن أبی زیاد السکونی ، عن جعفر بن محمد ، عن أبیه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وهی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المساکین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2" w:name="__RefHeading___Toc2421553_2616395394"/>
      <w:bookmarkStart w:id="393" w:name="_Toc139"/>
      <w:bookmarkEnd w:id="392"/>
      <w:r>
        <w:rPr>
          <w:rtl w:val="true"/>
        </w:rPr>
        <w:t xml:space="preserve">باب </w:t>
      </w:r>
      <w:r>
        <w:rPr>
          <w:rtl w:val="true"/>
        </w:rPr>
        <w:t>(</w:t>
      </w:r>
      <w:r>
        <w:rPr/>
        <w:t>3</w:t>
      </w:r>
      <w:r>
        <w:rPr>
          <w:rtl w:val="true"/>
        </w:rPr>
        <w:t>)</w:t>
      </w:r>
      <w:r>
        <w:rPr>
          <w:rtl w:val="true"/>
        </w:rPr>
        <w:t>لزوم الوفاء بالعقود والعهود</w:t>
      </w:r>
      <w:bookmarkEnd w:id="3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 عن بعض أصحابنا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bookmarkStart w:id="394" w:name="pg13479_171217"/>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ابن سنان مثله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النّضر بن سوید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5" w:name="__RefHeading___Toc2421555_2616395394"/>
      <w:bookmarkStart w:id="396" w:name="_Toc140"/>
      <w:bookmarkEnd w:id="395"/>
      <w:r>
        <w:rPr>
          <w:rtl w:val="true"/>
        </w:rPr>
        <w:t xml:space="preserve">باب </w:t>
      </w:r>
      <w:r>
        <w:rPr>
          <w:rtl w:val="true"/>
        </w:rPr>
        <w:t>(</w:t>
      </w:r>
      <w:r>
        <w:rPr/>
        <w:t>4</w:t>
      </w:r>
      <w:r>
        <w:rPr>
          <w:rtl w:val="true"/>
        </w:rPr>
        <w:t>)</w:t>
      </w:r>
      <w:r>
        <w:rPr>
          <w:rtl w:val="true"/>
        </w:rPr>
        <w:t>ما هی بهیمة الانعام ؟</w:t>
      </w:r>
      <w:bookmarkEnd w:id="396"/>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وهب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أکل لحم الفیل والدُّبّ والقِرد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بهیمة الأنعام التی تؤکل</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فی البطن ، تذبح أُمّه فیکون فی بطنها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عمر بن اُذینة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الجنین إذا أشعر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وأوبر فذکاته ذکاة اُمّه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عمر ابن اُذینة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الجنین فی بطن اُمّه إذا أشعر وأوبر فذکاتُه ذکاة أُمّه ، فذلک الذی عنی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 عن ابن أبی عمیر مثله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المراد بذلک أجنّة الانعام التی توجد فی بطون</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اُمهاتها إذا شعرت</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ذکّیت الاُمّهات وهی میتة</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فذکاتها ذکاة اُمّهاتها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البهیمة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 والأنعام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ضعیف السَّند لأنه مُرسَل ، فلا نکلِّف أنفسنا مشقّة الشرح والتوضیح ، ونردُّ علمه الی أهله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شَعَآئِرَ اللّهِ وَلاَ الشَّهْرَ الْحَرَامَ وَلاَ الْهَدْیَ وَلاَ الْقَلآئِدَ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397" w:name="pg13479_171220"/>
    </w:p>
    <w:p>
      <w:pPr>
        <w:pStyle w:val="Heading3"/>
        <w:numPr>
          <w:ilvl w:val="2"/>
          <w:numId w:val="1"/>
        </w:numPr>
        <w:rPr/>
      </w:pPr>
      <w:bookmarkStart w:id="398" w:name="__RefHeading___Toc2421557_2616395394"/>
      <w:bookmarkStart w:id="399" w:name="_Toc141"/>
      <w:bookmarkEnd w:id="397"/>
      <w:bookmarkEnd w:id="398"/>
      <w:r>
        <w:rPr>
          <w:rtl w:val="true"/>
        </w:rPr>
        <w:t xml:space="preserve">باب </w:t>
      </w:r>
      <w:r>
        <w:rPr>
          <w:rtl w:val="true"/>
        </w:rPr>
        <w:t>(</w:t>
      </w:r>
      <w:r>
        <w:rPr/>
        <w:t>5</w:t>
      </w:r>
      <w:r>
        <w:rPr>
          <w:rtl w:val="true"/>
        </w:rPr>
        <w:t>)</w:t>
      </w:r>
      <w:r>
        <w:rPr>
          <w:rtl w:val="true"/>
        </w:rPr>
        <w:t>التحذیر من الغفلة والتهاون بأمر الله</w:t>
      </w:r>
      <w:bookmarkEnd w:id="399"/>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جعفر بن محمد الأشعری ، عن عبدالله بن میمون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والغفلة فإنَّما</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غفل فإنَّما یغفل علی نفسه ، وإیَّاکُم والتهاون بأمر الله فإنَّ من تهاون بأمر الله أهانه الله یوم القیامة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 عن جعفر بن محمد بن عبیدالله ، عن عبدالله بن میمون مثله</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0" w:name="__RefHeading___Toc2421559_2616395394"/>
      <w:bookmarkStart w:id="401" w:name="_Toc142"/>
      <w:bookmarkEnd w:id="400"/>
      <w:r>
        <w:rPr>
          <w:rtl w:val="true"/>
        </w:rPr>
        <w:t xml:space="preserve">باب </w:t>
      </w:r>
      <w:r>
        <w:rPr>
          <w:rtl w:val="true"/>
        </w:rPr>
        <w:t>(</w:t>
      </w:r>
      <w:r>
        <w:rPr/>
        <w:t>6</w:t>
      </w:r>
      <w:r>
        <w:rPr>
          <w:rtl w:val="true"/>
        </w:rPr>
        <w:t>)</w:t>
      </w:r>
      <w:r>
        <w:rPr>
          <w:rtl w:val="true"/>
        </w:rPr>
        <w:t>شرف الکعبة</w:t>
      </w:r>
      <w:bookmarkEnd w:id="40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قاعداً خلف المقام ، وهو مُحتَب</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مستقبل القبلة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النظر إلیها عبادة ، وما خلق الله بُقعةً فی الأرض أحبّ إلیه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أهوی بیده إلی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أکرم علیه منها ، لها حرّم الله الأشهر الحرم فی کتابه یومَ </w:t>
      </w:r>
      <w:bookmarkStart w:id="402" w:name="pg13479_171221"/>
    </w:p>
    <w:p>
      <w:pPr>
        <w:pStyle w:val="BookText"/>
        <w:rPr/>
      </w:pPr>
      <w:bookmarkEnd w:id="402"/>
      <w:r>
        <w:rPr>
          <w:rFonts w:ascii="IRNazanin" w:hAnsi="IRNazanin" w:eastAsia="IRNazanin"/>
          <w:color w:val="111111"/>
          <w:sz w:val="28"/>
          <w:sz w:val="28"/>
          <w:szCs w:val="28"/>
          <w:rtl w:val="true"/>
          <w:lang w:bidi="fa-IR"/>
        </w:rPr>
        <w:t xml:space="preserve">خلق السماوات والأرض ، ثلاثة أشهر متوالیة ، وشهر مُفرد للعمرة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شوّال ، وذو القعدة ، وذو الحجّة ، ورَجَب</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 الْیَوْمَ أَکْمَلْتُ لَکُمْ دِینَکُمْ وَأَتْمَمْتُ عَلَیْکُمْ نِعْمَتِی وَرَضِیتُ لَکُمُ الإِسْلاَمَ دِیناً فَمَنِ اضْطُرَّ فِی مَخْمَصَة غَیْرَ مُتَجَانِف لاِِثْم فَإِنَّ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403" w:name="__RefHeading___Toc2421561_2616395394"/>
      <w:bookmarkStart w:id="404" w:name="_Toc143"/>
      <w:bookmarkEnd w:id="403"/>
      <w:r>
        <w:rPr>
          <w:rtl w:val="true"/>
        </w:rPr>
        <w:t xml:space="preserve">باب </w:t>
      </w:r>
      <w:r>
        <w:rPr>
          <w:rtl w:val="true"/>
        </w:rPr>
        <w:t>(</w:t>
      </w:r>
      <w:r>
        <w:rPr/>
        <w:t>7</w:t>
      </w:r>
      <w:r>
        <w:rPr>
          <w:rtl w:val="true"/>
        </w:rPr>
        <w:t>)</w:t>
      </w:r>
      <w:r>
        <w:rPr>
          <w:rtl w:val="true"/>
        </w:rPr>
        <w:t>العلَّة فی تحریم المحرَّمات</w:t>
      </w:r>
      <w:bookmarkEnd w:id="404"/>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لِمَ حرَّم الله المیتة والدم ولحم الخنزیر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یُحرّم ذلک علی عباده وأحلَّ لهم ما </w:t>
      </w:r>
    </w:p>
    <w:p>
      <w:pPr>
        <w:pStyle w:val="BookText"/>
        <w:rPr/>
      </w:pPr>
      <w:r>
        <w:rPr>
          <w:rFonts w:ascii="IRNazanin" w:hAnsi="IRNazanin" w:eastAsia="IRNazanin"/>
          <w:color w:val="111111"/>
          <w:sz w:val="28"/>
          <w:sz w:val="28"/>
          <w:szCs w:val="28"/>
          <w:rtl w:val="true"/>
          <w:lang w:bidi="fa-IR"/>
        </w:rPr>
        <w:t xml:space="preserve">سواه من رغبة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حرَّم علیهم ، ولا زهد فیما أحلَّ لهم ، ولکنَّهُ خلق الخلق وعَلِم ما یقوم به أبدانهم وما یُصلحهم ، فأحله وأباحه تفضُّلاً منه علیهم</w:t>
      </w:r>
    </w:p>
    <w:p>
      <w:pPr>
        <w:pStyle w:val="BookText"/>
        <w:rPr/>
      </w:pPr>
      <w:r>
        <w:rPr>
          <w:rFonts w:ascii="IRNazanin" w:hAnsi="IRNazanin" w:eastAsia="IRNazanin"/>
          <w:color w:val="111111"/>
          <w:sz w:val="28"/>
          <w:sz w:val="28"/>
          <w:szCs w:val="28"/>
          <w:rtl w:val="true"/>
          <w:lang w:bidi="fa-IR"/>
        </w:rPr>
        <w:t xml:space="preserve">لمصلحتهم ، وعلم ما یضرّهم فنهاهم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حرّمه علیهم ، ثم أباحه للمضطر ، وأحلَّهُ لَهُم فی الوقت الذی لا یقوم بدنه إلاّ به ، فأمره أن ینال منه بقدر البلغة لا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المیتة ، فإنَّه لا یدنو منها أحد ولا یأکلها إلاّ ضعف بدنه ، ونَحَل جسمه ، ووهنت قوّته وانقطع نسله ، ولا یموت آکل المیتة إلاّ فجأة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الدّم فإنَّهُ یُورّث الکَلَب</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والقسوة للقلب ، وقلَّة الرأفة والرّحمة ، لا یُؤمن أن یَقتل ولده ووالدیه ، ولا یُؤمن علی حمیمه ، ولا یؤمن علی من صَحِبه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لحم الخنزیر فإنَّ الله مسخ قوماً فی صُور شتّی شبه الخنزیر ، والقرد ، والدب ، وما کان من الأمساخ ، ثم نهی عن أکل مثله لکی لا ینفع بها ، ولا یُستَخَفّ بعقوبته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الخمر ، فإنَّه حرّمها لفعلها وفسادها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مُدمِن الخمر کعابد وثنِ ، ویورثه إرتعاشاً ، ویذهب بنُوره ، ویهدم مروّته ، ویحمله علی أن یُکبَّ علی المحارم مِن سَفک الدماء ، ورکوب الزنا ، ولا یُؤمَن إذا </w:t>
      </w:r>
      <w:bookmarkStart w:id="405" w:name="pg13479_171223"/>
    </w:p>
    <w:p>
      <w:pPr>
        <w:pStyle w:val="BookText"/>
        <w:rPr/>
      </w:pPr>
      <w:bookmarkEnd w:id="405"/>
      <w:r>
        <w:rPr>
          <w:rFonts w:ascii="IRNazanin" w:hAnsi="IRNazanin" w:eastAsia="IRNazanin"/>
          <w:color w:val="111111"/>
          <w:sz w:val="28"/>
          <w:sz w:val="28"/>
          <w:szCs w:val="28"/>
          <w:rtl w:val="true"/>
          <w:lang w:bidi="fa-IR"/>
        </w:rPr>
        <w:t>سکر أن یثب علی حرمه وهو لا یعقل ذلک ، والخمر لم یُرِد شاربها إلاّ علی شَرّ</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6" w:name="__RefHeading___Toc2421563_2616395394"/>
      <w:bookmarkStart w:id="407" w:name="_Toc144"/>
      <w:bookmarkEnd w:id="406"/>
      <w:r>
        <w:rPr>
          <w:rtl w:val="true"/>
        </w:rPr>
        <w:t xml:space="preserve">باب </w:t>
      </w:r>
      <w:r>
        <w:rPr>
          <w:rtl w:val="true"/>
        </w:rPr>
        <w:t>(</w:t>
      </w:r>
      <w:r>
        <w:rPr/>
        <w:t>8</w:t>
      </w:r>
      <w:r>
        <w:rPr>
          <w:rtl w:val="true"/>
        </w:rPr>
        <w:t>)</w:t>
      </w:r>
      <w:r>
        <w:rPr>
          <w:rtl w:val="true"/>
        </w:rPr>
        <w:t>حرمة لحم المنخنقة وغیرها</w:t>
      </w:r>
      <w:bookmarkEnd w:id="407"/>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عیوق بن قرط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تختنق فی رباطها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المریضة التی لا تَجِد ألم الذَّبح ، ولا تضطرب ولا یخرُج لهادم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التی تردّی من فوق بیت أو نحوه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تنطحها صاحبتها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8" w:name="__RefHeading___Toc2421565_2616395394"/>
      <w:bookmarkStart w:id="409" w:name="_Toc145"/>
      <w:bookmarkEnd w:id="408"/>
      <w:r>
        <w:rPr>
          <w:rtl w:val="true"/>
        </w:rPr>
        <w:t xml:space="preserve">باب </w:t>
      </w:r>
      <w:r>
        <w:rPr>
          <w:rtl w:val="true"/>
        </w:rPr>
        <w:t>(</w:t>
      </w:r>
      <w:r>
        <w:rPr/>
        <w:t>9</w:t>
      </w:r>
      <w:r>
        <w:rPr>
          <w:rtl w:val="true"/>
        </w:rPr>
        <w:t>)</w:t>
      </w:r>
      <w:r>
        <w:rPr>
          <w:rtl w:val="true"/>
        </w:rPr>
        <w:t>متی تحلُّ الذبیحة ؟</w:t>
      </w:r>
      <w:bookmarkEnd w:id="4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معلّی بن محمد ، عن الوشّاء ، عن أبان ، عن عبد الرحمن بن أبی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0" w:name="pg13479_171224"/>
    </w:p>
    <w:p>
      <w:pPr>
        <w:pStyle w:val="BookText"/>
        <w:rPr/>
      </w:pPr>
      <w:bookmarkEnd w:id="41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طرفت العین أو رکضت الرجل</w:t>
      </w:r>
      <w:r>
        <w:rPr>
          <w:rFonts w:eastAsia="IRNazanin" w:cs="IRNazanin"/>
          <w:color w:val="111111"/>
          <w:sz w:val="28"/>
          <w:szCs w:val="28"/>
          <w:rtl w:val="true"/>
          <w:lang w:bidi="fa-IR"/>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تحرّک الذَنَب فکُلْ منه فقد أدرکت ذکاته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1" w:name="__RefHeading___Toc2421567_2616395394"/>
      <w:bookmarkStart w:id="412" w:name="_Toc146"/>
      <w:bookmarkEnd w:id="411"/>
      <w:r>
        <w:rPr>
          <w:rtl w:val="true"/>
        </w:rPr>
        <w:t xml:space="preserve">باب </w:t>
      </w:r>
      <w:r>
        <w:rPr>
          <w:rtl w:val="true"/>
        </w:rPr>
        <w:t>(</w:t>
      </w:r>
      <w:r>
        <w:rPr/>
        <w:t>10</w:t>
      </w:r>
      <w:r>
        <w:rPr>
          <w:rtl w:val="true"/>
        </w:rPr>
        <w:t>)</w:t>
      </w:r>
      <w:r>
        <w:rPr>
          <w:rtl w:val="true"/>
        </w:rPr>
        <w:t>متی یجوز أکْل المیتة ؟</w:t>
      </w:r>
      <w:bookmarkEnd w:id="412"/>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الحسین الأسدی ، عن سهل بن زیاد ، عن عبد العظیم بن عبدالله الحسنی ، عن أبی جعفر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أُهلَّ لغیر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ذبح لصنم ، أو وثن ، أو شجر ، حرّم الله ذلک کما حرّم المیتة والدم ولحم الخنزیر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یأکل 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متی تحلّ للمضطر المیتة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نکون </w:t>
      </w:r>
    </w:p>
    <w:p>
      <w:pPr>
        <w:pStyle w:val="BookText"/>
        <w:rPr/>
      </w:pPr>
      <w:r>
        <w:rPr>
          <w:rFonts w:ascii="IRNazanin" w:hAnsi="IRNazanin" w:eastAsia="IRNazanin"/>
          <w:color w:val="111111"/>
          <w:sz w:val="28"/>
          <w:sz w:val="28"/>
          <w:szCs w:val="28"/>
          <w:rtl w:val="true"/>
          <w:lang w:bidi="fa-IR"/>
        </w:rPr>
        <w:t>بأرض فتصیبنا المخمصة</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تحلّ لنا المیتة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تصطبحوا أو تغتبقوا أو تحتفوا بقلاً</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وفُسِّر أنه أراد اذا لم تجدوا لُبَینة تصطبحونها أو شراباً تغتبقونه ولم تجدوا بعد عَدَمِکم الصبوح والغبوق بقلة تأکلونها حلَّت لکم 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تحتفوا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الحفأ ، وهو أصل البَرْدی الأبیض الرطب منه ، وقد یؤکل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ما لم تقتلعوا هذا بعینه فتأکلوه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فشأنکم بهذا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w:t>
      </w:r>
      <w:r>
        <w:rPr>
          <w:rFonts w:eastAsia="IRNazanin" w:cs="IRNazanin"/>
          <w:color w:val="111111"/>
          <w:sz w:val="28"/>
          <w:szCs w:val="28"/>
          <w:rtl w:val="true"/>
          <w:lang w:bidi="fa-IR"/>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اضْطُرَّ غَیْرَ بَاغ وَلاَ عَاد</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یبغی الصید بطراً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ولهواً لا لیعود به علی عیاله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لهما أن یأکلا المیتة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 هی حرام علیهما فی حال الإضطرار کما هی حرام علیهما فی حال الإختیار ، ولیس لهما أن یقصِّرا فی صوم ولا صلاة فی سفر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وَالْمُنْخَنِقَةُ وَالْمَوْقُوذَةُ وَالْمُتَرَدِّیَةُ </w:t>
      </w:r>
    </w:p>
    <w:p>
      <w:pPr>
        <w:pStyle w:val="BookText"/>
        <w:rPr/>
      </w:pPr>
      <w:r>
        <w:rPr>
          <w:rFonts w:ascii="Amiri" w:hAnsi="Amiri" w:eastAsia="Amiri" w:cs="Amiri"/>
          <w:color w:val="111111"/>
          <w:sz w:val="28"/>
          <w:sz w:val="28"/>
          <w:szCs w:val="28"/>
          <w:rtl w:val="true"/>
          <w:lang w:bidi="ar-SA"/>
        </w:rPr>
        <w:t>وَالنَّطِیحَةُ وَمَا أَکَلَ السَّبُعُ إِلاَّ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المنخنقة التی انخنقت بإخناقها حتی تموت ، والموقوذة التی مرضت ووقذها</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حتی لم تکن بها حرکة ، والمتردیة التی تتردَّی من مکان مرتفع إلی أسفل أو تتردَّی من جبل أو فی بئر فتموت ، والنطیحة التی تنطحها بهیمة اُخری فتموت ، وما أکل السبع منه فمات ، وما ذبح علی النصب علی حجر أو علی صنم إلا ما أدرکت</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ذکاته فذکی</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الجاهلیة یشترون بعیراً فیما بین عشرة أنفس ویستقسمون علیه بالقداح وکانت عشرة سبعة لهم</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أنصباء ، وثلاثة لا أنصباء لها أمّا التی لها أنصباء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فالفذّ والتوأم والنافس والحلس والمسبل والمعلَّی والرقیب ، وأمّا التی لا أنصباء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فالسفح</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والمنیح والوغد وکانوا</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یجیلون السهام بین عشرة فمن خرج باسمه سهم من التی </w:t>
      </w:r>
    </w:p>
    <w:p>
      <w:pPr>
        <w:pStyle w:val="BookText"/>
        <w:rPr/>
      </w:pPr>
      <w:r>
        <w:rPr>
          <w:rFonts w:ascii="IRNazanin" w:hAnsi="IRNazanin" w:eastAsia="IRNazanin"/>
          <w:color w:val="111111"/>
          <w:sz w:val="28"/>
          <w:sz w:val="28"/>
          <w:szCs w:val="28"/>
          <w:rtl w:val="true"/>
          <w:lang w:bidi="fa-IR"/>
        </w:rPr>
        <w:t>لا أنصباء لها الزم ثلث ثمن البعیر فلا یزالون کذلک</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تقع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أنصباء لها إلی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فیلزمونهم ثمن البعیر ثمَّ ینحرونه ویأکله السبعة الذین لم ینقدوا فی ثمنه شیئاً ، ولم یطعموا منه الثلاثة الذین وفروا</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ثمنه شیئاً ، فلما جاء الإسلام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فیما حرّم وقال</w:t>
      </w:r>
      <w:r>
        <w:rPr>
          <w:rFonts w:eastAsia="IRNazanin" w:cs="IRNazanin"/>
          <w:color w:val="111111"/>
          <w:sz w:val="28"/>
          <w:szCs w:val="28"/>
          <w:rtl w:val="true"/>
          <w:lang w:bidi="fa-IR"/>
        </w:rPr>
        <w:t>(</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حراماً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عبدالعظیم بن عبدالله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محمد بن یحیی الخثعمی ، عن حمّاد بن عثمان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وَلاَ عَاد</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الباغی باغی الصید والعادی السارق ، لیس لهما أن یأکلا المیتة إذا اضطرا هی حرام علیهما کما هی علی المسلمین ، ولیس لهما أن </w:t>
      </w:r>
      <w:bookmarkStart w:id="413" w:name="pg13479_171228"/>
    </w:p>
    <w:p>
      <w:pPr>
        <w:pStyle w:val="BookText"/>
        <w:rPr/>
      </w:pPr>
      <w:bookmarkEnd w:id="413"/>
      <w:r>
        <w:rPr>
          <w:rFonts w:ascii="Amiri" w:hAnsi="Amiri" w:eastAsia="Amiri" w:cs="Amiri"/>
          <w:color w:val="111111"/>
          <w:sz w:val="28"/>
          <w:sz w:val="28"/>
          <w:szCs w:val="28"/>
          <w:rtl w:val="true"/>
          <w:lang w:bidi="ar-SA"/>
        </w:rPr>
        <w:t>یُقصّرا فی الصَّلاة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4" w:name="__RefHeading___Toc2421569_2616395394"/>
      <w:bookmarkStart w:id="415" w:name="_Toc147"/>
      <w:bookmarkEnd w:id="414"/>
      <w:r>
        <w:rPr>
          <w:rtl w:val="true"/>
        </w:rPr>
        <w:t xml:space="preserve">باب </w:t>
      </w:r>
      <w:r>
        <w:rPr>
          <w:rtl w:val="true"/>
        </w:rPr>
        <w:t>(</w:t>
      </w:r>
      <w:r>
        <w:rPr/>
        <w:t>11</w:t>
      </w:r>
      <w:r>
        <w:rPr>
          <w:rtl w:val="true"/>
        </w:rPr>
        <w:t>)</w:t>
      </w:r>
      <w:r>
        <w:rPr>
          <w:rtl w:val="true"/>
        </w:rPr>
        <w:t>إکمال الدین بولایة أمیر المؤمنین</w:t>
      </w:r>
      <w:bookmarkEnd w:id="415"/>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الخزاعی ،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یوم الجمعة ، أتاه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یُقرؤک السلام ،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لأُمّتک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عَلَیْکُمْ نِعْمَتِی 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أُنزل علیکم بعد هذا ، قد أنزلت علیکم الصَّلاة والزَّکاة والصوم والحجَّ ، وهی الخامسة ، ولستُ أقبل هذه الأربعة إلاّ بها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المروی عن الإمامین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أُنزل بعد أن نصَب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للأنام یوم غدیر خُم مُنصَرفِه عن حِجّة الوداع ، قالا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آخر فریضة أنزلها الله تعالی ثم لم ینزل بعدها فریضة</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الخطبة رأی الناس رجلاً جمیلاً بهیِّاً</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الریح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رأیت محمداً کالیوم قط ، ما أشدَّ ما یؤکِّد لابن عمّه وإنه یعقد عقداً لا یحلّه إلا کافر بالله العظیم وبرسوله ، ویل طویل لمن حلَّ عَقدَه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إلیه عمر بن</w:t>
      </w:r>
    </w:p>
    <w:p>
      <w:pPr>
        <w:pStyle w:val="BookText"/>
        <w:rPr/>
      </w:pPr>
      <w:r>
        <w:rPr>
          <w:rFonts w:ascii="IRNazanin" w:hAnsi="IRNazanin" w:eastAsia="IRNazanin"/>
          <w:color w:val="111111"/>
          <w:sz w:val="28"/>
          <w:sz w:val="28"/>
          <w:szCs w:val="28"/>
          <w:rtl w:val="true"/>
          <w:lang w:bidi="fa-IR"/>
        </w:rPr>
        <w:t xml:space="preserve">الخطّاب حین سمع کلامه فأعجبته هیأته ، ثمَّ التفت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قال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 وکذا ؟</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عُمر أتدری من ذاک الرجل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الروح الأمین جبرئیل ، فإیَّاک أن تحلَّه ، فإنَّکَ إن فعلت فالله ورسوله وملائکته والمؤمنون منک برآء</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 عن الحسین ابن سعید ، عن جعفر بن بشیر البجلی ، عن حمَّاد بن عثمان ، عن أبی </w:t>
      </w:r>
    </w:p>
    <w:p>
      <w:pPr>
        <w:pStyle w:val="BookText"/>
        <w:rPr/>
      </w:pPr>
      <w:r>
        <w:rPr>
          <w:rFonts w:ascii="IRNazanin" w:hAnsi="IRNazanin" w:eastAsia="IRNazanin"/>
          <w:color w:val="111111"/>
          <w:sz w:val="28"/>
          <w:sz w:val="28"/>
          <w:szCs w:val="28"/>
          <w:rtl w:val="true"/>
          <w:lang w:bidi="fa-IR"/>
        </w:rPr>
        <w:t xml:space="preserve">أسامة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 من المغیریَّة ، فسأله عن شیء من السّنن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یحتاج إلیه ابن آدم الاّ وخرجتْ فیه السُّنة من الله تعالی 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لا ذلک ما احتجّ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بما احتج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احتجَّ الله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تمّم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یکمل سُننه وفرایضه ما احتجّ به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الجنَّة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الفضل بن محمد بن المسیب الشعرانی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عمرو بن عبد العزیز بن محمد أبو موسی المجاشعی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جعفر بن محمد ، عن أبیه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المجاشعی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علی بن موسی ، عن أبیه موسی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جمیعاً ، عن آبائهما ، عن أمیر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الإسلام علی 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الشهادتین والقرینتین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الشهادتان فقد عرفناهما فما القرینتان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والزَّکاة ، فإنَّه لا یقبل أحدهما إلا بالاُخری ، والصیام وحجَّ البیت من استطاع إلیه سبیلاً ، وختم ذلک بالولایة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الحسین بن سعید معنعناً ،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سعید معنعناً ، عن إبراهیم بن محمد بن إسحاق العطّار وکان من أصحاب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سعید قال </w:t>
      </w:r>
      <w:r>
        <w:rPr>
          <w:rFonts w:eastAsia="IRNazanin" w:cs="IRNazanin"/>
          <w:color w:val="111111"/>
          <w:sz w:val="28"/>
          <w:szCs w:val="28"/>
          <w:rtl w:val="true"/>
          <w:lang w:bidi="fa-IR"/>
        </w:rPr>
        <w:t xml:space="preserve">: </w:t>
      </w:r>
      <w:bookmarkStart w:id="416" w:name="pg13479_171232"/>
    </w:p>
    <w:p>
      <w:pPr>
        <w:pStyle w:val="BookText"/>
        <w:rPr/>
      </w:pPr>
      <w:bookmarkEnd w:id="416"/>
      <w:r>
        <w:rPr>
          <w:rFonts w:ascii="Amiri" w:hAnsi="Amiri" w:eastAsia="Amiri" w:cs="Amiri"/>
          <w:color w:val="111111"/>
          <w:sz w:val="28"/>
          <w:sz w:val="28"/>
          <w:szCs w:val="28"/>
          <w:rtl w:val="true"/>
          <w:lang w:bidi="ar-SA"/>
        </w:rPr>
        <w:t xml:space="preserve">حدثنا علی بن حفص العوسی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یقطین الجوالیقی ، عن جعفر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دون الناس</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7" w:name="__RefHeading___Toc2421571_2616395394"/>
      <w:bookmarkStart w:id="418" w:name="_Toc148"/>
      <w:bookmarkEnd w:id="417"/>
      <w:r>
        <w:rPr>
          <w:rtl w:val="true"/>
        </w:rPr>
        <w:t xml:space="preserve">باب </w:t>
      </w:r>
      <w:r>
        <w:rPr>
          <w:rtl w:val="true"/>
        </w:rPr>
        <w:t>(</w:t>
      </w:r>
      <w:r>
        <w:rPr/>
        <w:t>12</w:t>
      </w:r>
      <w:r>
        <w:rPr>
          <w:rtl w:val="true"/>
        </w:rPr>
        <w:t>)</w:t>
      </w:r>
      <w:r>
        <w:rPr>
          <w:rtl w:val="true"/>
        </w:rPr>
        <w:t>غصْب حق أمیر المؤمنین</w:t>
      </w:r>
      <w:bookmarkEnd w:id="418"/>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نعطی حقوق الناس</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بشهادة شاهدین ، وما أُعطی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بشهادة عشرة آلاف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الغدیر</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الاقوال فی عدد المسلمین الذین کانوا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وبایعوا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الاول من کتاب الغدیر للشیخ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bookmarkStart w:id="419" w:name="pg13479_171233"/>
    </w:p>
    <w:p>
      <w:pPr>
        <w:pStyle w:val="Heading3"/>
        <w:numPr>
          <w:ilvl w:val="2"/>
          <w:numId w:val="1"/>
        </w:numPr>
        <w:rPr/>
      </w:pPr>
      <w:bookmarkStart w:id="420" w:name="__RefHeading___Toc2421573_2616395394"/>
      <w:bookmarkStart w:id="421" w:name="_Toc149"/>
      <w:bookmarkEnd w:id="419"/>
      <w:bookmarkEnd w:id="420"/>
      <w:r>
        <w:rPr>
          <w:rtl w:val="true"/>
        </w:rPr>
        <w:t xml:space="preserve">باب </w:t>
      </w:r>
      <w:r>
        <w:rPr>
          <w:rtl w:val="true"/>
        </w:rPr>
        <w:t>(</w:t>
      </w:r>
      <w:r>
        <w:rPr/>
        <w:t>13</w:t>
      </w:r>
      <w:r>
        <w:rPr>
          <w:rtl w:val="true"/>
        </w:rPr>
        <w:t>)</w:t>
      </w:r>
      <w:r>
        <w:rPr>
          <w:rtl w:val="true"/>
        </w:rPr>
        <w:t>بعض ما منحه الله لأمیر المؤمنین</w:t>
      </w:r>
      <w:bookmarkEnd w:id="421"/>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أبو عبدالله محمد بن محمد ابن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احمد بن محمد بن الحسن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أحمد بن أبی عبدالله البرقی ، عن أبیه ، عن محمد بن أبی عمیر ، عن المفضّل بن عمر ،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تسعاً لم یُعط أحدٌ قبلی سوی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فُتحت لی السُّبل وعلمتُ المنایا والبلایا والأنساب وفصل الخطاب ، ولقد نظرتُ فی الملکوت بإذن ربّی فما غاب عنِّی ما کان قبلی ولا ما یأتی بعدی ، وإنّ بولایتی أکمل الله لهذه الاُمَّة دینهم ، وأتمَّ علیهم النِّعم ، ورضی لهم إسلامهم ، إذ یقول یوم الولایة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أخبرهم أنّی أکملتُ لهم الیوم دینهم وأتممتُ علیهم النعم ورضیتُ إسلامهم ، کلُّ ذلک مَنَّ الله به علیَّ فله الحمد</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الحسین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إبراهیم </w:t>
      </w:r>
      <w:bookmarkStart w:id="422" w:name="pg13479_171234"/>
    </w:p>
    <w:p>
      <w:pPr>
        <w:pStyle w:val="BookText"/>
        <w:rPr/>
      </w:pPr>
      <w:bookmarkEnd w:id="422"/>
      <w:r>
        <w:rPr>
          <w:rFonts w:ascii="IRNazanin" w:hAnsi="IRNazanin" w:eastAsia="IRNazanin"/>
          <w:color w:val="111111"/>
          <w:sz w:val="28"/>
          <w:sz w:val="28"/>
          <w:szCs w:val="28"/>
          <w:rtl w:val="true"/>
          <w:lang w:bidi="fa-IR"/>
        </w:rPr>
        <w:t xml:space="preserve">وأحمد بن زکریَّا ، عن محمد بن نعیم ، عن یزداد بن إبراهیم ، عمن حدّثه من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أعطانی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أشیاء لم یعطها أحد قبلی خلا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فُتحت لی السُّبُل ، وعُلّمت الأسباب ، وأُجری لی السّحاب ، وعلّمت المنایا والبلایا وفصل الخطاب ، ولقد نظرتُ فی الملکوت بإذن ربی فما غاب عنی ما کان قبلی وما یأتی بعدی ، وأنّ بولایتی أکمل الله لهذه الأمة دینهم ، وأتمّ علیهم النعم ، ورضی إسلامهم إذ یقول یوم الولایة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أخبرهم أنّی أکملت لهم الیوم دینهم ورضیت لهم الإسلام دیناً وأتممت علیهم نعمتی کلُّ ذلک منٌّ من الله علیَّ فله الحمد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3" w:name="__RefHeading___Toc2421575_2616395394"/>
      <w:bookmarkStart w:id="424" w:name="_Toc150"/>
      <w:bookmarkEnd w:id="423"/>
      <w:r>
        <w:rPr>
          <w:rtl w:val="true"/>
        </w:rPr>
        <w:t xml:space="preserve">باب </w:t>
      </w:r>
      <w:r>
        <w:rPr>
          <w:rtl w:val="true"/>
        </w:rPr>
        <w:t>(</w:t>
      </w:r>
      <w:r>
        <w:rPr/>
        <w:t>14</w:t>
      </w:r>
      <w:r>
        <w:rPr>
          <w:rtl w:val="true"/>
        </w:rPr>
        <w:t>)</w:t>
      </w:r>
      <w:r>
        <w:rPr>
          <w:rtl w:val="true"/>
        </w:rPr>
        <w:t>عید الغدیر أفضل أعیاد الإسلام</w:t>
      </w:r>
      <w:bookmarkEnd w:id="4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الحسین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الصیرفی ، عن محمد البزَّاز ، عن فرات بن أحنف ، عن أبی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للمسلمین عید أفضل من الفطر والأضحی ویوم الجمعة ویوم عرفة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أفضلها وأعظمها وأشرفها عند الله منزلة وهو الیوم الذی أکمل الله فیه الدین وأنزل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یوم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أنبیاء بنی إسرائیل کانوا إذا أراد أحدهم أن یعقد الوصیَّة والإمامة للوصی من بعده ففعل ذلک جعلوا ذلک الیوم عیداً ، وإنّه الیوم الذی نصب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للناس علماً وأنزل فیه ما أنزل وکمل فیه الدین وتمّت النِّعمة علی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 فی السنة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الأیام تتقدّم وتتأخّر فربّما کان یوم السبت والأحد والإثنین إلی آخر الأیام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ینبغی لنا أن نعمل فی ذلک الیوم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عبادة وصلاة وشکر لله تعالی وحمد له وسرور لما منَّ الله به علیکم من ولایتنا وإنِّی أحبّ لکم أن تصوموه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سعید الهاشمی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فرات بن إبراهیم بن فرات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ظهیر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الفضل الهاشمی ، عن الصادق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غدیر خم أفضل أعیاد أُمَّتی وهو الیوم الذی أمرنی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بنصْب أخی علی بن أبی طالب عَلماً لأُمّتی یهتدون به من بعدی ، وهو الیوم الذی أکمل الله فیه الدین وأتمَّ علی أُمّتی فیه النعمة ورضی لهم الإسلام 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منّی وأنا من علی ، خُلق من طینتی وهو إمام الخَلق بعدی یبیّن لهم ما اختلفوا فیه من سنَّتی ، وهو أمیر المؤمنین وقائد الغُرّ المحجلین ویعسوب المؤمنین ، وخیر الوصیِّین ، وزوج سیّدة نساء العالمین ، وأبو الأئمّة المهدیّین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علیاً أحببته ، ومن أبغض علیاً أبغضتُه ، ومن وَصل علیاً وصلتُه ، ومن قطع علیاً قطعته ، ومن جفا علیاً جفوتُه ، ومن والی علیَّاً والیتُه ، ومن عادی علیَّاً عادیتُه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بن أبی طالب بابها ، ولن تؤتی المدینة إلاّ من قِبَل الباب ، وکذب مَن زعم أنّه یُحبَّنی ویبغض علیاً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بالنبوَّة واصطفانی علی جمیع البریَّة ما نصبتُ علیَّاً عَلماً لأُمّتی فی الأرض حتی نَوَّه الله باسمه فی سماواته ، </w:t>
      </w:r>
      <w:bookmarkStart w:id="425" w:name="pg13479_171237"/>
    </w:p>
    <w:p>
      <w:pPr>
        <w:pStyle w:val="BookText"/>
        <w:rPr/>
      </w:pPr>
      <w:bookmarkEnd w:id="425"/>
      <w:r>
        <w:rPr>
          <w:rFonts w:ascii="IRNazanin" w:hAnsi="IRNazanin" w:eastAsia="IRNazanin"/>
          <w:color w:val="111111"/>
          <w:sz w:val="28"/>
          <w:sz w:val="28"/>
          <w:szCs w:val="28"/>
          <w:rtl w:val="true"/>
          <w:lang w:bidi="fa-IR"/>
        </w:rPr>
        <w:t>وأوجب ولایته علی ملائکته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6" w:name="__RefHeading___Toc2421577_2616395394"/>
      <w:bookmarkStart w:id="427" w:name="_Toc151"/>
      <w:bookmarkEnd w:id="426"/>
      <w:r>
        <w:rPr>
          <w:rtl w:val="true"/>
        </w:rPr>
        <w:t xml:space="preserve">باب </w:t>
      </w:r>
      <w:r>
        <w:rPr>
          <w:rtl w:val="true"/>
        </w:rPr>
        <w:t>(</w:t>
      </w:r>
      <w:r>
        <w:rPr/>
        <w:t>15</w:t>
      </w:r>
      <w:r>
        <w:rPr>
          <w:rtl w:val="true"/>
        </w:rPr>
        <w:t>)</w:t>
      </w:r>
      <w:r>
        <w:rPr>
          <w:rtl w:val="true"/>
        </w:rPr>
        <w:t>الدعاء بعد صلاة یوم الغدیر</w:t>
      </w:r>
      <w:bookmarkEnd w:id="4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الدعاء بعد صلاة الغدیر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فانّا نشهد انّه عبدک الهادی من بعد نبیّک النذیر المنذر وصراطک المستقیم وأمیر المؤمنین وقائد الغر المحجلین وحجتک البالغة ولسانک المعبر عنک فی خلقک والقائم بالقسط من بعد نبیّک ودیان دینک وخازن علمک وموضع سرّک وعیبة علمک وامینک المأمون المأخوذ میثاقه مع میثاق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خلقک وبریتک ، شهادة بالإخلاص لک بالوحدانیة بأنَّک أنت الله الذی لا إله إلاّ أنت وأنّ محمداً عبدک ورسولک وعلیَّاً أمیر المؤمنین وأنّ الإقرار بولایته تمام توحیدک والإخلاص بوحدانیتک وکمال دینک وتمام نعمتک وفضلک علی جمیع خلقک وبریَّتک فإنّک قلت وقولک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وَأَتْمَمْتُ </w:t>
      </w:r>
      <w:bookmarkStart w:id="428" w:name="pg13479_171238"/>
    </w:p>
    <w:p>
      <w:pPr>
        <w:pStyle w:val="BookText"/>
        <w:rPr/>
      </w:pPr>
      <w:bookmarkEnd w:id="428"/>
      <w:r>
        <w:rPr>
          <w:rFonts w:ascii="Amiri" w:hAnsi="Amiri" w:eastAsia="Amiri" w:cs="Amiri"/>
          <w:color w:val="111111"/>
          <w:sz w:val="28"/>
          <w:sz w:val="28"/>
          <w:szCs w:val="28"/>
          <w:rtl w:val="true"/>
          <w:lang w:bidi="ar-SA"/>
        </w:rPr>
        <w:t>عَلَیْکُمْ نِعْمَتِی 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فلک الحمد علی مامننت به علینا من الإخلاص لک بوحدانیتک إذ هدیتنا لموالاة ولیّک الهادی من بعد نبیّک المنذر ، ورضیتَ لنا الإسلام دیناً بموالاته ، وأتممت علینا نعمتک التی جدّدتَ لنا عهدک ومیثاقک وذکرتنا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9" w:name="__RefHeading___Toc2421579_2616395394"/>
      <w:bookmarkStart w:id="430" w:name="_Toc152"/>
      <w:bookmarkEnd w:id="429"/>
      <w:r>
        <w:rPr>
          <w:rtl w:val="true"/>
        </w:rPr>
        <w:t xml:space="preserve">باب </w:t>
      </w:r>
      <w:r>
        <w:rPr>
          <w:rtl w:val="true"/>
        </w:rPr>
        <w:t>(</w:t>
      </w:r>
      <w:r>
        <w:rPr/>
        <w:t>16</w:t>
      </w:r>
      <w:r>
        <w:rPr>
          <w:rtl w:val="true"/>
        </w:rPr>
        <w:t>)</w:t>
      </w:r>
      <w:r>
        <w:rPr>
          <w:rtl w:val="true"/>
        </w:rPr>
        <w:t>ما یقوله المؤمن لأخیه یوم الغدیر</w:t>
      </w:r>
      <w:bookmarkEnd w:id="430"/>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 غدیر خم یعدل صیام عمر الدنیا لو عاش إنسان ثم صام ما عمّرت الدنیا لکان له ثواب ذلک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من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التقیتم أن تقولوا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أکرمنا بهذا الیوم وجعلنا من الموفین بعهده إلینا ومیثاقه الذی واثقنا به من ولایة ولاة أمره والقوّام بقسطه ولم یجعلنا من </w:t>
      </w:r>
      <w:bookmarkStart w:id="431" w:name="pg13479_171239"/>
    </w:p>
    <w:p>
      <w:pPr>
        <w:pStyle w:val="BookText"/>
        <w:rPr/>
      </w:pPr>
      <w:bookmarkEnd w:id="431"/>
      <w:r>
        <w:rPr>
          <w:rFonts w:ascii="IRNazanin" w:hAnsi="IRNazanin" w:eastAsia="IRNazanin"/>
          <w:color w:val="111111"/>
          <w:sz w:val="28"/>
          <w:sz w:val="28"/>
          <w:szCs w:val="28"/>
          <w:rtl w:val="true"/>
          <w:lang w:bidi="fa-IR"/>
        </w:rPr>
        <w:t xml:space="preserve">الجاحدین والمکذّبین بیوم الدین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مَاذَا أُحِلَّ لَهُمْ قُلْ أُحِلَّ لَکُمُ الطَّیِّبَاتُ وَمَا عَلَّمْتُم مِّنَ الْجَوَارِحِ مُکَلِّبِینَ تُعَلِّمُونَهُنَّ مِمَّا عَلَّمَکُمُ اللّهُ فَکُلُواْ مِمَّا أَمْسَکْنَ عَلَیْکُمْ وَاذْکُرُواْ اسْمَ اللّهِ عَلَیْهِ وَاتَّقُواْ اللّهَ إِنَّ اللّهَ سَرِیعُ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432" w:name="__RefHeading___Toc2421581_2616395394"/>
      <w:bookmarkStart w:id="433" w:name="_Toc153"/>
      <w:bookmarkEnd w:id="432"/>
      <w:r>
        <w:rPr>
          <w:rtl w:val="true"/>
        </w:rPr>
        <w:t xml:space="preserve">باب </w:t>
      </w:r>
      <w:r>
        <w:rPr>
          <w:rtl w:val="true"/>
        </w:rPr>
        <w:t>(</w:t>
      </w:r>
      <w:r>
        <w:rPr/>
        <w:t>17</w:t>
      </w:r>
      <w:r>
        <w:rPr>
          <w:rtl w:val="true"/>
        </w:rPr>
        <w:t>)</w:t>
      </w:r>
      <w:r>
        <w:rPr>
          <w:rtl w:val="true"/>
        </w:rPr>
        <w:t>حلیَّة ما تصیده الکلاب</w:t>
      </w:r>
      <w:bookmarkEnd w:id="43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 عن أبیه ، ومحمد بن یحیی ، عن أحمد ابن محمد بن عیسی جمیعاً ، عن ابن أبی عمیر ، عن حمّاد بن عثمان ، عن الحلبی ، عن أبی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عَلَّمْتُم مِّنَ الْجَوَارِحِ مُکَلِّبِینَ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الکلاب</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أبی عمیر ، عن حمّاد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عَلَّمْتُم مِّنَ </w:t>
      </w:r>
    </w:p>
    <w:p>
      <w:pPr>
        <w:pStyle w:val="BookText"/>
        <w:rPr/>
      </w:pPr>
      <w:r>
        <w:rPr>
          <w:rFonts w:ascii="Amiri" w:hAnsi="Amiri" w:eastAsia="Amiri" w:cs="Amiri"/>
          <w:color w:val="111111"/>
          <w:sz w:val="28"/>
          <w:sz w:val="28"/>
          <w:szCs w:val="28"/>
          <w:rtl w:val="true"/>
          <w:lang w:bidi="ar-SA"/>
        </w:rPr>
        <w:t>الْجَوَارِحِ مُکَلِّبِینَ تُعَلِّمُونَهُنَّ مِمَّا 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الکلاب</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مُکَلِّبِینَ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الکلاب</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یفتی ، وکنّا نُفتی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صید البازی والصقور ، فأمَّا الآن فإنّا لا نخاف ، ولا یحِلّ صَیْدُهما إلاّ أن تُدرک ذکاته ، وإنّه لفی 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w:t>
      </w:r>
      <w:bookmarkStart w:id="434" w:name="pg13479_171241"/>
    </w:p>
    <w:p>
      <w:pPr>
        <w:pStyle w:val="BookText"/>
        <w:rPr/>
      </w:pPr>
      <w:bookmarkEnd w:id="434"/>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ومحمد بن إسماعیل ، عن الفضل بن شاذان جمیعاً ، عن صفوان بن یحیی ، عن ابن مسکان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یتّقی ، ونحن نخاف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 البُزَاة والصقور وأمّا الآن فإنَّا لا نخاف ولا نُحلّ صیدَها إلاّ أن تُدرک ذکاتُه ، فإنّه فی کتاب</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صفوان ، عن ابن مسکان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یفتی وکنّا 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 البزاة والصقور ، فأمّا الآن فإنّا لا نخاف ولا یحلُّ</w:t>
      </w:r>
      <w:r>
        <w:rPr>
          <w:rFonts w:eastAsia="IRNazanin" w:cs="IRNazanin"/>
          <w:color w:val="111111"/>
          <w:sz w:val="28"/>
          <w:szCs w:val="28"/>
          <w:rtl w:val="true"/>
          <w:lang w:bidi="fa-IR"/>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صیدها إلاّ أن تدرک ذکاته وإنَّه لفی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الکلاب</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5" w:name="__RefHeading___Toc2421583_2616395394"/>
      <w:bookmarkStart w:id="436" w:name="_Toc154"/>
      <w:bookmarkEnd w:id="435"/>
      <w:r>
        <w:rPr>
          <w:rtl w:val="true"/>
        </w:rPr>
        <w:t xml:space="preserve">باب </w:t>
      </w:r>
      <w:r>
        <w:rPr>
          <w:rtl w:val="true"/>
        </w:rPr>
        <w:t>(</w:t>
      </w:r>
      <w:r>
        <w:rPr/>
        <w:t>18</w:t>
      </w:r>
      <w:r>
        <w:rPr>
          <w:rtl w:val="true"/>
        </w:rPr>
        <w:t>)</w:t>
      </w:r>
      <w:r>
        <w:rPr>
          <w:rtl w:val="true"/>
        </w:rPr>
        <w:t>شروط حلیَّة ما تصیده الکلاب</w:t>
      </w:r>
      <w:bookmarkEnd w:id="43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عن موسی بن بکر ، 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صید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أرسله الرجل وسمّی فلیأکل ممّا أمسک علیه وإن قتل ، وإن أکل فکُلْ</w:t>
      </w:r>
      <w:r>
        <w:rPr>
          <w:rFonts w:eastAsia="IRNazanin" w:cs="IRNazanin"/>
          <w:color w:val="111111"/>
          <w:sz w:val="28"/>
          <w:szCs w:val="28"/>
          <w:rtl w:val="true"/>
          <w:lang w:bidi="fa-IR"/>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 وإن کان غیر مُعلَّم یعلّمه</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ثم </w:t>
      </w:r>
    </w:p>
    <w:p>
      <w:pPr>
        <w:pStyle w:val="BookText"/>
        <w:rPr/>
      </w:pPr>
      <w:r>
        <w:rPr>
          <w:rFonts w:ascii="IRNazanin" w:hAnsi="IRNazanin" w:eastAsia="IRNazanin"/>
          <w:color w:val="111111"/>
          <w:sz w:val="28"/>
          <w:sz w:val="28"/>
          <w:szCs w:val="28"/>
          <w:rtl w:val="true"/>
          <w:lang w:bidi="fa-IR"/>
        </w:rPr>
        <w:t>یرسله فیأکل</w:t>
      </w:r>
      <w:r>
        <w:rPr>
          <w:rFonts w:eastAsia="IRNazanin" w:cs="IRNazanin"/>
          <w:color w:val="111111"/>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فإنَّه معلَّم ، فأمّا خلاف الکلب</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یصید الفهد والصقر</w:t>
      </w:r>
      <w:r>
        <w:rPr>
          <w:rFonts w:eastAsia="IRNazanin" w:cs="IRNazanin"/>
          <w:color w:val="111111"/>
          <w:sz w:val="28"/>
          <w:szCs w:val="28"/>
          <w:rtl w:val="true"/>
          <w:lang w:bidi="fa-IR"/>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ذلک فلا تأکل من صیده إلاّ ما أدرکت ذکاته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خلاف الکلب فلیس صیده مما</w:t>
      </w:r>
      <w:r>
        <w:rPr>
          <w:rFonts w:eastAsia="Amiri" w:cs="Amiri" w:ascii="Amiri" w:hAnsi="Amiri"/>
          <w:color w:val="111111"/>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 إلا أن تدرک ذکاته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علی بن الحکم ، عن موسی بن بکر ، 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صید الکلب أرسله وسمّی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 عن علی بن الحکم ، عن موسی بن بکر ، 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صید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أرسله وسمّی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بقی</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بکر ، 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صید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أرسله صاحبه وسمّی </w:t>
      </w:r>
    </w:p>
    <w:p>
      <w:pPr>
        <w:pStyle w:val="BookText"/>
        <w:rPr/>
      </w:pPr>
      <w:r>
        <w:rPr>
          <w:rFonts w:ascii="IRNazanin" w:hAnsi="IRNazanin" w:eastAsia="IRNazanin"/>
          <w:color w:val="111111"/>
          <w:sz w:val="28"/>
          <w:sz w:val="28"/>
          <w:szCs w:val="28"/>
          <w:rtl w:val="true"/>
          <w:lang w:bidi="fa-IR"/>
        </w:rPr>
        <w:t xml:space="preserve">فلیأکل کلّما أمسک علیه وإن قتل ، وإن أکل فکُلْ ما بقی ، وإن کان غیر معلّم فعلّمه ساعته حین یرسله فلیأکل منه فإنَّه معلّم ، فأمّا ما خلا الکلاب ممّا تصیده الفهود والصقور وأشباهه فلا تأکل من صیده إلاّ ما أدرکت ذکاته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خلا الکلاب فلیس صیده بالذی یؤکل إلاّ أن تدرک ذکاته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الحسین بن سعید ، عن النّضر بن سوید ، عن القاسم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ولم یرسله صاحبه فصاد فأدرکه صاحبه وقد قتله أیأکل منه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صاد وقد سمّی فلیأکل وإن صاد</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یسمّ فلا یأکل وهذا</w:t>
      </w:r>
      <w:r>
        <w:rPr>
          <w:rFonts w:eastAsia="IRNazanin" w:cs="IRNazanin"/>
          <w:color w:val="111111"/>
          <w:sz w:val="28"/>
          <w:szCs w:val="28"/>
          <w:rtl w:val="true"/>
          <w:lang w:bidi="fa-IR"/>
        </w:rPr>
        <w:t>(</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مِّنَ الْجَوَارِحِ مُکَلِّبِینَ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 عن النّضر بن سوید مثله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النّضر بن سوید ، عن القاسم بن سلیمان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وعلی بن إبراهیم ، عن أبیه ومحمد بن یحیی ، عن أحمد بن محمد جمیعاً ، عن أحمد بن محمد بن أبی نصر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الکلب علی الصید فیأخذه ولا یکون معه سکّین یُذکّیه</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أیدعه حتی یقتله ویأکل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ینبغی أن یؤکل مما قتل الفهد</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عدة من أصحابنا مثله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الصید یأخذه الکلب ، فیترکه الرجل حتی یموت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کُلْ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جمیلة ، عن ابن حنظلة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الصید یأخذه الکلب فیُدرکه الرجُل فیأخُذه ، ثمَّ یموت فی یده أیأکل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کلب المجوس یُکلّبه المسلم ، ویُسمّی ویُرسله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مُکلّب ، إذا ذکر اسم الله علیه فلا بأس</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الحسین بن سعید ، عن عثمان بن عیسی ،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أمسک علیه الکلب المعلَّم للصید وهو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مُکَلِّبِینَ تُعَلِّمُونَهُنَّ مِمَّا عَلَّمَکُمُ اللّهُ فَکُلُواْ مِمَّا أَمْسَکْنَ عَلَیْکُمْ وَاذْکُرُواْ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تأکلوا ممَّا أمسک الکلب ممَّا لم یأکل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أکل الکلب منه قبل أن تدرکه فلا تأکل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صید الفهد وهو معلَّم للصید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أدرکته حیَّاً فذکِّه وکله ، وإن قتله فلا تأکل منه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w:t>
      </w:r>
    </w:p>
    <w:p>
      <w:pPr>
        <w:pStyle w:val="BookText"/>
        <w:rPr/>
      </w:pPr>
      <w:r>
        <w:rPr>
          <w:rFonts w:ascii="IRNazanin" w:hAnsi="IRNazanin" w:eastAsia="IRNazanin"/>
          <w:color w:val="111111"/>
          <w:sz w:val="28"/>
          <w:sz w:val="28"/>
          <w:szCs w:val="28"/>
          <w:rtl w:val="true"/>
          <w:lang w:bidi="fa-IR"/>
        </w:rPr>
        <w:t xml:space="preserve">یحیی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حکم بن حکیم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الکلب یصید الصید فیقتله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قتله وأکل منه فإنّما أمسک علی نفسه فلا تأکله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أَوَ لیس قد جامعوکم علی أنَّ قَتْله ذکاته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یقولون فی شاة ذبحها رجلٌ أذکّاها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السبع جاء بعد ما ذکَّاها فأکل منها بعضها أیؤکل البقیّة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أجابوک إلی هذا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ذکّی ذلک وأکل منها لم تأکلوا وإذا ذکّاها هذا وأکل أکلتم</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مُکَلِّبِینَ تُعَلِّمُونَهُنَّ مِمَّا عَلَّمَکُمُ اللّهُ فَکُلُواْ مِمَّا أَمْسَکْنَ عَلَیْکُمْ وَاذْکُرُواْ اسْمَ اللّهِ عَلَیْهِ</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بأکل ما أمسک الکلب ممّا لم یأکل الکلب منه ، فإذا </w:t>
      </w:r>
    </w:p>
    <w:p>
      <w:pPr>
        <w:pStyle w:val="BookText"/>
        <w:rPr/>
      </w:pPr>
      <w:r>
        <w:rPr>
          <w:rFonts w:ascii="IRNazanin" w:hAnsi="IRNazanin" w:eastAsia="IRNazanin"/>
          <w:color w:val="111111"/>
          <w:sz w:val="28"/>
          <w:sz w:val="28"/>
          <w:szCs w:val="28"/>
          <w:rtl w:val="true"/>
          <w:lang w:bidi="fa-IR"/>
        </w:rPr>
        <w:t>أکل الکلب منه قبل أن تُدرِکه فلا تاکُله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أمسک علیه الکلاب ، وإن بقی ثلثه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سرّح الکلب المعلّم ویُسمّی إذا سرّحه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ممّا امسک علیه ، وإن أدرکه وقتله ، وإن وُجِد معه کلب غیر مُعلّم فلا یأکُل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فالصقر والعقاب والبازی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أدرکت ذکاته فکُل منه ، وإن لم تُدرک ذکاته فلا تأکل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فالفهد لیس بمنزلة الکلب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لیس شیء مُکلّب إلاّ الکلب</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الفهد مما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الفقهاء ولعلّه المتفق علیه بینهم تبعاً </w:t>
      </w:r>
      <w:bookmarkStart w:id="437" w:name="pg13479_171248"/>
    </w:p>
    <w:p>
      <w:pPr>
        <w:pStyle w:val="BookText"/>
        <w:rPr/>
      </w:pPr>
      <w:bookmarkEnd w:id="437"/>
      <w:r>
        <w:rPr>
          <w:rFonts w:ascii="IRNazanin" w:hAnsi="IRNazanin" w:eastAsia="IRNazanin"/>
          <w:color w:val="111111"/>
          <w:sz w:val="28"/>
          <w:sz w:val="28"/>
          <w:szCs w:val="28"/>
          <w:rtl w:val="true"/>
          <w:lang w:bidi="fa-IR"/>
        </w:rPr>
        <w:t xml:space="preserve">للأَحادیث الکثیرة انّ الصید ینبغی أن یکون بالکلاب المعلَّمة التی یرسلها الانسان للصید وذلک بعد أن یُسمّی ویذکر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غیرها من الجوارح فلیس صیدها مما یُؤکل الا أن یُدرک ذکاته فیذبحه ومن تلک الجوارح الفهد وأَمثاله ، والحدیث القائل بصحة صید الفهد ضعیف السَّند ولم یعمل به الفقهاء ، والله العالم </w:t>
      </w:r>
      <w:r>
        <w:rPr>
          <w:rFonts w:eastAsia="IRNazanin" w:cs="IRNazanin"/>
          <w:color w:val="111111"/>
          <w:sz w:val="28"/>
          <w:szCs w:val="28"/>
          <w:rtl w:val="true"/>
          <w:lang w:bidi="fa-IR"/>
        </w:rPr>
        <w:t>.</w:t>
      </w:r>
    </w:p>
    <w:p>
      <w:pPr>
        <w:pStyle w:val="Heading3"/>
        <w:numPr>
          <w:ilvl w:val="2"/>
          <w:numId w:val="1"/>
        </w:numPr>
        <w:rPr/>
      </w:pPr>
      <w:bookmarkStart w:id="438" w:name="__RefHeading___Toc2421585_2616395394"/>
      <w:bookmarkStart w:id="439" w:name="_Toc155"/>
      <w:bookmarkEnd w:id="438"/>
      <w:r>
        <w:rPr>
          <w:rtl w:val="true"/>
        </w:rPr>
        <w:t xml:space="preserve">باب </w:t>
      </w:r>
      <w:r>
        <w:rPr>
          <w:rtl w:val="true"/>
        </w:rPr>
        <w:t>(</w:t>
      </w:r>
      <w:r>
        <w:rPr/>
        <w:t>19</w:t>
      </w:r>
      <w:r>
        <w:rPr>
          <w:rtl w:val="true"/>
        </w:rPr>
        <w:t>)</w:t>
      </w:r>
      <w:r>
        <w:rPr>
          <w:rtl w:val="true"/>
        </w:rPr>
        <w:t>حکم ما تصیده الصقور والبزاة والفهود</w:t>
      </w:r>
      <w:bookmarkEnd w:id="43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عن سیف بن عمیرة ، عن أبی بکر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البزاة والصقور والکلب والفهد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صید شیء من هذه إلا ما ذکَّیتموه إلاّ الکلب المکلّب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لأنّ</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عَلَّمْتُم مِّنَ الْجَوَارِحِ مُکَلِّبِینَ تُعَلِّمُونَهُنَّ مِمَّا عَلَّمَکُمُ اللّهُ فَکُلُواْ مِمَّا أَمْسَکْنَ عَلَیْکُمْ وَاذْکُرُواْ </w:t>
      </w:r>
    </w:p>
    <w:p>
      <w:pPr>
        <w:pStyle w:val="BookText"/>
        <w:rPr/>
      </w:pPr>
      <w:r>
        <w:rPr>
          <w:rFonts w:ascii="Amiri" w:hAnsi="Amiri" w:eastAsia="Amiri" w:cs="Amiri"/>
          <w:color w:val="111111"/>
          <w:sz w:val="28"/>
          <w:sz w:val="28"/>
          <w:szCs w:val="28"/>
          <w:rtl w:val="true"/>
          <w:lang w:bidi="ar-SA"/>
        </w:rPr>
        <w:t>اسْمَ اللّهِ عَلَیْهِ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 عن علی بن الحکم مثله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 عن فضالة بن أیوب ، عن سیف بن عمیرة ، عن أبی بکر الحضرمی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صید البزاة والصقور والفهود والکلاب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إلاّ ما ذکَّیتم إلاَّ الکلاب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مُکَلِّبِینَ تُعَلِّمُونَهُنَّ مِمَّا عَلَّمَکُمُ اللّهُ فَکُلُواْ 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شیء من السباع تمسک الصید علی نفسها إلاّ الکلاب المعلَّمة فإنَّها تُمسِک علی صاحبها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أرسلت الکلب المعلَّم فاذکروا اسم الله علیه فهو ذکاته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440" w:name="pg13479_171250"/>
    </w:p>
    <w:p>
      <w:pPr>
        <w:pStyle w:val="BookText"/>
        <w:rPr/>
      </w:pPr>
      <w:bookmarkEnd w:id="440"/>
      <w:r>
        <w:rPr>
          <w:rFonts w:ascii="Amiri" w:hAnsi="Amiri" w:eastAsia="Amiri" w:cs="Amiri"/>
          <w:color w:val="111111"/>
          <w:sz w:val="28"/>
          <w:sz w:val="28"/>
          <w:szCs w:val="28"/>
          <w:rtl w:val="true"/>
          <w:lang w:bidi="ar-SA"/>
        </w:rPr>
        <w:t xml:space="preserve">خلا الکلاب ممَّا یصید الفهود والصقور وأشباه ذلک ، فلا تأکُلن من صیده إلاّ ما أدرکت ذکاته ، لأنَّ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خلا الکلاب فلیس صَیده بالذی یؤکل إلاّ أن یُدرک ذکاته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أبی زیاد السکونی ، عن جعفر بن محمد ، عن أبیه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الفهد من الجوارح ، والکلاب الکُردیَّة إذا عُلَّمت فهی بمنزلة السُلُوقیة</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وَطَعَامُ الَّذِینَ أُوتُواْ الْکِتَابَ حِلٌّ لَّکُمْ وَطَعَامُکُمْ حِلٌّ لَّهُمْ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ُحْصَنَاتُ مِنَ الْمُؤْمِنَاتِ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ُحْصَنَاتُ مِنَ الَّذِینَ أُوتُواْ الْکِتَابَ مِن قَبْلِکُمْ إِذَا آتَیْتُمُوهُنَّ أُجُورَهُنَّ مُحْصِنِینَ غَیْرَ مُسَافِحِینَ وَلاَ مُتَّخِذِی أَخْدَان وَمَن یَکْفُرْ بِالإِیمَانِ فَقَدْ حَبِطَ عَمَلُهُ وَهُوَ فِی الآخِرَةِ مِنَ الْخَاسِرِینَ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441" w:name="__RefHeading___Toc2421587_2616395394"/>
      <w:bookmarkStart w:id="442" w:name="_Toc156"/>
      <w:bookmarkEnd w:id="441"/>
      <w:r>
        <w:rPr>
          <w:rtl w:val="true"/>
        </w:rPr>
        <w:t xml:space="preserve">باب </w:t>
      </w:r>
      <w:r>
        <w:rPr>
          <w:rtl w:val="true"/>
        </w:rPr>
        <w:t>(</w:t>
      </w:r>
      <w:r>
        <w:rPr/>
        <w:t>20</w:t>
      </w:r>
      <w:r>
        <w:rPr>
          <w:rtl w:val="true"/>
        </w:rPr>
        <w:t>)</w:t>
      </w:r>
      <w:r>
        <w:rPr>
          <w:rtl w:val="true"/>
        </w:rPr>
        <w:t>حکم ما یذبحه أهل الکتاب</w:t>
      </w:r>
      <w:bookmarkEnd w:id="44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محمد </w:t>
      </w:r>
    </w:p>
    <w:p>
      <w:pPr>
        <w:pStyle w:val="BookText"/>
        <w:rPr/>
      </w:pPr>
      <w:r>
        <w:rPr>
          <w:rFonts w:ascii="IRNazanin" w:hAnsi="IRNazanin" w:eastAsia="IRNazanin"/>
          <w:color w:val="111111"/>
          <w:sz w:val="28"/>
          <w:sz w:val="28"/>
          <w:szCs w:val="28"/>
          <w:rtl w:val="true"/>
          <w:lang w:bidi="fa-IR"/>
        </w:rPr>
        <w:t xml:space="preserve">ابن إسماعیل ، عن علی بن النعمان ، عن ابن مسکان ، عن قتیبة الأعشی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یُرسَلُ فیها</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 والنصرانی ، فتعرُض</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العارضة فیذبَح</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أنأکُل ذبیحته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تُدخِل ثمنها مالک ولا تأکُلْها فإنَّما هو الإسم ولا یؤمن علیه</w:t>
      </w:r>
      <w:r>
        <w:rPr>
          <w:rFonts w:eastAsia="IRNazanin" w:cs="IRNazanin"/>
          <w:color w:val="111111"/>
          <w:sz w:val="28"/>
          <w:szCs w:val="28"/>
          <w:rtl w:val="true"/>
          <w:lang w:bidi="fa-IR"/>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مسلم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 وأشباهها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 عن علی بن النعمان ، عن ابن مسکان ، عن قتیبة مثله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 </w:t>
      </w:r>
      <w:bookmarkStart w:id="443" w:name="pg13479_171252"/>
    </w:p>
    <w:p>
      <w:pPr>
        <w:pStyle w:val="BookText"/>
        <w:rPr/>
      </w:pPr>
      <w:bookmarkEnd w:id="443"/>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قتیبة الأعشی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الحسن بن المنذر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یبعثُ فی غَنَمه رجلاً أمیناً یکون فیها ، نصرانیاً أو یهودیاً ، فتقَع العارضة فیذبحها ویبیعها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تأکلها ولا تُدخلها فی مالک ، فإنَّما هو الإسم ، ولا یُؤمَن علیه إلا المسلم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رجل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الحُبوب وأشباهُه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4" w:name="__RefHeading___Toc2421589_2616395394"/>
      <w:bookmarkStart w:id="445" w:name="_Toc157"/>
      <w:bookmarkEnd w:id="444"/>
      <w:r>
        <w:rPr>
          <w:rtl w:val="true"/>
        </w:rPr>
        <w:t xml:space="preserve">باب </w:t>
      </w:r>
      <w:r>
        <w:rPr>
          <w:rtl w:val="true"/>
        </w:rPr>
        <w:t>(</w:t>
      </w:r>
      <w:r>
        <w:rPr/>
        <w:t>21</w:t>
      </w:r>
      <w:r>
        <w:rPr>
          <w:rtl w:val="true"/>
        </w:rPr>
        <w:t>)</w:t>
      </w:r>
      <w:r>
        <w:rPr>
          <w:rtl w:val="true"/>
        </w:rPr>
        <w:t>حکم طعام أهل الکتاب</w:t>
      </w:r>
      <w:bookmarkEnd w:id="44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طعام أهل الکتاب وما یحلُّ منه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سنان ، عن عمّار بن مروان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طعام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منه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 عن محمد بن عیسی ، عن محمد بن سنان مثله</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الحبوب</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بن سالم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العدس والحمص وغیر ذلک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مختص بالحبوب وما لا یحتاج فیه إلی التذکیة ، وهو المرویّ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صفوان ابن یحیی ،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طعام أهل الکتاب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ثمّ سکت هنیئة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ثم سکت هنیئة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 ولا تترکه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ولکن تترکه تنزُّهاً عنه ، إنَّ فی آنیتهم الخمر ولحم الخنزیر</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 عن محمد بن خالد ، عن ابن أبی عمیر ، عن هشام 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وَطَعَامُ الَّذِینَ أُوتُواْ الْکِتَابَ حِلٌّ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العدس والحُمّص وغیر ذلک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وَطَعَامُ الَّذِینَ أُوتُواْ الْکِتَابَ حِلٌّ لَّکُمْ</w:t>
      </w:r>
      <w:r>
        <w:rPr>
          <w:rFonts w:eastAsia="Amiri" w:cs="Amiri" w:ascii="Amiri" w:hAnsi="Amiri"/>
          <w:color w:val="111111"/>
          <w:sz w:val="28"/>
          <w:szCs w:val="28"/>
          <w:rtl w:val="true"/>
          <w:lang w:bidi="ar-SA"/>
        </w:rPr>
        <w:t xml:space="preserve">) . </w:t>
      </w:r>
      <w:bookmarkStart w:id="446" w:name="pg13479_171255"/>
    </w:p>
    <w:p>
      <w:pPr>
        <w:pStyle w:val="BookText"/>
        <w:rPr/>
      </w:pPr>
      <w:bookmarkEnd w:id="44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العدس والحبوب وأشباه ذلک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7" w:name="__RefHeading___Toc2421591_2616395394"/>
      <w:bookmarkStart w:id="448" w:name="_Toc158"/>
      <w:bookmarkEnd w:id="447"/>
      <w:r>
        <w:rPr>
          <w:rtl w:val="true"/>
        </w:rPr>
        <w:t xml:space="preserve">باب </w:t>
      </w:r>
      <w:r>
        <w:rPr>
          <w:rtl w:val="true"/>
        </w:rPr>
        <w:t>(</w:t>
      </w:r>
      <w:r>
        <w:rPr/>
        <w:t>22</w:t>
      </w:r>
      <w:r>
        <w:rPr>
          <w:rtl w:val="true"/>
        </w:rPr>
        <w:t>)</w:t>
      </w:r>
      <w:r>
        <w:rPr>
          <w:rtl w:val="true"/>
        </w:rPr>
        <w:t>المحصنات من أهل الکتاب</w:t>
      </w:r>
      <w:bookmarkEnd w:id="448"/>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ُحْصَنَاتُ مِنَ الَّذِینَ أُوتُواْ الْکِتَابَ مِن قَبْلِکُمْ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المسلمات</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جمیلة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العفائف</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9" w:name="__RefHeading___Toc2421593_2616395394"/>
      <w:bookmarkStart w:id="450" w:name="_Toc159"/>
      <w:bookmarkEnd w:id="449"/>
      <w:r>
        <w:rPr>
          <w:rtl w:val="true"/>
        </w:rPr>
        <w:t xml:space="preserve">باب </w:t>
      </w:r>
      <w:r>
        <w:rPr>
          <w:rtl w:val="true"/>
        </w:rPr>
        <w:t>(</w:t>
      </w:r>
      <w:r>
        <w:rPr/>
        <w:t>23</w:t>
      </w:r>
      <w:r>
        <w:rPr>
          <w:rtl w:val="true"/>
        </w:rPr>
        <w:t>)</w:t>
      </w:r>
      <w:r>
        <w:rPr>
          <w:rtl w:val="true"/>
        </w:rPr>
        <w:t>الذنب الذی یُحبط العمل</w:t>
      </w:r>
      <w:bookmarkEnd w:id="4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معلَّی بن محمد ، عن الحسن بن علی ، عن حمّاد بن عثمان ، عن عبید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یَکْفُرْ بِالإِیمَانِ فَقَدْ حَبِطَ </w:t>
      </w:r>
    </w:p>
    <w:p>
      <w:pPr>
        <w:pStyle w:val="BookText"/>
        <w:rPr/>
      </w:pP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العمل الذی أقرَّ به ، من ذلک أن یترک الصلاة من غیر سُقْم ولا شُغل</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العمل الذی أقرَّ به ، من ذلک أن یترک الصلاة من غیر سُقْم ولا شُغل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أعظم الذنوب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أعظم من ترک الصلاة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الصلاة ترکاً لیس من أمره ، کان داخلاً فی واحدة من السبعة</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ابن فضّال ، عن ابن بکیر ، عن عبید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العمل</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أقرّ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موضع ترک العمل حتی یدعه</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یدع الصلاة متعمِّداً لا من سکر ولا من علَّة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 عن أبیه ، عن الحسن بن علی بن فضّال مثله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ترک العمل حتی یدعه أجمع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الذی یدع الصلاة متعمِّداً ، لا من شُغل ولا من سُکر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یخرُج به الرجل من الإسلام أن یری الرأی بخلاف الحق فیُقیم علیه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یعمل بما أمر الله به ، ولا یرضی به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51" w:name="pg13479_171258"/>
    </w:p>
    <w:p>
      <w:pPr>
        <w:pStyle w:val="BookText"/>
        <w:rPr/>
      </w:pPr>
      <w:bookmarkEnd w:id="45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ما اشتقَّ فیه</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وأبو حنیفة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452" w:name="__RefHeading___Toc2421595_2616395394"/>
      <w:bookmarkStart w:id="453" w:name="_Toc160"/>
      <w:bookmarkEnd w:id="452"/>
      <w:r>
        <w:rPr>
          <w:rtl w:val="true"/>
        </w:rPr>
        <w:t xml:space="preserve">باب </w:t>
      </w:r>
      <w:r>
        <w:rPr>
          <w:rtl w:val="true"/>
        </w:rPr>
        <w:t>(</w:t>
      </w:r>
      <w:r>
        <w:rPr/>
        <w:t>24</w:t>
      </w:r>
      <w:r>
        <w:rPr>
          <w:rtl w:val="true"/>
        </w:rPr>
        <w:t>)</w:t>
      </w:r>
      <w:r>
        <w:rPr>
          <w:rtl w:val="true"/>
        </w:rPr>
        <w:t>النوم ینقض الوضوء</w:t>
      </w:r>
      <w:bookmarkEnd w:id="453"/>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الحسن ، عن أبیه ، عن محمد بن الحسن الصفّار ، عن أحمد ابن محمد بن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بن أبان جمیعاً ، عن الحسین بن سعید ، عن ابن أبی عمیر ، عن ابن اذینة ،</w:t>
      </w:r>
    </w:p>
    <w:p>
      <w:pPr>
        <w:pStyle w:val="BookText"/>
        <w:rPr/>
      </w:pPr>
      <w:r>
        <w:rPr>
          <w:rFonts w:ascii="Amiri" w:hAnsi="Amiri" w:eastAsia="Amiri" w:cs="Amiri"/>
          <w:color w:val="111111"/>
          <w:sz w:val="28"/>
          <w:sz w:val="28"/>
          <w:szCs w:val="28"/>
          <w:rtl w:val="true"/>
          <w:lang w:bidi="ar-SA"/>
        </w:rPr>
        <w:t xml:space="preserve">عن ابن بکیر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بذلک إذا قمتم إلی الصَّلاة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النوم الوضوء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إذا کان یغلب علی السمع ولا یسمع الصوت</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بن أعین قال </w:t>
      </w:r>
      <w:r>
        <w:rPr>
          <w:rFonts w:eastAsia="IRNazanin" w:cs="IRNazanin"/>
          <w:color w:val="111111"/>
          <w:sz w:val="28"/>
          <w:szCs w:val="28"/>
          <w:rtl w:val="true"/>
          <w:lang w:bidi="fa-IR"/>
        </w:rPr>
        <w:t xml:space="preserve">: </w:t>
      </w:r>
      <w:bookmarkStart w:id="454" w:name="pg13479_171259"/>
    </w:p>
    <w:p>
      <w:pPr>
        <w:pStyle w:val="BookText"/>
        <w:rPr/>
      </w:pPr>
      <w:bookmarkEnd w:id="454"/>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55" w:name="__RefHeading___Toc2421597_2616395394"/>
      <w:bookmarkStart w:id="456" w:name="_Toc161"/>
      <w:bookmarkEnd w:id="455"/>
      <w:r>
        <w:rPr>
          <w:rtl w:val="true"/>
        </w:rPr>
        <w:t xml:space="preserve">باب </w:t>
      </w:r>
      <w:r>
        <w:rPr>
          <w:rtl w:val="true"/>
        </w:rPr>
        <w:t>(</w:t>
      </w:r>
      <w:r>
        <w:rPr/>
        <w:t>25</w:t>
      </w:r>
      <w:r>
        <w:rPr>
          <w:rtl w:val="true"/>
        </w:rPr>
        <w:t>)</w:t>
      </w:r>
      <w:r>
        <w:rPr>
          <w:rtl w:val="true"/>
        </w:rPr>
        <w:t>وجوب غَسل الیدین من المرفق الی الاصابع</w:t>
      </w:r>
      <w:bookmarkEnd w:id="456"/>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وغیره ، عن سهل بن زیاد ، عن علی بن الحکم ، عن الهیثم بن عروة التمیمی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ومسحت من ظهر کفِّی إلی المرفق</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تنزیلها إنَّما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وأیدیکم من </w:t>
      </w:r>
      <w:bookmarkStart w:id="457" w:name="pg13479_171260"/>
    </w:p>
    <w:p>
      <w:pPr>
        <w:pStyle w:val="BookText"/>
        <w:rPr/>
      </w:pPr>
      <w:bookmarkEnd w:id="457"/>
      <w:r>
        <w:rPr>
          <w:rFonts w:ascii="IRNazanin" w:hAnsi="IRNazanin" w:eastAsia="IRNazanin"/>
          <w:color w:val="111111"/>
          <w:sz w:val="28"/>
          <w:sz w:val="28"/>
          <w:szCs w:val="28"/>
          <w:rtl w:val="true"/>
          <w:lang w:bidi="fa-IR"/>
        </w:rPr>
        <w:t xml:space="preserve">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یده من مرفقه إلی أصابعه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القاسم جعفر ابن محمد ، عن محمد بن یعقوب ، عن محمد بن الحسین وغیره ، عن سهل بن زیاد مثله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تحدید موضع الغَسل لا الانتهاء ، وهذا مثل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من هنا الی هنا لی ، فلیس المعنی الاّ بیان مقدار الارض لا الابتداء والانتهاء ، ولقد اتّفق الشیعة الامامیَّة علی وجوب غَسل الیدین من المرفق الی رؤس الأصابع تبعاً لأئمة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أَمروا بذلک ، وقد قام اجماع الفقهاء علی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والتفصیل مذکورٌ فی محلِّه </w:t>
      </w:r>
      <w:r>
        <w:rPr>
          <w:rFonts w:eastAsia="IRNazanin" w:cs="IRNazanin"/>
          <w:color w:val="111111"/>
          <w:sz w:val="28"/>
          <w:szCs w:val="28"/>
          <w:rtl w:val="true"/>
          <w:lang w:bidi="fa-IR"/>
        </w:rPr>
        <w:t>.</w:t>
      </w:r>
    </w:p>
    <w:p>
      <w:pPr>
        <w:pStyle w:val="Heading3"/>
        <w:numPr>
          <w:ilvl w:val="2"/>
          <w:numId w:val="1"/>
        </w:numPr>
        <w:rPr/>
      </w:pPr>
      <w:bookmarkStart w:id="458" w:name="__RefHeading___Toc2421599_2616395394"/>
      <w:bookmarkStart w:id="459" w:name="_Toc162"/>
      <w:bookmarkEnd w:id="458"/>
      <w:r>
        <w:rPr>
          <w:rtl w:val="true"/>
        </w:rPr>
        <w:t xml:space="preserve">باب </w:t>
      </w:r>
      <w:r>
        <w:rPr>
          <w:rtl w:val="true"/>
        </w:rPr>
        <w:t>(</w:t>
      </w:r>
      <w:r>
        <w:rPr/>
        <w:t>26</w:t>
      </w:r>
      <w:r>
        <w:rPr>
          <w:rtl w:val="true"/>
        </w:rPr>
        <w:t>)</w:t>
      </w:r>
      <w:r>
        <w:rPr>
          <w:rtl w:val="true"/>
        </w:rPr>
        <w:t>العلَّة فی غَسل مواضع الوضوء</w:t>
      </w:r>
      <w:bookmarkEnd w:id="4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 عن أحمد بن أبی عبدالله ، عن أبیه ، عن فضالة ، عن الحسن بن أبی العلاء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60" w:name="pg13479_171261"/>
    </w:p>
    <w:p>
      <w:pPr>
        <w:pStyle w:val="BookText"/>
        <w:rPr/>
      </w:pPr>
      <w:bookmarkEnd w:id="46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الیهود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عن مسائل فکان فیما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محمد لأیِّ علَّة توضأ هذه الجوارح الأربع وهی أنظف المواضع فی الجسد ؟</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أن وسوس الشیطان إلی آدم دنا من الشجرة ونظر إلیها ذهب ماء وجهه ثم قام ومشی إلیها وهی أوّل قدم مشت إلی الخطیئة ثم تناول بیده منها ممّا علیها فأکل فطار الحلی والحُلل عن جسده فوضع آدم یده علی اُمّ رأسه وبکی ، فلمّا تاب الله علیه فَرضَ علیه وعلی ذریّته غَسل هذه الجوارح الأربع وأمره بغسل الوجه لمّا نظر إلی الشَّجرة ، وأمره بغسَل الیدین إلی المرفقین لمّا تناول منها ، وأمره بمسح الرأس لمّا وضع یده علی اُمّ رأسه ، وأمره بمسح القَدمین لمّا مشی بهما إلی الخطیئة</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1" w:name="__RefHeading___Toc2421601_2616395394"/>
      <w:bookmarkStart w:id="462" w:name="_Toc163"/>
      <w:bookmarkEnd w:id="461"/>
      <w:r>
        <w:rPr>
          <w:rtl w:val="true"/>
        </w:rPr>
        <w:t xml:space="preserve">باب </w:t>
      </w:r>
      <w:r>
        <w:rPr>
          <w:rtl w:val="true"/>
        </w:rPr>
        <w:t>(</w:t>
      </w:r>
      <w:r>
        <w:rPr/>
        <w:t>27</w:t>
      </w:r>
      <w:r>
        <w:rPr>
          <w:rtl w:val="true"/>
        </w:rPr>
        <w:t>)</w:t>
      </w:r>
      <w:r>
        <w:rPr>
          <w:rtl w:val="true"/>
        </w:rPr>
        <w:t>النهی عن المسح علی الخُفّین فی الوضوء</w:t>
      </w:r>
      <w:bookmarkEnd w:id="4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زید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القوم فی المسح علی الخُفّین علی عهد عمر بن الخطّاب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463" w:name="pg13479_171262"/>
    </w:p>
    <w:p>
      <w:pPr>
        <w:pStyle w:val="BookText"/>
        <w:rPr/>
      </w:pPr>
      <w:bookmarkEnd w:id="463"/>
      <w:r>
        <w:rPr>
          <w:rFonts w:ascii="Amiri" w:hAnsi="Amiri" w:eastAsia="Amiri" w:cs="Amiri"/>
          <w:color w:val="111111"/>
          <w:sz w:val="28"/>
          <w:sz w:val="28"/>
          <w:szCs w:val="28"/>
          <w:rtl w:val="true"/>
          <w:lang w:bidi="ar-SA"/>
        </w:rPr>
        <w:t xml:space="preserve">یمسح علی الخُفّین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نزول المائدة أو بعدها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أدری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المسح علی الخُفّین حین نزلت المائدة ، ولأن أمسح علی ظهر حمار أحبّ إلیّ من أن أمسح علی الخُفّین وتلا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4" w:name="__RefHeading___Toc2421603_2616395394"/>
      <w:bookmarkStart w:id="465" w:name="_Toc164"/>
      <w:bookmarkEnd w:id="464"/>
      <w:r>
        <w:rPr>
          <w:rtl w:val="true"/>
        </w:rPr>
        <w:t xml:space="preserve">باب </w:t>
      </w:r>
      <w:r>
        <w:rPr>
          <w:rtl w:val="true"/>
        </w:rPr>
        <w:t>(</w:t>
      </w:r>
      <w:r>
        <w:rPr/>
        <w:t>28</w:t>
      </w:r>
      <w:r>
        <w:rPr>
          <w:rtl w:val="true"/>
        </w:rPr>
        <w:t>)</w:t>
      </w:r>
      <w:r>
        <w:rPr>
          <w:rtl w:val="true"/>
        </w:rPr>
        <w:t>عدم وجوب غسل الاُذنین فی الوضوء</w:t>
      </w:r>
      <w:bookmarkEnd w:id="46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أبی أیوب ، عن 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الأذنان لیسا من الوجه ولا من الرَّأس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المسح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مُقدّم رأسک وامسح علی القدمین وابدأ بالشقّ الأیمن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 </w:t>
      </w:r>
      <w:bookmarkStart w:id="466" w:name="pg13479_171263"/>
    </w:p>
    <w:p>
      <w:pPr>
        <w:pStyle w:val="Heading3"/>
        <w:numPr>
          <w:ilvl w:val="2"/>
          <w:numId w:val="1"/>
        </w:numPr>
        <w:rPr/>
      </w:pPr>
      <w:bookmarkStart w:id="467" w:name="__RefHeading___Toc2421605_2616395394"/>
      <w:bookmarkStart w:id="468" w:name="_Toc165"/>
      <w:bookmarkEnd w:id="466"/>
      <w:bookmarkEnd w:id="467"/>
      <w:r>
        <w:rPr>
          <w:rtl w:val="true"/>
        </w:rPr>
        <w:t xml:space="preserve">باب </w:t>
      </w:r>
      <w:r>
        <w:rPr>
          <w:rtl w:val="true"/>
        </w:rPr>
        <w:t>(</w:t>
      </w:r>
      <w:r>
        <w:rPr/>
        <w:t>29</w:t>
      </w:r>
      <w:r>
        <w:rPr>
          <w:rtl w:val="true"/>
        </w:rPr>
        <w:t>)</w:t>
      </w:r>
      <w:r>
        <w:rPr>
          <w:rtl w:val="true"/>
        </w:rPr>
        <w:t>التیمّم بَدل الوضوء</w:t>
      </w:r>
      <w:bookmarkEnd w:id="46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حمّاد بن عیسی ، عن بعض أصحابنا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التیمّم فتلا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علی کفّیک من حیث موضع القطع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9" w:name="__RefHeading___Toc2421607_2616395394"/>
      <w:bookmarkStart w:id="470" w:name="_Toc166"/>
      <w:bookmarkEnd w:id="469"/>
      <w:r>
        <w:rPr>
          <w:rtl w:val="true"/>
        </w:rPr>
        <w:t xml:space="preserve">باب </w:t>
      </w:r>
      <w:r>
        <w:rPr>
          <w:rtl w:val="true"/>
        </w:rPr>
        <w:t>(</w:t>
      </w:r>
      <w:r>
        <w:rPr/>
        <w:t>30</w:t>
      </w:r>
      <w:r>
        <w:rPr>
          <w:rtl w:val="true"/>
        </w:rPr>
        <w:t>)</w:t>
      </w:r>
      <w:r>
        <w:rPr>
          <w:rtl w:val="true"/>
        </w:rPr>
        <w:t>مسح الجبیرة</w:t>
      </w:r>
      <w:bookmarkEnd w:id="470"/>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الأعلی مولی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عثرت فانقطع ظُفْری ، فجعلتُ علی إصبعی مَرارة ، کیف أصنع بالوضوء للصلاة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هذا وأشباهه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فِی الدِّینِ مِنْ حَرَج</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 </w:t>
      </w:r>
      <w:bookmarkStart w:id="471" w:name="pg13479_171264"/>
    </w:p>
    <w:p>
      <w:pPr>
        <w:pStyle w:val="Heading3"/>
        <w:numPr>
          <w:ilvl w:val="2"/>
          <w:numId w:val="1"/>
        </w:numPr>
        <w:rPr/>
      </w:pPr>
      <w:bookmarkStart w:id="472" w:name="__RefHeading___Toc2421609_2616395394"/>
      <w:bookmarkStart w:id="473" w:name="_Toc167"/>
      <w:bookmarkEnd w:id="471"/>
      <w:bookmarkEnd w:id="472"/>
      <w:r>
        <w:rPr>
          <w:rtl w:val="true"/>
        </w:rPr>
        <w:t xml:space="preserve">باب </w:t>
      </w:r>
      <w:r>
        <w:rPr>
          <w:rtl w:val="true"/>
        </w:rPr>
        <w:t>(</w:t>
      </w:r>
      <w:r>
        <w:rPr/>
        <w:t>31</w:t>
      </w:r>
      <w:r>
        <w:rPr>
          <w:rtl w:val="true"/>
        </w:rPr>
        <w:t>)</w:t>
      </w:r>
      <w:r>
        <w:rPr>
          <w:rtl w:val="true"/>
        </w:rPr>
        <w:t>کیفیّة غُسل الجنابة</w:t>
      </w:r>
      <w:bookmarkEnd w:id="473"/>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 عن أحمد بن محمد ، عن أبیه ، عن الحسین بن الحسن بن أبان ، عن الحسین بن سعید ، عن ابن أبی عمیر ، عن عمر بن اذینة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الجنابة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فتغسل کفّیک ثم تفرغ بیمینک علی شمالک فتغسل فرجک ومرافقک ثم تمضمض واستنشق ثم تغسل جسدک من لدن قرنک إلی قدمیک ، لیس قبله ولا بعده وضوء ، وکلّ شیء أمسسته الماء فقد أنقیته ، ولو أن رجلاً ارتمس فی الماء إرتماسة واحدة أجزأه ذلک وإن لم یدلک جسده</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4" w:name="__RefHeading___Toc2421611_2616395394"/>
      <w:bookmarkStart w:id="475" w:name="_Toc168"/>
      <w:bookmarkEnd w:id="474"/>
      <w:r>
        <w:rPr>
          <w:rtl w:val="true"/>
        </w:rPr>
        <w:t xml:space="preserve">باب </w:t>
      </w:r>
      <w:r>
        <w:rPr>
          <w:rtl w:val="true"/>
        </w:rPr>
        <w:t>(</w:t>
      </w:r>
      <w:r>
        <w:rPr/>
        <w:t>32</w:t>
      </w:r>
      <w:r>
        <w:rPr>
          <w:rtl w:val="true"/>
        </w:rPr>
        <w:t>)</w:t>
      </w:r>
      <w:r>
        <w:rPr>
          <w:rtl w:val="true"/>
        </w:rPr>
        <w:t>المقصود من ملامسة النساء</w:t>
      </w:r>
      <w:bookmarkEnd w:id="4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بن عثمان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76" w:name="pg13479_171265"/>
    </w:p>
    <w:p>
      <w:pPr>
        <w:pStyle w:val="BookText"/>
        <w:rPr/>
      </w:pPr>
      <w:bookmarkEnd w:id="47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ولکن الله ستیر یحبُّ الستر فلم یسمِّ کما تسمُّون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محبوب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ملامسة النساء ، هو الإیقاع بهنَّ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نِعْمَةَ اللّهِ عَلَیْکُمْ وَمِیثَاقَهُ الَّذِی وَاثَقَکُم بِهِ إِذْ قُلْتُمْ سَمِعْنَا وَأَطَعْنَا وَاتَّقُواْ اللّهَ إِنَّ اللّهَ عَلِیمٌ بِذَاتِ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477" w:name="__RefHeading___Toc2421613_2616395394"/>
      <w:bookmarkStart w:id="478" w:name="_Toc169"/>
      <w:bookmarkEnd w:id="477"/>
      <w:r>
        <w:rPr>
          <w:rtl w:val="true"/>
        </w:rPr>
        <w:t xml:space="preserve">باب </w:t>
      </w:r>
      <w:r>
        <w:rPr>
          <w:rtl w:val="true"/>
        </w:rPr>
        <w:t>(</w:t>
      </w:r>
      <w:r>
        <w:rPr/>
        <w:t>33</w:t>
      </w:r>
      <w:r>
        <w:rPr>
          <w:rtl w:val="true"/>
        </w:rPr>
        <w:t>)</w:t>
      </w:r>
      <w:r>
        <w:rPr>
          <w:rtl w:val="true"/>
        </w:rPr>
        <w:t>استحباب شکر النعمة حین تذکّرها</w:t>
      </w:r>
      <w:bookmarkEnd w:id="4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عثمان ابن عیسی ، عن یونس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أحدکم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فلیضع خدّه علی التراب شکراً لله ، فإن کان راکباً فلینزل فلیضع خدَّه علی التراب ، وإن لم یکن یقدر علی النّزول </w:t>
      </w:r>
      <w:bookmarkStart w:id="479" w:name="pg13479_171266"/>
    </w:p>
    <w:p>
      <w:pPr>
        <w:pStyle w:val="BookText"/>
        <w:rPr/>
      </w:pPr>
      <w:bookmarkEnd w:id="479"/>
      <w:r>
        <w:rPr>
          <w:rFonts w:ascii="Amiri" w:hAnsi="Amiri" w:eastAsia="Amiri" w:cs="Amiri"/>
          <w:color w:val="111111"/>
          <w:sz w:val="28"/>
          <w:sz w:val="28"/>
          <w:szCs w:val="28"/>
          <w:rtl w:val="true"/>
          <w:lang w:bidi="ar-SA"/>
        </w:rPr>
        <w:t>للشّهرة</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فلیضع خدَّه علی قربوسه وإن لم یقدر فلیضع خدّه علی کفّه ثم لیحمد الله علی ما أنعم الله علیه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480" w:name="__RefHeading___Toc2421615_2616395394"/>
      <w:bookmarkStart w:id="481" w:name="_Toc170"/>
      <w:bookmarkEnd w:id="480"/>
      <w:r>
        <w:rPr>
          <w:rtl w:val="true"/>
        </w:rPr>
        <w:t xml:space="preserve">باب </w:t>
      </w:r>
      <w:r>
        <w:rPr>
          <w:rtl w:val="true"/>
        </w:rPr>
        <w:t>(</w:t>
      </w:r>
      <w:r>
        <w:rPr/>
        <w:t>34</w:t>
      </w:r>
      <w:r>
        <w:rPr>
          <w:rtl w:val="true"/>
        </w:rPr>
        <w:t>)</w:t>
      </w:r>
      <w:r>
        <w:rPr>
          <w:rtl w:val="true"/>
        </w:rPr>
        <w:t>العدل احلی من العسل</w:t>
      </w:r>
      <w:bookmarkEnd w:id="48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ابن محبوب ، عن معاویة بن وهب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أحلی من الشهد ، وألین من الزبد ، وأطیب ریحاً من المسک</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أحلی من الماء یصیبه الظمآن ، ما أوسع العدل إذا عدل فیه وإن قلَّ</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 </w:t>
      </w:r>
      <w:bookmarkStart w:id="482" w:name="pg13479_171267"/>
    </w:p>
    <w:p>
      <w:pPr>
        <w:pStyle w:val="BookText"/>
        <w:rPr/>
      </w:pPr>
      <w:bookmarkEnd w:id="482"/>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 عن الحسن بن علی الکوفی ، عن عبیس بن هشام ، عن عبد الکریم ، عن الحلبی مثله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3" w:name="__RefHeading___Toc2421617_2616395394"/>
      <w:bookmarkStart w:id="484" w:name="_Toc171"/>
      <w:bookmarkEnd w:id="483"/>
      <w:r>
        <w:rPr>
          <w:rtl w:val="true"/>
        </w:rPr>
        <w:t xml:space="preserve">باب </w:t>
      </w:r>
      <w:r>
        <w:rPr>
          <w:rtl w:val="true"/>
        </w:rPr>
        <w:t>(</w:t>
      </w:r>
      <w:r>
        <w:rPr/>
        <w:t>35</w:t>
      </w:r>
      <w:r>
        <w:rPr>
          <w:rtl w:val="true"/>
        </w:rPr>
        <w:t>)</w:t>
      </w:r>
      <w:r>
        <w:rPr>
          <w:rtl w:val="true"/>
        </w:rPr>
        <w:t>العدل من التقوی</w:t>
      </w:r>
      <w:bookmarkEnd w:id="48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ابن فضَّال ، عن غالب بن عثمان ، عن روح ابن أخت المعلّی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واعدلوا ، فإنکم تعیبون علی قوم لا یعدلون</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وَعَمِلُواْ الصَّالِحَاتِ لَهُم مَّغْفِرَةٌ وَأَجْرٌ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وَکَذَّبُواْ بِآیَاتِنَا أُوْلَئِکَ أَصْحَابُ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485" w:name="__RefHeading___Toc2421619_2616395394"/>
      <w:bookmarkStart w:id="486" w:name="_Toc172"/>
      <w:bookmarkEnd w:id="485"/>
      <w:r>
        <w:rPr>
          <w:rtl w:val="true"/>
        </w:rPr>
        <w:t xml:space="preserve">باب </w:t>
      </w:r>
      <w:r>
        <w:rPr>
          <w:rtl w:val="true"/>
        </w:rPr>
        <w:t>(</w:t>
      </w:r>
      <w:r>
        <w:rPr/>
        <w:t>36</w:t>
      </w:r>
      <w:r>
        <w:rPr>
          <w:rtl w:val="true"/>
        </w:rPr>
        <w:t>)</w:t>
      </w:r>
      <w:r>
        <w:rPr>
          <w:rtl w:val="true"/>
        </w:rPr>
        <w:t>استحباب الرضا والصبر علی القضاء</w:t>
      </w:r>
      <w:bookmarkEnd w:id="4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محمد ابن إسماعیل ، عن علی بن النعمان ، عن عمرو بن نهیک بیّاع الهروی </w:t>
      </w:r>
      <w:bookmarkStart w:id="487" w:name="pg13479_171268"/>
    </w:p>
    <w:p>
      <w:pPr>
        <w:pStyle w:val="BookText"/>
        <w:rPr/>
      </w:pPr>
      <w:bookmarkEnd w:id="48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عبدی المؤمن لا أصرفه فی شیء إلاّ جعلته خیراً له ، فلیرض بقضائی ، ولیصبر علی بلائی ، ولیشکر نعمائی ، أکتبه یا محمد من الصدّیقین عندی</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8" w:name="__RefHeading___Toc2421621_2616395394"/>
      <w:bookmarkStart w:id="489" w:name="_Toc173"/>
      <w:bookmarkEnd w:id="488"/>
      <w:r>
        <w:rPr>
          <w:rtl w:val="true"/>
        </w:rPr>
        <w:t xml:space="preserve">باب </w:t>
      </w:r>
      <w:r>
        <w:rPr>
          <w:rtl w:val="true"/>
        </w:rPr>
        <w:t>(</w:t>
      </w:r>
      <w:r>
        <w:rPr/>
        <w:t>37</w:t>
      </w:r>
      <w:r>
        <w:rPr>
          <w:rtl w:val="true"/>
        </w:rPr>
        <w:t>)</w:t>
      </w:r>
      <w:r>
        <w:rPr>
          <w:rtl w:val="true"/>
        </w:rPr>
        <w:t>الورع من صفات الشیعة</w:t>
      </w:r>
      <w:bookmarkEnd w:id="48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محبوب ، عن ابن رئاب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نعدّ الرجل مؤمناً حتی یکون بجمیع أمرنا متبعاً مریداً ، ألا وإن من إتّباع أمرنا وإرادته الورع ، فتزیّنوا به یرحمکم الله وکبّدوا أعداءنا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ینعشکم الله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0" w:name="__RefHeading___Toc2421623_2616395394"/>
      <w:bookmarkStart w:id="491" w:name="_Toc174"/>
      <w:bookmarkEnd w:id="490"/>
      <w:r>
        <w:rPr>
          <w:rtl w:val="true"/>
        </w:rPr>
        <w:t xml:space="preserve">باب </w:t>
      </w:r>
      <w:r>
        <w:rPr>
          <w:rtl w:val="true"/>
        </w:rPr>
        <w:t>(</w:t>
      </w:r>
      <w:r>
        <w:rPr/>
        <w:t>38</w:t>
      </w:r>
      <w:r>
        <w:rPr>
          <w:rtl w:val="true"/>
        </w:rPr>
        <w:t>)</w:t>
      </w:r>
      <w:r>
        <w:rPr>
          <w:rtl w:val="true"/>
        </w:rPr>
        <w:t>کرامة الله للمؤمن</w:t>
      </w:r>
      <w:bookmarkEnd w:id="49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492" w:name="pg13479_171269"/>
    </w:p>
    <w:p>
      <w:pPr>
        <w:pStyle w:val="BookText"/>
        <w:rPr/>
      </w:pPr>
      <w:bookmarkEnd w:id="492"/>
      <w:r>
        <w:rPr>
          <w:rFonts w:ascii="IRNazanin" w:hAnsi="IRNazanin" w:eastAsia="IRNazanin"/>
          <w:color w:val="111111"/>
          <w:sz w:val="28"/>
          <w:sz w:val="28"/>
          <w:szCs w:val="28"/>
          <w:rtl w:val="true"/>
          <w:lang w:bidi="fa-IR"/>
        </w:rPr>
        <w:t xml:space="preserve">موسی بن عمران النخعی ، عن عمّه الحسین بن یزید النوفلی ، عن محمد بن سنان ، عن المفضّل بن عمر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ضمن للمؤمن ضماناً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له إنْ أقرّ لله بالربوبیَّة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وأدّی ما افترض علیه أن یسکنه فی جواره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هی الکرامة لا یشبهها کرامة الآدمیِّین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إعملوا قلیلاً تنعموا کثیراً</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3" w:name="__RefHeading___Toc2421625_2616395394"/>
      <w:bookmarkStart w:id="494" w:name="_Toc175"/>
      <w:bookmarkEnd w:id="493"/>
      <w:r>
        <w:rPr>
          <w:rtl w:val="true"/>
        </w:rPr>
        <w:t xml:space="preserve">باب </w:t>
      </w:r>
      <w:r>
        <w:rPr>
          <w:rtl w:val="true"/>
        </w:rPr>
        <w:t>(</w:t>
      </w:r>
      <w:r>
        <w:rPr/>
        <w:t>39</w:t>
      </w:r>
      <w:r>
        <w:rPr>
          <w:rtl w:val="true"/>
        </w:rPr>
        <w:t>)</w:t>
      </w:r>
      <w:r>
        <w:rPr>
          <w:rtl w:val="true"/>
        </w:rPr>
        <w:t>أرواح المؤمنین فی الآخرة</w:t>
      </w:r>
      <w:bookmarkEnd w:id="49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عبد الرحمن بن أبی نجران ، عن مثنّی الحنَّاط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أرواح المؤمنین لفی شجرة من الجنَّة ، یأکلون من طعامها ، ویشربون من شرابها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أقم الساعة لنا ، وأنجز لنا ما وعدتنا ، </w:t>
      </w:r>
      <w:bookmarkStart w:id="495" w:name="pg13479_171270"/>
    </w:p>
    <w:p>
      <w:pPr>
        <w:pStyle w:val="BookText"/>
        <w:rPr/>
      </w:pPr>
      <w:bookmarkEnd w:id="495"/>
      <w:r>
        <w:rPr>
          <w:rFonts w:ascii="Amiri" w:hAnsi="Amiri" w:eastAsia="Amiri" w:cs="Amiri"/>
          <w:color w:val="111111"/>
          <w:sz w:val="28"/>
          <w:sz w:val="28"/>
          <w:szCs w:val="28"/>
          <w:rtl w:val="true"/>
          <w:lang w:bidi="ar-SA"/>
        </w:rPr>
        <w:t>وألحِق آخرنا بأوَّلنا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 عن أبیه ، عن ابن أبی عمیر ، عن محمّد ابن عثمان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أرواح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حجرات فی الجنة یأکلون من طعامها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وأَلحِق آخرنا بأوّلنا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ألحقنا بمن مضی منّا من الانبیاء والأوصیاء والصالحین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ألحق بنا من بقی فی الدنیا ومن سیولد الی یوم القیامة أو الأَعم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6" w:name="__RefHeading___Toc2421627_2616395394"/>
      <w:bookmarkStart w:id="497" w:name="_Toc176"/>
      <w:bookmarkEnd w:id="496"/>
      <w:r>
        <w:rPr>
          <w:rtl w:val="true"/>
        </w:rPr>
        <w:t xml:space="preserve">باب </w:t>
      </w:r>
      <w:r>
        <w:rPr>
          <w:rtl w:val="true"/>
        </w:rPr>
        <w:t>(</w:t>
      </w:r>
      <w:r>
        <w:rPr/>
        <w:t>40</w:t>
      </w:r>
      <w:r>
        <w:rPr>
          <w:rtl w:val="true"/>
        </w:rPr>
        <w:t>)</w:t>
      </w:r>
      <w:r>
        <w:rPr>
          <w:rtl w:val="true"/>
        </w:rPr>
        <w:t>أرواح المشرکین فی الآخرة</w:t>
      </w:r>
      <w:bookmarkEnd w:id="4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عبد الرحمن بن أبی نجران ، عن مثنّی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 الکفَّار فی نار جهنَّم یعرضون علیها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تقم لنا </w:t>
      </w:r>
      <w:bookmarkStart w:id="498" w:name="pg13479_171271"/>
    </w:p>
    <w:p>
      <w:pPr>
        <w:pStyle w:val="BookText"/>
        <w:rPr/>
      </w:pPr>
      <w:bookmarkEnd w:id="498"/>
      <w:r>
        <w:rPr>
          <w:rFonts w:ascii="Amiri" w:hAnsi="Amiri" w:eastAsia="Amiri" w:cs="Amiri"/>
          <w:color w:val="111111"/>
          <w:sz w:val="28"/>
          <w:sz w:val="28"/>
          <w:szCs w:val="28"/>
          <w:rtl w:val="true"/>
          <w:lang w:bidi="ar-SA"/>
        </w:rPr>
        <w:t>الساعة ، ولا تنجز لنا ما وعدتنا ، ولا تلحق آخرنا بأوَّلنا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 عن أبیه ، عن ابن أبی عمیر ، عن محمّد ابن عثمان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أرواح المشرکین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یعذّبون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الَّذِینَ قَالُواْ إِنَّا نَصَارَی أَخَذْنَا مِیثَاقَهُمْ فَنَسُواْ حَظّاً مِّمَّا ذُکِّرُواْ بِهِ فَأَغْرَیْنَا بَیْنَهُمُ الْعَدَاوَةَ وَالْبَغْضَاءَ إِلَی یَوْمِ الْقِیَامَةِ وَسَوْفَ یُنَبِّئُهُمُ اللّهُ بِمَا کَانُواْ یَصْنَعُونَ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499" w:name="__RefHeading___Toc2421629_2616395394"/>
      <w:bookmarkStart w:id="500" w:name="_Toc177"/>
      <w:bookmarkEnd w:id="499"/>
      <w:r>
        <w:rPr>
          <w:rtl w:val="true"/>
        </w:rPr>
        <w:t xml:space="preserve">باب </w:t>
      </w:r>
      <w:r>
        <w:rPr>
          <w:rtl w:val="true"/>
        </w:rPr>
        <w:t>(</w:t>
      </w:r>
      <w:r>
        <w:rPr/>
        <w:t>41</w:t>
      </w:r>
      <w:r>
        <w:rPr>
          <w:rtl w:val="true"/>
        </w:rPr>
        <w:t>)</w:t>
      </w:r>
      <w:r>
        <w:rPr>
          <w:rtl w:val="true"/>
        </w:rPr>
        <w:t>کراهة شراء السودان ونکاح الأکراد</w:t>
      </w:r>
      <w:bookmarkEnd w:id="5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إسماعیل بن محمد المکی ، عن علی ابن الحسین ، عن عمرو بن عثمان ، عن الحسین بن خالد ، عمَّن ذکره ، عن أبی الربیع الشامی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 من السودان أحداً فإن کان لابُدّ فمن النَّوبة ، فإنّهم من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الَّذِینَ قَالُواْ إِنَّا نَصَارَی أَخَذْنَا مِیثَاقَهُمْ فَنَسُواْ حَظّاً مِّمَّا </w:t>
      </w:r>
      <w:bookmarkStart w:id="501" w:name="pg13479_171272"/>
    </w:p>
    <w:p>
      <w:pPr>
        <w:pStyle w:val="BookText"/>
        <w:rPr/>
      </w:pPr>
      <w:bookmarkEnd w:id="501"/>
      <w:r>
        <w:rPr>
          <w:rFonts w:ascii="Amiri" w:hAnsi="Amiri" w:eastAsia="Amiri" w:cs="Amiri"/>
          <w:color w:val="111111"/>
          <w:sz w:val="28"/>
          <w:sz w:val="28"/>
          <w:szCs w:val="28"/>
          <w:rtl w:val="true"/>
          <w:lang w:bidi="ar-SA"/>
        </w:rPr>
        <w:t>ذُکِّرُواْ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سیذکرون ذلک الحظ وسیخرج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عصابةٌ منهم ، ولا تنکحوا من الأکراد أحداً فإنَّهم جنس من الجن کُشِفَ عنهم الغطاء</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بعض الفقهاء أن تکون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بالزواج من الطوائف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بزمان صدور هذه الأحادیث ، لأنهم کانوا حدیثی عهد بالاسلام ولم یتأدّبوا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بآداب الدین وتعالیمه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الکراهة نابعة من إختلاف العادات والتقالید والأَعراف الاجتماعیَّة ، أو لسبب آخر لا نعلمه ،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وَلاَ نَذِیر فَقَدْ جَاءَکُم بَشِیرٌ وَنَذِیرٌ وَاللّهُ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502" w:name="__RefHeading___Toc2421631_2616395394"/>
      <w:bookmarkStart w:id="503" w:name="_Toc178"/>
      <w:bookmarkEnd w:id="502"/>
      <w:r>
        <w:rPr>
          <w:rtl w:val="true"/>
        </w:rPr>
        <w:t xml:space="preserve">باب </w:t>
      </w:r>
      <w:r>
        <w:rPr>
          <w:rtl w:val="true"/>
        </w:rPr>
        <w:t>(</w:t>
      </w:r>
      <w:r>
        <w:rPr/>
        <w:t>42</w:t>
      </w:r>
      <w:r>
        <w:rPr>
          <w:rtl w:val="true"/>
        </w:rPr>
        <w:t>)</w:t>
      </w:r>
      <w:r>
        <w:rPr>
          <w:rtl w:val="true"/>
        </w:rPr>
        <w:t>النبی الذی ضیَّعه قومه</w:t>
      </w:r>
      <w:bookmarkEnd w:id="50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وأحمد بن محمد الکوفی ، عن علی بن عمرو بن أیمن جمیعاً ، عن محسن بن أحمد بن معاذ ، عن أبان </w:t>
      </w:r>
    </w:p>
    <w:p>
      <w:pPr>
        <w:pStyle w:val="BookText"/>
        <w:rPr/>
      </w:pPr>
      <w:r>
        <w:rPr>
          <w:rFonts w:ascii="IRNazanin" w:hAnsi="IRNazanin" w:eastAsia="IRNazanin"/>
          <w:color w:val="111111"/>
          <w:sz w:val="28"/>
          <w:sz w:val="28"/>
          <w:szCs w:val="28"/>
          <w:rtl w:val="true"/>
          <w:lang w:bidi="fa-IR"/>
        </w:rPr>
        <w:t xml:space="preserve">ابن عثمان ، عن بشیر النبَّال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إذ جاءته امرأة فرحَّب بها وأخذ بیدها وأقعدها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نبی ضیّعه قومه ، خالد بن سنان دعاهم فأبوا أن یؤمنوا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الولید الخزّاز والسندی بن محمد البزّاز جمیعاً ، عن محمد بن أبی عمیر ، عن أبان بن عثمان الأحمر ، عن بشیر النبَّال ، عن أبی جعفر الباقر وأبی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ابنة خالد بن سنان العبسی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یابنت أخی وصافحها وأدناها وبسط</w:t>
      </w:r>
    </w:p>
    <w:p>
      <w:pPr>
        <w:pStyle w:val="BookText"/>
        <w:rPr/>
      </w:pPr>
      <w:r>
        <w:rPr>
          <w:rFonts w:ascii="IRNazanin" w:hAnsi="IRNazanin" w:eastAsia="IRNazanin"/>
          <w:color w:val="111111"/>
          <w:sz w:val="28"/>
          <w:sz w:val="28"/>
          <w:szCs w:val="28"/>
          <w:rtl w:val="true"/>
          <w:lang w:bidi="fa-IR"/>
        </w:rPr>
        <w:t xml:space="preserve">لها رداءه ثم أجلسها إلی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ابنة نبی ضیّعه قومه خالد بن سنان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محیَّاة ابنة خالد بن سنان</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ثبت شرعاً حرمة مصافحة الرجل مع المرأة التی لا تحلّ له ، ومصافحة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صحة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وراء رداء بحیث لم تحصل المماسَّة بین یده ویدها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bookmarkStart w:id="504" w:name="pg13479_171274"/>
    </w:p>
    <w:p>
      <w:pPr>
        <w:pStyle w:val="BookText"/>
        <w:rPr/>
      </w:pPr>
      <w:bookmarkEnd w:id="504"/>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 وَآتَاکُم مَّا لَمْ یُؤْتِ أَحَداً مِّنَ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3"/>
        <w:numPr>
          <w:ilvl w:val="2"/>
          <w:numId w:val="1"/>
        </w:numPr>
        <w:rPr/>
      </w:pPr>
      <w:bookmarkStart w:id="505" w:name="__RefHeading___Toc2421633_2616395394"/>
      <w:bookmarkStart w:id="506" w:name="_Toc179"/>
      <w:bookmarkEnd w:id="505"/>
      <w:r>
        <w:rPr>
          <w:rtl w:val="true"/>
        </w:rPr>
        <w:t xml:space="preserve">باب </w:t>
      </w:r>
      <w:r>
        <w:rPr>
          <w:rtl w:val="true"/>
        </w:rPr>
        <w:t>(</w:t>
      </w:r>
      <w:r>
        <w:rPr/>
        <w:t>43</w:t>
      </w:r>
      <w:r>
        <w:rPr>
          <w:rtl w:val="true"/>
        </w:rPr>
        <w:t>)</w:t>
      </w:r>
      <w:r>
        <w:rPr>
          <w:rtl w:val="true"/>
        </w:rPr>
        <w:t>المُلک الذی مَنَحه الله لأهل البیت</w:t>
      </w:r>
      <w:bookmarkEnd w:id="506"/>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جماعة من أصحابنا ، عن الحسن بن علی بن أبی عثمان ، وإبراهیم بن إسحاق ، عن محمد بن سلیمان الدیلمی ،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جَعَلَ فِیکُمْ أَنبِیَاءَ وَجَعَلَکُم مُّلُوکاً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وإسماعیل وذریّته ،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مُلک أُعطیتم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الجنة ، ومُلک الکَرَّة</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07" w:name="__RefHeading___Toc2421635_2616395394"/>
      <w:bookmarkStart w:id="508" w:name="_Toc180"/>
      <w:bookmarkEnd w:id="507"/>
      <w:r>
        <w:rPr>
          <w:rtl w:val="true"/>
        </w:rPr>
        <w:t xml:space="preserve">باب </w:t>
      </w:r>
      <w:r>
        <w:rPr>
          <w:rtl w:val="true"/>
        </w:rPr>
        <w:t>(</w:t>
      </w:r>
      <w:r>
        <w:rPr/>
        <w:t>44</w:t>
      </w:r>
      <w:r>
        <w:rPr>
          <w:rtl w:val="true"/>
        </w:rPr>
        <w:t>)</w:t>
      </w:r>
      <w:r>
        <w:rPr>
          <w:rtl w:val="true"/>
        </w:rPr>
        <w:t>حوار بین موسی الکلیم ومَلَک الموت</w:t>
      </w:r>
      <w:bookmarkEnd w:id="50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p>
    <w:p>
      <w:pPr>
        <w:pStyle w:val="BookText"/>
        <w:rPr/>
      </w:pPr>
      <w:r>
        <w:rPr>
          <w:rFonts w:ascii="IRNazanin" w:hAnsi="IRNazanin" w:eastAsia="IRNazanin"/>
          <w:color w:val="111111"/>
          <w:sz w:val="28"/>
          <w:sz w:val="28"/>
          <w:szCs w:val="28"/>
          <w:rtl w:val="true"/>
          <w:lang w:bidi="fa-IR"/>
        </w:rPr>
        <w:t xml:space="preserve">ابن علی السکری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عمارة ،</w:t>
      </w:r>
    </w:p>
    <w:p>
      <w:pPr>
        <w:pStyle w:val="BookText"/>
        <w:rPr/>
      </w:pPr>
      <w:r>
        <w:rPr>
          <w:rFonts w:ascii="IRNazanin" w:hAnsi="IRNazanin" w:eastAsia="IRNazanin"/>
          <w:color w:val="111111"/>
          <w:sz w:val="28"/>
          <w:sz w:val="28"/>
          <w:szCs w:val="28"/>
          <w:rtl w:val="true"/>
          <w:lang w:bidi="fa-IR"/>
        </w:rPr>
        <w:t xml:space="preserve">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بوفاة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أتاه أَجَلُه واستوفی مدَّتَه وانقطع أکلُه أتاه ملَک الموت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کلیم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من أنت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تقبض روحی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فمک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وقد کلَّمتُ به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حملتُ بهما التوراة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رِجلَیک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وطئتُ بهما طور سیناء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عینیک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ولم تزل إلی ربّی بالرجاء ممدودة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اُذنیک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سمعت بهما کلام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تقبض روحه حتی یکون هو الذی یرید ذلک ، وخرج ملک الموت فمکث موسی ماشاء الله أن یمکُث بعد ذلک ، ودعا یوشع بن نون فأوصی إلیه وأمره بکتمان أمره وبأن یوصی بعده إلی من یقوم بالأمر ،</w:t>
      </w:r>
    </w:p>
    <w:p>
      <w:pPr>
        <w:pStyle w:val="BookText"/>
        <w:rPr/>
      </w:pPr>
      <w:r>
        <w:rPr>
          <w:rFonts w:ascii="IRNazanin" w:hAnsi="IRNazanin" w:eastAsia="IRNazanin"/>
          <w:color w:val="111111"/>
          <w:sz w:val="28"/>
          <w:sz w:val="28"/>
          <w:szCs w:val="28"/>
          <w:rtl w:val="true"/>
          <w:lang w:bidi="fa-IR"/>
        </w:rPr>
        <w:t xml:space="preserve">وغاب موسی عن قومه فمرَّ فی غیبته برجل وهو یحفر قبراً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اُعینُک علی حفر هذا القبر ؟</w:t>
      </w:r>
    </w:p>
    <w:p>
      <w:pPr>
        <w:pStyle w:val="BookText"/>
        <w:rPr/>
      </w:pP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فأعانَه حتی حفر القبر وسوّی اللحد ثمَّ اضطجع فیه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لینظر کیف هو فکُشِف له عن الغطاء فرأی مکانه من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اقبضنی إلیک فقبض ملَک الموت روحه مکانه ، ودَفنه فی القبر ، وسوّی علیه التراب ، وکان الذی یحفر القبر ملکاً فی صورة آدمی ، وکان ذلک فی التیه ، فصاح صائح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کلیم الله ، فأیّ نفس لا تموت ؟</w:t>
      </w:r>
    </w:p>
    <w:p>
      <w:pPr>
        <w:pStyle w:val="BookText"/>
        <w:rPr/>
      </w:pPr>
      <w:r>
        <w:rPr>
          <w:rFonts w:ascii="IRNazanin" w:hAnsi="IRNazanin" w:eastAsia="IRNazanin"/>
          <w:color w:val="111111"/>
          <w:sz w:val="28"/>
          <w:sz w:val="28"/>
          <w:szCs w:val="28"/>
          <w:rtl w:val="true"/>
          <w:lang w:bidi="fa-IR"/>
        </w:rPr>
        <w:t xml:space="preserve">فحدّثنی أبی ، عن جدّی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قبر موسی بن عمران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الطریق الأعظم عند الکثیب الأحمر</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bookmarkStart w:id="509" w:name="pg13479_171277"/>
    </w:p>
    <w:p>
      <w:pPr>
        <w:pStyle w:val="BookText"/>
        <w:rPr/>
      </w:pPr>
      <w:bookmarkEnd w:id="50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الَّتِی کَتَبَ اللّهُ لَکُمْ وَلاَ تَرْتَدُّوا عَلَی أَدْبَارِکُمْ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وَعَلَی اللّهِ فَتَوَکَّلُواْ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وَأَخِی فَافْرُقْ بَیْنَنَا وَبَیْنَ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510" w:name="__RefHeading___Toc2421637_2616395394"/>
      <w:bookmarkStart w:id="511" w:name="_Toc181"/>
      <w:bookmarkEnd w:id="510"/>
      <w:r>
        <w:rPr>
          <w:rtl w:val="true"/>
        </w:rPr>
        <w:t xml:space="preserve">باب </w:t>
      </w:r>
      <w:r>
        <w:rPr>
          <w:rtl w:val="true"/>
        </w:rPr>
        <w:t>(</w:t>
      </w:r>
      <w:r>
        <w:rPr/>
        <w:t>45</w:t>
      </w:r>
      <w:r>
        <w:rPr>
          <w:rtl w:val="true"/>
        </w:rPr>
        <w:t>)</w:t>
      </w:r>
      <w:r>
        <w:rPr>
          <w:rtl w:val="true"/>
        </w:rPr>
        <w:t>عناد ومعاناة بنی اسرائیل</w:t>
      </w:r>
      <w:bookmarkEnd w:id="511"/>
    </w:p>
    <w:p>
      <w:p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عن محمد بن الحسن الصفّار ، عن أحمد بن محمد بن أبی نصر ، عن أبان ، عن أبی حمزة ،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 بهم موسی إلی الأرض المقدسة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 وَلاَ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کتبها الله لهم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فِیهَا قَوْماً جَبَّارِینَ وَإِنَّا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w:t>
      </w:r>
    </w:p>
    <w:p>
      <w:pPr>
        <w:pStyle w:val="BookText"/>
        <w:rPr/>
      </w:pPr>
      <w:r>
        <w:rPr>
          <w:rFonts w:ascii="Amiri" w:hAnsi="Amiri" w:eastAsia="Amiri" w:cs="Amiri"/>
          <w:color w:val="111111"/>
          <w:sz w:val="28"/>
          <w:sz w:val="28"/>
          <w:szCs w:val="28"/>
          <w:rtl w:val="true"/>
          <w:lang w:bidi="ar-SA"/>
        </w:rPr>
        <w:t>فَإِذَا دَخَلْتُمُوهُ فَإِنَّکُمْ 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فَاذْهَبْ أَنتَ وَرَبُّکَ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لا أَمْلِکُ إِلاَّ نَفْسِی وَأَخِی فَافْرُقْ بَیْنَنَا وَبَیْنَ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أبوَا أن یدخلوها حرَّمها الله علیهم فتاهوا فی أربع فراسخ أربعین سنة یتیهون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عَلَی الْقَوْمِ الْفَاسِقِینَ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وکانوا إذا أمسوا نادی منادیهم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أمسیتم الرَّحیل فیرتحلون بالحُداء</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والرجز حتی إذا أسحروا أمر الله الأرض فدارت بهم فیُصبحوا فی منزلهم الذی ارتحلوا منه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أخطأتم الطریق ، فمکثوا بهذا أربعین سنة ، ونزل علیهم المنُّ والسلوی ، حتی هلکوا جمیعاً إلاّ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وکالب بن یوفنا وأبناؤهم ، وکانوا یتیهون فی نحو من أربع فراسخ فإذا أرادوا أن یرتحلوا ثبت</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ثیابهم علیهم وخفافهم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معهم حجرٌ إذا نزلوا ضربه موسی بعصاه ، فانفجرت منه اثنتا عشرة عیناً ، لکلّ سبط عینٌ ، فإذا ارتحلوا رجع الماء فدخل فی الحَجر ووضع الحَجر علی الدَّابة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أمر بنی إسرائیل أن یدخلوا الأرض المقدسة التی کتب الله لهم ، ثمَّ بدا له فدخلها أبناء الأنبیاء</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الأرض الشام ، وبئس القوم أهلها ، وبئس البلاد مصر ، أما إنّها سجنُ مَن سَخط الله علیه ، ولم یکن دخول بنی إسرائیل مِصر إلاّ من سخط</w:t>
      </w:r>
    </w:p>
    <w:p>
      <w:pPr>
        <w:pStyle w:val="BookText"/>
        <w:rPr/>
      </w:pPr>
      <w:r>
        <w:rPr>
          <w:rFonts w:ascii="Amiri" w:hAnsi="Amiri" w:eastAsia="Amiri" w:cs="Amiri"/>
          <w:color w:val="111111"/>
          <w:sz w:val="28"/>
          <w:sz w:val="28"/>
          <w:szCs w:val="28"/>
          <w:rtl w:val="true"/>
          <w:lang w:bidi="ar-SA"/>
        </w:rPr>
        <w:t xml:space="preserve">ومعصیة منهم لله ، لأنّ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 فأبوا أن یدخلوها ، فتَاهوا فی الأرض أربعین سنة ، فی مصر وفیافیها ، ثمَّ دَخلوها بعد أربعین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خروجهم من مِصر ودخولهم الشام إلاّ من بعد توبتهم ، ورضا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لأکره أن آکل من شیء طُبخ فی فخارها ، وما أُحبُّ أن اغسل رأسی من طینها مخافة أن تورثنی تربتها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وتذهب بغیرتی</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السَّند لکونه مرفوعاً وعلی فرض قبوله وصحته نقول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الأَراضی لها آثار خاصة تترکها فی جسم الأنسان وروحه اذا اتّخذت من طینها الأَوانی الفخاریة أو غسل الرأس بطینها ، فالأَفضل </w:t>
      </w:r>
    </w:p>
    <w:p>
      <w:pPr>
        <w:pStyle w:val="BookText"/>
        <w:rPr/>
      </w:pPr>
      <w:r>
        <w:rPr>
          <w:rFonts w:ascii="IRNazanin" w:hAnsi="IRNazanin" w:eastAsia="IRNazanin"/>
          <w:color w:val="111111"/>
          <w:sz w:val="28"/>
          <w:sz w:val="28"/>
          <w:szCs w:val="28"/>
          <w:rtl w:val="true"/>
          <w:lang w:bidi="fa-IR"/>
        </w:rPr>
        <w:t xml:space="preserve">اجتناب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علمه أنَّهم سیعصون ویتیهون أربعین سنة ، ثمّ یدخلونها بعد تحریمه إیَّاها علیهم</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أبی العلاء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أهل مصر ، وذکر قوم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فحرّمها الله علیهم أربعین سنة ، وتیَّهَهُمْ ، فکان إذا کان العشاء وأخذوا فی الرَّحیل ،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الرحیل الرحیل ، الوحی الوحی فلم یزالوا کذلک حتَّی تغیب الشمس ، حتی إذا ارتحلوا واستوت بهمُ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دیری بهم ، فلا یزالوا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حتی إذا أسحروا وقارب الصبح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الماء قد أتیتُموه فأنزلوا ، فإذا أصبَحوا إذا أبنیتهم ومنازلهم التی کانوا فیها بالأمس ، فیقول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لقد ضللتم وأخطأتم الطریق ، فلم یزالوا کذلک حتی أذِن الله لهم فدخلُوها ، وقد کان کتبها لهم</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 </w:t>
      </w:r>
      <w:bookmarkStart w:id="512" w:name="pg13479_171281"/>
    </w:p>
    <w:p>
      <w:pPr>
        <w:pStyle w:val="Heading3"/>
        <w:numPr>
          <w:ilvl w:val="2"/>
          <w:numId w:val="1"/>
        </w:numPr>
        <w:rPr/>
      </w:pPr>
      <w:bookmarkStart w:id="513" w:name="__RefHeading___Toc2421639_2616395394"/>
      <w:bookmarkStart w:id="514" w:name="_Toc182"/>
      <w:bookmarkEnd w:id="512"/>
      <w:bookmarkEnd w:id="513"/>
      <w:r>
        <w:rPr>
          <w:rtl w:val="true"/>
        </w:rPr>
        <w:t xml:space="preserve">باب </w:t>
      </w:r>
      <w:r>
        <w:rPr>
          <w:rtl w:val="true"/>
        </w:rPr>
        <w:t>(</w:t>
      </w:r>
      <w:r>
        <w:rPr/>
        <w:t>46</w:t>
      </w:r>
      <w:r>
        <w:rPr>
          <w:rtl w:val="true"/>
        </w:rPr>
        <w:t>)</w:t>
      </w:r>
      <w:r>
        <w:rPr>
          <w:rtl w:val="true"/>
        </w:rPr>
        <w:t>أبناء بنی اسرائیل دخلوا الأرض المقدسة</w:t>
      </w:r>
      <w:bookmarkEnd w:id="514"/>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یدخلوها حتی حرَّمها علیهم وعلی أبنائهم ، وإنَّما دخلها أبناء الأبناء</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لهم ثمَّ محاها ، ثمَّ کتبها لأبنائهم فدخلوها ، والله یمحو ما یشاء ویثبت وعندَه أُمُّ الکتاب</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رأس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عیسی بن موسی علی طبق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مات هذا وهذا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یدخلوها ، ودخلها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ذلک دخولهم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تری أنَّ الذی قال فی المهدی وفی عیسی یکون مثل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w:t>
      </w:r>
      <w:bookmarkStart w:id="515" w:name="pg13479_171282"/>
    </w:p>
    <w:p>
      <w:pPr>
        <w:pStyle w:val="BookText"/>
        <w:rPr/>
      </w:pPr>
      <w:bookmarkEnd w:id="51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أولادهم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تُنکِر أن یکون ما قال فی ابن الحسن یکون فی وُلده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مثل ذا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أبی جعفر ،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کتبها لهم ، ثمّ محاها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إسماعیل الجعفی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أکان کتبها لهم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لقد کتبها لهم ثمَّ بدا له لا یدخُلوها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ابتدأ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کانت رکعتین عندالله فجعلهما للمسافر وزاد للمقیم رکعتین فجعلهما أربعاً</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6" w:name="__RefHeading___Toc2421641_2616395394"/>
      <w:bookmarkStart w:id="517" w:name="_Toc183"/>
      <w:bookmarkEnd w:id="516"/>
      <w:r>
        <w:rPr>
          <w:rtl w:val="true"/>
        </w:rPr>
        <w:t xml:space="preserve">باب </w:t>
      </w:r>
      <w:r>
        <w:rPr>
          <w:rtl w:val="true"/>
        </w:rPr>
        <w:t>(</w:t>
      </w:r>
      <w:r>
        <w:rPr/>
        <w:t>47</w:t>
      </w:r>
      <w:r>
        <w:rPr>
          <w:rtl w:val="true"/>
        </w:rPr>
        <w:t>)</w:t>
      </w:r>
      <w:r>
        <w:rPr>
          <w:rtl w:val="true"/>
        </w:rPr>
        <w:t>لماذا سکت أمیر المؤمنین عن حقه ؟</w:t>
      </w:r>
      <w:bookmarkEnd w:id="5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جعفر بن </w:t>
      </w:r>
      <w:bookmarkStart w:id="518" w:name="pg13479_171283"/>
    </w:p>
    <w:p>
      <w:pPr>
        <w:pStyle w:val="BookText"/>
        <w:rPr/>
      </w:pPr>
      <w:bookmarkEnd w:id="518"/>
      <w:r>
        <w:rPr>
          <w:rFonts w:ascii="IRNazanin" w:hAnsi="IRNazanin" w:eastAsia="IRNazanin"/>
          <w:color w:val="111111"/>
          <w:sz w:val="28"/>
          <w:sz w:val="28"/>
          <w:szCs w:val="28"/>
          <w:rtl w:val="true"/>
          <w:lang w:bidi="fa-IR"/>
        </w:rPr>
        <w:t xml:space="preserve">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هل کان أحد فی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علی أبی بکر فعله وجلوسه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الذی أنکر علی أبی بکر إثنا عشر رجلاً من المهاجرین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الخطّاب فی أوّل جلوس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صهاک الحبشیَّة لولا کتاب من الله سَبق وعهدٌ من رسول الله تقدّم لأُریک أیّنا أضعف ناصراً وأقلّ عدداً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رحمکم الله ، فوالله لا دخلت المسجد إلاّ کما دخل أخوای موسی وهارون ، إذ قال له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وَرَبُّکَ فَقَاتِلا إِنَّا هَاهُنَا</w:t>
      </w:r>
    </w:p>
    <w:p>
      <w:pPr>
        <w:pStyle w:val="BookText"/>
        <w:rPr/>
      </w:pPr>
      <w:r>
        <w:rPr>
          <w:rFonts w:ascii="Amiri" w:hAnsi="Amiri" w:eastAsia="Amiri" w:cs="Amiri"/>
          <w:color w:val="111111"/>
          <w:sz w:val="28"/>
          <w:sz w:val="28"/>
          <w:szCs w:val="28"/>
          <w:rtl w:val="true"/>
          <w:lang w:bidi="ar-SA"/>
        </w:rPr>
        <w:t>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دخلتُه إلاّ لزیارة رسول الله أو لقضیّة أقضیها فإنّه لا یجوز لحُجَّة أقامها رسول الله أن یترک الناس فی حیرة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9" w:name="__RefHeading___Toc2421643_2616395394"/>
      <w:bookmarkStart w:id="520" w:name="_Toc184"/>
      <w:bookmarkEnd w:id="519"/>
      <w:r>
        <w:rPr>
          <w:rtl w:val="true"/>
        </w:rPr>
        <w:t xml:space="preserve">باب </w:t>
      </w:r>
      <w:r>
        <w:rPr>
          <w:rtl w:val="true"/>
        </w:rPr>
        <w:t>(</w:t>
      </w:r>
      <w:r>
        <w:rPr/>
        <w:t>48</w:t>
      </w:r>
      <w:r>
        <w:rPr>
          <w:rtl w:val="true"/>
        </w:rPr>
        <w:t>)</w:t>
      </w:r>
      <w:r>
        <w:rPr>
          <w:rtl w:val="true"/>
        </w:rPr>
        <w:t>وفاة النبی داود والنبی موسی</w:t>
      </w:r>
      <w:bookmarkEnd w:id="52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فضّال ، عن محمد بن الحصین ، عن محمد بن الفضیل ، عن عبد الرحمن بن یزید ، عن أبی </w:t>
      </w:r>
      <w:bookmarkStart w:id="521" w:name="pg13479_171284"/>
    </w:p>
    <w:p>
      <w:pPr>
        <w:pStyle w:val="BookText"/>
        <w:rPr/>
      </w:pPr>
      <w:bookmarkEnd w:id="521"/>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مفجوءاً</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فأظلَّته الطَّیر بأجنحتها ، ومات موسی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التیه فصاح صائح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 وأیُّ نفس لا تموت</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لاََقْتُلَنَّکَ قَالَ إِنَّمَا یَتَقَبَّلُ اللّهُ مِنَ الْمُتَّقِینَ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522" w:name="__RefHeading___Toc2421645_2616395394"/>
      <w:bookmarkStart w:id="523" w:name="_Toc185"/>
      <w:bookmarkEnd w:id="522"/>
      <w:r>
        <w:rPr>
          <w:rtl w:val="true"/>
        </w:rPr>
        <w:t xml:space="preserve">باب </w:t>
      </w:r>
      <w:r>
        <w:rPr>
          <w:rtl w:val="true"/>
        </w:rPr>
        <w:t>(</w:t>
      </w:r>
      <w:r>
        <w:rPr/>
        <w:t>49</w:t>
      </w:r>
      <w:r>
        <w:rPr>
          <w:rtl w:val="true"/>
        </w:rPr>
        <w:t>)</w:t>
      </w:r>
      <w:r>
        <w:rPr>
          <w:rtl w:val="true"/>
        </w:rPr>
        <w:t>قبول الأعمال بالتقوی</w:t>
      </w:r>
      <w:bookmarkEnd w:id="52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عمَّن ذکره ، عن محمد بن عبد الرحمن بن أبی لیلی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لا تکونون صالحین حتی تعرفوا ، ولا تعرفوا حتی تصدّقوا ، ولا تصدّقوا حتی تسلّموا ، أبواباً أربعة لا یصلح أوّلها إلا بآخرها ، ضلّ أصحاب الثلاثة وتاهوا تیهاً بعیداً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إلاّ العمل الصالح ، ولا یقبل الله إلاّ الوفاء بالشروط والعهود ، فمن وفی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 واستعمل ما وصف فی عهده نال ما عنده</w:t>
      </w:r>
    </w:p>
    <w:p>
      <w:pPr>
        <w:pStyle w:val="BookText"/>
        <w:rPr/>
      </w:pPr>
      <w:r>
        <w:rPr>
          <w:rFonts w:ascii="Amiri" w:hAnsi="Amiri" w:eastAsia="Amiri" w:cs="Amiri"/>
          <w:color w:val="111111"/>
          <w:sz w:val="28"/>
          <w:sz w:val="28"/>
          <w:szCs w:val="28"/>
          <w:rtl w:val="true"/>
          <w:lang w:bidi="ar-SA"/>
        </w:rPr>
        <w:t xml:space="preserve">واستکمل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العباد بطرق الهدی وشرع لهم فیها المنار وأخبرهم کیف یسلکون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اتَّقی الله فیما أمره لقی الله مؤمناً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هیهات هیهات فات قوم وماتوا قبل أن یهتدوا وظنَّوا أنّهم آمنوا ، وأشرکوا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 عن عبیس بن هشام ، عن عبد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کرَّام بن عمرو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آیة فی القرآن تشککنی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شککت فیها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وصام وعبدالله قُبِلَ منه ؟ </w:t>
      </w:r>
      <w:bookmarkStart w:id="524" w:name="pg13479_171286"/>
    </w:p>
    <w:p>
      <w:pPr>
        <w:pStyle w:val="BookText"/>
        <w:rPr/>
      </w:pPr>
      <w:bookmarkEnd w:id="52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العارفین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أزهد فی الدُّنیا أم الضَّحاک بن قیس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الضَّحَّاک بن 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لا یتقبّل منه شیء ممّا ذکرت</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الأجل المفید أبو عبدالله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بکر محمد بن عمر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ابن عبد الرحمن الحجازی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أبی الورد ، عن أحمد بن عبد العزیز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یقلّ مع التقوی عمل ، وکیف یقلّ ما یُتقبّل</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بهذا الاسناد مثله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5" w:name="__RefHeading___Toc2421647_2616395394"/>
      <w:bookmarkStart w:id="526" w:name="_Toc186"/>
      <w:bookmarkEnd w:id="525"/>
      <w:r>
        <w:rPr>
          <w:rtl w:val="true"/>
        </w:rPr>
        <w:t xml:space="preserve">باب </w:t>
      </w:r>
      <w:r>
        <w:rPr>
          <w:rtl w:val="true"/>
        </w:rPr>
        <w:t>(</w:t>
      </w:r>
      <w:r>
        <w:rPr/>
        <w:t>50</w:t>
      </w:r>
      <w:r>
        <w:rPr>
          <w:rtl w:val="true"/>
        </w:rPr>
        <w:t>)</w:t>
      </w:r>
      <w:r>
        <w:rPr>
          <w:rtl w:val="true"/>
        </w:rPr>
        <w:t>حوارٌ بین الامام الصادق وأحد مشایخ العامَّة</w:t>
      </w:r>
      <w:bookmarkEnd w:id="5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الاسترآبادی المفسّر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یوسف بن محمد بن زیاد ، وعلی بن محمد بن یسار ، عن أبویهما ، عن الحسن بن علی بن محمد بن علی بن 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من اتّبع هواه واُعجب برأیه کان کرجل سمعتُ غثاء العامّة تعظّمه وتصفه فأحببتُ لقاءه من حیث لا یعرفنی لأنظر مقداره ومحلّه ، فرأیته قد أحدق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غُثاء العامّة فوقفت منتبذاً</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متغشّیاً بلثام أنظر إلیه وإلیهم ، فما زال یراوغهم حتی خالف طریقهم وفارقهم ولم یقرّ فتفرّقت العوام عنه لحوائجهم ، وتبعته أقتفی أثره فلم یلبث أن مرّ بخبّاز فتغفّله فأخذ من دکَّانه رغیفین مسارقة فتعجَّبت منه ثم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معاملة ، ثمَّ مرَّ بعده بصاحب رمَّان فما زال به حتّی تغفَّله فأخذ من عنده رمَّانتین مسارقة فتعجّبت منه ثم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معاملة ،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حاجته إذاً إلی المسارقة ، ثم لم أزل أتبعه حتی مرّ بمریض فوضع الرَّغیفین والرّمانتین بین یدیه ومضی وتبعته حتی استقرّ فی بقعة من الصحراء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لقد سمعت بک وأحببت لقاءک فلقیتک ولکنّی </w:t>
      </w:r>
    </w:p>
    <w:p>
      <w:pPr>
        <w:pStyle w:val="BookText"/>
        <w:rPr/>
      </w:pPr>
      <w:r>
        <w:rPr>
          <w:rFonts w:ascii="IRNazanin" w:hAnsi="IRNazanin" w:eastAsia="IRNazanin"/>
          <w:color w:val="111111"/>
          <w:sz w:val="28"/>
          <w:sz w:val="28"/>
          <w:szCs w:val="28"/>
          <w:rtl w:val="true"/>
          <w:lang w:bidi="fa-IR"/>
        </w:rPr>
        <w:t xml:space="preserve">رأیت منک ما شغل قلبی وإنّی سائلک عنه لیزول به شغل 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مررت بخبّاز وسرقت منه رغیفین ثم بصاحب الرمان وسرقت منه رمّانتین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کلّ شیء حدّثنی من أنت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بلدک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جعفر بن محمد بن علی بن الحسین بن علی بن أبی طالب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ینفعک شرف أصلک مع جهلک بما شُرّفتَ به وترکک علم جدّک وأبیک لئلا تنکر ما یجب أن یحمد ویمدح علیه فاعله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کتاب الله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جهلتُ فیه ؟ </w:t>
      </w:r>
      <w:bookmarkStart w:id="527" w:name="pg13479_171289"/>
    </w:p>
    <w:p>
      <w:pPr>
        <w:pStyle w:val="BookText"/>
        <w:rPr/>
      </w:pPr>
      <w:bookmarkEnd w:id="5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 وَمَن جَاءَ بِالسَّیِّئَةِ فَلاَ یُجْزَی إِلاَّ مِثْلَهَا</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لمّا سرقت الرغیفین کانت سیّئتین ولمّا سرقت الرّمانتین کانت سیئتین فهذه أربع سیئات فلمّا تصدّقت بکلّ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کان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حسنة فانتقص من اربعین حسنة أربع بأربع سیئات بقی لی ست وثلاثون حسنة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 أُمّک ، أنت الجاهل بکتاب الله أمَا سمعتَ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لمّا سرقت رغیفین کانت سیئتین ولمّا سرقت رمانتین کانت أیضاً سیئتین ولمّا دفعتهما إلی غیر صاحبیهما بغیر أمر صاحبیهما کنتَ إنّما أضفت أربع سیّئات إلی أربع سیّئات ولم تضف أربعین حسنة إلی أربع سیئات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یلاحظنی فانصرفت وترکته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8" w:name="__RefHeading___Toc2421649_2616395394"/>
      <w:bookmarkStart w:id="529" w:name="_Toc187"/>
      <w:bookmarkEnd w:id="528"/>
      <w:r>
        <w:rPr>
          <w:rtl w:val="true"/>
        </w:rPr>
        <w:t xml:space="preserve">باب </w:t>
      </w:r>
      <w:r>
        <w:rPr>
          <w:rtl w:val="true"/>
        </w:rPr>
        <w:t>(</w:t>
      </w:r>
      <w:r>
        <w:rPr/>
        <w:t>51</w:t>
      </w:r>
      <w:r>
        <w:rPr>
          <w:rtl w:val="true"/>
        </w:rPr>
        <w:t>)</w:t>
      </w:r>
      <w:r>
        <w:rPr>
          <w:rtl w:val="true"/>
        </w:rPr>
        <w:t>سؤال الشامی من الامام أمیر المؤمنین حول آدم</w:t>
      </w:r>
      <w:bookmarkEnd w:id="5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عبدالله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عبدالله بن أحمد بن جبلة </w:t>
      </w:r>
    </w:p>
    <w:p>
      <w:pPr>
        <w:pStyle w:val="BookText"/>
        <w:rPr/>
      </w:pPr>
      <w:r>
        <w:rPr>
          <w:rFonts w:ascii="IRNazanin" w:hAnsi="IRNazanin" w:eastAsia="IRNazanin"/>
          <w:color w:val="111111"/>
          <w:sz w:val="28"/>
          <w:sz w:val="28"/>
          <w:szCs w:val="28"/>
          <w:rtl w:val="true"/>
          <w:lang w:bidi="fa-IR"/>
        </w:rPr>
        <w:t xml:space="preserve">الواعظ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 الطائی قال</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فی الجامع إذ قام إلیه رجل من اهل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إنّی اسألک عن أشیاء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تفقُّهاً ولا تسأل تعنُّتاً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فأحدق الناس بأبصارهم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الی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کم کان عمر آدم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سنة وثلاثین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عن اول من قال الشعر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شعره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إلی الأرض من السَّماء ، فرأی تُربتها وسَعتها وهواها ، وقتل قابیل هابیل 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تغیّرت البلادُ وَمَن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قبیحُ</w:t>
      </w:r>
    </w:p>
    <w:p>
      <w:pPr>
        <w:pStyle w:val="BookText"/>
        <w:rPr/>
      </w:pPr>
      <w:r>
        <w:rPr>
          <w:rFonts w:ascii="IRNazanin" w:hAnsi="IRNazanin" w:eastAsia="IRNazanin"/>
          <w:color w:val="111111"/>
          <w:sz w:val="28"/>
          <w:sz w:val="28"/>
          <w:szCs w:val="28"/>
          <w:rtl w:val="true"/>
          <w:lang w:bidi="fa-IR"/>
        </w:rPr>
        <w:t xml:space="preserve">تغیّر کلّ ذی لون وطعم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بشاشة الوجه الملیح</w:t>
      </w:r>
    </w:p>
    <w:p>
      <w:pPr>
        <w:pStyle w:val="BookText"/>
        <w:rPr/>
      </w:pPr>
      <w:r>
        <w:rPr>
          <w:rFonts w:ascii="IRNazanin" w:hAnsi="IRNazanin" w:eastAsia="IRNazanin"/>
          <w:color w:val="111111"/>
          <w:sz w:val="28"/>
          <w:sz w:val="28"/>
          <w:szCs w:val="28"/>
          <w:rtl w:val="true"/>
          <w:lang w:bidi="fa-IR"/>
        </w:rPr>
        <w:t xml:space="preserve">فأجابه ابلیس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تنحَّ عن البلاد وساکنیها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الفردوس ضاق بک الفسیح </w:t>
      </w:r>
      <w:bookmarkStart w:id="530" w:name="pg13479_171291"/>
    </w:p>
    <w:p>
      <w:pPr>
        <w:pStyle w:val="BookText"/>
        <w:rPr/>
      </w:pPr>
      <w:bookmarkEnd w:id="530"/>
      <w:r>
        <w:rPr>
          <w:rFonts w:ascii="IRNazanin" w:hAnsi="IRNazanin" w:eastAsia="IRNazanin"/>
          <w:color w:val="111111"/>
          <w:sz w:val="28"/>
          <w:sz w:val="28"/>
          <w:szCs w:val="28"/>
          <w:rtl w:val="true"/>
          <w:lang w:bidi="fa-IR"/>
        </w:rPr>
        <w:t xml:space="preserve">وکنت بها وزوجک فی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وقلبک من اذی الدنیا مریح</w:t>
      </w:r>
    </w:p>
    <w:p>
      <w:pPr>
        <w:pStyle w:val="BookText"/>
        <w:rPr/>
      </w:pPr>
      <w:r>
        <w:rPr>
          <w:rFonts w:ascii="IRNazanin" w:hAnsi="IRNazanin" w:eastAsia="IRNazanin"/>
          <w:color w:val="111111"/>
          <w:sz w:val="28"/>
          <w:sz w:val="28"/>
          <w:szCs w:val="28"/>
          <w:rtl w:val="true"/>
          <w:lang w:bidi="fa-IR"/>
        </w:rPr>
        <w:t xml:space="preserve">فلم تنفکَّ من کیدی ومکری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فاتک الثمن الرَّبیح</w:t>
      </w:r>
    </w:p>
    <w:p>
      <w:pPr>
        <w:pStyle w:val="BookText"/>
        <w:rPr/>
      </w:pPr>
      <w:r>
        <w:rPr>
          <w:rFonts w:ascii="IRNazanin" w:hAnsi="IRNazanin" w:eastAsia="IRNazanin"/>
          <w:color w:val="111111"/>
          <w:sz w:val="28"/>
          <w:sz w:val="28"/>
          <w:szCs w:val="28"/>
          <w:rtl w:val="true"/>
          <w:lang w:bidi="fa-IR"/>
        </w:rPr>
        <w:t xml:space="preserve">فلو لا رحمة الجبّار 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بکفّک مِن جنان الخلد ریحُ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إلیه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یوم الأربعاء وتطیّرنا منه وثقله وأی أربعاء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فی الشهر وهو المحاق وفیه قتل قابیل هابیل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1" w:name="__RefHeading___Toc2421651_2616395394"/>
      <w:bookmarkStart w:id="532" w:name="_Toc188"/>
      <w:bookmarkEnd w:id="531"/>
      <w:r>
        <w:rPr>
          <w:rtl w:val="true"/>
        </w:rPr>
        <w:t xml:space="preserve">باب </w:t>
      </w:r>
      <w:r>
        <w:rPr>
          <w:rtl w:val="true"/>
        </w:rPr>
        <w:t>(</w:t>
      </w:r>
      <w:r>
        <w:rPr/>
        <w:t>52</w:t>
      </w:r>
      <w:r>
        <w:rPr>
          <w:rtl w:val="true"/>
        </w:rPr>
        <w:t>)</w:t>
      </w:r>
      <w:r>
        <w:rPr>
          <w:rtl w:val="true"/>
        </w:rPr>
        <w:t>کتمان وصیَّة آدم الی هبة الله</w:t>
      </w:r>
      <w:bookmarkEnd w:id="532"/>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أمر الله آدم أن یوصی الی هبة الله أمره أن یستر ذلک ، فجرت السُّنَّة فی ذلک بالکتمان فأوصی الیه وأسرَّ ذلک</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3" w:name="__RefHeading___Toc2421653_2616395394"/>
      <w:bookmarkStart w:id="534" w:name="_Toc189"/>
      <w:bookmarkEnd w:id="533"/>
      <w:r>
        <w:rPr>
          <w:rtl w:val="true"/>
        </w:rPr>
        <w:t xml:space="preserve">باب </w:t>
      </w:r>
      <w:r>
        <w:rPr>
          <w:rtl w:val="true"/>
        </w:rPr>
        <w:t>(</w:t>
      </w:r>
      <w:r>
        <w:rPr/>
        <w:t>53</w:t>
      </w:r>
      <w:r>
        <w:rPr>
          <w:rtl w:val="true"/>
        </w:rPr>
        <w:t>)</w:t>
      </w:r>
      <w:r>
        <w:rPr>
          <w:rtl w:val="true"/>
        </w:rPr>
        <w:t>قابیل وعبادة النیران</w:t>
      </w:r>
      <w:bookmarkEnd w:id="5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w:t>
      </w:r>
      <w:bookmarkStart w:id="535" w:name="pg13479_171292"/>
    </w:p>
    <w:p>
      <w:pPr>
        <w:pStyle w:val="BookText"/>
        <w:rPr/>
      </w:pPr>
      <w:bookmarkEnd w:id="535"/>
      <w:r>
        <w:rPr>
          <w:rFonts w:ascii="IRNazanin" w:hAnsi="IRNazanin" w:eastAsia="IRNazanin"/>
          <w:color w:val="111111"/>
          <w:sz w:val="28"/>
          <w:sz w:val="28"/>
          <w:szCs w:val="28"/>
          <w:rtl w:val="true"/>
          <w:lang w:bidi="fa-IR"/>
        </w:rPr>
        <w:t xml:space="preserve">محمد بن الحسین بن أبی الخطّاب واحمد بن محمد بن عیسی جمیعاً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إسماعیل بن جابر وکرام بن عمرو ، عن عبد الحمید 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قابیل لمّا رأی النار قد قبلت قربان هابیل قال له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هابیل کان یعبد تلک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النار التی عبدها هابیل ولکن أعبد ناراً أخری وأُقرّب قرباناً لها فتقبل قربانی ، فبنی بیوت النار فقرّب فلم یکن له علم بربّه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یرث منه ولده إلا عبادة النیران</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536" w:name="__RefHeading___Toc2421655_2616395394"/>
      <w:bookmarkStart w:id="537" w:name="_Toc190"/>
      <w:bookmarkEnd w:id="536"/>
      <w:r>
        <w:rPr>
          <w:rtl w:val="true"/>
        </w:rPr>
        <w:t xml:space="preserve">باب </w:t>
      </w:r>
      <w:r>
        <w:rPr>
          <w:rtl w:val="true"/>
        </w:rPr>
        <w:t>(</w:t>
      </w:r>
      <w:r>
        <w:rPr/>
        <w:t>54</w:t>
      </w:r>
      <w:r>
        <w:rPr>
          <w:rtl w:val="true"/>
        </w:rPr>
        <w:t>)</w:t>
      </w:r>
      <w:r>
        <w:rPr>
          <w:rtl w:val="true"/>
        </w:rPr>
        <w:t>من مساوئ قتل قابیل هابیل</w:t>
      </w:r>
      <w:bookmarkEnd w:id="5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الحسین بن الحسن بن أبان ، عن محمد بن ارومة ، عن عبدالله بن محمد ، عن محمّد بن عثمان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الوحوش والطیر والسباع وکلُّ شیء </w:t>
      </w:r>
      <w:bookmarkStart w:id="538" w:name="pg13479_171293"/>
    </w:p>
    <w:p>
      <w:pPr>
        <w:pStyle w:val="BookText"/>
        <w:rPr/>
      </w:pPr>
      <w:bookmarkEnd w:id="538"/>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مختلطاً بعضه ببعض فلمّا قتَل ابن آدم أخاه نفرتْ وفزعتْ فذهب کلُّ شیء إلی شکله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9" w:name="__RefHeading___Toc2421657_2616395394"/>
      <w:bookmarkStart w:id="540" w:name="_Toc191"/>
      <w:bookmarkEnd w:id="539"/>
      <w:r>
        <w:rPr>
          <w:rtl w:val="true"/>
        </w:rPr>
        <w:t xml:space="preserve">باب </w:t>
      </w:r>
      <w:r>
        <w:rPr>
          <w:rtl w:val="true"/>
        </w:rPr>
        <w:t>(</w:t>
      </w:r>
      <w:r>
        <w:rPr/>
        <w:t>55</w:t>
      </w:r>
      <w:r>
        <w:rPr>
          <w:rtl w:val="true"/>
        </w:rPr>
        <w:t>)</w:t>
      </w:r>
      <w:r>
        <w:rPr>
          <w:rtl w:val="true"/>
        </w:rPr>
        <w:t>نکاح المحارم حرام فی کلّ الأدیان</w:t>
      </w:r>
      <w:bookmarkEnd w:id="540"/>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 إنَّ الناس یزعُمون أنَّ آدم زوَّج ابنته من ابنه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قال الناس فی ذلک ، ولکن یا سلیمان 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آدم زوّج ابنته من ابنه ، لزوَّجت زینب من القاسم ، وما کنت لأرغب عن دین آدم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إنَّهم یزعمون أنّ قابیل إنَّما قَتل هابیل ، لأنّهما تغایرا علی أُختهما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تقول هذا ؟ أما تستحی أن تروی هذا علی نبی الله آدم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ففیم قتل قابیل هابیل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یدفع الوصیَّة واسم الله الأعظم إلی هابیل ، وکان قابیل أکبر منه ، فبلغ ذلک قابیل فغضب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بالکرامة والوصیَّة ، فأمرهما أن یُقرّبا قرباناً بوحی من الله إلیه ففعلا ، فقَبِل الله قُربان هابیل فحسده قابیل 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فممَّن تناسل ولد آدم ، هل کانت أُنثی غیر حوّاء ، وهل کان ذکر غیر آدم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آدم من حوّاء قابیل ، وکان ذکر ولده من بعده هابیل ، فلمّا أدرک قابیل ما یُدرِک الرجال ، أظهر الله له جِنّیّة وأوحی إلی آدم ان یُزوِّجها قابیل ففعل ذلک آدم ، ورضی بها قابیل وقنع ، فلمّا أدرک هابیل ما یُدرِک الرجال ، أظهر الله له حوراء ، وأوحی الله إلی آدم أن یزوّجها من هابیل ، ففعل ذلک فقُتل هابیل والحوراء حامل ، فولدت الحوراء غلاماً فسمَّاه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 فأوحی الله إلی آدم أن ادفع إلیه الوصیَّة واسم الله الأعظم ، وولدت حوَّاء غلاماً فسمَّاه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بن آدم ، فلمّا أدرک ما یُدرِک الرجال ، أهبط الله له حوراء ، وأوحی إلی آدم أن یُزوّجها من شیث ابن آدم ، ففعل فولدت الحوراء جاریة فسمّاها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حورة ، فلمّا أدرکت الجاریة زوّج آدم حورة بنت شیث من هبة الله بن هابیل ، فنَسْل آدم منهما ، فمات هبة الله بن هابیل ، فأوحی الله 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ادفع الوصیَّة واسم الله الأعظم ، وما أظهرتک علیه من علم النبوَّة ، وما علَّمتک من الأسماء إلی شیث بن آدم ، فهذا حدیثهم </w:t>
      </w:r>
      <w:bookmarkStart w:id="541" w:name="pg13479_171295"/>
    </w:p>
    <w:p>
      <w:pPr>
        <w:pStyle w:val="BookText"/>
        <w:rPr/>
      </w:pPr>
      <w:bookmarkEnd w:id="541"/>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یَبْحَثُ فِی الأَرْضِ لِیُرِیَهُ کَیْفَ یُوَارِی سَوْءَةَ أَخِیهِ قَالَ یَا وَیْلَتَا أَعَجَزْتُ أَنْ أَکُونَ مِثْلَ هَذَا الْغُرَابِ فَأُوَارِیَ سَوْءَةَ أَخِی فَأَصْبَحَ مِنَ النَّادِمِینَ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542" w:name="__RefHeading___Toc2421659_2616395394"/>
      <w:bookmarkStart w:id="543" w:name="_Toc192"/>
      <w:bookmarkEnd w:id="542"/>
      <w:r>
        <w:rPr>
          <w:rtl w:val="true"/>
        </w:rPr>
        <w:t xml:space="preserve">باب </w:t>
      </w:r>
      <w:r>
        <w:rPr>
          <w:rtl w:val="true"/>
        </w:rPr>
        <w:t>(</w:t>
      </w:r>
      <w:r>
        <w:rPr/>
        <w:t>56</w:t>
      </w:r>
      <w:r>
        <w:rPr>
          <w:rtl w:val="true"/>
        </w:rPr>
        <w:t>)</w:t>
      </w:r>
      <w:r>
        <w:rPr>
          <w:rtl w:val="true"/>
        </w:rPr>
        <w:t>هکذا دَفن قابیلُ هابیل</w:t>
      </w:r>
      <w:bookmarkEnd w:id="54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العامّة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قابیل هابیل وترکه بالعراء لا یدری ما یصنع به فقصده السباع فحمله فی جراب</w:t>
      </w:r>
      <w:r>
        <w:rPr>
          <w:rFonts w:eastAsia="IRNazanin" w:cs="IRNazanin"/>
          <w:color w:val="111111"/>
          <w:sz w:val="28"/>
          <w:szCs w:val="28"/>
          <w:rtl w:val="true"/>
          <w:lang w:bidi="fa-IR"/>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ظهره حتَّی أروح</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وعکفت علیه الطیر والسِّباع تنتظر متی یرمی به فتأکله فبعث الله غرابین فاقتتلا فقتل أحدهما صاحبه ثم حفر له بمنقاره وبرجله ثمَّ ألقاه فی الحفیرة وواراه وقابیل ینظر إلیه فدفن أخاه</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bookmarkStart w:id="544" w:name="pg13479_171296"/>
    </w:p>
    <w:p>
      <w:pPr>
        <w:pStyle w:val="BookText"/>
        <w:rPr/>
      </w:pPr>
      <w:bookmarkEnd w:id="544"/>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3"/>
        <w:numPr>
          <w:ilvl w:val="2"/>
          <w:numId w:val="1"/>
        </w:numPr>
        <w:rPr/>
      </w:pPr>
      <w:bookmarkStart w:id="545" w:name="__RefHeading___Toc2421661_2616395394"/>
      <w:bookmarkStart w:id="546" w:name="_Toc193"/>
      <w:bookmarkEnd w:id="545"/>
      <w:r>
        <w:rPr>
          <w:rtl w:val="true"/>
        </w:rPr>
        <w:t xml:space="preserve">باب </w:t>
      </w:r>
      <w:r>
        <w:rPr>
          <w:rtl w:val="true"/>
        </w:rPr>
        <w:t>(</w:t>
      </w:r>
      <w:r>
        <w:rPr/>
        <w:t>57</w:t>
      </w:r>
      <w:r>
        <w:rPr>
          <w:rtl w:val="true"/>
        </w:rPr>
        <w:t>)</w:t>
      </w:r>
      <w:r>
        <w:rPr>
          <w:rtl w:val="true"/>
        </w:rPr>
        <w:t>ثواب هدایة الناس</w:t>
      </w:r>
      <w:bookmarkEnd w:id="546"/>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عثمان بن عیسی ، عن سماعة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أخرجها من ضلال</w:t>
      </w:r>
      <w:r>
        <w:rPr>
          <w:rFonts w:eastAsia="IRNazanin" w:cs="IRNazanin"/>
          <w:color w:val="111111"/>
          <w:sz w:val="28"/>
          <w:szCs w:val="28"/>
          <w:rtl w:val="true"/>
          <w:lang w:bidi="fa-IR"/>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هُدًی فکأنَّما</w:t>
      </w:r>
      <w:r>
        <w:rPr>
          <w:rFonts w:eastAsia="Amiri" w:cs="Amiri" w:ascii="Amiri" w:hAnsi="Amiri"/>
          <w:color w:val="111111"/>
          <w:sz w:val="28"/>
          <w:szCs w:val="28"/>
          <w:rtl w:val="true"/>
          <w:lang w:bidi="ar-SA"/>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أحیاها ، ومن أخرجها من هُدًی إلی ضلال فقد قتلها</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عثمان بن عیسی ، عن سماعة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 عن أبیه ، عن سعد بن عبدالله ، عن أحمد بن محمد بن عیسی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خالد ، عن النَّضر بن سوید ، عن یحیی بن عمران الحلبی ، عن أبی خالد القمَّاط ،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حال وأنا الیوم علی حال اُخری ، کنت أدخل الأرض فأدعو الرجل والاثنین والمرأة فینقذ الله من شاء وأنا الیوم لا أدعو أحداً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أن تخلِّی بین الناس وبین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الله أن یخرجه من ظلمة إلی نور أخرجه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علیک إن آنست من أحد </w:t>
      </w:r>
      <w:bookmarkStart w:id="547" w:name="pg13479_171298"/>
    </w:p>
    <w:p>
      <w:pPr>
        <w:pStyle w:val="BookText"/>
        <w:rPr/>
      </w:pPr>
      <w:bookmarkEnd w:id="547"/>
      <w:r>
        <w:rPr>
          <w:rFonts w:ascii="IRNazanin" w:hAnsi="IRNazanin" w:eastAsia="IRNazanin"/>
          <w:color w:val="111111"/>
          <w:sz w:val="28"/>
          <w:sz w:val="28"/>
          <w:szCs w:val="28"/>
          <w:rtl w:val="true"/>
          <w:lang w:bidi="fa-IR"/>
        </w:rPr>
        <w:t>خیراً أن تنبذ إلیه الشیء نبذاً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حَرق أو غَرق ، ثم سکت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تأویلها الأعظم أن دعاها فاستجابت له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أبیه ، عن النّضر بن سوید ، عن یحیی بن عمران الحلبی ، عن أبی خالد القماط ، عن حمران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8" w:name="__RefHeading___Toc2421663_2616395394"/>
      <w:bookmarkStart w:id="549" w:name="_Toc194"/>
      <w:bookmarkEnd w:id="548"/>
      <w:r>
        <w:rPr>
          <w:rtl w:val="true"/>
        </w:rPr>
        <w:t xml:space="preserve">باب </w:t>
      </w:r>
      <w:r>
        <w:rPr>
          <w:rtl w:val="true"/>
        </w:rPr>
        <w:t>(</w:t>
      </w:r>
      <w:r>
        <w:rPr/>
        <w:t>58</w:t>
      </w:r>
      <w:r>
        <w:rPr>
          <w:rtl w:val="true"/>
        </w:rPr>
        <w:t>)</w:t>
      </w:r>
      <w:r>
        <w:rPr>
          <w:rtl w:val="true"/>
        </w:rPr>
        <w:t>عقاب القتل</w:t>
      </w:r>
      <w:bookmarkEnd w:id="549"/>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حنَّان بن سدیر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مَن قَتَلَ نَفْساً بِغَیْرِ نَفْس أَوْ فَسَاد فِی الأَرْضِ فَکَأَنَّمَا قَتَلَ النَّاسَ جَمِیعاً</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واد فی جهنَّم لو قتل الناس جمیعاً کان فیه ولو قتل نفساً واحدة کان فیه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 </w:t>
      </w:r>
      <w:bookmarkStart w:id="550" w:name="pg13479_171299"/>
    </w:p>
    <w:p>
      <w:pPr>
        <w:pStyle w:val="BookText"/>
        <w:rPr/>
      </w:pPr>
      <w:bookmarkEnd w:id="550"/>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بن سدیر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فی النار ، إلیها انتهی شدَّة عذاب أهل النار جمیعاً فیُجعل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قتل اثنین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لیس فی النار منزلة أشدّ عذاباً منها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یضاعف علیه بقدر ما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نجّاها من غَرَق أو حَرق أو سَبُع أو عدوّ ، ثمَّ سکت ، ثمَّ التفت إلیَّ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تأویلها الأعظم ، دعاها فاستجابت له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1" w:name="__RefHeading___Toc2421665_2616395394"/>
      <w:bookmarkStart w:id="552" w:name="_Toc195"/>
      <w:bookmarkEnd w:id="551"/>
      <w:r>
        <w:rPr>
          <w:rtl w:val="true"/>
        </w:rPr>
        <w:t xml:space="preserve">باب </w:t>
      </w:r>
      <w:r>
        <w:rPr>
          <w:rtl w:val="true"/>
        </w:rPr>
        <w:t>(</w:t>
      </w:r>
      <w:r>
        <w:rPr/>
        <w:t>59</w:t>
      </w:r>
      <w:r>
        <w:rPr>
          <w:rtl w:val="true"/>
        </w:rPr>
        <w:t>)</w:t>
      </w:r>
      <w:r>
        <w:rPr>
          <w:rtl w:val="true"/>
        </w:rPr>
        <w:t>ثواب سقی الماء</w:t>
      </w:r>
      <w:bookmarkEnd w:id="55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معاویة </w:t>
      </w:r>
      <w:bookmarkStart w:id="553" w:name="pg13479_171300"/>
    </w:p>
    <w:p>
      <w:pPr>
        <w:pStyle w:val="BookText"/>
        <w:rPr/>
      </w:pPr>
      <w:bookmarkEnd w:id="553"/>
      <w:r>
        <w:rPr>
          <w:rFonts w:ascii="IRNazanin" w:hAnsi="IRNazanin" w:eastAsia="IRNazanin"/>
          <w:color w:val="111111"/>
          <w:sz w:val="28"/>
          <w:sz w:val="28"/>
          <w:szCs w:val="28"/>
          <w:rtl w:val="true"/>
          <w:lang w:bidi="fa-IR"/>
        </w:rPr>
        <w:t xml:space="preserve">ابن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سقی الماء فی موضع یوجد فیه الماء کان کمن اعتق رقبة ، ومن سقی الماء فی موضع لا یوجد فیه الماء کان کمن أحیا نفساً ، ومن أحیا نفساً فکأنَّما أحیا الناس جمیعاً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4" w:name="__RefHeading___Toc2421667_2616395394"/>
      <w:bookmarkStart w:id="555" w:name="_Toc196"/>
      <w:bookmarkEnd w:id="554"/>
      <w:r>
        <w:rPr>
          <w:rtl w:val="true"/>
        </w:rPr>
        <w:t xml:space="preserve">باب </w:t>
      </w:r>
      <w:r>
        <w:rPr>
          <w:rtl w:val="true"/>
        </w:rPr>
        <w:t>(</w:t>
      </w:r>
      <w:r>
        <w:rPr/>
        <w:t>60</w:t>
      </w:r>
      <w:r>
        <w:rPr>
          <w:rtl w:val="true"/>
        </w:rPr>
        <w:t>)</w:t>
      </w:r>
      <w:r>
        <w:rPr>
          <w:rtl w:val="true"/>
        </w:rPr>
        <w:t>ثواب إطعام المؤمن</w:t>
      </w:r>
      <w:bookmarkEnd w:id="55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 عن محمد بن اسماعیل ، عن صالح بن عقبة ، عن نصر بن قابوس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لإطعام مؤمن أحبّ إلیَّ من عَتق عشر رقاب وعشر حجج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رقاب وعشر حجج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 إن لم تطعموه مات أو تدلونه فیجیء إلی ناصب فیسأله ، الموت خیر له من مسألة 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 من أحیی مؤمناً فکأنّما أحیی الناس جمیعاً فإن لم تطعموه فقد أمتُّموه وإن أطعمتموه فقد </w:t>
      </w:r>
      <w:bookmarkStart w:id="556" w:name="pg13479_171301"/>
    </w:p>
    <w:p>
      <w:pPr>
        <w:pStyle w:val="BookText"/>
        <w:rPr/>
      </w:pPr>
      <w:bookmarkEnd w:id="556"/>
      <w:r>
        <w:rPr>
          <w:rFonts w:ascii="IRNazanin" w:hAnsi="IRNazanin" w:eastAsia="IRNazanin"/>
          <w:color w:val="111111"/>
          <w:sz w:val="28"/>
          <w:sz w:val="28"/>
          <w:szCs w:val="28"/>
          <w:rtl w:val="true"/>
          <w:lang w:bidi="fa-IR"/>
        </w:rPr>
        <w:t>أحییتموه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7" w:name="__RefHeading___Toc2421669_2616395394"/>
      <w:bookmarkStart w:id="558" w:name="_Toc197"/>
      <w:bookmarkEnd w:id="557"/>
      <w:r>
        <w:rPr>
          <w:rtl w:val="true"/>
        </w:rPr>
        <w:t xml:space="preserve">باب </w:t>
      </w:r>
      <w:r>
        <w:rPr>
          <w:rtl w:val="true"/>
        </w:rPr>
        <w:t>(</w:t>
      </w:r>
      <w:r>
        <w:rPr/>
        <w:t>61</w:t>
      </w:r>
      <w:r>
        <w:rPr>
          <w:rtl w:val="true"/>
        </w:rPr>
        <w:t>)</w:t>
      </w:r>
      <w:r>
        <w:rPr>
          <w:rtl w:val="true"/>
        </w:rPr>
        <w:t>قِصة مَن أقرَّ علی نفسه بالقتل</w:t>
      </w:r>
      <w:bookmarkEnd w:id="55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بعض أصحابنا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وجد فی خربة وبیده سکّین ملطَّخ بالدم واذا رجل مذبوح یتشحَّط فی دمه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أنا قتلته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به فاقتلوه به ، فلمّا ذهبوا به لیقتلوه به أقبل رجل مسرعاً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وردّوه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أمیر المؤمنین ما هذا صاحبه أنا قتلته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إقرارک علی نفسک ولم تفعل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وما کنت أستطیع أن أقول وقد شهد علیَّ أمثال هؤلاء الرِّجال وأخذونی وبیدی سکّین ملطَّخ بالدم والرجل یتشحّط فی دمه وانا قائم علیه وخفت الضَّرب فأقررت وأنا رجل کنت </w:t>
      </w:r>
    </w:p>
    <w:p>
      <w:pPr>
        <w:pStyle w:val="BookText"/>
        <w:rPr/>
      </w:pPr>
      <w:r>
        <w:rPr>
          <w:rFonts w:ascii="IRNazanin" w:hAnsi="IRNazanin" w:eastAsia="IRNazanin"/>
          <w:color w:val="111111"/>
          <w:sz w:val="28"/>
          <w:sz w:val="28"/>
          <w:szCs w:val="28"/>
          <w:rtl w:val="true"/>
          <w:lang w:bidi="fa-IR"/>
        </w:rPr>
        <w:t xml:space="preserve">ذبحت بجنب هذه الخربة شاة وأخذنی البول فدخلت الخربة فرأیت الرجل یتشحَّط فی دمه فقمت متعجِّباً فدخل علیَّ هؤلاء فأخذونی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هذین فاذهبوا بهما إلی الحسن وقصّوا علیه قصّتهما وقولوا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الحکم فیهما فذهبوا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وقصّوا علیه قصَّتهما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إن کان ذبح ذاک فقد أحیا هذا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یُخلّی عنهما وتُخرَج دیَّة المذبوح من بیت المال</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السند لکونه مرفوعاً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اکثر الفقهاء بمضمون هذه الروایة مع انَّها مرسلة مخالفة للأُصول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الصحیح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قضیة فی واقعة خاصة لا تتعدّی الی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الی ذلک أنّ الشهود لم یشهدوا برؤیتهم القتل حتی یثبت الحکم بالقصاص ، والآخر الذی أَقرَّ بالقتل لم یُقرّ مرتین حتی یثبت قتله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فنردّ علم هذا الحدیث الی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بحقائق الأُمور </w:t>
      </w:r>
      <w:r>
        <w:rPr>
          <w:rFonts w:eastAsia="IRNazanin" w:cs="IRNazanin"/>
          <w:color w:val="111111"/>
          <w:sz w:val="28"/>
          <w:szCs w:val="28"/>
          <w:rtl w:val="true"/>
          <w:lang w:bidi="fa-IR"/>
        </w:rPr>
        <w:t>.</w:t>
      </w:r>
      <w:bookmarkStart w:id="559" w:name="pg13479_171303"/>
    </w:p>
    <w:p>
      <w:pPr>
        <w:pStyle w:val="BookText"/>
        <w:rPr/>
      </w:pPr>
      <w:bookmarkEnd w:id="55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Heading3"/>
        <w:numPr>
          <w:ilvl w:val="2"/>
          <w:numId w:val="1"/>
        </w:numPr>
        <w:rPr/>
      </w:pPr>
      <w:bookmarkStart w:id="560" w:name="__RefHeading___Toc2421671_2616395394"/>
      <w:bookmarkStart w:id="561" w:name="_Toc198"/>
      <w:bookmarkEnd w:id="560"/>
      <w:r>
        <w:rPr>
          <w:rtl w:val="true"/>
        </w:rPr>
        <w:t xml:space="preserve">باب </w:t>
      </w:r>
      <w:r>
        <w:rPr>
          <w:rtl w:val="true"/>
        </w:rPr>
        <w:t>(</w:t>
      </w:r>
      <w:r>
        <w:rPr/>
        <w:t>62</w:t>
      </w:r>
      <w:r>
        <w:rPr>
          <w:rtl w:val="true"/>
        </w:rPr>
        <w:t>)</w:t>
      </w:r>
      <w:r>
        <w:rPr>
          <w:rtl w:val="true"/>
        </w:rPr>
        <w:t>عِقاب المحارب ومَن سعی فی الارض فساداً</w:t>
      </w:r>
      <w:bookmarkEnd w:id="56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وحمید بن زیاد ، عن ابن سماعة ، عن غیر واحد من أصحابه جمیعاً ، عن أبان بن عثمان ، عن أبی صالح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بنی ضبّة مرضی ،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أقیموا عندی فإذا برئتم بعثتکم فی سریّة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من المدینة ، فبعث بهم إلی إبل الصدقة یشربون من أبوالها ویأکلون من ألبانها فلمّا برئوا واشتدّوا قتلوا ثلاثة ممّن کانوا فی الابل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واد قد تحیَّروا لیس یقدرون أن یخرجوا منه قریباً</w:t>
      </w:r>
      <w:r>
        <w:rPr>
          <w:rFonts w:eastAsia="IRNazanin" w:cs="IRNazanin"/>
          <w:color w:val="111111"/>
          <w:sz w:val="28"/>
          <w:szCs w:val="28"/>
          <w:rtl w:val="true"/>
          <w:lang w:bidi="fa-IR"/>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الیمن فأسرهم وجاء بهم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الآیة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فاختار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 فقطع أیدیهم وأرجُلَهم من خلاف</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علی بن الحکم ، عن أبان بن عثمان ، عن أبی صالح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وأرجلهم من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 القرآنیّة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محمد بن حفص ، عن عبدالله بن طلحة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هذا نفی المحاربة غیر هذا النفی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علیه الحاکم بقدر ما عمل ویُنفی ویُحمَل إلی البحر ثمَّ یقذف به لو کان النفی من بلد إلی بلد کأن یکون إخراجه من بلد إلی بلد آخر عدل القتل والصلب والقطع ولکن یکون حدّاً یوافق القطع والصلب</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من حیث السند ولم یقل بذلک أَحد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نُقل عن الشیخ الصدوق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أن یکون نفیاً یشبه الصَّلب والقتل ، یُثقل رجلیه ویُرمی فی البحر</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جمیل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علیهم من هذه الحدود التی سمّی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إلی الإمام إنْ شاء قَطَع وإن شاء صَلَب وإن شاء نَفی وإن </w:t>
      </w:r>
    </w:p>
    <w:p>
      <w:pPr>
        <w:pStyle w:val="BookText"/>
        <w:rPr/>
      </w:pPr>
      <w:r>
        <w:rPr>
          <w:rFonts w:ascii="IRNazanin" w:hAnsi="IRNazanin" w:eastAsia="IRNazanin"/>
          <w:color w:val="111111"/>
          <w:sz w:val="28"/>
          <w:sz w:val="28"/>
          <w:szCs w:val="28"/>
          <w:rtl w:val="true"/>
          <w:lang w:bidi="fa-IR"/>
        </w:rPr>
        <w:t xml:space="preserve">شاء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إلی أین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یُنفی من مصر إلی مصر آخر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رجلین من الکوفة إلی البصرة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محمد بن عیسی ، عن یونس ، عن یحیی الحلبی ، عن برید بن معاویة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الإمام یفعل به ما یشاء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ذلک إلیه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نحو</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 عن یحیی الحلبی ، عن برید بن معاویة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بن معاویة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الحکم فیهم بالخیار ، إن شاء قتل وإن شاء صلب ، وإن شاء قطع وإن شاء نفی من الأرض</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یُصَلَّبُواْ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یبایع ، ولا یُؤتی بطعام ، ولا یتصدَّق علیه</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یحیی ، عن طلحة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للحرب حکمین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لم تضع أوزارها ولم یثخن</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فکلّ أسیر اُخذ فی تلک الحال فإنَّ الإمام فیه بالخیار إن شاء ضرب عنقه وإن شاء قطع یده ورجله من خلاف بغیر حسم</w:t>
      </w:r>
      <w:r>
        <w:rPr>
          <w:rFonts w:eastAsia="IRNazanin" w:cs="IRNazanin"/>
          <w:color w:val="111111"/>
          <w:sz w:val="28"/>
          <w:szCs w:val="28"/>
          <w:rtl w:val="true"/>
          <w:lang w:bidi="fa-IR"/>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وترکه یتشحَّط فی دمه</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یموت ، وهو</w:t>
      </w:r>
      <w:r>
        <w:rPr>
          <w:rFonts w:eastAsia="IRNazanin" w:cs="IRNazanin"/>
          <w:color w:val="111111"/>
          <w:sz w:val="28"/>
          <w:szCs w:val="28"/>
          <w:rtl w:val="true"/>
          <w:lang w:bidi="fa-IR"/>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المخیر</w:t>
      </w:r>
      <w:r>
        <w:rPr>
          <w:rFonts w:eastAsia="Amiri" w:cs="Amiri" w:ascii="Amiri" w:hAnsi="Amiri"/>
          <w:color w:val="111111"/>
          <w:sz w:val="28"/>
          <w:szCs w:val="28"/>
          <w:rtl w:val="true"/>
          <w:lang w:bidi="ar-SA"/>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خیّر الله الإمام علی شیء واحد وهو الکفر</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علی أشیاء مختلفة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یُنفَوْاْ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الطلب</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تطلبه الخیل حتَّی یهرب فإن أخذته الخیل حکم علیه ببعض الأحکام التی وصفت لک ، والحکم الآخر إذا وضعت الحرب أوزارها واُثخن أهلها فکل</w:t>
      </w:r>
    </w:p>
    <w:p>
      <w:pPr>
        <w:pStyle w:val="BookText"/>
        <w:rPr/>
      </w:pPr>
      <w:r>
        <w:rPr>
          <w:rFonts w:ascii="IRNazanin" w:hAnsi="IRNazanin" w:eastAsia="IRNazanin"/>
          <w:color w:val="111111"/>
          <w:sz w:val="28"/>
          <w:sz w:val="28"/>
          <w:szCs w:val="28"/>
          <w:rtl w:val="true"/>
          <w:lang w:bidi="fa-IR"/>
        </w:rPr>
        <w:t>أسیر اُخذ فی تلک</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فکان فی أیدیهم فالإمام فیه بالخیار إن شاء منَّ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فاداهم أنفسهم وإن شاء استعبدهم فصاروا عبیداً</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 عن محمد بن یحیی ، عن عبدالله بن المغیرة ، عن طلحة بن زید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 عن حنان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یُبایَع ولا یؤوی ولا یتصدَّق</w:t>
      </w:r>
      <w:r>
        <w:rPr>
          <w:rFonts w:eastAsia="Amiri" w:cs="Amiri" w:ascii="Amiri" w:hAnsi="Amiri"/>
          <w:color w:val="111111"/>
          <w:sz w:val="28"/>
          <w:szCs w:val="28"/>
          <w:rtl w:val="true"/>
          <w:lang w:bidi="ar-SA"/>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 عن أحمد بن </w:t>
      </w:r>
    </w:p>
    <w:p>
      <w:pPr>
        <w:pStyle w:val="BookText"/>
        <w:rPr/>
      </w:pPr>
      <w:r>
        <w:rPr>
          <w:rFonts w:ascii="Amiri" w:hAnsi="Amiri" w:eastAsia="Amiri" w:cs="Amiri"/>
          <w:color w:val="111111"/>
          <w:sz w:val="28"/>
          <w:sz w:val="28"/>
          <w:szCs w:val="28"/>
          <w:rtl w:val="true"/>
          <w:lang w:bidi="ar-SA"/>
        </w:rPr>
        <w:t xml:space="preserve">محمد ، عن جعفر بن محمد بن عبیدالله ، عن محمد بن سلیمان الدیلمی ، عن عبیدالله المدائنی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خذها أربعاً بأربع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حارب الله ورسوله وسعی فی الأرض فساداً فقَتَل قُتل ، وإن قتل وأخذ المال قُتل وصلب ، وإن أخذ المال ولم یقتل قُطعت یده ورجله من خلاف ، وإن</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 فی الأرض فساداً ولم یقتل ولم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نُفی فی الأرض</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 نفیه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یُنفی من الأرض التی فَعل</w:t>
      </w:r>
      <w:r>
        <w:rPr>
          <w:rFonts w:eastAsia="Amiri" w:cs="Amiri" w:ascii="Amiri" w:hAnsi="Amiri"/>
          <w:color w:val="111111"/>
          <w:sz w:val="28"/>
          <w:szCs w:val="28"/>
          <w:rtl w:val="true"/>
          <w:lang w:bidi="ar-SA"/>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إلی غیرها ثمَّ یکتب إلی ذلک المصر بأنَّه منفی فلا تؤاکلوه ولا تشاربوه ولا تناکحوه حتی یخرج إلی غیره ، فیکتب إلیهم أیضاً بمثل ذلک فلا یزال هذه حاله سنة ، فإذا فُعل </w:t>
      </w:r>
    </w:p>
    <w:p>
      <w:pPr>
        <w:pStyle w:val="BookText"/>
        <w:rPr/>
      </w:pPr>
      <w:r>
        <w:rPr>
          <w:rFonts w:ascii="IRNazanin" w:hAnsi="IRNazanin" w:eastAsia="IRNazanin"/>
          <w:color w:val="111111"/>
          <w:sz w:val="28"/>
          <w:sz w:val="28"/>
          <w:szCs w:val="28"/>
          <w:rtl w:val="true"/>
          <w:lang w:bidi="fa-IR"/>
        </w:rPr>
        <w:t>به ذلک تاب وهو صاغر</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أحمد بن محمد ابن أبی نصر ، عن داود الطائی ، عن رجل من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المحارب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مخیّر فیه إن شاء قطع وإن شاء صلب وإن شاء قتل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هذه أشیاء محدودة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هو قتل وأخذ قُتِل وصُلِب ، وإذا قتل ولم یأخذ قُتِل ، وإذا أخذ ولم یقتل قُطِع ، وإذا هو فرَّ ولم یُقْدر علیه ثم اُخِذ قُطِع إلاّ أن یتوب ، فإن تاب لم یُقطَع</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یُقَتَّلُواْ أَوْ یُصَلَّبُواْ أَوْ تُقَطَّعَ أَیْدِیهِمْ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جزاء المحارب علی قدر استحقاقه فإن قتل فجزاؤه أن یُقتل ، وإن قتل وأخذ المال فجزاؤه أن یُقتل ویُصلب ، وإن أخذ المال ولم یقتل فجزاؤه أن تُقطع یده ورجله من خلاف ، وإن أخاف السّبیل فقط فإنّما علیه النفی لا غیر</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علی بن الحسن التّیمی ، عن علی بن </w:t>
      </w:r>
    </w:p>
    <w:p>
      <w:pPr>
        <w:pStyle w:val="BookText"/>
        <w:rPr/>
      </w:pPr>
      <w:r>
        <w:rPr>
          <w:rFonts w:ascii="IRNazanin" w:hAnsi="IRNazanin" w:eastAsia="IRNazanin"/>
          <w:color w:val="111111"/>
          <w:sz w:val="28"/>
          <w:sz w:val="28"/>
          <w:szCs w:val="28"/>
          <w:rtl w:val="true"/>
          <w:lang w:bidi="fa-IR"/>
        </w:rPr>
        <w:t xml:space="preserve">أسباط ، عن داود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عن عبیدة بن بشیر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قاطع الطریق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فیه مخیَّر أی شیء شاء 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أی شیء شاء صنع ولکنّه یصنع بهم علی قدر جنایاتهم ، مَن قطع الطریق فقَتل وأخذ المال قُطعت یده ورجله وصُلب ، ومن قطع الطریق فقتل ولم یأخذ المال قُتل ، ومن قطع الطریق وأخذ المال ولم یقتل قُطعت یده ورجله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قطع الطریق ولم یأخذ مالاً ولم یقتل نُفی من الأرض</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و أبو علی الأشعری ، عن محمد ابن عبد الجبار جمیعاً ، عن صفوان بن یحیی ، عن طلحة النهدی ، عن سورة بن کلیب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یخرج من منزله یرید المسجد أو یرید الحاجة فیلقاه رجل أو یستقفیه</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فیضربه ویأخذ ثوبه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یقول فیه من قبلکم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دغارة</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معلنة وإنَّما المحارب فی قری مشرکیة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حرمة ، دار الإسلام أو دار الشرک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عن أبیه ، عن صفوان بن یحیی ، عن طلحة النهدی ، عن سورة بن کلیب مثله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یُجلد ، وینبغی للإمام أن ینفیه من الأرض التی جُلِد بها إلی غیرها سنةً ، وکذلک ینبغی للرجل إذا سرق وقُطِعت یده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bookmarkStart w:id="562" w:name="pg13479_171314"/>
    </w:p>
    <w:p>
      <w:pPr>
        <w:pStyle w:val="BookText"/>
        <w:rPr/>
      </w:pPr>
      <w:bookmarkEnd w:id="562"/>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3"/>
        <w:numPr>
          <w:ilvl w:val="2"/>
          <w:numId w:val="1"/>
        </w:numPr>
        <w:rPr/>
      </w:pPr>
      <w:bookmarkStart w:id="563" w:name="__RefHeading___Toc2421673_2616395394"/>
      <w:bookmarkStart w:id="564" w:name="_Toc199"/>
      <w:bookmarkEnd w:id="563"/>
      <w:r>
        <w:rPr>
          <w:rtl w:val="true"/>
        </w:rPr>
        <w:t xml:space="preserve">باب </w:t>
      </w:r>
      <w:r>
        <w:rPr>
          <w:rtl w:val="true"/>
        </w:rPr>
        <w:t>(</w:t>
      </w:r>
      <w:r>
        <w:rPr/>
        <w:t>63</w:t>
      </w:r>
      <w:r>
        <w:rPr>
          <w:rtl w:val="true"/>
        </w:rPr>
        <w:t>)</w:t>
      </w:r>
      <w:r>
        <w:rPr>
          <w:rtl w:val="true"/>
        </w:rPr>
        <w:t>آل محمّد الوسیلة الی الله تعالی</w:t>
      </w:r>
      <w:bookmarkEnd w:id="564"/>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بن محمد ابن سلم البرّاء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عبدالله بن محمد بن العبَّاس الرازی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ابن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وُلد الحسین مَن أطاعهم فقد أطاع الله ومن عصاهم فقد عصی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العروة الوثقی وهم الوسیلة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لَوْ أَنَّ لَهُم مَّا فِی الأَرْضِ جَمِیعاً وَمِثْلَهُ </w:t>
      </w:r>
      <w:bookmarkStart w:id="565" w:name="pg13479_171315"/>
    </w:p>
    <w:p>
      <w:pPr>
        <w:pStyle w:val="BookText"/>
        <w:rPr/>
      </w:pPr>
      <w:bookmarkEnd w:id="565"/>
      <w:r>
        <w:rPr>
          <w:rFonts w:ascii="Amiri" w:hAnsi="Amiri" w:eastAsia="Amiri" w:cs="Amiri"/>
          <w:color w:val="111111"/>
          <w:sz w:val="28"/>
          <w:sz w:val="28"/>
          <w:szCs w:val="28"/>
          <w:rtl w:val="true"/>
          <w:lang w:bidi="ar-SA"/>
        </w:rPr>
        <w:t xml:space="preserve">مَعَهُ لِیَفْتَدُواْ بِهِ مِنْ عَذَابِ یَوْمِ الْقِیَامَةِ مَا تُقُبِّلَ مِنْهُمْ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یَخْرُجُواْ مِنَ النَّارِ وَمَا هُم بِخَارِجِینَ مِنْهَا وَلَهُمْ عَذَابٌ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Heading3"/>
        <w:numPr>
          <w:ilvl w:val="2"/>
          <w:numId w:val="1"/>
        </w:numPr>
        <w:rPr/>
      </w:pPr>
      <w:bookmarkStart w:id="566" w:name="__RefHeading___Toc2421675_2616395394"/>
      <w:bookmarkStart w:id="567" w:name="_Toc200"/>
      <w:bookmarkEnd w:id="566"/>
      <w:r>
        <w:rPr>
          <w:rtl w:val="true"/>
        </w:rPr>
        <w:t xml:space="preserve">باب </w:t>
      </w:r>
      <w:r>
        <w:rPr>
          <w:rtl w:val="true"/>
        </w:rPr>
        <w:t>(</w:t>
      </w:r>
      <w:r>
        <w:rPr/>
        <w:t>64</w:t>
      </w:r>
      <w:r>
        <w:rPr>
          <w:rtl w:val="true"/>
        </w:rPr>
        <w:t>)</w:t>
      </w:r>
      <w:r>
        <w:rPr>
          <w:rtl w:val="true"/>
        </w:rPr>
        <w:t>أعداء أمیر المؤمنین مُخلَّدون فی النّار</w:t>
      </w:r>
      <w:bookmarkEnd w:id="567"/>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هُم بِخَارِجِینَ مِنَ النَّارِ</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علیّ هم المخلّدون فی النار أبد الآبدین ودهر الداهرین</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یزداد القمی معنعناً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بِخَارِجِینَ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ترید الآدمیِّین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حوسبوا وعُذِّبوا ، وأنتم المخلّدون فی الجنَّة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68" w:name="pg13479_171316"/>
    </w:p>
    <w:p>
      <w:pPr>
        <w:pStyle w:val="BookText"/>
        <w:rPr/>
      </w:pPr>
      <w:bookmarkEnd w:id="568"/>
      <w:r>
        <w:rPr>
          <w:rFonts w:ascii="IRNazanin" w:hAnsi="IRNazanin" w:eastAsia="IRNazanin"/>
          <w:color w:val="111111"/>
          <w:sz w:val="28"/>
          <w:sz w:val="28"/>
          <w:szCs w:val="28"/>
          <w:rtl w:val="true"/>
          <w:lang w:bidi="fa-IR"/>
        </w:rPr>
        <w:t>أعداء علیّ هم المخلَّدون فی النَّار أبد الآبدین ودهر الداهرین ، هکذا تنزیلها</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وَالسَّارِقُ وَالسَّارِقَةُ فَاقْطَعُواْ أَیْدِیَهُمَا جَزَاءً بِمَا کَسَبَا نَکَالا مِّنَ اللّهِ وَاللّهُ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یَتُوبُ عَلَیْهِ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لَهُ مُلْکُ السَّمَاوَاتِ وَالأَرْضِ یُعَذِّبُ مَن یَشَاءُ وَیَغْفِرُ لِمَن یَشَاءُ وَاللّهُ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Heading3"/>
        <w:numPr>
          <w:ilvl w:val="2"/>
          <w:numId w:val="1"/>
        </w:numPr>
        <w:rPr/>
      </w:pPr>
      <w:bookmarkStart w:id="569" w:name="__RefHeading___Toc2421677_2616395394"/>
      <w:bookmarkStart w:id="570" w:name="_Toc201"/>
      <w:bookmarkEnd w:id="569"/>
      <w:r>
        <w:rPr>
          <w:rtl w:val="true"/>
        </w:rPr>
        <w:t xml:space="preserve">باب </w:t>
      </w:r>
      <w:r>
        <w:rPr>
          <w:rtl w:val="true"/>
        </w:rPr>
        <w:t>(</w:t>
      </w:r>
      <w:r>
        <w:rPr/>
        <w:t>65</w:t>
      </w:r>
      <w:r>
        <w:rPr>
          <w:rtl w:val="true"/>
        </w:rPr>
        <w:t>)</w:t>
      </w:r>
      <w:r>
        <w:rPr>
          <w:rtl w:val="true"/>
        </w:rPr>
        <w:t>مِن أین تُقطع ید السارق ؟</w:t>
      </w:r>
      <w:bookmarkEnd w:id="570"/>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حمّاد بن عیسی ، عن بعض أصحابنا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التیمّم ، فتلا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علی کفَّیک من حیث موضع القطع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w:t>
      </w:r>
    </w:p>
    <w:p>
      <w:pPr>
        <w:pStyle w:val="BookText"/>
        <w:rPr/>
      </w:pPr>
      <w:r>
        <w:rPr>
          <w:rFonts w:ascii="Amiri" w:hAnsi="Amiri" w:eastAsia="Amiri" w:cs="Amiri"/>
          <w:color w:val="111111"/>
          <w:sz w:val="28"/>
          <w:sz w:val="28"/>
          <w:szCs w:val="28"/>
          <w:rtl w:val="true"/>
          <w:lang w:bidi="ar-SA"/>
        </w:rPr>
        <w:t>رَبُّکَ نَسِیّاً</w:t>
      </w:r>
      <w:r>
        <w:rPr>
          <w:rFonts w:eastAsia="Amiri" w:cs="Amiri" w:ascii="Amiri" w:hAnsi="Amiri"/>
          <w:color w:val="111111"/>
          <w:sz w:val="28"/>
          <w:szCs w:val="28"/>
          <w:rtl w:val="true"/>
          <w:lang w:bidi="ar-SA"/>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عیسی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ومحمد بن یحیی ، عن أحمد بن محمد جمیعاً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یجب القطع ؟</w:t>
      </w:r>
    </w:p>
    <w:p>
      <w:pPr>
        <w:pStyle w:val="BookText"/>
        <w:rPr/>
      </w:pPr>
      <w:r>
        <w:rPr>
          <w:rFonts w:ascii="IRNazanin" w:hAnsi="IRNazanin" w:eastAsia="IRNazanin"/>
          <w:color w:val="111111"/>
          <w:sz w:val="28"/>
          <w:sz w:val="28"/>
          <w:szCs w:val="28"/>
          <w:rtl w:val="true"/>
          <w:lang w:bidi="fa-IR"/>
        </w:rPr>
        <w:t xml:space="preserve">فبسط أصابعه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مفصل الکفّ </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من وسط الکفّ ولا یقطع الإبهام وإذا قُطعت الرِجْل تُرک العقب لم یقطع</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 عن محمد بن عبدالله بن هلال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السارق لِمَ تُقطَع یده الیمنی ورجله الیسری ولا تُقطَع یده </w:t>
      </w:r>
      <w:bookmarkStart w:id="571" w:name="pg13479_171318"/>
    </w:p>
    <w:p>
      <w:pPr>
        <w:pStyle w:val="BookText"/>
        <w:rPr/>
      </w:pPr>
      <w:bookmarkEnd w:id="571"/>
      <w:r>
        <w:rPr>
          <w:rFonts w:ascii="IRNazanin" w:hAnsi="IRNazanin" w:eastAsia="IRNazanin"/>
          <w:color w:val="111111"/>
          <w:sz w:val="28"/>
          <w:sz w:val="28"/>
          <w:szCs w:val="28"/>
          <w:rtl w:val="true"/>
          <w:lang w:bidi="fa-IR"/>
        </w:rPr>
        <w:t>الیمنی ورجله الیمنی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 ما سألت إذا قُطعَت یده الیمنی ورجله الیمنی سقط علی جانبه الأیسر ولم یقدر علی القیام ، فإذا قُطعَت یده الیمنی ورجله الیسری اعتدل واستوی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یقوم وقد قُطعَت رجله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لیس من حیث رأیت یُقطَع ، إنّما یُقطَع الرِّجْل من الکعب ویترک من قدمه ما یقوم علیه ، یصلّی ویعبد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تُقطَع الید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الأربع أصابع وتُترَک الإبهام ، یعتمد علیها فی الصلاة ویغسل بها وجهه للصلاة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القطع مَن أوّل مَن قَطع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عثمان بن عفان حسّن ذلک لمعاویة</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2" w:name="__RefHeading___Toc2421679_2616395394"/>
      <w:bookmarkStart w:id="573" w:name="_Toc202"/>
      <w:bookmarkEnd w:id="572"/>
      <w:r>
        <w:rPr>
          <w:rtl w:val="true"/>
        </w:rPr>
        <w:t xml:space="preserve">باب </w:t>
      </w:r>
      <w:r>
        <w:rPr>
          <w:rtl w:val="true"/>
        </w:rPr>
        <w:t>(</w:t>
      </w:r>
      <w:r>
        <w:rPr/>
        <w:t>66</w:t>
      </w:r>
      <w:r>
        <w:rPr>
          <w:rtl w:val="true"/>
        </w:rPr>
        <w:t>)</w:t>
      </w:r>
      <w:r>
        <w:rPr>
          <w:rtl w:val="true"/>
        </w:rPr>
        <w:t>المال الذی یستوجب قطع ید السارق</w:t>
      </w:r>
      <w:bookmarkEnd w:id="57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محبوب ، عن أبی أیوب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574" w:name="pg13479_171319"/>
    </w:p>
    <w:p>
      <w:pPr>
        <w:pStyle w:val="BookText"/>
        <w:rPr/>
      </w:pPr>
      <w:bookmarkEnd w:id="57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کم یقطع السارق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ربع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ربع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الدینار ما بلغ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سرق أقلّ من ربع دینار ، هل یقع علیه حین سرق اسم السارق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عندالله سارق فی تلک الحال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سرق من مسلم شیئاً قد حواه وأحرزه فهو یقع علیه اسم السارق وهو عندالله سارق</w:t>
      </w:r>
      <w:r>
        <w:rPr>
          <w:rFonts w:eastAsia="IRNazanin" w:cs="IRNazanin"/>
          <w:color w:val="111111"/>
          <w:sz w:val="28"/>
          <w:szCs w:val="28"/>
          <w:rtl w:val="true"/>
          <w:lang w:bidi="fa-IR"/>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لا یقطع إلاّ فی ربع دینار أو أکثر ، ولو قُطعت أیدی السُّرَّاق</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هو أقلُّ من ربع دینار لألفیت عامَّة الناس مقطَّعین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 عن ابن محبوب ، عن أبی أیوب ، عن محمد بن مسلم مثله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5" w:name="__RefHeading___Toc2421681_2616395394"/>
      <w:bookmarkStart w:id="576" w:name="_Toc203"/>
      <w:bookmarkEnd w:id="575"/>
      <w:r>
        <w:rPr>
          <w:rtl w:val="true"/>
        </w:rPr>
        <w:t xml:space="preserve">باب </w:t>
      </w:r>
      <w:r>
        <w:rPr>
          <w:rtl w:val="true"/>
        </w:rPr>
        <w:t>(</w:t>
      </w:r>
      <w:r>
        <w:rPr/>
        <w:t>67</w:t>
      </w:r>
      <w:r>
        <w:rPr>
          <w:rtl w:val="true"/>
        </w:rPr>
        <w:t>)</w:t>
      </w:r>
      <w:r>
        <w:rPr>
          <w:rtl w:val="true"/>
        </w:rPr>
        <w:t>حکم من کرَّر السرقة</w:t>
      </w:r>
      <w:bookmarkEnd w:id="57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577" w:name="pg13479_171320"/>
    </w:p>
    <w:p>
      <w:pPr>
        <w:pStyle w:val="BookText"/>
        <w:rPr/>
      </w:pPr>
      <w:bookmarkEnd w:id="57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السارق قُطِع من وسط الکف ، فإن عاد قُطِعت رِجْله من وسط القدم ، فإن عاد استودع السجن ، فإن سرق فی السجن قُتِل</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 عن جعفر بن محمد ، عن أبیه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أُتی بسارق فقطع یده ، ثمَّ أُتی به مرَّة أُخری فقطع رجله الیسری ، ثم اُوتی به ثالثة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ربّی أن لا أدع له یداً یأکل بها ، ویشرب بها ، ویستنجی بها ، ورِجلاً یمشی علیها ، فجلده واستودعه السجن ، وأنفق علیه من بیت المال</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8" w:name="__RefHeading___Toc2421683_2616395394"/>
      <w:bookmarkStart w:id="579" w:name="_Toc204"/>
      <w:bookmarkEnd w:id="578"/>
      <w:r>
        <w:rPr>
          <w:rtl w:val="true"/>
        </w:rPr>
        <w:t xml:space="preserve">باب </w:t>
      </w:r>
      <w:r>
        <w:rPr>
          <w:rtl w:val="true"/>
        </w:rPr>
        <w:t>(</w:t>
      </w:r>
      <w:r>
        <w:rPr/>
        <w:t>68</w:t>
      </w:r>
      <w:r>
        <w:rPr>
          <w:rtl w:val="true"/>
        </w:rPr>
        <w:t>)</w:t>
      </w:r>
      <w:r>
        <w:rPr>
          <w:rtl w:val="true"/>
        </w:rPr>
        <w:t>مِن شروط قطع ید السارق</w:t>
      </w:r>
      <w:bookmarkEnd w:id="579"/>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 عن بعض أصحابنا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 ، فإن رجع ضَمِن السَّرقة ، ولم یقطَع إذا لم یکن له شهود</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السکونی ، عن جعفر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إلاّ مَن نَقَب بیتاً ، أو کسر قُفلاً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 </w:t>
      </w:r>
      <w:bookmarkStart w:id="580" w:name="pg13479_171321"/>
    </w:p>
    <w:p>
      <w:pPr>
        <w:pStyle w:val="Heading3"/>
        <w:numPr>
          <w:ilvl w:val="2"/>
          <w:numId w:val="1"/>
        </w:numPr>
        <w:rPr/>
      </w:pPr>
      <w:bookmarkStart w:id="581" w:name="__RefHeading___Toc2421685_2616395394"/>
      <w:bookmarkStart w:id="582" w:name="_Toc205"/>
      <w:bookmarkEnd w:id="580"/>
      <w:bookmarkEnd w:id="581"/>
      <w:r>
        <w:rPr>
          <w:rtl w:val="true"/>
        </w:rPr>
        <w:t xml:space="preserve">باب </w:t>
      </w:r>
      <w:r>
        <w:rPr>
          <w:rtl w:val="true"/>
        </w:rPr>
        <w:t>(</w:t>
      </w:r>
      <w:r>
        <w:rPr/>
        <w:t>69</w:t>
      </w:r>
      <w:r>
        <w:rPr>
          <w:rtl w:val="true"/>
        </w:rPr>
        <w:t>)</w:t>
      </w:r>
      <w:r>
        <w:rPr>
          <w:rtl w:val="true"/>
        </w:rPr>
        <w:t>أثر التوبة بعد الحدّ</w:t>
      </w:r>
      <w:bookmarkEnd w:id="58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عثمان ابن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برجال قد سرقوا فقطع أیدیهم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بان من أجسادکم قد وصل إلینا فإن تتوبوا تجرّونها وإن لم تتوبوا تجرّکم</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التوبة تُعید الیکم الید المقطوعة فی الآخرة فأنتم تجرُّونها الیکم ، ومع عدم التوبة فانّ الید المقطوعة تکون فی النار وتجرُّکم الیها فی جهنم </w:t>
      </w:r>
      <w:r>
        <w:rPr>
          <w:rFonts w:eastAsia="IRNazanin" w:cs="IRNazanin"/>
          <w:color w:val="111111"/>
          <w:sz w:val="28"/>
          <w:szCs w:val="28"/>
          <w:rtl w:val="true"/>
          <w:lang w:bidi="fa-IR"/>
        </w:rPr>
        <w:t>.</w:t>
      </w:r>
    </w:p>
    <w:p>
      <w:pPr>
        <w:pStyle w:val="Heading3"/>
        <w:numPr>
          <w:ilvl w:val="2"/>
          <w:numId w:val="1"/>
        </w:numPr>
        <w:rPr/>
      </w:pPr>
      <w:bookmarkStart w:id="583" w:name="__RefHeading___Toc2421687_2616395394"/>
      <w:bookmarkStart w:id="584" w:name="_Toc206"/>
      <w:bookmarkEnd w:id="583"/>
      <w:r>
        <w:rPr>
          <w:rtl w:val="true"/>
        </w:rPr>
        <w:t xml:space="preserve">باب </w:t>
      </w:r>
      <w:r>
        <w:rPr>
          <w:rtl w:val="true"/>
        </w:rPr>
        <w:t>(</w:t>
      </w:r>
      <w:r>
        <w:rPr/>
        <w:t>70</w:t>
      </w:r>
      <w:r>
        <w:rPr>
          <w:rtl w:val="true"/>
        </w:rPr>
        <w:t>)</w:t>
      </w:r>
      <w:r>
        <w:rPr>
          <w:rtl w:val="true"/>
        </w:rPr>
        <w:t>متی یسقط حدُّ السرقة ؟</w:t>
      </w:r>
      <w:bookmarkEnd w:id="58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حدید وابن أبی عمیر جمیعاً ، عن جمیل بن درّاج ، عن رجل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سرق أو شرب الخمر أو زنی فلم یعلم بذلک منه ولم یؤخذ حتی تاب وصلح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صلح وعرف منه أمر جمیل لم یقم علیه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أمراً قریباً لم یقم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خمسة أشهر أو أقل منه وقد ظهر أمر جمیل لم یقم علیه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ذلک عن بعض أصحابنا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سماعة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سارقاً فعفی عنه</w:t>
      </w:r>
    </w:p>
    <w:p>
      <w:pPr>
        <w:pStyle w:val="BookText"/>
        <w:rPr/>
      </w:pPr>
      <w:r>
        <w:rPr>
          <w:rFonts w:ascii="IRNazanin" w:hAnsi="IRNazanin" w:eastAsia="IRNazanin"/>
          <w:color w:val="111111"/>
          <w:sz w:val="28"/>
          <w:sz w:val="28"/>
          <w:szCs w:val="28"/>
          <w:rtl w:val="true"/>
          <w:lang w:bidi="fa-IR"/>
        </w:rPr>
        <w:t xml:space="preserve">فذاک له فإن رفع إلی الإمام قطعه ، فإن قال الذی سرق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أهب له لم یدعه الإمام حتی یقطعه إذا رفع إلیه وإنّما الهبة قبل أن یرفع إلی الإمام ، وذلک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 الحدّ الی الإمام فلیس لأحد أن یترکه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وَمِنَ الَّذِینَ هَادُواْ سَمَّاعُونَ لِلْکَذِبِ سَمَّاعُونَ لِقَوْم آخَرِینَ لَمْ یَأْتُوکَ یُحَرِّفُونَ الْکَلِمَ مِن بَعْدِ مَوَاضِعِهِ یَقُولُونَ إِنْ أُوتِیتُمْ هَذَا فَخُذُوهُ وَإِن لَّمْ تُؤْتَوْهُ فَاحْذَرُواْ وَمَن یُرِدِ </w:t>
      </w:r>
      <w:bookmarkStart w:id="585" w:name="pg13479_171323"/>
    </w:p>
    <w:p>
      <w:pPr>
        <w:pStyle w:val="BookText"/>
        <w:rPr/>
      </w:pPr>
      <w:bookmarkEnd w:id="585"/>
      <w:r>
        <w:rPr>
          <w:rFonts w:ascii="Amiri" w:hAnsi="Amiri" w:eastAsia="Amiri" w:cs="Amiri"/>
          <w:color w:val="111111"/>
          <w:sz w:val="28"/>
          <w:sz w:val="28"/>
          <w:szCs w:val="28"/>
          <w:rtl w:val="true"/>
          <w:lang w:bidi="ar-SA"/>
        </w:rPr>
        <w:t>اللّهُ فِتْنَتَهُ فَلَن تَمْلِکَ لَهُ مِنَ اللّهِ شَیْئاً أُوْلَئِکَ الَّذِینَ لَمْ یُرِدِ اللّهُ أَن یُطَهِّرَ قُلُوبَهُمْ لَهُمْ فِی الدُّنْیَا خِزْیٌ وَلَهُمْ فِی الآخِرَةِ عَذَابٌ 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Heading3"/>
        <w:numPr>
          <w:ilvl w:val="2"/>
          <w:numId w:val="1"/>
        </w:numPr>
        <w:rPr/>
      </w:pPr>
      <w:bookmarkStart w:id="586" w:name="__RefHeading___Toc2421689_2616395394"/>
      <w:bookmarkStart w:id="587" w:name="_Toc207"/>
      <w:bookmarkEnd w:id="586"/>
      <w:r>
        <w:rPr>
          <w:rtl w:val="true"/>
        </w:rPr>
        <w:t xml:space="preserve">باب </w:t>
      </w:r>
      <w:r>
        <w:rPr>
          <w:rtl w:val="true"/>
        </w:rPr>
        <w:t>(</w:t>
      </w:r>
      <w:r>
        <w:rPr/>
        <w:t>71</w:t>
      </w:r>
      <w:r>
        <w:rPr>
          <w:rtl w:val="true"/>
        </w:rPr>
        <w:t>)</w:t>
      </w:r>
      <w:r>
        <w:rPr>
          <w:rtl w:val="true"/>
        </w:rPr>
        <w:t>ما فرضه الله علی القلب من الایمان</w:t>
      </w:r>
      <w:bookmarkEnd w:id="58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بکر بن صالح ، عن القاسم ابن برید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الزبیری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ما فرض علی القلب من الإیمان فالإقرار والمعرفة والعقد والرضا والتسلیم بأن لا إله إلا الله وحده لا شریک له ، إلهاً واحداً لم یتَّخذ صاحبةً ولا ولداً ، وأن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بما جاء به من عندالله من نبی أو کتاب ، فذلک ما فرض الله علی القلب من الإقرار والمعرفة وهو عمله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آمنوا بأفواهِهِم ولم تُؤمِن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القلب من الإقرار والمعرفة وهو عمله وهو رأس الإیمان</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 </w:t>
      </w:r>
      <w:bookmarkStart w:id="588" w:name="pg13479_171324"/>
    </w:p>
    <w:p>
      <w:pPr>
        <w:pStyle w:val="Heading3"/>
        <w:numPr>
          <w:ilvl w:val="2"/>
          <w:numId w:val="1"/>
        </w:numPr>
        <w:rPr/>
      </w:pPr>
      <w:bookmarkStart w:id="589" w:name="__RefHeading___Toc2421691_2616395394"/>
      <w:bookmarkStart w:id="590" w:name="_Toc208"/>
      <w:bookmarkEnd w:id="588"/>
      <w:bookmarkEnd w:id="589"/>
      <w:r>
        <w:rPr>
          <w:rtl w:val="true"/>
        </w:rPr>
        <w:t xml:space="preserve">باب </w:t>
      </w:r>
      <w:r>
        <w:rPr>
          <w:rtl w:val="true"/>
        </w:rPr>
        <w:t>(</w:t>
      </w:r>
      <w:r>
        <w:rPr/>
        <w:t>72</w:t>
      </w:r>
      <w:r>
        <w:rPr>
          <w:rtl w:val="true"/>
        </w:rPr>
        <w:t>)</w:t>
      </w:r>
      <w:r>
        <w:rPr>
          <w:rtl w:val="true"/>
        </w:rPr>
        <w:t>مَن أراد الله له الهدایة أو الضلال</w:t>
      </w:r>
      <w:bookmarkEnd w:id="590"/>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بعبد خیراً نکت فی قلبه نکتةً بیضاء وفتح مسامع قلبه ووکَّل به ملَکاً یسدِّدُه ، وإذا أراد الله بعبد سوءاً نکت فی قلبه نکتة سوداء وسدَّ مسامع قلبه ووکَّل به شیطاناً یُضِلُّه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وَمَن یُرِدْ أَن یُضِلَّهُ یَجْعَلْ صَدْرَهُ ضَیِّقاً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حَقَّتْ عَلَیْهِمْ کَلِمَةُ رَبِّکَ لاَ یُؤْمِنُونَ</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لَمْ یُرِدِ اللّهُ أَن یُطَهِّرَ قُلُوبَهُمْ</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سَمَّاعُونَ لِلْکَذِبِ أَکَّالُونَ لِلسُّحْتِ فَإِن جَآءُوکَ فَاحْکُم بَیْنَهُم أَوْ أَعْرِضْ عَنْهُمْ وَإِن تُعْرِضْ عَنْهُمْ فَلَن یَضُرُّوکَ شَیْئاً وَإِنْ حَکَمْتَ فَاحْکُم بَیْنَهُمْ بِالْقِسْطِ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یُحَکِّمُونَکَ وَعِندَهُمُ التَّوْرَاةُ فِیهَا حُکْمُ اللّهِ ثُمَّ یَتَوَلَّوْنَ مِن بَعْدِ ذَلِکَ وَمَا أُوْلَئِکَ بِالْمُؤْمِنِینَ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bookmarkStart w:id="591" w:name="pg13479_171325"/>
    </w:p>
    <w:p>
      <w:pPr>
        <w:pStyle w:val="Heading3"/>
        <w:numPr>
          <w:ilvl w:val="2"/>
          <w:numId w:val="1"/>
        </w:numPr>
        <w:rPr/>
      </w:pPr>
      <w:bookmarkStart w:id="592" w:name="__RefHeading___Toc2421693_2616395394"/>
      <w:bookmarkStart w:id="593" w:name="_Toc209"/>
      <w:bookmarkEnd w:id="591"/>
      <w:bookmarkEnd w:id="592"/>
      <w:r>
        <w:rPr>
          <w:rtl w:val="true"/>
        </w:rPr>
        <w:t xml:space="preserve">باب </w:t>
      </w:r>
      <w:r>
        <w:rPr>
          <w:rtl w:val="true"/>
        </w:rPr>
        <w:t>(</w:t>
      </w:r>
      <w:r>
        <w:rPr/>
        <w:t>73</w:t>
      </w:r>
      <w:r>
        <w:rPr>
          <w:rtl w:val="true"/>
        </w:rPr>
        <w:t>)</w:t>
      </w:r>
      <w:r>
        <w:rPr>
          <w:rtl w:val="true"/>
        </w:rPr>
        <w:t>السُّحت وأنواعه</w:t>
      </w:r>
      <w:bookmarkEnd w:id="593"/>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غُلَّ</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فهو السُّحت</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وأکل مال الیتیم شبهة ، والسحت أنواع کثیرة ، منها ما أصیب من أعمال الولاة الظّلمة ، ومنها أُجور القضاة ، وأُجور الفواجر ، وثمن الخمر والنبیذ المسکر ، والرّبا بعد البیِّنة ، فَأمّا الرِّشا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فإنَّ ذلک الکفر بالله وبرسوله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الجامورانی ، عن الحسن بن علی بن أبی حمزة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السّحت أنواع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الحجّام إذا شارط ، وأجر الزانیة ، وثمن الخمر ، فأمّا الرِّشا فی الحکم فهو الکفر بالله العظیم</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 عن أبی عبدالله وأبی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بإسقاط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شارط</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للحجّام أن یعیّن الاُجرة للحجامة ، لما ورد من النهی عن ذلک فی الأحادیث الشریفة ، وأمّا أجرة الزانیة وثمن بیع الخمر والرُّشوة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لإبطال الحق أو إحقاق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فی حرمتها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المیتة وثمن الکلب وثمن الخمر ومهر البغی والرَّشوة فی الحکم وأجر الکاهن</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وأسقط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وثمن الخمر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جرّاح المداینی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اکل السّحت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الرَّشوة فی الحکم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ومهر البغی</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 عن ابن مسکان ، عن یزید بن فرقد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السُّحت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فی الحکم</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السُّحت أنواع کثیرة فأمّا الرّشا فی الحکم فهو الکفر بالله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محبوب ، عن عبدالله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قاض بین قریتین یأخذ من السلطان علی القضاء الرزق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السُّحت</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 عن أحمد بن أبی عبدالله ، عن محمد بن علی ، عن عبد الرحمن بن أبی هاشم ، عن القاسم بن الولید العماری ، عن عبد الرحمن الأصم ، عن مسمع بن عبد الملک ، عن أبی عبدالله العامری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ثمن الکلب </w:t>
      </w:r>
    </w:p>
    <w:p>
      <w:pPr>
        <w:pStyle w:val="BookText"/>
        <w:rPr/>
      </w:pPr>
      <w:r>
        <w:rPr>
          <w:rFonts w:ascii="IRNazanin" w:hAnsi="IRNazanin" w:eastAsia="IRNazanin"/>
          <w:color w:val="111111"/>
          <w:sz w:val="28"/>
          <w:sz w:val="28"/>
          <w:szCs w:val="28"/>
          <w:rtl w:val="true"/>
          <w:lang w:bidi="fa-IR"/>
        </w:rPr>
        <w:t>الذی لا یصید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 فأمَّا الصیود فلا بأس</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فضالة ، عن أبان ، عن محمد بن مسلم وعبد الرحمن بن أبی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الکلب الذی لا یصید سحت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w:t>
      </w:r>
      <w:r>
        <w:rPr>
          <w:rFonts w:eastAsia="IRNazanin" w:cs="IRNazanin"/>
          <w:color w:val="111111"/>
          <w:sz w:val="28"/>
          <w:szCs w:val="28"/>
          <w:rtl w:val="true"/>
          <w:lang w:bidi="fa-IR"/>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الهِرّ</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الحسن بن شمّون ، عن عبدالله بن عبد الرحمن الأصم ، عن مسمع بن عبد الملک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 إذا سهروا اللیل کلّه فهو سحت</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والد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الحرام والسحت </w:t>
      </w:r>
      <w:bookmarkStart w:id="594" w:name="pg13479_171329"/>
    </w:p>
    <w:p>
      <w:pPr>
        <w:pStyle w:val="BookText"/>
        <w:rPr/>
      </w:pPr>
      <w:bookmarkEnd w:id="594"/>
      <w:r>
        <w:rPr>
          <w:rFonts w:ascii="IRNazanin" w:hAnsi="IRNazanin" w:eastAsia="IRNazanin"/>
          <w:color w:val="111111"/>
          <w:sz w:val="28"/>
          <w:sz w:val="28"/>
          <w:szCs w:val="28"/>
          <w:rtl w:val="true"/>
          <w:lang w:bidi="fa-IR"/>
        </w:rPr>
        <w:t xml:space="preserve">محمولان علی الکراهة الشدیدة ، وربما کان حراماً اذا علم أو ظنّ الضرر کما هو الشایع إلاّ أن یکون مضطرّاً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الآداب إعطاء الصانع العین حظها من النوم</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ینهی عن الجَوزِ الذی یجیء به الصبیان من القمار أن یُؤکل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السّحت</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5" w:name="__RefHeading___Toc2421695_2616395394"/>
      <w:bookmarkStart w:id="596" w:name="_Toc210"/>
      <w:bookmarkEnd w:id="595"/>
      <w:r>
        <w:rPr>
          <w:rtl w:val="true"/>
        </w:rPr>
        <w:t xml:space="preserve">باب </w:t>
      </w:r>
      <w:r>
        <w:rPr>
          <w:rtl w:val="true"/>
        </w:rPr>
        <w:t>(</w:t>
      </w:r>
      <w:r>
        <w:rPr/>
        <w:t>74</w:t>
      </w:r>
      <w:r>
        <w:rPr>
          <w:rtl w:val="true"/>
        </w:rPr>
        <w:t>)</w:t>
      </w:r>
      <w:r>
        <w:rPr>
          <w:rtl w:val="true"/>
        </w:rPr>
        <w:t>جواز أخذ الاُجرة علی التعلیم</w:t>
      </w:r>
      <w:bookmarkEnd w:id="59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 عن أحمد بن أبی عبدالله ، عن شریف بن سابق ، عن الفضل بن أبی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کسب المعلّم سحت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أعداء الله إنَّما أرادوا أن لا یعلّموا القرآن ولو أنَّ المعلِّم أعطاه رجلٌ دیة ولده لکان للمعلِّم مباحاً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 </w:t>
      </w:r>
      <w:bookmarkStart w:id="597" w:name="pg13479_171330"/>
    </w:p>
    <w:p>
      <w:pPr>
        <w:pStyle w:val="Heading3"/>
        <w:numPr>
          <w:ilvl w:val="2"/>
          <w:numId w:val="1"/>
        </w:numPr>
        <w:rPr/>
      </w:pPr>
      <w:bookmarkStart w:id="598" w:name="__RefHeading___Toc2421697_2616395394"/>
      <w:bookmarkStart w:id="599" w:name="_Toc211"/>
      <w:bookmarkEnd w:id="597"/>
      <w:bookmarkEnd w:id="598"/>
      <w:r>
        <w:rPr>
          <w:rtl w:val="true"/>
        </w:rPr>
        <w:t xml:space="preserve">باب </w:t>
      </w:r>
      <w:r>
        <w:rPr>
          <w:rtl w:val="true"/>
        </w:rPr>
        <w:t>(</w:t>
      </w:r>
      <w:r>
        <w:rPr/>
        <w:t>75</w:t>
      </w:r>
      <w:r>
        <w:rPr>
          <w:rtl w:val="true"/>
        </w:rPr>
        <w:t>)</w:t>
      </w:r>
      <w:r>
        <w:rPr>
          <w:rtl w:val="true"/>
        </w:rPr>
        <w:t>عدم جواز التحاکم الی الطاغوت</w:t>
      </w:r>
      <w:bookmarkEnd w:id="59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 عن محمد بن عیسی ، عن صفوان ، عن داود بن الحصین ،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من أصحابنا یکون بینهما منازعة فی دَیْن أو میراث فتحاکما إلی السلطان أو إلی القضاة أیحلّ ذلک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تحاکم إلی الطاغوت فحَکم له فإنَّما یأخذ سُحتاً وإنْ کان حقّه ثابتاً لأنه أخذ بحکم الطاغوت وقد أمر الله أن یکفر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من کان منکم قد روی حدیثنا ونظر فی حلالنا وحرامنا وعرف أحکامنا فارضوا به حَکَماً فإنّی قد جعلته علیکم حاکماً فإذا حکم بحکمنا فلم یقبل منه فإنَّما بحکم الله قد استخفَّ وعلینا رَدّ والرادُّ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 علی الله وهو علی حدّ الشرک بالله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وَالأَحْبَارُ بِمَا اسْتُحْفِظُواْ مِن کِتَابِ </w:t>
      </w:r>
      <w:bookmarkStart w:id="600" w:name="pg13479_171331"/>
    </w:p>
    <w:p>
      <w:pPr>
        <w:pStyle w:val="BookText"/>
        <w:rPr/>
      </w:pPr>
      <w:bookmarkEnd w:id="600"/>
      <w:r>
        <w:rPr>
          <w:rFonts w:ascii="Amiri" w:hAnsi="Amiri" w:eastAsia="Amiri" w:cs="Amiri"/>
          <w:color w:val="111111"/>
          <w:sz w:val="28"/>
          <w:sz w:val="28"/>
          <w:szCs w:val="28"/>
          <w:rtl w:val="true"/>
          <w:lang w:bidi="ar-SA"/>
        </w:rPr>
        <w:t>اللّهِ وَکَانُواْ عَلَیْهِ شُهَدَاءَ فَلاَ تَخْشَوُاْ النَّاسَ وَاخْشَوْنِ وَلاَ تَشْتَرُواْ بِآیَاتِی ثَمَناً قَلِیلا وَمَن لَّمْ یَحْکُم بِمَا أَنزَلَ اللّهُ فَأُوْلَئِکَ هُمُ الْکَافِرُونَ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601" w:name="__RefHeading___Toc2421699_2616395394"/>
      <w:bookmarkStart w:id="602" w:name="_Toc212"/>
      <w:bookmarkEnd w:id="601"/>
      <w:r>
        <w:rPr>
          <w:rtl w:val="true"/>
        </w:rPr>
        <w:t xml:space="preserve">باب </w:t>
      </w:r>
      <w:r>
        <w:rPr>
          <w:rtl w:val="true"/>
        </w:rPr>
        <w:t>(</w:t>
      </w:r>
      <w:r>
        <w:rPr/>
        <w:t>76</w:t>
      </w:r>
      <w:r>
        <w:rPr>
          <w:rtl w:val="true"/>
        </w:rPr>
        <w:t>)</w:t>
      </w:r>
      <w:r>
        <w:rPr>
          <w:rtl w:val="true"/>
        </w:rPr>
        <w:t>مِن علامات الامامة</w:t>
      </w:r>
      <w:bookmarkEnd w:id="602"/>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عمرو الزبیری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مما استُحِقَّت به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التطهیر والطهارة من الذنوب والمعاصی الموبقة التی توجب النار ، ثم العلم المنوِّر بجمیع ما تحتاج إلیه الاُمَّة من حلالها وحرامها ، والعلم بکتابها خاصِّه وعامِّه ، والمحکم والمتشابه ، ودقائق علمه ، وغرائب تأویله ، وناسخه ومنسوخه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بأنَّ الإمام لا یکون إلاّ عالماً بهذه الأشیاء الذی ذکرت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فیمن أذن الله لهم فی الحکومة وجعلهم 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وَنُورٌ یَحْکُمُ بِهَا النَّبِیُّونَ الَّذِینَ أَسْلَمُواْ لِلَّذِینَ هَادُواْ وَالرَّبَّانِیُّونَ وَالأَحْبَارُ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الأئمة دون الأنبیاء الذین یرثون الناس بعلمهم ، وأمَّا الأحبار فهم العُلماء دون الرَّبانیین ، ثم أخبر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کِتَابِ اللّهِ وَکَانُواْ عَلَیْهِ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بما حمَلوا منه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 </w:t>
      </w:r>
      <w:bookmarkStart w:id="603" w:name="pg13479_171332"/>
    </w:p>
    <w:p>
      <w:pPr>
        <w:pStyle w:val="Heading3"/>
        <w:numPr>
          <w:ilvl w:val="2"/>
          <w:numId w:val="1"/>
        </w:numPr>
        <w:rPr/>
      </w:pPr>
      <w:bookmarkStart w:id="604" w:name="__RefHeading___Toc2421701_2616395394"/>
      <w:bookmarkStart w:id="605" w:name="_Toc213"/>
      <w:bookmarkEnd w:id="603"/>
      <w:bookmarkEnd w:id="604"/>
      <w:r>
        <w:rPr>
          <w:rtl w:val="true"/>
        </w:rPr>
        <w:t xml:space="preserve">باب </w:t>
      </w:r>
      <w:r>
        <w:rPr>
          <w:rtl w:val="true"/>
        </w:rPr>
        <w:t>(</w:t>
      </w:r>
      <w:r>
        <w:rPr/>
        <w:t>77</w:t>
      </w:r>
      <w:r>
        <w:rPr>
          <w:rtl w:val="true"/>
        </w:rPr>
        <w:t>)</w:t>
      </w:r>
      <w:r>
        <w:rPr>
          <w:rtl w:val="true"/>
        </w:rPr>
        <w:t>عدم جواز الحکم بغیر ما أنزل الله</w:t>
      </w:r>
      <w:bookmarkEnd w:id="60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محمد بن حمران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فی درهمین بغیر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 بالله العظیم</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بن علی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فی درهمین بغیر ما أنزل الله فقد کفر ، ومن حکم فی درهمین فأخطأ کفر</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العباس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فی درهمین بغیر ما أنزل الله فقد کفر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بما أنزل الله ، أو بما أُنزل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606" w:name="pg13479_171333"/>
    </w:p>
    <w:p>
      <w:pPr>
        <w:pStyle w:val="BookText"/>
        <w:rPr/>
      </w:pPr>
      <w:bookmarkEnd w:id="60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إذا کفر بما أُنزل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ألیس قد کفر بما أنزل الله ؟ </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مسکان ، عن أبی عبدالله ، عن أبیه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حکم فی درهمین حُکم جَور ، ثم جَبَر علیه ، کان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سوط وسجن فیحکم علیه ، فإن رضیَ بحکومته ، وإلاّ ضربه بسوطه وحَبسَه فی سجنه</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7" w:name="__RefHeading___Toc2421703_2616395394"/>
      <w:bookmarkStart w:id="608" w:name="_Toc214"/>
      <w:bookmarkEnd w:id="607"/>
      <w:r>
        <w:rPr>
          <w:rtl w:val="true"/>
        </w:rPr>
        <w:t xml:space="preserve">باب </w:t>
      </w:r>
      <w:r>
        <w:rPr>
          <w:rtl w:val="true"/>
        </w:rPr>
        <w:t>(</w:t>
      </w:r>
      <w:r>
        <w:rPr/>
        <w:t>78</w:t>
      </w:r>
      <w:r>
        <w:rPr>
          <w:rtl w:val="true"/>
        </w:rPr>
        <w:t>)</w:t>
      </w:r>
      <w:r>
        <w:rPr>
          <w:rtl w:val="true"/>
        </w:rPr>
        <w:t>دیة قطع الأعضاء والجوارح</w:t>
      </w:r>
      <w:bookmarkEnd w:id="60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دیَّة الأنف إذا استؤصل مائة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حُقّة ، وثلاثون بنت لبون ، وعشرون بنت مخاض ، وعشرون ابن لبون ذکر ، ودیَة العین إذا فُقِئت خمسون من الإبل ، ودیَة </w:t>
      </w:r>
      <w:bookmarkStart w:id="609" w:name="pg13479_171334"/>
    </w:p>
    <w:p>
      <w:pPr>
        <w:pStyle w:val="BookText"/>
        <w:rPr/>
      </w:pPr>
      <w:bookmarkEnd w:id="609"/>
      <w:r>
        <w:rPr>
          <w:rFonts w:ascii="Amiri" w:hAnsi="Amiri" w:eastAsia="Amiri" w:cs="Amiri"/>
          <w:color w:val="111111"/>
          <w:sz w:val="28"/>
          <w:sz w:val="28"/>
          <w:szCs w:val="28"/>
          <w:rtl w:val="true"/>
          <w:lang w:bidi="ar-SA"/>
        </w:rPr>
        <w:t xml:space="preserve">ذَکَر الرجل إذا قطع من الحشفة مائة من الإبل علی أسباب الخطأ دون العمد ، وکذلک دیة الرِّجْل ، وکذلک دیة الید إذا قطعت خمسون من الإبل ، وکذلک دیة الأذن إذا قطعت فجدعت خمسون من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ذلک من جروح أو تنکیل فیحکم به ذو عدل منکم ، یعنی به الإمام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الأنف إذا استُؤصل مائة من الإبل ، والعین إذا فُقئت خمسون من الإبل ، والید إذا قُطعت خمسون من الإبل ، وفی الذَّکَر إذا قُطع مائة من الإبل ، وفی الأُذن إذا جُدعت خمسون من الإبل ، وما کان من ذلک جروحاً دون المثلات ، والإصبع وشبهه یحکم به ذو عدل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0" w:name="__RefHeading___Toc2421705_2616395394"/>
      <w:bookmarkStart w:id="611" w:name="_Toc215"/>
      <w:bookmarkEnd w:id="610"/>
      <w:r>
        <w:rPr>
          <w:rtl w:val="true"/>
        </w:rPr>
        <w:t xml:space="preserve">باب </w:t>
      </w:r>
      <w:r>
        <w:rPr>
          <w:rtl w:val="true"/>
        </w:rPr>
        <w:t>(</w:t>
      </w:r>
      <w:r>
        <w:rPr/>
        <w:t>79</w:t>
      </w:r>
      <w:r>
        <w:rPr>
          <w:rtl w:val="true"/>
        </w:rPr>
        <w:t>)</w:t>
      </w:r>
      <w:r>
        <w:rPr>
          <w:rtl w:val="true"/>
        </w:rPr>
        <w:t>لزوم التبرّی من صنمی قریش</w:t>
      </w:r>
      <w:bookmarkEnd w:id="61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الأشعری ، عن معلَّی بن محمد ، عن الوشَّاء ، عن أبان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دخلت علینا أمُّ خالد التی کان قطعها یوسف بن عمر تستأذن علیه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أیسرُّک أن تسمع کلامها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وأجلسنی معه علی الطنفسة</w:t>
      </w:r>
      <w:r>
        <w:rPr>
          <w:rFonts w:eastAsia="IRNazanin" w:cs="IRNazanin"/>
          <w:color w:val="111111"/>
          <w:sz w:val="28"/>
          <w:szCs w:val="28"/>
          <w:rtl w:val="true"/>
          <w:lang w:bidi="fa-IR"/>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فتکلَّمتْ فإذا امرأة بلیغة ، فسألتْه عنهما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تولّیهما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لربّی إذا 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أمرتنی بولایتهما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الذی معک علی الطنفسة یأمرنی بالبراءة منهما وکثیر النوا یأمرنی بولایتهما فأیُّهما خیرٌ وأحبُّ إلیک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إلیَّ من کثیر النوا وأصحابه ، إن هذا تخاصم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التثنیة یعود الی أبی بکر وعمر ، فالمرأة سألت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یجب أن تعتقده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التولّی أم التبرّی ؟</w:t>
      </w:r>
    </w:p>
    <w:p>
      <w:pPr>
        <w:pStyle w:val="BookText"/>
        <w:rPr/>
      </w:pPr>
      <w:r>
        <w:rPr>
          <w:rFonts w:ascii="IRNazanin" w:hAnsi="IRNazanin" w:eastAsia="IRNazanin"/>
          <w:color w:val="111111"/>
          <w:sz w:val="28"/>
          <w:sz w:val="28"/>
          <w:szCs w:val="28"/>
          <w:rtl w:val="true"/>
          <w:lang w:bidi="fa-IR"/>
        </w:rPr>
        <w:t xml:space="preserve">فأجابها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التقیَّة ، بدلیل ترجیحه لکلام أبی بصیر علی کلام کثیر النَّوا ، وأقسم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تعالی أن ما یعتقده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التبرّی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السبب فی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للتقیة فی هذا المجال ففیه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اُمّ خالد من العامّة ، فلا یمکنه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بالتبرّی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جواسیس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حین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وتدبَّر فان الکلام دقیق ولا یخفی علی أولی الألباب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فَمَن تَصَدَّقَ بِهِ فَهُوَ کَفَّارَةٌ لَّهُ وَمَن لَّمْ یَحْکُم بِمَا أنزَلَ اللّهُ فَأُوْلَئِکَ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bookmarkStart w:id="612" w:name="pg13479_171337"/>
    </w:p>
    <w:p>
      <w:pPr>
        <w:pStyle w:val="Heading3"/>
        <w:numPr>
          <w:ilvl w:val="2"/>
          <w:numId w:val="1"/>
        </w:numPr>
        <w:rPr/>
      </w:pPr>
      <w:bookmarkStart w:id="613" w:name="__RefHeading___Toc2421707_2616395394"/>
      <w:bookmarkStart w:id="614" w:name="_Toc216"/>
      <w:bookmarkEnd w:id="612"/>
      <w:bookmarkEnd w:id="613"/>
      <w:r>
        <w:rPr>
          <w:rtl w:val="true"/>
        </w:rPr>
        <w:t xml:space="preserve">باب </w:t>
      </w:r>
      <w:r>
        <w:rPr>
          <w:rtl w:val="true"/>
        </w:rPr>
        <w:t>(</w:t>
      </w:r>
      <w:r>
        <w:rPr/>
        <w:t>80</w:t>
      </w:r>
      <w:r>
        <w:rPr>
          <w:rtl w:val="true"/>
        </w:rPr>
        <w:t>)</w:t>
      </w:r>
      <w:r>
        <w:rPr>
          <w:rtl w:val="true"/>
        </w:rPr>
        <w:t>القصاص</w:t>
      </w:r>
      <w:bookmarkEnd w:id="614"/>
    </w:p>
    <w:p>
      <w:p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 عن فضالة ، عن أبان ، 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النَّفْسَ بِالنَّفْسِ وَالْعَیْنَ بِالْعَیْنِ وَالأَنفَ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مُحکَمة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وعلی بن محمد القاسانی جمیعاً ، عن القاسم بن محمد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المنقری ، 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حروب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السائل من محبّینا فقال</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أسیاف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الأسیاف إلی أن قال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السَّیف المغمود فالسَّیف الذی یقوم</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القصاص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النَّفْسَ بِالنَّفْسِ وَالْعَیْنَ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إلی أولیاء المقتول وحکمه إلینا فهذه السّیوف التی بعث الله بها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bookmarkStart w:id="615" w:name="pg13479_171338"/>
    </w:p>
    <w:p>
      <w:pPr>
        <w:pStyle w:val="BookText"/>
        <w:rPr/>
      </w:pPr>
      <w:bookmarkEnd w:id="615"/>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جحدها أو جحد واحداً منها أو شیئاً من سیرها وأحکامها فقد کفر بما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 عن علی بن محمد القاسانی مثله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أسیاف ، سیف منها مغمود سَلَّه</w:t>
      </w:r>
    </w:p>
    <w:p>
      <w:pPr>
        <w:pStyle w:val="BookText"/>
        <w:rPr/>
      </w:pPr>
      <w:r>
        <w:rPr>
          <w:rFonts w:ascii="Amiri" w:hAnsi="Amiri" w:eastAsia="Amiri" w:cs="Amiri"/>
          <w:color w:val="111111"/>
          <w:sz w:val="28"/>
          <w:sz w:val="28"/>
          <w:szCs w:val="28"/>
          <w:rtl w:val="true"/>
          <w:lang w:bidi="ar-SA"/>
        </w:rPr>
        <w:t xml:space="preserve">إلی غیرنا وحُکمُه إلینا ، فأمَّا السیف المغمود فهو الذی یقام به القصاص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وجهه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إلی أولیاء المقتول وحکمه إلینا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6" w:name="__RefHeading___Toc2421709_2616395394"/>
      <w:bookmarkStart w:id="617" w:name="_Toc217"/>
      <w:bookmarkEnd w:id="616"/>
      <w:r>
        <w:rPr>
          <w:rtl w:val="true"/>
        </w:rPr>
        <w:t xml:space="preserve">باب </w:t>
      </w:r>
      <w:r>
        <w:rPr>
          <w:rtl w:val="true"/>
        </w:rPr>
        <w:t>(</w:t>
      </w:r>
      <w:r>
        <w:rPr/>
        <w:t>81</w:t>
      </w:r>
      <w:r>
        <w:rPr>
          <w:rtl w:val="true"/>
        </w:rPr>
        <w:t>)</w:t>
      </w:r>
      <w:r>
        <w:rPr>
          <w:rtl w:val="true"/>
        </w:rPr>
        <w:t>استحباب العفو بدلاً عن القصاص</w:t>
      </w:r>
      <w:bookmarkEnd w:id="61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علی بن الحکم ، عن علی بن أبی حمزة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عنه من ذنوبه بقدر ما عفا من جراح أو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عُفِیَ لَهُ مِنْ أَخِیهِ شَیْءٌ فَاتِّبَاعٌ بِالْمَعْرُوفِ وَأَدَاءٌ إِلَیْهِ بِإِحْسَان</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یقبل الدیة فینبغی للطَّالب أن یرفق به فلا یعسره وینبغی للمطلوب أن یؤدِّی إلیه بإحسان ولا یمطله إذا قدر</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جراح أو غیره</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بن عثمان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عنه من ذنوبه بقدر ما عفا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عُفِیَ لَهُ مِنْ أَخِیهِ شَیْءٌ فَاتِّبَاعٌ بِالْمَعْرُوفِ وَأَدَاءٌ إِلَیْهِ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للذی له الحق أن لا یعسر أخاه إذا کان قد صالحه علی دیة ، وینبغی للذی علیه الحق أن لا یمطل أخاه إذا قدر علی ما یعطیه </w:t>
      </w:r>
      <w:bookmarkStart w:id="618" w:name="pg13479_171340"/>
    </w:p>
    <w:p>
      <w:pPr>
        <w:pStyle w:val="BookText"/>
        <w:rPr/>
      </w:pPr>
      <w:bookmarkEnd w:id="618"/>
      <w:r>
        <w:rPr>
          <w:rFonts w:ascii="IRNazanin" w:hAnsi="IRNazanin" w:eastAsia="IRNazanin"/>
          <w:color w:val="111111"/>
          <w:sz w:val="28"/>
          <w:sz w:val="28"/>
          <w:szCs w:val="28"/>
          <w:rtl w:val="true"/>
          <w:lang w:bidi="fa-IR"/>
        </w:rPr>
        <w:t xml:space="preserve">ویؤدّی إلیه بإحسان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اعْتَدَی بَعْدَ ذَلِکَ فَلَهُ عَذَابٌ أَلِیمٌ</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یقبل الدیَّة أو یعفو أو یصالح ثمَّ یعتدی فیقتل فله عذاب ألیم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جعفر بن بشیر ، عن معلّی أبی عثمان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عنه من ذنوبه علی قدر ما عفا عن العمد</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عفا فهو مغفرة له عندالله وثواب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9" w:name="__RefHeading___Toc2421711_2616395394"/>
      <w:bookmarkStart w:id="620" w:name="_Toc218"/>
      <w:bookmarkEnd w:id="619"/>
      <w:r>
        <w:rPr>
          <w:rtl w:val="true"/>
        </w:rPr>
        <w:t xml:space="preserve">باب </w:t>
      </w:r>
      <w:r>
        <w:rPr>
          <w:rtl w:val="true"/>
        </w:rPr>
        <w:t>(</w:t>
      </w:r>
      <w:r>
        <w:rPr/>
        <w:t>82</w:t>
      </w:r>
      <w:r>
        <w:rPr>
          <w:rtl w:val="true"/>
        </w:rPr>
        <w:t>)</w:t>
      </w:r>
      <w:r>
        <w:rPr>
          <w:rtl w:val="true"/>
        </w:rPr>
        <w:t>المیزان فی قصاص الرجل والمرأة</w:t>
      </w:r>
      <w:bookmarkEnd w:id="62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جمیل </w:t>
      </w:r>
    </w:p>
    <w:p>
      <w:pPr>
        <w:pStyle w:val="BookText"/>
        <w:rPr/>
      </w:pPr>
      <w:r>
        <w:rPr>
          <w:rFonts w:ascii="IRNazanin" w:hAnsi="IRNazanin" w:eastAsia="IRNazanin"/>
          <w:color w:val="111111"/>
          <w:sz w:val="28"/>
          <w:sz w:val="28"/>
          <w:szCs w:val="28"/>
          <w:rtl w:val="true"/>
          <w:lang w:bidi="fa-IR"/>
        </w:rPr>
        <w:t xml:space="preserve">ابن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بینها وبین الرجل قصاص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الجراحات حتی تبلغ الثلث سواء فإذا بلغت الثلث ارتفع الرجل وسفلت المرأة</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ابن محبوب ، عن ابن رئاب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جراحات الرِّجال والنِّساء فی الدیات والقصاص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والنساء فی القصاص سواء ، السنُّ بالسن ، والشجّة بالشجَّة ، والإصبع بالإصبع سواء حتی تبلغ الجراحات ثلث الدیة فإذا جاوزت الثلث صیّرت دیة الرجل فی الجراحات ثلثی الدیة ودیة النساء ثلث الدیّة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رجل یقتل المرأة ، فأراد أهل المرأة أن یقتلوه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لهم إذا أدُّوا إلی أهله نصف الدیّة وإن قبلوا الدیّة فلهم نصف دیة الرجل وإن قتلت المرأةُ الرجل قتلت به </w:t>
      </w:r>
    </w:p>
    <w:p>
      <w:pPr>
        <w:pStyle w:val="BookText"/>
        <w:rPr/>
      </w:pPr>
      <w:r>
        <w:rPr>
          <w:rFonts w:ascii="IRNazanin" w:hAnsi="IRNazanin" w:eastAsia="IRNazanin"/>
          <w:color w:val="111111"/>
          <w:sz w:val="28"/>
          <w:sz w:val="28"/>
          <w:szCs w:val="28"/>
          <w:rtl w:val="true"/>
          <w:lang w:bidi="fa-IR"/>
        </w:rPr>
        <w:t xml:space="preserve">ولیس لهم إلاّ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الرجال والنساء سواء ، سنُّ المرأة بسنّ الرجل ، وموضِحَة المرأة بموضِحة الرجل وإصبع المرأة بإصبع الرجل حتی تبلغ الجراحة ثلث الدیة فإذا بلغت ثلث الدیَّة أُضعفت دیة الرجل علی دیة المرأة</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وعلی بن إبراهیم ، عن أبیه جمیعاً ، عن ابن محبوب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رجل قتل امرأة متعمِّداً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أهلها أن یقتلوه ویُؤدُّوا إلی أهله نصف الدِّیة وإن شاؤوا أخذوا نصف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آلاف درهم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امرأة قتلت زوجها متعمِّداً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 أن یقتلوها قتلوها ، ولیس یجنی أحد أکثر من جنایته علی نفسه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وَلْیَحْکُمْ أَهْلُ الإِنجِیلِ بِمَا أَنزَلَ اللّهُ فِیهِ وَمَن لَّمْ یَحْکُم بِمَا أَنزَلَ اللّهُ فَأُوْلَئِکَ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bookmarkStart w:id="621" w:name="pg13479_171343"/>
    </w:p>
    <w:p>
      <w:pPr>
        <w:pStyle w:val="Heading3"/>
        <w:numPr>
          <w:ilvl w:val="2"/>
          <w:numId w:val="1"/>
        </w:numPr>
        <w:rPr/>
      </w:pPr>
      <w:bookmarkStart w:id="622" w:name="__RefHeading___Toc2421713_2616395394"/>
      <w:bookmarkStart w:id="623" w:name="_Toc219"/>
      <w:bookmarkEnd w:id="621"/>
      <w:bookmarkEnd w:id="622"/>
      <w:r>
        <w:rPr>
          <w:rtl w:val="true"/>
        </w:rPr>
        <w:t xml:space="preserve">باب </w:t>
      </w:r>
      <w:r>
        <w:rPr>
          <w:rtl w:val="true"/>
        </w:rPr>
        <w:t>(</w:t>
      </w:r>
      <w:r>
        <w:rPr/>
        <w:t>83</w:t>
      </w:r>
      <w:r>
        <w:rPr>
          <w:rtl w:val="true"/>
        </w:rPr>
        <w:t>)</w:t>
      </w:r>
      <w:r>
        <w:rPr>
          <w:rtl w:val="true"/>
        </w:rPr>
        <w:t>أوّل من غصب الخُمس من آل محمّد</w:t>
      </w:r>
      <w:bookmarkEnd w:id="623"/>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جمیلة ، عن بعض أصحابه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فی الخُمس نصیباً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فأبی أبو بکر أن یُعطیهم نصیبهم حسداً وعداوةً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بکر أوَّل من منع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 وظَلَمهم وحَمَل الناس علی رقابهم ، ولمَّا قُبِض أبو بکر استخلف عمر علی غیر شوری من المسلمین ، ولا 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عمر بذلک لم یُعطِ آل محمد حقَّهم ، وصنع ما صنع أبو بکر</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4" w:name="__RefHeading___Toc2421715_2616395394"/>
      <w:bookmarkStart w:id="625" w:name="_Toc220"/>
      <w:bookmarkEnd w:id="624"/>
      <w:r>
        <w:rPr>
          <w:rtl w:val="true"/>
        </w:rPr>
        <w:t xml:space="preserve">باب </w:t>
      </w:r>
      <w:r>
        <w:rPr>
          <w:rtl w:val="true"/>
        </w:rPr>
        <w:t>(</w:t>
      </w:r>
      <w:r>
        <w:rPr/>
        <w:t>84</w:t>
      </w:r>
      <w:r>
        <w:rPr>
          <w:rtl w:val="true"/>
        </w:rPr>
        <w:t>)</w:t>
      </w:r>
      <w:r>
        <w:rPr>
          <w:rtl w:val="true"/>
        </w:rPr>
        <w:t>الانجیل کتاب مواعظ لا أحکام</w:t>
      </w:r>
      <w:bookmarkEnd w:id="62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داود وعیسی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سنة ، وکان شریعة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بُعِث بالتوحید والإخلاص ، وبما أوصی به نوح وإبراهیم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وأُنزل علیه الإنجیل ، وأخذ </w:t>
      </w:r>
      <w:bookmarkStart w:id="626" w:name="pg13479_171344"/>
    </w:p>
    <w:p>
      <w:pPr>
        <w:pStyle w:val="BookText"/>
        <w:rPr/>
      </w:pPr>
      <w:bookmarkEnd w:id="626"/>
      <w:r>
        <w:rPr>
          <w:rFonts w:ascii="IRNazanin" w:hAnsi="IRNazanin" w:eastAsia="IRNazanin"/>
          <w:color w:val="111111"/>
          <w:sz w:val="28"/>
          <w:sz w:val="28"/>
          <w:szCs w:val="28"/>
          <w:rtl w:val="true"/>
          <w:lang w:bidi="fa-IR"/>
        </w:rPr>
        <w:t>علیه المیثاق الذی أُخذ علی النبیّین ، وشُرّع له فی الکتاب إقام الصلاة مع الدین ، والأمر بالمعروف ، والنهی عن المنکر ، وتحریم الحرام ، وتحلیل الحلال ، وأُنزل علیه فی</w:t>
      </w:r>
    </w:p>
    <w:p>
      <w:pPr>
        <w:pStyle w:val="BookText"/>
        <w:rPr/>
      </w:pPr>
      <w:r>
        <w:rPr>
          <w:rFonts w:ascii="IRNazanin" w:hAnsi="IRNazanin" w:eastAsia="IRNazanin"/>
          <w:color w:val="111111"/>
          <w:sz w:val="28"/>
          <w:sz w:val="28"/>
          <w:szCs w:val="28"/>
          <w:rtl w:val="true"/>
          <w:lang w:bidi="fa-IR"/>
        </w:rPr>
        <w:t xml:space="preserve">الإنجیل مواعظ وأمثال وحدود ، لیس فیها قصاص ، ولا أحکام حدود ، ولا فَرض 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أُمَّةً وَاحِدَةً وَلَکِن لِّیَبْلُوَکُمْ فِی مَآ آتَاکُم فَاسْتَبِقُوا الْخَیْرَاتِ إِلَی اللَّهِ مَرْجِعُکُمْ جَمِیعاً فَیُنَبِّئُکُم بِمَا کُنتُمْ فِیهِ تَخْتَلِفُونَ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Heading3"/>
        <w:numPr>
          <w:ilvl w:val="2"/>
          <w:numId w:val="1"/>
        </w:numPr>
        <w:rPr/>
      </w:pPr>
      <w:bookmarkStart w:id="627" w:name="__RefHeading___Toc2421717_2616395394"/>
      <w:bookmarkStart w:id="628" w:name="_Toc221"/>
      <w:bookmarkEnd w:id="627"/>
      <w:r>
        <w:rPr>
          <w:rtl w:val="true"/>
        </w:rPr>
        <w:t xml:space="preserve">باب </w:t>
      </w:r>
      <w:r>
        <w:rPr>
          <w:rtl w:val="true"/>
        </w:rPr>
        <w:t>(</w:t>
      </w:r>
      <w:r>
        <w:rPr/>
        <w:t>85</w:t>
      </w:r>
      <w:r>
        <w:rPr>
          <w:rtl w:val="true"/>
        </w:rPr>
        <w:t>)</w:t>
      </w:r>
      <w:r>
        <w:rPr>
          <w:rtl w:val="true"/>
        </w:rPr>
        <w:t>عدم جواز استحلاف أهل الکتاب إلاّ بالله</w:t>
      </w:r>
      <w:bookmarkEnd w:id="62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الحسین بن سعید ، عن النّضر بن سوید ، عن هشام بن سالم ، عن سلیمان بن خالد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یُحْلَف الیهودی ولا النصرانی ولا المجوسی بغیر الله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فَاحْکُم بَیْنَهُم بِمَا أَنزَلَ </w:t>
      </w:r>
      <w:bookmarkStart w:id="629" w:name="pg13479_171345"/>
    </w:p>
    <w:p>
      <w:pPr>
        <w:pStyle w:val="BookText"/>
        <w:rPr/>
      </w:pPr>
      <w:bookmarkEnd w:id="629"/>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0" w:name="__RefHeading___Toc2421719_2616395394"/>
      <w:bookmarkStart w:id="631" w:name="_Toc222"/>
      <w:bookmarkEnd w:id="630"/>
      <w:r>
        <w:rPr>
          <w:rtl w:val="true"/>
        </w:rPr>
        <w:t xml:space="preserve">باب </w:t>
      </w:r>
      <w:r>
        <w:rPr>
          <w:rtl w:val="true"/>
        </w:rPr>
        <w:t>(</w:t>
      </w:r>
      <w:r>
        <w:rPr/>
        <w:t>86</w:t>
      </w:r>
      <w:r>
        <w:rPr>
          <w:rtl w:val="true"/>
        </w:rPr>
        <w:t>)</w:t>
      </w:r>
      <w:r>
        <w:rPr>
          <w:rtl w:val="true"/>
        </w:rPr>
        <w:t>القرآن ناسخ للکتب السماویة السابقة</w:t>
      </w:r>
      <w:bookmarkEnd w:id="631"/>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یهودی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بین یدیه یحدّ النظر الیه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أم موسی بن عمران النبی کلَّمه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علیه التوراة والعصا وفلق له البحر وأظلَّه بالغمام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یکره للعبد أن یزکّی نفسه ، ولکنّی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لما أصاب الخطیئة کانت توبته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أسألک بحق محمّد وآل محمّد لمّا غفرت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فغفرها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کتابی المهیمن علی کتبهم الناسخ لها ، ولقد جئت بتحلیل ما حرَّموا وبتحریم ما </w:t>
      </w:r>
      <w:bookmarkStart w:id="632" w:name="pg13479_171346"/>
    </w:p>
    <w:p>
      <w:pPr>
        <w:pStyle w:val="BookText"/>
        <w:rPr/>
      </w:pPr>
      <w:bookmarkEnd w:id="632"/>
      <w:r>
        <w:rPr>
          <w:rFonts w:ascii="Amiri" w:hAnsi="Amiri" w:eastAsia="Amiri" w:cs="Amiri"/>
          <w:color w:val="111111"/>
          <w:sz w:val="28"/>
          <w:sz w:val="28"/>
          <w:szCs w:val="28"/>
          <w:rtl w:val="true"/>
          <w:lang w:bidi="ar-SA"/>
        </w:rPr>
        <w:t>أحلَّوا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3" w:name="__RefHeading___Toc2421721_2616395394"/>
      <w:bookmarkStart w:id="634" w:name="_Toc223"/>
      <w:bookmarkEnd w:id="633"/>
      <w:r>
        <w:rPr>
          <w:rtl w:val="true"/>
        </w:rPr>
        <w:t xml:space="preserve">باب </w:t>
      </w:r>
      <w:r>
        <w:rPr>
          <w:rtl w:val="true"/>
        </w:rPr>
        <w:t>(</w:t>
      </w:r>
      <w:r>
        <w:rPr/>
        <w:t>87</w:t>
      </w:r>
      <w:r>
        <w:rPr>
          <w:rtl w:val="true"/>
        </w:rPr>
        <w:t>)</w:t>
      </w:r>
      <w:r>
        <w:rPr>
          <w:rtl w:val="true"/>
        </w:rPr>
        <w:t>لزوم معرفة الأئمة بعد النبی</w:t>
      </w:r>
      <w:bookmarkEnd w:id="634"/>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 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القاسم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الولید ، عن ابن بکیر ، عن حنان بن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لأیّ علّة لم یسعنا إلاّ أن نعرف کل إمام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ویسعنا أن لا نعرف کل إمام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الشرایع</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احْکُم بَیْنَهُم بِمَآ أَنزَلَ اللّهُ وَلاَ تَتَّبِعْ أَهْوَاءَهُمْ وَاحْذَرْهُمْ أَن یَفْتِنُوکَ عَن بَعْضِ مَا أَنزَلَ اللّهُ إِلَیْکَ فَإِن تَوَلَّوْاْ فَاعْلَمْ أَنَّمَا یُرِیدُ اللّهُ أَن یُصِیبَهُم بِبَعْضِ ذُنُوبِهِمْ وَإِنَّ کَثِیراً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bookmarkStart w:id="635" w:name="pg13479_171347"/>
    </w:p>
    <w:p>
      <w:pPr>
        <w:pStyle w:val="Heading3"/>
        <w:numPr>
          <w:ilvl w:val="2"/>
          <w:numId w:val="1"/>
        </w:numPr>
        <w:rPr/>
      </w:pPr>
      <w:bookmarkStart w:id="636" w:name="__RefHeading___Toc2421723_2616395394"/>
      <w:bookmarkStart w:id="637" w:name="_Toc224"/>
      <w:bookmarkEnd w:id="635"/>
      <w:bookmarkEnd w:id="636"/>
      <w:r>
        <w:rPr>
          <w:rtl w:val="true"/>
        </w:rPr>
        <w:t xml:space="preserve">باب </w:t>
      </w:r>
      <w:r>
        <w:rPr>
          <w:rtl w:val="true"/>
        </w:rPr>
        <w:t>(</w:t>
      </w:r>
      <w:r>
        <w:rPr/>
        <w:t>88</w:t>
      </w:r>
      <w:r>
        <w:rPr>
          <w:rtl w:val="true"/>
        </w:rPr>
        <w:t>)</w:t>
      </w:r>
      <w:r>
        <w:rPr>
          <w:rtl w:val="true"/>
        </w:rPr>
        <w:t>القضاة أربعة ثلاثة فی النار</w:t>
      </w:r>
      <w:bookmarkEnd w:id="63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رفعه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فی النار وواحد فی الجنة ، رجل قضی بجور وهو یعلم فهو فی النار ، ورجل قضی بجور وهو لا یعلم فهو فی النار ، ورجل قضی بالحقّ وهو لا یعلم فهو فی النار ، ورجل قضی بالحق وهو یعلم فهو فی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الحکم حکمان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وحکم الجاهلیَّة ، فمن أخطأ حُکْمَ الله حَکَمَ بِحُکمِ الجاهلیَّة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حکم بدرهمین بغیر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 بالله تعالی</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وَالنَّصَارَی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أَوْلِیَاءَ بَعْضُهُمْ أَوْلِیَاءُ بَعْض وَمَن یَتَوَلَّهُم مِّنکُمْ فَإِنَّهُ مِنْهُمْ إِنَّ اللّهَ لاَ یَهْدِی </w:t>
      </w:r>
      <w:bookmarkStart w:id="638" w:name="pg13479_171348"/>
    </w:p>
    <w:p>
      <w:pPr>
        <w:pStyle w:val="BookText"/>
        <w:rPr/>
      </w:pPr>
      <w:bookmarkEnd w:id="638"/>
      <w:r>
        <w:rPr>
          <w:rFonts w:ascii="Amiri" w:hAnsi="Amiri" w:eastAsia="Amiri" w:cs="Amiri"/>
          <w:color w:val="111111"/>
          <w:sz w:val="28"/>
          <w:sz w:val="28"/>
          <w:szCs w:val="28"/>
          <w:rtl w:val="true"/>
          <w:lang w:bidi="ar-SA"/>
        </w:rPr>
        <w:t>الْقَوْمَ الظَّالِمِینَ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Heading3"/>
        <w:numPr>
          <w:ilvl w:val="2"/>
          <w:numId w:val="1"/>
        </w:numPr>
        <w:rPr/>
      </w:pPr>
      <w:bookmarkStart w:id="639" w:name="__RefHeading___Toc2421725_2616395394"/>
      <w:bookmarkStart w:id="640" w:name="_Toc225"/>
      <w:bookmarkEnd w:id="639"/>
      <w:r>
        <w:rPr>
          <w:rtl w:val="true"/>
        </w:rPr>
        <w:t xml:space="preserve">باب </w:t>
      </w:r>
      <w:r>
        <w:rPr>
          <w:rtl w:val="true"/>
        </w:rPr>
        <w:t>(</w:t>
      </w:r>
      <w:r>
        <w:rPr/>
        <w:t>89</w:t>
      </w:r>
      <w:r>
        <w:rPr>
          <w:rtl w:val="true"/>
        </w:rPr>
        <w:t>)</w:t>
      </w:r>
      <w:r>
        <w:rPr>
          <w:rtl w:val="true"/>
        </w:rPr>
        <w:t>لا ارث بین أهل ملّتین</w:t>
      </w:r>
      <w:bookmarkEnd w:id="640"/>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تتوارث أهل ملَّتین ونحن نرثهم ولا یرثوننا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1" w:name="__RefHeading___Toc2421727_2616395394"/>
      <w:bookmarkStart w:id="642" w:name="_Toc226"/>
      <w:bookmarkEnd w:id="641"/>
      <w:r>
        <w:rPr>
          <w:rtl w:val="true"/>
        </w:rPr>
        <w:t xml:space="preserve">باب </w:t>
      </w:r>
      <w:r>
        <w:rPr>
          <w:rtl w:val="true"/>
        </w:rPr>
        <w:t>(</w:t>
      </w:r>
      <w:r>
        <w:rPr/>
        <w:t>90</w:t>
      </w:r>
      <w:r>
        <w:rPr>
          <w:rtl w:val="true"/>
        </w:rPr>
        <w:t>)</w:t>
      </w:r>
      <w:r>
        <w:rPr>
          <w:rtl w:val="true"/>
        </w:rPr>
        <w:t>مَن تولّی آل محمّد فهو منهم</w:t>
      </w:r>
      <w:bookmarkEnd w:id="642"/>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عمرو الزبیری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تولی آل محمد وقدَّمهم علی جمیع الناس بما قدّمهم من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آل محمد لتولّیه آل محمد ، لا أنه من القوم بأعیانهم ، وإنّما هو منهم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بتولّیه إلیهم واتّباعه إیّاهم ، وکذلک حَکَم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تَبِعَنِی فَإِنَّهُ مِنِّی وَمَنْ عَصَانِی فَإِنَّکَ غَفُورٌ رَّحِیمٌ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اتقی منکم وأصلح فهو منّا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یابن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منّا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روینا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سائلاً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أخبرنی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بیته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العامّة یزعمون أنَّ المسلمین کلّهم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أبو عبدالله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وصَدَقوا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معنی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وصدقوا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بمعنی ، وصدقوا بمعنیً ، کذبوا فی قولهم المسلمون هم آل محمّد الذین یوحِّدون الله ویُقرّون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هم فیه من النقص فی دینهم والتفریط فیه ، وصدَقوا فی أنّ المؤمنین منهم من آل محمّد ، وإن لم یناسبوه وذلک لقیامهم بشرائط القرآن لا علی أنَّهم آل محمّد الذین أذهب الله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قام بشرائط القرآن وکان مُتَّبعاً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bookmarkStart w:id="643" w:name="pg13479_171350"/>
    </w:p>
    <w:p>
      <w:pPr>
        <w:pStyle w:val="BookText"/>
        <w:rPr/>
      </w:pPr>
      <w:bookmarkEnd w:id="643"/>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آل محمّد علی التَوَلّی لهم وإن بَعُدَت نِسبَته من نسبة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ما تلک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حَفِظها وقام بها کان بذلک المعنی من 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بشرائط القرآن والاتباع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تولاّهم وقدَّمهم علی جمیع الخلق کما قدَّمهم الله من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آل محمّد علی هذا المعنی ، وکذلک حکم الله فی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فَتَرَی الَّذِینَ فِی قُلُوبِهِم مَّرَضٌ یُسَارِعُونَ فِیهِمْ یَقُولُونَ نَخْشَی أَن تُصِیبَنَا دَآئِرَةٌ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Heading3"/>
        <w:numPr>
          <w:ilvl w:val="2"/>
          <w:numId w:val="1"/>
        </w:numPr>
        <w:rPr/>
      </w:pPr>
      <w:bookmarkStart w:id="644" w:name="__RefHeading___Toc2421729_2616395394"/>
      <w:bookmarkStart w:id="645" w:name="_Toc227"/>
      <w:bookmarkEnd w:id="644"/>
      <w:r>
        <w:rPr>
          <w:rtl w:val="true"/>
        </w:rPr>
        <w:t xml:space="preserve">باب </w:t>
      </w:r>
      <w:r>
        <w:rPr>
          <w:rtl w:val="true"/>
        </w:rPr>
        <w:t>(</w:t>
      </w:r>
      <w:r>
        <w:rPr/>
        <w:t>91</w:t>
      </w:r>
      <w:r>
        <w:rPr>
          <w:rtl w:val="true"/>
        </w:rPr>
        <w:t>)</w:t>
      </w:r>
      <w:r>
        <w:rPr>
          <w:rtl w:val="true"/>
        </w:rPr>
        <w:t>الإذن فی هلاک بنی اُمیَّة بعد شهادة زید</w:t>
      </w:r>
      <w:bookmarkEnd w:id="64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وأنا حاضر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فَعَسَی اللّهُ أَن یَأْتِیَ </w:t>
      </w:r>
      <w:bookmarkStart w:id="646" w:name="pg13479_171351"/>
    </w:p>
    <w:p>
      <w:pPr>
        <w:pStyle w:val="BookText"/>
        <w:rPr/>
      </w:pPr>
      <w:bookmarkEnd w:id="646"/>
      <w:r>
        <w:rPr>
          <w:rFonts w:ascii="Amiri" w:hAnsi="Amiri" w:eastAsia="Amiri" w:cs="Amiri"/>
          <w:color w:val="111111"/>
          <w:sz w:val="28"/>
          <w:sz w:val="28"/>
          <w:szCs w:val="28"/>
          <w:rtl w:val="true"/>
          <w:lang w:bidi="ar-SA"/>
        </w:rPr>
        <w:t>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فی هلاک بنی أُمیَّة بعد إحراق زید بسبعة أیام</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7" w:name="__RefHeading___Toc2421731_2616395394"/>
      <w:bookmarkStart w:id="648" w:name="_Toc228"/>
      <w:bookmarkEnd w:id="647"/>
      <w:r>
        <w:rPr>
          <w:rtl w:val="true"/>
        </w:rPr>
        <w:t xml:space="preserve">باب </w:t>
      </w:r>
      <w:r>
        <w:rPr>
          <w:rtl w:val="true"/>
        </w:rPr>
        <w:t>(</w:t>
      </w:r>
      <w:r>
        <w:rPr/>
        <w:t>92</w:t>
      </w:r>
      <w:r>
        <w:rPr>
          <w:rtl w:val="true"/>
        </w:rPr>
        <w:t>)</w:t>
      </w:r>
      <w:r>
        <w:rPr>
          <w:rtl w:val="true"/>
        </w:rPr>
        <w:t>النجاة لمن وافق فعلُه قولَه</w:t>
      </w:r>
      <w:bookmarkEnd w:id="64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 عن المفضَّل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الحسرة</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والنَّدامة والویل کلَّه لمن لم ینتفع بما أبصره ولم یدر ما الأمر الذی هو علیه مقیم أنفع له أم 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یُعرف النَّاجی من هؤلاء جُعلت فداک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 فأثبت له الشهادة بالنجاة ومن لم یکن فعله لقوله موافقاً فإنَّما ذلک مستودع</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w:t>
      </w:r>
      <w:bookmarkStart w:id="649" w:name="pg13479_171352"/>
    </w:p>
    <w:p>
      <w:pPr>
        <w:pStyle w:val="BookText"/>
        <w:rPr/>
      </w:pPr>
      <w:bookmarkEnd w:id="649"/>
      <w:r>
        <w:rPr>
          <w:rFonts w:ascii="Amiri" w:hAnsi="Amiri" w:eastAsia="Amiri" w:cs="Amiri"/>
          <w:color w:val="111111"/>
          <w:sz w:val="28"/>
          <w:sz w:val="28"/>
          <w:szCs w:val="28"/>
          <w:rtl w:val="true"/>
          <w:lang w:bidi="ar-SA"/>
        </w:rPr>
        <w:t>یُجَاهِدُونَ فِی سَبِیلِ اللّهِ وَلاَ یَخَافُونَ لَوْمَةَ لآئِم ذَلِکَ فَضْلُ اللّهِ یُؤْتِیهِ مَن یَشَاءُ وَاللّهُ وَاسِعٌ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650" w:name="__RefHeading___Toc2421733_2616395394"/>
      <w:bookmarkStart w:id="651" w:name="_Toc229"/>
      <w:bookmarkEnd w:id="650"/>
      <w:r>
        <w:rPr>
          <w:rtl w:val="true"/>
        </w:rPr>
        <w:t xml:space="preserve">باب </w:t>
      </w:r>
      <w:r>
        <w:rPr>
          <w:rtl w:val="true"/>
        </w:rPr>
        <w:t>(</w:t>
      </w:r>
      <w:r>
        <w:rPr/>
        <w:t>93</w:t>
      </w:r>
      <w:r>
        <w:rPr>
          <w:rtl w:val="true"/>
        </w:rPr>
        <w:t>)</w:t>
      </w:r>
      <w:r>
        <w:rPr>
          <w:rtl w:val="true"/>
        </w:rPr>
        <w:t>أصحاب الامام المهدی محفوظون له</w:t>
      </w:r>
      <w:bookmarkEnd w:id="651"/>
    </w:p>
    <w:p>
      <w:pPr>
        <w:pStyle w:val="BookText"/>
        <w:rPr/>
      </w:pPr>
      <w:r>
        <w:rPr>
          <w:rFonts w:ascii="Amiri" w:hAnsi="Amiri" w:eastAsia="Amiri" w:cs="Amiri"/>
          <w:color w:val="111111"/>
          <w:sz w:val="28"/>
          <w:sz w:val="28"/>
          <w:szCs w:val="28"/>
          <w:rtl w:val="true"/>
          <w:lang w:bidi="ar-SA"/>
        </w:rPr>
        <w:t xml:space="preserve">الغیبة للنعمانی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سعید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حمزة ، ومحمد ابن سعید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 عن سلیمان بن هارون العجلی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محفوظة له أصحابه ، لو ذهب الناس جمیعاً أتی الله له بأصحابه ، وهم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2" w:name="__RefHeading___Toc2421735_2616395394"/>
      <w:bookmarkStart w:id="653" w:name="_Toc230"/>
      <w:bookmarkEnd w:id="652"/>
      <w:r>
        <w:rPr>
          <w:rtl w:val="true"/>
        </w:rPr>
        <w:t xml:space="preserve">باب </w:t>
      </w:r>
      <w:r>
        <w:rPr>
          <w:rtl w:val="true"/>
        </w:rPr>
        <w:t>(</w:t>
      </w:r>
      <w:r>
        <w:rPr/>
        <w:t>94</w:t>
      </w:r>
      <w:r>
        <w:rPr>
          <w:rtl w:val="true"/>
        </w:rPr>
        <w:t>)</w:t>
      </w:r>
      <w:r>
        <w:rPr>
          <w:rtl w:val="true"/>
        </w:rPr>
        <w:t>المَوالی یقومون مقام الأَحرار</w:t>
      </w:r>
      <w:bookmarkEnd w:id="6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 عن رجل ، عن أبی عبدالله </w:t>
      </w:r>
      <w:bookmarkStart w:id="654" w:name="pg13479_171353"/>
    </w:p>
    <w:p>
      <w:pPr>
        <w:pStyle w:val="BookText"/>
        <w:rPr/>
      </w:pPr>
      <w:bookmarkEnd w:id="6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5" w:name="__RefHeading___Toc2421737_2616395394"/>
      <w:bookmarkStart w:id="656" w:name="_Toc231"/>
      <w:bookmarkEnd w:id="655"/>
      <w:r>
        <w:rPr>
          <w:rtl w:val="true"/>
        </w:rPr>
        <w:t xml:space="preserve">باب </w:t>
      </w:r>
      <w:r>
        <w:rPr>
          <w:rtl w:val="true"/>
        </w:rPr>
        <w:t>(</w:t>
      </w:r>
      <w:r>
        <w:rPr/>
        <w:t>95</w:t>
      </w:r>
      <w:r>
        <w:rPr>
          <w:rtl w:val="true"/>
        </w:rPr>
        <w:t>)</w:t>
      </w:r>
      <w:r>
        <w:rPr>
          <w:rtl w:val="true"/>
        </w:rPr>
        <w:t>المؤمن لا یخاف لومة لائم</w:t>
      </w:r>
      <w:bookmarkEnd w:id="656"/>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یَخَافُونَ لَوْمَةَ لآئِم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حین قاتل من قاتله من النَّاکثین والقاسطین والمارقین ، وهو المروی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البیان المرویّ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657" w:name="pg13479_171354"/>
    </w:p>
    <w:p>
      <w:pPr>
        <w:pStyle w:val="Heading3"/>
        <w:numPr>
          <w:ilvl w:val="2"/>
          <w:numId w:val="1"/>
        </w:numPr>
        <w:rPr/>
      </w:pPr>
      <w:bookmarkStart w:id="658" w:name="__RefHeading___Toc2421739_2616395394"/>
      <w:bookmarkStart w:id="659" w:name="_Toc232"/>
      <w:bookmarkEnd w:id="657"/>
      <w:bookmarkEnd w:id="658"/>
      <w:r>
        <w:rPr>
          <w:rtl w:val="true"/>
        </w:rPr>
        <w:t xml:space="preserve">باب </w:t>
      </w:r>
      <w:r>
        <w:rPr>
          <w:rtl w:val="true"/>
        </w:rPr>
        <w:t>(</w:t>
      </w:r>
      <w:r>
        <w:rPr/>
        <w:t>96</w:t>
      </w:r>
      <w:r>
        <w:rPr>
          <w:rtl w:val="true"/>
        </w:rPr>
        <w:t>)</w:t>
      </w:r>
      <w:r>
        <w:rPr>
          <w:rtl w:val="true"/>
        </w:rPr>
        <w:t>ولایة الائمَّة فریضة الهیَّة</w:t>
      </w:r>
      <w:bookmarkEnd w:id="659"/>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الحسین معنعناً ،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بن عباد الخثعمی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علی بن الحکم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فی الأوصیاء أنَّ طاعتهم مفترضة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 عن محمد بن خالد البرقی ، عن القاسم بن محمد الجواهری ، عن الحسین بن أبی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الأوصیاء طاعتهم مفترضة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خالد البرقی ، عن القاسم بن محمد الجوهری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الأوصیاء طاعتهم مفترضة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أعرِض علیک دینی الذی أدین الله به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وأشهد أن محمداً رسول الله ، واُقِرُّ بما جاء به من عند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وصفت له الأئمة حتی انتهیت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 بک ما أقول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أنهاک أن تذهب باسمی فی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مع الکلام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وأزعم أنهم الذین قال الله 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والآیة الأخری فاقرأ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آیة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علی هذا الأمر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علی هذا الأمر</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 </w:t>
      </w:r>
      <w:bookmarkStart w:id="660" w:name="pg13479_171357"/>
    </w:p>
    <w:p>
      <w:pPr>
        <w:pStyle w:val="Heading3"/>
        <w:numPr>
          <w:ilvl w:val="2"/>
          <w:numId w:val="1"/>
        </w:numPr>
        <w:rPr/>
      </w:pPr>
      <w:bookmarkStart w:id="661" w:name="__RefHeading___Toc2421741_2616395394"/>
      <w:bookmarkStart w:id="662" w:name="_Toc233"/>
      <w:bookmarkEnd w:id="660"/>
      <w:bookmarkEnd w:id="661"/>
      <w:r>
        <w:rPr>
          <w:rtl w:val="true"/>
        </w:rPr>
        <w:t xml:space="preserve">باب </w:t>
      </w:r>
      <w:r>
        <w:rPr>
          <w:rtl w:val="true"/>
        </w:rPr>
        <w:t>(</w:t>
      </w:r>
      <w:r>
        <w:rPr/>
        <w:t>97</w:t>
      </w:r>
      <w:r>
        <w:rPr>
          <w:rtl w:val="true"/>
        </w:rPr>
        <w:t>)</w:t>
      </w:r>
      <w:r>
        <w:rPr>
          <w:rtl w:val="true"/>
        </w:rPr>
        <w:t>سبب نزول آیة الولایة</w:t>
      </w:r>
      <w:bookmarkEnd w:id="662"/>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معلّی بن محمد ، عن أحمد بن محمد ، عن الحسن بن محمد الهاشمی ، عن أبیه ، عن أحمد بن عیسی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یعنی أولی بکم أی أحقُّ بکم وبأُمورکم وأنفُسکم وأموالکم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وأولاده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القیامة ، ثمَّ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صلاة الظهر وقد صلَّی رکعتین وهو راکع وعلیه حُلَّة قیمتها ألف دینار ، وکان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 إیَّاها ، وکان النجاشی</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أهداها له ، فجاء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وأولی بالمؤمنین من أنفسهم ، تصدّق علی مسکین ، فطرح الحلَّة إلیه وأومأ بیده إلیه أن احملها ،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هذه الآیة وصیّر نعمة أولاده بنعمته ، فکلُّ من بلغ من أولاده مبلغ الإمامة ، یکون بهذه النِّعمة مثله </w:t>
      </w:r>
    </w:p>
    <w:p>
      <w:pPr>
        <w:pStyle w:val="BookText"/>
        <w:rPr/>
      </w:pPr>
      <w:r>
        <w:rPr>
          <w:rFonts w:ascii="IRNazanin" w:hAnsi="IRNazanin" w:eastAsia="IRNazanin"/>
          <w:color w:val="111111"/>
          <w:sz w:val="28"/>
          <w:sz w:val="28"/>
          <w:szCs w:val="28"/>
          <w:rtl w:val="true"/>
          <w:lang w:bidi="fa-IR"/>
        </w:rPr>
        <w:t xml:space="preserve">فیتصدَّقون وهم راکعون ، والسَّائل الذی سأل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 ، والذین یسألون الأئمَّة من أولاده یکونون من الملائکة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روی أبو بکر الرَّازی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المغربی عنه والرّمانی والطبری أنها نزلت فی علی حین تصدَّق بخاتمه وهو راکع وهو المروی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علماء أهل البیت</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الساباطی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الخاتم الذی تصدَّق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أربعة مثاقیل ، حلقته من فضة ، وفصّه خمسة مثاقیل ، وهو من یاقوتة حمراء ، وثمنه خَراج الشام ، وخراج الشام ثلاثمائة حمل من فضّة وأربعة أحمال من ذهب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الخاتم لمروان بن طوق ، قتله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الخاتم من إصبعه وأتی به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663" w:name="pg13479_171359"/>
    </w:p>
    <w:p>
      <w:pPr>
        <w:pStyle w:val="BookText"/>
        <w:rPr/>
      </w:pPr>
      <w:bookmarkEnd w:id="663"/>
      <w:r>
        <w:rPr>
          <w:rFonts w:ascii="IRNazanin" w:hAnsi="IRNazanin" w:eastAsia="IRNazanin"/>
          <w:color w:val="111111"/>
          <w:sz w:val="28"/>
          <w:sz w:val="28"/>
          <w:szCs w:val="28"/>
          <w:rtl w:val="true"/>
          <w:lang w:bidi="fa-IR"/>
        </w:rPr>
        <w:t xml:space="preserve">جملة الغنائم ، وأمره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الخاتم ، فأخذ الخاتم فأقبل وهو فی إصبعه وتصدَّق به علی السائل فی أثناء رکوعه ، فی أثناء صلاته خلف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4" w:name="__RefHeading___Toc2421743_2616395394"/>
      <w:bookmarkStart w:id="665" w:name="_Toc234"/>
      <w:bookmarkEnd w:id="664"/>
      <w:r>
        <w:rPr>
          <w:rtl w:val="true"/>
        </w:rPr>
        <w:t xml:space="preserve">باب </w:t>
      </w:r>
      <w:r>
        <w:rPr>
          <w:rtl w:val="true"/>
        </w:rPr>
        <w:t>(</w:t>
      </w:r>
      <w:r>
        <w:rPr/>
        <w:t>98</w:t>
      </w:r>
      <w:r>
        <w:rPr>
          <w:rtl w:val="true"/>
        </w:rPr>
        <w:t>)</w:t>
      </w:r>
      <w:r>
        <w:rPr>
          <w:rtl w:val="true"/>
        </w:rPr>
        <w:t>الاعلان عن الولایة فی یوم الغدیر</w:t>
      </w:r>
      <w:bookmarkEnd w:id="665"/>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صالح ، عن بعض أصحابه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ذلک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وخشی أن تکذّبه قریش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فقام بذلک یوم غدیر خُم</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هذه الآیة بالولایة ،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بالدوحات</w:t>
      </w:r>
      <w:r>
        <w:rPr>
          <w:rFonts w:eastAsia="IRNazanin" w:cs="IRNazanin"/>
          <w:color w:val="111111"/>
          <w:sz w:val="28"/>
          <w:szCs w:val="28"/>
          <w:rtl w:val="true"/>
          <w:lang w:bidi="fa-IR"/>
        </w:rPr>
        <w:t>(</w:t>
      </w:r>
      <w:r>
        <w:rPr>
          <w:rStyle w:val="FootnoteAnchor"/>
          <w:rtl w:val="true"/>
        </w:rPr>
        <w:footnoteReference w:id="7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دوحات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نودی الصلاة </w:t>
      </w:r>
    </w:p>
    <w:p>
      <w:pPr>
        <w:pStyle w:val="BookText"/>
        <w:rPr/>
      </w:pPr>
      <w:r>
        <w:rPr>
          <w:rFonts w:ascii="IRNazanin" w:hAnsi="IRNazanin" w:eastAsia="IRNazanin"/>
          <w:color w:val="111111"/>
          <w:sz w:val="28"/>
          <w:sz w:val="28"/>
          <w:szCs w:val="28"/>
          <w:rtl w:val="true"/>
          <w:lang w:bidi="fa-IR"/>
        </w:rPr>
        <w:t xml:space="preserve">جامعة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الستُ أولی بالمؤمنین من أنفسهم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 رب والِ من والاه وعاد من عاداه ، ثم أمر الناس ببیعته ، وبایعه الناس ، لا یجیء أحد إلاّ بایعه ، ولا یتکلَّم حتی جاء أبو 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بایع علیَّاً بالولایة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ومن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علیاً بالولایة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ومن رسوله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ثنی عِطفَیه فالتقیا ، فقال لأبی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یرفع بضَبْعَی</w:t>
      </w:r>
      <w:r>
        <w:rPr>
          <w:rFonts w:eastAsia="Amiri" w:cs="Amiri" w:ascii="Amiri" w:hAnsi="Amiri"/>
          <w:color w:val="111111"/>
          <w:sz w:val="28"/>
          <w:szCs w:val="28"/>
          <w:rtl w:val="true"/>
          <w:lang w:bidi="ar-SA"/>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هارباً من العسکر ، فما لبث أن رجع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خرجت من العسکر لحاجة ، فرأیت رجلاً علیه ثیاب بیض لم أرَ أحسن منه ، والرّجل من أحسن الناس وجهاً ، وأطیبهم ریحاً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عقداً لا یَحُلُّه إلاَّ کافر </w:t>
      </w:r>
      <w:r>
        <w:rPr>
          <w:rFonts w:eastAsia="IRNazanin" w:cs="IRNazanin"/>
          <w:color w:val="111111"/>
          <w:sz w:val="28"/>
          <w:szCs w:val="28"/>
          <w:rtl w:val="true"/>
          <w:lang w:bidi="fa-IR"/>
        </w:rPr>
        <w:t xml:space="preserve">. </w:t>
      </w:r>
      <w:bookmarkStart w:id="666" w:name="pg13479_171361"/>
    </w:p>
    <w:p>
      <w:pPr>
        <w:pStyle w:val="BookText"/>
        <w:rPr/>
      </w:pPr>
      <w:bookmarkEnd w:id="66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عمر ، أتدری من ذاک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جبرئیل ، فاحذر أن تکون أوّل من تحلّه فتکفر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حضر الغدیر اثنا عشر ألف رجل یشهدون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قدر علی أخْذِ حقِّه ، وإن أحدکم یکون له المال وله شاهِدان فیأخذ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کلمة حول عدد الحاضرین یوم الغدیر فی هذا الجزء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حق أمیر المؤمنین </w:t>
      </w:r>
      <w:r>
        <w:rPr>
          <w:rFonts w:eastAsia="IRNazanin" w:cs="IRNazanin"/>
          <w:color w:val="111111"/>
          <w:sz w:val="28"/>
          <w:szCs w:val="28"/>
          <w:rtl w:val="true"/>
          <w:lang w:bidi="fa-IR"/>
        </w:rPr>
        <w:t>.</w:t>
      </w:r>
    </w:p>
    <w:p>
      <w:pPr>
        <w:pStyle w:val="Heading3"/>
        <w:numPr>
          <w:ilvl w:val="2"/>
          <w:numId w:val="1"/>
        </w:numPr>
        <w:rPr/>
      </w:pPr>
      <w:bookmarkStart w:id="667" w:name="__RefHeading___Toc2421745_2616395394"/>
      <w:bookmarkStart w:id="668" w:name="_Toc235"/>
      <w:bookmarkEnd w:id="667"/>
      <w:r>
        <w:rPr>
          <w:rtl w:val="true"/>
        </w:rPr>
        <w:t xml:space="preserve">باب </w:t>
      </w:r>
      <w:r>
        <w:rPr>
          <w:rtl w:val="true"/>
        </w:rPr>
        <w:t>(</w:t>
      </w:r>
      <w:r>
        <w:rPr/>
        <w:t>99</w:t>
      </w:r>
      <w:r>
        <w:rPr>
          <w:rtl w:val="true"/>
        </w:rPr>
        <w:t>)</w:t>
      </w:r>
      <w:r>
        <w:rPr>
          <w:rtl w:val="true"/>
        </w:rPr>
        <w:t>الأمر الالهی بحبِّ أربعة من الصَّحابة</w:t>
      </w:r>
      <w:bookmarkEnd w:id="668"/>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جمیلة ، عن بعض أصحابه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أوحی إلیَّ أن اُحِبَّ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وأباذر وسلمان والمقداد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فما کان من کثرة الناس ، أما کان أحد یعرف هذا الأمر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ثلاثة </w:t>
      </w:r>
      <w:r>
        <w:rPr>
          <w:rFonts w:eastAsia="IRNazanin" w:cs="IRNazanin"/>
          <w:color w:val="111111"/>
          <w:sz w:val="28"/>
          <w:szCs w:val="28"/>
          <w:rtl w:val="true"/>
          <w:lang w:bidi="fa-IR"/>
        </w:rPr>
        <w:t xml:space="preserve">. </w:t>
      </w:r>
      <w:bookmarkStart w:id="669" w:name="pg13479_171362"/>
    </w:p>
    <w:p>
      <w:pPr>
        <w:pStyle w:val="BookText"/>
        <w:rPr/>
      </w:pPr>
      <w:bookmarkEnd w:id="669"/>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الآیات التی أُنزلت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أحد یسأل فیم نزلت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 أتاهم ، لم یکونوا یسألون</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Heading3"/>
        <w:numPr>
          <w:ilvl w:val="2"/>
          <w:numId w:val="1"/>
        </w:numPr>
        <w:rPr/>
      </w:pPr>
      <w:bookmarkStart w:id="670" w:name="__RefHeading___Toc2421747_2616395394"/>
      <w:bookmarkStart w:id="671" w:name="_Toc236"/>
      <w:bookmarkEnd w:id="670"/>
      <w:r>
        <w:rPr>
          <w:rtl w:val="true"/>
        </w:rPr>
        <w:t xml:space="preserve">باب </w:t>
      </w:r>
      <w:r>
        <w:rPr>
          <w:rtl w:val="true"/>
        </w:rPr>
        <w:t>(</w:t>
      </w:r>
      <w:r>
        <w:rPr/>
        <w:t>100</w:t>
      </w:r>
      <w:r>
        <w:rPr>
          <w:rtl w:val="true"/>
        </w:rPr>
        <w:t>)</w:t>
      </w:r>
      <w:r>
        <w:rPr>
          <w:rtl w:val="true"/>
        </w:rPr>
        <w:t>القائد الأعلی یوم القیامة</w:t>
      </w:r>
      <w:bookmarkEnd w:id="67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یوسف ، عن عبد السلام ، عن عمَّار بن أبی الیقظان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آخذاً بحجزة ربه ونحن آخذون بحجزة نبیّنا وشیعتنا آخذون بحجزتنا ونحن وشیعتنا حزب الله وحزب الله هم الغالبون والله ما نزعم </w:t>
      </w:r>
      <w:bookmarkStart w:id="672" w:name="pg13479_171363"/>
    </w:p>
    <w:p>
      <w:pPr>
        <w:pStyle w:val="BookText"/>
        <w:rPr/>
      </w:pPr>
      <w:bookmarkEnd w:id="672"/>
      <w:r>
        <w:rPr>
          <w:rFonts w:ascii="IRNazanin" w:hAnsi="IRNazanin" w:eastAsia="IRNazanin"/>
          <w:color w:val="111111"/>
          <w:sz w:val="28"/>
          <w:sz w:val="28"/>
          <w:szCs w:val="28"/>
          <w:rtl w:val="true"/>
          <w:lang w:bidi="fa-IR"/>
        </w:rPr>
        <w:t xml:space="preserve">أنّها حجزة الإزار ولکنّها أعظم من ذلک یجیء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بدین الله ونجیء آخذین بدین نبیِّنا وتجیء شیعتنا آخذین بدیننا</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یَنْهَاهُمُ الرَّبَّانِیُّونَ وَالأَحْبَارُ عَن قَوْلِهِمُ الإِثْمَ وَأَکْلِهِمُ السُّحْتَ لَبِئْسَ مَا کَانُواْ یَصْنَعُونَ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Heading3"/>
        <w:numPr>
          <w:ilvl w:val="2"/>
          <w:numId w:val="1"/>
        </w:numPr>
        <w:rPr/>
      </w:pPr>
      <w:bookmarkStart w:id="673" w:name="__RefHeading___Toc2421749_2616395394"/>
      <w:bookmarkStart w:id="674" w:name="_Toc237"/>
      <w:bookmarkEnd w:id="673"/>
      <w:r>
        <w:rPr>
          <w:rtl w:val="true"/>
        </w:rPr>
        <w:t xml:space="preserve">باب </w:t>
      </w:r>
      <w:r>
        <w:rPr>
          <w:rtl w:val="true"/>
        </w:rPr>
        <w:t>(</w:t>
      </w:r>
      <w:r>
        <w:rPr/>
        <w:t>101</w:t>
      </w:r>
      <w:r>
        <w:rPr>
          <w:rtl w:val="true"/>
        </w:rPr>
        <w:t>)</w:t>
      </w:r>
      <w:r>
        <w:rPr>
          <w:rtl w:val="true"/>
        </w:rPr>
        <w:t>لاطلاق إلاّ بشاهدین</w:t>
      </w:r>
      <w:bookmarkEnd w:id="674"/>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ریاح زعم 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بِبیّنة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قلته ، 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 إنا والله لو کنّا نُفتیکُم بالجور ، لکنا أشدَّ</w:t>
      </w:r>
      <w:r>
        <w:rPr>
          <w:rFonts w:eastAsia="IRNazanin" w:cs="IRNazanin"/>
          <w:color w:val="111111"/>
          <w:sz w:val="28"/>
          <w:szCs w:val="28"/>
          <w:rtl w:val="true"/>
          <w:lang w:bidi="fa-IR"/>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یَنْهَاهُمُ الرَّبَّانِیُّونَ وَالأَحْبَارُ</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الْیَهُودُ یَدُ اللّهِ مَغْلُولَةٌ غُلَّتْ أَیْدِیهِمْ وَلُعِنُواْ </w:t>
      </w:r>
      <w:bookmarkStart w:id="675" w:name="pg13479_171364"/>
    </w:p>
    <w:p>
      <w:pPr>
        <w:pStyle w:val="BookText"/>
        <w:rPr/>
      </w:pPr>
      <w:bookmarkEnd w:id="675"/>
      <w:r>
        <w:rPr>
          <w:rFonts w:ascii="Amiri" w:hAnsi="Amiri" w:eastAsia="Amiri" w:cs="Amiri"/>
          <w:color w:val="111111"/>
          <w:sz w:val="28"/>
          <w:sz w:val="28"/>
          <w:szCs w:val="28"/>
          <w:rtl w:val="true"/>
          <w:lang w:bidi="ar-SA"/>
        </w:rPr>
        <w:t>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Heading3"/>
        <w:numPr>
          <w:ilvl w:val="2"/>
          <w:numId w:val="1"/>
        </w:numPr>
        <w:rPr/>
      </w:pPr>
      <w:bookmarkStart w:id="676" w:name="__RefHeading___Toc2421751_2616395394"/>
      <w:bookmarkStart w:id="677" w:name="_Toc238"/>
      <w:bookmarkEnd w:id="676"/>
      <w:r>
        <w:rPr>
          <w:rtl w:val="true"/>
        </w:rPr>
        <w:t xml:space="preserve">باب </w:t>
      </w:r>
      <w:r>
        <w:rPr>
          <w:rtl w:val="true"/>
        </w:rPr>
        <w:t>(</w:t>
      </w:r>
      <w:r>
        <w:rPr/>
        <w:t>102</w:t>
      </w:r>
      <w:r>
        <w:rPr>
          <w:rtl w:val="true"/>
        </w:rPr>
        <w:t>)</w:t>
      </w:r>
      <w:r>
        <w:rPr>
          <w:rtl w:val="true"/>
        </w:rPr>
        <w:t>مِن انحرافات الیهود</w:t>
      </w:r>
      <w:bookmarkEnd w:id="677"/>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أبی عبدالله البرقی ، عن أبیه ، عن علی بن النعمان ، عن إسحاق بن عمَّار ، عمَّن سمعه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یعنُوا أنَّه هکذا ، ولکنَّهم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فلا یزید ولا ینقص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تکذیباً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وَلُعِنُواْ بِمَا قَالُواْ بَلْ یَدَاهُ</w:t>
      </w:r>
    </w:p>
    <w:p>
      <w:pPr>
        <w:pStyle w:val="BookText"/>
        <w:rPr/>
      </w:pPr>
      <w:r>
        <w:rPr>
          <w:rFonts w:ascii="Amiri" w:hAnsi="Amiri" w:eastAsia="Amiri" w:cs="Amiri"/>
          <w:color w:val="111111"/>
          <w:sz w:val="28"/>
          <w:sz w:val="28"/>
          <w:szCs w:val="28"/>
          <w:rtl w:val="true"/>
          <w:lang w:bidi="ar-SA"/>
        </w:rPr>
        <w:t>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w:t>
      </w:r>
    </w:p>
    <w:p>
      <w:pPr>
        <w:pStyle w:val="BookText"/>
        <w:rPr/>
      </w:pPr>
      <w:r>
        <w:rPr>
          <w:rFonts w:ascii="IRNazanin" w:hAnsi="IRNazanin" w:eastAsia="IRNazanin"/>
          <w:color w:val="111111"/>
          <w:sz w:val="28"/>
          <w:sz w:val="28"/>
          <w:szCs w:val="28"/>
          <w:rtl w:val="true"/>
          <w:lang w:bidi="fa-IR"/>
        </w:rPr>
        <w:t xml:space="preserve">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الحسین بن إبراهیم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الهنائی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إبراهیم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ابن علی بن عبد الکریم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محمد بن أبی عمیر ،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الأمر</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یعقوب بن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بیده إلی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یقولون ویعنون أنّ الله قد فرغ من الأشیاء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اُخری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أنّه فرغ من الأمر</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 عنه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یعنون أنه قد فرغ مما هو کائن لُعنوا بما قالوا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 </w:t>
      </w:r>
      <w:bookmarkStart w:id="678" w:name="pg13479_171366"/>
    </w:p>
    <w:p>
      <w:pPr>
        <w:pStyle w:val="BookText"/>
        <w:rPr/>
      </w:pPr>
      <w:bookmarkEnd w:id="678"/>
      <w:r>
        <w:rPr>
          <w:rFonts w:ascii="Amiri" w:hAnsi="Amiri" w:eastAsia="Amiri" w:cs="Amiri"/>
          <w:color w:val="111111"/>
          <w:sz w:val="28"/>
          <w:sz w:val="28"/>
          <w:szCs w:val="28"/>
          <w:rtl w:val="true"/>
          <w:lang w:bidi="ar-SA"/>
        </w:rPr>
        <w:t>یَدَاهُ مَبْسُوطَتَانِ</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9" w:name="__RefHeading___Toc2421753_2616395394"/>
      <w:bookmarkStart w:id="680" w:name="_Toc239"/>
      <w:bookmarkEnd w:id="679"/>
      <w:r>
        <w:rPr>
          <w:rtl w:val="true"/>
        </w:rPr>
        <w:t xml:space="preserve">باب </w:t>
      </w:r>
      <w:r>
        <w:rPr>
          <w:rtl w:val="true"/>
        </w:rPr>
        <w:t>(</w:t>
      </w:r>
      <w:r>
        <w:rPr/>
        <w:t>103</w:t>
      </w:r>
      <w:r>
        <w:rPr>
          <w:rtl w:val="true"/>
        </w:rPr>
        <w:t>)</w:t>
      </w:r>
      <w:r>
        <w:rPr>
          <w:rtl w:val="true"/>
        </w:rPr>
        <w:t>ظهور النقص والتغییر فی بعض الثمرات بسبب المعاصی</w:t>
      </w:r>
      <w:bookmarkEnd w:id="680"/>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عبد الملک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یغضب لله شیء کغضب الطلح</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والسدر ، إنَّ الطلح کانت کالاترج</w:t>
      </w:r>
      <w:r>
        <w:rPr>
          <w:rFonts w:eastAsia="IRNazanin" w:cs="IRNazanin"/>
          <w:color w:val="111111"/>
          <w:sz w:val="28"/>
          <w:szCs w:val="28"/>
          <w:rtl w:val="true"/>
          <w:lang w:bidi="fa-IR"/>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والسدر کالبطّیخ ، فلمّا قالت الیهود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 حملهما فصغُر فصار له عجم</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واشتدَّ العجم ، فلمّا أن قالت النَّصاری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الْمَسِیحُ ابْنُ اللّهِ</w:t>
      </w:r>
      <w:r>
        <w:rPr>
          <w:rFonts w:eastAsia="Amiri" w:cs="Amiri" w:ascii="Amiri" w:hAnsi="Amiri"/>
          <w:color w:val="111111"/>
          <w:sz w:val="28"/>
          <w:szCs w:val="28"/>
          <w:rtl w:val="true"/>
          <w:lang w:bidi="ar-SA"/>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أُذعرتا فخرج لهما هذا الشوک ، ونَقَصتا حملهما ، وصار الشوک إلی هذا الحَمل ، وذهَب حَمْل الطَّلح فلا یحمِل حتّی یقوم قائمنا أو تقوم الساعة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سقی طلحة أو سدرة ، فکأنَّما سقی مؤمناً من ظمأ</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 </w:t>
      </w:r>
      <w:bookmarkStart w:id="681" w:name="pg13479_171367"/>
    </w:p>
    <w:p>
      <w:pPr>
        <w:pStyle w:val="BookText"/>
        <w:rPr/>
      </w:pPr>
      <w:bookmarkEnd w:id="681"/>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الموز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غیلان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شجر عظیم کثیر الشوک ، والخبر ینفی الأول ، ویمکن أن یکون غضبهما مجازاً عن ظهور الغضب فیهما ، وکفی ذلک فی شرفهما</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2" w:name="__RefHeading___Toc2421755_2616395394"/>
      <w:bookmarkStart w:id="683" w:name="_Toc240"/>
      <w:bookmarkEnd w:id="682"/>
      <w:r>
        <w:rPr>
          <w:rtl w:val="true"/>
        </w:rPr>
        <w:t xml:space="preserve">باب </w:t>
      </w:r>
      <w:r>
        <w:rPr>
          <w:rtl w:val="true"/>
        </w:rPr>
        <w:t>(</w:t>
      </w:r>
      <w:r>
        <w:rPr/>
        <w:t>104</w:t>
      </w:r>
      <w:r>
        <w:rPr>
          <w:rtl w:val="true"/>
        </w:rPr>
        <w:t>)</w:t>
      </w:r>
      <w:r>
        <w:rPr>
          <w:rtl w:val="true"/>
        </w:rPr>
        <w:t>مِن عظمة آل محمّد وبرکاتهم</w:t>
      </w:r>
      <w:bookmarkEnd w:id="683"/>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 عن الحسن بن سعید ، عن الهیثم بن عبدالله ، عن مروان بن 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فأحسَن خَلْقنا وصَوَّرنا فأحسنَ صُورنا وجعلنا عینَه فی عباده ولسانَه الناطق فی خَلقه ویدَه المبسوطة علی عباده بالرَّأفة والرَّحمة ووجهَه الذی یؤتی منه وبابه الذی یدلُّ علیه وخزائنَه فی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سمائه وأرضه ، بنا أثمرت الأشجار وأینعت الثمار وجرت الأنهار ، وبنا نَزلَ غیثُ السماء ونَبتَ عشب الأرض ، بعبادتنا </w:t>
      </w:r>
      <w:bookmarkStart w:id="684" w:name="pg13479_171368"/>
    </w:p>
    <w:p>
      <w:pPr>
        <w:pStyle w:val="BookText"/>
        <w:rPr/>
      </w:pPr>
      <w:bookmarkEnd w:id="684"/>
      <w:r>
        <w:rPr>
          <w:rFonts w:ascii="Amiri" w:hAnsi="Amiri" w:eastAsia="Amiri" w:cs="Amiri"/>
          <w:color w:val="111111"/>
          <w:sz w:val="28"/>
          <w:sz w:val="28"/>
          <w:szCs w:val="28"/>
          <w:rtl w:val="true"/>
          <w:lang w:bidi="ar-SA"/>
        </w:rPr>
        <w:t>عُبِدالله ، لو لا نحن ما عُبِدالله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الْکِتَابِ آمَنُواْ وَاتَّقَوْاْ لَکَفَّرْنَا عَنْهُمْ سَیِّئَاتِهِمْ وَلاََدْخَلْنَاهُمْ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وَالإِنجِیلَ وَمَا أُنزِلَ إِلَیهِم مِّن رَّبِّهِمْ لاََکَلُواْ مِن فَوْقِهِمْ وَمِن تَحْتِ أَرْجُلِهِم مِّنْهُمْ أُمَّةٌ مُّقْتَصِدَةٌ وَکَثِیرٌ مِّنْهُمْ سَاءَ مَا یَعْمَلُونَ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pStyle w:val="Heading3"/>
        <w:numPr>
          <w:ilvl w:val="2"/>
          <w:numId w:val="1"/>
        </w:numPr>
        <w:rPr/>
      </w:pPr>
      <w:bookmarkStart w:id="685" w:name="__RefHeading___Toc2421757_2616395394"/>
      <w:bookmarkStart w:id="686" w:name="_Toc241"/>
      <w:bookmarkEnd w:id="685"/>
      <w:r>
        <w:rPr>
          <w:rtl w:val="true"/>
        </w:rPr>
        <w:t xml:space="preserve">باب </w:t>
      </w:r>
      <w:r>
        <w:rPr>
          <w:rtl w:val="true"/>
        </w:rPr>
        <w:t>(</w:t>
      </w:r>
      <w:r>
        <w:rPr/>
        <w:t>105</w:t>
      </w:r>
      <w:r>
        <w:rPr>
          <w:rtl w:val="true"/>
        </w:rPr>
        <w:t>)</w:t>
      </w:r>
      <w:r>
        <w:rPr>
          <w:rtl w:val="true"/>
        </w:rPr>
        <w:t>الإسلام یجُبُّ ما قبله</w:t>
      </w:r>
      <w:bookmarkEnd w:id="68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القاسم بن محمد الجوهری ، عن المنقری ، عن فضیل بن عیاض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یحسن فی الإسلام أیؤاخذ بما عمل فی الجاهلیَّة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أحسن فی الإسلام لم یؤاخذ بما عمل فی الجاهلیَّة ومن أساء فی الإسلام أُخذ بالأوَّل والآخر</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 </w:t>
      </w:r>
      <w:bookmarkStart w:id="687" w:name="pg13479_171369"/>
    </w:p>
    <w:p>
      <w:pPr>
        <w:pStyle w:val="Heading3"/>
        <w:numPr>
          <w:ilvl w:val="2"/>
          <w:numId w:val="1"/>
        </w:numPr>
        <w:rPr/>
      </w:pPr>
      <w:bookmarkStart w:id="688" w:name="__RefHeading___Toc2421759_2616395394"/>
      <w:bookmarkStart w:id="689" w:name="_Toc242"/>
      <w:bookmarkEnd w:id="687"/>
      <w:bookmarkEnd w:id="688"/>
      <w:r>
        <w:rPr>
          <w:rtl w:val="true"/>
        </w:rPr>
        <w:t xml:space="preserve">باب </w:t>
      </w:r>
      <w:r>
        <w:rPr>
          <w:rtl w:val="true"/>
        </w:rPr>
        <w:t>(</w:t>
      </w:r>
      <w:r>
        <w:rPr/>
        <w:t>106</w:t>
      </w:r>
      <w:r>
        <w:rPr>
          <w:rtl w:val="true"/>
        </w:rPr>
        <w:t>)</w:t>
      </w:r>
      <w:r>
        <w:rPr>
          <w:rtl w:val="true"/>
        </w:rPr>
        <w:t>مِن برکات الدِّین</w:t>
      </w:r>
      <w:bookmarkEnd w:id="68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محمد بن الریَّان بن الصَّلت ، رفعه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یقول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دینَکم دینَکم فإنَّ السَّیئة فیه خیر من الحسنة فی غیره ، والسیئة فیه تُغفر والحسنة فی غیره لا تُقبل</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0" w:name="__RefHeading___Toc2421761_2616395394"/>
      <w:bookmarkStart w:id="691" w:name="_Toc243"/>
      <w:bookmarkEnd w:id="690"/>
      <w:r>
        <w:rPr>
          <w:rtl w:val="true"/>
        </w:rPr>
        <w:t xml:space="preserve">باب </w:t>
      </w:r>
      <w:r>
        <w:rPr>
          <w:rtl w:val="true"/>
        </w:rPr>
        <w:t>(</w:t>
      </w:r>
      <w:r>
        <w:rPr/>
        <w:t>107</w:t>
      </w:r>
      <w:r>
        <w:rPr>
          <w:rtl w:val="true"/>
        </w:rPr>
        <w:t>)</w:t>
      </w:r>
      <w:r>
        <w:rPr>
          <w:rtl w:val="true"/>
        </w:rPr>
        <w:t>ولایة آل محمّد فریضة علی جمیع الأنبیاء</w:t>
      </w:r>
      <w:bookmarkEnd w:id="69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سلمة بن الخطَّاب ، عن علی بن سیف ، عن العباس بن عامر ، عن أحمد بن رزق الغمشانی ، عن محمد ابن عبد الرحمن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ولایة الله التی لم یبعث نبیّاً قطّ إلاّ بها</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عبدالله بن محمد بن عیسی ، عن محمد بن عبد الحمید ، عن یونس بن یعقوب ، عن عبد 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جاء قطّ إلاّ بمعرفة </w:t>
      </w:r>
      <w:bookmarkStart w:id="692" w:name="pg13479_171370"/>
    </w:p>
    <w:p>
      <w:pPr>
        <w:pStyle w:val="BookText"/>
        <w:rPr/>
      </w:pPr>
      <w:bookmarkEnd w:id="692"/>
      <w:r>
        <w:rPr>
          <w:rFonts w:ascii="IRNazanin" w:hAnsi="IRNazanin" w:eastAsia="IRNazanin"/>
          <w:color w:val="111111"/>
          <w:sz w:val="28"/>
          <w:sz w:val="28"/>
          <w:szCs w:val="28"/>
          <w:rtl w:val="true"/>
          <w:lang w:bidi="fa-IR"/>
        </w:rPr>
        <w:t>حقّنا وتفضیلنا علی من سوانا</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Heading3"/>
        <w:numPr>
          <w:ilvl w:val="2"/>
          <w:numId w:val="1"/>
        </w:numPr>
        <w:rPr/>
      </w:pPr>
      <w:bookmarkStart w:id="693" w:name="__RefHeading___Toc2421763_2616395394"/>
      <w:bookmarkStart w:id="694" w:name="_Toc244"/>
      <w:bookmarkEnd w:id="693"/>
      <w:r>
        <w:rPr>
          <w:rtl w:val="true"/>
        </w:rPr>
        <w:t xml:space="preserve">باب </w:t>
      </w:r>
      <w:r>
        <w:rPr>
          <w:rtl w:val="true"/>
        </w:rPr>
        <w:t>(</w:t>
      </w:r>
      <w:r>
        <w:rPr/>
        <w:t>108</w:t>
      </w:r>
      <w:r>
        <w:rPr>
          <w:rtl w:val="true"/>
        </w:rPr>
        <w:t>)</w:t>
      </w:r>
      <w:r>
        <w:rPr>
          <w:rtl w:val="true"/>
        </w:rPr>
        <w:t>الرسول یُعیّن الخلیفة مِن بعده</w:t>
      </w:r>
      <w:bookmarkEnd w:id="694"/>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لقی علی بن أبی طالب ، إنَّه کان له عشرة ألف شاهد فلم یقدر علی أخذ حقّه ، والرجل یأخذ حقّه بشاهدین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المدینة حاجَّاً ، ومعه خمسة آلاف ، ورجع من مکة وقد شیّعه خمسة آلاف من أهل مکة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انتهی إلی الجُحفة نزل جبرئیل بولایة علیّ ، وقد کانت نزلت ولایته بمنی ، وامتنع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القیام بها لمکان الناس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کرهت بمنی ،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السَّمُرات</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لیأتینَّکم بداهیة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الحبشی</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بلّغ ما أنزل إلیک من ربک فی فضل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هذه الآیة 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علی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وغیره ، عن سهل ، عن محمد بن عیسی ومحمد بن یحیی ومحمد بن الحسین جمیعاً ، عن محمد بن سنان ، عن إسماعیل بن جابر وعبد الکریم بن عمرو ، عن عبد الحمید 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w:t>
      </w:r>
      <w:bookmarkStart w:id="695" w:name="pg13479_171372"/>
    </w:p>
    <w:p>
      <w:pPr>
        <w:pStyle w:val="BookText"/>
        <w:rPr/>
      </w:pPr>
      <w:bookmarkEnd w:id="69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نزل علیه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الناس فاجتمعوا وأمر بسَمُرات فقُمّ شوکهن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ولیُّکم وأولی بکم من أنفسکم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6" w:name="__RefHeading___Toc2421765_2616395394"/>
      <w:bookmarkStart w:id="697" w:name="_Toc245"/>
      <w:bookmarkEnd w:id="696"/>
      <w:r>
        <w:rPr>
          <w:rtl w:val="true"/>
        </w:rPr>
        <w:t xml:space="preserve">باب </w:t>
      </w:r>
      <w:r>
        <w:rPr>
          <w:rtl w:val="true"/>
        </w:rPr>
        <w:t>(</w:t>
      </w:r>
      <w:r>
        <w:rPr/>
        <w:t>109</w:t>
      </w:r>
      <w:r>
        <w:rPr>
          <w:rtl w:val="true"/>
        </w:rPr>
        <w:t>)</w:t>
      </w:r>
      <w:r>
        <w:rPr>
          <w:rtl w:val="true"/>
        </w:rPr>
        <w:t>موقف الشیطان من یوم الغدیر</w:t>
      </w:r>
      <w:bookmarkEnd w:id="69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 عن ابن أبی عمیر ، عن ابن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نبیّه أن ینصب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بغدیر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 فجاءت الأبالسة إلی إبلیس الأکبر وحثُوا التراب علی رؤوسهم فقال لهم إبلیس </w:t>
      </w:r>
      <w:r>
        <w:rPr>
          <w:rFonts w:eastAsia="Amiri" w:cs="Amiri" w:ascii="Amiri" w:hAnsi="Amiri"/>
          <w:color w:val="111111"/>
          <w:sz w:val="28"/>
          <w:szCs w:val="28"/>
          <w:rtl w:val="true"/>
          <w:lang w:bidi="ar-SA"/>
        </w:rPr>
        <w:t xml:space="preserve">: </w:t>
      </w:r>
      <w:bookmarkStart w:id="698" w:name="pg13479_171373"/>
    </w:p>
    <w:p>
      <w:pPr>
        <w:pStyle w:val="BookText"/>
        <w:rPr/>
      </w:pPr>
      <w:bookmarkEnd w:id="698"/>
      <w:r>
        <w:rPr>
          <w:rFonts w:ascii="IRNazanin" w:hAnsi="IRNazanin" w:eastAsia="IRNazanin"/>
          <w:color w:val="111111"/>
          <w:sz w:val="28"/>
          <w:sz w:val="28"/>
          <w:szCs w:val="28"/>
          <w:rtl w:val="true"/>
          <w:lang w:bidi="fa-IR"/>
        </w:rPr>
        <w:t>مالکم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عقد الیوم عقدة لا یحلَّها شیء إلی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الذین حوله قد وعدونی فیه عِدَة لن یخلفونی ، فأنزل الله علی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9" w:name="__RefHeading___Toc2421767_2616395394"/>
      <w:bookmarkStart w:id="700" w:name="_Toc246"/>
      <w:bookmarkEnd w:id="699"/>
      <w:r>
        <w:rPr>
          <w:rtl w:val="true"/>
        </w:rPr>
        <w:t xml:space="preserve">باب </w:t>
      </w:r>
      <w:r>
        <w:rPr>
          <w:rtl w:val="true"/>
        </w:rPr>
        <w:t>(</w:t>
      </w:r>
      <w:r>
        <w:rPr/>
        <w:t>110</w:t>
      </w:r>
      <w:r>
        <w:rPr>
          <w:rtl w:val="true"/>
        </w:rPr>
        <w:t>)</w:t>
      </w:r>
      <w:r>
        <w:rPr>
          <w:rtl w:val="true"/>
        </w:rPr>
        <w:t>صلاة یوم الغدیر والدعاء بعدها</w:t>
      </w:r>
      <w:bookmarkEnd w:id="70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 غدیر خم یعدل صیام عمر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صلّی فیه رکعتین یغتسل عند زوال الشمس من قبل أن تزول مقدار نصف ساعة یسأل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من دعائک فی دُبُر هاتین الرکعتین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إنّنا سمعنا بالنداء وصدَّقنا المنادی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بنداء عنک بالذی أمرتَه به </w:t>
      </w:r>
      <w:bookmarkStart w:id="701" w:name="pg13479_171374"/>
    </w:p>
    <w:p>
      <w:pPr>
        <w:pStyle w:val="BookText"/>
        <w:rPr/>
      </w:pPr>
      <w:bookmarkEnd w:id="701"/>
      <w:r>
        <w:rPr>
          <w:rFonts w:ascii="Amiri" w:hAnsi="Amiri" w:eastAsia="Amiri" w:cs="Amiri"/>
          <w:color w:val="111111"/>
          <w:sz w:val="28"/>
          <w:sz w:val="28"/>
          <w:szCs w:val="28"/>
          <w:rtl w:val="true"/>
          <w:lang w:bidi="ar-SA"/>
        </w:rPr>
        <w:t xml:space="preserve">أن یبلّغ ما أنزلتَ إلیه من ولایة ولیِّ أمرک فحذَّرته وأنذرتَه إنْ لم یبلِّغ أن تسخط علیه وأنّه إن بلَّغ رسالاتک عصمته من النَّاس ، فنادی مبلّغاً وحْیک ورسالاتک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فعلی مولاه ومن کنتُ ولیَّه فعلیٌ ولیّه ومن کنت نبیَّه فعلی أمیره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تَکُونَ فِتْنَةٌ فَعَمُواْ وَصَمُّواْ ثُمَّ تَابَ اللّهُ عَلَیْهِمْ ثُمَّ عَمُواْ وَصَمُّواْ کَثِیرٌ مِّنْهُمْ وَاللّهُ بَصِیرٌ بِمَا یَعْمَلُونَ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Heading3"/>
        <w:numPr>
          <w:ilvl w:val="2"/>
          <w:numId w:val="1"/>
        </w:numPr>
        <w:rPr/>
      </w:pPr>
      <w:bookmarkStart w:id="702" w:name="__RefHeading___Toc2421769_2616395394"/>
      <w:bookmarkStart w:id="703" w:name="_Toc247"/>
      <w:bookmarkEnd w:id="702"/>
      <w:r>
        <w:rPr>
          <w:rtl w:val="true"/>
        </w:rPr>
        <w:t xml:space="preserve">باب </w:t>
      </w:r>
      <w:r>
        <w:rPr>
          <w:rtl w:val="true"/>
        </w:rPr>
        <w:t>(</w:t>
      </w:r>
      <w:r>
        <w:rPr/>
        <w:t>111</w:t>
      </w:r>
      <w:r>
        <w:rPr>
          <w:rtl w:val="true"/>
        </w:rPr>
        <w:t>)</w:t>
      </w:r>
      <w:r>
        <w:rPr>
          <w:rtl w:val="true"/>
        </w:rPr>
        <w:t>الفتنة التی حدثت بعد النبیّ والوصیّ</w:t>
      </w:r>
      <w:bookmarkEnd w:id="703"/>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بن عیسی ، عن الحسین بن سعید ، عن محمد بن الحصین ، عن خالد بن یزید القمی ، عن بعض أصحابه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وَحَسِبُواْ أَلاَّ تَکُونَ فِتْنَةٌ</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أظهرهم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قام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bookmarkStart w:id="704" w:name="pg13479_171375"/>
    </w:p>
    <w:p>
      <w:pPr>
        <w:pStyle w:val="BookText"/>
        <w:rPr/>
      </w:pPr>
      <w:bookmarkEnd w:id="704"/>
      <w:r>
        <w:rPr>
          <w:rFonts w:ascii="Amiri" w:hAnsi="Amiri" w:eastAsia="Amiri" w:cs="Amiri"/>
          <w:color w:val="111111"/>
          <w:sz w:val="28"/>
          <w:sz w:val="28"/>
          <w:szCs w:val="28"/>
          <w:rtl w:val="true"/>
          <w:lang w:bidi="ar-SA"/>
        </w:rPr>
        <w:t>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الساعة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یزید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 وَقَالَ الْمَسِیحُ یَا بَنِی إِسْرَائِیلَ اعْبُدُواْ اللّهَ رَبِّی وَرَبَّکُمْ إِنَّهُ مَن یُشْرِکْ بِاللّهِ فَقَدْ حَرَّمَ اللّهُ عَلَیهِ الْجَنَّةَ وَمَأْوَاهُ النَّارُ وَمَا</w:t>
      </w:r>
    </w:p>
    <w:p>
      <w:pPr>
        <w:pStyle w:val="BookText"/>
        <w:rPr/>
      </w:pPr>
      <w:r>
        <w:rPr>
          <w:rFonts w:ascii="Amiri" w:hAnsi="Amiri" w:eastAsia="Amiri" w:cs="Amiri"/>
          <w:color w:val="111111"/>
          <w:sz w:val="28"/>
          <w:sz w:val="28"/>
          <w:szCs w:val="28"/>
          <w:rtl w:val="true"/>
          <w:lang w:bidi="ar-SA"/>
        </w:rPr>
        <w:t xml:space="preserve">لِلظَّالِمِینَ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ثَالِثُ ثَلاَثَة وَمَا مِنْ إِلَه إِلاَّ إِلَهٌ وَاحِدٌ وَإِن لَّمْ یَنتَهُواْ عَمَّا یَقُولُونَ لَیَمَسَّنَّ الَّذِینَ کَفَرُواْ مِنْهُمْ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Heading3"/>
        <w:numPr>
          <w:ilvl w:val="2"/>
          <w:numId w:val="1"/>
        </w:numPr>
        <w:rPr/>
      </w:pPr>
      <w:bookmarkStart w:id="705" w:name="__RefHeading___Toc2421771_2616395394"/>
      <w:bookmarkStart w:id="706" w:name="_Toc248"/>
      <w:bookmarkEnd w:id="705"/>
      <w:r>
        <w:rPr>
          <w:rtl w:val="true"/>
        </w:rPr>
        <w:t xml:space="preserve">باب </w:t>
      </w:r>
      <w:r>
        <w:rPr>
          <w:rtl w:val="true"/>
        </w:rPr>
        <w:t>(</w:t>
      </w:r>
      <w:r>
        <w:rPr/>
        <w:t>112</w:t>
      </w:r>
      <w:r>
        <w:rPr>
          <w:rtl w:val="true"/>
        </w:rPr>
        <w:t>)</w:t>
      </w:r>
      <w:r>
        <w:rPr>
          <w:rtl w:val="true"/>
        </w:rPr>
        <w:t>المشرک وغیر المشرک</w:t>
      </w:r>
      <w:bookmarkEnd w:id="70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أصحابنا فیما یروی الناس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أشرک بالله فقد وجبت له النَّار ، ومن لم یُشرک بالله فقد وجبت له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أشرک بالله فهذا الشرک البیّن ، وهو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w:t>
      </w:r>
      <w:bookmarkStart w:id="707" w:name="pg13479_171376"/>
    </w:p>
    <w:p>
      <w:pPr>
        <w:pStyle w:val="BookText"/>
        <w:rPr/>
      </w:pPr>
      <w:bookmarkEnd w:id="707"/>
      <w:r>
        <w:rPr>
          <w:rFonts w:ascii="Amiri" w:hAnsi="Amiri" w:eastAsia="Amiri" w:cs="Amiri"/>
          <w:color w:val="111111"/>
          <w:sz w:val="28"/>
          <w:sz w:val="28"/>
          <w:szCs w:val="28"/>
          <w:rtl w:val="true"/>
          <w:lang w:bidi="ar-SA"/>
        </w:rPr>
        <w:t>یُشْرِکْ بِاللّهِ فَقَدْ حَرَّمَ اللّهُ عَلَیهِ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یشرک بالله فقد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هاهنا النظر ، هو من لم یعصِ الله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8" w:name="__RefHeading___Toc2421773_2616395394"/>
      <w:bookmarkStart w:id="709" w:name="_Toc249"/>
      <w:bookmarkEnd w:id="708"/>
      <w:r>
        <w:rPr>
          <w:rtl w:val="true"/>
        </w:rPr>
        <w:t xml:space="preserve">باب </w:t>
      </w:r>
      <w:r>
        <w:rPr>
          <w:rtl w:val="true"/>
        </w:rPr>
        <w:t>(</w:t>
      </w:r>
      <w:r>
        <w:rPr/>
        <w:t>113</w:t>
      </w:r>
      <w:r>
        <w:rPr>
          <w:rtl w:val="true"/>
        </w:rPr>
        <w:t>)</w:t>
      </w:r>
      <w:r>
        <w:rPr>
          <w:rtl w:val="true"/>
        </w:rPr>
        <w:t>ادنی درجات الشرک</w:t>
      </w:r>
      <w:bookmarkEnd w:id="70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عبدالله بن مسکان ، عن أبی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أدنی ما یکون به الإنسان مشرکاً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إبتدع رأیاً فأحبَّ علیه أو أبغض علیه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0" w:name="__RefHeading___Toc2421775_2616395394"/>
      <w:bookmarkStart w:id="711" w:name="_Toc250"/>
      <w:bookmarkEnd w:id="710"/>
      <w:r>
        <w:rPr>
          <w:rtl w:val="true"/>
        </w:rPr>
        <w:t xml:space="preserve">باب </w:t>
      </w:r>
      <w:r>
        <w:rPr>
          <w:rtl w:val="true"/>
        </w:rPr>
        <w:t>(</w:t>
      </w:r>
      <w:r>
        <w:rPr/>
        <w:t>114</w:t>
      </w:r>
      <w:r>
        <w:rPr>
          <w:rtl w:val="true"/>
        </w:rPr>
        <w:t>)</w:t>
      </w:r>
      <w:r>
        <w:rPr>
          <w:rtl w:val="true"/>
        </w:rPr>
        <w:t>وجوب الاقتداء بالائمة الطاهرین</w:t>
      </w:r>
      <w:bookmarkEnd w:id="71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داود بن فرقد ، عن حسّان الجمَّال ، عن عمیرة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بمعرفتنا والرَّد إلینا والتسلیم لنا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صاموا وصلَّوا وشهدوا أن لا إله إلا الله وجعلوا فی أنفسهم أن لا </w:t>
      </w:r>
      <w:bookmarkStart w:id="712" w:name="pg13479_171377"/>
    </w:p>
    <w:p>
      <w:pPr>
        <w:pStyle w:val="BookText"/>
        <w:rPr/>
      </w:pPr>
      <w:bookmarkEnd w:id="712"/>
      <w:r>
        <w:rPr>
          <w:rFonts w:ascii="IRNazanin" w:hAnsi="IRNazanin" w:eastAsia="IRNazanin"/>
          <w:color w:val="111111"/>
          <w:sz w:val="28"/>
          <w:sz w:val="28"/>
          <w:szCs w:val="28"/>
          <w:rtl w:val="true"/>
          <w:lang w:bidi="fa-IR"/>
        </w:rPr>
        <w:t>یردُّوا إلینا کانوا بذلک مشرکین</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3" w:name="__RefHeading___Toc2421777_2616395394"/>
      <w:bookmarkStart w:id="714" w:name="_Toc251"/>
      <w:bookmarkEnd w:id="713"/>
      <w:r>
        <w:rPr>
          <w:rtl w:val="true"/>
        </w:rPr>
        <w:t xml:space="preserve">باب </w:t>
      </w:r>
      <w:r>
        <w:rPr>
          <w:rtl w:val="true"/>
        </w:rPr>
        <w:t>(</w:t>
      </w:r>
      <w:r>
        <w:rPr/>
        <w:t>115</w:t>
      </w:r>
      <w:r>
        <w:rPr>
          <w:rtl w:val="true"/>
        </w:rPr>
        <w:t>)</w:t>
      </w:r>
      <w:r>
        <w:rPr>
          <w:rtl w:val="true"/>
        </w:rPr>
        <w:t>الشرک اکبر الکبائر</w:t>
      </w:r>
      <w:bookmarkEnd w:id="714"/>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عبد العظیم بن عبدالله الحسنی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عبید علی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وجلس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الاِْثْمِ وَالْفَوَاحِشَ</w:t>
      </w:r>
      <w:r>
        <w:rPr>
          <w:rFonts w:eastAsia="Amiri" w:cs="Amiri" w:ascii="Amiri" w:hAnsi="Amiri"/>
          <w:color w:val="111111"/>
          <w:sz w:val="28"/>
          <w:szCs w:val="28"/>
          <w:rtl w:val="true"/>
          <w:lang w:bidi="ar-SA"/>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أمسک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أسکتک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الکبائر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عمرو أکبر الکبائر الإشراک بالله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یُشْرِکْ بِاللّهِ فَقَدْ حَرَّمَ اللّهُ عَلَیهِ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5" w:name="__RefHeading___Toc2421779_2616395394"/>
      <w:bookmarkStart w:id="716" w:name="_Toc252"/>
      <w:bookmarkEnd w:id="715"/>
      <w:r>
        <w:rPr>
          <w:rtl w:val="true"/>
        </w:rPr>
        <w:t xml:space="preserve">باب </w:t>
      </w:r>
      <w:r>
        <w:rPr>
          <w:rtl w:val="true"/>
        </w:rPr>
        <w:t>(</w:t>
      </w:r>
      <w:r>
        <w:rPr/>
        <w:t>116</w:t>
      </w:r>
      <w:r>
        <w:rPr>
          <w:rtl w:val="true"/>
        </w:rPr>
        <w:t>)</w:t>
      </w:r>
      <w:r>
        <w:rPr>
          <w:rtl w:val="true"/>
        </w:rPr>
        <w:t>الله لا یرضی لعباده الکفر</w:t>
      </w:r>
      <w:bookmarkEnd w:id="71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 عن أبیه ، عن علی بن معبد ، عن درست </w:t>
      </w:r>
      <w:bookmarkStart w:id="717" w:name="pg13479_171378"/>
    </w:p>
    <w:p>
      <w:pPr>
        <w:pStyle w:val="BookText"/>
        <w:rPr/>
      </w:pPr>
      <w:bookmarkEnd w:id="717"/>
      <w:r>
        <w:rPr>
          <w:rFonts w:ascii="IRNazanin" w:hAnsi="IRNazanin" w:eastAsia="IRNazanin"/>
          <w:color w:val="111111"/>
          <w:sz w:val="28"/>
          <w:sz w:val="28"/>
          <w:szCs w:val="28"/>
          <w:rtl w:val="true"/>
          <w:lang w:bidi="fa-IR"/>
        </w:rPr>
        <w:t xml:space="preserve">ابن أبی منصور ،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وأراد ولم یُحبّ ولم یَرض ، شاء أن لا یکون شیء إلاّ بعلمه ، وأراد مثل ذلک ، ولم یُحبّ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 ولم یرضَ لِعباده الکفر</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یَتُوبُونَ إِلَی اللّهِ وَیَسْتَغْفِرُونَهُ وَاللّهُ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Heading3"/>
        <w:numPr>
          <w:ilvl w:val="2"/>
          <w:numId w:val="1"/>
        </w:numPr>
        <w:rPr/>
      </w:pPr>
      <w:bookmarkStart w:id="718" w:name="__RefHeading___Toc2421781_2616395394"/>
      <w:bookmarkStart w:id="719" w:name="_Toc253"/>
      <w:bookmarkEnd w:id="718"/>
      <w:r>
        <w:rPr>
          <w:rtl w:val="true"/>
        </w:rPr>
        <w:t xml:space="preserve">باب </w:t>
      </w:r>
      <w:r>
        <w:rPr>
          <w:rtl w:val="true"/>
        </w:rPr>
        <w:t>(</w:t>
      </w:r>
      <w:r>
        <w:rPr/>
        <w:t>117</w:t>
      </w:r>
      <w:r>
        <w:rPr>
          <w:rtl w:val="true"/>
        </w:rPr>
        <w:t>)</w:t>
      </w:r>
      <w:r>
        <w:rPr>
          <w:rtl w:val="true"/>
        </w:rPr>
        <w:t>باب التوبة مفتوح</w:t>
      </w:r>
      <w:bookmarkEnd w:id="71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ابن فضَّال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تاب قبل موته بسنة قبل الله توبته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لکثیرة ، من تاب قبل موته بشهر قبل الله توبته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الشهر لکثیر ، من تاب قبل موته بجمعة قبل الله توبته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الجمعة لکثیر ، من تاب قبل موته بیوم قبل الله توبته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لکثیر ، من تاب قبل أن یعاین قبل الله توبته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bookmarkStart w:id="720" w:name="pg13479_171379"/>
    </w:p>
    <w:p>
      <w:pPr>
        <w:pStyle w:val="BookText"/>
        <w:rPr/>
      </w:pPr>
      <w:bookmarkEnd w:id="720"/>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الْمَسِیحُ ابْنُ مَرْیَمَ إِلاَّ رَسُولٌ قَدْ خَلَتْ مِن قَبْلِهِ الرُّسُلُ وَأُمُّهُ صِدِّیقَةٌ کَانَا یَأْکُلاَنِ الطَّعَامَ انظُرْ کَیْفَ نُبَیِّنُ لَهُمُ الآیَاتِ ثُمَّ انظُرْ أَنَّی یُؤْفَکُونَ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Heading3"/>
        <w:numPr>
          <w:ilvl w:val="2"/>
          <w:numId w:val="1"/>
        </w:numPr>
        <w:rPr/>
      </w:pPr>
      <w:bookmarkStart w:id="721" w:name="__RefHeading___Toc2421783_2616395394"/>
      <w:bookmarkStart w:id="722" w:name="_Toc254"/>
      <w:bookmarkEnd w:id="721"/>
      <w:r>
        <w:rPr>
          <w:rtl w:val="true"/>
        </w:rPr>
        <w:t xml:space="preserve">باب </w:t>
      </w:r>
      <w:r>
        <w:rPr>
          <w:rtl w:val="true"/>
        </w:rPr>
        <w:t>(</w:t>
      </w:r>
      <w:r>
        <w:rPr/>
        <w:t>118</w:t>
      </w:r>
      <w:r>
        <w:rPr>
          <w:rtl w:val="true"/>
        </w:rPr>
        <w:t>)</w:t>
      </w:r>
      <w:r>
        <w:rPr>
          <w:rtl w:val="true"/>
        </w:rPr>
        <w:t>النهی عن الغلوّ فی الأولیاء</w:t>
      </w:r>
      <w:bookmarkEnd w:id="722"/>
    </w:p>
    <w:p>
      <w:pPr>
        <w:pStyle w:val="BookText"/>
        <w:rPr/>
      </w:pP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تمیم بن عبدالله بن تمیم القرشی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علی الأنصاری ، عن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حدَّثنی أبی موسی بن جعفر ، عن أبیه جعفر بن محمد ، عن أبیه محمد بن علی ، عن أبیه علی بن الحسین ، عن أبیه الحسین بن علی ، عن أبیه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ترفعونی فوق حقّی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اتّخذنی عبداً قبل أن یتخذنی نبیّاً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کَانَ لِبَشَر أَن یُؤْتِیَهُ اللّهُ الْکِتَابَ وَالْحُکْمَ وَالنُّبُوَّةَ ثُمَّ یَقُولَ لِلنَّاسِ کُونُواْ عِبَاداً لِّی مِن دُونِ اللّهِ </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یهلک فیَّ اثنان ولا ذنب لی ، مُحبٌ مُفرط </w:t>
      </w:r>
    </w:p>
    <w:p>
      <w:pPr>
        <w:pStyle w:val="BookText"/>
        <w:rPr/>
      </w:pPr>
      <w:r>
        <w:rPr>
          <w:rFonts w:ascii="Amiri" w:hAnsi="Amiri" w:eastAsia="Amiri" w:cs="Amiri"/>
          <w:color w:val="111111"/>
          <w:sz w:val="28"/>
          <w:sz w:val="28"/>
          <w:szCs w:val="28"/>
          <w:rtl w:val="true"/>
          <w:lang w:bidi="ar-SA"/>
        </w:rPr>
        <w:t xml:space="preserve">ومبغض مفرّط وأنا ابرأُ الی الله تبارک وتعالی ممّن یغلو فینا ویرفعنا فوق حدّنا کبراءة عیسی بن مریم من النصاری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اللّهُ یَا عِیسَی ابْنَ مَرْیَمَ ءَأَنتَ قُلْتَ لِلنَّاسِ اتَّخِذُونِی وَأُمِّیَ إِلَهَیْنِ مِن دُونِ اللّهِ </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یَسْتَنکِفَ الْمَسِیحُ أَن یَکُونَ عَبْداً لِّلّهِ وَلاَ الْمَلآئِکَةُ الْمُقَرَّبُونَ</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الْمَسِیحُ ابْنُ مَرْیَمَ إِلاَّ رَسُولٌ قَدْ خَلَتْ مِن قَبْلِهِ الرُّسُلُ وَأُمُّهُ صِدِّیقَةٌ کَانَا یَأْکُلاَنِ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أنَّهما کانا یتغَوَّطان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المنهی عنه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وأحادیث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بالالوهَیّة لغیر الله تعالی ، ویدل علی هذا إستدلال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بالآیات الواردة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الاعتقاد بالدرجات العالیة والمقامات السامیة للنبی وآله الطاهرین فهو عین الصواب ووسیلة الثواب وخیر المآب لاُولی الألباب وورثة الکتاب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وَعِیسَی ابْنِ مَرْیَمَ ذَلِکَ بِمَا عَصَوا وَّکَانُواْ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w:t>
      </w:r>
      <w:bookmarkStart w:id="723" w:name="pg13479_171381"/>
    </w:p>
    <w:p>
      <w:pPr>
        <w:pStyle w:val="BookText"/>
        <w:rPr/>
      </w:pPr>
      <w:bookmarkEnd w:id="723"/>
      <w:r>
        <w:rPr>
          <w:rFonts w:ascii="Amiri" w:hAnsi="Amiri" w:eastAsia="Amiri" w:cs="Amiri"/>
          <w:color w:val="111111"/>
          <w:sz w:val="28"/>
          <w:sz w:val="28"/>
          <w:szCs w:val="28"/>
          <w:rtl w:val="true"/>
          <w:lang w:bidi="ar-SA"/>
        </w:rPr>
        <w:t xml:space="preserve">مُّنکَر فَعَلُوهُ لَبِئْسَ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وَفِی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کَانُوا یُؤْمِنُونَ بِاللَّهِ وَالنَّبِیِّ وَمَا أُنزِلَ إِلَیْهِ مَا اتَّخَذُوهُمْ أَوْلِیَاءَ وَلَکِنَّ کَثِیراً مِّنْهُمْ 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Heading3"/>
        <w:numPr>
          <w:ilvl w:val="2"/>
          <w:numId w:val="1"/>
        </w:numPr>
        <w:rPr/>
      </w:pPr>
      <w:bookmarkStart w:id="724" w:name="__RefHeading___Toc2421785_2616395394"/>
      <w:bookmarkStart w:id="725" w:name="_Toc255"/>
      <w:bookmarkEnd w:id="724"/>
      <w:r>
        <w:rPr>
          <w:rtl w:val="true"/>
        </w:rPr>
        <w:t xml:space="preserve">باب </w:t>
      </w:r>
      <w:r>
        <w:rPr>
          <w:rtl w:val="true"/>
        </w:rPr>
        <w:t>(</w:t>
      </w:r>
      <w:r>
        <w:rPr/>
        <w:t>119</w:t>
      </w:r>
      <w:r>
        <w:rPr>
          <w:rtl w:val="true"/>
        </w:rPr>
        <w:t>)</w:t>
      </w:r>
      <w:r>
        <w:rPr>
          <w:rtl w:val="true"/>
        </w:rPr>
        <w:t>النهی عن التعاون مع السلطان</w:t>
      </w:r>
      <w:bookmarkEnd w:id="725"/>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مسلم ،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من الشِّیعة یدخلون فی أعمال السلطان ، ویعملون لهم ویُحِبُّونهم ویوالونهم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هم من الشیعة ولکنَّهم من اُولئک ، ثمَّ 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 عَلَی لِسَانِ دَاوُدَ وَعِیسَی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کَثِیراً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الخنازیر علی لسان داود والقردة علی لسان عیسی</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ابن محبوب ، عن ابن رئاب ، عن أبی عبیدة الحذّاء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الَّذِینَ کَفَرُواْ مِن بَنِی إِسْرَائِیلَ عَلَی لِسَانِ دَاوُدَ وَعِیسَی ابْنِ مَرْیَمَ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الخنازیر علی لسان داود ، والقردة علی لسان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الهیثم التمیمی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یکونوا یدخلون مَداخلهُم ولا یجلسون مجالسهم ، ولکن کانوا إذا لَقوهم ضَحِکوا فی وجوههم وأنِسُوا بهم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وَالَّذِینَ أَشْرَکُواْ وَلَتَجِدَنَّ أَقْرَبَهُمْ مَّوَدَّةً لِّلَّذِینَ آمَنُواْ الَّذِینَ قَالُواْ إِنَّا نَصَارَی ذَلِکَ بِأَنَّ مِنْهُمْ قِسِّیسِینَ وَرُهْبَاناً وَأَنَّهُمْ 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إِلَی الرَّسُولِ تَرَی أَعْیُنَهُمْ تَفِیضُ مِنَ الدَّمْعِ مِمَّا عَرَفُواْ مِنَ الْحَقِّ </w:t>
      </w:r>
      <w:bookmarkStart w:id="726" w:name="pg13479_171383"/>
    </w:p>
    <w:p>
      <w:pPr>
        <w:pStyle w:val="BookText"/>
        <w:rPr/>
      </w:pPr>
      <w:bookmarkEnd w:id="726"/>
      <w:r>
        <w:rPr>
          <w:rFonts w:ascii="Amiri" w:hAnsi="Amiri" w:eastAsia="Amiri" w:cs="Amiri"/>
          <w:color w:val="111111"/>
          <w:sz w:val="28"/>
          <w:sz w:val="28"/>
          <w:szCs w:val="28"/>
          <w:rtl w:val="true"/>
          <w:lang w:bidi="ar-SA"/>
        </w:rPr>
        <w:t xml:space="preserve">یَقُولُونَ رَبَّنَا آمَنَّا 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نُؤْمِنُ بِاللّهِ وَمَا جَاءَنَا مِنَ الْحَقِّ وَنَطْمَعُ أَن یُدْخِلَنَا رَبُّنَا مَعَ الْقَوْمِ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وَذَلِکَ جَزَاءُ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وَکَذَّبُواْ بِآیَاتِنَا أُوْلَئِکَ أَصْحَابُ الْجَحِیمِ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Heading3"/>
        <w:numPr>
          <w:ilvl w:val="2"/>
          <w:numId w:val="1"/>
        </w:numPr>
        <w:rPr/>
      </w:pPr>
      <w:bookmarkStart w:id="727" w:name="__RefHeading___Toc2421787_2616395394"/>
      <w:bookmarkStart w:id="728" w:name="_Toc256"/>
      <w:bookmarkEnd w:id="727"/>
      <w:r>
        <w:rPr>
          <w:rtl w:val="true"/>
        </w:rPr>
        <w:t xml:space="preserve">باب </w:t>
      </w:r>
      <w:r>
        <w:rPr>
          <w:rtl w:val="true"/>
        </w:rPr>
        <w:t>(</w:t>
      </w:r>
      <w:r>
        <w:rPr/>
        <w:t>120</w:t>
      </w:r>
      <w:r>
        <w:rPr>
          <w:rtl w:val="true"/>
        </w:rPr>
        <w:t>)</w:t>
      </w:r>
      <w:r>
        <w:rPr>
          <w:rtl w:val="true"/>
        </w:rPr>
        <w:t>قوم بین عیسی ومحمد</w:t>
      </w:r>
      <w:bookmarkEnd w:id="728"/>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 عن بعض أصحابنا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النَّصاری وعداوتهم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وَرُهْبَاناً وَأَنَّهُمْ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کانوا قوماً بین عیسی ومحمد ، ینتظرون مجیء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تُحَرِّمُواْ طَیِّبَاتِ مَا أَحَلَّ اللّهُ لَکُمْ وَلاَ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وَکُلُواْ مِمَّا رَزَقَکُمُ اللّهُ حَلاَلا طَیِّباً وَاتَّقُواْ اللّهَ الَّذِی أَنتُم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وَلَکِن یُؤَاخِذُکُم بِمَا عَقَّدتُّمُ الأَیْمَانَ فَکَفَّارَتُهُ إِطْعَامُ عَشَرَةِ مَسَاکِینَ مِنْ </w:t>
      </w:r>
      <w:bookmarkStart w:id="729" w:name="pg13479_171384"/>
    </w:p>
    <w:p>
      <w:pPr>
        <w:pStyle w:val="BookText"/>
        <w:rPr/>
      </w:pPr>
      <w:bookmarkEnd w:id="729"/>
      <w:r>
        <w:rPr>
          <w:rFonts w:ascii="Amiri" w:hAnsi="Amiri" w:eastAsia="Amiri" w:cs="Amiri"/>
          <w:color w:val="111111"/>
          <w:sz w:val="28"/>
          <w:sz w:val="28"/>
          <w:szCs w:val="28"/>
          <w:rtl w:val="true"/>
          <w:lang w:bidi="ar-SA"/>
        </w:rPr>
        <w:t>أَوْسَطِ مَا تُطْعِمُونَ أَهْلِیکُمْ أَوْ کِسْوَتُهُمْ أَوْ تَحْرِیرُ رَقَبَة فَمَن لَّمْ یَجِدْ فَصِیَامُ ثَلاَثَةِ أَیَّام ذَلِکَ کَفَّارَةُ أَیْمَانِکُمْ إِذَا حَلَفْتُمْ وَاحْفَظُواْ أَیْمَانَکُمْ کَذَلِکَ یُبَیِّنُ اللّهُ لَکُمْ آیَاتِهِ لَعَلَّکُمْ تَشْکُرُونَ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Heading3"/>
        <w:numPr>
          <w:ilvl w:val="2"/>
          <w:numId w:val="1"/>
        </w:numPr>
        <w:rPr/>
      </w:pPr>
      <w:bookmarkStart w:id="730" w:name="__RefHeading___Toc2421789_2616395394"/>
      <w:bookmarkStart w:id="731" w:name="_Toc257"/>
      <w:bookmarkEnd w:id="730"/>
      <w:r>
        <w:rPr>
          <w:rtl w:val="true"/>
        </w:rPr>
        <w:t xml:space="preserve">باب </w:t>
      </w:r>
      <w:r>
        <w:rPr>
          <w:rtl w:val="true"/>
        </w:rPr>
        <w:t>(</w:t>
      </w:r>
      <w:r>
        <w:rPr/>
        <w:t>121</w:t>
      </w:r>
      <w:r>
        <w:rPr>
          <w:rtl w:val="true"/>
        </w:rPr>
        <w:t>)</w:t>
      </w:r>
      <w:r>
        <w:rPr>
          <w:rtl w:val="true"/>
        </w:rPr>
        <w:t>کراهة ترک الحلال</w:t>
      </w:r>
      <w:bookmarkEnd w:id="731"/>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ابن أبی عمیر ، عن بعض رجاله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وبلال وعثمان بن مظعون فأمَّا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أن لا ینام باللیل أبداً ، وأمَّا بلال فإنَّه حلف أن لا یفطر بالنَّهار أبداً ، وأمّا عثمان بن مظعون فإنّه حلف أن لا ینکح أبداً فدخلت امرأة عثمان علی عائشة وکانت امرأة جمیلة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معطَّلة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أتزین ؟ فوالله ما قاربنی زوجی منذ کذا وکذا فإنَّه قد ترَّهب ولبس المسُوح وزَهد فی الدّنیا ، فلمّا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أخبرته عائشة بذلک ، فخرج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فاجتمع الناس فصعد المنبر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یُحرّمون علی أنفسهم الطّیبات ؟ ألا إنّی أنام باللیل وأنکح وأفطر بالنهار فمن رغب عن سنّتی فلیس منّی ، فقاموا هؤلاء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فقد </w:t>
      </w:r>
    </w:p>
    <w:p>
      <w:pPr>
        <w:pStyle w:val="BookText"/>
        <w:rPr/>
      </w:pPr>
      <w:r>
        <w:rPr>
          <w:rFonts w:ascii="Amiri" w:hAnsi="Amiri" w:eastAsia="Amiri" w:cs="Amiri"/>
          <w:color w:val="111111"/>
          <w:sz w:val="28"/>
          <w:sz w:val="28"/>
          <w:szCs w:val="28"/>
          <w:rtl w:val="true"/>
          <w:lang w:bidi="ar-SA"/>
        </w:rPr>
        <w:t xml:space="preserve">حلفنا علی ذلک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هکذا أُمور یکون مرجوحاً ، فسیرة المسلم ینبغی أن تکون علی وفق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کان یصوم ویُفطِر ، وینام اللیل ویقوم شطراً منه للصلاة وتلاوة القرآن ، ویتزوّج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ما صَدر من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تمهیداً لبیان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وبلال وعثمان بن مظعون ، فأمّا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حلف أن لا ینام باللیل أبداً إلاّ ما شاء</w:t>
      </w:r>
    </w:p>
    <w:p>
      <w:pPr>
        <w:pStyle w:val="BookText"/>
        <w:rPr/>
      </w:pPr>
      <w:r>
        <w:rPr>
          <w:rFonts w:ascii="IRNazanin" w:hAnsi="IRNazanin" w:eastAsia="IRNazanin"/>
          <w:color w:val="111111"/>
          <w:sz w:val="28"/>
          <w:sz w:val="28"/>
          <w:szCs w:val="28"/>
          <w:rtl w:val="true"/>
          <w:lang w:bidi="fa-IR"/>
        </w:rPr>
        <w:t>الله وأمّا بلال فإنّه حلف أن لا یُفطر بالنّهار أبداً وأمّا عثمان بن مظعون فإنّه حلف أن لا ینکح أبداً</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طالق أو ممالیکه أحرار ، إن شربتُ حراماً ولا حلالاً ؟ </w:t>
      </w:r>
      <w:bookmarkStart w:id="732" w:name="pg13479_171386"/>
    </w:p>
    <w:p>
      <w:pPr>
        <w:pStyle w:val="BookText"/>
        <w:rPr/>
      </w:pPr>
      <w:bookmarkEnd w:id="73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الحرام فلا یَقرَبه ، حَلَف أو لم یَحلف ، وأمّا الحلال فلا یترکه فإنّه لیس له أن یُحرّم ما أحلَّ الله ، لأنّ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علیه شیء فی یمینه من الحلال</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3" w:name="__RefHeading___Toc2421791_2616395394"/>
      <w:bookmarkStart w:id="734" w:name="_Toc258"/>
      <w:bookmarkEnd w:id="733"/>
      <w:r>
        <w:rPr>
          <w:rtl w:val="true"/>
        </w:rPr>
        <w:t xml:space="preserve">باب </w:t>
      </w:r>
      <w:r>
        <w:rPr>
          <w:rtl w:val="true"/>
        </w:rPr>
        <w:t>(</w:t>
      </w:r>
      <w:r>
        <w:rPr/>
        <w:t>122</w:t>
      </w:r>
      <w:r>
        <w:rPr>
          <w:rtl w:val="true"/>
        </w:rPr>
        <w:t>)</w:t>
      </w:r>
      <w:r>
        <w:rPr>
          <w:rtl w:val="true"/>
        </w:rPr>
        <w:t>عدم المؤاخذة علی اللّغو من الیمین</w:t>
      </w:r>
      <w:bookmarkEnd w:id="734"/>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هارون بن مسلم ، عن مسعدة بن صدقة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یَعْقِد علی شیء</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یعقد قلبه علی شیء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یَعقِد علیها</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 </w:t>
      </w:r>
      <w:bookmarkStart w:id="735" w:name="pg13479_171387"/>
    </w:p>
    <w:p>
      <w:pPr>
        <w:pStyle w:val="BookText"/>
        <w:rPr/>
      </w:pPr>
      <w:bookmarkEnd w:id="735"/>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6" w:name="__RefHeading___Toc2421793_2616395394"/>
      <w:bookmarkStart w:id="737" w:name="_Toc259"/>
      <w:bookmarkEnd w:id="736"/>
      <w:r>
        <w:rPr>
          <w:rtl w:val="true"/>
        </w:rPr>
        <w:t xml:space="preserve">باب </w:t>
      </w:r>
      <w:r>
        <w:rPr>
          <w:rtl w:val="true"/>
        </w:rPr>
        <w:t>(</w:t>
      </w:r>
      <w:r>
        <w:rPr/>
        <w:t>123</w:t>
      </w:r>
      <w:r>
        <w:rPr>
          <w:rtl w:val="true"/>
        </w:rPr>
        <w:t>)</w:t>
      </w:r>
      <w:r>
        <w:rPr>
          <w:rtl w:val="true"/>
        </w:rPr>
        <w:t>کفّارة الیمین</w:t>
      </w:r>
      <w:bookmarkEnd w:id="73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یف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کفّارته إطعام عشرة مساکین مُدّاً مُدّاً من دقیق أو حنطة أو تحریر رقبة أو صیام ثلاثة أیام متوالیات إذا لم یجد شیئاً من ذا</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ومحمد بن إسماعیل ، عن الفضل بن شاذان جمیعاً ، عن صفوان بن یحیی ، عن ابن مسکان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یُطعم عشرة مساکین لکل مسکین مُدّ من حنطة أو مُدّ من دقیق و حَفنَة أو کسوتهم لکلّ إنسان ثوبان أو عتق رقبة وهو فی ذلک 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الثلاثة </w:t>
      </w:r>
    </w:p>
    <w:p>
      <w:pPr>
        <w:pStyle w:val="BookText"/>
        <w:rPr/>
      </w:pP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واحدة من الثلاثة فالصیام علیه ثلاثة أیام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خالد القمّاط ،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 یُطعم فلیس له أن یصوم ، أطعَم عشرة مساکین مُدّاً مدّاً ، فإن لم یجد فصیام ثلاثة أیام ، أو عتق رقبة أو کسوة ، والکسوة ثوبان ، أی ذلک فعَل أجزأ عنه</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رقَبة ، أو إطعام عشرة مساکین من أوسط ما تُطعمون أهلیکم والإدام ، والوسط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 والزیت ، وأرفعه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واللحم ،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مدّ لکلِّ مسکین ، والکسوة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 فمن لم یجد فعَلَیه الصیام ،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ویصومهنَّ متتابعاً ، ویجوز فی عتق الکفَّارة الولد ، ولا یجوز فی عتق القتل إلاّ مُقرّة بالتوحید</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أحمد بن محمد بن أبی </w:t>
      </w:r>
    </w:p>
    <w:p>
      <w:pPr>
        <w:pStyle w:val="BookText"/>
        <w:rPr/>
      </w:pPr>
      <w:r>
        <w:rPr>
          <w:rFonts w:ascii="Amiri" w:hAnsi="Amiri" w:eastAsia="Amiri" w:cs="Amiri"/>
          <w:color w:val="111111"/>
          <w:sz w:val="28"/>
          <w:sz w:val="28"/>
          <w:szCs w:val="28"/>
          <w:rtl w:val="true"/>
          <w:lang w:bidi="ar-SA"/>
        </w:rPr>
        <w:t xml:space="preserve">نصر ، عن أبی جمیلة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کفّارة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أو إطعام عشرة مساکین من أوسط ما تطعمون أهلیکم أو کسوتهم والوسط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والزّیت وأرفَعُه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واللحم ،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مدّ من حنطة لکل مسکین ، والکسوة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 فمن لم یجد فعلیه الصِّیام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قراءة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تطعمون أهالیکم</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الیمین فی إطعام عشرة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أَهْلِیکُمْ أَوْ کِسْوَتُهُمْ أَوْ تَحْرِیرُ رَقَبَة فَمَن لَّمْ یَجِدْ فَصِیَامُ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أهلک أن یکون قُوتُهم لکلّ إنسان دون المدّ ، ولکن یحسب فی طحنه ومائه وعجینه ، فإذا هو یجزی لکل إنسان مُدّ ، وأمّا کِسوتهم فإن وافقت به الشتاء فکسوته ، وإن وافقت به الصّیف فکسوتُه ، لکلّ مسکین إزار ورداء ، وللمرأة ما یُواری ما یحرم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وخِمارٌ ودرع ، وصوم ثلاثة أیام ، إن شئت أن تصومَ إنّما الصّوم من جسدک ، لیس </w:t>
      </w:r>
    </w:p>
    <w:p>
      <w:pPr>
        <w:pStyle w:val="BookText"/>
        <w:rPr/>
      </w:pPr>
      <w:r>
        <w:rPr>
          <w:rFonts w:ascii="IRNazanin" w:hAnsi="IRNazanin" w:eastAsia="IRNazanin"/>
          <w:color w:val="111111"/>
          <w:sz w:val="28"/>
          <w:sz w:val="28"/>
          <w:szCs w:val="28"/>
          <w:rtl w:val="true"/>
          <w:lang w:bidi="fa-IR"/>
        </w:rPr>
        <w:t>من مالک ولا غیره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کلّ مسکین مدّاً ، علی قدر ما یقوت إنساناً من أهلک فی کلّ یوم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من حنطة یکون فیه طَحنه وحَطَبه علی کلّ مسکین ، أو کسوتهم ثوبَین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لکلِّ رجل ، والرَّقبة تُعتق من المستضعفین فی الذی یجب علیک فیه رقبة</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أَهْلِیکُمْ أَوْ کِسْوَتُهُمْ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کفّارة الیمین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یأکل أهلُ البیت یُشبِعهم یوماً ، وکان یُعجبه مدّ لکلّ مسکین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لکلّ رجل</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أَوْسَطِ مَا تُطْعِمُونَ أَهْلِیکُمْ أَوْ کِسْوَتُهُمْ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یکون أنّه یکون فی البیت من یأکل أکثر من المُدّ ومنهم من یأکل أقلّ من المدّ ، فبین ذلک وإن شئت جعلت لهم اُدماً والاُدْم أدناه الملح وأوسَطه الخلّ والزیت وأرفَعه اللّحم</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کفّارة الیمین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من لم یجد ، فهذا الرجل یسأل فی کفّه وهو یَجِد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عندَه فضل یومه عن قوت عیاله فهو لا یجد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ثلاثة أیَّام ، لا یُفرّق بینهنّ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حمزة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فصیام ثلاثة أیام متوالیات ، وإطعام عشرة مساکین مُدّ مُدّ</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738" w:name="pg13479_171392"/>
    </w:p>
    <w:p>
      <w:pPr>
        <w:pStyle w:val="BookText"/>
        <w:rPr/>
      </w:pPr>
      <w:bookmarkEnd w:id="738"/>
      <w:r>
        <w:rPr>
          <w:rFonts w:ascii="IRNazanin" w:hAnsi="IRNazanin" w:eastAsia="IRNazanin"/>
          <w:color w:val="111111"/>
          <w:sz w:val="28"/>
          <w:sz w:val="28"/>
          <w:szCs w:val="28"/>
          <w:rtl w:val="true"/>
          <w:lang w:bidi="fa-IR"/>
        </w:rPr>
        <w:t xml:space="preserve">صیام ثلاثة أیّام فی کفّارة الیمین مُتتابعات لا یفصل بینهنّ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صیام یُفرّق إلاّ صیام ثلاثة أیّام فی کفّارة الیمین ، فإنّ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متتابعات</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Heading3"/>
        <w:numPr>
          <w:ilvl w:val="2"/>
          <w:numId w:val="1"/>
        </w:numPr>
        <w:rPr/>
      </w:pPr>
      <w:bookmarkStart w:id="739" w:name="__RefHeading___Toc2421795_2616395394"/>
      <w:bookmarkStart w:id="740" w:name="_Toc260"/>
      <w:bookmarkEnd w:id="739"/>
      <w:r>
        <w:rPr>
          <w:rtl w:val="true"/>
        </w:rPr>
        <w:t xml:space="preserve">باب </w:t>
      </w:r>
      <w:r>
        <w:rPr>
          <w:rtl w:val="true"/>
        </w:rPr>
        <w:t>(</w:t>
      </w:r>
      <w:r>
        <w:rPr/>
        <w:t>124</w:t>
      </w:r>
      <w:r>
        <w:rPr>
          <w:rtl w:val="true"/>
        </w:rPr>
        <w:t>)</w:t>
      </w:r>
      <w:r>
        <w:rPr>
          <w:rtl w:val="true"/>
        </w:rPr>
        <w:t>حرمة الخمر والمیسر</w:t>
      </w:r>
      <w:bookmarkEnd w:id="740"/>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 عن الثقة رفعه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عنکم أن الخمر والمیسر والأنصاب والأزلام رجال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لیخاطِب خلقه بما لا یعقلون</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جندب ، عمَّن أخبره ، عن أبی </w:t>
      </w:r>
      <w:bookmarkStart w:id="741" w:name="pg13479_171393"/>
    </w:p>
    <w:p>
      <w:pPr>
        <w:pStyle w:val="BookText"/>
        <w:rPr/>
      </w:pPr>
      <w:bookmarkEnd w:id="741"/>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میسر ، والنرد میسر</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الصباح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النبیذ والخمر بمنزلة واحدة هما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النبیذ لیس بمنزلة الخمر ، إنَّ الله حرَّم الخمر قلیلها وکثیرها ، کما حرَّم المیتة والدم ولحم الخنزیر ، وحرَّم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الأشربة المسکر ، وما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حرّمه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یضرب فی الخمر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یضرب بالنعال ، ویزید کلَّما أُتی بالشارب ، ثمَّ لم یزل الناس یزیدون حتَّی وقف علی ثمانین ، أشار بذلک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عمر</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2" w:name="__RefHeading___Toc2421797_2616395394"/>
      <w:bookmarkStart w:id="743" w:name="_Toc261"/>
      <w:bookmarkEnd w:id="742"/>
      <w:r>
        <w:rPr>
          <w:rtl w:val="true"/>
        </w:rPr>
        <w:t xml:space="preserve">باب </w:t>
      </w:r>
      <w:r>
        <w:rPr>
          <w:rtl w:val="true"/>
        </w:rPr>
        <w:t>(</w:t>
      </w:r>
      <w:r>
        <w:rPr/>
        <w:t>125</w:t>
      </w:r>
      <w:r>
        <w:rPr>
          <w:rtl w:val="true"/>
        </w:rPr>
        <w:t>)</w:t>
      </w:r>
      <w:r>
        <w:rPr>
          <w:rtl w:val="true"/>
        </w:rPr>
        <w:t>استشهاد سیدنا حمزة</w:t>
      </w:r>
      <w:bookmarkEnd w:id="74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حمزة بن عبد المطلب وأصحاب له علی شراب لهم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السُّکرکة</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السدیف</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ابن أخیک علی ، فخرج إلیها فنحرها ، ثم أخذ کَبِدَها وسنامها ، فأدخله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فأبصر ناقته ، فدخله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حمزة صنع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ذلک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بالباب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حمزة وهو مغضب فلمَّا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فی وجهه 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ابن أبی طالب أن یقودک بزمام فَعَل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حمزة منزله وانصرف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قبل 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تحریم الخمر ،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بآنیتهم فأُکفئت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 فی الناس بالخروج إلی اُحد ،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الناس وخرج حمزة فوقف ناحیةً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تصافّوا حَمَل حمزة فی الناس حتی غاب فیهم ، ثمَّ رجع إلی موقفه ،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یا عم رسول الله أن تذهب وفی نفس رسول الله علیک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الثانیة حتی غُیّب فی الناس ، ثم رجع إلی موقفه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یاعم رسول الله أن تذهب وفی نفس رسول الله علیک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مقبلاً نحوه أقبل إلیه فعانقه وقبّل رسول الله مابین عَینَیه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علی الناس فاستُشهد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وکفّنه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نَمِرَة</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مِنْ سِتر بابی هذا ، فکان إذا غُطّی بها وجهه انکشف رجلاه ، وإذا غُطّی رجلاه انکشف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فغطَّی بها وجهه ، وجعل علی رجلیه اذخر</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فانهزم الناس وبقی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ما صنعتَ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لَزِمت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الظنُّ 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أُنشِدُکَ یا ربِّ ما وعدتَنی ، فإنَّک إن شئتَ لم تُعبد</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السَّند ، فلا یقدح فی شخصیّة سیدنا حمزة ابن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أنه کان مطیعاً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ویحترمه غایة الاحترام ویعظّمه غایة التعظیم ، ولا یصدر منه ما یُسیئ الی الرسول بأدنی کلمة ، وقد 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عمَّه بشهادته قبل یوم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غیر ذلک من الامور الدالَّة علی ایمان سیدنا حمزة وارتباطه الوثیق بسید الأنبیاء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أن هدفنا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کلَّ ما وصل بأیدینا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لأعرضنا عن ذکر هذا الحدیث وأمثاله ، ولکنّنا نتدارک الموضوع بذکر التوضیح والتعلیق حَسَب المستطاع ، والله المستعان </w:t>
      </w:r>
      <w:r>
        <w:rPr>
          <w:rFonts w:eastAsia="IRNazanin" w:cs="IRNazanin"/>
          <w:color w:val="111111"/>
          <w:sz w:val="28"/>
          <w:szCs w:val="28"/>
          <w:rtl w:val="true"/>
          <w:lang w:bidi="fa-IR"/>
        </w:rPr>
        <w:t xml:space="preserve">. </w:t>
      </w:r>
      <w:bookmarkStart w:id="744" w:name="pg13479_171397"/>
    </w:p>
    <w:p>
      <w:pPr>
        <w:pStyle w:val="BookText"/>
        <w:rPr/>
      </w:pPr>
      <w:bookmarkEnd w:id="744"/>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الحسین بن ابراهیم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الهنائی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ابراهیم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ابن علی بن عبد الکریم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محمد بن أبی عمیر ، عن هشام ابن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حمزة بن عبد المطلب وأصحاب له علی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 ذلک</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5" w:name="__RefHeading___Toc2421799_2616395394"/>
      <w:bookmarkStart w:id="746" w:name="_Toc262"/>
      <w:bookmarkEnd w:id="745"/>
      <w:r>
        <w:rPr>
          <w:rtl w:val="true"/>
        </w:rPr>
        <w:t xml:space="preserve">باب </w:t>
      </w:r>
      <w:r>
        <w:rPr>
          <w:rtl w:val="true"/>
        </w:rPr>
        <w:t>(</w:t>
      </w:r>
      <w:r>
        <w:rPr/>
        <w:t>126</w:t>
      </w:r>
      <w:r>
        <w:rPr>
          <w:rtl w:val="true"/>
        </w:rPr>
        <w:t>)</w:t>
      </w:r>
      <w:r>
        <w:rPr>
          <w:rtl w:val="true"/>
        </w:rPr>
        <w:t>أمیر المؤمنین یُقیم الحجة علی الغاصب</w:t>
      </w:r>
      <w:bookmarkEnd w:id="746"/>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لقی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سکة من سکک بنی النّجار فسلّم علیه وصافحَه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أفی نفسک شیءٌ من استخلاف الناس إیّای ، وما کان من یَوم السقیفة ، وکراهیتک للبیعة ؟ والله ما کان ذلک من إرادتی ، إلاّ أن المسلمین أجمعوا علی أمر لم یکن لی أن أُخالِفهم فیه ، لأنّ النبی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اُمّتی علی الضلال ؟ </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بکر ،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أطاعوه من بعده وفی عَهده ، وأخَذوا بهذا وأوفوا بما عاهدوا الله علیه ، ولم یغیِّروا ولم یبدّلوا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علی لو شَهِد عندی الساعة مَن أثقُ به أنک أحقُّ بهذا الأمر سلَّمته إلیک ، رَضی مَن رضی وسخِط من سخط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بکر هل تعلم أحداً أوثق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أخذ بیعتی علیک 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جماعة منکم 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یوم الدار ، وفی بیعة الرضوان تحت الشجرة ، ویوم جلوسه فی بیت اُم سلمة ، وفی یوم الغدیر بعد رجوعه من حِجَّة الوداع ؟</w:t>
      </w:r>
    </w:p>
    <w:p>
      <w:pPr>
        <w:pStyle w:val="BookText"/>
        <w:rPr/>
      </w:pPr>
      <w:r>
        <w:rPr>
          <w:rFonts w:ascii="IRNazanin" w:hAnsi="IRNazanin" w:eastAsia="IRNazanin"/>
          <w:color w:val="111111"/>
          <w:sz w:val="28"/>
          <w:sz w:val="28"/>
          <w:szCs w:val="28"/>
          <w:rtl w:val="true"/>
          <w:lang w:bidi="fa-IR"/>
        </w:rPr>
        <w:t xml:space="preserve">فقلتم بأجمعکم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لله ولرسوله ؟</w:t>
      </w:r>
    </w:p>
    <w:p>
      <w:pPr>
        <w:pStyle w:val="BookText"/>
        <w:rPr/>
      </w:pPr>
      <w:r>
        <w:rPr>
          <w:rFonts w:ascii="IRNazanin" w:hAnsi="IRNazanin" w:eastAsia="IRNazanin"/>
          <w:color w:val="111111"/>
          <w:sz w:val="28"/>
          <w:sz w:val="28"/>
          <w:szCs w:val="28"/>
          <w:rtl w:val="true"/>
          <w:lang w:bidi="fa-IR"/>
        </w:rPr>
        <w:t xml:space="preserve">فقال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علیکم من الشاهدین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فقلتُم بأجمعکم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علینا من الشاهدین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فلیَشهد بعضکم علی بعض ، ولیُبلّغ شاهدکم غایبکم ، ومَن سمع منکم فلیُسمع من لم یسمع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وقمتم بأجمعکم تُهَنُّون رسول الله ، وتهنونی بکرامة الله لنا ، فدنا عمر وضرب علی کتفی وقال بحضرتکم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یابن أبی طالب أصبحت مولای ومولی المؤمنین ؟ </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ذکّرتنی أمراً یا أبا الحسن ، لو یکون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فاسمعه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ورسوله علیک من الشاهدین ، یا أبا بکر إن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ظالم فی أخذ حقِّی الذی جعله الله ورسوله لی دونک ودون المسلمین أن تسلِّم هذا الأمر إلیَّ وتخلَع نفسک منه ؟</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وهذا یکون ؟ أن أری رسول الله حیّاً بعد مَوتِه فیقول لی ذلک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یا أبا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فأرنی إن کان ذلک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ورسولُه علیک من الشاهدین أنَّک تفی بما قُلت ؟</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 معی نحو مسجد قبا ، فلمّا ورده تقدَّم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وأبو بکر من ورائه ،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فی قبلة المسجد ، فلمّا رآه أبو بکر سقط لوجهه کالمغشیّ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إرفع رأسک أیّها الضلّیل المفتون ، فرفع أبو بکر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 أحیاةٌ بعد الموت یا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أبا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أَحْیَاهَا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ُحْیِی الْمَوْتَی إِنَّهُ عَلَی کُلِّ شَیْء قَدِیرٌ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أبو بکر وشخصت عیناه نحو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بکر أنسیتَ ما عهدتَ الله ورسولَه علیه فی المواطن الأربعة لعلی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نَسیتُها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الیوم تناشد علیّاً فیها ، ویذکِّرک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علیه رسول الله ما جری بینه وبین علی بن أبی طالب إلی آخره فما نقص منه کلمة وما زاد فیه 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من تَوبة ؟ وهل یَعفو الله عنی إذا سلَّمتُ هذا الأمر إلی أمیر المؤمنین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بکر ، وأنا الضامن لک علی الله ذلک إن وَفَیت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رسول الله عنهما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فتشبّث أبو بکر بعلی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یا علی ، سِر معی إلی </w:t>
      </w:r>
    </w:p>
    <w:p>
      <w:pPr>
        <w:pStyle w:val="BookText"/>
        <w:rPr/>
      </w:pPr>
      <w:r>
        <w:rPr>
          <w:rFonts w:ascii="IRNazanin" w:hAnsi="IRNazanin" w:eastAsia="IRNazanin"/>
          <w:color w:val="111111"/>
          <w:sz w:val="28"/>
          <w:sz w:val="28"/>
          <w:szCs w:val="28"/>
          <w:rtl w:val="true"/>
          <w:lang w:bidi="fa-IR"/>
        </w:rPr>
        <w:t xml:space="preserve">مِنبر رسول الله حتی أعلوَ المنبر وأقُصَّ علی الناس ما شاهدتُ ورأیتُ من أمر رسول الله وما قال لی وما قلتُ له وأمرنی به ، وأخلع نفسی من هذا الأمر وأُسلّمه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معک إنْ ترکک شیطانُک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یترکنی ترکتُه وعصیتُه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تطیعه ولا تعصیه ، وإنّما رأیتَ ما رأیتَ لتأکید الحجَّة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بیده وخرجا من مسجد قبا یریدان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بکر یخفِق بعضُه بعضاً ویتلوَّن ألواناً ، والناس ینظرون إلیه ولا یدرون ما الذی کان حتی لَقِیه عمر بن الخطاب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ما شأنک ، وما الذی دهاک ؟</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عنی یا عمر ، فوالله لاسمعتُ لک قولاً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ترید یا خلیفة رسول الله ؟</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المسجد والمنبر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وقت صلاة ومنبر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عنّی فلا حاجة لی فی کلامک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أفلا تدخل قبل المسجد منزلک فتُسبغ الوضوء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أبوبکر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تجلس إلی جانب المنبر حتی أخرج إلیک ، فتبسّم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بکر ، قد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شیطانک لا یدَعُک أو یردیک ، ومضی أمیر المؤمنین فجلس بجانب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أبو بکر منزله وعمر معه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 لِمَ لا تُنبِّئنی أمرَک وتحدِّثنی بما دهاک به علی بن أبی طالب ؟</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رسول الله بعد موته حیَّاً فیخاطبنی فی ظلمی لعلیّ ، وبردِّ حقّه علیه وخلْع نفسی من هذا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علیَّ قصتک من أوِّلها إلی آخرها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قال 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تدعنی أخرج من هذه المظلمة ، وإنّک شیطانی فدَعنی ، فلم یزل یرقبه</w:t>
      </w:r>
      <w:r>
        <w:rPr>
          <w:rFonts w:eastAsia="IRNazanin" w:cs="IRNazanin"/>
          <w:color w:val="111111"/>
          <w:sz w:val="28"/>
          <w:szCs w:val="28"/>
          <w:rtl w:val="true"/>
          <w:lang w:bidi="fa-IR"/>
        </w:rPr>
        <w:t>(</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حدَّثه بحدیثه کله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أبابکر ، أنسیت شِعرک فی أول شهر رمضان الذی فَرضَ الله علینا صیامه ، حیث جاءک حذیفة بن الیمان وسهل بن حنیف ونعمان الأزدی وخزیمة بن ثابت فی یوم جمعة دارک لیتقاضونک</w:t>
      </w:r>
      <w:r>
        <w:rPr>
          <w:rFonts w:eastAsia="IRNazanin" w:cs="IRNazanin"/>
          <w:color w:val="111111"/>
          <w:sz w:val="28"/>
          <w:szCs w:val="28"/>
          <w:rtl w:val="true"/>
          <w:lang w:bidi="fa-IR"/>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دَیناً </w:t>
      </w:r>
    </w:p>
    <w:p>
      <w:pPr>
        <w:pStyle w:val="BookText"/>
        <w:rPr/>
      </w:pPr>
      <w:r>
        <w:rPr>
          <w:rFonts w:ascii="IRNazanin" w:hAnsi="IRNazanin" w:eastAsia="IRNazanin"/>
          <w:color w:val="111111"/>
          <w:sz w:val="28"/>
          <w:sz w:val="28"/>
          <w:szCs w:val="28"/>
          <w:rtl w:val="true"/>
          <w:lang w:bidi="fa-IR"/>
        </w:rPr>
        <w:t>علیک ، فلما انتهوا إلی باب الدار سمعوا لک صلصلة</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الدار ، فوقفوا بالباب ولم یستأذنوا علیک ، فسمعوا اُم بکر زوجتک تناشِدک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حَرُّ الشمس بین کتفیک ، قم إلی داخل البیت وأبعد عن الباب لئلاَّ یسمَعک أصحاب محمد فیهدروا دمک ، فقد عَلِمت انّ محمّداً قد أهدر دم مَن أفطر یوماً من شهر رمضان من غیر سفر ولا مرض خِلافاً علی الله وعلی رسوله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طعامی من اللیل ، وأترعی</w:t>
      </w:r>
      <w:r>
        <w:rPr>
          <w:rFonts w:eastAsia="Amiri" w:cs="Amiri" w:ascii="Amiri" w:hAnsi="Amiri"/>
          <w:color w:val="111111"/>
          <w:sz w:val="28"/>
          <w:szCs w:val="28"/>
          <w:rtl w:val="true"/>
          <w:lang w:bidi="ar-SA"/>
        </w:rPr>
        <w:t>(</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الکأس من الخمر ، وحذیفة ومن معه بالباب یسمعون مُحاورتکما ، إلی أن انتهیت فی شعرک فجاءت بصحفة</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طعام من اللیل وقعب</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مملوء خمراً ، فأکلت من الصحفة وکرعت</w:t>
      </w:r>
      <w:r>
        <w:rPr>
          <w:rFonts w:eastAsia="IRNazanin" w:cs="IRNazanin"/>
          <w:color w:val="111111"/>
          <w:sz w:val="28"/>
          <w:szCs w:val="28"/>
          <w:rtl w:val="true"/>
          <w:lang w:bidi="fa-IR"/>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الخمر فی ضحی النهار وقُلتَ لزَوجَتِک هذا الشعر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ذرینی أصطبح</w:t>
      </w:r>
      <w:r>
        <w:rPr>
          <w:rFonts w:eastAsia="IRNazanin" w:cs="IRNazanin"/>
          <w:color w:val="111111"/>
          <w:sz w:val="28"/>
          <w:szCs w:val="28"/>
          <w:rtl w:val="true"/>
          <w:lang w:bidi="fa-IR"/>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نقَّب عن هشام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ونقَّب عن أخیکِ وکان 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الأقوام شِرّیبَ المُدام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لنا ابن کبشة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حیاةُ أشلاء</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وهام ؟</w:t>
      </w:r>
    </w:p>
    <w:p>
      <w:pPr>
        <w:pStyle w:val="BookText"/>
        <w:rPr/>
      </w:pPr>
      <w:r>
        <w:rPr>
          <w:rFonts w:ascii="IRNazanin" w:hAnsi="IRNazanin" w:eastAsia="IRNazanin"/>
          <w:color w:val="111111"/>
          <w:sz w:val="28"/>
          <w:sz w:val="28"/>
          <w:szCs w:val="28"/>
          <w:rtl w:val="true"/>
          <w:lang w:bidi="fa-IR"/>
        </w:rPr>
        <w:t xml:space="preserve">ولکن باطل قد 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وإفکٌ من زخاریف الکلام</w:t>
      </w:r>
    </w:p>
    <w:p>
      <w:pPr>
        <w:pStyle w:val="BookText"/>
        <w:rPr/>
      </w:pPr>
      <w:r>
        <w:rPr>
          <w:rFonts w:ascii="Amiri" w:hAnsi="Amiri" w:eastAsia="Amiri" w:cs="Amiri"/>
          <w:color w:val="111111"/>
          <w:sz w:val="28"/>
          <w:sz w:val="28"/>
          <w:szCs w:val="28"/>
          <w:rtl w:val="true"/>
          <w:lang w:bidi="ar-SA"/>
        </w:rPr>
        <w:t xml:space="preserve">ألا هل مُبلِغ الرحمن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بأنّی تارکٌ شهر الصیام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وتارک کلَّ ما أوحی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 أساطیر الکلام</w:t>
      </w:r>
    </w:p>
    <w:p>
      <w:pPr>
        <w:pStyle w:val="BookText"/>
        <w:rPr/>
      </w:pPr>
      <w:r>
        <w:rPr>
          <w:rFonts w:ascii="IRNazanin" w:hAnsi="IRNazanin" w:eastAsia="IRNazanin"/>
          <w:color w:val="111111"/>
          <w:sz w:val="28"/>
          <w:sz w:val="28"/>
          <w:szCs w:val="28"/>
          <w:rtl w:val="true"/>
          <w:lang w:bidi="fa-IR"/>
        </w:rPr>
        <w:t xml:space="preserve">فقل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یمنعُنی شرابی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طعامی</w:t>
      </w:r>
    </w:p>
    <w:p>
      <w:pPr>
        <w:pStyle w:val="BookText"/>
        <w:rPr/>
      </w:pPr>
      <w:r>
        <w:rPr>
          <w:rFonts w:ascii="Amiri" w:hAnsi="Amiri" w:eastAsia="Amiri" w:cs="Amiri"/>
          <w:color w:val="111111"/>
          <w:sz w:val="28"/>
          <w:sz w:val="28"/>
          <w:szCs w:val="28"/>
          <w:rtl w:val="true"/>
          <w:lang w:bidi="ar-SA"/>
        </w:rPr>
        <w:t xml:space="preserve">ولکنَّ الحکیم رأی حمیراً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فألجمَها فتاهت</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اللِّجام</w:t>
      </w:r>
    </w:p>
    <w:p>
      <w:pPr>
        <w:pStyle w:val="BookText"/>
        <w:rPr/>
      </w:pPr>
      <w:r>
        <w:rPr>
          <w:rFonts w:ascii="IRNazanin" w:hAnsi="IRNazanin" w:eastAsia="IRNazanin"/>
          <w:color w:val="111111"/>
          <w:sz w:val="28"/>
          <w:sz w:val="28"/>
          <w:szCs w:val="28"/>
          <w:rtl w:val="true"/>
          <w:lang w:bidi="fa-IR"/>
        </w:rPr>
        <w:t>فلمّا سمعک حذیفة ومن معه تهجو محمداً ، قحموا</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علیک فی دارک ، فوجدوک وقعبُ الخمر فی یدک ، وأنت تکرعها ، فقالوا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خالفتَ الله ورسوله ، وحملوک کهیئتک إلی مجمع الناس بباب رسول الله ، وقصُّوا علیه قصّتک ، وعادوا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شعرک ، فدنوتُ منک وشاورتک وقلتُ لک فی ضجیج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شربت الخمر لیلاً ، فثملتُ</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فزال عقلی ، فأتیتُ ما أتیته نهاراً ، ولا علم لی بذلک ، فعسی أن یُدرأ عنک الحدّ </w:t>
      </w:r>
    </w:p>
    <w:p>
      <w:pPr>
        <w:pStyle w:val="BookText"/>
        <w:rPr/>
      </w:pPr>
      <w:r>
        <w:rPr>
          <w:rFonts w:ascii="IRNazanin" w:hAnsi="IRNazanin" w:eastAsia="IRNazanin"/>
          <w:color w:val="111111"/>
          <w:sz w:val="28"/>
          <w:sz w:val="28"/>
          <w:szCs w:val="28"/>
          <w:rtl w:val="true"/>
          <w:lang w:bidi="fa-IR"/>
        </w:rPr>
        <w:t xml:space="preserve">وخرج محمد فنظر إلیک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إستَیقِظوه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رأیناه وهو ثَمِل یا رسول الله لا یعقِل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الخمر یزیل العقل ، تعلمون هذا من أنفسکم فأنتم تشربونها ؟</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 وقد قال فیها امرؤ القیس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شربت الخمر حتی زال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الخمر یفعل بالعقول</w:t>
      </w:r>
    </w:p>
    <w:p>
      <w:pPr>
        <w:pStyle w:val="BookText"/>
        <w:rPr/>
      </w:pPr>
      <w:r>
        <w:rPr>
          <w:rFonts w:ascii="IRNazanin" w:hAnsi="IRNazanin" w:eastAsia="IRNazanin"/>
          <w:color w:val="111111"/>
          <w:sz w:val="28"/>
          <w:sz w:val="28"/>
          <w:szCs w:val="28"/>
          <w:rtl w:val="true"/>
          <w:lang w:bidi="fa-IR"/>
        </w:rPr>
        <w:t xml:space="preserve">ثمَّ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انظروه إلی إفاقته من سکرته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فأمهلوک حتی أریتَهم أنک قد صحوت ، فسألک محمد ، فأخبرته بما أوعزته إلیک</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شُربک لها باللیل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بالُک الیوم تؤمن بمحمد وبما جاء به ، وهو عندنا ساحر کذّاب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عندی فیما قصصته علیَّ ، فاخرج إلی علی بن أبی طالب فاصرفه عن المنبر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بجنب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دون الله ما ترید</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علو هذا المنبر خرط القتاد </w:t>
      </w:r>
      <w:r>
        <w:rPr>
          <w:rFonts w:eastAsia="IRNazanin" w:cs="IRNazanin"/>
          <w:color w:val="111111"/>
          <w:sz w:val="28"/>
          <w:szCs w:val="28"/>
          <w:rtl w:val="true"/>
          <w:lang w:bidi="fa-IR"/>
        </w:rPr>
        <w:t xml:space="preserve">. </w:t>
      </w:r>
      <w:bookmarkStart w:id="747" w:name="pg13479_171406"/>
    </w:p>
    <w:p>
      <w:pPr>
        <w:pStyle w:val="BookText"/>
        <w:rPr/>
      </w:pPr>
      <w:bookmarkEnd w:id="747"/>
      <w:r>
        <w:rPr>
          <w:rFonts w:ascii="IRNazanin" w:hAnsi="IRNazanin" w:eastAsia="IRNazanin"/>
          <w:color w:val="111111"/>
          <w:sz w:val="28"/>
          <w:sz w:val="28"/>
          <w:szCs w:val="28"/>
          <w:rtl w:val="true"/>
          <w:lang w:bidi="fa-IR"/>
        </w:rPr>
        <w:t xml:space="preserve">فتبسّم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بدت نواجذه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منها والله یا عمر إذا أفضتْ إلیک ، والویل للامَّة من بلائک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بشری یابن أبی طالب ، صدقتْ ظنونک وحقَّ قولُک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وانصرف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منزله ، وکان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وَعَمِلُواْ الصَّالِحَاتِ جُنَاحٌ فِیمَا طَعِمُواْ إِذَا مَا اتَّقَواْ وَّآمَنُواْ وَعَمِلُواْ الصَّالِحَاتِ ثُمَّ اتَّقَواْ وَّآمَنُواْ ثُمَّ اتَّقَواْ وَّأَحْسَنُواْ وَاللّهُ یُحِبُّ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Heading3"/>
        <w:numPr>
          <w:ilvl w:val="2"/>
          <w:numId w:val="1"/>
        </w:numPr>
        <w:rPr/>
      </w:pPr>
      <w:bookmarkStart w:id="748" w:name="__RefHeading___Toc2421801_2616395394"/>
      <w:bookmarkStart w:id="749" w:name="_Toc263"/>
      <w:bookmarkEnd w:id="748"/>
      <w:r>
        <w:rPr>
          <w:rtl w:val="true"/>
        </w:rPr>
        <w:t xml:space="preserve">باب </w:t>
      </w:r>
      <w:r>
        <w:rPr>
          <w:rtl w:val="true"/>
        </w:rPr>
        <w:t>(</w:t>
      </w:r>
      <w:r>
        <w:rPr/>
        <w:t>127</w:t>
      </w:r>
      <w:r>
        <w:rPr>
          <w:rtl w:val="true"/>
        </w:rPr>
        <w:t>)</w:t>
      </w:r>
      <w:r>
        <w:rPr>
          <w:rtl w:val="true"/>
        </w:rPr>
        <w:t>حدُّ شرب الخمر ثمانون جَلدة</w:t>
      </w:r>
      <w:bookmarkEnd w:id="74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 فی الخمر إن شرب</w:t>
      </w:r>
      <w:r>
        <w:rPr>
          <w:rFonts w:eastAsia="IRNazanin" w:cs="IRNazanin"/>
          <w:color w:val="111111"/>
          <w:sz w:val="28"/>
          <w:szCs w:val="28"/>
          <w:rtl w:val="true"/>
          <w:lang w:bidi="fa-IR"/>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قلیلاً أو کثیراً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بقدامة بن مظعون وقد شرب الخمر وقامت علیه البیِّنة فسأل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یجلده</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لیس علیَّ حد أنا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وَعَمِلُواْ الصَّالِحَاتِ جُنَاحٌ فِیمَا طَعِمُواْ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أهلها إنَّ طعام أهلها لهم حلال لیس یأکلون ولا یشربون إلاّ ما أحلّه الله</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 ثمّ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الشارب إذا شرب لم یدرِ ما یأکل ولا ما یشرب فاجلدوه ثمانین جلدة</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بقدامة بن مظعون وقد شرب الخمر وقامت علیه البیِّنة ، فسأل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أن یجلده 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لیس علیَّ جلد ، أنا من أهل هذه الآیة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وَعَمِلُواْ الصَّالِحَاتِ جُنَاحٌ فِیمَا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الآیة حتی استتمَّها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کذبتَ لستَ من أهل هذه الآیة ، ما طعم أهلُها فهو لهم حلال ، ولیس یأکلون ولا یشربون إلاّ ما یحلُّ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یأکلون ولا یشربون إلاّ ما أحل الله لهم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الشارب إذا ما شرِبَ لم یدر ما یأکل ولا ما یشرب ، فاجلدوه ثمانین جلدة</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الربیع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الخمر والنبیذ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النبیذ لیست بمنزلة الخمر</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الله حرَّم الخمر بعینها ، فقلیلها وکثیرها حرام ، کما حرَّم المیتة والدم ولحم الخنزیر ،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من کلّ مُسکر ، فما حرَّمه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حرّمه الله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الخمر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یضرب بالنعل ویزید ویُنقص ، وکان الناس بعد ذلک یزیدون وینقصون ، لیس بحدّ محدود حتی وقف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شارب الخمر علی ثمانین جلدة ، حیث ضرب قُدامة ابن مظعون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جلد ، أنا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وَعَمِلُواْ الصَّالِحَاتِ جُنَاحٌ فِیمَا طَعِمُواْ إِذَا مَا اتَّقَواْ وَّآمَنُواْ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ما أنت منهم ، إنَّ أُولئک کانوا لا یشربون حراماً ، ثمَّ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الشارب إذا شرب فسکر لم یدر ما یقول وما یصنع ،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بشارب الخمر ضربه ، فإذا أُتی به ثانیة ضرَبه ، فإذا أُتی به ثالثة ضرب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شارب نبیذ مُسکِر قد انتشی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ثمانین جلدة ، فإن أُخِذَ ثالثةً قُتِل کما یُقتَل شارب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شارب الخمر نبیذ مُسکر سَکِر منه ، أیُجلَد ثمانین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دون ذلک ، کلّ ما أسکَرَ کثیرُه فقلیلُه حرام</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الحدیث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bookmarkStart w:id="750" w:name="pg13479_171410"/>
    </w:p>
    <w:p>
      <w:pPr>
        <w:pStyle w:val="BookText"/>
        <w:rPr/>
      </w:pPr>
      <w:bookmarkEnd w:id="750"/>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یضرب شارب الخمر ابتداءاً بالنعال تأدیباً وتعزیراً له ، ثم حصلت هذه الزیادة الی أن بلغت الثمانین تشدیداً علی الشاربین ، وقد أشار الامام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یوقف الحدّ علی ثمانین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إنّ المقصود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الیهم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الولاة المنصوبون لإقامة الحدود وإِجراءها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لَیَبْلُوَنَّکُمُ اللّهُ بِشَیْء مِّنَ الصَّیْدِ تَنَالُهُ أَیْدِیکُمْ وَرِمَاحُکُمْ لِیَعْلَمَ اللّهُ مَن یَخَافُهُ بِالْغَیْبِ فَمَنِ اعْتَدَی بَعْدَ ذَلِکَ فَلَهُ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3"/>
        <w:numPr>
          <w:ilvl w:val="2"/>
          <w:numId w:val="1"/>
        </w:numPr>
        <w:rPr/>
      </w:pPr>
      <w:bookmarkStart w:id="751" w:name="__RefHeading___Toc2421803_2616395394"/>
      <w:bookmarkStart w:id="752" w:name="_Toc264"/>
      <w:bookmarkEnd w:id="751"/>
      <w:r>
        <w:rPr>
          <w:rtl w:val="true"/>
        </w:rPr>
        <w:t xml:space="preserve">باب </w:t>
      </w:r>
      <w:r>
        <w:rPr>
          <w:rtl w:val="true"/>
        </w:rPr>
        <w:t>(</w:t>
      </w:r>
      <w:r>
        <w:rPr/>
        <w:t>128</w:t>
      </w:r>
      <w:r>
        <w:rPr>
          <w:rtl w:val="true"/>
        </w:rPr>
        <w:t>)</w:t>
      </w:r>
      <w:r>
        <w:rPr>
          <w:rtl w:val="true"/>
        </w:rPr>
        <w:t>إختبارُ الله المسلمین فی عمرة الحدیبیة</w:t>
      </w:r>
      <w:bookmarkEnd w:id="752"/>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حمَّاد بن عیسی ، وابن أبی عمیر ، عن معاویة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لَیَبْلُوَنَّکُمُ اللّهُ بِشَیْء مِّنَ الصَّیْدِ تَنَالُهُ أَیْدِیکُمْ وَرِمَاحُکُمْ</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عُمرة </w:t>
      </w:r>
    </w:p>
    <w:p>
      <w:pPr>
        <w:pStyle w:val="BookText"/>
        <w:rPr/>
      </w:pPr>
      <w:r>
        <w:rPr>
          <w:rFonts w:ascii="IRNazanin" w:hAnsi="IRNazanin" w:eastAsia="IRNazanin"/>
          <w:color w:val="111111"/>
          <w:sz w:val="28"/>
          <w:sz w:val="28"/>
          <w:szCs w:val="28"/>
          <w:rtl w:val="true"/>
          <w:lang w:bidi="fa-IR"/>
        </w:rPr>
        <w:t>الحدیبیة الوحوش حتّی نالتها أیدیهم ورماحُهم</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معاویة بن عمّار ، عن أبی عبدالله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 تَنَالُهُ أَیْدِیکُمْ وَرِمَاحُکُمْ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 حتی نالتها أیدیهم ورماحُهم فی عُمرةِ الحُدیبیة ، لیَبلوهُمُ الله به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 علیهم الصید من کلّ مکان حتی دنا منهم ، فنالته أیدیهم ورماحهم ، لیَبلُونّهم الله به</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 عن الحلبی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لَیَبْلُوَنَّکُمُ اللّهُ بِشَیْء مِّنَ الصَّیْدِ تَنَالُهُ أَیْدِیکُمْ وَرِمَاحُکُمْ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علیهم الصید فی کلِّ مکان حتی دنا منهم لیبلُوَهم الله به </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 </w:t>
      </w:r>
      <w:bookmarkStart w:id="753" w:name="pg13479_171412"/>
    </w:p>
    <w:p>
      <w:pPr>
        <w:pStyle w:val="BookText"/>
        <w:rPr/>
      </w:pPr>
      <w:bookmarkEnd w:id="753"/>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 عن ابن أبی عمیر مثله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ابتلاهم الله بالوَحش فرکبهم من کل مکان</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4" w:name="__RefHeading___Toc2421805_2616395394"/>
      <w:bookmarkStart w:id="755" w:name="_Toc265"/>
      <w:bookmarkEnd w:id="754"/>
      <w:r>
        <w:rPr>
          <w:rtl w:val="true"/>
        </w:rPr>
        <w:t xml:space="preserve">باب </w:t>
      </w:r>
      <w:r>
        <w:rPr>
          <w:rtl w:val="true"/>
        </w:rPr>
        <w:t>(</w:t>
      </w:r>
      <w:r>
        <w:rPr/>
        <w:t>129</w:t>
      </w:r>
      <w:r>
        <w:rPr>
          <w:rtl w:val="true"/>
        </w:rPr>
        <w:t>)</w:t>
      </w:r>
      <w:r>
        <w:rPr>
          <w:rtl w:val="true"/>
        </w:rPr>
        <w:t>کفارة الصید علی الرجل المُحْرِم</w:t>
      </w:r>
      <w:bookmarkEnd w:id="755"/>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حریز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المُحرمُ حمامةً ففیها شاة ، فإن قتل فرخاً ففیه حَمل ، فإن وَطِیء بیضةً فکسرها فعلیه درهم ، کلُّ هذا یتصدَّق بمکة ومنی ، وهو قول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 تَنَالُهُ أَیْدِیکُمْ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البیض والفراخ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الاُمّهات الکبار</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 عن عبد الرحمن ، عن حمّاد ، عن حریز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وطیء المُحرِمُ بیضةً وکسرها فعلیه درهم کل هذا یتصدَّق به بمکة ومنی وهو قول الله تعالی </w:t>
      </w:r>
      <w:r>
        <w:rPr>
          <w:rFonts w:eastAsia="IRNazanin" w:cs="IRNazanin"/>
          <w:color w:val="111111"/>
          <w:sz w:val="28"/>
          <w:szCs w:val="28"/>
          <w:rtl w:val="true"/>
          <w:lang w:bidi="fa-IR"/>
        </w:rPr>
        <w:t xml:space="preserve">: </w:t>
      </w:r>
      <w:bookmarkStart w:id="756" w:name="pg13479_171413"/>
    </w:p>
    <w:p>
      <w:pPr>
        <w:pStyle w:val="BookText"/>
        <w:rPr/>
      </w:pPr>
      <w:bookmarkEnd w:id="7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أَیْدِیکُمْ وَرِمَاحُکُمْ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 عن حمَّاد ، عن حریز مثله</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أَیْدِیکُمْ وَرِمَاحُکُمْ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تناله الأیدی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الطیر وصغار الوحش والبیض ، والذی تناله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الکبار من الصید</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وَأَنتُمْ حُرُمٌ وَمَن قَتَلَهُ مِنکُم مُّتَعَمِّداً فَجَزَاءٌ مِّثْلُ مَا قَتَلَ مِنَ النَّعَمِ یَحْکُمُ بِهِ ذَوَا عَدْل مِّنکُمْ هَدْیاً بَالِغَ الْکَعْبَةِ أَوْ کَفَّارَةٌ طَعَامُ مَسَاکِینَ أَو عَدْلُ ذَلِکَ صِیَاماً لِّیَذُوقَ وَبَالَ أَمْرِهِ عَفَا اللّهُ عَمَّا سَلَفَ وَمَنْ عَادَ فَیَنتَقِمُ اللّهُ مِنْهُ وَاللّهُ عَزِیزٌ ذُو انْتِقَام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Heading3"/>
        <w:numPr>
          <w:ilvl w:val="2"/>
          <w:numId w:val="1"/>
        </w:numPr>
        <w:rPr/>
      </w:pPr>
      <w:bookmarkStart w:id="757" w:name="__RefHeading___Toc2421807_2616395394"/>
      <w:bookmarkStart w:id="758" w:name="_Toc266"/>
      <w:bookmarkEnd w:id="757"/>
      <w:r>
        <w:rPr>
          <w:rtl w:val="true"/>
        </w:rPr>
        <w:t xml:space="preserve">باب </w:t>
      </w:r>
      <w:r>
        <w:rPr>
          <w:rtl w:val="true"/>
        </w:rPr>
        <w:t>(</w:t>
      </w:r>
      <w:r>
        <w:rPr/>
        <w:t>130</w:t>
      </w:r>
      <w:r>
        <w:rPr>
          <w:rtl w:val="true"/>
        </w:rPr>
        <w:t>)</w:t>
      </w:r>
      <w:r>
        <w:rPr>
          <w:rtl w:val="true"/>
        </w:rPr>
        <w:t>حکم المُحْرِم اذا کرَّر الصّید</w:t>
      </w:r>
      <w:bookmarkEnd w:id="75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الحسین بن سعید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إذا قتل الصید فعلیه جزاؤه ویتصدَّق بالصید علی مسکین ، فإن عاد فقتل </w:t>
      </w:r>
      <w:bookmarkStart w:id="759" w:name="pg13479_171414"/>
    </w:p>
    <w:p>
      <w:pPr>
        <w:pStyle w:val="BookText"/>
        <w:rPr/>
      </w:pPr>
      <w:bookmarkEnd w:id="759"/>
      <w:r>
        <w:rPr>
          <w:rFonts w:ascii="IRNazanin" w:hAnsi="IRNazanin" w:eastAsia="IRNazanin"/>
          <w:color w:val="111111"/>
          <w:sz w:val="28"/>
          <w:sz w:val="28"/>
          <w:szCs w:val="28"/>
          <w:rtl w:val="true"/>
          <w:lang w:bidi="fa-IR"/>
        </w:rPr>
        <w:t>صیداً آخر لم یکن علیه جزاء وینتقم الله منه ، والنقمة فی الآخرة</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 عن ابن أبی عمیر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 الصید خطأً فعلیه کفّارة</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أصابه ثانیة خطأً فعلیه الکفارة أبداً إذا کان خطأً ، فإن أصابه متعمِّداً کان علیه الکفَّارة فإن أصابه ثانیة متعمِّداً فهو ممن ینتقم الله منه ولم یکن علیه الکفارة</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الحسین بن سعید ، عن ابن أبی عمیر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أصاب صیداً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کلّما عاد کفارة</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0" w:name="__RefHeading___Toc2421809_2616395394"/>
      <w:bookmarkStart w:id="761" w:name="_Toc267"/>
      <w:bookmarkEnd w:id="760"/>
      <w:r>
        <w:rPr>
          <w:rtl w:val="true"/>
        </w:rPr>
        <w:t xml:space="preserve">باب </w:t>
      </w:r>
      <w:r>
        <w:rPr>
          <w:rtl w:val="true"/>
        </w:rPr>
        <w:t>(</w:t>
      </w:r>
      <w:r>
        <w:rPr/>
        <w:t>131</w:t>
      </w:r>
      <w:r>
        <w:rPr>
          <w:rtl w:val="true"/>
        </w:rPr>
        <w:t>)</w:t>
      </w:r>
      <w:r>
        <w:rPr>
          <w:rtl w:val="true"/>
        </w:rPr>
        <w:t>بعض کفارات الصّید</w:t>
      </w:r>
      <w:bookmarkEnd w:id="76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أبی الفضیل ، عن أبی الصباح </w:t>
      </w:r>
      <w:bookmarkStart w:id="762" w:name="pg13479_171415"/>
    </w:p>
    <w:p>
      <w:pPr>
        <w:pStyle w:val="BookText"/>
        <w:rPr/>
      </w:pPr>
      <w:bookmarkEnd w:id="76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مِنکُم مُّتَعَمِّداً 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الظَّبی شاة ، وفی حمار وحش بقرة ، وفی النَّعامة جزور</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الصباح الکنانی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مِنکُم مُّتَعَمِّداً فَجَزَاءٌ مِّثْلُ مَا قَتَلَ مِنَ النَّعَمِ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الظبی شاة ، وفی الحمامة وأشباهها ، وإن کانت فِراخاً فعدّتها من الحملان ، وفی حمار وحش بقرة ، وفی النَّعامة جزور</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 عن حمَّاد ، عن حریز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النعامة بدنة ، وفی حمار وحش بقرة ، وفی الظَّبی شاة وفی البقرة بقرة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3" w:name="__RefHeading___Toc2421811_2616395394"/>
      <w:bookmarkStart w:id="764" w:name="_Toc268"/>
      <w:bookmarkEnd w:id="763"/>
      <w:r>
        <w:rPr>
          <w:rtl w:val="true"/>
        </w:rPr>
        <w:t xml:space="preserve">باب </w:t>
      </w:r>
      <w:r>
        <w:rPr>
          <w:rtl w:val="true"/>
        </w:rPr>
        <w:t>(</w:t>
      </w:r>
      <w:r>
        <w:rPr/>
        <w:t>132</w:t>
      </w:r>
      <w:r>
        <w:rPr>
          <w:rtl w:val="true"/>
        </w:rPr>
        <w:t>)</w:t>
      </w:r>
      <w:r>
        <w:rPr>
          <w:rtl w:val="true"/>
        </w:rPr>
        <w:t>کیفیّة التصرُّف فی الکفارة</w:t>
      </w:r>
      <w:bookmarkEnd w:id="76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765" w:name="pg13479_171416"/>
    </w:p>
    <w:p>
      <w:pPr>
        <w:pStyle w:val="BookText"/>
        <w:rPr/>
      </w:pPr>
      <w:bookmarkEnd w:id="76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فیمَن قتل صیداً متعمّداً وهو 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یَحْکُمُ بِهِ ذَوَا عَدْل مِّنکُمْ هَدْیاً بَالِغَ الْکَعْبَةِ أَوْ کَفَّارَةٌ طَعَامُ مَسَاکِینَ 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إلی الذی علیه بجزاء ما قتل ، فإما أن یَهدیه وإمَّا أن یقوَّم فیشتری به طعاماً فیطعِمه المساکین ، یُطعِم کل مسکین مُدّاً ، وإمّا أن ینظرکَمْ یبلغ عدد ذلک من المساکین ، فیَصوم مکان کلِّ مسکین یوماً</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6" w:name="__RefHeading___Toc2421813_2616395394"/>
      <w:bookmarkStart w:id="767" w:name="_Toc269"/>
      <w:bookmarkEnd w:id="766"/>
      <w:r>
        <w:rPr>
          <w:rtl w:val="true"/>
        </w:rPr>
        <w:t xml:space="preserve">باب </w:t>
      </w:r>
      <w:r>
        <w:rPr>
          <w:rtl w:val="true"/>
        </w:rPr>
        <w:t>(</w:t>
      </w:r>
      <w:r>
        <w:rPr/>
        <w:t>133</w:t>
      </w:r>
      <w:r>
        <w:rPr>
          <w:rtl w:val="true"/>
        </w:rPr>
        <w:t>)</w:t>
      </w:r>
      <w:r>
        <w:rPr>
          <w:rtl w:val="true"/>
        </w:rPr>
        <w:t>الکفّارة فی صید الطیر</w:t>
      </w:r>
      <w:bookmarkEnd w:id="76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معاویة ابن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یصید الطیر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 فی کلِّ ما أصاب</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8" w:name="__RefHeading___Toc2421815_2616395394"/>
      <w:bookmarkStart w:id="769" w:name="_Toc270"/>
      <w:bookmarkEnd w:id="768"/>
      <w:r>
        <w:rPr>
          <w:rtl w:val="true"/>
        </w:rPr>
        <w:t xml:space="preserve">باب </w:t>
      </w:r>
      <w:r>
        <w:rPr>
          <w:rtl w:val="true"/>
        </w:rPr>
        <w:t>(</w:t>
      </w:r>
      <w:r>
        <w:rPr/>
        <w:t>134</w:t>
      </w:r>
      <w:r>
        <w:rPr>
          <w:rtl w:val="true"/>
        </w:rPr>
        <w:t>)</w:t>
      </w:r>
      <w:r>
        <w:rPr>
          <w:rtl w:val="true"/>
        </w:rPr>
        <w:t>حکم العدلین فی ثمن الصید</w:t>
      </w:r>
      <w:bookmarkEnd w:id="76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حمّاد بن عیسی ، عن </w:t>
      </w:r>
    </w:p>
    <w:p>
      <w:pPr>
        <w:pStyle w:val="BookText"/>
        <w:rPr/>
      </w:pPr>
      <w:r>
        <w:rPr>
          <w:rFonts w:ascii="Amiri" w:hAnsi="Amiri" w:eastAsia="Amiri" w:cs="Amiri"/>
          <w:color w:val="111111"/>
          <w:sz w:val="28"/>
          <w:sz w:val="28"/>
          <w:szCs w:val="28"/>
          <w:rtl w:val="true"/>
          <w:lang w:bidi="ar-SA"/>
        </w:rPr>
        <w:t xml:space="preserve">إبراهیم بن عمر الیمانی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ذَوَا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من بعده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أخطأت به الکُتّاب</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عند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ذَوَا عَدْل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فیه الکُتَّاب</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محمد بن علی الباقر وجعفر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یحکم به ذو عدل منکم</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الدیات ما کان من ذلک من جروح أو تنکیل ، فیحکم به ذوا عدل منکم یعنی الإمام</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أحمد بن محمد ، عن بعض رجاله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w:t>
      </w:r>
      <w:bookmarkStart w:id="770" w:name="pg13479_171418"/>
    </w:p>
    <w:p>
      <w:pPr>
        <w:pStyle w:val="BookText"/>
        <w:rPr/>
      </w:pPr>
      <w:bookmarkEnd w:id="770"/>
      <w:r>
        <w:rPr>
          <w:rFonts w:ascii="Amiri" w:hAnsi="Amiri" w:eastAsia="Amiri" w:cs="Amiri"/>
          <w:color w:val="111111"/>
          <w:sz w:val="28"/>
          <w:sz w:val="28"/>
          <w:szCs w:val="28"/>
          <w:rtl w:val="true"/>
          <w:lang w:bidi="ar-SA"/>
        </w:rPr>
        <w:t xml:space="preserve">علیه هدی فی إحرامه فلَه أن ینحره حیث شاء إلاّ فداء الصید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سرحان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نعامة فعلیه بدنة ، ومِن حمارِ وحش بقرة ، ومن الظَّبی شاة یحکم به ذوا عدل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عدله أن یحکم بما رأی من الحکم أو صیام یقول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والصیام لمن لم یجد الهدی ، فصیام ثلاثة أیام قبل الترویة بیوم ، ویوم الترویة ویوم عرَفة</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1" w:name="__RefHeading___Toc2421817_2616395394"/>
      <w:bookmarkStart w:id="772" w:name="_Toc271"/>
      <w:bookmarkEnd w:id="771"/>
      <w:r>
        <w:rPr>
          <w:rtl w:val="true"/>
        </w:rPr>
        <w:t xml:space="preserve">باب </w:t>
      </w:r>
      <w:r>
        <w:rPr>
          <w:rtl w:val="true"/>
        </w:rPr>
        <w:t>(</w:t>
      </w:r>
      <w:r>
        <w:rPr/>
        <w:t>135</w:t>
      </w:r>
      <w:r>
        <w:rPr>
          <w:rtl w:val="true"/>
        </w:rPr>
        <w:t>)</w:t>
      </w:r>
      <w:r>
        <w:rPr>
          <w:rtl w:val="true"/>
        </w:rPr>
        <w:t>الصیام بَدَل الکفّارة</w:t>
      </w:r>
      <w:bookmarkEnd w:id="772"/>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الحسن بن علی بن فضّال ، عن ابن بکیر ، عن بعض أصحابنا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یُثمّن قیمة الهدی طعاماً ، ثمَّ یصوم لکل مدّ یوماً فإذا</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 </w:t>
      </w:r>
      <w:bookmarkStart w:id="773" w:name="pg13479_171419"/>
    </w:p>
    <w:p>
      <w:pPr>
        <w:pStyle w:val="BookText"/>
        <w:rPr/>
      </w:pPr>
      <w:bookmarkEnd w:id="773"/>
      <w:r>
        <w:rPr>
          <w:rFonts w:ascii="IRNazanin" w:hAnsi="IRNazanin" w:eastAsia="IRNazanin"/>
          <w:color w:val="111111"/>
          <w:sz w:val="28"/>
          <w:sz w:val="28"/>
          <w:szCs w:val="28"/>
          <w:rtl w:val="true"/>
          <w:lang w:bidi="fa-IR"/>
        </w:rPr>
        <w:t>الأمداد علی شهرین فلیس علیه أکثر منه</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بکیر ، عن بعض أصحابه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یقوّم ثمن الهدی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الهدی ما بلغ یتصدَّق به ، فإن لم یکن عنده فلیصُم بقدر ما بلغ ، لکلّ طعام مسکین یوماً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4" w:name="__RefHeading___Toc2421819_2616395394"/>
      <w:bookmarkStart w:id="775" w:name="_Toc272"/>
      <w:bookmarkEnd w:id="774"/>
      <w:r>
        <w:rPr>
          <w:rtl w:val="true"/>
        </w:rPr>
        <w:t xml:space="preserve">باب </w:t>
      </w:r>
      <w:r>
        <w:rPr>
          <w:rtl w:val="true"/>
        </w:rPr>
        <w:t>(</w:t>
      </w:r>
      <w:r>
        <w:rPr/>
        <w:t>136</w:t>
      </w:r>
      <w:r>
        <w:rPr>
          <w:rtl w:val="true"/>
        </w:rPr>
        <w:t>)</w:t>
      </w:r>
      <w:r>
        <w:rPr>
          <w:rtl w:val="true"/>
        </w:rPr>
        <w:t>الانتقام الالهی ممّن آذی الحیوان</w:t>
      </w:r>
      <w:bookmarkEnd w:id="775"/>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الحسین بن سعید ، عن بعض أصحابه ، عن أبی جمیلة ، عن زید الشحَّام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عَادَ فَیَنتَقِمُ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انطلق وهو مُحرِم فأخذ ثعلباً فجعل یقرِّب النار الی </w:t>
      </w:r>
      <w:bookmarkStart w:id="776" w:name="pg13479_171420"/>
    </w:p>
    <w:p>
      <w:pPr>
        <w:pStyle w:val="BookText"/>
        <w:rPr/>
      </w:pPr>
      <w:bookmarkEnd w:id="776"/>
      <w:r>
        <w:rPr>
          <w:rFonts w:ascii="IRNazanin" w:hAnsi="IRNazanin" w:eastAsia="IRNazanin"/>
          <w:color w:val="111111"/>
          <w:sz w:val="28"/>
          <w:sz w:val="28"/>
          <w:szCs w:val="28"/>
          <w:rtl w:val="true"/>
          <w:lang w:bidi="fa-IR"/>
        </w:rPr>
        <w:t xml:space="preserve">وجهه ، وجعل الثعلب یصیح ویُحدِث من استه ، وجعل أصحابه ینهونه عمَّا یصنع ، ثمَّ أرسله بعد ذلک فبینما الرجل نائم إذ جاءته حیَّة ، فدخلت فی فیه فلم تدعه حتی جعل یُحدث کما أحدث الثعلب ثمَّ خلَّت عنه </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فَیَنتَقِمُ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أخذ ثَعلَباً وهو محرم فجعل یقدِّم النار إلی أنف الثعلب ، وجعل الثعلب یصیح ویُحدِث من استِه ، وجعل أصحابه ینهونه عمّا یصنع ، ثمّ أرسله بعد ذلک</w:t>
      </w:r>
    </w:p>
    <w:p>
      <w:pPr>
        <w:pStyle w:val="BookText"/>
        <w:rPr/>
      </w:pPr>
      <w:r>
        <w:rPr>
          <w:rFonts w:ascii="IRNazanin" w:hAnsi="IRNazanin" w:eastAsia="IRNazanin"/>
          <w:color w:val="111111"/>
          <w:sz w:val="28"/>
          <w:sz w:val="28"/>
          <w:szCs w:val="28"/>
          <w:rtl w:val="true"/>
          <w:lang w:bidi="fa-IR"/>
        </w:rPr>
        <w:t xml:space="preserve">فبینا الرجل نائم إذ جاءت حیَّة ، فدخلت فی دبره ، فجعل یُحدِث من استه کما عذّب الثعلب ، ثم خلّته بعد فانطلق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خلّت عنه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7" w:name="__RefHeading___Toc2421821_2616395394"/>
      <w:bookmarkStart w:id="778" w:name="_Toc273"/>
      <w:bookmarkEnd w:id="777"/>
      <w:r>
        <w:rPr>
          <w:rtl w:val="true"/>
        </w:rPr>
        <w:t xml:space="preserve">باب </w:t>
      </w:r>
      <w:r>
        <w:rPr>
          <w:rtl w:val="true"/>
        </w:rPr>
        <w:t>(</w:t>
      </w:r>
      <w:r>
        <w:rPr/>
        <w:t>137</w:t>
      </w:r>
      <w:r>
        <w:rPr>
          <w:rtl w:val="true"/>
        </w:rPr>
        <w:t>)</w:t>
      </w:r>
      <w:r>
        <w:rPr>
          <w:rtl w:val="true"/>
        </w:rPr>
        <w:t>الانتقام الالهی من المُحْرِم اذا کرَّر الصَّید عمداً</w:t>
      </w:r>
      <w:bookmarkEnd w:id="77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w:t>
      </w:r>
    </w:p>
    <w:p>
      <w:pPr>
        <w:pStyle w:val="BookText"/>
        <w:rPr/>
      </w:pPr>
      <w:r>
        <w:rPr>
          <w:rFonts w:ascii="IRNazanin" w:hAnsi="IRNazanin" w:eastAsia="IRNazanin"/>
          <w:color w:val="111111"/>
          <w:sz w:val="28"/>
          <w:sz w:val="28"/>
          <w:szCs w:val="28"/>
          <w:rtl w:val="true"/>
          <w:lang w:bidi="fa-IR"/>
        </w:rPr>
        <w:t xml:space="preserve">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أصاب صیداً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آخر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آخر فلیس علیه الکفارة وهو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عَادَ فَیَنتَقِمُ اللّهُ مِنْهُ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ونظائره ممّا یدلّ علی عدم تکرر الکفّارة بتکرر الصید موردها صورة العمد فقط دون 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قتل الصید فی الحِلّ فعلیه جزاؤه ، یتصدَّق بالصید علی مسکین ، فإن عاد وقتل صیداً لم یکن علیه جزاؤه فینتقم الله منه</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اُخری عن الحلبی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مُحرِم أصاب صیداً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الکفارة فإن عاد فهو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فَیَنتَقِمُ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علیه کفّارة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صَیْدُ الْبَحْرِ وَطَعَامُهُ مَتَاعاً لَّکُمْ وَلِلسَّیَّارَةِ </w:t>
      </w:r>
      <w:bookmarkStart w:id="779" w:name="pg13479_171422"/>
    </w:p>
    <w:p>
      <w:pPr>
        <w:pStyle w:val="BookText"/>
        <w:rPr/>
      </w:pPr>
      <w:bookmarkEnd w:id="779"/>
      <w:r>
        <w:rPr>
          <w:rFonts w:ascii="Amiri" w:hAnsi="Amiri" w:eastAsia="Amiri" w:cs="Amiri"/>
          <w:color w:val="111111"/>
          <w:sz w:val="28"/>
          <w:sz w:val="28"/>
          <w:szCs w:val="28"/>
          <w:rtl w:val="true"/>
          <w:lang w:bidi="ar-SA"/>
        </w:rPr>
        <w:t>وَحُرِّمَ عَلَیْکُمْ صَیْدُ الْبَرِّ مَا دُمْتُمْ حُرُماً وَاتَّقُواْ اللّهَ الَّذِی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Heading3"/>
        <w:numPr>
          <w:ilvl w:val="2"/>
          <w:numId w:val="1"/>
        </w:numPr>
        <w:rPr/>
      </w:pPr>
      <w:bookmarkStart w:id="780" w:name="__RefHeading___Toc2421823_2616395394"/>
      <w:bookmarkStart w:id="781" w:name="_Toc274"/>
      <w:bookmarkEnd w:id="780"/>
      <w:r>
        <w:rPr>
          <w:rtl w:val="true"/>
        </w:rPr>
        <w:t xml:space="preserve">باب </w:t>
      </w:r>
      <w:r>
        <w:rPr>
          <w:rtl w:val="true"/>
        </w:rPr>
        <w:t>(</w:t>
      </w:r>
      <w:r>
        <w:rPr/>
        <w:t>138</w:t>
      </w:r>
      <w:r>
        <w:rPr>
          <w:rtl w:val="true"/>
        </w:rPr>
        <w:t>)</w:t>
      </w:r>
      <w:r>
        <w:rPr>
          <w:rtl w:val="true"/>
        </w:rPr>
        <w:t>جواز صید البحر للمُحْرِم</w:t>
      </w:r>
      <w:bookmarkEnd w:id="781"/>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حمّاد ، عن حریز ، عمّن أخبره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یصید المُحرِم السمک ویأکل مالحه وطریَّه ویتزوّد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وَطَعَامُهُ مَتَاعاً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الذی یأکلون ، وفصل ما بینهما کلُّ طیر یکون فی الآجام یبیض فی البَرّ ویفرِّخ فی البرِّ فهو من صید البَر ، وما کان من صید البرِّ یکون فی البرِّ ویبیض فی البحر ویفرخ فی البحر فهو من صَیدِ البحر</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موسی بن القاسم ، عن عبد الرحمن ، عن حمَّاد ، عن حریز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یصید المحرم السمک ویأکله طریَّه ومالحه ویتزوّد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وَطَعَامُهُ مَتَاعاً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فلیخیر الذین یأکلون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بینهما کلُّ طیر یکون فی الآجام یبیض فی البَرّ ویفرخ فی البَرّ فهو مِن </w:t>
      </w:r>
    </w:p>
    <w:p>
      <w:pPr>
        <w:pStyle w:val="BookText"/>
        <w:rPr/>
      </w:pPr>
      <w:r>
        <w:rPr>
          <w:rFonts w:ascii="IRNazanin" w:hAnsi="IRNazanin" w:eastAsia="IRNazanin"/>
          <w:color w:val="111111"/>
          <w:sz w:val="28"/>
          <w:sz w:val="28"/>
          <w:szCs w:val="28"/>
          <w:rtl w:val="true"/>
          <w:lang w:bidi="fa-IR"/>
        </w:rPr>
        <w:t>صید البَر ، وما کان من الطیر یکون فی البحر ویفرخ فی البحر فهو من صید البحر</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 لَکُمْ صَیْدُ الْبَحْرِ وَطَعَامُهُ مَتَاعاً لَّکُمْ وَلِلسَّیَّارَةِ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ملیحه الذی تأکلون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 بینهما کلّ طیر یکون فی الآجام یبیض فی البر ویفرخ فی البر فهو من صید البر وما کان من طیر یکون فی البرّ ویبیض فی البحر ویفرخ فی البحر فهو من صید البحر</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حریز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وَطَعَامُهُ مَتَاعاً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مالِحُه الذی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الشحّام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وَطَعَامُهُ مَتَاعاً لَّکُمْ وَلِلسَّیَّارَةِ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الحیتان المالح ، وما تزوَّدت منه أیضاً ، وإن لم یکن مالحاً </w:t>
      </w:r>
      <w:bookmarkStart w:id="782" w:name="pg13479_171424"/>
    </w:p>
    <w:p>
      <w:pPr>
        <w:pStyle w:val="BookText"/>
        <w:rPr/>
      </w:pPr>
      <w:bookmarkEnd w:id="782"/>
      <w:r>
        <w:rPr>
          <w:rFonts w:ascii="IRNazanin" w:hAnsi="IRNazanin" w:eastAsia="IRNazanin"/>
          <w:color w:val="111111"/>
          <w:sz w:val="28"/>
          <w:sz w:val="28"/>
          <w:szCs w:val="28"/>
          <w:rtl w:val="true"/>
          <w:lang w:bidi="fa-IR"/>
        </w:rPr>
        <w:t>فهو متاع</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معاویة ابن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یکون أصله فی البحر ویکون فی البر والبحر فلا ینبغی للمُحرم أن یقتله فإن قتله فعلیه الجزاء کما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 قِیَاماً لِّلنَّاسِ وَالشَّهْرَ الْحَرَامَ وَالْهَدْیَ وَالْقَلاَئِدَ ذَلِکَ لِتَعْلَمُواْ أَنَّ اللّهَ یَعْلَمُ مَا فِی السَّمَاوَاتِ وَمَا فِی الأَرْضِ وَأَنَّ اللّهَ بِکُلِّ شَیْء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Heading3"/>
        <w:numPr>
          <w:ilvl w:val="2"/>
          <w:numId w:val="1"/>
        </w:numPr>
        <w:rPr/>
      </w:pPr>
      <w:bookmarkStart w:id="783" w:name="__RefHeading___Toc2421825_2616395394"/>
      <w:bookmarkStart w:id="784" w:name="_Toc275"/>
      <w:bookmarkEnd w:id="783"/>
      <w:r>
        <w:rPr>
          <w:rtl w:val="true"/>
        </w:rPr>
        <w:t xml:space="preserve">باب </w:t>
      </w:r>
      <w:r>
        <w:rPr>
          <w:rtl w:val="true"/>
        </w:rPr>
        <w:t>(</w:t>
      </w:r>
      <w:r>
        <w:rPr/>
        <w:t>139</w:t>
      </w:r>
      <w:r>
        <w:rPr>
          <w:rtl w:val="true"/>
        </w:rPr>
        <w:t>)</w:t>
      </w:r>
      <w:r>
        <w:rPr>
          <w:rtl w:val="true"/>
        </w:rPr>
        <w:t>علَّة تسمیة الکعبة بالحرام</w:t>
      </w:r>
      <w:bookmarkEnd w:id="784"/>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القاسم بن محمّد ، عن حمدان بن الحسین ، عن الحسین بن الولید ، عن حنان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سمّی بیت الله الحرام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حرّم علی المشرکین أن یدخلوه</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 </w:t>
      </w:r>
      <w:bookmarkStart w:id="785" w:name="pg13479_171425"/>
    </w:p>
    <w:p>
      <w:pPr>
        <w:pStyle w:val="Heading3"/>
        <w:numPr>
          <w:ilvl w:val="2"/>
          <w:numId w:val="1"/>
        </w:numPr>
        <w:rPr/>
      </w:pPr>
      <w:bookmarkStart w:id="786" w:name="__RefHeading___Toc2421827_2616395394"/>
      <w:bookmarkStart w:id="787" w:name="_Toc276"/>
      <w:bookmarkEnd w:id="785"/>
      <w:bookmarkEnd w:id="786"/>
      <w:r>
        <w:rPr>
          <w:rtl w:val="true"/>
        </w:rPr>
        <w:t xml:space="preserve">باب </w:t>
      </w:r>
      <w:r>
        <w:rPr>
          <w:rtl w:val="true"/>
        </w:rPr>
        <w:t>(</w:t>
      </w:r>
      <w:r>
        <w:rPr/>
        <w:t>140</w:t>
      </w:r>
      <w:r>
        <w:rPr>
          <w:rtl w:val="true"/>
        </w:rPr>
        <w:t>)</w:t>
      </w:r>
      <w:r>
        <w:rPr>
          <w:rtl w:val="true"/>
        </w:rPr>
        <w:t xml:space="preserve">معنی </w:t>
      </w:r>
      <w:r>
        <w:rPr>
          <w:rtl w:val="true"/>
        </w:rPr>
        <w:t xml:space="preserve">« </w:t>
      </w:r>
      <w:r>
        <w:rPr>
          <w:rtl w:val="true"/>
        </w:rPr>
        <w:t xml:space="preserve">قیاماً للناس </w:t>
      </w:r>
      <w:r>
        <w:rPr>
          <w:rtl w:val="true"/>
        </w:rPr>
        <w:t>»</w:t>
      </w:r>
      <w:bookmarkEnd w:id="787"/>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الله لدینهم ومعایشهم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قِیَاماً لِّلنَّاسِ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هذا البیت یرید شیئاً للدُّنیا والآخرة أصابه ، وهو المروی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شَدِیدُ الْعِقَابِ وَأَنَّ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Heading3"/>
        <w:numPr>
          <w:ilvl w:val="2"/>
          <w:numId w:val="1"/>
        </w:numPr>
        <w:rPr/>
      </w:pPr>
      <w:bookmarkStart w:id="788" w:name="__RefHeading___Toc2421829_2616395394"/>
      <w:bookmarkStart w:id="789" w:name="_Toc277"/>
      <w:bookmarkEnd w:id="788"/>
      <w:r>
        <w:rPr>
          <w:rtl w:val="true"/>
        </w:rPr>
        <w:t xml:space="preserve">باب </w:t>
      </w:r>
      <w:r>
        <w:rPr>
          <w:rtl w:val="true"/>
        </w:rPr>
        <w:t>(</w:t>
      </w:r>
      <w:r>
        <w:rPr/>
        <w:t>141</w:t>
      </w:r>
      <w:r>
        <w:rPr>
          <w:rtl w:val="true"/>
        </w:rPr>
        <w:t>)</w:t>
      </w:r>
      <w:r>
        <w:rPr>
          <w:rtl w:val="true"/>
        </w:rPr>
        <w:t>عقاب من أذنب مُستخفّاً بقدرة الله</w:t>
      </w:r>
      <w:bookmarkEnd w:id="78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محمد بن أبی عمیر ، عن معاذ الجوهری ، عن </w:t>
      </w:r>
      <w:bookmarkStart w:id="790" w:name="pg13479_171426"/>
    </w:p>
    <w:p>
      <w:pPr>
        <w:pStyle w:val="BookText"/>
        <w:rPr/>
      </w:pPr>
      <w:bookmarkEnd w:id="790"/>
      <w:r>
        <w:rPr>
          <w:rFonts w:ascii="IRNazanin" w:hAnsi="IRNazanin" w:eastAsia="IRNazanin"/>
          <w:color w:val="111111"/>
          <w:sz w:val="28"/>
          <w:sz w:val="28"/>
          <w:szCs w:val="28"/>
          <w:rtl w:val="true"/>
          <w:lang w:bidi="fa-IR"/>
        </w:rPr>
        <w:t xml:space="preserve">الصادق جعفر بن محمد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أذنب ذنباً صغیراً أو کبیراً وهو لا یعلم أنَّ لی أن أعذّبه به أو أعفو عنه لا غفرت له ذلک الذنب أبداً ، ومن أذنب ذنباً صغیراً کان أو کبیراً ویعلم أنَّ لی أن أعذِّبه وأن أعفو عنه عفوت عنه</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وَلاَ سَآئِبَة وَلاَ وَصِیلَة</w:t>
      </w:r>
    </w:p>
    <w:p>
      <w:pPr>
        <w:pStyle w:val="BookText"/>
        <w:rPr/>
      </w:pPr>
      <w:r>
        <w:rPr>
          <w:rFonts w:ascii="Amiri" w:hAnsi="Amiri" w:eastAsia="Amiri" w:cs="Amiri"/>
          <w:color w:val="111111"/>
          <w:sz w:val="28"/>
          <w:sz w:val="28"/>
          <w:szCs w:val="28"/>
          <w:rtl w:val="true"/>
          <w:lang w:bidi="ar-SA"/>
        </w:rPr>
        <w:t>وَلاَ حَام وَلَکِنَّ الَّذِینَ کَفَرُواْ یَفْتَرُونَ عَلَی اللّهِ الْکَذِبَ وَأَکْثَرُهُمْ لاَ یَعْقِلُونَ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Heading3"/>
        <w:numPr>
          <w:ilvl w:val="2"/>
          <w:numId w:val="1"/>
        </w:numPr>
        <w:rPr/>
      </w:pPr>
      <w:bookmarkStart w:id="791" w:name="__RefHeading___Toc2421831_2616395394"/>
      <w:bookmarkStart w:id="792" w:name="_Toc278"/>
      <w:bookmarkEnd w:id="791"/>
      <w:r>
        <w:rPr>
          <w:rtl w:val="true"/>
        </w:rPr>
        <w:t xml:space="preserve">باب </w:t>
      </w:r>
      <w:r>
        <w:rPr>
          <w:rtl w:val="true"/>
        </w:rPr>
        <w:t>(</w:t>
      </w:r>
      <w:r>
        <w:rPr/>
        <w:t>142</w:t>
      </w:r>
      <w:r>
        <w:rPr>
          <w:rtl w:val="true"/>
        </w:rPr>
        <w:t>)</w:t>
      </w:r>
      <w:r>
        <w:rPr>
          <w:rtl w:val="true"/>
        </w:rPr>
        <w:t>من عادات الجاهلیة المرفوضة فی الإسلام</w:t>
      </w:r>
      <w:bookmarkEnd w:id="79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العطّار ، عن محمد بن أحمد بن یحیی الأشعری ، عن العباس بن معروف ، عن صفوان بن یحیی ، عن ابن مسکان ، عن محمد بن مسلم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اللّهُ مِن بَحِیرَة وَلاَ سَآئِبَة وَلاَ وَصِیلَة وَلاَ حَام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الجاهلیّة کانوا إذا وَلدت النّاقَةُ ولدین فی بطن واحد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 فلا یستحلِّون ذبحها ولا أکلها ، وإذا ولدت عشراً جعَلوها سائبة</w:t>
      </w:r>
      <w:r>
        <w:rPr>
          <w:rFonts w:eastAsia="IRNazanin" w:cs="IRNazanin"/>
          <w:color w:val="111111"/>
          <w:sz w:val="28"/>
          <w:szCs w:val="28"/>
          <w:rtl w:val="true"/>
          <w:lang w:bidi="fa-IR"/>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یستحلُّونَ ظهرها ولا أکلها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الإبل لم یکونوا یستحلُّونه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یکن یُحرّم شیئاً من ذلک</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أبی الأحوص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 القرآن ، فما کان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یا عمّار السائبة التی لا ولاء لأحد من الناس علیها إلا الله ، فما کان ولاؤه لله فهو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کان ولاؤه لرسول الله فإنّ ولاءه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وجنایته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ومیراثه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البَحِیرة إذا وَلدت وولد ولَدُها بُحِرت</w:t>
      </w:r>
      <w:r>
        <w:rPr>
          <w:rFonts w:eastAsia="Amiri" w:cs="Amiri" w:ascii="Amiri" w:hAnsi="Amiri"/>
          <w:color w:val="111111"/>
          <w:sz w:val="28"/>
          <w:szCs w:val="28"/>
          <w:rtl w:val="true"/>
          <w:lang w:bidi="ar-SA"/>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 </w:t>
      </w:r>
      <w:bookmarkStart w:id="793" w:name="pg13479_171428"/>
    </w:p>
    <w:p>
      <w:pPr>
        <w:pStyle w:val="BookText"/>
        <w:rPr/>
      </w:pPr>
      <w:bookmarkEnd w:id="793"/>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الربیع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یعتِق غلامه ، ثم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حیث شئت ولیس لی من میراثک شیء ، ولا علیَّ من جریرتک شیء ، ویُشهد علی ذلک شاهداً</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Heading3"/>
        <w:numPr>
          <w:ilvl w:val="2"/>
          <w:numId w:val="1"/>
        </w:numPr>
        <w:rPr/>
      </w:pPr>
      <w:bookmarkStart w:id="794" w:name="__RefHeading___Toc2421833_2616395394"/>
      <w:bookmarkStart w:id="795" w:name="_Toc279"/>
      <w:bookmarkEnd w:id="794"/>
      <w:r>
        <w:rPr>
          <w:rtl w:val="true"/>
        </w:rPr>
        <w:t xml:space="preserve">باب </w:t>
      </w:r>
      <w:r>
        <w:rPr>
          <w:rtl w:val="true"/>
        </w:rPr>
        <w:t>(</w:t>
      </w:r>
      <w:r>
        <w:rPr/>
        <w:t>143</w:t>
      </w:r>
      <w:r>
        <w:rPr>
          <w:rtl w:val="true"/>
        </w:rPr>
        <w:t>)</w:t>
      </w:r>
      <w:r>
        <w:rPr>
          <w:rtl w:val="true"/>
        </w:rPr>
        <w:t>من آیات التقیَّة</w:t>
      </w:r>
      <w:bookmarkEnd w:id="795"/>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التقیَّة</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شَهَادَةُ بَیْنِکُمْ إِذَا حَضَرَ أَحَدَکُمُ </w:t>
      </w:r>
      <w:bookmarkStart w:id="796" w:name="pg13479_171429"/>
    </w:p>
    <w:p>
      <w:pPr>
        <w:pStyle w:val="BookText"/>
        <w:rPr/>
      </w:pPr>
      <w:bookmarkEnd w:id="796"/>
      <w:r>
        <w:rPr>
          <w:rFonts w:ascii="Amiri" w:hAnsi="Amiri" w:eastAsia="Amiri" w:cs="Amiri"/>
          <w:color w:val="111111"/>
          <w:sz w:val="28"/>
          <w:sz w:val="28"/>
          <w:szCs w:val="28"/>
          <w:rtl w:val="true"/>
          <w:lang w:bidi="ar-SA"/>
        </w:rPr>
        <w:t xml:space="preserve">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وَلَوْ کَانَ ذَا قُرْبَی وَلاَ نَکْتُمُ شَهَادَةَ اللّهِ إِنَّا إِذاً لَّمِنَ الآثِمِینَ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وَمَا اعْتَدَیْنَا إِنَّا إِذاً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 وَاتَّقُوا اللّهَ وَاسْمَعُواْ وَاللّهُ لاَ یَهْدِی الْقَوْمَ الْفَاسِقِینَ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Heading3"/>
        <w:numPr>
          <w:ilvl w:val="2"/>
          <w:numId w:val="1"/>
        </w:numPr>
        <w:rPr/>
      </w:pPr>
      <w:bookmarkStart w:id="797" w:name="__RefHeading___Toc2421835_2616395394"/>
      <w:bookmarkStart w:id="798" w:name="_Toc280"/>
      <w:bookmarkEnd w:id="797"/>
      <w:r>
        <w:rPr>
          <w:rtl w:val="true"/>
        </w:rPr>
        <w:t xml:space="preserve">باب </w:t>
      </w:r>
      <w:r>
        <w:rPr>
          <w:rtl w:val="true"/>
        </w:rPr>
        <w:t>(</w:t>
      </w:r>
      <w:r>
        <w:rPr/>
        <w:t>144</w:t>
      </w:r>
      <w:r>
        <w:rPr>
          <w:rtl w:val="true"/>
        </w:rPr>
        <w:t>)</w:t>
      </w:r>
      <w:r>
        <w:rPr>
          <w:rtl w:val="true"/>
        </w:rPr>
        <w:t>الاستشهاد علی الوصیَّة</w:t>
      </w:r>
      <w:bookmarkEnd w:id="79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إسماعیل ، عن محمد بن الفضیل ، عن أبی الصباح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کافران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أُسامة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شَهَادَةُ بَیْنِکُمْ إِذَا حَضَرَ أَحَدَکُمُ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الشَّحام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کافران</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 عن عبدالله بن الصلت ، عن یونس بن عبد الرحمن ، عن یحیی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w:t>
      </w:r>
    </w:p>
    <w:p>
      <w:pPr>
        <w:pStyle w:val="BookText"/>
        <w:rPr/>
      </w:pPr>
      <w:r>
        <w:rPr>
          <w:rFonts w:ascii="Amiri" w:hAnsi="Amiri" w:eastAsia="Amiri" w:cs="Amiri"/>
          <w:color w:val="111111"/>
          <w:sz w:val="28"/>
          <w:sz w:val="28"/>
          <w:szCs w:val="28"/>
          <w:rtl w:val="true"/>
          <w:lang w:bidi="ar-SA"/>
        </w:rPr>
        <w:t>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واللّذان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الکتاب ، فإن لم تجدوا من أهل الکتاب فمن المجوس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المجوس سُنّة أهل الکتاب فی الجِزیة ، وذلک إذا مات الرَّجل فی أرض غربة فلم یجد مُسلمین أشهَد رجُلین من أهل الکتاب یُحبَسان بعد الصَّلاة فیُقسمان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نَشْتَرِی بِهِ ثَمَناً وَلَوْ کَانَ ذَا قُرْبَی وَلاَ نَکْتُمُ شَهَادَةَ اللّهِ إِنَّا إِذاً لَّمِنَ الآثِمِینَ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ارتاب ولیّ المیت فی شهادتِهما فإن عُثر علی أنَّهُما شَهِدا بالباطل فلیس له أن یَنقض شهادَتُهما حتی یجییء بشاهِدَین</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فیقومان مقام الشاهدین الأولین فیُقسمان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لَشَهَادَتُنَا أَحَقُّ مِن شَهَادَتِهِمَا وَمَا اعْتَدَیْنَا إِنَّا إِذاً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نقض شهادة الأوَّلین وجازت شهادة الآخرین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سالم ،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الحسن بن علی الوشّاء ، عن أحمد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ذَوَا عَدْل مِّنکُمْ 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واللَّذان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الکتاب ، فإن لم تجدوا من أهل الکتاب فمن المجوس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سنّوا بهم سنّة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مات الرّجل بأرض غربة فلم یجد مسلمین یُشهِدهما فرجلان من أهل الکتاب</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بن عیسی ، عن ابن محبوب ، عن جمیل بن صالح ، عن حمزة بن حمران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ذَوَا عَدْل مِّنکُمْ 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واللَّذان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إذا مات الرجل المسلم فی أرض غربة فیطلب </w:t>
      </w:r>
    </w:p>
    <w:p>
      <w:pPr>
        <w:pStyle w:val="BookText"/>
        <w:rPr/>
      </w:pPr>
      <w:r>
        <w:rPr>
          <w:rFonts w:ascii="Amiri" w:hAnsi="Amiri" w:eastAsia="Amiri" w:cs="Amiri"/>
          <w:color w:val="111111"/>
          <w:sz w:val="28"/>
          <w:sz w:val="28"/>
          <w:szCs w:val="28"/>
          <w:rtl w:val="true"/>
          <w:lang w:bidi="ar-SA"/>
        </w:rPr>
        <w:t>رجلین مسلِمَین لیُشهِدهما علی وصیَّته فلم یجد مُسلِمَین فلیُشهد</w:t>
      </w:r>
      <w:r>
        <w:rPr>
          <w:rFonts w:eastAsia="Amiri" w:cs="Amiri" w:ascii="Amiri" w:hAnsi="Amiri"/>
          <w:color w:val="111111"/>
          <w:sz w:val="28"/>
          <w:szCs w:val="28"/>
          <w:rtl w:val="true"/>
          <w:lang w:bidi="ar-SA"/>
        </w:rPr>
        <w:t>(</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وصیّته رجلین ذمّیین من أهل الکتاب مرضیّین عند أصحابهما</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 عن جمیل بن صالح مثله</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الفضیل ،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أَحَدَکُمُ الْمَوْتُ حِینَ الْوَصِیَّةِ اثْنَانِ ذَوَا عَدْل مِّنکُمْ 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واللَّذان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الکتاب ، فإن لم تجدوا من أهل الکتاب فمن المجوس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 بهم سُنّة أهل الکتاب ، وذلک إذا مات الرجل بأرض غربة فلم یجد مُسلِمَین یُشْهِدهما فرجلین من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واللَّذان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الکتاب ، وإنّما ذلک إذا مات الرجل المسلم فی أرض غربة ، فطلب رجلین مُسلِمَین یُشْهِدهما علی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وصیّته فلم یجد مُسلِمَین فلیُشهِد رجلین ذِمیّین من أهل الکتاب مرضیّین عند أصحابهما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 عن الفضل بن شاذان ، وعلی بن إبراهیم ، عن أبیه جمیعاً ، عن ابن أبی عمیر ، عن هشام بن الحکم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آخَرَانِ مِنْ غَیْرِکُمْ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فی بلد لیس فیه مسلم جازت شهادة من لیس بمسلم علی الوصیَّة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هشام بن الحکم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الرَّجل فی أرض غربة لا یوجد فیها مسلم جازت شهادة من لیس بمسلم علی الوصیَّة</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الربیع الورّاق ومحمد بن الحسین ابن أبی الخطّاب ، عن محمد بن سنان ، عن میّاح المدائنی ، عن المفضّل ابن عمر فی کتاب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ذکرت أنَّهم یستحلّون الشهادات بعضهم لبعض علی غیرهم ، فإنَّ ذلک لا یجوز </w:t>
      </w:r>
    </w:p>
    <w:p>
      <w:pPr>
        <w:pStyle w:val="BookText"/>
        <w:rPr/>
      </w:pPr>
      <w:r>
        <w:rPr>
          <w:rFonts w:ascii="Amiri" w:hAnsi="Amiri" w:eastAsia="Amiri" w:cs="Amiri"/>
          <w:color w:val="111111"/>
          <w:sz w:val="28"/>
          <w:sz w:val="28"/>
          <w:szCs w:val="28"/>
          <w:rtl w:val="true"/>
          <w:lang w:bidi="ar-SA"/>
        </w:rPr>
        <w:t xml:space="preserve">ولا یحلّ ولیس هو علی ما تأوّلوا ،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إذا کان مسافراً فحضره الموت أشهد اثنین ذَوَی عدل من أهل دینه فإن لم یجد فآخران ممَّن یقرأ القرآن ، من غیر أهل ولایته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تَحْبِسُونَهُمَا مِن بَعْدِ الصَّلاَةِ فَیُقْسِمَانِ بِاللّهِ إِنِ ارْتَبْتُمْ لاَ نَشْتَرِی بِهِ ثَمَناً وَلَوْ کَانَ ذَا قُرْبَی وَلاَ نَکْتُمُ شَهَادَةَ اللّهِ إِنَّا إِذاً لَّمِنَ الآثِمِینَ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عَلَی أَنَّهُمَا اسْتَحَقَّا إِثْماً فَآخَرَانِ یَقُومَانِ مَقَامَهُمَا مِنَ الَّذِینَ اسْتَحَقَّ عَلَیْهِمُ الأَوْلَیَانِ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ولایته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فَیُقْسِمَانِ بِاللّهِ لَشَهَادَتُنَا أَحَقُّ مِن شَهَادَتِهِمَا وَمَا اعْتَدَیْنَا إِنَّا إِذاً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 وَاتَّقُوا اللّهَ وَاسْمَعُواْ</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غیر أهل ملَّتکم ، وهو المرویّ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مَاذَا أُجِبْتُمْ قَالُواْ لاَ عِلْمَ لَنَا إِنَّکَ أَنتَ عَلاَّمُ الْغُیُوبِ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bookmarkStart w:id="799" w:name="pg13479_171436"/>
    </w:p>
    <w:p>
      <w:pPr>
        <w:pStyle w:val="Heading3"/>
        <w:numPr>
          <w:ilvl w:val="2"/>
          <w:numId w:val="1"/>
        </w:numPr>
        <w:rPr/>
      </w:pPr>
      <w:bookmarkStart w:id="800" w:name="__RefHeading___Toc2421837_2616395394"/>
      <w:bookmarkStart w:id="801" w:name="_Toc281"/>
      <w:bookmarkEnd w:id="799"/>
      <w:bookmarkEnd w:id="800"/>
      <w:r>
        <w:rPr>
          <w:rtl w:val="true"/>
        </w:rPr>
        <w:t xml:space="preserve">باب </w:t>
      </w:r>
      <w:r>
        <w:rPr>
          <w:rtl w:val="true"/>
        </w:rPr>
        <w:t>(</w:t>
      </w:r>
      <w:r>
        <w:rPr/>
        <w:t>145</w:t>
      </w:r>
      <w:r>
        <w:rPr>
          <w:rtl w:val="true"/>
        </w:rPr>
        <w:t>)</w:t>
      </w:r>
      <w:r>
        <w:rPr>
          <w:rtl w:val="true"/>
        </w:rPr>
        <w:t>فی القرآن وعْدٌ ووعید</w:t>
      </w:r>
      <w:bookmarkEnd w:id="801"/>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عبد الرحمن المروزی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محمد بن جعفر المقری الجرجانی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الحسن الموصلی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عاصم الطریفی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زید عباس بن یزید بن الحسین بن علی الکحّال</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زید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یزید بن الحسین</w:t>
      </w:r>
      <w:r>
        <w:rPr>
          <w:rFonts w:eastAsia="IRNazanin" w:cs="IRNazanin"/>
          <w:color w:val="111111"/>
          <w:sz w:val="28"/>
          <w:szCs w:val="28"/>
          <w:rtl w:val="true"/>
          <w:lang w:bidi="fa-IR"/>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یَوْمَ یَجْمَعُ اللّهُ الرُّسُلَ فَیَقُولُ مَاذَا أُجِبْتُمْ قَالُواْ لاَ عِلْمَ 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بسواک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کلّه تقریع وباطنه تقریب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أنَّ من وراء آیات التوبیخ والوعید آیات الرَّحمة والغفران</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w:t>
      </w:r>
      <w:bookmarkStart w:id="802" w:name="pg13479_171437"/>
    </w:p>
    <w:p>
      <w:pPr>
        <w:pStyle w:val="BookText"/>
        <w:rPr/>
      </w:pPr>
      <w:bookmarkEnd w:id="802"/>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 وَتُبْرِیءُ الأَکْمَهَ وَالأَبْرَصَ بِإِذْنِی وَإِذْ تُخْرِجُ الْمَوْتَی بِإِذْنِی وَإِذْ کَفَفْتُ بَنِی إِسْرَائِیلَ عَنکَ إِذْ جِئْتَهُمْ بِالْبَیِّنَاتِ فَقَالَ الَّذِینَ کَفَرُواْ مِنْهُمْ إِنْ هَذَا إِلاَّ سِحْرٌ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Heading3"/>
        <w:numPr>
          <w:ilvl w:val="2"/>
          <w:numId w:val="1"/>
        </w:numPr>
        <w:rPr/>
      </w:pPr>
      <w:bookmarkStart w:id="803" w:name="__RefHeading___Toc2421839_2616395394"/>
      <w:bookmarkStart w:id="804" w:name="_Toc282"/>
      <w:bookmarkEnd w:id="803"/>
      <w:r>
        <w:rPr>
          <w:rtl w:val="true"/>
        </w:rPr>
        <w:t xml:space="preserve">باب </w:t>
      </w:r>
      <w:r>
        <w:rPr>
          <w:rtl w:val="true"/>
        </w:rPr>
        <w:t>(</w:t>
      </w:r>
      <w:r>
        <w:rPr/>
        <w:t>146</w:t>
      </w:r>
      <w:r>
        <w:rPr>
          <w:rtl w:val="true"/>
        </w:rPr>
        <w:t>)</w:t>
      </w:r>
      <w:r>
        <w:rPr>
          <w:rtl w:val="true"/>
        </w:rPr>
        <w:t>إحیاء النبی عیسی للموتی</w:t>
      </w:r>
      <w:bookmarkEnd w:id="80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الحسن بن محبوب ، عن أبی جمیلة ، عن أبان بن تغلب وغیره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عیسی بن مریم أحیا أحداً بعد موته حتی کان له أکل ورزق ومُدَّةٌ وولد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کان له صدیق مؤاخ له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به وینزل علیه وإنَّ عیسی غاب عنه حیناً ثم مرَّ به لیُسلِّم علیه فخرجت إلیه أُمّه فسألها 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أفتحبّین أن ترینه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 حتی اُحییه لک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أتاها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انطلقی معی إلی قبره ، فانطلقا حتی أتیا قبره فوقف علیه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فانفرج القبر وخرج ابنها حیَّاً فلمّا رأته أُمّه ورآها بکیا ، فرحمهما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تبقی مع اُمِّک فی الدُّنیا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بأکل ورزق ومُدَّة أم بغیر أکل ولا رزق ولا مدّة ؟</w:t>
      </w:r>
    </w:p>
    <w:p>
      <w:pPr>
        <w:pStyle w:val="BookText"/>
        <w:rPr/>
      </w:pPr>
      <w:r>
        <w:rPr>
          <w:rFonts w:ascii="Amiri" w:hAnsi="Amiri" w:eastAsia="Amiri" w:cs="Amiri"/>
          <w:color w:val="111111"/>
          <w:sz w:val="28"/>
          <w:sz w:val="28"/>
          <w:szCs w:val="28"/>
          <w:rtl w:val="true"/>
          <w:lang w:bidi="ar-SA"/>
        </w:rPr>
        <w:t xml:space="preserve">فقال له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بأکل ورزق ومدَّة وتعمّر عشرین سنة وتُزوَّج ویُولَد لک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عیسی إلی اُمِّه فعاش عشرین سنة وتزوَّج ووُلد له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بعض أصحابنا ، عن علی بن الحکم ، عن ربیع بن محمد ، عن عبدالله بن سلیم العامری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جاء إلی قبر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سأل ربَّه أن یُحییَه له فدعاه فأجابه وخرج إلیه من القبر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منّی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أن تؤنسَنی کما کنت فی الدُّنیا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ما سکنتْ عنّی حرارة الموت وأنت ترید أن </w:t>
      </w:r>
      <w:bookmarkStart w:id="805" w:name="pg13479_171439"/>
    </w:p>
    <w:p>
      <w:pPr>
        <w:pStyle w:val="BookText"/>
        <w:rPr/>
      </w:pPr>
      <w:bookmarkEnd w:id="805"/>
      <w:r>
        <w:rPr>
          <w:rFonts w:ascii="IRNazanin" w:hAnsi="IRNazanin" w:eastAsia="IRNazanin"/>
          <w:color w:val="111111"/>
          <w:sz w:val="28"/>
          <w:sz w:val="28"/>
          <w:szCs w:val="28"/>
          <w:rtl w:val="true"/>
          <w:lang w:bidi="fa-IR"/>
        </w:rPr>
        <w:t xml:space="preserve">تُعیدنی إلی الدُّنیا وتعود علیّ حرارة الموت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فعاد إلی قبره</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مَآئِدَةً مِّنَ السَّمَاءِ قَالَ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وَتَطْمَئِنَّ قُلُوبُنَا وَنَعْلَمَ أَن قَدْ صَدَقْتَنَا وَنَکُونَ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مَآئِدَةً مِّنَ السَّمَاءِ تَکُونُ لَنَا عِیداً لاَِوَّلِنَا وَآخِرِنَا وَآیَةً مِّنکَ وَارْزُقْنَا وَأَنتَ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اللّهُ إِنِّی مُنَزِّلُهَا عَلَیْکُمْ فَمَن یَکْفُرْ بَعْدُ مِنکُمْ فَإِنِّی أُعَذِّبُهُ عَذَاباً لاَّ أُعَذِّبُهُ أَحَداً مِّنَ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Heading3"/>
        <w:numPr>
          <w:ilvl w:val="2"/>
          <w:numId w:val="1"/>
        </w:numPr>
        <w:rPr/>
      </w:pPr>
      <w:bookmarkStart w:id="806" w:name="__RefHeading___Toc2421841_2616395394"/>
      <w:bookmarkStart w:id="807" w:name="_Toc283"/>
      <w:bookmarkEnd w:id="806"/>
      <w:r>
        <w:rPr>
          <w:rtl w:val="true"/>
        </w:rPr>
        <w:t xml:space="preserve">باب </w:t>
      </w:r>
      <w:r>
        <w:rPr>
          <w:rtl w:val="true"/>
        </w:rPr>
        <w:t>(</w:t>
      </w:r>
      <w:r>
        <w:rPr/>
        <w:t>147</w:t>
      </w:r>
      <w:r>
        <w:rPr>
          <w:rtl w:val="true"/>
        </w:rPr>
        <w:t>)</w:t>
      </w:r>
      <w:r>
        <w:rPr>
          <w:rtl w:val="true"/>
        </w:rPr>
        <w:t>طلب الحواریّین إنزال المائدة</w:t>
      </w:r>
      <w:bookmarkEnd w:id="80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یَسْتَطِیعُ رَبُّکَ أَن یُنَزِّلَ عَلَیْنَا مَآئِدَةً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نَصب بأنّه مفعول به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تستطیع أن تسأل ربّک إنزال مائدة من السَّماء علینا ، وروی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یقارب هذا التقدیر </w:t>
      </w:r>
      <w:r>
        <w:rPr>
          <w:rFonts w:eastAsia="Amiri" w:cs="Amiri" w:ascii="Amiri" w:hAnsi="Amiri"/>
          <w:color w:val="111111"/>
          <w:sz w:val="28"/>
          <w:szCs w:val="28"/>
          <w:rtl w:val="true"/>
          <w:lang w:bidi="ar-SA"/>
        </w:rPr>
        <w:t xml:space="preserve">. </w:t>
      </w:r>
      <w:bookmarkStart w:id="808" w:name="pg13479_171440"/>
    </w:p>
    <w:p>
      <w:pPr>
        <w:pStyle w:val="BookText"/>
        <w:rPr/>
      </w:pPr>
      <w:bookmarkEnd w:id="80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تستطیع أن تدعوَ ربّک</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9" w:name="__RefHeading___Toc2421843_2616395394"/>
      <w:bookmarkStart w:id="810" w:name="_Toc284"/>
      <w:bookmarkEnd w:id="809"/>
      <w:r>
        <w:rPr>
          <w:rtl w:val="true"/>
        </w:rPr>
        <w:t xml:space="preserve">باب </w:t>
      </w:r>
      <w:r>
        <w:rPr>
          <w:rtl w:val="true"/>
        </w:rPr>
        <w:t>(</w:t>
      </w:r>
      <w:r>
        <w:rPr/>
        <w:t>148</w:t>
      </w:r>
      <w:r>
        <w:rPr>
          <w:rtl w:val="true"/>
        </w:rPr>
        <w:t>)</w:t>
      </w:r>
      <w:r>
        <w:rPr>
          <w:rtl w:val="true"/>
        </w:rPr>
        <w:t>إختبار النبی عیسی للحواریّین</w:t>
      </w:r>
      <w:bookmarkEnd w:id="810"/>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الفیض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المائدة علی عیسی قال للحواریّین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منها حتی آذن لکم ، فأکل منها رجل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الحواریِّین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 أَکَل منها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منها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أکل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أخاک ، وکذِّب بصرک</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اللّهُ یَا عِیسَی ابْنَ مَرْیَمَ ءَأَنتَ قُلْتَ لِلنَّاسِ اتَّخِذُونِی وَأُمِّیَ إِلَهَیْنِ مِن دُونِ اللّهِ قَالَ سُبْحَانَکَ مَا یَکُونُ لِی أَنْ أَقُولَ مَا لَیْسَ لِی بِحَقّ إِن کُنتُ قُلْتُهُ فَقَدْ عَلِمْتَهُ تَعْلَمُ مَا فِی نَفْسِی وَلاَ أَعْلَمُ مَا فِی </w:t>
      </w:r>
      <w:bookmarkStart w:id="811" w:name="pg13479_171441"/>
    </w:p>
    <w:p>
      <w:pPr>
        <w:pStyle w:val="BookText"/>
        <w:rPr/>
      </w:pPr>
      <w:bookmarkEnd w:id="811"/>
      <w:r>
        <w:rPr>
          <w:rFonts w:ascii="Amiri" w:hAnsi="Amiri" w:eastAsia="Amiri" w:cs="Amiri"/>
          <w:color w:val="111111"/>
          <w:sz w:val="28"/>
          <w:sz w:val="28"/>
          <w:szCs w:val="28"/>
          <w:rtl w:val="true"/>
          <w:lang w:bidi="ar-SA"/>
        </w:rPr>
        <w:t xml:space="preserve">نَفْسِکَ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وَرَبَّکُمْ وَکُنتُ عَلَیْهِمْ شَهِیداً مَّا دُمْتُ فِیهِمْ فَلَمَّا تَوَفَّیْتَنِی کُنتَ أَنتَ الرَّقِیبَ عَلَیْهِمْ وَأَنتَ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Heading3"/>
        <w:numPr>
          <w:ilvl w:val="2"/>
          <w:numId w:val="1"/>
        </w:numPr>
        <w:rPr/>
      </w:pPr>
      <w:bookmarkStart w:id="812" w:name="__RefHeading___Toc2421845_2616395394"/>
      <w:bookmarkStart w:id="813" w:name="_Toc285"/>
      <w:bookmarkEnd w:id="812"/>
      <w:r>
        <w:rPr>
          <w:rtl w:val="true"/>
        </w:rPr>
        <w:t xml:space="preserve">باب </w:t>
      </w:r>
      <w:r>
        <w:rPr>
          <w:rtl w:val="true"/>
        </w:rPr>
        <w:t>(</w:t>
      </w:r>
      <w:r>
        <w:rPr/>
        <w:t>149</w:t>
      </w:r>
      <w:r>
        <w:rPr>
          <w:rtl w:val="true"/>
        </w:rPr>
        <w:t>)</w:t>
      </w:r>
      <w:r>
        <w:rPr>
          <w:rtl w:val="true"/>
        </w:rPr>
        <w:t>حوارٌ بین الله تعالی والنبی عیسی</w:t>
      </w:r>
      <w:bookmarkEnd w:id="813"/>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لعیسی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ءَأَنتَ قُلتَ لِلنَّاسِ اتَّخِذُونِی وَأُمِّیَ إِلَهَیْنِ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بهذا الکلام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أمراً أن یکون ، قصَّه قبل أن یکون ، کأن قد کان</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والحاضر والمستقبل بمنزلة واحدة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تعلّقت إرادته علی أَمر أن یکون فهو یعلمه قبل وجوده فکأنّه قد کان ، وبما أن الله سبحانه کان یعلم أن النصاری یتّخذون عیسی واُمّه الهین من دون الله لهذا خاطبه بهذا الخطاب وکأنَّه قد وقع بالفعل ، لیکون تنبیهاً لمن یأتی بعد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هذا الموضوع </w:t>
      </w:r>
      <w:bookmarkStart w:id="814" w:name="pg13479_171442"/>
    </w:p>
    <w:p>
      <w:pPr>
        <w:pStyle w:val="BookText"/>
        <w:rPr/>
      </w:pPr>
      <w:bookmarkEnd w:id="814"/>
      <w:r>
        <w:rPr>
          <w:rFonts w:ascii="IRNazanin" w:hAnsi="IRNazanin" w:eastAsia="IRNazanin"/>
          <w:color w:val="111111"/>
          <w:sz w:val="28"/>
          <w:sz w:val="28"/>
          <w:szCs w:val="28"/>
          <w:rtl w:val="true"/>
          <w:lang w:bidi="fa-IR"/>
        </w:rPr>
        <w:t xml:space="preserve">فی الکتب العقائدیة فی علم الله تعالی </w:t>
      </w:r>
      <w:r>
        <w:rPr>
          <w:rFonts w:eastAsia="IRNazanin" w:cs="IRNazanin"/>
          <w:color w:val="111111"/>
          <w:sz w:val="28"/>
          <w:szCs w:val="28"/>
          <w:rtl w:val="true"/>
          <w:lang w:bidi="fa-IR"/>
        </w:rPr>
        <w:t>.</w:t>
      </w:r>
    </w:p>
    <w:p>
      <w:pPr>
        <w:pStyle w:val="Heading3"/>
        <w:numPr>
          <w:ilvl w:val="2"/>
          <w:numId w:val="1"/>
        </w:numPr>
        <w:rPr/>
      </w:pPr>
      <w:bookmarkStart w:id="815" w:name="__RefHeading___Toc2421847_2616395394"/>
      <w:bookmarkStart w:id="816" w:name="_Toc286"/>
      <w:bookmarkEnd w:id="815"/>
      <w:r>
        <w:rPr>
          <w:rtl w:val="true"/>
        </w:rPr>
        <w:t xml:space="preserve">باب </w:t>
      </w:r>
      <w:r>
        <w:rPr>
          <w:rtl w:val="true"/>
        </w:rPr>
        <w:t>(</w:t>
      </w:r>
      <w:r>
        <w:rPr/>
        <w:t>150</w:t>
      </w:r>
      <w:r>
        <w:rPr>
          <w:rtl w:val="true"/>
        </w:rPr>
        <w:t>)</w:t>
      </w:r>
      <w:r>
        <w:rPr>
          <w:rtl w:val="true"/>
        </w:rPr>
        <w:t>الاسم الأعظم عند الأنبیاء</w:t>
      </w:r>
      <w:bookmarkEnd w:id="81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بشیر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عیسی حرفان یعمل بهما ، وکان مع موسی أربعة ، وکان مع إبراهیم ستة ، وکان مع نوح ثمانیة ، وکان مع آدم خمسة وعشرون ، وجُمع ذلک کلّه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اسم الله ثلاثة وسبعون حرفاً ، کان مع رسول الله اثنان وسبعون حرفاً ، وحُجِب عنه واحد</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 </w:t>
      </w:r>
      <w:bookmarkStart w:id="817" w:name="pg13479_171443"/>
    </w:p>
    <w:p>
      <w:pPr>
        <w:pStyle w:val="Heading2"/>
        <w:numPr>
          <w:ilvl w:val="1"/>
          <w:numId w:val="1"/>
        </w:numPr>
        <w:rPr/>
      </w:pPr>
      <w:bookmarkStart w:id="818" w:name="__RefHeading___Toc2421849_2616395394"/>
      <w:bookmarkStart w:id="819" w:name="_Toc287"/>
      <w:bookmarkEnd w:id="817"/>
      <w:bookmarkEnd w:id="818"/>
      <w:r>
        <w:rPr>
          <w:rtl w:val="true"/>
        </w:rPr>
        <w:t>کلمة الختام</w:t>
      </w:r>
      <w:bookmarkEnd w:id="819"/>
    </w:p>
    <w:p>
      <w:pPr>
        <w:pStyle w:val="BookText"/>
        <w:rPr/>
      </w:pP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نهایة الجزء السابع والأربعین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فیه الأحادیث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تفسیر ما تبقّی من سورة النساء وقسم من سورة المائدة والی الّلقاء فی الجزء الثامن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لنواصل فیه ذکر الأحادیث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تفسیر ما بقی من سورة المائدة وغیرها من السور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محمّد وآله الطیبین الطاهرین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زوینی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13479_171445"/>
      <w:bookmarkStart w:id="821" w:name="pg13479_171445"/>
      <w:bookmarkEnd w:id="821"/>
    </w:p>
    <w:p>
      <w:pPr>
        <w:pStyle w:val="Heading2"/>
        <w:numPr>
          <w:ilvl w:val="1"/>
          <w:numId w:val="1"/>
        </w:numPr>
        <w:rPr/>
      </w:pPr>
      <w:bookmarkStart w:id="822" w:name="pg13479_171445"/>
      <w:bookmarkStart w:id="823" w:name="__RefHeading___Toc2421851_2616395394"/>
      <w:bookmarkStart w:id="824" w:name="_Toc288"/>
      <w:bookmarkEnd w:id="822"/>
      <w:bookmarkEnd w:id="823"/>
      <w:r>
        <w:rPr>
          <w:rtl w:val="true"/>
        </w:rPr>
        <w:t>فهرس الکتاب</w:t>
      </w:r>
      <w:bookmarkEnd w:id="824"/>
    </w:p>
    <w:p>
      <w:pPr>
        <w:pStyle w:val="BookText"/>
        <w:rPr/>
      </w:pPr>
      <w:r>
        <w:rPr>
          <w:rFonts w:ascii="IRNazanin" w:hAnsi="IRNazanin" w:eastAsia="IRNazanin"/>
          <w:color w:val="111111"/>
          <w:sz w:val="28"/>
          <w:sz w:val="28"/>
          <w:szCs w:val="28"/>
          <w:rtl w:val="true"/>
          <w:lang w:bidi="fa-IR"/>
        </w:rPr>
        <w:t xml:space="preserve">دیباجة الکتاب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هم الصالحون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التی تُخرج صاحبها من الایمان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فی سبیل الله فوق کلِّ بِرّ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المستضعفون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الید واللّسان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الاستعداد للموت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من الله والشرُّ من العبد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تفویض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تفویض الدِّین الی النبیّ والوصیّ </w:t>
      </w:r>
      <w:r>
        <w:rPr>
          <w:rFonts w:eastAsia="Amiri" w:cs="Amiri" w:ascii="Amiri" w:hAnsi="Amiri"/>
          <w:color w:val="111111"/>
          <w:sz w:val="28"/>
          <w:szCs w:val="28"/>
          <w:lang w:bidi="ar-SA"/>
        </w:rPr>
        <w:t>21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المنافق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لا علی غیره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اذاعة الأسرار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ورحمتُه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مخیَّر لا مسیَّر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المسؤولیَّة الثقیلة لرسول الله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سکت الامام علی عن حقه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الرسول الأعظم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المشارکة فی الخیر والشرّ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الدعاء للمؤمنین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التحیَّة بأحسن منها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من بخل بالسلام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یُردُّ علیهم بصیغة الجمع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ردِّ السلام فی الصلاة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السلام علی النساء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السلام علی أهل الکتاب </w:t>
      </w:r>
      <w:r>
        <w:rPr>
          <w:rFonts w:eastAsia="IRNazanin" w:cs="IRNazanin"/>
          <w:color w:val="111111"/>
          <w:sz w:val="28"/>
          <w:szCs w:val="28"/>
          <w:lang w:bidi="fa-IR"/>
        </w:rPr>
        <w:t>40</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السلام علی هؤلاء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ردِّ السلام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قبل الکلام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الابتداء بالسلام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تحیی الأجساد یوم القیامة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المرور علی الصراط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والضلال من الله تعالی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التحذیر من وساوس شیاطین الإنس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رسول الله من بنی مدلج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رسول الله من المحایدین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رسول الله من أحد المنافقین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القتل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مؤمنة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المسلم اذا قُتل فی أرض الشرک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صوم شعبان ورمضان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الکفّارة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قتل العمد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الضربة التی أدَّت الی الموت </w:t>
      </w:r>
      <w:r>
        <w:rPr>
          <w:rFonts w:eastAsia="IRNazanin" w:cs="IRNazanin"/>
          <w:color w:val="111111"/>
          <w:sz w:val="28"/>
          <w:szCs w:val="28"/>
          <w:lang w:bidi="fa-IR"/>
        </w:rPr>
        <w:t>66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جهنم لمن یقتل مؤمناً متعمّداً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رفض قبول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المجاهدین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الجهاد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أهمیَّة الجهاد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أعوان ملَک الموت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الآخرة ستة أصناف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المستضْعَفون من الرجال والنساء والوِلدان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الزواج من المنحرفة فی العقیدة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مات فی أحد الحرمین أو فی الهجرة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السفر لمعرفة الامام بالحق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مات بعد معرفة الامام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القصر فی صلاة الخوف والمطاردة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الصلاة فی السفر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لا یقصّرون الصلاة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صلاة الخوف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صلاة المریض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موقوتاً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الأمر الی النبی وأوصیائه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کتابة الذنب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اسباب الخراب والعمران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من الله تعالی الی عباده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السیّئة للذنوب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الغیبة والتُهمة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التحمُّل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ثلاثة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التراویح بدعة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أمیر المؤمنین خاص بالامام علی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یکون به العبد مشرکاً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قال لا اله الاّ الله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أوامر الشیطان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اتّباع أمیر المؤمنین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من مصائد الشیطان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فیها النجاة من الشیطان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الذی یستحوذ به الشیطان علی الانسان </w:t>
      </w:r>
      <w:r>
        <w:rPr>
          <w:rFonts w:eastAsia="IRNazanin" w:cs="IRNazanin"/>
          <w:color w:val="111111"/>
          <w:sz w:val="28"/>
          <w:szCs w:val="28"/>
          <w:lang w:bidi="fa-IR"/>
        </w:rPr>
        <w:t>115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استصغار ما ینفع وما یضر فی الآخرة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بالجزاء فی الآخرة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صار ابراهیم خلیلَ الله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عِلم الله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تنازل الزوجة عن حقوقها کی لا یطلّقها الزوج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العدالة بین الزوجات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والطلاق من أسباب الرزق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خَلَق الله الخَلق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الدنیا وطلاّب الآخرة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کنوز الایمان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یقول الحق ولو علی نفسه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الخَلق الی الله تعالی ثلاثة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الإعراض عن الولایة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ثم کفروا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فی النّار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الجلوس فی مجالس المعصیة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من لقی أخاه بوجهین ولسانین </w:t>
      </w:r>
      <w:r>
        <w:rPr>
          <w:rFonts w:eastAsia="IRNazanin" w:cs="IRNazanin"/>
          <w:color w:val="111111"/>
          <w:sz w:val="28"/>
          <w:szCs w:val="28"/>
          <w:lang w:bidi="fa-IR"/>
        </w:rPr>
        <w:t>140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طریق النجاة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الکسل فی العبادة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المؤمن والمنافق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التولّی والتبرّی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الخشیة من المنافقین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الاعتصام بالله تعالی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شرط القبول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شکر النعمة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أساء الی الضیف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العفو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أماتهم الله ثم أحیاهم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تعرَّضوا للتُّهم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الدنیا لیست للآخرة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النجاة من الشدائد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النبی عیسی من السماء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بالأئمة الطاهرین قبل الموت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 علی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فی برکة الزرع وعدم برکته </w:t>
      </w:r>
      <w:r>
        <w:rPr>
          <w:rFonts w:eastAsia="IRNazanin" w:cs="IRNazanin"/>
          <w:color w:val="111111"/>
          <w:sz w:val="28"/>
          <w:szCs w:val="28"/>
          <w:lang w:bidi="fa-IR"/>
        </w:rPr>
        <w:t>157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الإسلام عَلم وحی الأنبیاء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الله عینُ ذاته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فی إرسال الأنبیاء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القرآن بفضل أمیر المؤمنین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صَدَّ عن دین الله وآذی المؤمنین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ظلم آل محمّد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ظلمات یوم القیامة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هی الحق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فی آدم وعیسی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تلبیة الأنبیاء فی الحج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 التفرُّغ للعبادة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نورٌ وصراط مستقیم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الإرث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سورة المائدة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المساکین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الوفاء بالعقود والعهود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بهیمة الانعام ؟ </w:t>
      </w:r>
      <w:r>
        <w:rPr>
          <w:rFonts w:eastAsia="IRNazanin" w:cs="IRNazanin"/>
          <w:color w:val="111111"/>
          <w:sz w:val="28"/>
          <w:szCs w:val="28"/>
          <w:lang w:bidi="fa-IR"/>
        </w:rPr>
        <w:t>173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التحذیر من الغفلة والتهاون بأمر الله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الکعبة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فی تحریم المحرَّمات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لحم المنخنقة وغیرها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تحلُّ الذبیحة ؟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یجوز أکْل المیتة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بولایة أمیر المؤمنین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حق أمیر المؤمنین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منحه الله لأمیر المؤمنین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الغدیر أفضل أعیاد الإسلام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بعد صلاة یوم الغدیر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یقوله المؤمن لأخیه یوم الغدیر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ما تصیده الکلاب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حلیَّة ما تصیده الکلاب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تصیده الصقور والبزاة والفهود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یذبحه أهل الکتاب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طعام أهل الکتاب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المحصنات من أهل الکتاب </w:t>
      </w:r>
      <w:r>
        <w:rPr>
          <w:rFonts w:eastAsia="IRNazanin" w:cs="IRNazanin"/>
          <w:color w:val="111111"/>
          <w:sz w:val="28"/>
          <w:szCs w:val="28"/>
          <w:lang w:bidi="fa-IR"/>
        </w:rPr>
        <w:t>211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الذی یُحبط العمل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ینقض الوضوء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الیدین من المرفق الی الاصابع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فی غَسل مواضع الوضوء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المسح علی الخُفّین فی الوضوء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غسل الاُذنین فی الوضوء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التیمّم بَدل الوضوء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الجبیرة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کیفیّة غُسل الجنابة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ملامسة النساء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شکر النعمة حین تذکّرها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احلی من العسل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من التقوی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الرضا والصبر علی القضاء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من صفات الشیعة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الله للمؤمن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المؤمنین فی الآخرة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المشرکین فی الآخرة </w:t>
      </w:r>
      <w:r>
        <w:rPr>
          <w:rFonts w:eastAsia="IRNazanin" w:cs="IRNazanin"/>
          <w:color w:val="111111"/>
          <w:sz w:val="28"/>
          <w:szCs w:val="28"/>
          <w:lang w:bidi="fa-IR"/>
        </w:rPr>
        <w:t>226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شراء السودان ونکاح الأکراد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الذی ضیَّعه قومه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الذی مَنَحه الله لأهل البیت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بین موسی الکلیم ومَلَک الموت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ومعاناة بنی اسرائیل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بنی اسرائیل دخلوا الأرض المقدسة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سکت أمیر المؤمنین عن حقه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النبی داود والنبی موسی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الأعمال بالتقوی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بین الامام الصادق وأحد مشایخ العامَّة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الشامی من الامام أمیر المؤمنین حول آدم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وصیَّة آدم الی هبة الله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وعبادة النیران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مساوئ قتل قابیل هابیل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المحارم حرام فی کلّ الأدیان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دَفن قابیلُ هابیل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هدایة الناس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القتل </w:t>
      </w:r>
      <w:r>
        <w:rPr>
          <w:rFonts w:eastAsia="IRNazanin" w:cs="IRNazanin"/>
          <w:color w:val="111111"/>
          <w:sz w:val="28"/>
          <w:szCs w:val="28"/>
          <w:lang w:bidi="fa-IR"/>
        </w:rPr>
        <w:t>254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سقی الماء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إطعام المؤمن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مَن أقرَّ علی نفسه بالقتل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المحارب ومَن سعی فی الارض فساداً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الوسیلة الی الله تعالی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أمیر المؤمنین مُخلَّدون فی النّار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تُقطع ید السارق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الذی یستوجب قطع ید السارق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من کرَّر السرقة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قطع ید السارق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التوبة بعد الحدّ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یسقط حدُّ السرقة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فرضه الله علی القلب من الایمان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الله له الهدایة أو الضلال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وأنواعه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أخذ الاُجرة علی التعلیم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التحاکم الی الطاغوت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الامامة </w:t>
      </w:r>
      <w:r>
        <w:rPr>
          <w:rFonts w:eastAsia="Amiri" w:cs="Amiri" w:ascii="Amiri" w:hAnsi="Amiri"/>
          <w:color w:val="111111"/>
          <w:sz w:val="28"/>
          <w:szCs w:val="28"/>
          <w:lang w:bidi="ar-SA"/>
        </w:rPr>
        <w:t>287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الحکم بغیر ما أنزل الله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قطع الأعضاء والجوارح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التبرّی من صنمی قریش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العفو بدلاً عن القصاص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قصاص الرجل والمرأة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غصب الخُمس من آل محمّد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الانجیل کتاب مواعظ لا أحکام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استحلاف أهل الکتاب إلاّ بالله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ناسخ للکتب السماویة السابقة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معرفة الأئمة بعد النبی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أربعة ثلاثة فی النار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ارث بین أهل ملّتین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آل محمّد فهو منهم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فی هلاک بنی اُمیَّة بعد شهادة زید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لمن وافق فعلُه قولَه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الامام المهدی محفوظون 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المَوالی یقومون مقام الأَحرار </w:t>
      </w:r>
      <w:r>
        <w:rPr>
          <w:rFonts w:eastAsia="IRNazanin" w:cs="IRNazanin"/>
          <w:color w:val="111111"/>
          <w:sz w:val="28"/>
          <w:szCs w:val="28"/>
          <w:lang w:bidi="fa-IR"/>
        </w:rPr>
        <w:t>308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یخاف لومة لائم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الائمَّة فریضة الهیَّة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آیة الولایة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عن الولایة فی یوم الغدیر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الالهی بحبِّ أربعة من الصَّحابة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الأعلی یوم القیامة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إلاّ بشاهدین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انحرافات الیهود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النقص والتغییر فی بعض الثمرات بسبب المعاصی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عظمة آل محمّد وبرکاتهم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یجُبُّ ما قبله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برکات الدِّین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آل محمّد فریضة علی جمیع الأنبیاء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یُعیّن الخلیفة مِن بعده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الشیطان من یوم الغدیر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یوم الغدیر والدعاء بعدها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التی حدثت بعد النبیّ والوصیّ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المشرک وغیر المشرک </w:t>
      </w:r>
      <w:r>
        <w:rPr>
          <w:rFonts w:eastAsia="IRNazanin" w:cs="IRNazanin"/>
          <w:color w:val="111111"/>
          <w:sz w:val="28"/>
          <w:szCs w:val="28"/>
          <w:lang w:bidi="fa-IR"/>
        </w:rPr>
        <w:t>331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درجات الشرک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الاقتداء بالائمة الطاهرین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اکبر الکبائر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یرضی لعباده الکفر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التوبة مفتوح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الغلوّ فی الأولیاء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التعاون مع السلطان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بین عیسی ومحمد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ترک الحلال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المؤاخذة علی اللّغو من الیمین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الیمین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الخمر والمیسر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سیدنا حمزة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یُقیم الحجة علی الغاصب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شرب الخمر ثمانون جَلدة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إختبارُ الله المسلمین فی عمرة الحدیبیة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الصید علی الرجل المُحْرِم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المُحْرِم اذا کرَّر الصّید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کفارات الصّید </w:t>
      </w:r>
      <w:r>
        <w:rPr>
          <w:rFonts w:eastAsia="IRNazanin" w:cs="IRNazanin"/>
          <w:color w:val="111111"/>
          <w:sz w:val="28"/>
          <w:szCs w:val="28"/>
          <w:lang w:bidi="fa-IR"/>
        </w:rPr>
        <w:t>370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کیفیّة التصرُّف فی الکفارة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الکفّارة فی صید الطیر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العدلین فی ثمن الصید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بَدَل الکفّارة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الالهی ممّن آذی الحیوان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الالهی من المُحْرِم اذا کرَّر الصَّید عمداً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صید البحر للمُحْرِم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تسمیة الکعبة بالحرام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للناس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أذنب مُستخفّاً بقدرة الله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عادات الجاهلیة المرفوضة فی الإسلام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آیات التقیَّة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علی الوصیَّة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وعْدٌ ووعید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النبی عیسی للموتی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الحواریّین إنزال المائدة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إختبار النبی عیسی للحواریّین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بین الله تعالی والنبی عیسی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الأعظم عند الأنبیاء </w:t>
      </w:r>
      <w:r>
        <w:rPr>
          <w:rFonts w:eastAsia="IRNazanin" w:cs="IRNazanin"/>
          <w:color w:val="111111"/>
          <w:sz w:val="28"/>
          <w:szCs w:val="28"/>
          <w:lang w:bidi="fa-IR"/>
        </w:rPr>
        <w:t>398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الختام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حفزه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اعجله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والخفض والسکینة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الغَضَّة الرطبة من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ساخت بهم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خسفت ویعدّی بالهمز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اساخه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سحبه سحباً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علی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علیکم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السلام علی المصلّی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الثقیل وأصله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والخفض والسکینة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ترک الحرکات والأفعال التی توجب الضرر فی دولة الباطل</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للنوق الحوامل ، وبنت المخاض وابن 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دخل فی السنة الثانیة ، لأن اُمّه قد لحقت بالمخاض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الحوامل ، وإن لم تکن حاملاً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لبون وابن 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من الابل ما أتی علیه سنتان ودخل فی الثالثة فصارت اُمّه لبوناً ، أی ذات 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الابل ما دخل فی السنة الرابعة إلی آخرها وسمّی بذلک لأنّه استحق الرکوب والتحمیل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الابل ما دخل فی السنة الخامسة ، ومن البقر والمعز ما دخل فی السنة الثانیة ، ومن الضأن ما تمّت له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الابل ما دخل فی السنة السادسة ، ومن الغنم ما دخل فی السنة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من النوق ، وطروقة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یعلو الفحل مثلها فی سنّها ، أی مرکوبة للفحل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الابل الذی تمَّ ثمانی سنین ودخل فی التاسعة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مُقِرّة ، وقد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متعمّداً له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من شدّة البرد أو الرعدة من شدّة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 القاتل القتیل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 ولیّه دیته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جازاه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للتوبة أبداً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والملائکة تزجر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تمنع الناس أن یذهبوا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فی الکافی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 امتی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وحشی هو قاتل سیدنا حمزة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نصبت لفلان 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عادیته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یتظاهر بعداوة أهل البیت أو لموالیهم لأجل متابعتهم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النواصب والناصبة وأهل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المتدینون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یدینون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ببغض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نَصَبوا له ، أی أعادوه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العواتق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عاتق وهی الشابَّة أول ما 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لم تبن من والدتها ولم تتزوَّج وقد أدرکتْ وشبّتْ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بولایة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فرق الاسلام یعتقدون أنه لا یضر مع الایمان معصیة کما لا ینفع مع الکفر طاعة سُمّوا مرجئة لاعتقادهم أن الله تعالی أرجأ تعذیبهم عن المعاصی ، أی أخَّره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الخوارج تعمّقوا فی الدین حتی مرقوا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خرجوا عنه وتجاوزوه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المارقون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استثناهم الله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الْمُسْتَضْعَفِینَ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لم یعرض إلی الحساب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ینقص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أیوب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سفواء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سریعة المرّ کالریح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قِطار الإبل وهو عدد علی نسق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تفسیر البرهان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فرکع ورکعوا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وأقاموا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رکعة وسلَّم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 والضرّاء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الرّخاء وهو نقیض الضرّاء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الأسنان تبدو عند الضحک وتوضح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بالمعاصی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مکانه فلم یبرح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والمعنی انه یلتزمه حتی یغویه عند المال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کل ثوب رأسه منه ملتزق به من دراعة أوجبّة أو ممطر 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طویل 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أنّه طویل بالنسبة إلی الاتّعاظ والاعتبار والتفکّر فی أحوال السعداء والاشقیاء من أوّل الدهر إلی زمانه فکأنه قد عاش معهم وقصیر بالنسبة الی العمل واللّذات التّی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والقحط والسنة الشدیدة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ثوب من صوف یتدرَّع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بصفائح ، وکذا فی سایر الفقرات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وصفائح الرّوحاء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جوانبها ، وهی ممرّ الأنبیاء حین یقصدون البیت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البعیر ، لأنّه یقع علی الخطم وهو الأنف ومایلیه وجمعه خُطم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بالکوفة ، منه الاکسیة القطوانیة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تخلّی من الشغل ، وتفرَّغ لکذا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مجهوده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بالعهود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تؤخذ من بطون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أشعرت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حیّة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الساقین إلی البطن بالثوب أو الیدین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إلی کل شرّ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رکض رکضاً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 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خلاء البطن من الطعام جوعاً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الصَّبوح وهو الغَداء ، والغَبوق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وأصلهما فی الشرب ثم استُعملا فی الأکل ، أی لیس لکم أن تجمعوهما من المیتة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اثم علیه</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مرضت وقذفها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فیذکّی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فالفسیح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فکانوا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نقدوا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من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ولایة الامام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تُقبل الأَعمال إلاّ بها کما دلّت الاحادیث الکثیرة علی ذلک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حقوق الناس تُعطی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نحلّ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یرسله فلیأکل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الکلاب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تصید الفهود والصقور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صیده بالذی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کلب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صاد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فیذکیه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ذکّیت إلاّ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بالیمن ، والکلاب السلوقیّة منسوبة الیها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نرسل 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ترسل ففیها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فیعرض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العارض فتذبح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المسلم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الصلاة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یدعه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شاقَّه مشاقَّةً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خالفه وعاداه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وتشاقّ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تخالفوا وتعادوا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لیس فی التهذیب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الأخیرة فی 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 والآیة فی 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الوقاع ، وهو من کنایات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من الإیقاع هنا هو الجماع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الشیء فی شنعة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ونعشه الله نعشاً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وأقامه وتدارکه من هلکة وجبره بعد فقر وسدَّ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ومُلک النار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 بالابل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زجرها وغنّی لها لیحثّها علی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یبست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الأبناء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علّة ومرض وتقدّم 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انتبذ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اعتزل وتنحَّی ناحیة ویقال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انتبذ مکاناً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اتخذه بمعزل یکون بعیداً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 القاسم عبدالله بن أحمد بن عامر الطائی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قال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وستر ذلک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اهاب الشاء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أنتن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أخرجها من ضلالة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طرحک الشیء من یدک أمامک أو وراءک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یقدرون یخرجون منه قریب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أثخنته الجراحة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أوهنته وضعَّفته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من غمٍّ وضیق نفس مع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مستأصلا ایاه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وحسم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ثم کواه لئلا یسیل 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یتشحَّط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یتخبّط فیه ویضطرب ویتمرغ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التخییر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الکل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للطلب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تلک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یطعم ولا یتصدَّق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الارض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یفعل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استقفاه بالعصا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من خلفه وضرب قفاه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والدغارة المعلنة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الاختلاس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شراسة خلق وشکاسة ، وقرئ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فسق وفساد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السارق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 السارق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الرجل غلولاً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خاص بالفی أی المغنم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خَبث وقُبح من المکاسب فلزم عنه العار کالرّشوة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الذی له خمل رقیق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الله تعالی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 والآیة الأخیرة فی سورة 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أشد الندامة والإغتمام علی ما فات ، ولا یمکن ارتجاعه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ملک من ملوک الحبشة ، واسمه أصحمة ، آمن برسول الله غائباً ، فمنّ الله علیه بالإیمان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العظیمة من أی شجر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البیتَ قماً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بلحمه یکون للإنسان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الأخیرة فی 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عظام من شجر العضاة یرعاها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شجر بستانی من جنس اللیمون ناعم الورق والحطب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 کلِّ شیء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کان فی جوف مأکول کالزبیب وما 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جمع الشیء ، والسَمُرات جمع 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العضاه ولیس فی العضاه شیء أجود خشباً منه ، یُنقل الی القری فتُغمَّی به البیوت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تغطّی بها البیوت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الأخیرة فی 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الحبشة وهو من الذرة معرّبة وتسمّی الغبیراء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مخطط تلبسه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معروف عریض الأوراق طیب الرّائحة یسقّف به البیوت یحرقه الحداد بدل الحطب والفحم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دارک لیتقاضوک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قصعة کبیرة منبسطة تُشبع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الغلیظ الجافی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کرع فی الماء أو 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مدَّعنقه نحوه وتناوله بفیه من موضعه من غیر أن یشرب بکفّیه ولا بإناء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اسرج وشرب الصّبوح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تفسیر البرهان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أشلاء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أعضاؤه بعد البلی والتَّفرّق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 الطریق وقیل تحیَّر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قحم فی الأمر قحوماً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بنفسه فیه فجأةً بلا رویَّة فهو قاحم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هجموا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أوعزت إلیه فی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والظاهر 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دون ما ترید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یشرب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الخمر لا یجوز صنعتها واتخاذها وقد حرم بیعها و شراؤها واُجرة الحمالین لها وهکذا ، وأمّا النّبیذ فلیس کذلک یجوز اتّخاذها وبیعها وشراؤها وحملها ، لکنّه لا یُشرَب إلاّ بعد ذهاب الثلثین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بحار الانوار</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الصید من کل وجه حتی دنا منهم لیبلونهم به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الکفارة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الرّوایة ونظائرها ممّا تدلّ علی تکرار الکفّارة بتکرار الصید محمولة علی صورة الخطأ لا العمد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من ذلک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ترکتها تسیب حیث شاءت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اُذُنها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وسنّوا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 شاهدان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أصحابهم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 بن یزید بن الحسن بن علیّ الکحال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یزید بن الحسن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38418</Words>
  <Characters>144296</Characters>
  <CharactersWithSpaces>181265</CharactersWithSpaces>
  <Paragraphs>1688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2026-08-24T07:56:37Z</dcterms:created>
  <dc:creator>ghaemiyeh.com</dc:creator>
  <dc:description/>
  <dc:language>en-US</dc:language>
  <cp:lastModifiedBy/>
  <dcterms:modified xsi:type="dcterms:W3CDTF">2026-08-24T11:26:51Z</dcterms:modified>
  <cp:revision>1</cp:revision>
  <dc:subject/>
  <dc:title>موسوعه الامام الصادق علیه السلام جلد 47</dc:title>
</cp:coreProperties>
</file>

<file path=docProps/custom.xml><?xml version="1.0" encoding="utf-8"?>
<Properties xmlns="http://schemas.openxmlformats.org/officeDocument/2006/custom-properties" xmlns:vt="http://schemas.openxmlformats.org/officeDocument/2006/docPropsVTypes"/>
</file>