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العلماء و حیاض الفضلاء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6011_2322387425">
            <w:r>
              <w:rPr>
                <w:webHidden/>
                <w:rStyle w:val="IndexLink"/>
                <w:rtl w:val="true"/>
              </w:rPr>
              <w:t>مشخصات کتاب</w:t>
            </w:r>
            <w:r>
              <w:rPr>
                <w:rStyle w:val="IndexLink"/>
                <w:rtl w:val="true"/>
              </w:rPr>
              <w:tab/>
            </w:r>
            <w:r>
              <w:rPr>
                <w:rStyle w:val="IndexLink"/>
              </w:rPr>
              <w:t>12</w:t>
            </w:r>
          </w:hyperlink>
        </w:p>
        <w:p>
          <w:pPr>
            <w:pStyle w:val="Contents3"/>
            <w:tabs>
              <w:tab w:val="clear" w:pos="8459"/>
              <w:tab w:val="right" w:pos="9026" w:leader="dot"/>
            </w:tabs>
            <w:rPr/>
          </w:pPr>
          <w:hyperlink w:anchor="__RefHeading___Toc3356013_2322387425">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3356015_2322387425">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3356017_2322387425">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3356019_2322387425">
            <w:r>
              <w:rPr>
                <w:webHidden/>
                <w:rStyle w:val="IndexLink"/>
                <w:rtl w:val="true"/>
              </w:rPr>
              <w:t>درآمد</w:t>
            </w:r>
            <w:r>
              <w:rPr>
                <w:rStyle w:val="IndexLink"/>
                <w:rtl w:val="true"/>
              </w:rPr>
              <w:tab/>
            </w:r>
            <w:r>
              <w:rPr>
                <w:rStyle w:val="IndexLink"/>
              </w:rPr>
              <w:t>30</w:t>
            </w:r>
          </w:hyperlink>
        </w:p>
        <w:p>
          <w:pPr>
            <w:pStyle w:val="Contents2"/>
            <w:tabs>
              <w:tab w:val="clear" w:pos="8743"/>
              <w:tab w:val="right" w:pos="9026" w:leader="dot"/>
            </w:tabs>
            <w:rPr/>
          </w:pPr>
          <w:hyperlink w:anchor="__RefHeading___Toc3356021_2322387425">
            <w:r>
              <w:rPr>
                <w:webHidden/>
                <w:rStyle w:val="IndexLink"/>
                <w:rtl w:val="true"/>
              </w:rPr>
              <w:t>مقدمه</w:t>
            </w:r>
            <w:r>
              <w:rPr>
                <w:rStyle w:val="IndexLink"/>
                <w:rtl w:val="true"/>
              </w:rPr>
              <w:tab/>
            </w:r>
            <w:r>
              <w:rPr>
                <w:rStyle w:val="IndexLink"/>
              </w:rPr>
              <w:t>31</w:t>
            </w:r>
          </w:hyperlink>
        </w:p>
        <w:p>
          <w:pPr>
            <w:pStyle w:val="Contents2"/>
            <w:tabs>
              <w:tab w:val="clear" w:pos="8743"/>
              <w:tab w:val="right" w:pos="9026" w:leader="dot"/>
            </w:tabs>
            <w:rPr/>
          </w:pPr>
          <w:hyperlink w:anchor="__RefHeading___Toc3356023_2322387425">
            <w:r>
              <w:rPr>
                <w:webHidden/>
                <w:rStyle w:val="IndexLink"/>
                <w:rtl w:val="true"/>
              </w:rPr>
              <w:t>ادامه حرف عين</w:t>
            </w:r>
            <w:r>
              <w:rPr>
                <w:rStyle w:val="IndexLink"/>
                <w:rtl w:val="true"/>
              </w:rPr>
              <w:tab/>
            </w:r>
            <w:r>
              <w:rPr>
                <w:rStyle w:val="IndexLink"/>
              </w:rPr>
              <w:t>38</w:t>
            </w:r>
          </w:hyperlink>
        </w:p>
        <w:p>
          <w:pPr>
            <w:pStyle w:val="Contents3"/>
            <w:tabs>
              <w:tab w:val="clear" w:pos="8459"/>
              <w:tab w:val="right" w:pos="9026" w:leader="dot"/>
            </w:tabs>
            <w:rPr/>
          </w:pPr>
          <w:hyperlink w:anchor="__RefHeading___Toc3356025_2322387425">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3356027_2322387425">
            <w:r>
              <w:rPr>
                <w:webHidden/>
                <w:rStyle w:val="IndexLink"/>
                <w:rtl w:val="true"/>
              </w:rPr>
              <w:t>شيخ ابو الحسن على بن حسين بن موسى بن بابويه قمى</w:t>
            </w:r>
            <w:r>
              <w:rPr>
                <w:rStyle w:val="IndexLink"/>
                <w:rtl w:val="true"/>
              </w:rPr>
              <w:tab/>
            </w:r>
            <w:r>
              <w:rPr>
                <w:rStyle w:val="IndexLink"/>
              </w:rPr>
              <w:t>38</w:t>
            </w:r>
          </w:hyperlink>
        </w:p>
        <w:p>
          <w:pPr>
            <w:pStyle w:val="Contents3"/>
            <w:tabs>
              <w:tab w:val="clear" w:pos="8459"/>
              <w:tab w:val="right" w:pos="9026" w:leader="dot"/>
            </w:tabs>
            <w:rPr/>
          </w:pPr>
          <w:hyperlink w:anchor="__RefHeading___Toc3356029_2322387425">
            <w:r>
              <w:rPr>
                <w:webHidden/>
                <w:rStyle w:val="IndexLink"/>
                <w:rtl w:val="true"/>
              </w:rPr>
              <w:t>شريف سيد اجل دانشمند ثمانينى ذو المجدين ابو القاسم على بن سيد</w:t>
            </w:r>
            <w:r>
              <w:rPr>
                <w:rStyle w:val="IndexLink"/>
                <w:rtl w:val="true"/>
              </w:rPr>
              <w:tab/>
            </w:r>
            <w:r>
              <w:rPr>
                <w:rStyle w:val="IndexLink"/>
              </w:rPr>
              <w:t>49</w:t>
            </w:r>
          </w:hyperlink>
        </w:p>
        <w:p>
          <w:pPr>
            <w:pStyle w:val="Contents4"/>
            <w:tabs>
              <w:tab w:val="clear" w:pos="8176"/>
              <w:tab w:val="right" w:pos="9026" w:leader="dot"/>
            </w:tabs>
            <w:rPr/>
          </w:pPr>
          <w:hyperlink w:anchor="__RefHeading___Toc3356031_2322387425">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3356033_2322387425">
            <w:r>
              <w:rPr>
                <w:webHidden/>
                <w:rStyle w:val="IndexLink"/>
                <w:rtl w:val="true"/>
              </w:rPr>
              <w:t>سخن ابن اثير در مختصر تاريخ ابن خلكان در مورد سيد مرتضي</w:t>
            </w:r>
            <w:r>
              <w:rPr>
                <w:rStyle w:val="IndexLink"/>
                <w:rtl w:val="true"/>
              </w:rPr>
              <w:tab/>
            </w:r>
            <w:r>
              <w:rPr>
                <w:rStyle w:val="IndexLink"/>
              </w:rPr>
              <w:t>64</w:t>
            </w:r>
          </w:hyperlink>
        </w:p>
        <w:p>
          <w:pPr>
            <w:pStyle w:val="Contents4"/>
            <w:tabs>
              <w:tab w:val="clear" w:pos="8176"/>
              <w:tab w:val="right" w:pos="9026" w:leader="dot"/>
            </w:tabs>
            <w:rPr/>
          </w:pPr>
          <w:hyperlink w:anchor="__RefHeading___Toc3356035_2322387425">
            <w:r>
              <w:rPr>
                <w:webHidden/>
                <w:rStyle w:val="IndexLink"/>
                <w:rtl w:val="true"/>
              </w:rPr>
              <w:t>آثار سيد مرتضي</w:t>
            </w:r>
            <w:r>
              <w:rPr>
                <w:rStyle w:val="IndexLink"/>
                <w:rtl w:val="true"/>
              </w:rPr>
              <w:tab/>
            </w:r>
            <w:r>
              <w:rPr>
                <w:rStyle w:val="IndexLink"/>
              </w:rPr>
              <w:t>73</w:t>
            </w:r>
          </w:hyperlink>
        </w:p>
        <w:p>
          <w:pPr>
            <w:pStyle w:val="Contents4"/>
            <w:tabs>
              <w:tab w:val="clear" w:pos="8176"/>
              <w:tab w:val="right" w:pos="9026" w:leader="dot"/>
            </w:tabs>
            <w:rPr/>
          </w:pPr>
          <w:hyperlink w:anchor="__RefHeading___Toc3356037_2322387425">
            <w:r>
              <w:rPr>
                <w:webHidden/>
                <w:rStyle w:val="IndexLink"/>
                <w:rtl w:val="true"/>
              </w:rPr>
              <w:t>كلام سيد امير مصطفي در مورد سيد مرتضي</w:t>
            </w:r>
            <w:r>
              <w:rPr>
                <w:rStyle w:val="IndexLink"/>
                <w:rtl w:val="true"/>
              </w:rPr>
              <w:tab/>
            </w:r>
            <w:r>
              <w:rPr>
                <w:rStyle w:val="IndexLink"/>
              </w:rPr>
              <w:t>94</w:t>
            </w:r>
          </w:hyperlink>
        </w:p>
        <w:p>
          <w:pPr>
            <w:pStyle w:val="Contents3"/>
            <w:tabs>
              <w:tab w:val="clear" w:pos="8459"/>
              <w:tab w:val="right" w:pos="9026" w:leader="dot"/>
            </w:tabs>
            <w:rPr/>
          </w:pPr>
          <w:hyperlink w:anchor="__RefHeading___Toc3356039_2322387425">
            <w:r>
              <w:rPr>
                <w:webHidden/>
                <w:rStyle w:val="IndexLink"/>
                <w:rtl w:val="true"/>
              </w:rPr>
              <w:t>على بن حسين واعظ غزنوى</w:t>
            </w:r>
            <w:r>
              <w:rPr>
                <w:rStyle w:val="IndexLink"/>
                <w:rtl w:val="true"/>
              </w:rPr>
              <w:tab/>
            </w:r>
            <w:r>
              <w:rPr>
                <w:rStyle w:val="IndexLink"/>
              </w:rPr>
              <w:t>112</w:t>
            </w:r>
          </w:hyperlink>
        </w:p>
        <w:p>
          <w:pPr>
            <w:pStyle w:val="Contents3"/>
            <w:tabs>
              <w:tab w:val="clear" w:pos="8459"/>
              <w:tab w:val="right" w:pos="9026" w:leader="dot"/>
            </w:tabs>
            <w:rPr/>
          </w:pPr>
          <w:hyperlink w:anchor="__RefHeading___Toc3356041_2322387425">
            <w:r>
              <w:rPr>
                <w:webHidden/>
                <w:rStyle w:val="IndexLink"/>
                <w:rtl w:val="true"/>
              </w:rPr>
              <w:t>سيد زين الدّين على حسينى</w:t>
            </w:r>
            <w:r>
              <w:rPr>
                <w:rStyle w:val="IndexLink"/>
                <w:rtl w:val="true"/>
              </w:rPr>
              <w:tab/>
            </w:r>
            <w:r>
              <w:rPr>
                <w:rStyle w:val="IndexLink"/>
              </w:rPr>
              <w:t>113</w:t>
            </w:r>
          </w:hyperlink>
        </w:p>
        <w:p>
          <w:pPr>
            <w:pStyle w:val="Contents3"/>
            <w:tabs>
              <w:tab w:val="clear" w:pos="8459"/>
              <w:tab w:val="right" w:pos="9026" w:leader="dot"/>
            </w:tabs>
            <w:rPr/>
          </w:pPr>
          <w:hyperlink w:anchor="__RefHeading___Toc3356043_2322387425">
            <w:r>
              <w:rPr>
                <w:webHidden/>
                <w:rStyle w:val="IndexLink"/>
                <w:rtl w:val="true"/>
              </w:rPr>
              <w:t>سيد على حسينى مجاور در مشهد مقدس رضوى</w:t>
            </w:r>
            <w:r>
              <w:rPr>
                <w:rStyle w:val="IndexLink"/>
                <w:rtl w:val="true"/>
              </w:rPr>
              <w:tab/>
            </w:r>
            <w:r>
              <w:rPr>
                <w:rStyle w:val="IndexLink"/>
              </w:rPr>
              <w:t>113</w:t>
            </w:r>
          </w:hyperlink>
        </w:p>
        <w:p>
          <w:pPr>
            <w:pStyle w:val="Contents3"/>
            <w:tabs>
              <w:tab w:val="clear" w:pos="8459"/>
              <w:tab w:val="right" w:pos="9026" w:leader="dot"/>
            </w:tabs>
            <w:rPr/>
          </w:pPr>
          <w:hyperlink w:anchor="__RefHeading___Toc3356045_2322387425">
            <w:r>
              <w:rPr>
                <w:webHidden/>
                <w:rStyle w:val="IndexLink"/>
                <w:rtl w:val="true"/>
              </w:rPr>
              <w:t>سيد شرف الدّين على حسينى استرآبادى نجفى و متوطن در نجف</w:t>
            </w:r>
            <w:r>
              <w:rPr>
                <w:rStyle w:val="IndexLink"/>
                <w:rtl w:val="true"/>
              </w:rPr>
              <w:tab/>
            </w:r>
            <w:r>
              <w:rPr>
                <w:rStyle w:val="IndexLink"/>
              </w:rPr>
              <w:t>114</w:t>
            </w:r>
          </w:hyperlink>
        </w:p>
        <w:p>
          <w:pPr>
            <w:pStyle w:val="Contents3"/>
            <w:tabs>
              <w:tab w:val="clear" w:pos="8459"/>
              <w:tab w:val="right" w:pos="9026" w:leader="dot"/>
            </w:tabs>
            <w:rPr/>
          </w:pPr>
          <w:hyperlink w:anchor="__RefHeading___Toc3356047_2322387425">
            <w:r>
              <w:rPr>
                <w:webHidden/>
                <w:rStyle w:val="IndexLink"/>
                <w:rtl w:val="true"/>
              </w:rPr>
              <w:t>سيّد امير عماد الدّين على حسينى استرآبادى مشهور به مير کلان</w:t>
            </w:r>
            <w:r>
              <w:rPr>
                <w:rStyle w:val="IndexLink"/>
                <w:rtl w:val="true"/>
              </w:rPr>
              <w:tab/>
            </w:r>
            <w:r>
              <w:rPr>
                <w:rStyle w:val="IndexLink"/>
              </w:rPr>
              <w:t>117</w:t>
            </w:r>
          </w:hyperlink>
        </w:p>
        <w:p>
          <w:pPr>
            <w:pStyle w:val="Contents3"/>
            <w:tabs>
              <w:tab w:val="clear" w:pos="8459"/>
              <w:tab w:val="right" w:pos="9026" w:leader="dot"/>
            </w:tabs>
            <w:rPr/>
          </w:pPr>
          <w:hyperlink w:anchor="__RefHeading___Toc3356049_2322387425">
            <w:r>
              <w:rPr>
                <w:webHidden/>
                <w:rStyle w:val="IndexLink"/>
                <w:rtl w:val="true"/>
              </w:rPr>
              <w:t>شيخ على بن حسين بن محمد</w:t>
            </w:r>
            <w:r>
              <w:rPr>
                <w:rStyle w:val="IndexLink"/>
                <w:rtl w:val="true"/>
              </w:rPr>
              <w:tab/>
            </w:r>
            <w:r>
              <w:rPr>
                <w:rStyle w:val="IndexLink"/>
              </w:rPr>
              <w:t>117</w:t>
            </w:r>
          </w:hyperlink>
        </w:p>
        <w:p>
          <w:pPr>
            <w:pStyle w:val="Contents3"/>
            <w:tabs>
              <w:tab w:val="clear" w:pos="8459"/>
              <w:tab w:val="right" w:pos="9026" w:leader="dot"/>
            </w:tabs>
            <w:rPr/>
          </w:pPr>
          <w:hyperlink w:anchor="__RefHeading___Toc3356051_2322387425">
            <w:r>
              <w:rPr>
                <w:webHidden/>
                <w:rStyle w:val="IndexLink"/>
                <w:rtl w:val="true"/>
              </w:rPr>
              <w:t>شيخ ابو الحسن على بن حمّاد بن عبيد اللّه عبدى</w:t>
            </w:r>
            <w:r>
              <w:rPr>
                <w:rStyle w:val="IndexLink"/>
                <w:rtl w:val="true"/>
              </w:rPr>
              <w:t>(</w:t>
            </w:r>
            <w:r>
              <w:rPr>
                <w:rStyle w:val="IndexLink"/>
                <w:rtl w:val="true"/>
              </w:rPr>
              <w:t>عدوى</w:t>
            </w:r>
            <w:r>
              <w:rPr>
                <w:rStyle w:val="IndexLink"/>
                <w:rtl w:val="true"/>
              </w:rPr>
              <w:t>)</w:t>
            </w:r>
            <w:r>
              <w:rPr>
                <w:rStyle w:val="IndexLink"/>
                <w:rtl w:val="true"/>
              </w:rPr>
              <w:t>اخبارى بصرى</w:t>
            </w:r>
            <w:r>
              <w:rPr>
                <w:rStyle w:val="IndexLink"/>
                <w:rtl w:val="true"/>
              </w:rPr>
              <w:tab/>
            </w:r>
            <w:r>
              <w:rPr>
                <w:rStyle w:val="IndexLink"/>
              </w:rPr>
              <w:t>118</w:t>
            </w:r>
          </w:hyperlink>
        </w:p>
        <w:p>
          <w:pPr>
            <w:pStyle w:val="Contents3"/>
            <w:tabs>
              <w:tab w:val="clear" w:pos="8459"/>
              <w:tab w:val="right" w:pos="9026" w:leader="dot"/>
            </w:tabs>
            <w:rPr/>
          </w:pPr>
          <w:hyperlink w:anchor="__RefHeading___Toc3356053_2322387425">
            <w:r>
              <w:rPr>
                <w:webHidden/>
                <w:rStyle w:val="IndexLink"/>
                <w:rtl w:val="true"/>
              </w:rPr>
              <w:t>شيخ زين الدّين ابو القاسم على بن حلّى</w:t>
            </w:r>
            <w:r>
              <w:rPr>
                <w:rStyle w:val="IndexLink"/>
                <w:rtl w:val="true"/>
              </w:rPr>
              <w:t>(</w:t>
            </w:r>
            <w:r>
              <w:rPr>
                <w:rStyle w:val="IndexLink"/>
                <w:rtl w:val="true"/>
              </w:rPr>
              <w:t>طى</w:t>
            </w:r>
            <w:r>
              <w:rPr>
                <w:rStyle w:val="IndexLink"/>
                <w:rtl w:val="true"/>
              </w:rPr>
              <w:t>)</w:t>
              <w:tab/>
            </w:r>
            <w:r>
              <w:rPr>
                <w:rStyle w:val="IndexLink"/>
              </w:rPr>
              <w:t>119</w:t>
            </w:r>
          </w:hyperlink>
        </w:p>
        <w:p>
          <w:pPr>
            <w:pStyle w:val="Contents3"/>
            <w:tabs>
              <w:tab w:val="clear" w:pos="8459"/>
              <w:tab w:val="right" w:pos="9026" w:leader="dot"/>
            </w:tabs>
            <w:rPr/>
          </w:pPr>
          <w:hyperlink w:anchor="__RefHeading___Toc3356055_2322387425">
            <w:r>
              <w:rPr>
                <w:webHidden/>
                <w:rStyle w:val="IndexLink"/>
                <w:rtl w:val="true"/>
              </w:rPr>
              <w:t>شيخ کمال الدّين على بن حمّاد ماهر واسطى</w:t>
            </w:r>
            <w:r>
              <w:rPr>
                <w:rStyle w:val="IndexLink"/>
                <w:rtl w:val="true"/>
              </w:rPr>
              <w:tab/>
            </w:r>
            <w:r>
              <w:rPr>
                <w:rStyle w:val="IndexLink"/>
              </w:rPr>
              <w:t>120</w:t>
            </w:r>
          </w:hyperlink>
        </w:p>
        <w:p>
          <w:pPr>
            <w:pStyle w:val="Contents3"/>
            <w:tabs>
              <w:tab w:val="clear" w:pos="8459"/>
              <w:tab w:val="right" w:pos="9026" w:leader="dot"/>
            </w:tabs>
            <w:rPr/>
          </w:pPr>
          <w:hyperlink w:anchor="__RefHeading___Toc3356057_2322387425">
            <w:r>
              <w:rPr>
                <w:webHidden/>
                <w:rStyle w:val="IndexLink"/>
                <w:rtl w:val="true"/>
              </w:rPr>
              <w:t>شيخ ابو تراب على بن حمد بن سعد واعظ</w:t>
            </w:r>
            <w:r>
              <w:rPr>
                <w:rStyle w:val="IndexLink"/>
                <w:rtl w:val="true"/>
              </w:rPr>
              <w:tab/>
            </w:r>
            <w:r>
              <w:rPr>
                <w:rStyle w:val="IndexLink"/>
              </w:rPr>
              <w:t>121</w:t>
            </w:r>
          </w:hyperlink>
        </w:p>
        <w:p>
          <w:pPr>
            <w:pStyle w:val="Contents3"/>
            <w:tabs>
              <w:tab w:val="clear" w:pos="8459"/>
              <w:tab w:val="right" w:pos="9026" w:leader="dot"/>
            </w:tabs>
            <w:rPr/>
          </w:pPr>
          <w:hyperlink w:anchor="__RefHeading___Toc3356059_2322387425">
            <w:r>
              <w:rPr>
                <w:webHidden/>
                <w:rStyle w:val="IndexLink"/>
                <w:rtl w:val="true"/>
              </w:rPr>
              <w:t>شيخ على بن حمزه طبرسى قمّى</w:t>
            </w:r>
            <w:r>
              <w:rPr>
                <w:rStyle w:val="IndexLink"/>
                <w:rtl w:val="true"/>
              </w:rPr>
              <w:tab/>
            </w:r>
            <w:r>
              <w:rPr>
                <w:rStyle w:val="IndexLink"/>
              </w:rPr>
              <w:t>121</w:t>
            </w:r>
          </w:hyperlink>
        </w:p>
        <w:p>
          <w:pPr>
            <w:pStyle w:val="Contents3"/>
            <w:tabs>
              <w:tab w:val="clear" w:pos="8459"/>
              <w:tab w:val="right" w:pos="9026" w:leader="dot"/>
            </w:tabs>
            <w:rPr/>
          </w:pPr>
          <w:hyperlink w:anchor="__RefHeading___Toc3356061_2322387425">
            <w:r>
              <w:rPr>
                <w:webHidden/>
                <w:rStyle w:val="IndexLink"/>
                <w:rtl w:val="true"/>
              </w:rPr>
              <w:t>شيخ نصير الدّين على بن حمزة بن حسن طوسى</w:t>
            </w:r>
            <w:r>
              <w:rPr>
                <w:rStyle w:val="IndexLink"/>
                <w:rtl w:val="true"/>
              </w:rPr>
              <w:tab/>
            </w:r>
            <w:r>
              <w:rPr>
                <w:rStyle w:val="IndexLink"/>
              </w:rPr>
              <w:t>122</w:t>
            </w:r>
          </w:hyperlink>
        </w:p>
        <w:p>
          <w:pPr>
            <w:pStyle w:val="Contents3"/>
            <w:tabs>
              <w:tab w:val="clear" w:pos="8459"/>
              <w:tab w:val="right" w:pos="9026" w:leader="dot"/>
            </w:tabs>
            <w:rPr/>
          </w:pPr>
          <w:hyperlink w:anchor="__RefHeading___Toc3356063_2322387425">
            <w:r>
              <w:rPr>
                <w:webHidden/>
                <w:rStyle w:val="IndexLink"/>
                <w:rtl w:val="true"/>
              </w:rPr>
              <w:t>ملا نور الدّين على بن حيدر على قمى</w:t>
            </w:r>
            <w:r>
              <w:rPr>
                <w:rStyle w:val="IndexLink"/>
                <w:rtl w:val="true"/>
              </w:rPr>
              <w:tab/>
            </w:r>
            <w:r>
              <w:rPr>
                <w:rStyle w:val="IndexLink"/>
              </w:rPr>
              <w:t>123</w:t>
            </w:r>
          </w:hyperlink>
        </w:p>
        <w:p>
          <w:pPr>
            <w:pStyle w:val="Contents3"/>
            <w:tabs>
              <w:tab w:val="clear" w:pos="8459"/>
              <w:tab w:val="right" w:pos="9026" w:leader="dot"/>
            </w:tabs>
            <w:rPr/>
          </w:pPr>
          <w:hyperlink w:anchor="__RefHeading___Toc3356065_2322387425">
            <w:r>
              <w:rPr>
                <w:webHidden/>
                <w:rStyle w:val="IndexLink"/>
                <w:rtl w:val="true"/>
              </w:rPr>
              <w:t>شيخ زين الدّين على بن خازن حائرى</w:t>
            </w:r>
            <w:r>
              <w:rPr>
                <w:rStyle w:val="IndexLink"/>
                <w:rtl w:val="true"/>
              </w:rPr>
              <w:tab/>
            </w:r>
            <w:r>
              <w:rPr>
                <w:rStyle w:val="IndexLink"/>
              </w:rPr>
              <w:t>124</w:t>
            </w:r>
          </w:hyperlink>
        </w:p>
        <w:p>
          <w:pPr>
            <w:pStyle w:val="Contents3"/>
            <w:tabs>
              <w:tab w:val="clear" w:pos="8459"/>
              <w:tab w:val="right" w:pos="9026" w:leader="dot"/>
            </w:tabs>
            <w:rPr/>
          </w:pPr>
          <w:hyperlink w:anchor="__RefHeading___Toc3356067_2322387425">
            <w:r>
              <w:rPr>
                <w:webHidden/>
                <w:rStyle w:val="IndexLink"/>
                <w:rtl w:val="true"/>
              </w:rPr>
              <w:t>شيخ ابو الحسن على بن خالد مراغى</w:t>
            </w:r>
            <w:r>
              <w:rPr>
                <w:rStyle w:val="IndexLink"/>
                <w:rtl w:val="true"/>
              </w:rPr>
              <w:tab/>
            </w:r>
            <w:r>
              <w:rPr>
                <w:rStyle w:val="IndexLink"/>
              </w:rPr>
              <w:t>124</w:t>
            </w:r>
          </w:hyperlink>
        </w:p>
        <w:p>
          <w:pPr>
            <w:pStyle w:val="Contents3"/>
            <w:tabs>
              <w:tab w:val="clear" w:pos="8459"/>
              <w:tab w:val="right" w:pos="9026" w:leader="dot"/>
            </w:tabs>
            <w:rPr/>
          </w:pPr>
          <w:hyperlink w:anchor="__RefHeading___Toc3356069_2322387425">
            <w:r>
              <w:rPr>
                <w:webHidden/>
                <w:rStyle w:val="IndexLink"/>
                <w:rtl w:val="true"/>
              </w:rPr>
              <w:t>امير سيد على خطيب</w:t>
            </w:r>
            <w:r>
              <w:rPr>
                <w:rStyle w:val="IndexLink"/>
                <w:rtl w:val="true"/>
              </w:rPr>
              <w:tab/>
            </w:r>
            <w:r>
              <w:rPr>
                <w:rStyle w:val="IndexLink"/>
              </w:rPr>
              <w:t>125</w:t>
            </w:r>
          </w:hyperlink>
        </w:p>
        <w:p>
          <w:pPr>
            <w:pStyle w:val="Contents3"/>
            <w:tabs>
              <w:tab w:val="clear" w:pos="8459"/>
              <w:tab w:val="right" w:pos="9026" w:leader="dot"/>
            </w:tabs>
            <w:rPr/>
          </w:pPr>
          <w:hyperlink w:anchor="__RefHeading___Toc3356071_2322387425">
            <w:r>
              <w:rPr>
                <w:webHidden/>
                <w:rStyle w:val="IndexLink"/>
                <w:rtl w:val="true"/>
              </w:rPr>
              <w:t>سيد جليل على بن سيد خلف بن سيد عبد المطلب بن حيدر بن سيد</w:t>
            </w:r>
            <w:r>
              <w:rPr>
                <w:rStyle w:val="IndexLink"/>
                <w:rtl w:val="true"/>
              </w:rPr>
              <w:tab/>
            </w:r>
            <w:r>
              <w:rPr>
                <w:rStyle w:val="IndexLink"/>
              </w:rPr>
              <w:t>125</w:t>
            </w:r>
          </w:hyperlink>
        </w:p>
        <w:p>
          <w:pPr>
            <w:pStyle w:val="Contents3"/>
            <w:tabs>
              <w:tab w:val="clear" w:pos="8459"/>
              <w:tab w:val="right" w:pos="9026" w:leader="dot"/>
            </w:tabs>
            <w:rPr/>
          </w:pPr>
          <w:hyperlink w:anchor="__RefHeading___Toc3356073_2322387425">
            <w:r>
              <w:rPr>
                <w:webHidden/>
                <w:rStyle w:val="IndexLink"/>
                <w:rtl w:val="true"/>
              </w:rPr>
              <w:t>شيخ شهاب الدّين على دانيالى نسوى برازى جهرمى</w:t>
            </w:r>
            <w:r>
              <w:rPr>
                <w:rStyle w:val="IndexLink"/>
                <w:rtl w:val="true"/>
              </w:rPr>
              <w:tab/>
            </w:r>
            <w:r>
              <w:rPr>
                <w:rStyle w:val="IndexLink"/>
              </w:rPr>
              <w:t>131</w:t>
            </w:r>
          </w:hyperlink>
        </w:p>
        <w:p>
          <w:pPr>
            <w:pStyle w:val="Contents3"/>
            <w:tabs>
              <w:tab w:val="clear" w:pos="8459"/>
              <w:tab w:val="right" w:pos="9026" w:leader="dot"/>
            </w:tabs>
            <w:rPr/>
          </w:pPr>
          <w:hyperlink w:anchor="__RefHeading___Toc3356075_2322387425">
            <w:r>
              <w:rPr>
                <w:webHidden/>
                <w:rStyle w:val="IndexLink"/>
                <w:rtl w:val="true"/>
              </w:rPr>
              <w:t>شيخ على بن دقاق قمى</w:t>
            </w:r>
            <w:r>
              <w:rPr>
                <w:rStyle w:val="IndexLink"/>
                <w:rtl w:val="true"/>
              </w:rPr>
              <w:tab/>
            </w:r>
            <w:r>
              <w:rPr>
                <w:rStyle w:val="IndexLink"/>
              </w:rPr>
              <w:t>132</w:t>
            </w:r>
          </w:hyperlink>
        </w:p>
        <w:p>
          <w:pPr>
            <w:pStyle w:val="Contents3"/>
            <w:tabs>
              <w:tab w:val="clear" w:pos="8459"/>
              <w:tab w:val="right" w:pos="9026" w:leader="dot"/>
            </w:tabs>
            <w:rPr/>
          </w:pPr>
          <w:hyperlink w:anchor="__RefHeading___Toc3356077_2322387425">
            <w:r>
              <w:rPr>
                <w:webHidden/>
                <w:rStyle w:val="IndexLink"/>
                <w:rtl w:val="true"/>
              </w:rPr>
              <w:t>سيد زين الدّين على بن دقماق حسينى</w:t>
            </w:r>
            <w:r>
              <w:rPr>
                <w:rStyle w:val="IndexLink"/>
                <w:rtl w:val="true"/>
              </w:rPr>
              <w:tab/>
            </w:r>
            <w:r>
              <w:rPr>
                <w:rStyle w:val="IndexLink"/>
              </w:rPr>
              <w:t>133</w:t>
            </w:r>
          </w:hyperlink>
        </w:p>
        <w:p>
          <w:pPr>
            <w:pStyle w:val="Contents3"/>
            <w:tabs>
              <w:tab w:val="clear" w:pos="8459"/>
              <w:tab w:val="right" w:pos="9026" w:leader="dot"/>
            </w:tabs>
            <w:rPr/>
          </w:pPr>
          <w:hyperlink w:anchor="__RefHeading___Toc3356079_2322387425">
            <w:r>
              <w:rPr>
                <w:webHidden/>
                <w:rStyle w:val="IndexLink"/>
                <w:rtl w:val="true"/>
              </w:rPr>
              <w:t>شيخ ابو الفرج على بن راوندى</w:t>
            </w:r>
            <w:r>
              <w:rPr>
                <w:rStyle w:val="IndexLink"/>
                <w:rtl w:val="true"/>
              </w:rPr>
              <w:tab/>
            </w:r>
            <w:r>
              <w:rPr>
                <w:rStyle w:val="IndexLink"/>
              </w:rPr>
              <w:t>134</w:t>
            </w:r>
          </w:hyperlink>
        </w:p>
        <w:p>
          <w:pPr>
            <w:pStyle w:val="Contents3"/>
            <w:tabs>
              <w:tab w:val="clear" w:pos="8459"/>
              <w:tab w:val="right" w:pos="9026" w:leader="dot"/>
            </w:tabs>
            <w:rPr/>
          </w:pPr>
          <w:hyperlink w:anchor="__RefHeading___Toc3356081_2322387425">
            <w:r>
              <w:rPr>
                <w:webHidden/>
                <w:rStyle w:val="IndexLink"/>
                <w:rtl w:val="true"/>
              </w:rPr>
              <w:t>شيخ ابو القاسم على بن طىّ</w:t>
            </w:r>
            <w:r>
              <w:rPr>
                <w:rStyle w:val="IndexLink"/>
                <w:rtl w:val="true"/>
              </w:rPr>
              <w:tab/>
            </w:r>
            <w:r>
              <w:rPr>
                <w:rStyle w:val="IndexLink"/>
              </w:rPr>
              <w:t>134</w:t>
            </w:r>
          </w:hyperlink>
        </w:p>
        <w:p>
          <w:pPr>
            <w:pStyle w:val="Contents3"/>
            <w:tabs>
              <w:tab w:val="clear" w:pos="8459"/>
              <w:tab w:val="right" w:pos="9026" w:leader="dot"/>
            </w:tabs>
            <w:rPr/>
          </w:pPr>
          <w:hyperlink w:anchor="__RefHeading___Toc3356083_2322387425">
            <w:r>
              <w:rPr>
                <w:webHidden/>
                <w:rStyle w:val="IndexLink"/>
                <w:rtl w:val="true"/>
              </w:rPr>
              <w:t>شيخ على بن طى فقعانى عاملى</w:t>
            </w:r>
            <w:r>
              <w:rPr>
                <w:rStyle w:val="IndexLink"/>
                <w:rtl w:val="true"/>
              </w:rPr>
              <w:tab/>
            </w:r>
            <w:r>
              <w:rPr>
                <w:rStyle w:val="IndexLink"/>
              </w:rPr>
              <w:t>135</w:t>
            </w:r>
          </w:hyperlink>
        </w:p>
        <w:p>
          <w:pPr>
            <w:pStyle w:val="Contents3"/>
            <w:tabs>
              <w:tab w:val="clear" w:pos="8459"/>
              <w:tab w:val="right" w:pos="9026" w:leader="dot"/>
            </w:tabs>
            <w:rPr/>
          </w:pPr>
          <w:hyperlink w:anchor="__RefHeading___Toc3356085_2322387425">
            <w:r>
              <w:rPr>
                <w:webHidden/>
                <w:rStyle w:val="IndexLink"/>
                <w:rtl w:val="true"/>
              </w:rPr>
              <w:t>شيخ ابو الحسن على بن عبد الجبّار بن عبد اللّه بن على مقرى رازى</w:t>
            </w:r>
            <w:r>
              <w:rPr>
                <w:rStyle w:val="IndexLink"/>
                <w:rtl w:val="true"/>
              </w:rPr>
              <w:tab/>
            </w:r>
            <w:r>
              <w:rPr>
                <w:rStyle w:val="IndexLink"/>
              </w:rPr>
              <w:t>136</w:t>
            </w:r>
          </w:hyperlink>
        </w:p>
        <w:p>
          <w:pPr>
            <w:pStyle w:val="Contents3"/>
            <w:tabs>
              <w:tab w:val="clear" w:pos="8459"/>
              <w:tab w:val="right" w:pos="9026" w:leader="dot"/>
            </w:tabs>
            <w:rPr/>
          </w:pPr>
          <w:hyperlink w:anchor="__RefHeading___Toc3356087_2322387425">
            <w:r>
              <w:rPr>
                <w:webHidden/>
                <w:rStyle w:val="IndexLink"/>
                <w:rtl w:val="true"/>
              </w:rPr>
              <w:t>على بن عبد الجبار بن فضل اللّه بن مسکنى</w:t>
            </w:r>
            <w:r>
              <w:rPr>
                <w:rStyle w:val="IndexLink"/>
                <w:rtl w:val="true"/>
              </w:rPr>
              <w:tab/>
            </w:r>
            <w:r>
              <w:rPr>
                <w:rStyle w:val="IndexLink"/>
              </w:rPr>
              <w:t>136</w:t>
            </w:r>
          </w:hyperlink>
        </w:p>
        <w:p>
          <w:pPr>
            <w:pStyle w:val="Contents3"/>
            <w:tabs>
              <w:tab w:val="clear" w:pos="8459"/>
              <w:tab w:val="right" w:pos="9026" w:leader="dot"/>
            </w:tabs>
            <w:rPr/>
          </w:pPr>
          <w:hyperlink w:anchor="__RefHeading___Toc3356089_2322387425">
            <w:r>
              <w:rPr>
                <w:webHidden/>
                <w:rStyle w:val="IndexLink"/>
                <w:rtl w:val="true"/>
              </w:rPr>
              <w:t>قاضى جمال الدّين على بن عبد الجبار بن محمد طوسى</w:t>
            </w:r>
            <w:r>
              <w:rPr>
                <w:rStyle w:val="IndexLink"/>
                <w:rtl w:val="true"/>
              </w:rPr>
              <w:tab/>
            </w:r>
            <w:r>
              <w:rPr>
                <w:rStyle w:val="IndexLink"/>
              </w:rPr>
              <w:t>136</w:t>
            </w:r>
          </w:hyperlink>
        </w:p>
        <w:p>
          <w:pPr>
            <w:pStyle w:val="Contents3"/>
            <w:tabs>
              <w:tab w:val="clear" w:pos="8459"/>
              <w:tab w:val="right" w:pos="9026" w:leader="dot"/>
            </w:tabs>
            <w:rPr/>
          </w:pPr>
          <w:hyperlink w:anchor="__RefHeading___Toc3356091_2322387425">
            <w:r>
              <w:rPr>
                <w:webHidden/>
                <w:rStyle w:val="IndexLink"/>
                <w:rtl w:val="true"/>
              </w:rPr>
              <w:t>شيخ زين الدّين على بن عبد الجليل بياضى</w:t>
            </w:r>
            <w:r>
              <w:rPr>
                <w:rStyle w:val="IndexLink"/>
                <w:rtl w:val="true"/>
              </w:rPr>
              <w:tab/>
            </w:r>
            <w:r>
              <w:rPr>
                <w:rStyle w:val="IndexLink"/>
              </w:rPr>
              <w:t>137</w:t>
            </w:r>
          </w:hyperlink>
        </w:p>
        <w:p>
          <w:pPr>
            <w:pStyle w:val="Contents3"/>
            <w:tabs>
              <w:tab w:val="clear" w:pos="8459"/>
              <w:tab w:val="right" w:pos="9026" w:leader="dot"/>
            </w:tabs>
            <w:rPr/>
          </w:pPr>
          <w:hyperlink w:anchor="__RefHeading___Toc3356093_2322387425">
            <w:r>
              <w:rPr>
                <w:webHidden/>
                <w:rStyle w:val="IndexLink"/>
                <w:rtl w:val="true"/>
              </w:rPr>
              <w:t>شيخ ظهير الدّين على بن عبد الجليل نيلى</w:t>
            </w:r>
            <w:r>
              <w:rPr>
                <w:rStyle w:val="IndexLink"/>
                <w:rtl w:val="true"/>
              </w:rPr>
              <w:tab/>
            </w:r>
            <w:r>
              <w:rPr>
                <w:rStyle w:val="IndexLink"/>
              </w:rPr>
              <w:t>137</w:t>
            </w:r>
          </w:hyperlink>
        </w:p>
        <w:p>
          <w:pPr>
            <w:pStyle w:val="Contents3"/>
            <w:tabs>
              <w:tab w:val="clear" w:pos="8459"/>
              <w:tab w:val="right" w:pos="9026" w:leader="dot"/>
            </w:tabs>
            <w:rPr/>
          </w:pPr>
          <w:hyperlink w:anchor="__RefHeading___Toc3356095_2322387425">
            <w:r>
              <w:rPr>
                <w:webHidden/>
                <w:rStyle w:val="IndexLink"/>
                <w:rtl w:val="true"/>
              </w:rPr>
              <w:t>شيخ ابو الفرج على بن عبدانى بن حسين راوندى</w:t>
            </w:r>
            <w:r>
              <w:rPr>
                <w:rStyle w:val="IndexLink"/>
                <w:rtl w:val="true"/>
              </w:rPr>
              <w:tab/>
            </w:r>
            <w:r>
              <w:rPr>
                <w:rStyle w:val="IndexLink"/>
              </w:rPr>
              <w:t>138</w:t>
            </w:r>
          </w:hyperlink>
        </w:p>
        <w:p>
          <w:pPr>
            <w:pStyle w:val="Contents3"/>
            <w:tabs>
              <w:tab w:val="clear" w:pos="8459"/>
              <w:tab w:val="right" w:pos="9026" w:leader="dot"/>
            </w:tabs>
            <w:rPr/>
          </w:pPr>
          <w:hyperlink w:anchor="__RefHeading___Toc3356097_2322387425">
            <w:r>
              <w:rPr>
                <w:webHidden/>
                <w:rStyle w:val="IndexLink"/>
                <w:rtl w:val="true"/>
              </w:rPr>
              <w:t>سيّد حسيب نسيب على بن عبد الحسين بن سلطان موسوى حسينى</w:t>
            </w:r>
            <w:r>
              <w:rPr>
                <w:rStyle w:val="IndexLink"/>
                <w:rtl w:val="true"/>
              </w:rPr>
              <w:tab/>
            </w:r>
            <w:r>
              <w:rPr>
                <w:rStyle w:val="IndexLink"/>
              </w:rPr>
              <w:t>138</w:t>
            </w:r>
          </w:hyperlink>
        </w:p>
        <w:p>
          <w:pPr>
            <w:pStyle w:val="Contents3"/>
            <w:tabs>
              <w:tab w:val="clear" w:pos="8459"/>
              <w:tab w:val="right" w:pos="9026" w:leader="dot"/>
            </w:tabs>
            <w:rPr/>
          </w:pPr>
          <w:hyperlink w:anchor="__RefHeading___Toc3356099_2322387425">
            <w:r>
              <w:rPr>
                <w:webHidden/>
                <w:rStyle w:val="IndexLink"/>
                <w:rtl w:val="true"/>
              </w:rPr>
              <w:t>سيد بهاء الدّين على بن عبد الحميد حسينى نسّابه</w:t>
            </w:r>
            <w:r>
              <w:rPr>
                <w:rStyle w:val="IndexLink"/>
                <w:rtl w:val="true"/>
              </w:rPr>
              <w:tab/>
            </w:r>
            <w:r>
              <w:rPr>
                <w:rStyle w:val="IndexLink"/>
              </w:rPr>
              <w:t>138</w:t>
            </w:r>
          </w:hyperlink>
        </w:p>
        <w:p>
          <w:pPr>
            <w:pStyle w:val="Contents3"/>
            <w:tabs>
              <w:tab w:val="clear" w:pos="8459"/>
              <w:tab w:val="right" w:pos="9026" w:leader="dot"/>
            </w:tabs>
            <w:rPr/>
          </w:pPr>
          <w:hyperlink w:anchor="__RefHeading___Toc3356101_2322387425">
            <w:r>
              <w:rPr>
                <w:webHidden/>
                <w:rStyle w:val="IndexLink"/>
                <w:rtl w:val="true"/>
              </w:rPr>
              <w:t>سيد اجلّ زين الدّين على بن عبد الحميد حسينى نجفى</w:t>
            </w:r>
            <w:r>
              <w:rPr>
                <w:rStyle w:val="IndexLink"/>
                <w:rtl w:val="true"/>
              </w:rPr>
              <w:tab/>
            </w:r>
            <w:r>
              <w:rPr>
                <w:rStyle w:val="IndexLink"/>
              </w:rPr>
              <w:t>139</w:t>
            </w:r>
          </w:hyperlink>
        </w:p>
        <w:p>
          <w:pPr>
            <w:pStyle w:val="Contents3"/>
            <w:tabs>
              <w:tab w:val="clear" w:pos="8459"/>
              <w:tab w:val="right" w:pos="9026" w:leader="dot"/>
            </w:tabs>
            <w:rPr/>
          </w:pPr>
          <w:hyperlink w:anchor="__RefHeading___Toc3356103_2322387425">
            <w:r>
              <w:rPr>
                <w:webHidden/>
                <w:rStyle w:val="IndexLink"/>
                <w:rtl w:val="true"/>
              </w:rPr>
              <w:t>سيد علم الدّين مرتضى على بن سيد نسّابه جلال الدّين عبد الحميد بن سيد</w:t>
            </w:r>
            <w:r>
              <w:rPr>
                <w:rStyle w:val="IndexLink"/>
                <w:rtl w:val="true"/>
              </w:rPr>
              <w:tab/>
            </w:r>
            <w:r>
              <w:rPr>
                <w:rStyle w:val="IndexLink"/>
              </w:rPr>
              <w:t>140</w:t>
            </w:r>
          </w:hyperlink>
        </w:p>
        <w:p>
          <w:pPr>
            <w:pStyle w:val="Contents3"/>
            <w:tabs>
              <w:tab w:val="clear" w:pos="8459"/>
              <w:tab w:val="right" w:pos="9026" w:leader="dot"/>
            </w:tabs>
            <w:rPr/>
          </w:pPr>
          <w:hyperlink w:anchor="__RefHeading___Toc3356105_2322387425">
            <w:r>
              <w:rPr>
                <w:webHidden/>
                <w:rStyle w:val="IndexLink"/>
                <w:rtl w:val="true"/>
              </w:rPr>
              <w:t>شيخ نظام الدّين ابو القاسم على بن عبد الحميد نيلى</w:t>
            </w:r>
            <w:r>
              <w:rPr>
                <w:rStyle w:val="IndexLink"/>
                <w:rtl w:val="true"/>
              </w:rPr>
              <w:tab/>
            </w:r>
            <w:r>
              <w:rPr>
                <w:rStyle w:val="IndexLink"/>
              </w:rPr>
              <w:t>142</w:t>
            </w:r>
          </w:hyperlink>
        </w:p>
        <w:p>
          <w:pPr>
            <w:pStyle w:val="Contents3"/>
            <w:tabs>
              <w:tab w:val="clear" w:pos="8459"/>
              <w:tab w:val="right" w:pos="9026" w:leader="dot"/>
            </w:tabs>
            <w:rPr/>
          </w:pPr>
          <w:hyperlink w:anchor="__RefHeading___Toc3356107_2322387425">
            <w:r>
              <w:rPr>
                <w:webHidden/>
                <w:rStyle w:val="IndexLink"/>
                <w:rtl w:val="true"/>
              </w:rPr>
              <w:t>شيخ ابو الحسن على بن عبد الرحمن</w:t>
            </w:r>
            <w:r>
              <w:rPr>
                <w:rStyle w:val="IndexLink"/>
                <w:rtl w:val="true"/>
              </w:rPr>
              <w:tab/>
            </w:r>
            <w:r>
              <w:rPr>
                <w:rStyle w:val="IndexLink"/>
              </w:rPr>
              <w:t>145</w:t>
            </w:r>
          </w:hyperlink>
        </w:p>
        <w:p>
          <w:pPr>
            <w:pStyle w:val="Contents3"/>
            <w:tabs>
              <w:tab w:val="clear" w:pos="8459"/>
              <w:tab w:val="right" w:pos="9026" w:leader="dot"/>
            </w:tabs>
            <w:rPr/>
          </w:pPr>
          <w:hyperlink w:anchor="__RefHeading___Toc3356109_2322387425">
            <w:r>
              <w:rPr>
                <w:webHidden/>
                <w:rStyle w:val="IndexLink"/>
                <w:rtl w:val="true"/>
              </w:rPr>
              <w:t>شيخ ابو الحسن على بن عبد الرحمن بن عيسى بن عروه جرّاح قنانى کاتب</w:t>
            </w:r>
            <w:r>
              <w:rPr>
                <w:rStyle w:val="IndexLink"/>
                <w:rtl w:val="true"/>
              </w:rPr>
              <w:tab/>
            </w:r>
            <w:r>
              <w:rPr>
                <w:rStyle w:val="IndexLink"/>
              </w:rPr>
              <w:t>145</w:t>
            </w:r>
          </w:hyperlink>
        </w:p>
        <w:p>
          <w:pPr>
            <w:pStyle w:val="Contents3"/>
            <w:tabs>
              <w:tab w:val="clear" w:pos="8459"/>
              <w:tab w:val="right" w:pos="9026" w:leader="dot"/>
            </w:tabs>
            <w:rPr/>
          </w:pPr>
          <w:hyperlink w:anchor="__RefHeading___Toc3356111_2322387425">
            <w:r>
              <w:rPr>
                <w:webHidden/>
                <w:rStyle w:val="IndexLink"/>
                <w:rtl w:val="true"/>
              </w:rPr>
              <w:t>ملا على رضا شيرازى مشهور به تجلّى</w:t>
            </w:r>
            <w:r>
              <w:rPr>
                <w:rStyle w:val="IndexLink"/>
                <w:rtl w:val="true"/>
              </w:rPr>
              <w:tab/>
            </w:r>
            <w:r>
              <w:rPr>
                <w:rStyle w:val="IndexLink"/>
              </w:rPr>
              <w:t>146</w:t>
            </w:r>
          </w:hyperlink>
        </w:p>
        <w:p>
          <w:pPr>
            <w:pStyle w:val="Contents3"/>
            <w:tabs>
              <w:tab w:val="clear" w:pos="8459"/>
              <w:tab w:val="right" w:pos="9026" w:leader="dot"/>
            </w:tabs>
            <w:rPr/>
          </w:pPr>
          <w:hyperlink w:anchor="__RefHeading___Toc3356113_2322387425">
            <w:r>
              <w:rPr>
                <w:webHidden/>
                <w:rStyle w:val="IndexLink"/>
                <w:rtl w:val="true"/>
              </w:rPr>
              <w:t>سيّد اجلّ قاضى شاه مظفر الدّين على بن شاه محمود انجوى شيرازى</w:t>
            </w:r>
            <w:r>
              <w:rPr>
                <w:rStyle w:val="IndexLink"/>
                <w:rtl w:val="true"/>
              </w:rPr>
              <w:tab/>
            </w:r>
            <w:r>
              <w:rPr>
                <w:rStyle w:val="IndexLink"/>
              </w:rPr>
              <w:t>148</w:t>
            </w:r>
          </w:hyperlink>
        </w:p>
        <w:p>
          <w:pPr>
            <w:pStyle w:val="Contents3"/>
            <w:tabs>
              <w:tab w:val="clear" w:pos="8459"/>
              <w:tab w:val="right" w:pos="9026" w:leader="dot"/>
            </w:tabs>
            <w:rPr/>
          </w:pPr>
          <w:hyperlink w:anchor="__RefHeading___Toc3356115_2322387425">
            <w:r>
              <w:rPr>
                <w:webHidden/>
                <w:rStyle w:val="IndexLink"/>
                <w:rtl w:val="true"/>
              </w:rPr>
              <w:t>رئيس بدر الدّين على بن زرّينکم زينوآبادى</w:t>
            </w:r>
            <w:r>
              <w:rPr>
                <w:rStyle w:val="IndexLink"/>
                <w:rtl w:val="true"/>
              </w:rPr>
              <w:tab/>
            </w:r>
            <w:r>
              <w:rPr>
                <w:rStyle w:val="IndexLink"/>
              </w:rPr>
              <w:t>148</w:t>
            </w:r>
          </w:hyperlink>
        </w:p>
        <w:p>
          <w:pPr>
            <w:pStyle w:val="Contents3"/>
            <w:tabs>
              <w:tab w:val="clear" w:pos="8459"/>
              <w:tab w:val="right" w:pos="9026" w:leader="dot"/>
            </w:tabs>
            <w:rPr/>
          </w:pPr>
          <w:hyperlink w:anchor="__RefHeading___Toc3356117_2322387425">
            <w:r>
              <w:rPr>
                <w:webHidden/>
                <w:rStyle w:val="IndexLink"/>
                <w:rtl w:val="true"/>
              </w:rPr>
              <w:t>سيّد عالم على بن زهره حسينى علوى حلبى</w:t>
            </w:r>
            <w:r>
              <w:rPr>
                <w:rStyle w:val="IndexLink"/>
                <w:rtl w:val="true"/>
              </w:rPr>
              <w:tab/>
            </w:r>
            <w:r>
              <w:rPr>
                <w:rStyle w:val="IndexLink"/>
              </w:rPr>
              <w:t>149</w:t>
            </w:r>
          </w:hyperlink>
        </w:p>
        <w:p>
          <w:pPr>
            <w:pStyle w:val="Contents3"/>
            <w:tabs>
              <w:tab w:val="clear" w:pos="8459"/>
              <w:tab w:val="right" w:pos="9026" w:leader="dot"/>
            </w:tabs>
            <w:rPr/>
          </w:pPr>
          <w:hyperlink w:anchor="__RefHeading___Toc3356119_2322387425">
            <w:r>
              <w:rPr>
                <w:webHidden/>
                <w:rStyle w:val="IndexLink"/>
                <w:rtl w:val="true"/>
              </w:rPr>
              <w:t>شيخ على بن زهره عاملى جبعى</w:t>
            </w:r>
            <w:r>
              <w:rPr>
                <w:rStyle w:val="IndexLink"/>
                <w:rtl w:val="true"/>
              </w:rPr>
              <w:tab/>
            </w:r>
            <w:r>
              <w:rPr>
                <w:rStyle w:val="IndexLink"/>
              </w:rPr>
              <w:t>150</w:t>
            </w:r>
          </w:hyperlink>
        </w:p>
        <w:p>
          <w:pPr>
            <w:pStyle w:val="Contents3"/>
            <w:tabs>
              <w:tab w:val="clear" w:pos="8459"/>
              <w:tab w:val="right" w:pos="9026" w:leader="dot"/>
            </w:tabs>
            <w:rPr/>
          </w:pPr>
          <w:hyperlink w:anchor="__RefHeading___Toc3356121_2322387425">
            <w:r>
              <w:rPr>
                <w:webHidden/>
                <w:rStyle w:val="IndexLink"/>
                <w:rtl w:val="true"/>
              </w:rPr>
              <w:t>قاضى تاج الدّين على بن زيد حسينى آبى</w:t>
            </w:r>
            <w:r>
              <w:rPr>
                <w:rStyle w:val="IndexLink"/>
                <w:rtl w:val="true"/>
              </w:rPr>
              <w:tab/>
            </w:r>
            <w:r>
              <w:rPr>
                <w:rStyle w:val="IndexLink"/>
              </w:rPr>
              <w:t>150</w:t>
            </w:r>
          </w:hyperlink>
        </w:p>
        <w:p>
          <w:pPr>
            <w:pStyle w:val="Contents3"/>
            <w:tabs>
              <w:tab w:val="clear" w:pos="8459"/>
              <w:tab w:val="right" w:pos="9026" w:leader="dot"/>
            </w:tabs>
            <w:rPr/>
          </w:pPr>
          <w:hyperlink w:anchor="__RefHeading___Toc3356123_2322387425">
            <w:r>
              <w:rPr>
                <w:webHidden/>
                <w:rStyle w:val="IndexLink"/>
                <w:rtl w:val="true"/>
              </w:rPr>
              <w:t>شيخ واعظ ابو الحسن على بن زيرک قمى</w:t>
            </w:r>
            <w:r>
              <w:rPr>
                <w:rStyle w:val="IndexLink"/>
                <w:rtl w:val="true"/>
              </w:rPr>
              <w:tab/>
            </w:r>
            <w:r>
              <w:rPr>
                <w:rStyle w:val="IndexLink"/>
              </w:rPr>
              <w:t>150</w:t>
            </w:r>
          </w:hyperlink>
        </w:p>
        <w:p>
          <w:pPr>
            <w:pStyle w:val="Contents3"/>
            <w:tabs>
              <w:tab w:val="clear" w:pos="8459"/>
              <w:tab w:val="right" w:pos="9026" w:leader="dot"/>
            </w:tabs>
            <w:rPr/>
          </w:pPr>
          <w:hyperlink w:anchor="__RefHeading___Toc3356125_2322387425">
            <w:r>
              <w:rPr>
                <w:webHidden/>
                <w:rStyle w:val="IndexLink"/>
                <w:rtl w:val="true"/>
              </w:rPr>
              <w:t>شيخ على بن زين الدّين بن محمّد بن حسن بن زين الدّين شهيد ثانى عاملى</w:t>
            </w:r>
            <w:r>
              <w:rPr>
                <w:rStyle w:val="IndexLink"/>
                <w:rtl w:val="true"/>
              </w:rPr>
              <w:tab/>
            </w:r>
            <w:r>
              <w:rPr>
                <w:rStyle w:val="IndexLink"/>
              </w:rPr>
              <w:t>150</w:t>
            </w:r>
          </w:hyperlink>
        </w:p>
        <w:p>
          <w:pPr>
            <w:pStyle w:val="Contents3"/>
            <w:tabs>
              <w:tab w:val="clear" w:pos="8459"/>
              <w:tab w:val="right" w:pos="9026" w:leader="dot"/>
            </w:tabs>
            <w:rPr/>
          </w:pPr>
          <w:hyperlink w:anchor="__RefHeading___Toc3356127_2322387425">
            <w:r>
              <w:rPr>
                <w:webHidden/>
                <w:rStyle w:val="IndexLink"/>
                <w:rtl w:val="true"/>
              </w:rPr>
              <w:t>شيخ على بن سعد بن ابى الفرج خيّاط</w:t>
            </w:r>
            <w:r>
              <w:rPr>
                <w:rStyle w:val="IndexLink"/>
                <w:rtl w:val="true"/>
              </w:rPr>
              <w:tab/>
            </w:r>
            <w:r>
              <w:rPr>
                <w:rStyle w:val="IndexLink"/>
              </w:rPr>
              <w:t>151</w:t>
            </w:r>
          </w:hyperlink>
        </w:p>
        <w:p>
          <w:pPr>
            <w:pStyle w:val="Contents3"/>
            <w:tabs>
              <w:tab w:val="clear" w:pos="8459"/>
              <w:tab w:val="right" w:pos="9026" w:leader="dot"/>
            </w:tabs>
            <w:rPr/>
          </w:pPr>
          <w:hyperlink w:anchor="__RefHeading___Toc3356129_2322387425">
            <w:r>
              <w:rPr>
                <w:webHidden/>
                <w:rStyle w:val="IndexLink"/>
                <w:rtl w:val="true"/>
              </w:rPr>
              <w:t>شيخ امام عماد الدّين ابو الفرج على بن شيخ امام قطب الدّين ابى الحسين</w:t>
            </w:r>
            <w:r>
              <w:rPr>
                <w:rStyle w:val="IndexLink"/>
                <w:rtl w:val="true"/>
              </w:rPr>
              <w:tab/>
            </w:r>
            <w:r>
              <w:rPr>
                <w:rStyle w:val="IndexLink"/>
              </w:rPr>
              <w:t>152</w:t>
            </w:r>
          </w:hyperlink>
        </w:p>
        <w:p>
          <w:pPr>
            <w:pStyle w:val="Contents3"/>
            <w:tabs>
              <w:tab w:val="clear" w:pos="8459"/>
              <w:tab w:val="right" w:pos="9026" w:leader="dot"/>
            </w:tabs>
            <w:rPr/>
          </w:pPr>
          <w:hyperlink w:anchor="__RefHeading___Toc3356131_2322387425">
            <w:r>
              <w:rPr>
                <w:webHidden/>
                <w:rStyle w:val="IndexLink"/>
                <w:rtl w:val="true"/>
              </w:rPr>
              <w:t>شيخ جليل على بن سکون</w:t>
            </w:r>
            <w:r>
              <w:rPr>
                <w:rStyle w:val="IndexLink"/>
                <w:rtl w:val="true"/>
              </w:rPr>
              <w:tab/>
            </w:r>
            <w:r>
              <w:rPr>
                <w:rStyle w:val="IndexLink"/>
              </w:rPr>
              <w:t>153</w:t>
            </w:r>
          </w:hyperlink>
        </w:p>
        <w:p>
          <w:pPr>
            <w:pStyle w:val="Contents3"/>
            <w:tabs>
              <w:tab w:val="clear" w:pos="8459"/>
              <w:tab w:val="right" w:pos="9026" w:leader="dot"/>
            </w:tabs>
            <w:rPr/>
          </w:pPr>
          <w:hyperlink w:anchor="__RefHeading___Toc3356133_2322387425">
            <w:r>
              <w:rPr>
                <w:webHidden/>
                <w:rStyle w:val="IndexLink"/>
                <w:rtl w:val="true"/>
              </w:rPr>
              <w:t>شيخ جمال الدّين يا شيخ کمال الدّين على بن سليمان بحرانى</w:t>
            </w:r>
            <w:r>
              <w:rPr>
                <w:rStyle w:val="IndexLink"/>
                <w:rtl w:val="true"/>
              </w:rPr>
              <w:tab/>
            </w:r>
            <w:r>
              <w:rPr>
                <w:rStyle w:val="IndexLink"/>
              </w:rPr>
              <w:t>153</w:t>
            </w:r>
          </w:hyperlink>
        </w:p>
        <w:p>
          <w:pPr>
            <w:pStyle w:val="Contents3"/>
            <w:tabs>
              <w:tab w:val="clear" w:pos="8459"/>
              <w:tab w:val="right" w:pos="9026" w:leader="dot"/>
            </w:tabs>
            <w:rPr/>
          </w:pPr>
          <w:hyperlink w:anchor="__RefHeading___Toc3356135_2322387425">
            <w:r>
              <w:rPr>
                <w:webHidden/>
                <w:rStyle w:val="IndexLink"/>
                <w:rtl w:val="true"/>
              </w:rPr>
              <w:t>شيخ على بن سليمان بحرانى</w:t>
            </w:r>
            <w:r>
              <w:rPr>
                <w:rStyle w:val="IndexLink"/>
                <w:rtl w:val="true"/>
              </w:rPr>
              <w:tab/>
            </w:r>
            <w:r>
              <w:rPr>
                <w:rStyle w:val="IndexLink"/>
              </w:rPr>
              <w:t>155</w:t>
            </w:r>
          </w:hyperlink>
        </w:p>
        <w:p>
          <w:pPr>
            <w:pStyle w:val="Contents3"/>
            <w:tabs>
              <w:tab w:val="clear" w:pos="8459"/>
              <w:tab w:val="right" w:pos="9026" w:leader="dot"/>
            </w:tabs>
            <w:rPr/>
          </w:pPr>
          <w:hyperlink w:anchor="__RefHeading___Toc3356137_2322387425">
            <w:r>
              <w:rPr>
                <w:webHidden/>
                <w:rStyle w:val="IndexLink"/>
                <w:rtl w:val="true"/>
              </w:rPr>
              <w:t>سيد على بن سليمان حسينى</w:t>
            </w:r>
            <w:r>
              <w:rPr>
                <w:rStyle w:val="IndexLink"/>
                <w:rtl w:val="true"/>
              </w:rPr>
              <w:tab/>
            </w:r>
            <w:r>
              <w:rPr>
                <w:rStyle w:val="IndexLink"/>
              </w:rPr>
              <w:t>156</w:t>
            </w:r>
          </w:hyperlink>
        </w:p>
        <w:p>
          <w:pPr>
            <w:pStyle w:val="Contents3"/>
            <w:tabs>
              <w:tab w:val="clear" w:pos="8459"/>
              <w:tab w:val="right" w:pos="9026" w:leader="dot"/>
            </w:tabs>
            <w:rPr/>
          </w:pPr>
          <w:hyperlink w:anchor="__RefHeading___Toc3356139_2322387425">
            <w:r>
              <w:rPr>
                <w:webHidden/>
                <w:rStyle w:val="IndexLink"/>
                <w:rtl w:val="true"/>
              </w:rPr>
              <w:t>شيخ على بن سودون عاملى</w:t>
            </w:r>
            <w:r>
              <w:rPr>
                <w:rStyle w:val="IndexLink"/>
                <w:rtl w:val="true"/>
              </w:rPr>
              <w:tab/>
            </w:r>
            <w:r>
              <w:rPr>
                <w:rStyle w:val="IndexLink"/>
              </w:rPr>
              <w:t>156</w:t>
            </w:r>
          </w:hyperlink>
        </w:p>
        <w:p>
          <w:pPr>
            <w:pStyle w:val="Contents3"/>
            <w:tabs>
              <w:tab w:val="clear" w:pos="8459"/>
              <w:tab w:val="right" w:pos="9026" w:leader="dot"/>
            </w:tabs>
            <w:rPr/>
          </w:pPr>
          <w:hyperlink w:anchor="__RefHeading___Toc3356141_2322387425">
            <w:r>
              <w:rPr>
                <w:webHidden/>
                <w:rStyle w:val="IndexLink"/>
                <w:rtl w:val="true"/>
              </w:rPr>
              <w:t>سيّد قوام الدّين على بن سيف النّبى بن منتهى حسنى مرعشى</w:t>
            </w:r>
            <w:r>
              <w:rPr>
                <w:rStyle w:val="IndexLink"/>
                <w:rtl w:val="true"/>
              </w:rPr>
              <w:tab/>
            </w:r>
            <w:r>
              <w:rPr>
                <w:rStyle w:val="IndexLink"/>
              </w:rPr>
              <w:t>156</w:t>
            </w:r>
          </w:hyperlink>
        </w:p>
        <w:p>
          <w:pPr>
            <w:pStyle w:val="Contents3"/>
            <w:tabs>
              <w:tab w:val="clear" w:pos="8459"/>
              <w:tab w:val="right" w:pos="9026" w:leader="dot"/>
            </w:tabs>
            <w:rPr/>
          </w:pPr>
          <w:hyperlink w:anchor="__RefHeading___Toc3356143_2322387425">
            <w:r>
              <w:rPr>
                <w:webHidden/>
                <w:rStyle w:val="IndexLink"/>
                <w:rtl w:val="true"/>
              </w:rPr>
              <w:t>شيخ على بن سيف بن منصور</w:t>
            </w:r>
            <w:r>
              <w:rPr>
                <w:rStyle w:val="IndexLink"/>
                <w:rtl w:val="true"/>
              </w:rPr>
              <w:tab/>
            </w:r>
            <w:r>
              <w:rPr>
                <w:rStyle w:val="IndexLink"/>
              </w:rPr>
              <w:t>156</w:t>
            </w:r>
          </w:hyperlink>
        </w:p>
        <w:p>
          <w:pPr>
            <w:pStyle w:val="Contents3"/>
            <w:tabs>
              <w:tab w:val="clear" w:pos="8459"/>
              <w:tab w:val="right" w:pos="9026" w:leader="dot"/>
            </w:tabs>
            <w:rPr/>
          </w:pPr>
          <w:hyperlink w:anchor="__RefHeading___Toc3356145_2322387425">
            <w:r>
              <w:rPr>
                <w:webHidden/>
                <w:rStyle w:val="IndexLink"/>
                <w:rtl w:val="true"/>
              </w:rPr>
              <w:t>مولانا على بن شاه محمود بافقى</w:t>
            </w:r>
            <w:r>
              <w:rPr>
                <w:rStyle w:val="IndexLink"/>
                <w:rtl w:val="true"/>
              </w:rPr>
              <w:tab/>
            </w:r>
            <w:r>
              <w:rPr>
                <w:rStyle w:val="IndexLink"/>
              </w:rPr>
              <w:t>157</w:t>
            </w:r>
          </w:hyperlink>
        </w:p>
        <w:p>
          <w:pPr>
            <w:pStyle w:val="Contents3"/>
            <w:tabs>
              <w:tab w:val="clear" w:pos="8459"/>
              <w:tab w:val="right" w:pos="9026" w:leader="dot"/>
            </w:tabs>
            <w:rPr/>
          </w:pPr>
          <w:hyperlink w:anchor="__RefHeading___Toc3356147_2322387425">
            <w:r>
              <w:rPr>
                <w:webHidden/>
                <w:rStyle w:val="IndexLink"/>
                <w:rtl w:val="true"/>
              </w:rPr>
              <w:t>شيخ ابو القاسم على بن شبل بن اسد وکيل</w:t>
            </w:r>
            <w:r>
              <w:rPr>
                <w:rStyle w:val="IndexLink"/>
                <w:rtl w:val="true"/>
              </w:rPr>
              <w:tab/>
            </w:r>
            <w:r>
              <w:rPr>
                <w:rStyle w:val="IndexLink"/>
              </w:rPr>
              <w:t>157</w:t>
            </w:r>
          </w:hyperlink>
        </w:p>
        <w:p>
          <w:pPr>
            <w:pStyle w:val="Contents3"/>
            <w:tabs>
              <w:tab w:val="clear" w:pos="8459"/>
              <w:tab w:val="right" w:pos="9026" w:leader="dot"/>
            </w:tabs>
            <w:rPr/>
          </w:pPr>
          <w:hyperlink w:anchor="__RefHeading___Toc3356149_2322387425">
            <w:r>
              <w:rPr>
                <w:webHidden/>
                <w:rStyle w:val="IndexLink"/>
                <w:rtl w:val="true"/>
              </w:rPr>
              <w:t>سيد امير شرف الدّين على شولستانى نجفى</w:t>
            </w:r>
            <w:r>
              <w:rPr>
                <w:rStyle w:val="IndexLink"/>
                <w:rtl w:val="true"/>
              </w:rPr>
              <w:tab/>
            </w:r>
            <w:r>
              <w:rPr>
                <w:rStyle w:val="IndexLink"/>
              </w:rPr>
              <w:t>159</w:t>
            </w:r>
          </w:hyperlink>
        </w:p>
        <w:p>
          <w:pPr>
            <w:pStyle w:val="Contents3"/>
            <w:tabs>
              <w:tab w:val="clear" w:pos="8459"/>
              <w:tab w:val="right" w:pos="9026" w:leader="dot"/>
            </w:tabs>
            <w:rPr/>
          </w:pPr>
          <w:hyperlink w:anchor="__RefHeading___Toc3356151_2322387425">
            <w:r>
              <w:rPr>
                <w:webHidden/>
                <w:rStyle w:val="IndexLink"/>
                <w:rtl w:val="true"/>
              </w:rPr>
              <w:t>شيخ على بن شهرآشوب بن ابى نصر بن ابو الجيش سروى مازندرانى</w:t>
            </w:r>
            <w:r>
              <w:rPr>
                <w:rStyle w:val="IndexLink"/>
                <w:rtl w:val="true"/>
              </w:rPr>
              <w:tab/>
            </w:r>
            <w:r>
              <w:rPr>
                <w:rStyle w:val="IndexLink"/>
              </w:rPr>
              <w:t>159</w:t>
            </w:r>
          </w:hyperlink>
        </w:p>
        <w:p>
          <w:pPr>
            <w:pStyle w:val="Contents3"/>
            <w:tabs>
              <w:tab w:val="clear" w:pos="8459"/>
              <w:tab w:val="right" w:pos="9026" w:leader="dot"/>
            </w:tabs>
            <w:rPr/>
          </w:pPr>
          <w:hyperlink w:anchor="__RefHeading___Toc3356153_2322387425">
            <w:r>
              <w:rPr>
                <w:webHidden/>
                <w:rStyle w:val="IndexLink"/>
                <w:rtl w:val="true"/>
              </w:rPr>
              <w:t>شيخ على بن شهيفنه حلّى</w:t>
            </w:r>
            <w:r>
              <w:rPr>
                <w:rStyle w:val="IndexLink"/>
                <w:rtl w:val="true"/>
              </w:rPr>
              <w:tab/>
            </w:r>
            <w:r>
              <w:rPr>
                <w:rStyle w:val="IndexLink"/>
              </w:rPr>
              <w:t>160</w:t>
            </w:r>
          </w:hyperlink>
        </w:p>
        <w:p>
          <w:pPr>
            <w:pStyle w:val="Contents3"/>
            <w:tabs>
              <w:tab w:val="clear" w:pos="8459"/>
              <w:tab w:val="right" w:pos="9026" w:leader="dot"/>
            </w:tabs>
            <w:rPr/>
          </w:pPr>
          <w:hyperlink w:anchor="__RefHeading___Toc3356155_2322387425">
            <w:r>
              <w:rPr>
                <w:webHidden/>
                <w:rStyle w:val="IndexLink"/>
                <w:rtl w:val="true"/>
              </w:rPr>
              <w:t>ملا شرف الدّين على شيفتگى</w:t>
            </w:r>
            <w:r>
              <w:rPr>
                <w:rStyle w:val="IndexLink"/>
                <w:rtl w:val="true"/>
              </w:rPr>
              <w:tab/>
            </w:r>
            <w:r>
              <w:rPr>
                <w:rStyle w:val="IndexLink"/>
              </w:rPr>
              <w:t>161</w:t>
            </w:r>
          </w:hyperlink>
        </w:p>
        <w:p>
          <w:pPr>
            <w:pStyle w:val="Contents3"/>
            <w:tabs>
              <w:tab w:val="clear" w:pos="8459"/>
              <w:tab w:val="right" w:pos="9026" w:leader="dot"/>
            </w:tabs>
            <w:rPr/>
          </w:pPr>
          <w:hyperlink w:anchor="__RefHeading___Toc3356157_2322387425">
            <w:r>
              <w:rPr>
                <w:webHidden/>
                <w:rStyle w:val="IndexLink"/>
                <w:rtl w:val="true"/>
              </w:rPr>
              <w:t>سيد على بن صائغ</w:t>
            </w:r>
            <w:r>
              <w:rPr>
                <w:rStyle w:val="IndexLink"/>
                <w:rtl w:val="true"/>
              </w:rPr>
              <w:tab/>
            </w:r>
            <w:r>
              <w:rPr>
                <w:rStyle w:val="IndexLink"/>
              </w:rPr>
              <w:t>162</w:t>
            </w:r>
          </w:hyperlink>
        </w:p>
        <w:p>
          <w:pPr>
            <w:pStyle w:val="Contents3"/>
            <w:tabs>
              <w:tab w:val="clear" w:pos="8459"/>
              <w:tab w:val="right" w:pos="9026" w:leader="dot"/>
            </w:tabs>
            <w:rPr/>
          </w:pPr>
          <w:hyperlink w:anchor="__RefHeading___Toc3356159_2322387425">
            <w:r>
              <w:rPr>
                <w:webHidden/>
                <w:rStyle w:val="IndexLink"/>
                <w:rtl w:val="true"/>
              </w:rPr>
              <w:t>شيخ اجل شيخ على صبح عاملى ساکن در شهر يزد</w:t>
            </w:r>
            <w:r>
              <w:rPr>
                <w:rStyle w:val="IndexLink"/>
                <w:rtl w:val="true"/>
              </w:rPr>
              <w:tab/>
            </w:r>
            <w:r>
              <w:rPr>
                <w:rStyle w:val="IndexLink"/>
              </w:rPr>
              <w:t>162</w:t>
            </w:r>
          </w:hyperlink>
        </w:p>
        <w:p>
          <w:pPr>
            <w:pStyle w:val="Contents3"/>
            <w:tabs>
              <w:tab w:val="clear" w:pos="8459"/>
              <w:tab w:val="right" w:pos="9026" w:leader="dot"/>
            </w:tabs>
            <w:rPr/>
          </w:pPr>
          <w:hyperlink w:anchor="__RefHeading___Toc3356161_2322387425">
            <w:r>
              <w:rPr>
                <w:webHidden/>
                <w:rStyle w:val="IndexLink"/>
                <w:rtl w:val="true"/>
              </w:rPr>
              <w:t>سيد رضى الدّين على بن طاوس حسنى</w:t>
            </w:r>
            <w:r>
              <w:rPr>
                <w:rStyle w:val="IndexLink"/>
                <w:rtl w:val="true"/>
              </w:rPr>
              <w:tab/>
            </w:r>
            <w:r>
              <w:rPr>
                <w:rStyle w:val="IndexLink"/>
              </w:rPr>
              <w:t>163</w:t>
            </w:r>
          </w:hyperlink>
        </w:p>
        <w:p>
          <w:pPr>
            <w:pStyle w:val="Contents3"/>
            <w:tabs>
              <w:tab w:val="clear" w:pos="8459"/>
              <w:tab w:val="right" w:pos="9026" w:leader="dot"/>
            </w:tabs>
            <w:rPr/>
          </w:pPr>
          <w:hyperlink w:anchor="__RefHeading___Toc3356163_2322387425">
            <w:r>
              <w:rPr>
                <w:webHidden/>
                <w:rStyle w:val="IndexLink"/>
                <w:rtl w:val="true"/>
              </w:rPr>
              <w:t>ملا غياث الدّين على طبيب</w:t>
            </w:r>
            <w:r>
              <w:rPr>
                <w:rStyle w:val="IndexLink"/>
                <w:rtl w:val="true"/>
              </w:rPr>
              <w:tab/>
            </w:r>
            <w:r>
              <w:rPr>
                <w:rStyle w:val="IndexLink"/>
              </w:rPr>
              <w:t>163</w:t>
            </w:r>
          </w:hyperlink>
        </w:p>
        <w:p>
          <w:pPr>
            <w:pStyle w:val="Contents3"/>
            <w:tabs>
              <w:tab w:val="clear" w:pos="8459"/>
              <w:tab w:val="right" w:pos="9026" w:leader="dot"/>
            </w:tabs>
            <w:rPr/>
          </w:pPr>
          <w:hyperlink w:anchor="__RefHeading___Toc3356165_2322387425">
            <w:r>
              <w:rPr>
                <w:webHidden/>
                <w:rStyle w:val="IndexLink"/>
                <w:rtl w:val="true"/>
              </w:rPr>
              <w:t>شيخ زين الدّين ابو الحسن على بن طراد مطارآبادى</w:t>
            </w:r>
            <w:r>
              <w:rPr>
                <w:rStyle w:val="IndexLink"/>
                <w:rtl w:val="true"/>
              </w:rPr>
              <w:tab/>
            </w:r>
            <w:r>
              <w:rPr>
                <w:rStyle w:val="IndexLink"/>
              </w:rPr>
              <w:t>164</w:t>
            </w:r>
          </w:hyperlink>
        </w:p>
        <w:p>
          <w:pPr>
            <w:pStyle w:val="Contents3"/>
            <w:tabs>
              <w:tab w:val="clear" w:pos="8459"/>
              <w:tab w:val="right" w:pos="9026" w:leader="dot"/>
            </w:tabs>
            <w:rPr/>
          </w:pPr>
          <w:hyperlink w:anchor="__RefHeading___Toc3356167_2322387425">
            <w:r>
              <w:rPr>
                <w:webHidden/>
                <w:rStyle w:val="IndexLink"/>
                <w:rtl w:val="true"/>
              </w:rPr>
              <w:t>شيخ على بن عبد الصمد تميمى سبزوارى</w:t>
            </w:r>
            <w:r>
              <w:rPr>
                <w:rStyle w:val="IndexLink"/>
                <w:rtl w:val="true"/>
              </w:rPr>
              <w:tab/>
            </w:r>
            <w:r>
              <w:rPr>
                <w:rStyle w:val="IndexLink"/>
              </w:rPr>
              <w:t>164</w:t>
            </w:r>
          </w:hyperlink>
        </w:p>
        <w:p>
          <w:pPr>
            <w:pStyle w:val="Contents3"/>
            <w:tabs>
              <w:tab w:val="clear" w:pos="8459"/>
              <w:tab w:val="right" w:pos="9026" w:leader="dot"/>
            </w:tabs>
            <w:rPr/>
          </w:pPr>
          <w:hyperlink w:anchor="__RefHeading___Toc3356169_2322387425">
            <w:r>
              <w:rPr>
                <w:webHidden/>
                <w:rStyle w:val="IndexLink"/>
                <w:rtl w:val="true"/>
              </w:rPr>
              <w:t>شيخ ابو الحسن على بن عبد الصمد نيشابورى تميمى</w:t>
            </w:r>
            <w:r>
              <w:rPr>
                <w:rStyle w:val="IndexLink"/>
                <w:rtl w:val="true"/>
              </w:rPr>
              <w:tab/>
            </w:r>
            <w:r>
              <w:rPr>
                <w:rStyle w:val="IndexLink"/>
              </w:rPr>
              <w:t>164</w:t>
            </w:r>
          </w:hyperlink>
        </w:p>
        <w:p>
          <w:pPr>
            <w:pStyle w:val="Contents3"/>
            <w:tabs>
              <w:tab w:val="clear" w:pos="8459"/>
              <w:tab w:val="right" w:pos="9026" w:leader="dot"/>
            </w:tabs>
            <w:rPr/>
          </w:pPr>
          <w:hyperlink w:anchor="__RefHeading___Toc3356171_2322387425">
            <w:r>
              <w:rPr>
                <w:webHidden/>
                <w:rStyle w:val="IndexLink"/>
                <w:rtl w:val="true"/>
              </w:rPr>
              <w:t>شيخ بهاء الرؤساء ابو الحسن على بن عبد الصمد بن محمد کردوحينى</w:t>
            </w:r>
            <w:r>
              <w:rPr>
                <w:rStyle w:val="IndexLink"/>
                <w:rtl w:val="true"/>
              </w:rPr>
              <w:tab/>
            </w:r>
            <w:r>
              <w:rPr>
                <w:rStyle w:val="IndexLink"/>
              </w:rPr>
              <w:t>164</w:t>
            </w:r>
          </w:hyperlink>
        </w:p>
        <w:p>
          <w:pPr>
            <w:pStyle w:val="Contents3"/>
            <w:tabs>
              <w:tab w:val="clear" w:pos="8459"/>
              <w:tab w:val="right" w:pos="9026" w:leader="dot"/>
            </w:tabs>
            <w:rPr/>
          </w:pPr>
          <w:hyperlink w:anchor="__RefHeading___Toc3356173_2322387425">
            <w:r>
              <w:rPr>
                <w:webHidden/>
                <w:rStyle w:val="IndexLink"/>
                <w:rtl w:val="true"/>
              </w:rPr>
              <w:t>شيخ ابو الحسن على بن عبد الصّمد بن محمد نيشابورى تميمى سبزوارى</w:t>
            </w:r>
            <w:r>
              <w:rPr>
                <w:rStyle w:val="IndexLink"/>
                <w:rtl w:val="true"/>
              </w:rPr>
              <w:tab/>
            </w:r>
            <w:r>
              <w:rPr>
                <w:rStyle w:val="IndexLink"/>
              </w:rPr>
              <w:t>164</w:t>
            </w:r>
          </w:hyperlink>
        </w:p>
        <w:p>
          <w:pPr>
            <w:pStyle w:val="Contents3"/>
            <w:tabs>
              <w:tab w:val="clear" w:pos="8459"/>
              <w:tab w:val="right" w:pos="9026" w:leader="dot"/>
            </w:tabs>
            <w:rPr/>
          </w:pPr>
          <w:hyperlink w:anchor="__RefHeading___Toc3356175_2322387425">
            <w:r>
              <w:rPr>
                <w:webHidden/>
                <w:rStyle w:val="IndexLink"/>
                <w:rtl w:val="true"/>
              </w:rPr>
              <w:t>شيخ نور الدّين ابو القاسم على بن شيخ عبد الصمد بن شيخ شمس الدّين</w:t>
            </w:r>
            <w:r>
              <w:rPr>
                <w:rStyle w:val="IndexLink"/>
                <w:rtl w:val="true"/>
              </w:rPr>
              <w:tab/>
            </w:r>
            <w:r>
              <w:rPr>
                <w:rStyle w:val="IndexLink"/>
              </w:rPr>
              <w:t>168</w:t>
            </w:r>
          </w:hyperlink>
        </w:p>
        <w:p>
          <w:pPr>
            <w:pStyle w:val="Contents3"/>
            <w:tabs>
              <w:tab w:val="clear" w:pos="8459"/>
              <w:tab w:val="right" w:pos="9026" w:leader="dot"/>
            </w:tabs>
            <w:rPr/>
          </w:pPr>
          <w:hyperlink w:anchor="__RefHeading___Toc3356177_2322387425">
            <w:r>
              <w:rPr>
                <w:webHidden/>
                <w:rStyle w:val="IndexLink"/>
                <w:rtl w:val="true"/>
              </w:rPr>
              <w:t>شيخ على بن عبد العالى کرکى عاملى</w:t>
            </w:r>
            <w:r>
              <w:rPr>
                <w:rStyle w:val="IndexLink"/>
                <w:rtl w:val="true"/>
              </w:rPr>
              <w:tab/>
            </w:r>
            <w:r>
              <w:rPr>
                <w:rStyle w:val="IndexLink"/>
              </w:rPr>
              <w:t>169</w:t>
            </w:r>
          </w:hyperlink>
        </w:p>
        <w:p>
          <w:pPr>
            <w:pStyle w:val="Contents3"/>
            <w:tabs>
              <w:tab w:val="clear" w:pos="8459"/>
              <w:tab w:val="right" w:pos="9026" w:leader="dot"/>
            </w:tabs>
            <w:rPr/>
          </w:pPr>
          <w:hyperlink w:anchor="__RefHeading___Toc3356179_2322387425">
            <w:r>
              <w:rPr>
                <w:webHidden/>
                <w:rStyle w:val="IndexLink"/>
                <w:rtl w:val="true"/>
              </w:rPr>
              <w:t>شيخ على بن عبد العالى ميسى</w:t>
            </w:r>
            <w:r>
              <w:rPr>
                <w:rStyle w:val="IndexLink"/>
                <w:rtl w:val="true"/>
              </w:rPr>
              <w:tab/>
            </w:r>
            <w:r>
              <w:rPr>
                <w:rStyle w:val="IndexLink"/>
              </w:rPr>
              <w:t>169</w:t>
            </w:r>
          </w:hyperlink>
        </w:p>
        <w:p>
          <w:pPr>
            <w:pStyle w:val="Contents3"/>
            <w:tabs>
              <w:tab w:val="clear" w:pos="8459"/>
              <w:tab w:val="right" w:pos="9026" w:leader="dot"/>
            </w:tabs>
            <w:rPr/>
          </w:pPr>
          <w:hyperlink w:anchor="__RefHeading___Toc3356181_2322387425">
            <w:r>
              <w:rPr>
                <w:webHidden/>
                <w:rStyle w:val="IndexLink"/>
                <w:rtl w:val="true"/>
              </w:rPr>
              <w:t>شيخ نور الدّين على بن عبد العالى ميسى عاملى مشهور به ابن مفلح</w:t>
            </w:r>
            <w:r>
              <w:rPr>
                <w:rStyle w:val="IndexLink"/>
                <w:rtl w:val="true"/>
              </w:rPr>
              <w:tab/>
            </w:r>
            <w:r>
              <w:rPr>
                <w:rStyle w:val="IndexLink"/>
              </w:rPr>
              <w:t>169</w:t>
            </w:r>
          </w:hyperlink>
        </w:p>
        <w:p>
          <w:pPr>
            <w:pStyle w:val="Contents3"/>
            <w:tabs>
              <w:tab w:val="clear" w:pos="8459"/>
              <w:tab w:val="right" w:pos="9026" w:leader="dot"/>
            </w:tabs>
            <w:rPr/>
          </w:pPr>
          <w:hyperlink w:anchor="__RefHeading___Toc3356183_2322387425">
            <w:r>
              <w:rPr>
                <w:webHidden/>
                <w:rStyle w:val="IndexLink"/>
                <w:rtl w:val="true"/>
              </w:rPr>
              <w:t>فقيه على بن عبد العزيز بن محمد امامى</w:t>
            </w:r>
            <w:r>
              <w:rPr>
                <w:rStyle w:val="IndexLink"/>
                <w:rtl w:val="true"/>
              </w:rPr>
              <w:tab/>
            </w:r>
            <w:r>
              <w:rPr>
                <w:rStyle w:val="IndexLink"/>
              </w:rPr>
              <w:t>176</w:t>
            </w:r>
          </w:hyperlink>
        </w:p>
        <w:p>
          <w:pPr>
            <w:pStyle w:val="Contents3"/>
            <w:tabs>
              <w:tab w:val="clear" w:pos="8459"/>
              <w:tab w:val="right" w:pos="9026" w:leader="dot"/>
            </w:tabs>
            <w:rPr/>
          </w:pPr>
          <w:hyperlink w:anchor="__RefHeading___Toc3356185_2322387425">
            <w:r>
              <w:rPr>
                <w:webHidden/>
                <w:rStyle w:val="IndexLink"/>
                <w:rtl w:val="true"/>
              </w:rPr>
              <w:t>قاضى ابو الحسن على بن عبد العزيز جرجانى</w:t>
            </w:r>
            <w:r>
              <w:rPr>
                <w:rStyle w:val="IndexLink"/>
                <w:rtl w:val="true"/>
              </w:rPr>
              <w:t>(</w:t>
            </w:r>
            <w:r>
              <w:rPr>
                <w:rStyle w:val="IndexLink"/>
                <w:rtl w:val="true"/>
              </w:rPr>
              <w:t>گرگانى</w:t>
            </w:r>
            <w:r>
              <w:rPr>
                <w:rStyle w:val="IndexLink"/>
                <w:rtl w:val="true"/>
              </w:rPr>
              <w:t>)</w:t>
              <w:tab/>
            </w:r>
            <w:r>
              <w:rPr>
                <w:rStyle w:val="IndexLink"/>
              </w:rPr>
              <w:t>176</w:t>
            </w:r>
          </w:hyperlink>
        </w:p>
        <w:p>
          <w:pPr>
            <w:pStyle w:val="Contents3"/>
            <w:tabs>
              <w:tab w:val="clear" w:pos="8459"/>
              <w:tab w:val="right" w:pos="9026" w:leader="dot"/>
            </w:tabs>
            <w:rPr/>
          </w:pPr>
          <w:hyperlink w:anchor="__RefHeading___Toc3356187_2322387425">
            <w:r>
              <w:rPr>
                <w:webHidden/>
                <w:rStyle w:val="IndexLink"/>
                <w:rtl w:val="true"/>
              </w:rPr>
              <w:t>شيخ على بن عبد العزيز نيشابورى</w:t>
            </w:r>
            <w:r>
              <w:rPr>
                <w:rStyle w:val="IndexLink"/>
                <w:rtl w:val="true"/>
              </w:rPr>
              <w:tab/>
            </w:r>
            <w:r>
              <w:rPr>
                <w:rStyle w:val="IndexLink"/>
              </w:rPr>
              <w:t>176</w:t>
            </w:r>
          </w:hyperlink>
        </w:p>
        <w:p>
          <w:pPr>
            <w:pStyle w:val="Contents3"/>
            <w:tabs>
              <w:tab w:val="clear" w:pos="8459"/>
              <w:tab w:val="right" w:pos="9026" w:leader="dot"/>
            </w:tabs>
            <w:rPr/>
          </w:pPr>
          <w:hyperlink w:anchor="__RefHeading___Toc3356189_2322387425">
            <w:r>
              <w:rPr>
                <w:webHidden/>
                <w:rStyle w:val="IndexLink"/>
                <w:rtl w:val="true"/>
              </w:rPr>
              <w:t>سيد رضى الدّين ابو القاسم على بن سيد غياث الدّين ابو المظفر</w:t>
            </w:r>
            <w:r>
              <w:rPr>
                <w:rStyle w:val="IndexLink"/>
                <w:rtl w:val="true"/>
              </w:rPr>
              <w:tab/>
            </w:r>
            <w:r>
              <w:rPr>
                <w:rStyle w:val="IndexLink"/>
              </w:rPr>
              <w:t>176</w:t>
            </w:r>
          </w:hyperlink>
        </w:p>
        <w:p>
          <w:pPr>
            <w:pStyle w:val="Contents3"/>
            <w:tabs>
              <w:tab w:val="clear" w:pos="8459"/>
              <w:tab w:val="right" w:pos="9026" w:leader="dot"/>
            </w:tabs>
            <w:rPr/>
          </w:pPr>
          <w:hyperlink w:anchor="__RefHeading___Toc3356191_2322387425">
            <w:r>
              <w:rPr>
                <w:webHidden/>
                <w:rStyle w:val="IndexLink"/>
                <w:rtl w:val="true"/>
              </w:rPr>
              <w:t>سيد مرتضى نقيب حسيب نسّابه کامل سعادتمند بهاء الدّين ابو الحسين</w:t>
            </w:r>
            <w:r>
              <w:rPr>
                <w:rStyle w:val="IndexLink"/>
                <w:rtl w:val="true"/>
              </w:rPr>
              <w:tab/>
            </w:r>
            <w:r>
              <w:rPr>
                <w:rStyle w:val="IndexLink"/>
              </w:rPr>
              <w:t>177</w:t>
            </w:r>
          </w:hyperlink>
        </w:p>
        <w:p>
          <w:pPr>
            <w:pStyle w:val="Contents3"/>
            <w:tabs>
              <w:tab w:val="clear" w:pos="8459"/>
              <w:tab w:val="right" w:pos="9026" w:leader="dot"/>
            </w:tabs>
            <w:rPr/>
          </w:pPr>
          <w:hyperlink w:anchor="__RefHeading___Toc3356193_2322387425">
            <w:r>
              <w:rPr>
                <w:webHidden/>
                <w:rStyle w:val="IndexLink"/>
                <w:rtl w:val="true"/>
              </w:rPr>
              <w:t>سيّد اجلّ نحرير على بن عبد الکريم بن على بن محمد بن على بن</w:t>
            </w:r>
            <w:r>
              <w:rPr>
                <w:rStyle w:val="IndexLink"/>
                <w:rtl w:val="true"/>
              </w:rPr>
              <w:tab/>
            </w:r>
            <w:r>
              <w:rPr>
                <w:rStyle w:val="IndexLink"/>
              </w:rPr>
              <w:t>185</w:t>
            </w:r>
          </w:hyperlink>
        </w:p>
        <w:p>
          <w:pPr>
            <w:pStyle w:val="Contents3"/>
            <w:tabs>
              <w:tab w:val="clear" w:pos="8459"/>
              <w:tab w:val="right" w:pos="9026" w:leader="dot"/>
            </w:tabs>
            <w:rPr/>
          </w:pPr>
          <w:hyperlink w:anchor="__RefHeading___Toc3356195_2322387425">
            <w:r>
              <w:rPr>
                <w:webHidden/>
                <w:rStyle w:val="IndexLink"/>
                <w:rtl w:val="true"/>
              </w:rPr>
              <w:t>سيد حسيب نسيب على بن عيان الدّين ابو مظفر عبد الکريم بن على بن</w:t>
            </w:r>
            <w:r>
              <w:rPr>
                <w:rStyle w:val="IndexLink"/>
                <w:rtl w:val="true"/>
              </w:rPr>
              <w:tab/>
            </w:r>
            <w:r>
              <w:rPr>
                <w:rStyle w:val="IndexLink"/>
              </w:rPr>
              <w:t>189</w:t>
            </w:r>
          </w:hyperlink>
        </w:p>
        <w:p>
          <w:pPr>
            <w:pStyle w:val="Contents3"/>
            <w:tabs>
              <w:tab w:val="clear" w:pos="8459"/>
              <w:tab w:val="right" w:pos="9026" w:leader="dot"/>
            </w:tabs>
            <w:rPr/>
          </w:pPr>
          <w:hyperlink w:anchor="__RefHeading___Toc3356197_2322387425">
            <w:r>
              <w:rPr>
                <w:webHidden/>
                <w:rStyle w:val="IndexLink"/>
                <w:rtl w:val="true"/>
              </w:rPr>
              <w:t>شيخ ابو الحسن على بن عبد اللّه</w:t>
            </w:r>
            <w:r>
              <w:rPr>
                <w:rStyle w:val="IndexLink"/>
                <w:rtl w:val="true"/>
              </w:rPr>
              <w:tab/>
            </w:r>
            <w:r>
              <w:rPr>
                <w:rStyle w:val="IndexLink"/>
              </w:rPr>
              <w:t>190</w:t>
            </w:r>
          </w:hyperlink>
        </w:p>
        <w:p>
          <w:pPr>
            <w:pStyle w:val="Contents3"/>
            <w:tabs>
              <w:tab w:val="clear" w:pos="8459"/>
              <w:tab w:val="right" w:pos="9026" w:leader="dot"/>
            </w:tabs>
            <w:rPr/>
          </w:pPr>
          <w:hyperlink w:anchor="__RefHeading___Toc3356199_2322387425">
            <w:r>
              <w:rPr>
                <w:webHidden/>
                <w:rStyle w:val="IndexLink"/>
                <w:rtl w:val="true"/>
              </w:rPr>
              <w:t>شيخ ابو الحسن على بن عبد اللّه بن ابى منصور رازى</w:t>
            </w:r>
            <w:r>
              <w:rPr>
                <w:rStyle w:val="IndexLink"/>
                <w:rtl w:val="true"/>
              </w:rPr>
              <w:tab/>
            </w:r>
            <w:r>
              <w:rPr>
                <w:rStyle w:val="IndexLink"/>
              </w:rPr>
              <w:t>190</w:t>
            </w:r>
          </w:hyperlink>
        </w:p>
        <w:p>
          <w:pPr>
            <w:pStyle w:val="Contents3"/>
            <w:tabs>
              <w:tab w:val="clear" w:pos="8459"/>
              <w:tab w:val="right" w:pos="9026" w:leader="dot"/>
            </w:tabs>
            <w:rPr/>
          </w:pPr>
          <w:hyperlink w:anchor="__RefHeading___Toc3356201_2322387425">
            <w:r>
              <w:rPr>
                <w:webHidden/>
                <w:rStyle w:val="IndexLink"/>
                <w:rtl w:val="true"/>
              </w:rPr>
              <w:t>سيد زاهد تاج الدّين على بن عبد اللّه بن احمد بن حمزه جعفرى</w:t>
            </w:r>
            <w:r>
              <w:rPr>
                <w:rStyle w:val="IndexLink"/>
                <w:rtl w:val="true"/>
              </w:rPr>
              <w:tab/>
            </w:r>
            <w:r>
              <w:rPr>
                <w:rStyle w:val="IndexLink"/>
              </w:rPr>
              <w:t>190</w:t>
            </w:r>
          </w:hyperlink>
        </w:p>
        <w:p>
          <w:pPr>
            <w:pStyle w:val="Contents3"/>
            <w:tabs>
              <w:tab w:val="clear" w:pos="8459"/>
              <w:tab w:val="right" w:pos="9026" w:leader="dot"/>
            </w:tabs>
            <w:rPr/>
          </w:pPr>
          <w:hyperlink w:anchor="__RefHeading___Toc3356203_2322387425">
            <w:r>
              <w:rPr>
                <w:webHidden/>
                <w:rStyle w:val="IndexLink"/>
                <w:rtl w:val="true"/>
              </w:rPr>
              <w:t>شيخ حاکم ابو منصور على بن عبد اللّه زيادى</w:t>
            </w:r>
            <w:r>
              <w:rPr>
                <w:rStyle w:val="IndexLink"/>
                <w:rtl w:val="true"/>
              </w:rPr>
              <w:tab/>
            </w:r>
            <w:r>
              <w:rPr>
                <w:rStyle w:val="IndexLink"/>
              </w:rPr>
              <w:t>191</w:t>
            </w:r>
          </w:hyperlink>
        </w:p>
        <w:p>
          <w:pPr>
            <w:pStyle w:val="Contents3"/>
            <w:tabs>
              <w:tab w:val="clear" w:pos="8459"/>
              <w:tab w:val="right" w:pos="9026" w:leader="dot"/>
            </w:tabs>
            <w:rPr/>
          </w:pPr>
          <w:hyperlink w:anchor="__RefHeading___Toc3356205_2322387425">
            <w:r>
              <w:rPr>
                <w:webHidden/>
                <w:rStyle w:val="IndexLink"/>
                <w:rtl w:val="true"/>
              </w:rPr>
              <w:t>سيّد عالم تاج الدّين ابو تراب على بن عبد اللّه بن على بن عبد اللّه بن احمد</w:t>
            </w:r>
            <w:r>
              <w:rPr>
                <w:rStyle w:val="IndexLink"/>
                <w:rtl w:val="true"/>
              </w:rPr>
              <w:tab/>
            </w:r>
            <w:r>
              <w:rPr>
                <w:rStyle w:val="IndexLink"/>
              </w:rPr>
              <w:t>191</w:t>
            </w:r>
          </w:hyperlink>
        </w:p>
        <w:p>
          <w:pPr>
            <w:pStyle w:val="Contents3"/>
            <w:tabs>
              <w:tab w:val="clear" w:pos="8459"/>
              <w:tab w:val="right" w:pos="9026" w:leader="dot"/>
            </w:tabs>
            <w:rPr/>
          </w:pPr>
          <w:hyperlink w:anchor="__RefHeading___Toc3356207_2322387425">
            <w:r>
              <w:rPr>
                <w:webHidden/>
                <w:rStyle w:val="IndexLink"/>
                <w:rtl w:val="true"/>
              </w:rPr>
              <w:t>شيخ ابو الحسن على بن عبد اللّه بن وصيف ناشى اصغر حلاء متکلم بغدادى</w:t>
            </w:r>
            <w:r>
              <w:rPr>
                <w:rStyle w:val="IndexLink"/>
                <w:rtl w:val="true"/>
              </w:rPr>
              <w:tab/>
            </w:r>
            <w:r>
              <w:rPr>
                <w:rStyle w:val="IndexLink"/>
              </w:rPr>
              <w:t>192</w:t>
            </w:r>
          </w:hyperlink>
        </w:p>
        <w:p>
          <w:pPr>
            <w:pStyle w:val="Contents3"/>
            <w:tabs>
              <w:tab w:val="clear" w:pos="8459"/>
              <w:tab w:val="right" w:pos="9026" w:leader="dot"/>
            </w:tabs>
            <w:rPr/>
          </w:pPr>
          <w:hyperlink w:anchor="__RefHeading___Toc3356209_2322387425">
            <w:r>
              <w:rPr>
                <w:webHidden/>
                <w:rStyle w:val="IndexLink"/>
                <w:rtl w:val="true"/>
              </w:rPr>
              <w:t>سيّد اجلّ زين الدّين على بن عبد المجيد حسينى نجفى</w:t>
            </w:r>
            <w:r>
              <w:rPr>
                <w:rStyle w:val="IndexLink"/>
                <w:rtl w:val="true"/>
              </w:rPr>
              <w:tab/>
            </w:r>
            <w:r>
              <w:rPr>
                <w:rStyle w:val="IndexLink"/>
              </w:rPr>
              <w:t>192</w:t>
            </w:r>
          </w:hyperlink>
        </w:p>
        <w:p>
          <w:pPr>
            <w:pStyle w:val="Contents3"/>
            <w:tabs>
              <w:tab w:val="clear" w:pos="8459"/>
              <w:tab w:val="right" w:pos="9026" w:leader="dot"/>
            </w:tabs>
            <w:rPr/>
          </w:pPr>
          <w:hyperlink w:anchor="__RefHeading___Toc3356211_2322387425">
            <w:r>
              <w:rPr>
                <w:webHidden/>
                <w:rStyle w:val="IndexLink"/>
                <w:rtl w:val="true"/>
              </w:rPr>
              <w:t>شيخ رشيد الدّين على بن عبد المطلب قمى</w:t>
            </w:r>
            <w:r>
              <w:rPr>
                <w:rStyle w:val="IndexLink"/>
                <w:rtl w:val="true"/>
              </w:rPr>
              <w:tab/>
            </w:r>
            <w:r>
              <w:rPr>
                <w:rStyle w:val="IndexLink"/>
              </w:rPr>
              <w:t>192</w:t>
            </w:r>
          </w:hyperlink>
        </w:p>
        <w:p>
          <w:pPr>
            <w:pStyle w:val="Contents3"/>
            <w:tabs>
              <w:tab w:val="clear" w:pos="8459"/>
              <w:tab w:val="right" w:pos="9026" w:leader="dot"/>
            </w:tabs>
            <w:rPr/>
          </w:pPr>
          <w:hyperlink w:anchor="__RefHeading___Toc3356213_2322387425">
            <w:r>
              <w:rPr>
                <w:webHidden/>
                <w:rStyle w:val="IndexLink"/>
                <w:rtl w:val="true"/>
              </w:rPr>
              <w:t>شيخ على بن عبد اللّه ورّاق</w:t>
            </w:r>
            <w:r>
              <w:rPr>
                <w:rStyle w:val="IndexLink"/>
                <w:rtl w:val="true"/>
              </w:rPr>
              <w:tab/>
            </w:r>
            <w:r>
              <w:rPr>
                <w:rStyle w:val="IndexLink"/>
              </w:rPr>
              <w:t>192</w:t>
            </w:r>
          </w:hyperlink>
        </w:p>
        <w:p>
          <w:pPr>
            <w:pStyle w:val="Contents3"/>
            <w:tabs>
              <w:tab w:val="clear" w:pos="8459"/>
              <w:tab w:val="right" w:pos="9026" w:leader="dot"/>
            </w:tabs>
            <w:rPr/>
          </w:pPr>
          <w:hyperlink w:anchor="__RefHeading___Toc3356215_2322387425">
            <w:r>
              <w:rPr>
                <w:webHidden/>
                <w:rStyle w:val="IndexLink"/>
                <w:rtl w:val="true"/>
              </w:rPr>
              <w:t>شيخ على بن عبد الواحد بن على بن جعفر نهدى حميرى</w:t>
            </w:r>
            <w:r>
              <w:rPr>
                <w:rStyle w:val="IndexLink"/>
                <w:rtl w:val="true"/>
              </w:rPr>
              <w:tab/>
            </w:r>
            <w:r>
              <w:rPr>
                <w:rStyle w:val="IndexLink"/>
              </w:rPr>
              <w:t>193</w:t>
            </w:r>
          </w:hyperlink>
        </w:p>
        <w:p>
          <w:pPr>
            <w:pStyle w:val="Contents3"/>
            <w:tabs>
              <w:tab w:val="clear" w:pos="8459"/>
              <w:tab w:val="right" w:pos="9026" w:leader="dot"/>
            </w:tabs>
            <w:rPr/>
          </w:pPr>
          <w:hyperlink w:anchor="__RefHeading___Toc3356217_2322387425">
            <w:r>
              <w:rPr>
                <w:webHidden/>
                <w:rStyle w:val="IndexLink"/>
                <w:rtl w:val="true"/>
              </w:rPr>
              <w:t>شيخ على بن عبد الواحد نهدى</w:t>
            </w:r>
            <w:r>
              <w:rPr>
                <w:rStyle w:val="IndexLink"/>
                <w:rtl w:val="true"/>
              </w:rPr>
              <w:tab/>
            </w:r>
            <w:r>
              <w:rPr>
                <w:rStyle w:val="IndexLink"/>
              </w:rPr>
              <w:t>194</w:t>
            </w:r>
          </w:hyperlink>
        </w:p>
        <w:p>
          <w:pPr>
            <w:pStyle w:val="Contents3"/>
            <w:tabs>
              <w:tab w:val="clear" w:pos="8459"/>
              <w:tab w:val="right" w:pos="9026" w:leader="dot"/>
            </w:tabs>
            <w:rPr/>
          </w:pPr>
          <w:hyperlink w:anchor="__RefHeading___Toc3356219_2322387425">
            <w:r>
              <w:rPr>
                <w:webHidden/>
                <w:rStyle w:val="IndexLink"/>
                <w:rtl w:val="true"/>
              </w:rPr>
              <w:t>شيخ بزرگوار منتجب الدّين ابو الحسن على بن شيخ ابو القاسم شيخ امام</w:t>
            </w:r>
            <w:r>
              <w:rPr>
                <w:rStyle w:val="IndexLink"/>
                <w:rtl w:val="true"/>
              </w:rPr>
              <w:tab/>
            </w:r>
            <w:r>
              <w:rPr>
                <w:rStyle w:val="IndexLink"/>
              </w:rPr>
              <w:t>195</w:t>
            </w:r>
          </w:hyperlink>
        </w:p>
        <w:p>
          <w:pPr>
            <w:pStyle w:val="Contents3"/>
            <w:tabs>
              <w:tab w:val="clear" w:pos="8459"/>
              <w:tab w:val="right" w:pos="9026" w:leader="dot"/>
            </w:tabs>
            <w:rPr/>
          </w:pPr>
          <w:hyperlink w:anchor="__RefHeading___Toc3356221_2322387425">
            <w:r>
              <w:rPr>
                <w:webHidden/>
                <w:rStyle w:val="IndexLink"/>
                <w:rtl w:val="true"/>
              </w:rPr>
              <w:t>ملا على عراقى</w:t>
            </w:r>
            <w:r>
              <w:rPr>
                <w:rStyle w:val="IndexLink"/>
                <w:rtl w:val="true"/>
              </w:rPr>
              <w:tab/>
            </w:r>
            <w:r>
              <w:rPr>
                <w:rStyle w:val="IndexLink"/>
              </w:rPr>
              <w:t>206</w:t>
            </w:r>
          </w:hyperlink>
        </w:p>
        <w:p>
          <w:pPr>
            <w:pStyle w:val="Contents3"/>
            <w:tabs>
              <w:tab w:val="clear" w:pos="8459"/>
              <w:tab w:val="right" w:pos="9026" w:leader="dot"/>
            </w:tabs>
            <w:rPr/>
          </w:pPr>
          <w:hyperlink w:anchor="__RefHeading___Toc3356223_2322387425">
            <w:r>
              <w:rPr>
                <w:webHidden/>
                <w:rStyle w:val="IndexLink"/>
                <w:rtl w:val="true"/>
              </w:rPr>
              <w:t>سيد فخر الله على بن عرفه حسينى</w:t>
            </w:r>
            <w:r>
              <w:rPr>
                <w:rStyle w:val="IndexLink"/>
                <w:rtl w:val="true"/>
              </w:rPr>
              <w:tab/>
            </w:r>
            <w:r>
              <w:rPr>
                <w:rStyle w:val="IndexLink"/>
              </w:rPr>
              <w:t>206</w:t>
            </w:r>
          </w:hyperlink>
        </w:p>
        <w:p>
          <w:pPr>
            <w:pStyle w:val="Contents3"/>
            <w:tabs>
              <w:tab w:val="clear" w:pos="8459"/>
              <w:tab w:val="right" w:pos="9026" w:leader="dot"/>
            </w:tabs>
            <w:rPr/>
          </w:pPr>
          <w:hyperlink w:anchor="__RefHeading___Toc3356225_2322387425">
            <w:r>
              <w:rPr>
                <w:webHidden/>
                <w:rStyle w:val="IndexLink"/>
                <w:rtl w:val="true"/>
              </w:rPr>
              <w:t>شيخ مجد الدّين على بن عريضى</w:t>
            </w:r>
            <w:r>
              <w:rPr>
                <w:rStyle w:val="IndexLink"/>
                <w:rtl w:val="true"/>
              </w:rPr>
              <w:tab/>
            </w:r>
            <w:r>
              <w:rPr>
                <w:rStyle w:val="IndexLink"/>
              </w:rPr>
              <w:t>207</w:t>
            </w:r>
          </w:hyperlink>
        </w:p>
        <w:p>
          <w:pPr>
            <w:pStyle w:val="Contents3"/>
            <w:tabs>
              <w:tab w:val="clear" w:pos="8459"/>
              <w:tab w:val="right" w:pos="9026" w:leader="dot"/>
            </w:tabs>
            <w:rPr/>
          </w:pPr>
          <w:hyperlink w:anchor="__RefHeading___Toc3356227_2322387425">
            <w:r>
              <w:rPr>
                <w:webHidden/>
                <w:rStyle w:val="IndexLink"/>
                <w:rtl w:val="true"/>
              </w:rPr>
              <w:t>سيّد ابو الحسن على بن عريضى حسينى</w:t>
            </w:r>
            <w:r>
              <w:rPr>
                <w:rStyle w:val="IndexLink"/>
                <w:rtl w:val="true"/>
              </w:rPr>
              <w:tab/>
            </w:r>
            <w:r>
              <w:rPr>
                <w:rStyle w:val="IndexLink"/>
              </w:rPr>
              <w:t>207</w:t>
            </w:r>
          </w:hyperlink>
        </w:p>
        <w:p>
          <w:pPr>
            <w:pStyle w:val="Contents3"/>
            <w:tabs>
              <w:tab w:val="clear" w:pos="8459"/>
              <w:tab w:val="right" w:pos="9026" w:leader="dot"/>
            </w:tabs>
            <w:rPr/>
          </w:pPr>
          <w:hyperlink w:anchor="__RefHeading___Toc3356229_2322387425">
            <w:r>
              <w:rPr>
                <w:webHidden/>
                <w:rStyle w:val="IndexLink"/>
                <w:rtl w:val="true"/>
              </w:rPr>
              <w:t>سيّد على بن علوان حسينى کاملى بعلبکى</w:t>
            </w:r>
            <w:r>
              <w:rPr>
                <w:rStyle w:val="IndexLink"/>
                <w:rtl w:val="true"/>
              </w:rPr>
              <w:tab/>
            </w:r>
            <w:r>
              <w:rPr>
                <w:rStyle w:val="IndexLink"/>
              </w:rPr>
              <w:t>208</w:t>
            </w:r>
          </w:hyperlink>
        </w:p>
        <w:p>
          <w:pPr>
            <w:pStyle w:val="Contents3"/>
            <w:tabs>
              <w:tab w:val="clear" w:pos="8459"/>
              <w:tab w:val="right" w:pos="9026" w:leader="dot"/>
            </w:tabs>
            <w:rPr/>
          </w:pPr>
          <w:hyperlink w:anchor="__RefHeading___Toc3356231_2322387425">
            <w:r>
              <w:rPr>
                <w:webHidden/>
                <w:rStyle w:val="IndexLink"/>
                <w:rtl w:val="true"/>
              </w:rPr>
              <w:t>شيخ على بن على بن ابى طالب</w:t>
            </w:r>
            <w:r>
              <w:rPr>
                <w:rStyle w:val="IndexLink"/>
                <w:rtl w:val="true"/>
              </w:rPr>
              <w:tab/>
            </w:r>
            <w:r>
              <w:rPr>
                <w:rStyle w:val="IndexLink"/>
              </w:rPr>
              <w:t>209</w:t>
            </w:r>
          </w:hyperlink>
        </w:p>
        <w:p>
          <w:pPr>
            <w:pStyle w:val="Contents3"/>
            <w:tabs>
              <w:tab w:val="clear" w:pos="8459"/>
              <w:tab w:val="right" w:pos="9026" w:leader="dot"/>
            </w:tabs>
            <w:rPr/>
          </w:pPr>
          <w:hyperlink w:anchor="__RefHeading___Toc3356233_2322387425">
            <w:r>
              <w:rPr>
                <w:webHidden/>
                <w:rStyle w:val="IndexLink"/>
                <w:rtl w:val="true"/>
              </w:rPr>
              <w:t>شيخ على معروف به عرب</w:t>
            </w:r>
            <w:r>
              <w:rPr>
                <w:rStyle w:val="IndexLink"/>
                <w:rtl w:val="true"/>
              </w:rPr>
              <w:tab/>
            </w:r>
            <w:r>
              <w:rPr>
                <w:rStyle w:val="IndexLink"/>
              </w:rPr>
              <w:t>209</w:t>
            </w:r>
          </w:hyperlink>
        </w:p>
        <w:p>
          <w:pPr>
            <w:pStyle w:val="Contents3"/>
            <w:tabs>
              <w:tab w:val="clear" w:pos="8459"/>
              <w:tab w:val="right" w:pos="9026" w:leader="dot"/>
            </w:tabs>
            <w:rPr/>
          </w:pPr>
          <w:hyperlink w:anchor="__RefHeading___Toc3356235_2322387425">
            <w:r>
              <w:rPr>
                <w:webHidden/>
                <w:rStyle w:val="IndexLink"/>
                <w:rtl w:val="true"/>
              </w:rPr>
              <w:t>ملا عماد الدّين على بن عماد الدّين على شريف قارى استرآبادى</w:t>
            </w:r>
            <w:r>
              <w:rPr>
                <w:rStyle w:val="IndexLink"/>
                <w:rtl w:val="true"/>
              </w:rPr>
              <w:tab/>
            </w:r>
            <w:r>
              <w:rPr>
                <w:rStyle w:val="IndexLink"/>
              </w:rPr>
              <w:t>209</w:t>
            </w:r>
          </w:hyperlink>
        </w:p>
        <w:p>
          <w:pPr>
            <w:pStyle w:val="Contents3"/>
            <w:tabs>
              <w:tab w:val="clear" w:pos="8459"/>
              <w:tab w:val="right" w:pos="9026" w:leader="dot"/>
            </w:tabs>
            <w:rPr/>
          </w:pPr>
          <w:hyperlink w:anchor="__RefHeading___Toc3356237_2322387425">
            <w:r>
              <w:rPr>
                <w:webHidden/>
                <w:rStyle w:val="IndexLink"/>
                <w:rtl w:val="true"/>
              </w:rPr>
              <w:t>شيخ على بن على بن حسن بن جعفر مزرعانى</w:t>
            </w:r>
            <w:r>
              <w:rPr>
                <w:rStyle w:val="IndexLink"/>
                <w:rtl w:val="true"/>
              </w:rPr>
              <w:tab/>
            </w:r>
            <w:r>
              <w:rPr>
                <w:rStyle w:val="IndexLink"/>
              </w:rPr>
              <w:t>211</w:t>
            </w:r>
          </w:hyperlink>
        </w:p>
        <w:p>
          <w:pPr>
            <w:pStyle w:val="Contents3"/>
            <w:tabs>
              <w:tab w:val="clear" w:pos="8459"/>
              <w:tab w:val="right" w:pos="9026" w:leader="dot"/>
            </w:tabs>
            <w:rPr/>
          </w:pPr>
          <w:hyperlink w:anchor="__RefHeading___Toc3356239_2322387425">
            <w:r>
              <w:rPr>
                <w:webHidden/>
                <w:rStyle w:val="IndexLink"/>
                <w:rtl w:val="true"/>
              </w:rPr>
              <w:t>سيد نور الدّين على بن على بن حسين بن ابى الحسن الموسوى حسينى</w:t>
            </w:r>
            <w:r>
              <w:rPr>
                <w:rStyle w:val="IndexLink"/>
                <w:rtl w:val="true"/>
              </w:rPr>
              <w:tab/>
            </w:r>
            <w:r>
              <w:rPr>
                <w:rStyle w:val="IndexLink"/>
              </w:rPr>
              <w:t>211</w:t>
            </w:r>
          </w:hyperlink>
        </w:p>
        <w:p>
          <w:pPr>
            <w:pStyle w:val="Contents3"/>
            <w:tabs>
              <w:tab w:val="clear" w:pos="8459"/>
              <w:tab w:val="right" w:pos="9026" w:leader="dot"/>
            </w:tabs>
            <w:rPr/>
          </w:pPr>
          <w:hyperlink w:anchor="__RefHeading___Toc3356241_2322387425">
            <w:r>
              <w:rPr>
                <w:webHidden/>
                <w:rStyle w:val="IndexLink"/>
                <w:rtl w:val="true"/>
              </w:rPr>
              <w:t>شيخ ابو القاسم على بن على بن جمال الدّين محمد بن طىّ عاملى</w:t>
            </w:r>
            <w:r>
              <w:rPr>
                <w:rStyle w:val="IndexLink"/>
                <w:rtl w:val="true"/>
              </w:rPr>
              <w:tab/>
            </w:r>
            <w:r>
              <w:rPr>
                <w:rStyle w:val="IndexLink"/>
              </w:rPr>
              <w:t>217</w:t>
            </w:r>
          </w:hyperlink>
        </w:p>
        <w:p>
          <w:pPr>
            <w:pStyle w:val="Contents3"/>
            <w:tabs>
              <w:tab w:val="clear" w:pos="8459"/>
              <w:tab w:val="right" w:pos="9026" w:leader="dot"/>
            </w:tabs>
            <w:rPr/>
          </w:pPr>
          <w:hyperlink w:anchor="__RefHeading___Toc3356243_2322387425">
            <w:r>
              <w:rPr>
                <w:webHidden/>
                <w:rStyle w:val="IndexLink"/>
                <w:rtl w:val="true"/>
              </w:rPr>
              <w:t>شيخ رکن الدّين ابو الحسن على بن شيخ ابو الحسن على بن عبد الصمد</w:t>
            </w:r>
            <w:r>
              <w:rPr>
                <w:rStyle w:val="IndexLink"/>
                <w:rtl w:val="true"/>
              </w:rPr>
              <w:tab/>
            </w:r>
            <w:r>
              <w:rPr>
                <w:rStyle w:val="IndexLink"/>
              </w:rPr>
              <w:t>219</w:t>
            </w:r>
          </w:hyperlink>
        </w:p>
        <w:p>
          <w:pPr>
            <w:pStyle w:val="Contents3"/>
            <w:tabs>
              <w:tab w:val="clear" w:pos="8459"/>
              <w:tab w:val="right" w:pos="9026" w:leader="dot"/>
            </w:tabs>
            <w:rPr/>
          </w:pPr>
          <w:hyperlink w:anchor="__RefHeading___Toc3356245_2322387425">
            <w:r>
              <w:rPr>
                <w:webHidden/>
                <w:rStyle w:val="IndexLink"/>
                <w:rtl w:val="true"/>
              </w:rPr>
              <w:t>سيّد رضى الدّين ابو القاسم على بن سيّد رضى الدّين ابو القاسم على بن</w:t>
            </w:r>
            <w:r>
              <w:rPr>
                <w:rStyle w:val="IndexLink"/>
                <w:rtl w:val="true"/>
              </w:rPr>
              <w:tab/>
            </w:r>
            <w:r>
              <w:rPr>
                <w:rStyle w:val="IndexLink"/>
              </w:rPr>
              <w:t>220</w:t>
            </w:r>
          </w:hyperlink>
        </w:p>
        <w:p>
          <w:pPr>
            <w:pStyle w:val="Contents3"/>
            <w:tabs>
              <w:tab w:val="clear" w:pos="8459"/>
              <w:tab w:val="right" w:pos="9026" w:leader="dot"/>
            </w:tabs>
            <w:rPr/>
          </w:pPr>
          <w:hyperlink w:anchor="__RefHeading___Toc3356247_2322387425">
            <w:r>
              <w:rPr>
                <w:webHidden/>
                <w:rStyle w:val="IndexLink"/>
                <w:rtl w:val="true"/>
              </w:rPr>
              <w:t>شيخ على بن على بن نما</w:t>
            </w:r>
            <w:r>
              <w:rPr>
                <w:rStyle w:val="IndexLink"/>
                <w:rtl w:val="true"/>
              </w:rPr>
              <w:tab/>
            </w:r>
            <w:r>
              <w:rPr>
                <w:rStyle w:val="IndexLink"/>
              </w:rPr>
              <w:t>224</w:t>
            </w:r>
          </w:hyperlink>
        </w:p>
        <w:p>
          <w:pPr>
            <w:pStyle w:val="Contents3"/>
            <w:tabs>
              <w:tab w:val="clear" w:pos="8459"/>
              <w:tab w:val="right" w:pos="9026" w:leader="dot"/>
            </w:tabs>
            <w:rPr/>
          </w:pPr>
          <w:hyperlink w:anchor="__RefHeading___Toc3356249_2322387425">
            <w:r>
              <w:rPr>
                <w:webHidden/>
                <w:rStyle w:val="IndexLink"/>
                <w:rtl w:val="true"/>
              </w:rPr>
              <w:t>وزير کبير و دانشمند خبير بهاء الدّين ابو الحسن على بن عيسى فخر الدّين</w:t>
            </w:r>
            <w:r>
              <w:rPr>
                <w:rStyle w:val="IndexLink"/>
                <w:rtl w:val="true"/>
              </w:rPr>
              <w:tab/>
            </w:r>
            <w:r>
              <w:rPr>
                <w:rStyle w:val="IndexLink"/>
              </w:rPr>
              <w:t>225</w:t>
            </w:r>
          </w:hyperlink>
        </w:p>
        <w:p>
          <w:pPr>
            <w:pStyle w:val="Contents3"/>
            <w:tabs>
              <w:tab w:val="clear" w:pos="8459"/>
              <w:tab w:val="right" w:pos="9026" w:leader="dot"/>
            </w:tabs>
            <w:rPr/>
          </w:pPr>
          <w:hyperlink w:anchor="__RefHeading___Toc3356251_2322387425">
            <w:r>
              <w:rPr>
                <w:webHidden/>
                <w:rStyle w:val="IndexLink"/>
                <w:rtl w:val="true"/>
              </w:rPr>
              <w:t>شيخ على فراهانى کمره اى مشهور به آقا شيخ و مقيم کاشان</w:t>
            </w:r>
            <w:r>
              <w:rPr>
                <w:rStyle w:val="IndexLink"/>
                <w:rtl w:val="true"/>
              </w:rPr>
              <w:tab/>
            </w:r>
            <w:r>
              <w:rPr>
                <w:rStyle w:val="IndexLink"/>
              </w:rPr>
              <w:t>237</w:t>
            </w:r>
          </w:hyperlink>
        </w:p>
        <w:p>
          <w:pPr>
            <w:pStyle w:val="Contents3"/>
            <w:tabs>
              <w:tab w:val="clear" w:pos="8459"/>
              <w:tab w:val="right" w:pos="9026" w:leader="dot"/>
            </w:tabs>
            <w:rPr/>
          </w:pPr>
          <w:hyperlink w:anchor="__RefHeading___Toc3356253_2322387425">
            <w:r>
              <w:rPr>
                <w:webHidden/>
                <w:rStyle w:val="IndexLink"/>
                <w:rtl w:val="true"/>
              </w:rPr>
              <w:t>سيد جليل نور الدّين على بن سيد فخر الدّين هاشمى عاملى</w:t>
            </w:r>
            <w:r>
              <w:rPr>
                <w:rStyle w:val="IndexLink"/>
                <w:rtl w:val="true"/>
              </w:rPr>
              <w:tab/>
            </w:r>
            <w:r>
              <w:rPr>
                <w:rStyle w:val="IndexLink"/>
              </w:rPr>
              <w:t>238</w:t>
            </w:r>
          </w:hyperlink>
        </w:p>
        <w:p>
          <w:pPr>
            <w:pStyle w:val="Contents3"/>
            <w:tabs>
              <w:tab w:val="clear" w:pos="8459"/>
              <w:tab w:val="right" w:pos="9026" w:leader="dot"/>
            </w:tabs>
            <w:rPr/>
          </w:pPr>
          <w:hyperlink w:anchor="__RefHeading___Toc3356255_2322387425">
            <w:r>
              <w:rPr>
                <w:webHidden/>
                <w:rStyle w:val="IndexLink"/>
                <w:rtl w:val="true"/>
              </w:rPr>
              <w:t>شيخ على بن فرج سوراوى</w:t>
            </w:r>
            <w:r>
              <w:rPr>
                <w:rStyle w:val="IndexLink"/>
                <w:rtl w:val="true"/>
              </w:rPr>
              <w:tab/>
            </w:r>
            <w:r>
              <w:rPr>
                <w:rStyle w:val="IndexLink"/>
              </w:rPr>
              <w:t>238</w:t>
            </w:r>
          </w:hyperlink>
        </w:p>
        <w:p>
          <w:pPr>
            <w:pStyle w:val="Contents3"/>
            <w:tabs>
              <w:tab w:val="clear" w:pos="8459"/>
              <w:tab w:val="right" w:pos="9026" w:leader="dot"/>
            </w:tabs>
            <w:rPr/>
          </w:pPr>
          <w:hyperlink w:anchor="__RefHeading___Toc3356257_2322387425">
            <w:r>
              <w:rPr>
                <w:webHidden/>
                <w:rStyle w:val="IndexLink"/>
                <w:rtl w:val="true"/>
              </w:rPr>
              <w:t>شيخ فاضل پارسا و صالح،زين الدّين على بن فاضل مازندرانى</w:t>
            </w:r>
            <w:r>
              <w:rPr>
                <w:rStyle w:val="IndexLink"/>
                <w:rtl w:val="true"/>
              </w:rPr>
              <w:tab/>
            </w:r>
            <w:r>
              <w:rPr>
                <w:rStyle w:val="IndexLink"/>
              </w:rPr>
              <w:t>238</w:t>
            </w:r>
          </w:hyperlink>
        </w:p>
        <w:p>
          <w:pPr>
            <w:pStyle w:val="Contents3"/>
            <w:tabs>
              <w:tab w:val="clear" w:pos="8459"/>
              <w:tab w:val="right" w:pos="9026" w:leader="dot"/>
            </w:tabs>
            <w:rPr/>
          </w:pPr>
          <w:hyperlink w:anchor="__RefHeading___Toc3356259_2322387425">
            <w:r>
              <w:rPr>
                <w:webHidden/>
                <w:rStyle w:val="IndexLink"/>
                <w:rtl w:val="true"/>
              </w:rPr>
              <w:t>شيخ امام على بن شيخ ابو على فضل بن حسن بن فضل طبرسى</w:t>
            </w:r>
            <w:r>
              <w:rPr>
                <w:rStyle w:val="IndexLink"/>
                <w:rtl w:val="true"/>
              </w:rPr>
              <w:tab/>
            </w:r>
            <w:r>
              <w:rPr>
                <w:rStyle w:val="IndexLink"/>
              </w:rPr>
              <w:t>240</w:t>
            </w:r>
          </w:hyperlink>
        </w:p>
        <w:p>
          <w:pPr>
            <w:pStyle w:val="Contents3"/>
            <w:tabs>
              <w:tab w:val="clear" w:pos="8459"/>
              <w:tab w:val="right" w:pos="9026" w:leader="dot"/>
            </w:tabs>
            <w:rPr/>
          </w:pPr>
          <w:hyperlink w:anchor="__RefHeading___Toc3356261_2322387425">
            <w:r>
              <w:rPr>
                <w:webHidden/>
                <w:rStyle w:val="IndexLink"/>
                <w:rtl w:val="true"/>
              </w:rPr>
              <w:t>سيّد على بن فضل اللّه حسنى راوندى</w:t>
            </w:r>
            <w:r>
              <w:rPr>
                <w:rStyle w:val="IndexLink"/>
                <w:rtl w:val="true"/>
              </w:rPr>
              <w:tab/>
            </w:r>
            <w:r>
              <w:rPr>
                <w:rStyle w:val="IndexLink"/>
              </w:rPr>
              <w:t>240</w:t>
            </w:r>
          </w:hyperlink>
        </w:p>
        <w:p>
          <w:pPr>
            <w:pStyle w:val="Contents3"/>
            <w:tabs>
              <w:tab w:val="clear" w:pos="8459"/>
              <w:tab w:val="right" w:pos="9026" w:leader="dot"/>
            </w:tabs>
            <w:rPr/>
          </w:pPr>
          <w:hyperlink w:anchor="__RefHeading___Toc3356263_2322387425">
            <w:r>
              <w:rPr>
                <w:webHidden/>
                <w:rStyle w:val="IndexLink"/>
                <w:rtl w:val="true"/>
              </w:rPr>
              <w:t>سيّد جليل سعادتمند على بن فضل اللّه بن حسن حسنى راوندى</w:t>
            </w:r>
            <w:r>
              <w:rPr>
                <w:rStyle w:val="IndexLink"/>
                <w:rtl w:val="true"/>
              </w:rPr>
              <w:tab/>
            </w:r>
            <w:r>
              <w:rPr>
                <w:rStyle w:val="IndexLink"/>
              </w:rPr>
              <w:t>242</w:t>
            </w:r>
          </w:hyperlink>
        </w:p>
        <w:p>
          <w:pPr>
            <w:pStyle w:val="Contents3"/>
            <w:tabs>
              <w:tab w:val="clear" w:pos="8459"/>
              <w:tab w:val="right" w:pos="9026" w:leader="dot"/>
            </w:tabs>
            <w:rPr/>
          </w:pPr>
          <w:hyperlink w:anchor="__RefHeading___Toc3356265_2322387425">
            <w:r>
              <w:rPr>
                <w:webHidden/>
                <w:rStyle w:val="IndexLink"/>
                <w:rtl w:val="true"/>
              </w:rPr>
              <w:t>سيد تاج الدّين على قوعى حلبى</w:t>
            </w:r>
            <w:r>
              <w:rPr>
                <w:rStyle w:val="IndexLink"/>
                <w:rtl w:val="true"/>
              </w:rPr>
              <w:tab/>
            </w:r>
            <w:r>
              <w:rPr>
                <w:rStyle w:val="IndexLink"/>
              </w:rPr>
              <w:t>243</w:t>
            </w:r>
          </w:hyperlink>
        </w:p>
        <w:p>
          <w:pPr>
            <w:pStyle w:val="Contents3"/>
            <w:tabs>
              <w:tab w:val="clear" w:pos="8459"/>
              <w:tab w:val="right" w:pos="9026" w:leader="dot"/>
            </w:tabs>
            <w:rPr/>
          </w:pPr>
          <w:hyperlink w:anchor="__RefHeading___Toc3356267_2322387425">
            <w:r>
              <w:rPr>
                <w:webHidden/>
                <w:rStyle w:val="IndexLink"/>
                <w:rtl w:val="true"/>
              </w:rPr>
              <w:t>ملا على فومنى گيلانى مقيم شيراز</w:t>
            </w:r>
            <w:r>
              <w:rPr>
                <w:rStyle w:val="IndexLink"/>
                <w:rtl w:val="true"/>
              </w:rPr>
              <w:tab/>
            </w:r>
            <w:r>
              <w:rPr>
                <w:rStyle w:val="IndexLink"/>
              </w:rPr>
              <w:t>243</w:t>
            </w:r>
          </w:hyperlink>
        </w:p>
        <w:p>
          <w:pPr>
            <w:pStyle w:val="Contents3"/>
            <w:tabs>
              <w:tab w:val="clear" w:pos="8459"/>
              <w:tab w:val="right" w:pos="9026" w:leader="dot"/>
            </w:tabs>
            <w:rPr/>
          </w:pPr>
          <w:hyperlink w:anchor="__RefHeading___Toc3356269_2322387425">
            <w:r>
              <w:rPr>
                <w:webHidden/>
                <w:rStyle w:val="IndexLink"/>
                <w:rtl w:val="true"/>
              </w:rPr>
              <w:t>سيد زاهد ابو الحسن على بن قاسم بن رضا حسينى محدّث</w:t>
            </w:r>
            <w:r>
              <w:rPr>
                <w:rStyle w:val="IndexLink"/>
                <w:rtl w:val="true"/>
              </w:rPr>
              <w:tab/>
            </w:r>
            <w:r>
              <w:rPr>
                <w:rStyle w:val="IndexLink"/>
              </w:rPr>
              <w:t>243</w:t>
            </w:r>
          </w:hyperlink>
        </w:p>
        <w:p>
          <w:pPr>
            <w:pStyle w:val="Contents3"/>
            <w:tabs>
              <w:tab w:val="clear" w:pos="8459"/>
              <w:tab w:val="right" w:pos="9026" w:leader="dot"/>
            </w:tabs>
            <w:rPr/>
          </w:pPr>
          <w:hyperlink w:anchor="__RefHeading___Toc3356271_2322387425">
            <w:r>
              <w:rPr>
                <w:webHidden/>
                <w:rStyle w:val="IndexLink"/>
                <w:rtl w:val="true"/>
              </w:rPr>
              <w:t>سيّد اجلّ على بن ابى القاسم شعرانى عريضى حسينى جعفرى</w:t>
            </w:r>
            <w:r>
              <w:rPr>
                <w:rStyle w:val="IndexLink"/>
                <w:rtl w:val="true"/>
              </w:rPr>
              <w:tab/>
            </w:r>
            <w:r>
              <w:rPr>
                <w:rStyle w:val="IndexLink"/>
              </w:rPr>
              <w:t>244</w:t>
            </w:r>
          </w:hyperlink>
        </w:p>
        <w:p>
          <w:pPr>
            <w:pStyle w:val="Contents3"/>
            <w:tabs>
              <w:tab w:val="clear" w:pos="8459"/>
              <w:tab w:val="right" w:pos="9026" w:leader="dot"/>
            </w:tabs>
            <w:rPr/>
          </w:pPr>
          <w:hyperlink w:anchor="__RefHeading___Toc3356273_2322387425">
            <w:r>
              <w:rPr>
                <w:webHidden/>
                <w:rStyle w:val="IndexLink"/>
                <w:rtl w:val="true"/>
              </w:rPr>
              <w:t>مولانا المدقق الفهّامة نصير الدّين على کاشى مشهور به حلّى</w:t>
            </w:r>
            <w:r>
              <w:rPr>
                <w:rStyle w:val="IndexLink"/>
                <w:rtl w:val="true"/>
              </w:rPr>
              <w:tab/>
            </w:r>
            <w:r>
              <w:rPr>
                <w:rStyle w:val="IndexLink"/>
              </w:rPr>
              <w:t>244</w:t>
            </w:r>
          </w:hyperlink>
        </w:p>
        <w:p>
          <w:pPr>
            <w:pStyle w:val="Contents3"/>
            <w:tabs>
              <w:tab w:val="clear" w:pos="8459"/>
              <w:tab w:val="right" w:pos="9026" w:leader="dot"/>
            </w:tabs>
            <w:rPr/>
          </w:pPr>
          <w:hyperlink w:anchor="__RefHeading___Toc3356275_2322387425">
            <w:r>
              <w:rPr>
                <w:webHidden/>
                <w:rStyle w:val="IndexLink"/>
                <w:rtl w:val="true"/>
              </w:rPr>
              <w:t>ملا على قلى بن محمّد خلخالى اصفهانى</w:t>
            </w:r>
            <w:r>
              <w:rPr>
                <w:rStyle w:val="IndexLink"/>
                <w:rtl w:val="true"/>
              </w:rPr>
              <w:tab/>
            </w:r>
            <w:r>
              <w:rPr>
                <w:rStyle w:val="IndexLink"/>
              </w:rPr>
              <w:t>246</w:t>
            </w:r>
          </w:hyperlink>
        </w:p>
        <w:p>
          <w:pPr>
            <w:pStyle w:val="Contents3"/>
            <w:tabs>
              <w:tab w:val="clear" w:pos="8459"/>
              <w:tab w:val="right" w:pos="9026" w:leader="dot"/>
            </w:tabs>
            <w:rPr/>
          </w:pPr>
          <w:hyperlink w:anchor="__RefHeading___Toc3356277_2322387425">
            <w:r>
              <w:rPr>
                <w:webHidden/>
                <w:rStyle w:val="IndexLink"/>
                <w:rtl w:val="true"/>
              </w:rPr>
              <w:t>ملا على قلى نطنزى</w:t>
            </w:r>
            <w:r>
              <w:rPr>
                <w:rStyle w:val="IndexLink"/>
                <w:rtl w:val="true"/>
              </w:rPr>
              <w:tab/>
            </w:r>
            <w:r>
              <w:rPr>
                <w:rStyle w:val="IndexLink"/>
              </w:rPr>
              <w:t>246</w:t>
            </w:r>
          </w:hyperlink>
        </w:p>
        <w:p>
          <w:pPr>
            <w:pStyle w:val="Contents3"/>
            <w:tabs>
              <w:tab w:val="clear" w:pos="8459"/>
              <w:tab w:val="right" w:pos="9026" w:leader="dot"/>
            </w:tabs>
            <w:rPr/>
          </w:pPr>
          <w:hyperlink w:anchor="__RefHeading___Toc3356279_2322387425">
            <w:r>
              <w:rPr>
                <w:webHidden/>
                <w:rStyle w:val="IndexLink"/>
                <w:rtl w:val="true"/>
              </w:rPr>
              <w:t>شيخ شمس الدّين على بن کامل بن رضوان</w:t>
            </w:r>
            <w:r>
              <w:rPr>
                <w:rStyle w:val="IndexLink"/>
                <w:rtl w:val="true"/>
              </w:rPr>
              <w:tab/>
            </w:r>
            <w:r>
              <w:rPr>
                <w:rStyle w:val="IndexLink"/>
              </w:rPr>
              <w:t>247</w:t>
            </w:r>
          </w:hyperlink>
        </w:p>
        <w:p>
          <w:pPr>
            <w:pStyle w:val="Contents3"/>
            <w:tabs>
              <w:tab w:val="clear" w:pos="8459"/>
              <w:tab w:val="right" w:pos="9026" w:leader="dot"/>
            </w:tabs>
            <w:rPr/>
          </w:pPr>
          <w:hyperlink w:anchor="__RefHeading___Toc3356281_2322387425">
            <w:r>
              <w:rPr>
                <w:webHidden/>
                <w:rStyle w:val="IndexLink"/>
                <w:rtl w:val="true"/>
              </w:rPr>
              <w:t>شيخ على کرکى</w:t>
            </w:r>
            <w:r>
              <w:rPr>
                <w:rStyle w:val="IndexLink"/>
                <w:rtl w:val="true"/>
              </w:rPr>
              <w:tab/>
            </w:r>
            <w:r>
              <w:rPr>
                <w:rStyle w:val="IndexLink"/>
              </w:rPr>
              <w:t>247</w:t>
            </w:r>
          </w:hyperlink>
        </w:p>
        <w:p>
          <w:pPr>
            <w:pStyle w:val="Contents3"/>
            <w:tabs>
              <w:tab w:val="clear" w:pos="8459"/>
              <w:tab w:val="right" w:pos="9026" w:leader="dot"/>
            </w:tabs>
            <w:rPr/>
          </w:pPr>
          <w:hyperlink w:anchor="__RefHeading___Toc3356283_2322387425">
            <w:r>
              <w:rPr>
                <w:webHidden/>
                <w:rStyle w:val="IndexLink"/>
                <w:rtl w:val="true"/>
              </w:rPr>
              <w:t>شيخ بهاء الدّين ابو الحسن على بن محسن شريحى</w:t>
            </w:r>
            <w:r>
              <w:rPr>
                <w:rStyle w:val="IndexLink"/>
                <w:rtl w:val="true"/>
              </w:rPr>
              <w:tab/>
            </w:r>
            <w:r>
              <w:rPr>
                <w:rStyle w:val="IndexLink"/>
              </w:rPr>
              <w:t>247</w:t>
            </w:r>
          </w:hyperlink>
        </w:p>
        <w:p>
          <w:pPr>
            <w:pStyle w:val="Contents3"/>
            <w:tabs>
              <w:tab w:val="clear" w:pos="8459"/>
              <w:tab w:val="right" w:pos="9026" w:leader="dot"/>
            </w:tabs>
            <w:rPr/>
          </w:pPr>
          <w:hyperlink w:anchor="__RefHeading___Toc3356285_2322387425">
            <w:r>
              <w:rPr>
                <w:webHidden/>
                <w:rStyle w:val="IndexLink"/>
                <w:rtl w:val="true"/>
              </w:rPr>
              <w:t>قاضى ابو القاسم على بن قاضى ابو على محسّن بن قاضى ابو القاسم</w:t>
            </w:r>
            <w:r>
              <w:rPr>
                <w:rStyle w:val="IndexLink"/>
                <w:rtl w:val="true"/>
              </w:rPr>
              <w:tab/>
            </w:r>
            <w:r>
              <w:rPr>
                <w:rStyle w:val="IndexLink"/>
              </w:rPr>
              <w:t>247</w:t>
            </w:r>
          </w:hyperlink>
        </w:p>
        <w:p>
          <w:pPr>
            <w:pStyle w:val="Contents3"/>
            <w:tabs>
              <w:tab w:val="clear" w:pos="8459"/>
              <w:tab w:val="right" w:pos="9026" w:leader="dot"/>
            </w:tabs>
            <w:rPr/>
          </w:pPr>
          <w:hyperlink w:anchor="__RefHeading___Toc3356287_2322387425">
            <w:r>
              <w:rPr>
                <w:webHidden/>
                <w:rStyle w:val="IndexLink"/>
                <w:rtl w:val="true"/>
              </w:rPr>
              <w:t>شيخ على بن محمد</w:t>
            </w:r>
            <w:r>
              <w:rPr>
                <w:rStyle w:val="IndexLink"/>
                <w:rtl w:val="true"/>
              </w:rPr>
              <w:tab/>
            </w:r>
            <w:r>
              <w:rPr>
                <w:rStyle w:val="IndexLink"/>
              </w:rPr>
              <w:t>248</w:t>
            </w:r>
          </w:hyperlink>
        </w:p>
        <w:p>
          <w:pPr>
            <w:pStyle w:val="Contents3"/>
            <w:tabs>
              <w:tab w:val="clear" w:pos="8459"/>
              <w:tab w:val="right" w:pos="9026" w:leader="dot"/>
            </w:tabs>
            <w:rPr/>
          </w:pPr>
          <w:hyperlink w:anchor="__RefHeading___Toc3356289_2322387425">
            <w:r>
              <w:rPr>
                <w:webHidden/>
                <w:rStyle w:val="IndexLink"/>
                <w:rtl w:val="true"/>
              </w:rPr>
              <w:t>شيخ على بن محمد بن ابو الحسن بن عبد الصمد</w:t>
            </w:r>
            <w:r>
              <w:rPr>
                <w:rStyle w:val="IndexLink"/>
                <w:rtl w:val="true"/>
              </w:rPr>
              <w:tab/>
            </w:r>
            <w:r>
              <w:rPr>
                <w:rStyle w:val="IndexLink"/>
              </w:rPr>
              <w:t>248</w:t>
            </w:r>
          </w:hyperlink>
        </w:p>
        <w:p>
          <w:pPr>
            <w:pStyle w:val="Contents3"/>
            <w:tabs>
              <w:tab w:val="clear" w:pos="8459"/>
              <w:tab w:val="right" w:pos="9026" w:leader="dot"/>
            </w:tabs>
            <w:rPr/>
          </w:pPr>
          <w:hyperlink w:anchor="__RefHeading___Toc3356291_2322387425">
            <w:r>
              <w:rPr>
                <w:webHidden/>
                <w:rStyle w:val="IndexLink"/>
                <w:rtl w:val="true"/>
              </w:rPr>
              <w:t>شيخ على بن محمد بن محمد بن ابى قره پدر شيخ ابو الفرج محمد بن</w:t>
            </w:r>
            <w:r>
              <w:rPr>
                <w:rStyle w:val="IndexLink"/>
                <w:rtl w:val="true"/>
              </w:rPr>
              <w:tab/>
            </w:r>
            <w:r>
              <w:rPr>
                <w:rStyle w:val="IndexLink"/>
              </w:rPr>
              <w:t>249</w:t>
            </w:r>
          </w:hyperlink>
        </w:p>
        <w:p>
          <w:pPr>
            <w:pStyle w:val="Contents3"/>
            <w:tabs>
              <w:tab w:val="clear" w:pos="8459"/>
              <w:tab w:val="right" w:pos="9026" w:leader="dot"/>
            </w:tabs>
            <w:rPr/>
          </w:pPr>
          <w:hyperlink w:anchor="__RefHeading___Toc3356293_2322387425">
            <w:r>
              <w:rPr>
                <w:webHidden/>
                <w:rStyle w:val="IndexLink"/>
                <w:rtl w:val="true"/>
              </w:rPr>
              <w:t>شيخ کافى الدّين ابو الحسن على بن محمد بن ابى نزار شرفيه واسطى</w:t>
            </w:r>
            <w:r>
              <w:rPr>
                <w:rStyle w:val="IndexLink"/>
                <w:rtl w:val="true"/>
              </w:rPr>
              <w:tab/>
            </w:r>
            <w:r>
              <w:rPr>
                <w:rStyle w:val="IndexLink"/>
              </w:rPr>
              <w:t>249</w:t>
            </w:r>
          </w:hyperlink>
        </w:p>
        <w:p>
          <w:pPr>
            <w:pStyle w:val="Contents3"/>
            <w:tabs>
              <w:tab w:val="clear" w:pos="8459"/>
              <w:tab w:val="right" w:pos="9026" w:leader="dot"/>
            </w:tabs>
            <w:rPr/>
          </w:pPr>
          <w:hyperlink w:anchor="__RefHeading___Toc3356295_2322387425">
            <w:r>
              <w:rPr>
                <w:webHidden/>
                <w:rStyle w:val="IndexLink"/>
                <w:rtl w:val="true"/>
              </w:rPr>
              <w:t>سيد على بن سيد محمد معروف به امامى اصفهانى</w:t>
            </w:r>
            <w:r>
              <w:rPr>
                <w:rStyle w:val="IndexLink"/>
                <w:rtl w:val="true"/>
              </w:rPr>
              <w:tab/>
            </w:r>
            <w:r>
              <w:rPr>
                <w:rStyle w:val="IndexLink"/>
              </w:rPr>
              <w:t>250</w:t>
            </w:r>
          </w:hyperlink>
        </w:p>
        <w:p>
          <w:pPr>
            <w:pStyle w:val="Contents3"/>
            <w:tabs>
              <w:tab w:val="clear" w:pos="8459"/>
              <w:tab w:val="right" w:pos="9026" w:leader="dot"/>
            </w:tabs>
            <w:rPr/>
          </w:pPr>
          <w:hyperlink w:anchor="__RefHeading___Toc3356297_2322387425">
            <w:r>
              <w:rPr>
                <w:webHidden/>
                <w:rStyle w:val="IndexLink"/>
                <w:rtl w:val="true"/>
              </w:rPr>
              <w:t>شيخ على بن محمد بن شيخ ابو بکر احمد بن حسين بن احمد خزاعى</w:t>
            </w:r>
            <w:r>
              <w:rPr>
                <w:rStyle w:val="IndexLink"/>
                <w:rtl w:val="true"/>
              </w:rPr>
              <w:tab/>
            </w:r>
            <w:r>
              <w:rPr>
                <w:rStyle w:val="IndexLink"/>
              </w:rPr>
              <w:t>252</w:t>
            </w:r>
          </w:hyperlink>
        </w:p>
        <w:p>
          <w:pPr>
            <w:pStyle w:val="Contents3"/>
            <w:tabs>
              <w:tab w:val="clear" w:pos="8459"/>
              <w:tab w:val="right" w:pos="9026" w:leader="dot"/>
            </w:tabs>
            <w:rPr/>
          </w:pPr>
          <w:hyperlink w:anchor="__RefHeading___Toc3356299_2322387425">
            <w:r>
              <w:rPr>
                <w:webHidden/>
                <w:rStyle w:val="IndexLink"/>
                <w:rtl w:val="true"/>
              </w:rPr>
              <w:t>شيخ على بن محمد بن احمد بن صالح سيبى</w:t>
            </w:r>
            <w:r>
              <w:rPr>
                <w:rStyle w:val="IndexLink"/>
                <w:rtl w:val="true"/>
              </w:rPr>
              <w:t>(</w:t>
            </w:r>
            <w:r>
              <w:rPr>
                <w:rStyle w:val="IndexLink"/>
                <w:rtl w:val="true"/>
              </w:rPr>
              <w:t>سليبى</w:t>
            </w:r>
            <w:r>
              <w:rPr>
                <w:rStyle w:val="IndexLink"/>
                <w:rtl w:val="true"/>
              </w:rPr>
              <w:t>)</w:t>
            </w:r>
            <w:r>
              <w:rPr>
                <w:rStyle w:val="IndexLink"/>
                <w:rtl w:val="true"/>
              </w:rPr>
              <w:t>قسينى</w:t>
            </w:r>
            <w:r>
              <w:rPr>
                <w:rStyle w:val="IndexLink"/>
                <w:rtl w:val="true"/>
              </w:rPr>
              <w:tab/>
            </w:r>
            <w:r>
              <w:rPr>
                <w:rStyle w:val="IndexLink"/>
              </w:rPr>
              <w:t>252</w:t>
            </w:r>
          </w:hyperlink>
        </w:p>
        <w:p>
          <w:pPr>
            <w:pStyle w:val="Contents3"/>
            <w:tabs>
              <w:tab w:val="clear" w:pos="8459"/>
              <w:tab w:val="right" w:pos="9026" w:leader="dot"/>
            </w:tabs>
            <w:rPr/>
          </w:pPr>
          <w:hyperlink w:anchor="__RefHeading___Toc3356301_2322387425">
            <w:r>
              <w:rPr>
                <w:webHidden/>
                <w:rStyle w:val="IndexLink"/>
                <w:rtl w:val="true"/>
              </w:rPr>
              <w:t>سيّد فخر الدّين على بن سيد عزّ الدّين محمد بن احمد بن على بن اعرج</w:t>
            </w:r>
            <w:r>
              <w:rPr>
                <w:rStyle w:val="IndexLink"/>
                <w:rtl w:val="true"/>
              </w:rPr>
              <w:tab/>
            </w:r>
            <w:r>
              <w:rPr>
                <w:rStyle w:val="IndexLink"/>
              </w:rPr>
              <w:t>252</w:t>
            </w:r>
          </w:hyperlink>
        </w:p>
        <w:p>
          <w:pPr>
            <w:pStyle w:val="Contents3"/>
            <w:tabs>
              <w:tab w:val="clear" w:pos="8459"/>
              <w:tab w:val="right" w:pos="9026" w:leader="dot"/>
            </w:tabs>
            <w:rPr/>
          </w:pPr>
          <w:hyperlink w:anchor="__RefHeading___Toc3356303_2322387425">
            <w:r>
              <w:rPr>
                <w:webHidden/>
                <w:rStyle w:val="IndexLink"/>
                <w:rtl w:val="true"/>
              </w:rPr>
              <w:t>سيد جمال السادة،على بن محمد بن اسماعيل محمّدى</w:t>
            </w:r>
            <w:r>
              <w:rPr>
                <w:rStyle w:val="IndexLink"/>
                <w:rtl w:val="true"/>
              </w:rPr>
              <w:tab/>
            </w:r>
            <w:r>
              <w:rPr>
                <w:rStyle w:val="IndexLink"/>
              </w:rPr>
              <w:t>253</w:t>
            </w:r>
          </w:hyperlink>
        </w:p>
        <w:p>
          <w:pPr>
            <w:pStyle w:val="Contents3"/>
            <w:tabs>
              <w:tab w:val="clear" w:pos="8459"/>
              <w:tab w:val="right" w:pos="9026" w:leader="dot"/>
            </w:tabs>
            <w:rPr/>
          </w:pPr>
          <w:hyperlink w:anchor="__RefHeading___Toc3356305_2322387425">
            <w:r>
              <w:rPr>
                <w:webHidden/>
                <w:rStyle w:val="IndexLink"/>
                <w:rtl w:val="true"/>
              </w:rPr>
              <w:t>ملا زين الدّين على بن محمد استرآبادى</w:t>
            </w:r>
            <w:r>
              <w:rPr>
                <w:rStyle w:val="IndexLink"/>
                <w:rtl w:val="true"/>
              </w:rPr>
              <w:tab/>
            </w:r>
            <w:r>
              <w:rPr>
                <w:rStyle w:val="IndexLink"/>
              </w:rPr>
              <w:t>254</w:t>
            </w:r>
          </w:hyperlink>
        </w:p>
        <w:p>
          <w:pPr>
            <w:pStyle w:val="Contents3"/>
            <w:tabs>
              <w:tab w:val="clear" w:pos="8459"/>
              <w:tab w:val="right" w:pos="9026" w:leader="dot"/>
            </w:tabs>
            <w:rPr/>
          </w:pPr>
          <w:hyperlink w:anchor="__RefHeading___Toc3356307_2322387425">
            <w:r>
              <w:rPr>
                <w:webHidden/>
                <w:rStyle w:val="IndexLink"/>
                <w:rtl w:val="true"/>
              </w:rPr>
              <w:t>قاضى ابو الحسن على بن محمد البسّاط البغدادى</w:t>
            </w:r>
            <w:r>
              <w:rPr>
                <w:rStyle w:val="IndexLink"/>
                <w:rtl w:val="true"/>
              </w:rPr>
              <w:tab/>
            </w:r>
            <w:r>
              <w:rPr>
                <w:rStyle w:val="IndexLink"/>
              </w:rPr>
              <w:t>254</w:t>
            </w:r>
          </w:hyperlink>
        </w:p>
        <w:p>
          <w:pPr>
            <w:pStyle w:val="Contents3"/>
            <w:tabs>
              <w:tab w:val="clear" w:pos="8459"/>
              <w:tab w:val="right" w:pos="9026" w:leader="dot"/>
            </w:tabs>
            <w:rPr/>
          </w:pPr>
          <w:hyperlink w:anchor="__RefHeading___Toc3356309_2322387425">
            <w:r>
              <w:rPr>
                <w:webHidden/>
                <w:rStyle w:val="IndexLink"/>
                <w:rtl w:val="true"/>
              </w:rPr>
              <w:t>على بن محمد بن بندار</w:t>
            </w:r>
            <w:r>
              <w:rPr>
                <w:rStyle w:val="IndexLink"/>
                <w:rtl w:val="true"/>
              </w:rPr>
              <w:tab/>
            </w:r>
            <w:r>
              <w:rPr>
                <w:rStyle w:val="IndexLink"/>
              </w:rPr>
              <w:t>255</w:t>
            </w:r>
          </w:hyperlink>
        </w:p>
        <w:p>
          <w:pPr>
            <w:pStyle w:val="Contents3"/>
            <w:tabs>
              <w:tab w:val="clear" w:pos="8459"/>
              <w:tab w:val="right" w:pos="9026" w:leader="dot"/>
            </w:tabs>
            <w:rPr/>
          </w:pPr>
          <w:hyperlink w:anchor="__RefHeading___Toc3356311_2322387425">
            <w:r>
              <w:rPr>
                <w:webHidden/>
                <w:rStyle w:val="IndexLink"/>
                <w:rtl w:val="true"/>
              </w:rPr>
              <w:t>شيخ ابو القاسم،على بن محمد بن بهدل اصفهانى</w:t>
            </w:r>
            <w:r>
              <w:rPr>
                <w:rStyle w:val="IndexLink"/>
                <w:rtl w:val="true"/>
              </w:rPr>
              <w:tab/>
            </w:r>
            <w:r>
              <w:rPr>
                <w:rStyle w:val="IndexLink"/>
              </w:rPr>
              <w:t>255</w:t>
            </w:r>
          </w:hyperlink>
        </w:p>
        <w:p>
          <w:pPr>
            <w:pStyle w:val="Contents3"/>
            <w:tabs>
              <w:tab w:val="clear" w:pos="8459"/>
              <w:tab w:val="right" w:pos="9026" w:leader="dot"/>
            </w:tabs>
            <w:rPr/>
          </w:pPr>
          <w:hyperlink w:anchor="__RefHeading___Toc3356313_2322387425">
            <w:r>
              <w:rPr>
                <w:webHidden/>
                <w:rStyle w:val="IndexLink"/>
                <w:rtl w:val="true"/>
              </w:rPr>
              <w:t>شيخ على بن محمد جزرى عاملى شامى</w:t>
            </w:r>
            <w:r>
              <w:rPr>
                <w:rStyle w:val="IndexLink"/>
                <w:rtl w:val="true"/>
              </w:rPr>
              <w:tab/>
            </w:r>
            <w:r>
              <w:rPr>
                <w:rStyle w:val="IndexLink"/>
              </w:rPr>
              <w:t>256</w:t>
            </w:r>
          </w:hyperlink>
        </w:p>
        <w:p>
          <w:pPr>
            <w:pStyle w:val="Contents3"/>
            <w:tabs>
              <w:tab w:val="clear" w:pos="8459"/>
              <w:tab w:val="right" w:pos="9026" w:leader="dot"/>
            </w:tabs>
            <w:rPr/>
          </w:pPr>
          <w:hyperlink w:anchor="__RefHeading___Toc3356315_2322387425">
            <w:r>
              <w:rPr>
                <w:webHidden/>
                <w:rStyle w:val="IndexLink"/>
                <w:rtl w:val="true"/>
              </w:rPr>
              <w:t>سيد ابو الحسن على بن محمد بن جعفر حسينى استرآبادى</w:t>
            </w:r>
            <w:r>
              <w:rPr>
                <w:rStyle w:val="IndexLink"/>
                <w:rtl w:val="true"/>
              </w:rPr>
              <w:tab/>
            </w:r>
            <w:r>
              <w:rPr>
                <w:rStyle w:val="IndexLink"/>
              </w:rPr>
              <w:t>256</w:t>
            </w:r>
          </w:hyperlink>
        </w:p>
        <w:p>
          <w:pPr>
            <w:pStyle w:val="Contents3"/>
            <w:tabs>
              <w:tab w:val="clear" w:pos="8459"/>
              <w:tab w:val="right" w:pos="9026" w:leader="dot"/>
            </w:tabs>
            <w:rPr/>
          </w:pPr>
          <w:hyperlink w:anchor="__RefHeading___Toc3356317_2322387425">
            <w:r>
              <w:rPr>
                <w:webHidden/>
                <w:rStyle w:val="IndexLink"/>
                <w:rtl w:val="true"/>
              </w:rPr>
              <w:t>شيخ شمس الدّين على بن محمد بن جمهور</w:t>
            </w:r>
            <w:r>
              <w:rPr>
                <w:rStyle w:val="IndexLink"/>
                <w:rtl w:val="true"/>
              </w:rPr>
              <w:tab/>
            </w:r>
            <w:r>
              <w:rPr>
                <w:rStyle w:val="IndexLink"/>
              </w:rPr>
              <w:t>256</w:t>
            </w:r>
          </w:hyperlink>
        </w:p>
        <w:p>
          <w:pPr>
            <w:pStyle w:val="Contents3"/>
            <w:tabs>
              <w:tab w:val="clear" w:pos="8459"/>
              <w:tab w:val="right" w:pos="9026" w:leader="dot"/>
            </w:tabs>
            <w:rPr/>
          </w:pPr>
          <w:hyperlink w:anchor="__RefHeading___Toc3356319_2322387425">
            <w:r>
              <w:rPr>
                <w:webHidden/>
                <w:rStyle w:val="IndexLink"/>
                <w:rtl w:val="true"/>
              </w:rPr>
              <w:t>شيخ فاضل على بن محمد جوسقى قزوينى</w:t>
            </w:r>
            <w:r>
              <w:rPr>
                <w:rStyle w:val="IndexLink"/>
                <w:rtl w:val="true"/>
              </w:rPr>
              <w:tab/>
            </w:r>
            <w:r>
              <w:rPr>
                <w:rStyle w:val="IndexLink"/>
              </w:rPr>
              <w:t>257</w:t>
            </w:r>
          </w:hyperlink>
        </w:p>
        <w:p>
          <w:pPr>
            <w:pStyle w:val="Contents3"/>
            <w:tabs>
              <w:tab w:val="clear" w:pos="8459"/>
              <w:tab w:val="right" w:pos="9026" w:leader="dot"/>
            </w:tabs>
            <w:rPr/>
          </w:pPr>
          <w:hyperlink w:anchor="__RefHeading___Toc3356321_2322387425">
            <w:r>
              <w:rPr>
                <w:webHidden/>
                <w:rStyle w:val="IndexLink"/>
                <w:rtl w:val="true"/>
              </w:rPr>
              <w:t>شيخ ابو الحسن على بن محمّد حبيش کاتب</w:t>
            </w:r>
            <w:r>
              <w:rPr>
                <w:rStyle w:val="IndexLink"/>
                <w:rtl w:val="true"/>
              </w:rPr>
              <w:tab/>
            </w:r>
            <w:r>
              <w:rPr>
                <w:rStyle w:val="IndexLink"/>
              </w:rPr>
              <w:t>257</w:t>
            </w:r>
          </w:hyperlink>
        </w:p>
        <w:p>
          <w:pPr>
            <w:pStyle w:val="Contents3"/>
            <w:tabs>
              <w:tab w:val="clear" w:pos="8459"/>
              <w:tab w:val="right" w:pos="9026" w:leader="dot"/>
            </w:tabs>
            <w:rPr/>
          </w:pPr>
          <w:hyperlink w:anchor="__RefHeading___Toc3356323_2322387425">
            <w:r>
              <w:rPr>
                <w:webHidden/>
                <w:rStyle w:val="IndexLink"/>
                <w:rtl w:val="true"/>
              </w:rPr>
              <w:t>شيخ رشيد الدّين على بن محمد جاستى</w:t>
            </w:r>
            <w:r>
              <w:rPr>
                <w:rStyle w:val="IndexLink"/>
                <w:rtl w:val="true"/>
              </w:rPr>
              <w:tab/>
            </w:r>
            <w:r>
              <w:rPr>
                <w:rStyle w:val="IndexLink"/>
              </w:rPr>
              <w:t>257</w:t>
            </w:r>
          </w:hyperlink>
        </w:p>
        <w:p>
          <w:pPr>
            <w:pStyle w:val="Contents3"/>
            <w:tabs>
              <w:tab w:val="clear" w:pos="8459"/>
              <w:tab w:val="right" w:pos="9026" w:leader="dot"/>
            </w:tabs>
            <w:rPr/>
          </w:pPr>
          <w:hyperlink w:anchor="__RefHeading___Toc3356325_2322387425">
            <w:r>
              <w:rPr>
                <w:webHidden/>
                <w:rStyle w:val="IndexLink"/>
                <w:rtl w:val="true"/>
              </w:rPr>
              <w:t>شيخظهيرالدّين على بن محمد بن حسام</w:t>
            </w:r>
            <w:r>
              <w:rPr>
                <w:rStyle w:val="IndexLink"/>
                <w:rtl w:val="true"/>
              </w:rPr>
              <w:tab/>
            </w:r>
            <w:r>
              <w:rPr>
                <w:rStyle w:val="IndexLink"/>
              </w:rPr>
              <w:t>258</w:t>
            </w:r>
          </w:hyperlink>
        </w:p>
        <w:p>
          <w:pPr>
            <w:pStyle w:val="Contents3"/>
            <w:tabs>
              <w:tab w:val="clear" w:pos="8459"/>
              <w:tab w:val="right" w:pos="9026" w:leader="dot"/>
            </w:tabs>
            <w:rPr/>
          </w:pPr>
          <w:hyperlink w:anchor="__RefHeading___Toc3356327_2322387425">
            <w:r>
              <w:rPr>
                <w:webHidden/>
                <w:rStyle w:val="IndexLink"/>
                <w:rtl w:val="true"/>
              </w:rPr>
              <w:t>شيخ نجم الدّين ابو الحسن على بن محمد بن حسن بن حسين بن بابويه</w:t>
            </w:r>
            <w:r>
              <w:rPr>
                <w:rStyle w:val="IndexLink"/>
                <w:rtl w:val="true"/>
              </w:rPr>
              <w:tab/>
            </w:r>
            <w:r>
              <w:rPr>
                <w:rStyle w:val="IndexLink"/>
              </w:rPr>
              <w:t>258</w:t>
            </w:r>
          </w:hyperlink>
        </w:p>
        <w:p>
          <w:pPr>
            <w:pStyle w:val="Contents3"/>
            <w:tabs>
              <w:tab w:val="clear" w:pos="8459"/>
              <w:tab w:val="right" w:pos="9026" w:leader="dot"/>
            </w:tabs>
            <w:rPr/>
          </w:pPr>
          <w:hyperlink w:anchor="__RefHeading___Toc3356329_2322387425">
            <w:r>
              <w:rPr>
                <w:webHidden/>
                <w:rStyle w:val="IndexLink"/>
                <w:rtl w:val="true"/>
              </w:rPr>
              <w:t>سيّد علاء الدّين ابو الحسن على بن محمد بن حسن بن زهره حسينى حلبى</w:t>
            </w:r>
            <w:r>
              <w:rPr>
                <w:rStyle w:val="IndexLink"/>
                <w:rtl w:val="true"/>
              </w:rPr>
              <w:tab/>
            </w:r>
            <w:r>
              <w:rPr>
                <w:rStyle w:val="IndexLink"/>
              </w:rPr>
              <w:t>258</w:t>
            </w:r>
          </w:hyperlink>
        </w:p>
        <w:p>
          <w:pPr>
            <w:pStyle w:val="Contents3"/>
            <w:tabs>
              <w:tab w:val="clear" w:pos="8459"/>
              <w:tab w:val="right" w:pos="9026" w:leader="dot"/>
            </w:tabs>
            <w:rPr/>
          </w:pPr>
          <w:hyperlink w:anchor="__RefHeading___Toc3356331_2322387425">
            <w:r>
              <w:rPr>
                <w:webHidden/>
                <w:rStyle w:val="IndexLink"/>
                <w:rtl w:val="true"/>
              </w:rPr>
              <w:t>سيد نور الدّين على بن محمد حسينى خجندى ساکن رى</w:t>
            </w:r>
            <w:r>
              <w:rPr>
                <w:rStyle w:val="IndexLink"/>
                <w:rtl w:val="true"/>
              </w:rPr>
              <w:tab/>
            </w:r>
            <w:r>
              <w:rPr>
                <w:rStyle w:val="IndexLink"/>
              </w:rPr>
              <w:t>259</w:t>
            </w:r>
          </w:hyperlink>
        </w:p>
        <w:p>
          <w:pPr>
            <w:pStyle w:val="Contents3"/>
            <w:tabs>
              <w:tab w:val="clear" w:pos="8459"/>
              <w:tab w:val="right" w:pos="9026" w:leader="dot"/>
            </w:tabs>
            <w:rPr/>
          </w:pPr>
          <w:hyperlink w:anchor="__RefHeading___Toc3356333_2322387425">
            <w:r>
              <w:rPr>
                <w:webHidden/>
                <w:rStyle w:val="IndexLink"/>
                <w:rtl w:val="true"/>
              </w:rPr>
              <w:t>شيخ زين الدّين على بن محمد بن حسن بن محمّد خازن کربلا</w:t>
            </w:r>
            <w:r>
              <w:rPr>
                <w:rStyle w:val="IndexLink"/>
                <w:rtl w:val="true"/>
              </w:rPr>
              <w:tab/>
            </w:r>
            <w:r>
              <w:rPr>
                <w:rStyle w:val="IndexLink"/>
              </w:rPr>
              <w:t>259</w:t>
            </w:r>
          </w:hyperlink>
        </w:p>
        <w:p>
          <w:pPr>
            <w:pStyle w:val="Contents3"/>
            <w:tabs>
              <w:tab w:val="clear" w:pos="8459"/>
              <w:tab w:val="right" w:pos="9026" w:leader="dot"/>
            </w:tabs>
            <w:rPr/>
          </w:pPr>
          <w:hyperlink w:anchor="__RefHeading___Toc3356335_2322387425">
            <w:r>
              <w:rPr>
                <w:webHidden/>
                <w:rStyle w:val="IndexLink"/>
                <w:rtl w:val="true"/>
              </w:rPr>
              <w:t>على بن محمد بن حسن بن محمّد بن عبد العزيز کاتب تهامى عاملى شامى</w:t>
            </w:r>
            <w:r>
              <w:rPr>
                <w:rStyle w:val="IndexLink"/>
                <w:rtl w:val="true"/>
              </w:rPr>
              <w:tab/>
            </w:r>
            <w:r>
              <w:rPr>
                <w:rStyle w:val="IndexLink"/>
              </w:rPr>
              <w:t>259</w:t>
            </w:r>
          </w:hyperlink>
        </w:p>
        <w:p>
          <w:pPr>
            <w:pStyle w:val="Contents3"/>
            <w:tabs>
              <w:tab w:val="clear" w:pos="8459"/>
              <w:tab w:val="right" w:pos="9026" w:leader="dot"/>
            </w:tabs>
            <w:rPr/>
          </w:pPr>
          <w:hyperlink w:anchor="__RefHeading___Toc3356337_2322387425">
            <w:r>
              <w:rPr>
                <w:webHidden/>
                <w:rStyle w:val="IndexLink"/>
                <w:rtl w:val="true"/>
              </w:rPr>
              <w:t>شيخ على بن شيخ محمد بن شيخ حسن بن شيخ زين الدّين شهيد ثانى</w:t>
            </w:r>
            <w:r>
              <w:rPr>
                <w:rStyle w:val="IndexLink"/>
                <w:rtl w:val="true"/>
              </w:rPr>
              <w:tab/>
            </w:r>
            <w:r>
              <w:rPr>
                <w:rStyle w:val="IndexLink"/>
              </w:rPr>
              <w:t>262</w:t>
            </w:r>
          </w:hyperlink>
        </w:p>
        <w:p>
          <w:pPr>
            <w:pStyle w:val="Contents3"/>
            <w:tabs>
              <w:tab w:val="clear" w:pos="8459"/>
              <w:tab w:val="right" w:pos="9026" w:leader="dot"/>
            </w:tabs>
            <w:rPr/>
          </w:pPr>
          <w:hyperlink w:anchor="__RefHeading___Toc3356339_2322387425">
            <w:r>
              <w:rPr>
                <w:webHidden/>
                <w:rStyle w:val="IndexLink"/>
                <w:rtl w:val="true"/>
              </w:rPr>
              <w:t>شيخ على بن محمّد حرّ عاملى مشغرى</w:t>
            </w:r>
            <w:r>
              <w:rPr>
                <w:rStyle w:val="IndexLink"/>
                <w:rtl w:val="true"/>
              </w:rPr>
              <w:tab/>
            </w:r>
            <w:r>
              <w:rPr>
                <w:rStyle w:val="IndexLink"/>
              </w:rPr>
              <w:t>263</w:t>
            </w:r>
          </w:hyperlink>
        </w:p>
        <w:p>
          <w:pPr>
            <w:pStyle w:val="Contents3"/>
            <w:tabs>
              <w:tab w:val="clear" w:pos="8459"/>
              <w:tab w:val="right" w:pos="9026" w:leader="dot"/>
            </w:tabs>
            <w:rPr/>
          </w:pPr>
          <w:hyperlink w:anchor="__RefHeading___Toc3356341_2322387425">
            <w:r>
              <w:rPr>
                <w:webHidden/>
                <w:rStyle w:val="IndexLink"/>
                <w:rtl w:val="true"/>
              </w:rPr>
              <w:t>شيخ مفيد امام شمس الدّين ابو القاسم على بن سعيد امام محمد بن</w:t>
            </w:r>
            <w:r>
              <w:rPr>
                <w:rStyle w:val="IndexLink"/>
                <w:rtl w:val="true"/>
              </w:rPr>
              <w:tab/>
            </w:r>
            <w:r>
              <w:rPr>
                <w:rStyle w:val="IndexLink"/>
              </w:rPr>
              <w:t>264</w:t>
            </w:r>
          </w:hyperlink>
        </w:p>
        <w:p>
          <w:pPr>
            <w:pStyle w:val="Contents3"/>
            <w:tabs>
              <w:tab w:val="clear" w:pos="8459"/>
              <w:tab w:val="right" w:pos="9026" w:leader="dot"/>
            </w:tabs>
            <w:rPr/>
          </w:pPr>
          <w:hyperlink w:anchor="__RefHeading___Toc3356343_2322387425">
            <w:r>
              <w:rPr>
                <w:webHidden/>
                <w:rStyle w:val="IndexLink"/>
                <w:rtl w:val="true"/>
              </w:rPr>
              <w:t>سيّد اجلّ على بن محمد بن دقماق شريف حسينى</w:t>
            </w:r>
            <w:r>
              <w:rPr>
                <w:rStyle w:val="IndexLink"/>
                <w:rtl w:val="true"/>
              </w:rPr>
              <w:tab/>
            </w:r>
            <w:r>
              <w:rPr>
                <w:rStyle w:val="IndexLink"/>
              </w:rPr>
              <w:t>264</w:t>
            </w:r>
          </w:hyperlink>
        </w:p>
        <w:p>
          <w:pPr>
            <w:pStyle w:val="Contents3"/>
            <w:tabs>
              <w:tab w:val="clear" w:pos="8459"/>
              <w:tab w:val="right" w:pos="9026" w:leader="dot"/>
            </w:tabs>
            <w:rPr/>
          </w:pPr>
          <w:hyperlink w:anchor="__RefHeading___Toc3356345_2322387425">
            <w:r>
              <w:rPr>
                <w:webHidden/>
                <w:rStyle w:val="IndexLink"/>
                <w:rtl w:val="true"/>
              </w:rPr>
              <w:t>شيخ على بن محمد بن شاکر مؤدّب</w:t>
            </w:r>
            <w:r>
              <w:rPr>
                <w:rStyle w:val="IndexLink"/>
                <w:rtl w:val="true"/>
              </w:rPr>
              <w:tab/>
            </w:r>
            <w:r>
              <w:rPr>
                <w:rStyle w:val="IndexLink"/>
              </w:rPr>
              <w:t>268</w:t>
            </w:r>
          </w:hyperlink>
        </w:p>
        <w:p>
          <w:pPr>
            <w:pStyle w:val="Contents3"/>
            <w:tabs>
              <w:tab w:val="clear" w:pos="8459"/>
              <w:tab w:val="right" w:pos="9026" w:leader="dot"/>
            </w:tabs>
            <w:rPr/>
          </w:pPr>
          <w:hyperlink w:anchor="__RefHeading___Toc3356347_2322387425">
            <w:r>
              <w:rPr>
                <w:webHidden/>
                <w:rStyle w:val="IndexLink"/>
                <w:rtl w:val="true"/>
              </w:rPr>
              <w:t>شيخ امام وجيه الدّين ابو طالب على بن امام ناصر الدّين محمد بن حمدان</w:t>
            </w:r>
            <w:r>
              <w:rPr>
                <w:rStyle w:val="IndexLink"/>
                <w:rtl w:val="true"/>
              </w:rPr>
              <w:tab/>
            </w:r>
            <w:r>
              <w:rPr>
                <w:rStyle w:val="IndexLink"/>
              </w:rPr>
              <w:t>268</w:t>
            </w:r>
          </w:hyperlink>
        </w:p>
        <w:p>
          <w:pPr>
            <w:pStyle w:val="Contents3"/>
            <w:tabs>
              <w:tab w:val="clear" w:pos="8459"/>
              <w:tab w:val="right" w:pos="9026" w:leader="dot"/>
            </w:tabs>
            <w:rPr/>
          </w:pPr>
          <w:hyperlink w:anchor="__RefHeading___Toc3356349_2322387425">
            <w:r>
              <w:rPr>
                <w:webHidden/>
                <w:rStyle w:val="IndexLink"/>
                <w:rtl w:val="true"/>
              </w:rPr>
              <w:t>شيخ على بن محمّد بن حيدر بن بابويه</w:t>
            </w:r>
            <w:r>
              <w:rPr>
                <w:rStyle w:val="IndexLink"/>
                <w:rtl w:val="true"/>
              </w:rPr>
              <w:tab/>
            </w:r>
            <w:r>
              <w:rPr>
                <w:rStyle w:val="IndexLink"/>
              </w:rPr>
              <w:t>269</w:t>
            </w:r>
          </w:hyperlink>
        </w:p>
        <w:p>
          <w:pPr>
            <w:pStyle w:val="Contents3"/>
            <w:tabs>
              <w:tab w:val="clear" w:pos="8459"/>
              <w:tab w:val="right" w:pos="9026" w:leader="dot"/>
            </w:tabs>
            <w:rPr/>
          </w:pPr>
          <w:hyperlink w:anchor="__RefHeading___Toc3356351_2322387425">
            <w:r>
              <w:rPr>
                <w:webHidden/>
                <w:rStyle w:val="IndexLink"/>
                <w:rtl w:val="true"/>
              </w:rPr>
              <w:t>وزير جليل القدر خواجه رشيد الدّين على بن محمد بن رشيدآوى معروف</w:t>
            </w:r>
            <w:r>
              <w:rPr>
                <w:rStyle w:val="IndexLink"/>
                <w:rtl w:val="true"/>
              </w:rPr>
              <w:tab/>
            </w:r>
            <w:r>
              <w:rPr>
                <w:rStyle w:val="IndexLink"/>
              </w:rPr>
              <w:t>269</w:t>
            </w:r>
          </w:hyperlink>
        </w:p>
        <w:p>
          <w:pPr>
            <w:pStyle w:val="Contents3"/>
            <w:tabs>
              <w:tab w:val="clear" w:pos="8459"/>
              <w:tab w:val="right" w:pos="9026" w:leader="dot"/>
            </w:tabs>
            <w:rPr/>
          </w:pPr>
          <w:hyperlink w:anchor="__RefHeading___Toc3356353_2322387425">
            <w:r>
              <w:rPr>
                <w:webHidden/>
                <w:rStyle w:val="IndexLink"/>
                <w:rtl w:val="true"/>
              </w:rPr>
              <w:t>شيخ زين الدّين ابو الحسن على بن محمد رازى متکلم</w:t>
            </w:r>
            <w:r>
              <w:rPr>
                <w:rStyle w:val="IndexLink"/>
                <w:rtl w:val="true"/>
              </w:rPr>
              <w:tab/>
            </w:r>
            <w:r>
              <w:rPr>
                <w:rStyle w:val="IndexLink"/>
              </w:rPr>
              <w:t>274</w:t>
            </w:r>
          </w:hyperlink>
        </w:p>
        <w:p>
          <w:pPr>
            <w:pStyle w:val="Contents3"/>
            <w:tabs>
              <w:tab w:val="clear" w:pos="8459"/>
              <w:tab w:val="right" w:pos="9026" w:leader="dot"/>
            </w:tabs>
            <w:rPr/>
          </w:pPr>
          <w:hyperlink w:anchor="__RefHeading___Toc3356355_2322387425">
            <w:r>
              <w:rPr>
                <w:webHidden/>
                <w:rStyle w:val="IndexLink"/>
                <w:rtl w:val="true"/>
              </w:rPr>
              <w:t>شيخ على بن محمد راشدى</w:t>
            </w:r>
            <w:r>
              <w:rPr>
                <w:rStyle w:val="IndexLink"/>
                <w:rtl w:val="true"/>
              </w:rPr>
              <w:tab/>
            </w:r>
            <w:r>
              <w:rPr>
                <w:rStyle w:val="IndexLink"/>
              </w:rPr>
              <w:t>274</w:t>
            </w:r>
          </w:hyperlink>
        </w:p>
        <w:p>
          <w:pPr>
            <w:pStyle w:val="Contents3"/>
            <w:tabs>
              <w:tab w:val="clear" w:pos="8459"/>
              <w:tab w:val="right" w:pos="9026" w:leader="dot"/>
            </w:tabs>
            <w:rPr/>
          </w:pPr>
          <w:hyperlink w:anchor="__RefHeading___Toc3356357_2322387425">
            <w:r>
              <w:rPr>
                <w:webHidden/>
                <w:rStyle w:val="IndexLink"/>
                <w:rtl w:val="true"/>
              </w:rPr>
              <w:t>شيخ ابو الحسن على بن محمّد رهقى قهب بن وليد</w:t>
            </w:r>
            <w:r>
              <w:rPr>
                <w:rStyle w:val="IndexLink"/>
                <w:rtl w:val="true"/>
              </w:rPr>
              <w:tab/>
            </w:r>
            <w:r>
              <w:rPr>
                <w:rStyle w:val="IndexLink"/>
              </w:rPr>
              <w:t>274</w:t>
            </w:r>
          </w:hyperlink>
        </w:p>
        <w:p>
          <w:pPr>
            <w:pStyle w:val="Contents3"/>
            <w:tabs>
              <w:tab w:val="clear" w:pos="8459"/>
              <w:tab w:val="right" w:pos="9026" w:leader="dot"/>
            </w:tabs>
            <w:rPr/>
          </w:pPr>
          <w:hyperlink w:anchor="__RefHeading___Toc3356359_2322387425">
            <w:r>
              <w:rPr>
                <w:webHidden/>
                <w:rStyle w:val="IndexLink"/>
                <w:rtl w:val="true"/>
              </w:rPr>
              <w:t>شيخ ابو الحسن على بن محمد بن زبير قرشى کوفى</w:t>
            </w:r>
            <w:r>
              <w:rPr>
                <w:rStyle w:val="IndexLink"/>
                <w:rtl w:val="true"/>
              </w:rPr>
              <w:tab/>
            </w:r>
            <w:r>
              <w:rPr>
                <w:rStyle w:val="IndexLink"/>
              </w:rPr>
              <w:t>274</w:t>
            </w:r>
          </w:hyperlink>
        </w:p>
        <w:p>
          <w:pPr>
            <w:pStyle w:val="Contents3"/>
            <w:tabs>
              <w:tab w:val="clear" w:pos="8459"/>
              <w:tab w:val="right" w:pos="9026" w:leader="dot"/>
            </w:tabs>
            <w:rPr/>
          </w:pPr>
          <w:hyperlink w:anchor="__RefHeading___Toc3356361_2322387425">
            <w:r>
              <w:rPr>
                <w:webHidden/>
                <w:rStyle w:val="IndexLink"/>
                <w:rtl w:val="true"/>
              </w:rPr>
              <w:t>شيخ على بن محمد زوزنى</w:t>
            </w:r>
            <w:r>
              <w:rPr>
                <w:rStyle w:val="IndexLink"/>
                <w:rtl w:val="true"/>
              </w:rPr>
              <w:tab/>
            </w:r>
            <w:r>
              <w:rPr>
                <w:rStyle w:val="IndexLink"/>
              </w:rPr>
              <w:t>275</w:t>
            </w:r>
          </w:hyperlink>
        </w:p>
        <w:p>
          <w:pPr>
            <w:pStyle w:val="Contents3"/>
            <w:tabs>
              <w:tab w:val="clear" w:pos="8459"/>
              <w:tab w:val="right" w:pos="9026" w:leader="dot"/>
            </w:tabs>
            <w:rPr/>
          </w:pPr>
          <w:hyperlink w:anchor="__RefHeading___Toc3356363_2322387425">
            <w:r>
              <w:rPr>
                <w:webHidden/>
                <w:rStyle w:val="IndexLink"/>
                <w:rtl w:val="true"/>
              </w:rPr>
              <w:t>سيّد علاء الدّين ابو الحسن على بن محمد بن زهره حسينى حلبى</w:t>
            </w:r>
            <w:r>
              <w:rPr>
                <w:rStyle w:val="IndexLink"/>
                <w:rtl w:val="true"/>
              </w:rPr>
              <w:tab/>
            </w:r>
            <w:r>
              <w:rPr>
                <w:rStyle w:val="IndexLink"/>
              </w:rPr>
              <w:t>276</w:t>
            </w:r>
          </w:hyperlink>
        </w:p>
        <w:p>
          <w:pPr>
            <w:pStyle w:val="Contents3"/>
            <w:tabs>
              <w:tab w:val="clear" w:pos="8459"/>
              <w:tab w:val="right" w:pos="9026" w:leader="dot"/>
            </w:tabs>
            <w:rPr/>
          </w:pPr>
          <w:hyperlink w:anchor="__RefHeading___Toc3356365_2322387425">
            <w:r>
              <w:rPr>
                <w:webHidden/>
                <w:rStyle w:val="IndexLink"/>
                <w:rtl w:val="true"/>
              </w:rPr>
              <w:t>شيخ على بن محمد بن سندى</w:t>
            </w:r>
            <w:r>
              <w:rPr>
                <w:rStyle w:val="IndexLink"/>
                <w:rtl w:val="true"/>
              </w:rPr>
              <w:tab/>
            </w:r>
            <w:r>
              <w:rPr>
                <w:rStyle w:val="IndexLink"/>
              </w:rPr>
              <w:t>276</w:t>
            </w:r>
          </w:hyperlink>
        </w:p>
        <w:p>
          <w:pPr>
            <w:pStyle w:val="Contents3"/>
            <w:tabs>
              <w:tab w:val="clear" w:pos="8459"/>
              <w:tab w:val="right" w:pos="9026" w:leader="dot"/>
            </w:tabs>
            <w:rPr/>
          </w:pPr>
          <w:hyperlink w:anchor="__RefHeading___Toc3356367_2322387425">
            <w:r>
              <w:rPr>
                <w:webHidden/>
                <w:rStyle w:val="IndexLink"/>
                <w:rtl w:val="true"/>
              </w:rPr>
              <w:t>على بن محمد بن شاکر مؤدّب</w:t>
            </w:r>
            <w:r>
              <w:rPr>
                <w:rStyle w:val="IndexLink"/>
                <w:rtl w:val="true"/>
              </w:rPr>
              <w:tab/>
            </w:r>
            <w:r>
              <w:rPr>
                <w:rStyle w:val="IndexLink"/>
              </w:rPr>
              <w:t>276</w:t>
            </w:r>
          </w:hyperlink>
        </w:p>
        <w:p>
          <w:pPr>
            <w:pStyle w:val="Contents3"/>
            <w:tabs>
              <w:tab w:val="clear" w:pos="8459"/>
              <w:tab w:val="right" w:pos="9026" w:leader="dot"/>
            </w:tabs>
            <w:rPr/>
          </w:pPr>
          <w:hyperlink w:anchor="__RefHeading___Toc3356369_2322387425">
            <w:r>
              <w:rPr>
                <w:webHidden/>
                <w:rStyle w:val="IndexLink"/>
                <w:rtl w:val="true"/>
              </w:rPr>
              <w:t>شيخ نظام الدّين على بن محمد بن عبد الحميد نيلى</w:t>
            </w:r>
            <w:r>
              <w:rPr>
                <w:rStyle w:val="IndexLink"/>
                <w:rtl w:val="true"/>
              </w:rPr>
              <w:tab/>
            </w:r>
            <w:r>
              <w:rPr>
                <w:rStyle w:val="IndexLink"/>
              </w:rPr>
              <w:t>276</w:t>
            </w:r>
          </w:hyperlink>
        </w:p>
        <w:p>
          <w:pPr>
            <w:pStyle w:val="Contents3"/>
            <w:tabs>
              <w:tab w:val="clear" w:pos="8459"/>
              <w:tab w:val="right" w:pos="9026" w:leader="dot"/>
            </w:tabs>
            <w:rPr/>
          </w:pPr>
          <w:hyperlink w:anchor="__RefHeading___Toc3356371_2322387425">
            <w:r>
              <w:rPr>
                <w:webHidden/>
                <w:rStyle w:val="IndexLink"/>
                <w:rtl w:val="true"/>
              </w:rPr>
              <w:t>شيخ على بن محمد بن عبد اللّه بن احمد بحرانى</w:t>
            </w:r>
            <w:r>
              <w:rPr>
                <w:rStyle w:val="IndexLink"/>
                <w:rtl w:val="true"/>
              </w:rPr>
              <w:tab/>
            </w:r>
            <w:r>
              <w:rPr>
                <w:rStyle w:val="IndexLink"/>
              </w:rPr>
              <w:t>278</w:t>
            </w:r>
          </w:hyperlink>
        </w:p>
        <w:p>
          <w:pPr>
            <w:pStyle w:val="Contents3"/>
            <w:tabs>
              <w:tab w:val="clear" w:pos="8459"/>
              <w:tab w:val="right" w:pos="9026" w:leader="dot"/>
            </w:tabs>
            <w:rPr/>
          </w:pPr>
          <w:hyperlink w:anchor="__RefHeading___Toc3356373_2322387425">
            <w:r>
              <w:rPr>
                <w:webHidden/>
                <w:rStyle w:val="IndexLink"/>
                <w:rtl w:val="true"/>
              </w:rPr>
              <w:t>شيخ على بن محمد بن عبد اللّه بن اذينة</w:t>
            </w:r>
            <w:r>
              <w:rPr>
                <w:rStyle w:val="IndexLink"/>
                <w:rtl w:val="true"/>
              </w:rPr>
              <w:tab/>
            </w:r>
            <w:r>
              <w:rPr>
                <w:rStyle w:val="IndexLink"/>
              </w:rPr>
              <w:t>279</w:t>
            </w:r>
          </w:hyperlink>
        </w:p>
        <w:p>
          <w:pPr>
            <w:pStyle w:val="Contents3"/>
            <w:tabs>
              <w:tab w:val="clear" w:pos="8459"/>
              <w:tab w:val="right" w:pos="9026" w:leader="dot"/>
            </w:tabs>
            <w:rPr/>
          </w:pPr>
          <w:hyperlink w:anchor="__RefHeading___Toc3356375_2322387425">
            <w:r>
              <w:rPr>
                <w:webHidden/>
                <w:rStyle w:val="IndexLink"/>
                <w:rtl w:val="true"/>
              </w:rPr>
              <w:t>شيخ على بن محمد عدوى شمشاطى</w:t>
            </w:r>
            <w:r>
              <w:rPr>
                <w:rStyle w:val="IndexLink"/>
                <w:rtl w:val="true"/>
              </w:rPr>
              <w:tab/>
            </w:r>
            <w:r>
              <w:rPr>
                <w:rStyle w:val="IndexLink"/>
              </w:rPr>
              <w:t>280</w:t>
            </w:r>
          </w:hyperlink>
        </w:p>
        <w:p>
          <w:pPr>
            <w:pStyle w:val="Contents3"/>
            <w:tabs>
              <w:tab w:val="clear" w:pos="8459"/>
              <w:tab w:val="right" w:pos="9026" w:leader="dot"/>
            </w:tabs>
            <w:rPr/>
          </w:pPr>
          <w:hyperlink w:anchor="__RefHeading___Toc3356377_2322387425">
            <w:r>
              <w:rPr>
                <w:webHidden/>
                <w:rStyle w:val="IndexLink"/>
                <w:rtl w:val="true"/>
              </w:rPr>
              <w:t>سيد على بن محمد بن عزّ الشّرف حسنى</w:t>
            </w:r>
            <w:r>
              <w:rPr>
                <w:rStyle w:val="IndexLink"/>
                <w:rtl w:val="true"/>
              </w:rPr>
              <w:tab/>
            </w:r>
            <w:r>
              <w:rPr>
                <w:rStyle w:val="IndexLink"/>
              </w:rPr>
              <w:t>281</w:t>
            </w:r>
          </w:hyperlink>
        </w:p>
        <w:p>
          <w:pPr>
            <w:pStyle w:val="Contents3"/>
            <w:tabs>
              <w:tab w:val="clear" w:pos="8459"/>
              <w:tab w:val="right" w:pos="9026" w:leader="dot"/>
            </w:tabs>
            <w:rPr/>
          </w:pPr>
          <w:hyperlink w:anchor="__RefHeading___Toc3356379_2322387425">
            <w:r>
              <w:rPr>
                <w:webHidden/>
                <w:rStyle w:val="IndexLink"/>
                <w:rtl w:val="true"/>
              </w:rPr>
              <w:t>على بن محمد بن علاّن کلينى</w:t>
            </w:r>
            <w:r>
              <w:rPr>
                <w:rStyle w:val="IndexLink"/>
                <w:rtl w:val="true"/>
              </w:rPr>
              <w:tab/>
            </w:r>
            <w:r>
              <w:rPr>
                <w:rStyle w:val="IndexLink"/>
              </w:rPr>
              <w:t>281</w:t>
            </w:r>
          </w:hyperlink>
        </w:p>
        <w:p>
          <w:pPr>
            <w:pStyle w:val="Contents3"/>
            <w:tabs>
              <w:tab w:val="clear" w:pos="8459"/>
              <w:tab w:val="right" w:pos="9026" w:leader="dot"/>
            </w:tabs>
            <w:rPr/>
          </w:pPr>
          <w:hyperlink w:anchor="__RefHeading___Toc3356381_2322387425">
            <w:r>
              <w:rPr>
                <w:webHidden/>
                <w:rStyle w:val="IndexLink"/>
                <w:rtl w:val="true"/>
              </w:rPr>
              <w:t>وزير کبير و دانشور بصير شرف الدّين ابو القاسم على بن وزير مؤيد الدّين</w:t>
            </w:r>
            <w:r>
              <w:rPr>
                <w:rStyle w:val="IndexLink"/>
                <w:rtl w:val="true"/>
              </w:rPr>
              <w:tab/>
            </w:r>
            <w:r>
              <w:rPr>
                <w:rStyle w:val="IndexLink"/>
              </w:rPr>
              <w:t>285</w:t>
            </w:r>
          </w:hyperlink>
        </w:p>
        <w:p>
          <w:pPr>
            <w:pStyle w:val="Contents3"/>
            <w:tabs>
              <w:tab w:val="clear" w:pos="8459"/>
              <w:tab w:val="right" w:pos="9026" w:leader="dot"/>
            </w:tabs>
            <w:rPr/>
          </w:pPr>
          <w:hyperlink w:anchor="__RefHeading___Toc3356383_2322387425">
            <w:r>
              <w:rPr>
                <w:webHidden/>
                <w:rStyle w:val="IndexLink"/>
                <w:rtl w:val="true"/>
              </w:rPr>
              <w:t>سيّد اجلّ سيّد على بن مولانا الامام محمد بن على الباقر عليه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3356385_2322387425">
            <w:r>
              <w:rPr>
                <w:webHidden/>
                <w:rStyle w:val="IndexLink"/>
                <w:rtl w:val="true"/>
              </w:rPr>
              <w:t>شريف على بن محمّد علوى رازى</w:t>
            </w:r>
            <w:r>
              <w:rPr>
                <w:rStyle w:val="IndexLink"/>
                <w:rtl w:val="true"/>
              </w:rPr>
              <w:tab/>
            </w:r>
            <w:r>
              <w:rPr>
                <w:rStyle w:val="IndexLink"/>
              </w:rPr>
              <w:t>288</w:t>
            </w:r>
          </w:hyperlink>
        </w:p>
        <w:p>
          <w:pPr>
            <w:pStyle w:val="Contents3"/>
            <w:tabs>
              <w:tab w:val="clear" w:pos="8459"/>
              <w:tab w:val="right" w:pos="9026" w:leader="dot"/>
            </w:tabs>
            <w:rPr/>
          </w:pPr>
          <w:hyperlink w:anchor="__RefHeading___Toc3356387_2322387425">
            <w:r>
              <w:rPr>
                <w:webHidden/>
                <w:rStyle w:val="IndexLink"/>
                <w:rtl w:val="true"/>
              </w:rPr>
              <w:t>شريف ابو القاسم على بن محمد بن على بن قاسم علوى رازى</w:t>
            </w:r>
            <w:r>
              <w:rPr>
                <w:rStyle w:val="IndexLink"/>
                <w:rtl w:val="true"/>
              </w:rPr>
              <w:tab/>
            </w:r>
            <w:r>
              <w:rPr>
                <w:rStyle w:val="IndexLink"/>
              </w:rPr>
              <w:t>289</w:t>
            </w:r>
          </w:hyperlink>
        </w:p>
        <w:p>
          <w:pPr>
            <w:pStyle w:val="Contents3"/>
            <w:tabs>
              <w:tab w:val="clear" w:pos="8459"/>
              <w:tab w:val="right" w:pos="9026" w:leader="dot"/>
            </w:tabs>
            <w:rPr/>
          </w:pPr>
          <w:hyperlink w:anchor="__RefHeading___Toc3356389_2322387425">
            <w:r>
              <w:rPr>
                <w:webHidden/>
                <w:rStyle w:val="IndexLink"/>
                <w:rtl w:val="true"/>
              </w:rPr>
              <w:t>نجم الدّين ابو الحسن على بن محمد علوى عمرى معروف به ابن صوفى</w:t>
            </w:r>
            <w:r>
              <w:rPr>
                <w:rStyle w:val="IndexLink"/>
                <w:rtl w:val="true"/>
              </w:rPr>
              <w:tab/>
            </w:r>
            <w:r>
              <w:rPr>
                <w:rStyle w:val="IndexLink"/>
              </w:rPr>
              <w:t>289</w:t>
            </w:r>
          </w:hyperlink>
        </w:p>
        <w:p>
          <w:pPr>
            <w:pStyle w:val="Contents3"/>
            <w:tabs>
              <w:tab w:val="clear" w:pos="8459"/>
              <w:tab w:val="right" w:pos="9026" w:leader="dot"/>
            </w:tabs>
            <w:rPr/>
          </w:pPr>
          <w:hyperlink w:anchor="__RefHeading___Toc3356391_2322387425">
            <w:r>
              <w:rPr>
                <w:webHidden/>
                <w:rStyle w:val="IndexLink"/>
                <w:rtl w:val="true"/>
              </w:rPr>
              <w:t>شيخ ضياء الدّين على بن شهيد ابو عبد اللّه محمد بن مکى بن محمد بن</w:t>
            </w:r>
            <w:r>
              <w:rPr>
                <w:rStyle w:val="IndexLink"/>
                <w:rtl w:val="true"/>
              </w:rPr>
              <w:tab/>
            </w:r>
            <w:r>
              <w:rPr>
                <w:rStyle w:val="IndexLink"/>
              </w:rPr>
              <w:t>289</w:t>
            </w:r>
          </w:hyperlink>
        </w:p>
        <w:p>
          <w:pPr>
            <w:pStyle w:val="Contents3"/>
            <w:tabs>
              <w:tab w:val="clear" w:pos="8459"/>
              <w:tab w:val="right" w:pos="9026" w:leader="dot"/>
            </w:tabs>
            <w:rPr/>
          </w:pPr>
          <w:hyperlink w:anchor="__RefHeading___Toc3356393_2322387425">
            <w:r>
              <w:rPr>
                <w:webHidden/>
                <w:rStyle w:val="IndexLink"/>
                <w:rtl w:val="true"/>
              </w:rPr>
              <w:t>سيد جليل امير سيد شريف زين الدّين على باقى</w:t>
            </w:r>
            <w:r>
              <w:rPr>
                <w:rStyle w:val="IndexLink"/>
                <w:rtl w:val="true"/>
              </w:rPr>
              <w:tab/>
            </w:r>
            <w:r>
              <w:rPr>
                <w:rStyle w:val="IndexLink"/>
              </w:rPr>
              <w:t>290</w:t>
            </w:r>
          </w:hyperlink>
        </w:p>
        <w:p>
          <w:pPr>
            <w:pStyle w:val="Contents3"/>
            <w:tabs>
              <w:tab w:val="clear" w:pos="8459"/>
              <w:tab w:val="right" w:pos="9026" w:leader="dot"/>
            </w:tabs>
            <w:rPr/>
          </w:pPr>
          <w:hyperlink w:anchor="__RefHeading___Toc3356395_2322387425">
            <w:r>
              <w:rPr>
                <w:webHidden/>
                <w:rStyle w:val="IndexLink"/>
                <w:rtl w:val="true"/>
              </w:rPr>
              <w:t>شيخ سعادتمند على بن محمد بن على بن حسين بن عبد الصّمد تميمى</w:t>
            </w:r>
            <w:r>
              <w:rPr>
                <w:rStyle w:val="IndexLink"/>
                <w:rtl w:val="true"/>
              </w:rPr>
              <w:tab/>
            </w:r>
            <w:r>
              <w:rPr>
                <w:rStyle w:val="IndexLink"/>
              </w:rPr>
              <w:t>291</w:t>
            </w:r>
          </w:hyperlink>
        </w:p>
        <w:p>
          <w:pPr>
            <w:pStyle w:val="Contents3"/>
            <w:tabs>
              <w:tab w:val="clear" w:pos="8459"/>
              <w:tab w:val="right" w:pos="9026" w:leader="dot"/>
            </w:tabs>
            <w:rPr/>
          </w:pPr>
          <w:hyperlink w:anchor="__RefHeading___Toc3356397_2322387425">
            <w:r>
              <w:rPr>
                <w:webHidden/>
                <w:rStyle w:val="IndexLink"/>
                <w:rtl w:val="true"/>
              </w:rPr>
              <w:t>شيخ على بن محمد بن ابو الحسن على بن زيد استرآبادى معروف به</w:t>
            </w:r>
            <w:r>
              <w:rPr>
                <w:rStyle w:val="IndexLink"/>
                <w:rtl w:val="true"/>
              </w:rPr>
              <w:tab/>
            </w:r>
            <w:r>
              <w:rPr>
                <w:rStyle w:val="IndexLink"/>
              </w:rPr>
              <w:t>294</w:t>
            </w:r>
          </w:hyperlink>
        </w:p>
        <w:p>
          <w:pPr>
            <w:pStyle w:val="Contents3"/>
            <w:tabs>
              <w:tab w:val="clear" w:pos="8459"/>
              <w:tab w:val="right" w:pos="9026" w:leader="dot"/>
            </w:tabs>
            <w:rPr/>
          </w:pPr>
          <w:hyperlink w:anchor="__RefHeading___Toc3356399_2322387425">
            <w:r>
              <w:rPr>
                <w:webHidden/>
                <w:rStyle w:val="IndexLink"/>
                <w:rtl w:val="true"/>
              </w:rPr>
              <w:t>شيخ اجلّ اقدم ابو القاسم على بن محمد بن على خزّاز رازى قمى</w:t>
            </w:r>
            <w:r>
              <w:rPr>
                <w:rStyle w:val="IndexLink"/>
                <w:rtl w:val="true"/>
              </w:rPr>
              <w:tab/>
            </w:r>
            <w:r>
              <w:rPr>
                <w:rStyle w:val="IndexLink"/>
              </w:rPr>
              <w:t>298</w:t>
            </w:r>
          </w:hyperlink>
        </w:p>
        <w:p>
          <w:pPr>
            <w:pStyle w:val="Contents3"/>
            <w:tabs>
              <w:tab w:val="clear" w:pos="8459"/>
              <w:tab w:val="right" w:pos="9026" w:leader="dot"/>
            </w:tabs>
            <w:rPr/>
          </w:pPr>
          <w:hyperlink w:anchor="__RefHeading___Toc3356401_2322387425">
            <w:r>
              <w:rPr>
                <w:webHidden/>
                <w:rStyle w:val="IndexLink"/>
                <w:rtl w:val="true"/>
              </w:rPr>
              <w:t>شيخ امام رشيد الدّين ابو الحسن على بن محمد بن على شعيرى</w:t>
            </w:r>
            <w:r>
              <w:rPr>
                <w:rStyle w:val="IndexLink"/>
                <w:rtl w:val="true"/>
              </w:rPr>
              <w:tab/>
            </w:r>
            <w:r>
              <w:rPr>
                <w:rStyle w:val="IndexLink"/>
              </w:rPr>
              <w:t>301</w:t>
            </w:r>
          </w:hyperlink>
        </w:p>
        <w:p>
          <w:pPr>
            <w:pStyle w:val="Contents3"/>
            <w:tabs>
              <w:tab w:val="clear" w:pos="8459"/>
              <w:tab w:val="right" w:pos="9026" w:leader="dot"/>
            </w:tabs>
            <w:rPr/>
          </w:pPr>
          <w:hyperlink w:anchor="__RefHeading___Toc3356403_2322387425">
            <w:r>
              <w:rPr>
                <w:webHidden/>
                <w:rStyle w:val="IndexLink"/>
                <w:rtl w:val="true"/>
              </w:rPr>
              <w:t>شيخ سعيد ابو القاسم على بن محمد بن على طبرى آملى کحى</w:t>
            </w:r>
            <w:r>
              <w:rPr>
                <w:rStyle w:val="IndexLink"/>
                <w:rtl w:val="true"/>
              </w:rPr>
              <w:tab/>
            </w:r>
            <w:r>
              <w:rPr>
                <w:rStyle w:val="IndexLink"/>
              </w:rPr>
              <w:t>302</w:t>
            </w:r>
          </w:hyperlink>
        </w:p>
        <w:p>
          <w:pPr>
            <w:pStyle w:val="Contents3"/>
            <w:tabs>
              <w:tab w:val="clear" w:pos="8459"/>
              <w:tab w:val="right" w:pos="9026" w:leader="dot"/>
            </w:tabs>
            <w:rPr/>
          </w:pPr>
          <w:hyperlink w:anchor="__RefHeading___Toc3356405_2322387425">
            <w:r>
              <w:rPr>
                <w:webHidden/>
                <w:rStyle w:val="IndexLink"/>
                <w:rtl w:val="true"/>
              </w:rPr>
              <w:t>شيخ رشيد ابو الحسين على بن محمد بن على کاشانى</w:t>
            </w:r>
            <w:r>
              <w:rPr>
                <w:rStyle w:val="IndexLink"/>
                <w:rtl w:val="true"/>
              </w:rPr>
              <w:tab/>
            </w:r>
            <w:r>
              <w:rPr>
                <w:rStyle w:val="IndexLink"/>
              </w:rPr>
              <w:t>303</w:t>
            </w:r>
          </w:hyperlink>
        </w:p>
        <w:p>
          <w:pPr>
            <w:pStyle w:val="Contents3"/>
            <w:tabs>
              <w:tab w:val="clear" w:pos="8459"/>
              <w:tab w:val="right" w:pos="9026" w:leader="dot"/>
            </w:tabs>
            <w:rPr/>
          </w:pPr>
          <w:hyperlink w:anchor="__RefHeading___Toc3356407_2322387425">
            <w:r>
              <w:rPr>
                <w:webHidden/>
                <w:rStyle w:val="IndexLink"/>
                <w:rtl w:val="true"/>
              </w:rPr>
              <w:t>سيّد شريف اجلّ نجم الدّين ابو الحسن على بن ابو الغنائم محمد بن</w:t>
            </w:r>
            <w:r>
              <w:rPr>
                <w:rStyle w:val="IndexLink"/>
                <w:rtl w:val="true"/>
              </w:rPr>
              <w:tab/>
            </w:r>
            <w:r>
              <w:rPr>
                <w:rStyle w:val="IndexLink"/>
              </w:rPr>
              <w:t>304</w:t>
            </w:r>
          </w:hyperlink>
        </w:p>
        <w:p>
          <w:pPr>
            <w:pStyle w:val="Contents3"/>
            <w:tabs>
              <w:tab w:val="clear" w:pos="8459"/>
              <w:tab w:val="right" w:pos="9026" w:leader="dot"/>
            </w:tabs>
            <w:rPr/>
          </w:pPr>
          <w:hyperlink w:anchor="__RefHeading___Toc3356409_2322387425">
            <w:r>
              <w:rPr>
                <w:webHidden/>
                <w:rStyle w:val="IndexLink"/>
                <w:rtl w:val="true"/>
              </w:rPr>
              <w:t>شيخ عماد الدّين،على بن محمد بن على طوسى</w:t>
            </w:r>
            <w:r>
              <w:rPr>
                <w:rStyle w:val="IndexLink"/>
                <w:rtl w:val="true"/>
              </w:rPr>
              <w:tab/>
            </w:r>
            <w:r>
              <w:rPr>
                <w:rStyle w:val="IndexLink"/>
              </w:rPr>
              <w:t>308</w:t>
            </w:r>
          </w:hyperlink>
        </w:p>
        <w:p>
          <w:pPr>
            <w:pStyle w:val="Contents3"/>
            <w:tabs>
              <w:tab w:val="clear" w:pos="8459"/>
              <w:tab w:val="right" w:pos="9026" w:leader="dot"/>
            </w:tabs>
            <w:rPr/>
          </w:pPr>
          <w:hyperlink w:anchor="__RefHeading___Toc3356411_2322387425">
            <w:r>
              <w:rPr>
                <w:webHidden/>
                <w:rStyle w:val="IndexLink"/>
                <w:rtl w:val="true"/>
              </w:rPr>
              <w:t>سيد عين السادة ابو الحسن على بن محمد بن على بن قاسم علوى شعرانى</w:t>
            </w:r>
            <w:r>
              <w:rPr>
                <w:rStyle w:val="IndexLink"/>
                <w:rtl w:val="true"/>
              </w:rPr>
              <w:tab/>
            </w:r>
            <w:r>
              <w:rPr>
                <w:rStyle w:val="IndexLink"/>
              </w:rPr>
              <w:t>308</w:t>
            </w:r>
          </w:hyperlink>
        </w:p>
        <w:p>
          <w:pPr>
            <w:pStyle w:val="Contents3"/>
            <w:tabs>
              <w:tab w:val="clear" w:pos="8459"/>
              <w:tab w:val="right" w:pos="9026" w:leader="dot"/>
            </w:tabs>
            <w:rPr/>
          </w:pPr>
          <w:hyperlink w:anchor="__RefHeading___Toc3356413_2322387425">
            <w:r>
              <w:rPr>
                <w:webHidden/>
                <w:rStyle w:val="IndexLink"/>
                <w:rtl w:val="true"/>
              </w:rPr>
              <w:t>شيخ نصير الدّين على بن محمد بن على کاشانى</w:t>
            </w:r>
            <w:r>
              <w:rPr>
                <w:rStyle w:val="IndexLink"/>
                <w:rtl w:val="true"/>
              </w:rPr>
              <w:tab/>
            </w:r>
            <w:r>
              <w:rPr>
                <w:rStyle w:val="IndexLink"/>
              </w:rPr>
              <w:t>308</w:t>
            </w:r>
          </w:hyperlink>
        </w:p>
        <w:p>
          <w:pPr>
            <w:pStyle w:val="Contents3"/>
            <w:tabs>
              <w:tab w:val="clear" w:pos="8459"/>
              <w:tab w:val="right" w:pos="9026" w:leader="dot"/>
            </w:tabs>
            <w:rPr/>
          </w:pPr>
          <w:hyperlink w:anchor="__RefHeading___Toc3356415_2322387425">
            <w:r>
              <w:rPr>
                <w:webHidden/>
                <w:rStyle w:val="IndexLink"/>
                <w:rtl w:val="true"/>
              </w:rPr>
              <w:t>سيد على بن محمد عمرى</w:t>
            </w:r>
            <w:r>
              <w:rPr>
                <w:rStyle w:val="IndexLink"/>
                <w:rtl w:val="true"/>
              </w:rPr>
              <w:tab/>
            </w:r>
            <w:r>
              <w:rPr>
                <w:rStyle w:val="IndexLink"/>
              </w:rPr>
              <w:t>309</w:t>
            </w:r>
          </w:hyperlink>
        </w:p>
        <w:p>
          <w:pPr>
            <w:pStyle w:val="Contents3"/>
            <w:tabs>
              <w:tab w:val="clear" w:pos="8459"/>
              <w:tab w:val="right" w:pos="9026" w:leader="dot"/>
            </w:tabs>
            <w:rPr/>
          </w:pPr>
          <w:hyperlink w:anchor="__RefHeading___Toc3356417_2322387425">
            <w:r>
              <w:rPr>
                <w:webHidden/>
                <w:rStyle w:val="IndexLink"/>
                <w:rtl w:val="true"/>
              </w:rPr>
              <w:t>شيخ على بن محمد بن على بن عبد الصمد تميمى</w:t>
            </w:r>
            <w:r>
              <w:rPr>
                <w:rStyle w:val="IndexLink"/>
                <w:rtl w:val="true"/>
              </w:rPr>
              <w:tab/>
            </w:r>
            <w:r>
              <w:rPr>
                <w:rStyle w:val="IndexLink"/>
              </w:rPr>
              <w:t>309</w:t>
            </w:r>
          </w:hyperlink>
        </w:p>
        <w:p>
          <w:pPr>
            <w:pStyle w:val="Contents3"/>
            <w:tabs>
              <w:tab w:val="clear" w:pos="8459"/>
              <w:tab w:val="right" w:pos="9026" w:leader="dot"/>
            </w:tabs>
            <w:rPr/>
          </w:pPr>
          <w:hyperlink w:anchor="__RefHeading___Toc3356419_2322387425">
            <w:r>
              <w:rPr>
                <w:webHidden/>
                <w:rStyle w:val="IndexLink"/>
                <w:rtl w:val="true"/>
              </w:rPr>
              <w:t>شيخ على بن محمد بن فرج</w:t>
            </w:r>
            <w:r>
              <w:rPr>
                <w:rStyle w:val="IndexLink"/>
                <w:rtl w:val="true"/>
              </w:rPr>
              <w:tab/>
            </w:r>
            <w:r>
              <w:rPr>
                <w:rStyle w:val="IndexLink"/>
              </w:rPr>
              <w:t>310</w:t>
            </w:r>
          </w:hyperlink>
        </w:p>
        <w:p>
          <w:pPr>
            <w:pStyle w:val="Contents3"/>
            <w:tabs>
              <w:tab w:val="clear" w:pos="8459"/>
              <w:tab w:val="right" w:pos="9026" w:leader="dot"/>
            </w:tabs>
            <w:rPr/>
          </w:pPr>
          <w:hyperlink w:anchor="__RefHeading___Toc3356421_2322387425">
            <w:r>
              <w:rPr>
                <w:webHidden/>
                <w:rStyle w:val="IndexLink"/>
                <w:rtl w:val="true"/>
              </w:rPr>
              <w:t>مولى نصير الدّين على بن محمد کاشى</w:t>
            </w:r>
            <w:r>
              <w:rPr>
                <w:rStyle w:val="IndexLink"/>
                <w:rtl w:val="true"/>
              </w:rPr>
              <w:tab/>
            </w:r>
            <w:r>
              <w:rPr>
                <w:rStyle w:val="IndexLink"/>
              </w:rPr>
              <w:t>310</w:t>
            </w:r>
          </w:hyperlink>
        </w:p>
        <w:p>
          <w:pPr>
            <w:pStyle w:val="Contents3"/>
            <w:tabs>
              <w:tab w:val="clear" w:pos="8459"/>
              <w:tab w:val="right" w:pos="9026" w:leader="dot"/>
            </w:tabs>
            <w:rPr/>
          </w:pPr>
          <w:hyperlink w:anchor="__RefHeading___Toc3356423_2322387425">
            <w:r>
              <w:rPr>
                <w:webHidden/>
                <w:rStyle w:val="IndexLink"/>
                <w:rtl w:val="true"/>
              </w:rPr>
              <w:t>شيخ ابو الحسن،على بن محمد قرشى معروف به ابن زبير</w:t>
            </w:r>
            <w:r>
              <w:rPr>
                <w:rStyle w:val="IndexLink"/>
                <w:rtl w:val="true"/>
              </w:rPr>
              <w:tab/>
            </w:r>
            <w:r>
              <w:rPr>
                <w:rStyle w:val="IndexLink"/>
              </w:rPr>
              <w:t>310</w:t>
            </w:r>
          </w:hyperlink>
        </w:p>
        <w:p>
          <w:pPr>
            <w:pStyle w:val="Contents3"/>
            <w:tabs>
              <w:tab w:val="clear" w:pos="8459"/>
              <w:tab w:val="right" w:pos="9026" w:leader="dot"/>
            </w:tabs>
            <w:rPr/>
          </w:pPr>
          <w:hyperlink w:anchor="__RefHeading___Toc3356425_2322387425">
            <w:r>
              <w:rPr>
                <w:webHidden/>
                <w:rStyle w:val="IndexLink"/>
                <w:rtl w:val="true"/>
              </w:rPr>
              <w:t>على بن محمد بن قولويه</w:t>
            </w:r>
            <w:r>
              <w:rPr>
                <w:rStyle w:val="IndexLink"/>
                <w:rtl w:val="true"/>
              </w:rPr>
              <w:tab/>
            </w:r>
            <w:r>
              <w:rPr>
                <w:rStyle w:val="IndexLink"/>
              </w:rPr>
              <w:t>311</w:t>
            </w:r>
          </w:hyperlink>
        </w:p>
        <w:p>
          <w:pPr>
            <w:pStyle w:val="Contents3"/>
            <w:tabs>
              <w:tab w:val="clear" w:pos="8459"/>
              <w:tab w:val="right" w:pos="9026" w:leader="dot"/>
            </w:tabs>
            <w:rPr/>
          </w:pPr>
          <w:hyperlink w:anchor="__RefHeading___Toc3356427_2322387425">
            <w:r>
              <w:rPr>
                <w:webHidden/>
                <w:rStyle w:val="IndexLink"/>
                <w:rtl w:val="true"/>
              </w:rPr>
              <w:t>شيخ ابو الحسين على بن محمد کاتب</w:t>
            </w:r>
            <w:r>
              <w:rPr>
                <w:rStyle w:val="IndexLink"/>
                <w:rtl w:val="true"/>
              </w:rPr>
              <w:tab/>
            </w:r>
            <w:r>
              <w:rPr>
                <w:rStyle w:val="IndexLink"/>
              </w:rPr>
              <w:t>311</w:t>
            </w:r>
          </w:hyperlink>
        </w:p>
        <w:p>
          <w:pPr>
            <w:pStyle w:val="Contents3"/>
            <w:tabs>
              <w:tab w:val="clear" w:pos="8459"/>
              <w:tab w:val="right" w:pos="9026" w:leader="dot"/>
            </w:tabs>
            <w:rPr/>
          </w:pPr>
          <w:hyperlink w:anchor="__RefHeading___Toc3356429_2322387425">
            <w:r>
              <w:rPr>
                <w:webHidden/>
                <w:rStyle w:val="IndexLink"/>
                <w:rtl w:val="true"/>
              </w:rPr>
              <w:t>شيخ جمال الدّين على بن محمد متطبب در قم</w:t>
            </w:r>
            <w:r>
              <w:rPr>
                <w:rStyle w:val="IndexLink"/>
                <w:rtl w:val="true"/>
              </w:rPr>
              <w:tab/>
            </w:r>
            <w:r>
              <w:rPr>
                <w:rStyle w:val="IndexLink"/>
              </w:rPr>
              <w:t>311</w:t>
            </w:r>
          </w:hyperlink>
        </w:p>
        <w:p>
          <w:pPr>
            <w:pStyle w:val="Contents3"/>
            <w:tabs>
              <w:tab w:val="clear" w:pos="8459"/>
              <w:tab w:val="right" w:pos="9026" w:leader="dot"/>
            </w:tabs>
            <w:rPr/>
          </w:pPr>
          <w:hyperlink w:anchor="__RefHeading___Toc3356431_2322387425">
            <w:r>
              <w:rPr>
                <w:webHidden/>
                <w:rStyle w:val="IndexLink"/>
                <w:rtl w:val="true"/>
              </w:rPr>
              <w:t>شيخ على بن محمد بن متيل</w:t>
            </w:r>
            <w:r>
              <w:rPr>
                <w:rStyle w:val="IndexLink"/>
                <w:rtl w:val="true"/>
              </w:rPr>
              <w:tab/>
            </w:r>
            <w:r>
              <w:rPr>
                <w:rStyle w:val="IndexLink"/>
              </w:rPr>
              <w:t>311</w:t>
            </w:r>
          </w:hyperlink>
        </w:p>
        <w:p>
          <w:pPr>
            <w:pStyle w:val="Contents3"/>
            <w:tabs>
              <w:tab w:val="clear" w:pos="8459"/>
              <w:tab w:val="right" w:pos="9026" w:leader="dot"/>
            </w:tabs>
            <w:rPr/>
          </w:pPr>
          <w:hyperlink w:anchor="__RefHeading___Toc3356433_2322387425">
            <w:r>
              <w:rPr>
                <w:webHidden/>
                <w:rStyle w:val="IndexLink"/>
                <w:rtl w:val="true"/>
              </w:rPr>
              <w:t>قاضى على بن محمد فزارى</w:t>
            </w:r>
            <w:r>
              <w:rPr>
                <w:rStyle w:val="IndexLink"/>
                <w:rtl w:val="true"/>
              </w:rPr>
              <w:tab/>
            </w:r>
            <w:r>
              <w:rPr>
                <w:rStyle w:val="IndexLink"/>
              </w:rPr>
              <w:t>312</w:t>
            </w:r>
          </w:hyperlink>
        </w:p>
        <w:p>
          <w:pPr>
            <w:pStyle w:val="Contents3"/>
            <w:tabs>
              <w:tab w:val="clear" w:pos="8459"/>
              <w:tab w:val="right" w:pos="9026" w:leader="dot"/>
            </w:tabs>
            <w:rPr/>
          </w:pPr>
          <w:hyperlink w:anchor="__RefHeading___Toc3356435_2322387425">
            <w:r>
              <w:rPr>
                <w:webHidden/>
                <w:rStyle w:val="IndexLink"/>
                <w:rtl w:val="true"/>
              </w:rPr>
              <w:t>شيخ على بن محمد بن محمد بن على بن محمد سکونى</w:t>
            </w:r>
            <w:r>
              <w:rPr>
                <w:rStyle w:val="IndexLink"/>
                <w:rtl w:val="true"/>
              </w:rPr>
              <w:tab/>
            </w:r>
            <w:r>
              <w:rPr>
                <w:rStyle w:val="IndexLink"/>
              </w:rPr>
              <w:t>313</w:t>
            </w:r>
          </w:hyperlink>
        </w:p>
        <w:p>
          <w:pPr>
            <w:pStyle w:val="Contents3"/>
            <w:tabs>
              <w:tab w:val="clear" w:pos="8459"/>
              <w:tab w:val="right" w:pos="9026" w:leader="dot"/>
            </w:tabs>
            <w:rPr/>
          </w:pPr>
          <w:hyperlink w:anchor="__RefHeading___Toc3356437_2322387425">
            <w:r>
              <w:rPr>
                <w:webHidden/>
                <w:rStyle w:val="IndexLink"/>
                <w:rtl w:val="true"/>
              </w:rPr>
              <w:t>شيخ على بن محمد لويزانى معروف به ابن دعيم</w:t>
            </w:r>
            <w:r>
              <w:rPr>
                <w:rStyle w:val="IndexLink"/>
                <w:rtl w:val="true"/>
              </w:rPr>
              <w:tab/>
            </w:r>
            <w:r>
              <w:rPr>
                <w:rStyle w:val="IndexLink"/>
              </w:rPr>
              <w:t>313</w:t>
            </w:r>
          </w:hyperlink>
        </w:p>
        <w:p>
          <w:pPr>
            <w:pStyle w:val="Contents3"/>
            <w:tabs>
              <w:tab w:val="clear" w:pos="8459"/>
              <w:tab w:val="right" w:pos="9026" w:leader="dot"/>
            </w:tabs>
            <w:rPr/>
          </w:pPr>
          <w:hyperlink w:anchor="__RefHeading___Toc3356439_2322387425">
            <w:r>
              <w:rPr>
                <w:webHidden/>
                <w:rStyle w:val="IndexLink"/>
                <w:rtl w:val="true"/>
              </w:rPr>
              <w:t>خواجه صائن الدّين على بن محمد بن محمد ترکه</w:t>
            </w:r>
            <w:r>
              <w:rPr>
                <w:rStyle w:val="IndexLink"/>
                <w:rtl w:val="true"/>
              </w:rPr>
              <w:tab/>
            </w:r>
            <w:r>
              <w:rPr>
                <w:rStyle w:val="IndexLink"/>
              </w:rPr>
              <w:t>314</w:t>
            </w:r>
          </w:hyperlink>
        </w:p>
        <w:p>
          <w:pPr>
            <w:pStyle w:val="Contents3"/>
            <w:tabs>
              <w:tab w:val="clear" w:pos="8459"/>
              <w:tab w:val="right" w:pos="9026" w:leader="dot"/>
            </w:tabs>
            <w:rPr/>
          </w:pPr>
          <w:hyperlink w:anchor="__RefHeading___Toc3356441_2322387425">
            <w:r>
              <w:rPr>
                <w:webHidden/>
                <w:rStyle w:val="IndexLink"/>
                <w:rtl w:val="true"/>
              </w:rPr>
              <w:t>شيخ ابو القاسم على بن شيخ ابى عبد اللّه مفيد محمد بن محمد بن نعمان</w:t>
            </w:r>
            <w:r>
              <w:rPr>
                <w:rStyle w:val="IndexLink"/>
                <w:rtl w:val="true"/>
              </w:rPr>
              <w:tab/>
            </w:r>
            <w:r>
              <w:rPr>
                <w:rStyle w:val="IndexLink"/>
              </w:rPr>
              <w:t>315</w:t>
            </w:r>
          </w:hyperlink>
        </w:p>
        <w:p>
          <w:pPr>
            <w:pStyle w:val="Contents3"/>
            <w:tabs>
              <w:tab w:val="clear" w:pos="8459"/>
              <w:tab w:val="right" w:pos="9026" w:leader="dot"/>
            </w:tabs>
            <w:rPr/>
          </w:pPr>
          <w:hyperlink w:anchor="__RefHeading___Toc3356443_2322387425">
            <w:r>
              <w:rPr>
                <w:webHidden/>
                <w:rStyle w:val="IndexLink"/>
                <w:rtl w:val="true"/>
              </w:rPr>
              <w:t>شيخ ابو الحسن على بن محمد بن محمد بن على بن محمد بن محمد بن</w:t>
            </w:r>
            <w:r>
              <w:rPr>
                <w:rStyle w:val="IndexLink"/>
                <w:rtl w:val="true"/>
              </w:rPr>
              <w:tab/>
            </w:r>
            <w:r>
              <w:rPr>
                <w:rStyle w:val="IndexLink"/>
              </w:rPr>
              <w:t>315</w:t>
            </w:r>
          </w:hyperlink>
        </w:p>
        <w:p>
          <w:pPr>
            <w:pStyle w:val="Contents3"/>
            <w:tabs>
              <w:tab w:val="clear" w:pos="8459"/>
              <w:tab w:val="right" w:pos="9026" w:leader="dot"/>
            </w:tabs>
            <w:rPr/>
          </w:pPr>
          <w:hyperlink w:anchor="__RefHeading___Toc3356445_2322387425">
            <w:r>
              <w:rPr>
                <w:webHidden/>
                <w:rStyle w:val="IndexLink"/>
                <w:rtl w:val="true"/>
              </w:rPr>
              <w:t>شيخ نظام الدّين على بن محمّد</w:t>
            </w:r>
            <w:r>
              <w:rPr>
                <w:rStyle w:val="IndexLink"/>
                <w:rtl w:val="true"/>
              </w:rPr>
              <w:tab/>
            </w:r>
            <w:r>
              <w:rPr>
                <w:rStyle w:val="IndexLink"/>
              </w:rPr>
              <w:t>319</w:t>
            </w:r>
          </w:hyperlink>
        </w:p>
        <w:p>
          <w:pPr>
            <w:pStyle w:val="Contents3"/>
            <w:tabs>
              <w:tab w:val="clear" w:pos="8459"/>
              <w:tab w:val="right" w:pos="9026" w:leader="dot"/>
            </w:tabs>
            <w:rPr/>
          </w:pPr>
          <w:hyperlink w:anchor="__RefHeading___Toc3356447_2322387425">
            <w:r>
              <w:rPr>
                <w:webHidden/>
                <w:rStyle w:val="IndexLink"/>
                <w:rtl w:val="true"/>
              </w:rPr>
              <w:t>على بن محمد بن معالى عاملى</w:t>
            </w:r>
            <w:r>
              <w:rPr>
                <w:rStyle w:val="IndexLink"/>
                <w:rtl w:val="true"/>
              </w:rPr>
              <w:tab/>
            </w:r>
            <w:r>
              <w:rPr>
                <w:rStyle w:val="IndexLink"/>
              </w:rPr>
              <w:t>319</w:t>
            </w:r>
          </w:hyperlink>
        </w:p>
        <w:p>
          <w:pPr>
            <w:pStyle w:val="Contents3"/>
            <w:tabs>
              <w:tab w:val="clear" w:pos="8459"/>
              <w:tab w:val="right" w:pos="9026" w:leader="dot"/>
            </w:tabs>
            <w:rPr/>
          </w:pPr>
          <w:hyperlink w:anchor="__RefHeading___Toc3356449_2322387425">
            <w:r>
              <w:rPr>
                <w:webHidden/>
                <w:rStyle w:val="IndexLink"/>
                <w:rtl w:val="true"/>
              </w:rPr>
              <w:t>شيخ فقيه على بن محمد مدائنى</w:t>
            </w:r>
            <w:r>
              <w:rPr>
                <w:rStyle w:val="IndexLink"/>
                <w:rtl w:val="true"/>
              </w:rPr>
              <w:tab/>
            </w:r>
            <w:r>
              <w:rPr>
                <w:rStyle w:val="IndexLink"/>
              </w:rPr>
              <w:t>320</w:t>
            </w:r>
          </w:hyperlink>
        </w:p>
        <w:p>
          <w:pPr>
            <w:pStyle w:val="Contents3"/>
            <w:tabs>
              <w:tab w:val="clear" w:pos="8459"/>
              <w:tab w:val="right" w:pos="9026" w:leader="dot"/>
            </w:tabs>
            <w:rPr/>
          </w:pPr>
          <w:hyperlink w:anchor="__RefHeading___Toc3356451_2322387425">
            <w:r>
              <w:rPr>
                <w:webHidden/>
                <w:rStyle w:val="IndexLink"/>
                <w:rtl w:val="true"/>
              </w:rPr>
              <w:t>على بن محمد مذکر</w:t>
            </w:r>
            <w:r>
              <w:rPr>
                <w:rStyle w:val="IndexLink"/>
                <w:rtl w:val="true"/>
              </w:rPr>
              <w:tab/>
            </w:r>
            <w:r>
              <w:rPr>
                <w:rStyle w:val="IndexLink"/>
              </w:rPr>
              <w:t>320</w:t>
            </w:r>
          </w:hyperlink>
        </w:p>
        <w:p>
          <w:pPr>
            <w:pStyle w:val="Contents3"/>
            <w:tabs>
              <w:tab w:val="clear" w:pos="8459"/>
              <w:tab w:val="right" w:pos="9026" w:leader="dot"/>
            </w:tabs>
            <w:rPr/>
          </w:pPr>
          <w:hyperlink w:anchor="__RefHeading___Toc3356453_2322387425">
            <w:r>
              <w:rPr>
                <w:webHidden/>
                <w:rStyle w:val="IndexLink"/>
                <w:rtl w:val="true"/>
              </w:rPr>
              <w:t>شيخ نجيب الدّين على بن شيخ شمس الدّين محمد بن مکى بن عيسى ابى</w:t>
            </w:r>
            <w:r>
              <w:rPr>
                <w:rStyle w:val="IndexLink"/>
                <w:rtl w:val="true"/>
              </w:rPr>
              <w:tab/>
            </w:r>
            <w:r>
              <w:rPr>
                <w:rStyle w:val="IndexLink"/>
              </w:rPr>
              <w:t>320</w:t>
            </w:r>
          </w:hyperlink>
        </w:p>
        <w:p>
          <w:pPr>
            <w:pStyle w:val="Contents3"/>
            <w:tabs>
              <w:tab w:val="clear" w:pos="8459"/>
              <w:tab w:val="right" w:pos="9026" w:leader="dot"/>
            </w:tabs>
            <w:rPr/>
          </w:pPr>
          <w:hyperlink w:anchor="__RefHeading___Toc3356455_2322387425">
            <w:r>
              <w:rPr>
                <w:webHidden/>
                <w:rStyle w:val="IndexLink"/>
                <w:rtl w:val="true"/>
              </w:rPr>
              <w:t>على بن شيخ شهيد شمس الدّين محمد بن جمال الدّين ابو محمد مکى بن</w:t>
            </w:r>
            <w:r>
              <w:rPr>
                <w:rStyle w:val="IndexLink"/>
                <w:rtl w:val="true"/>
              </w:rPr>
              <w:tab/>
            </w:r>
            <w:r>
              <w:rPr>
                <w:rStyle w:val="IndexLink"/>
              </w:rPr>
              <w:t>328</w:t>
            </w:r>
          </w:hyperlink>
        </w:p>
        <w:p>
          <w:pPr>
            <w:pStyle w:val="Contents3"/>
            <w:tabs>
              <w:tab w:val="clear" w:pos="8459"/>
              <w:tab w:val="right" w:pos="9026" w:leader="dot"/>
            </w:tabs>
            <w:rPr/>
          </w:pPr>
          <w:hyperlink w:anchor="__RefHeading___Toc3356457_2322387425">
            <w:r>
              <w:rPr>
                <w:webHidden/>
                <w:rStyle w:val="IndexLink"/>
                <w:rtl w:val="true"/>
              </w:rPr>
              <w:t>شيخ على بن محمد ليثى واسطى</w:t>
            </w:r>
            <w:r>
              <w:rPr>
                <w:rStyle w:val="IndexLink"/>
                <w:rtl w:val="true"/>
              </w:rPr>
              <w:tab/>
            </w:r>
            <w:r>
              <w:rPr>
                <w:rStyle w:val="IndexLink"/>
              </w:rPr>
              <w:t>329</w:t>
            </w:r>
          </w:hyperlink>
        </w:p>
        <w:p>
          <w:pPr>
            <w:pStyle w:val="Contents3"/>
            <w:tabs>
              <w:tab w:val="clear" w:pos="8459"/>
              <w:tab w:val="right" w:pos="9026" w:leader="dot"/>
            </w:tabs>
            <w:rPr/>
          </w:pPr>
          <w:hyperlink w:anchor="__RefHeading___Toc3356459_2322387425">
            <w:r>
              <w:rPr>
                <w:webHidden/>
                <w:rStyle w:val="IndexLink"/>
                <w:rtl w:val="true"/>
              </w:rPr>
              <w:t>شيخ على بن محمد نيشابورى</w:t>
            </w:r>
            <w:r>
              <w:rPr>
                <w:rStyle w:val="IndexLink"/>
                <w:rtl w:val="true"/>
              </w:rPr>
              <w:tab/>
            </w:r>
            <w:r>
              <w:rPr>
                <w:rStyle w:val="IndexLink"/>
              </w:rPr>
              <w:t>331</w:t>
            </w:r>
          </w:hyperlink>
        </w:p>
        <w:p>
          <w:pPr>
            <w:pStyle w:val="Contents3"/>
            <w:tabs>
              <w:tab w:val="clear" w:pos="8459"/>
              <w:tab w:val="right" w:pos="9026" w:leader="dot"/>
            </w:tabs>
            <w:rPr/>
          </w:pPr>
          <w:hyperlink w:anchor="__RefHeading___Toc3356461_2322387425">
            <w:r>
              <w:rPr>
                <w:webHidden/>
                <w:rStyle w:val="IndexLink"/>
                <w:rtl w:val="true"/>
              </w:rPr>
              <w:t>شيخ شمس الدّين على بن محمد وشنيزى مقيم کاشان</w:t>
            </w:r>
            <w:r>
              <w:rPr>
                <w:rStyle w:val="IndexLink"/>
                <w:rtl w:val="true"/>
              </w:rPr>
              <w:tab/>
            </w:r>
            <w:r>
              <w:rPr>
                <w:rStyle w:val="IndexLink"/>
              </w:rPr>
              <w:t>331</w:t>
            </w:r>
          </w:hyperlink>
        </w:p>
        <w:p>
          <w:pPr>
            <w:pStyle w:val="Contents3"/>
            <w:tabs>
              <w:tab w:val="clear" w:pos="8459"/>
              <w:tab w:val="right" w:pos="9026" w:leader="dot"/>
            </w:tabs>
            <w:rPr/>
          </w:pPr>
          <w:hyperlink w:anchor="__RefHeading___Toc3356463_2322387425">
            <w:r>
              <w:rPr>
                <w:webHidden/>
                <w:rStyle w:val="IndexLink"/>
                <w:rtl w:val="true"/>
              </w:rPr>
              <w:t>شيخ على بن محمد بن يحيى مذکر</w:t>
            </w:r>
            <w:r>
              <w:rPr>
                <w:rStyle w:val="IndexLink"/>
                <w:rtl w:val="true"/>
              </w:rPr>
              <w:tab/>
            </w:r>
            <w:r>
              <w:rPr>
                <w:rStyle w:val="IndexLink"/>
              </w:rPr>
              <w:t>332</w:t>
            </w:r>
          </w:hyperlink>
        </w:p>
        <w:p>
          <w:pPr>
            <w:pStyle w:val="Contents3"/>
            <w:tabs>
              <w:tab w:val="clear" w:pos="8459"/>
              <w:tab w:val="right" w:pos="9026" w:leader="dot"/>
            </w:tabs>
            <w:rPr/>
          </w:pPr>
          <w:hyperlink w:anchor="__RefHeading___Toc3356465_2322387425">
            <w:r>
              <w:rPr>
                <w:webHidden/>
                <w:rStyle w:val="IndexLink"/>
                <w:rtl w:val="true"/>
              </w:rPr>
              <w:t>شيخ سعيد على بن محمّد هجرى بحرانى</w:t>
            </w:r>
            <w:r>
              <w:rPr>
                <w:rStyle w:val="IndexLink"/>
                <w:rtl w:val="true"/>
              </w:rPr>
              <w:tab/>
            </w:r>
            <w:r>
              <w:rPr>
                <w:rStyle w:val="IndexLink"/>
              </w:rPr>
              <w:t>332</w:t>
            </w:r>
          </w:hyperlink>
        </w:p>
        <w:p>
          <w:pPr>
            <w:pStyle w:val="Contents3"/>
            <w:tabs>
              <w:tab w:val="clear" w:pos="8459"/>
              <w:tab w:val="right" w:pos="9026" w:leader="dot"/>
            </w:tabs>
            <w:rPr/>
          </w:pPr>
          <w:hyperlink w:anchor="__RefHeading___Toc3356467_2322387425">
            <w:r>
              <w:rPr>
                <w:webHidden/>
                <w:rStyle w:val="IndexLink"/>
                <w:rtl w:val="true"/>
              </w:rPr>
              <w:t>شيخ على بن محمود عاملى مشغرى</w:t>
            </w:r>
            <w:r>
              <w:rPr>
                <w:rStyle w:val="IndexLink"/>
                <w:rtl w:val="true"/>
              </w:rPr>
              <w:tab/>
            </w:r>
            <w:r>
              <w:rPr>
                <w:rStyle w:val="IndexLink"/>
              </w:rPr>
              <w:t>332</w:t>
            </w:r>
          </w:hyperlink>
        </w:p>
        <w:p>
          <w:pPr>
            <w:pStyle w:val="Contents3"/>
            <w:tabs>
              <w:tab w:val="clear" w:pos="8459"/>
              <w:tab w:val="right" w:pos="9026" w:leader="dot"/>
            </w:tabs>
            <w:rPr/>
          </w:pPr>
          <w:hyperlink w:anchor="__RefHeading___Toc3356469_2322387425">
            <w:r>
              <w:rPr>
                <w:webHidden/>
                <w:rStyle w:val="IndexLink"/>
                <w:rtl w:val="true"/>
              </w:rPr>
              <w:t>شيخ زين الدّين ابو محمد على بن محمد بن يونس عاملى عنجرى نباطى</w:t>
            </w:r>
            <w:r>
              <w:rPr>
                <w:rStyle w:val="IndexLink"/>
                <w:rtl w:val="true"/>
              </w:rPr>
              <w:tab/>
            </w:r>
            <w:r>
              <w:rPr>
                <w:rStyle w:val="IndexLink"/>
              </w:rPr>
              <w:t>333</w:t>
            </w:r>
          </w:hyperlink>
        </w:p>
        <w:p>
          <w:pPr>
            <w:pStyle w:val="Contents3"/>
            <w:tabs>
              <w:tab w:val="clear" w:pos="8459"/>
              <w:tab w:val="right" w:pos="9026" w:leader="dot"/>
            </w:tabs>
            <w:rPr/>
          </w:pPr>
          <w:hyperlink w:anchor="__RefHeading___Toc3356471_2322387425">
            <w:r>
              <w:rPr>
                <w:webHidden/>
                <w:rStyle w:val="IndexLink"/>
                <w:rtl w:val="true"/>
              </w:rPr>
              <w:t>قاضى ابو الحسن على بن محمّد بن يوسف</w:t>
            </w:r>
            <w:r>
              <w:rPr>
                <w:rStyle w:val="IndexLink"/>
                <w:rtl w:val="true"/>
              </w:rPr>
              <w:tab/>
            </w:r>
            <w:r>
              <w:rPr>
                <w:rStyle w:val="IndexLink"/>
              </w:rPr>
              <w:t>341</w:t>
            </w:r>
          </w:hyperlink>
        </w:p>
        <w:p>
          <w:pPr>
            <w:pStyle w:val="Contents3"/>
            <w:tabs>
              <w:tab w:val="clear" w:pos="8459"/>
              <w:tab w:val="right" w:pos="9026" w:leader="dot"/>
            </w:tabs>
            <w:rPr/>
          </w:pPr>
          <w:hyperlink w:anchor="__RefHeading___Toc3356473_2322387425">
            <w:r>
              <w:rPr>
                <w:webHidden/>
                <w:rStyle w:val="IndexLink"/>
                <w:rtl w:val="true"/>
              </w:rPr>
              <w:t>شيخ على بن محمّد بن يوسف بن ثابت</w:t>
            </w:r>
            <w:r>
              <w:rPr>
                <w:rStyle w:val="IndexLink"/>
                <w:rtl w:val="true"/>
              </w:rPr>
              <w:tab/>
            </w:r>
            <w:r>
              <w:rPr>
                <w:rStyle w:val="IndexLink"/>
              </w:rPr>
              <w:t>342</w:t>
            </w:r>
          </w:hyperlink>
        </w:p>
        <w:p>
          <w:pPr>
            <w:pStyle w:val="Contents3"/>
            <w:tabs>
              <w:tab w:val="clear" w:pos="8459"/>
              <w:tab w:val="right" w:pos="9026" w:leader="dot"/>
            </w:tabs>
            <w:rPr/>
          </w:pPr>
          <w:hyperlink w:anchor="__RefHeading___Toc3356475_2322387425">
            <w:r>
              <w:rPr>
                <w:webHidden/>
                <w:rStyle w:val="IndexLink"/>
                <w:rtl w:val="true"/>
              </w:rPr>
              <w:t>شيخ على بن محمد بن يوسف حرّانى</w:t>
            </w:r>
            <w:r>
              <w:rPr>
                <w:rStyle w:val="IndexLink"/>
                <w:rtl w:val="true"/>
              </w:rPr>
              <w:tab/>
            </w:r>
            <w:r>
              <w:rPr>
                <w:rStyle w:val="IndexLink"/>
              </w:rPr>
              <w:t>342</w:t>
            </w:r>
          </w:hyperlink>
        </w:p>
        <w:p>
          <w:pPr>
            <w:pStyle w:val="Contents3"/>
            <w:tabs>
              <w:tab w:val="clear" w:pos="8459"/>
              <w:tab w:val="right" w:pos="9026" w:leader="dot"/>
            </w:tabs>
            <w:rPr/>
          </w:pPr>
          <w:hyperlink w:anchor="__RefHeading___Toc3356477_2322387425">
            <w:r>
              <w:rPr>
                <w:webHidden/>
                <w:rStyle w:val="IndexLink"/>
                <w:rtl w:val="true"/>
              </w:rPr>
              <w:t>شيخ ابو الحسن على بن محمد بن يوسف بن مهجور فارسى</w:t>
            </w:r>
            <w:r>
              <w:rPr>
                <w:rStyle w:val="IndexLink"/>
                <w:rtl w:val="true"/>
              </w:rPr>
              <w:t>(</w:t>
            </w:r>
            <w:r>
              <w:rPr>
                <w:rStyle w:val="IndexLink"/>
                <w:rtl w:val="true"/>
              </w:rPr>
              <w:t>شيرازى</w:t>
            </w:r>
            <w:r>
              <w:rPr>
                <w:rStyle w:val="IndexLink"/>
                <w:rtl w:val="true"/>
              </w:rPr>
              <w:t>)</w:t>
              <w:tab/>
            </w:r>
            <w:r>
              <w:rPr>
                <w:rStyle w:val="IndexLink"/>
              </w:rPr>
              <w:t>342</w:t>
            </w:r>
          </w:hyperlink>
        </w:p>
        <w:p>
          <w:pPr>
            <w:pStyle w:val="Contents3"/>
            <w:tabs>
              <w:tab w:val="clear" w:pos="8459"/>
              <w:tab w:val="right" w:pos="9026" w:leader="dot"/>
            </w:tabs>
            <w:rPr/>
          </w:pPr>
          <w:hyperlink w:anchor="__RefHeading___Toc3356479_2322387425">
            <w:r>
              <w:rPr>
                <w:webHidden/>
                <w:rStyle w:val="IndexLink"/>
                <w:rtl w:val="true"/>
              </w:rPr>
              <w:t>شيخ جمال الدّين على بن محمود حمصى</w:t>
            </w:r>
            <w:r>
              <w:rPr>
                <w:rStyle w:val="IndexLink"/>
                <w:rtl w:val="true"/>
              </w:rPr>
              <w:tab/>
            </w:r>
            <w:r>
              <w:rPr>
                <w:rStyle w:val="IndexLink"/>
              </w:rPr>
              <w:t>344</w:t>
            </w:r>
          </w:hyperlink>
        </w:p>
        <w:p>
          <w:pPr>
            <w:pStyle w:val="Contents3"/>
            <w:tabs>
              <w:tab w:val="clear" w:pos="8459"/>
              <w:tab w:val="right" w:pos="9026" w:leader="dot"/>
            </w:tabs>
            <w:rPr/>
          </w:pPr>
          <w:hyperlink w:anchor="__RefHeading___Toc3356481_2322387425">
            <w:r>
              <w:rPr>
                <w:webHidden/>
                <w:rStyle w:val="IndexLink"/>
                <w:rtl w:val="true"/>
              </w:rPr>
              <w:t>مولى على بن مراد</w:t>
            </w:r>
            <w:r>
              <w:rPr>
                <w:rStyle w:val="IndexLink"/>
                <w:rtl w:val="true"/>
              </w:rPr>
              <w:tab/>
            </w:r>
            <w:r>
              <w:rPr>
                <w:rStyle w:val="IndexLink"/>
              </w:rPr>
              <w:t>344</w:t>
            </w:r>
          </w:hyperlink>
        </w:p>
        <w:p>
          <w:pPr>
            <w:pStyle w:val="Contents3"/>
            <w:tabs>
              <w:tab w:val="clear" w:pos="8459"/>
              <w:tab w:val="right" w:pos="9026" w:leader="dot"/>
            </w:tabs>
            <w:rPr/>
          </w:pPr>
          <w:hyperlink w:anchor="__RefHeading___Toc3356483_2322387425">
            <w:r>
              <w:rPr>
                <w:webHidden/>
                <w:rStyle w:val="IndexLink"/>
                <w:rtl w:val="true"/>
              </w:rPr>
              <w:t>شيخ على بن مرتضى</w:t>
            </w:r>
            <w:r>
              <w:rPr>
                <w:rStyle w:val="IndexLink"/>
                <w:rtl w:val="true"/>
              </w:rPr>
              <w:tab/>
            </w:r>
            <w:r>
              <w:rPr>
                <w:rStyle w:val="IndexLink"/>
              </w:rPr>
              <w:t>345</w:t>
            </w:r>
          </w:hyperlink>
        </w:p>
        <w:p>
          <w:pPr>
            <w:pStyle w:val="Contents3"/>
            <w:tabs>
              <w:tab w:val="clear" w:pos="8459"/>
              <w:tab w:val="right" w:pos="9026" w:leader="dot"/>
            </w:tabs>
            <w:rPr/>
          </w:pPr>
          <w:hyperlink w:anchor="__RefHeading___Toc3356485_2322387425">
            <w:r>
              <w:rPr>
                <w:webHidden/>
                <w:rStyle w:val="IndexLink"/>
                <w:rtl w:val="true"/>
              </w:rPr>
              <w:t>شيخ رضى الدّين ابو الحسن على بن مزيدى</w:t>
            </w:r>
            <w:r>
              <w:rPr>
                <w:rStyle w:val="IndexLink"/>
                <w:rtl w:val="true"/>
              </w:rPr>
              <w:tab/>
            </w:r>
            <w:r>
              <w:rPr>
                <w:rStyle w:val="IndexLink"/>
              </w:rPr>
              <w:t>345</w:t>
            </w:r>
          </w:hyperlink>
        </w:p>
        <w:p>
          <w:pPr>
            <w:pStyle w:val="Contents3"/>
            <w:tabs>
              <w:tab w:val="clear" w:pos="8459"/>
              <w:tab w:val="right" w:pos="9026" w:leader="dot"/>
            </w:tabs>
            <w:rPr/>
          </w:pPr>
          <w:hyperlink w:anchor="__RefHeading___Toc3356487_2322387425">
            <w:r>
              <w:rPr>
                <w:webHidden/>
                <w:rStyle w:val="IndexLink"/>
                <w:rtl w:val="true"/>
              </w:rPr>
              <w:t>شيخ رضى الدّين على بن مطهّر حلّى</w:t>
            </w:r>
            <w:r>
              <w:rPr>
                <w:rStyle w:val="IndexLink"/>
                <w:rtl w:val="true"/>
              </w:rPr>
              <w:tab/>
            </w:r>
            <w:r>
              <w:rPr>
                <w:rStyle w:val="IndexLink"/>
              </w:rPr>
              <w:t>345</w:t>
            </w:r>
          </w:hyperlink>
        </w:p>
        <w:p>
          <w:pPr>
            <w:pStyle w:val="Contents3"/>
            <w:tabs>
              <w:tab w:val="clear" w:pos="8459"/>
              <w:tab w:val="right" w:pos="9026" w:leader="dot"/>
            </w:tabs>
            <w:rPr/>
          </w:pPr>
          <w:hyperlink w:anchor="__RefHeading___Toc3356489_2322387425">
            <w:r>
              <w:rPr>
                <w:webHidden/>
                <w:rStyle w:val="IndexLink"/>
                <w:rtl w:val="true"/>
              </w:rPr>
              <w:t>شيخ على بن مظاهر واسطى</w:t>
            </w:r>
            <w:r>
              <w:rPr>
                <w:rStyle w:val="IndexLink"/>
                <w:rtl w:val="true"/>
              </w:rPr>
              <w:tab/>
            </w:r>
            <w:r>
              <w:rPr>
                <w:rStyle w:val="IndexLink"/>
              </w:rPr>
              <w:t>346</w:t>
            </w:r>
          </w:hyperlink>
        </w:p>
        <w:p>
          <w:pPr>
            <w:pStyle w:val="Contents3"/>
            <w:tabs>
              <w:tab w:val="clear" w:pos="8459"/>
              <w:tab w:val="right" w:pos="9026" w:leader="dot"/>
            </w:tabs>
            <w:rPr/>
          </w:pPr>
          <w:hyperlink w:anchor="__RefHeading___Toc3356491_2322387425">
            <w:r>
              <w:rPr>
                <w:webHidden/>
                <w:rStyle w:val="IndexLink"/>
                <w:rtl w:val="true"/>
              </w:rPr>
              <w:t>اميرکبير على بن مقرب</w:t>
            </w:r>
            <w:r>
              <w:rPr>
                <w:rStyle w:val="IndexLink"/>
                <w:rtl w:val="true"/>
              </w:rPr>
              <w:tab/>
            </w:r>
            <w:r>
              <w:rPr>
                <w:rStyle w:val="IndexLink"/>
              </w:rPr>
              <w:t>346</w:t>
            </w:r>
          </w:hyperlink>
        </w:p>
        <w:p>
          <w:pPr>
            <w:pStyle w:val="Contents3"/>
            <w:tabs>
              <w:tab w:val="clear" w:pos="8459"/>
              <w:tab w:val="right" w:pos="9026" w:leader="dot"/>
            </w:tabs>
            <w:rPr/>
          </w:pPr>
          <w:hyperlink w:anchor="__RefHeading___Toc3356493_2322387425">
            <w:r>
              <w:rPr>
                <w:webHidden/>
                <w:rStyle w:val="IndexLink"/>
                <w:rtl w:val="true"/>
              </w:rPr>
              <w:t>مولى مجد الدّين على مکى</w:t>
            </w:r>
            <w:r>
              <w:rPr>
                <w:rStyle w:val="IndexLink"/>
                <w:rtl w:val="true"/>
              </w:rPr>
              <w:tab/>
            </w:r>
            <w:r>
              <w:rPr>
                <w:rStyle w:val="IndexLink"/>
              </w:rPr>
              <w:t>348</w:t>
            </w:r>
          </w:hyperlink>
        </w:p>
        <w:p>
          <w:pPr>
            <w:pStyle w:val="Contents3"/>
            <w:tabs>
              <w:tab w:val="clear" w:pos="8459"/>
              <w:tab w:val="right" w:pos="9026" w:leader="dot"/>
            </w:tabs>
            <w:rPr/>
          </w:pPr>
          <w:hyperlink w:anchor="__RefHeading___Toc3356495_2322387425">
            <w:r>
              <w:rPr>
                <w:webHidden/>
                <w:rStyle w:val="IndexLink"/>
                <w:rtl w:val="true"/>
              </w:rPr>
              <w:t>شيخ جليل زين الدّين على معروف به منشار عاملى</w:t>
            </w:r>
            <w:r>
              <w:rPr>
                <w:rStyle w:val="IndexLink"/>
                <w:rtl w:val="true"/>
              </w:rPr>
              <w:tab/>
            </w:r>
            <w:r>
              <w:rPr>
                <w:rStyle w:val="IndexLink"/>
              </w:rPr>
              <w:t>349</w:t>
            </w:r>
          </w:hyperlink>
        </w:p>
        <w:p>
          <w:pPr>
            <w:pStyle w:val="Contents3"/>
            <w:tabs>
              <w:tab w:val="clear" w:pos="8459"/>
              <w:tab w:val="right" w:pos="9026" w:leader="dot"/>
            </w:tabs>
            <w:rPr/>
          </w:pPr>
          <w:hyperlink w:anchor="__RefHeading___Toc3356497_2322387425">
            <w:r>
              <w:rPr>
                <w:webHidden/>
                <w:rStyle w:val="IndexLink"/>
                <w:rtl w:val="true"/>
              </w:rPr>
              <w:t>شيخ ابو الحسن على بن منصور بن شيخ ابى الصلاح تقى الدّين بن</w:t>
            </w:r>
            <w:r>
              <w:rPr>
                <w:rStyle w:val="IndexLink"/>
                <w:rtl w:val="true"/>
              </w:rPr>
              <w:tab/>
            </w:r>
            <w:r>
              <w:rPr>
                <w:rStyle w:val="IndexLink"/>
              </w:rPr>
              <w:t>351</w:t>
            </w:r>
          </w:hyperlink>
        </w:p>
        <w:p>
          <w:pPr>
            <w:pStyle w:val="Contents3"/>
            <w:tabs>
              <w:tab w:val="clear" w:pos="8459"/>
              <w:tab w:val="right" w:pos="9026" w:leader="dot"/>
            </w:tabs>
            <w:rPr/>
          </w:pPr>
          <w:hyperlink w:anchor="__RefHeading___Toc3356499_2322387425">
            <w:r>
              <w:rPr>
                <w:webHidden/>
                <w:rStyle w:val="IndexLink"/>
                <w:rtl w:val="true"/>
              </w:rPr>
              <w:t>شيخ على بن منصور بن حسين مزيدى</w:t>
            </w:r>
            <w:r>
              <w:rPr>
                <w:rStyle w:val="IndexLink"/>
                <w:rtl w:val="true"/>
              </w:rPr>
              <w:tab/>
            </w:r>
            <w:r>
              <w:rPr>
                <w:rStyle w:val="IndexLink"/>
              </w:rPr>
              <w:t>352</w:t>
            </w:r>
          </w:hyperlink>
        </w:p>
        <w:p>
          <w:pPr>
            <w:pStyle w:val="Contents3"/>
            <w:tabs>
              <w:tab w:val="clear" w:pos="8459"/>
              <w:tab w:val="right" w:pos="9026" w:leader="dot"/>
            </w:tabs>
            <w:rPr/>
          </w:pPr>
          <w:hyperlink w:anchor="__RefHeading___Toc3356501_2322387425">
            <w:r>
              <w:rPr>
                <w:webHidden/>
                <w:rStyle w:val="IndexLink"/>
                <w:rtl w:val="true"/>
              </w:rPr>
              <w:t>سيد سند نجيب على بن منصور بن محمد حسينى شيرازى</w:t>
            </w:r>
            <w:r>
              <w:rPr>
                <w:rStyle w:val="IndexLink"/>
                <w:rtl w:val="true"/>
              </w:rPr>
              <w:tab/>
            </w:r>
            <w:r>
              <w:rPr>
                <w:rStyle w:val="IndexLink"/>
              </w:rPr>
              <w:t>352</w:t>
            </w:r>
          </w:hyperlink>
        </w:p>
        <w:p>
          <w:pPr>
            <w:pStyle w:val="Contents3"/>
            <w:tabs>
              <w:tab w:val="clear" w:pos="8459"/>
              <w:tab w:val="right" w:pos="9026" w:leader="dot"/>
            </w:tabs>
            <w:rPr/>
          </w:pPr>
          <w:hyperlink w:anchor="__RefHeading___Toc3356503_2322387425">
            <w:r>
              <w:rPr>
                <w:webHidden/>
                <w:rStyle w:val="IndexLink"/>
                <w:rtl w:val="true"/>
              </w:rPr>
              <w:t>على بن موسى</w:t>
            </w:r>
            <w:r>
              <w:rPr>
                <w:rStyle w:val="IndexLink"/>
                <w:rtl w:val="true"/>
              </w:rPr>
              <w:tab/>
            </w:r>
            <w:r>
              <w:rPr>
                <w:rStyle w:val="IndexLink"/>
              </w:rPr>
              <w:t>352</w:t>
            </w:r>
          </w:hyperlink>
        </w:p>
        <w:p>
          <w:pPr>
            <w:pStyle w:val="Contents3"/>
            <w:tabs>
              <w:tab w:val="clear" w:pos="8459"/>
              <w:tab w:val="right" w:pos="9026" w:leader="dot"/>
            </w:tabs>
            <w:rPr/>
          </w:pPr>
          <w:hyperlink w:anchor="__RefHeading___Toc3356505_2322387425">
            <w:r>
              <w:rPr>
                <w:webHidden/>
                <w:rStyle w:val="IndexLink"/>
                <w:rtl w:val="true"/>
              </w:rPr>
              <w:t>على بن موسى کندى کميدانى</w:t>
            </w:r>
            <w:r>
              <w:rPr>
                <w:rStyle w:val="IndexLink"/>
                <w:rtl w:val="true"/>
              </w:rPr>
              <w:tab/>
            </w:r>
            <w:r>
              <w:rPr>
                <w:rStyle w:val="IndexLink"/>
              </w:rPr>
              <w:t>353</w:t>
            </w:r>
          </w:hyperlink>
        </w:p>
        <w:p>
          <w:pPr>
            <w:pStyle w:val="Contents3"/>
            <w:tabs>
              <w:tab w:val="clear" w:pos="8459"/>
              <w:tab w:val="right" w:pos="9026" w:leader="dot"/>
            </w:tabs>
            <w:rPr/>
          </w:pPr>
          <w:hyperlink w:anchor="__RefHeading___Toc3356507_2322387425">
            <w:r>
              <w:rPr>
                <w:webHidden/>
                <w:rStyle w:val="IndexLink"/>
                <w:rtl w:val="true"/>
              </w:rPr>
              <w:t>مولى شيخ على نقى بن شيخ ابو العلاء کمره اى محمد هاشم طغائى</w:t>
            </w:r>
            <w:r>
              <w:rPr>
                <w:rStyle w:val="IndexLink"/>
                <w:rtl w:val="true"/>
              </w:rPr>
              <w:tab/>
            </w:r>
            <w:r>
              <w:rPr>
                <w:rStyle w:val="IndexLink"/>
              </w:rPr>
              <w:t>354</w:t>
            </w:r>
          </w:hyperlink>
        </w:p>
        <w:p>
          <w:pPr>
            <w:pStyle w:val="Contents3"/>
            <w:tabs>
              <w:tab w:val="clear" w:pos="8459"/>
              <w:tab w:val="right" w:pos="9026" w:leader="dot"/>
            </w:tabs>
            <w:rPr/>
          </w:pPr>
          <w:hyperlink w:anchor="__RefHeading___Toc3356509_2322387425">
            <w:r>
              <w:rPr>
                <w:webHidden/>
                <w:rStyle w:val="IndexLink"/>
                <w:rtl w:val="true"/>
              </w:rPr>
              <w:t>ابو الحسن على بن وصيف ناشى متکلم بغدادى</w:t>
            </w:r>
            <w:r>
              <w:rPr>
                <w:rStyle w:val="IndexLink"/>
                <w:rtl w:val="true"/>
              </w:rPr>
              <w:tab/>
            </w:r>
            <w:r>
              <w:rPr>
                <w:rStyle w:val="IndexLink"/>
              </w:rPr>
              <w:t>362</w:t>
            </w:r>
          </w:hyperlink>
        </w:p>
        <w:p>
          <w:pPr>
            <w:pStyle w:val="Contents3"/>
            <w:tabs>
              <w:tab w:val="clear" w:pos="8459"/>
              <w:tab w:val="right" w:pos="9026" w:leader="dot"/>
            </w:tabs>
            <w:rPr/>
          </w:pPr>
          <w:hyperlink w:anchor="__RefHeading___Toc3356511_2322387425">
            <w:r>
              <w:rPr>
                <w:webHidden/>
                <w:rStyle w:val="IndexLink"/>
                <w:rtl w:val="true"/>
              </w:rPr>
              <w:t>قاضى تاج الدّين ابو الحسن على بن هبة اللّه بن دعوى دار قاضى قم</w:t>
            </w:r>
            <w:r>
              <w:rPr>
                <w:rStyle w:val="IndexLink"/>
                <w:rtl w:val="true"/>
              </w:rPr>
              <w:tab/>
            </w:r>
            <w:r>
              <w:rPr>
                <w:rStyle w:val="IndexLink"/>
              </w:rPr>
              <w:t>363</w:t>
            </w:r>
          </w:hyperlink>
        </w:p>
        <w:p>
          <w:pPr>
            <w:pStyle w:val="Contents3"/>
            <w:tabs>
              <w:tab w:val="clear" w:pos="8459"/>
              <w:tab w:val="right" w:pos="9026" w:leader="dot"/>
            </w:tabs>
            <w:rPr/>
          </w:pPr>
          <w:hyperlink w:anchor="__RefHeading___Toc3356513_2322387425">
            <w:r>
              <w:rPr>
                <w:webHidden/>
                <w:rStyle w:val="IndexLink"/>
                <w:rtl w:val="true"/>
              </w:rPr>
              <w:t>قاضى ظهر الدّين ابو المناقب على بن هبة اللّه بن دعوى دار</w:t>
            </w:r>
            <w:r>
              <w:rPr>
                <w:rStyle w:val="IndexLink"/>
                <w:rtl w:val="true"/>
              </w:rPr>
              <w:tab/>
            </w:r>
            <w:r>
              <w:rPr>
                <w:rStyle w:val="IndexLink"/>
              </w:rPr>
              <w:t>364</w:t>
            </w:r>
          </w:hyperlink>
        </w:p>
        <w:p>
          <w:pPr>
            <w:pStyle w:val="Contents3"/>
            <w:tabs>
              <w:tab w:val="clear" w:pos="8459"/>
              <w:tab w:val="right" w:pos="9026" w:leader="dot"/>
            </w:tabs>
            <w:rPr/>
          </w:pPr>
          <w:hyperlink w:anchor="__RefHeading___Toc3356515_2322387425">
            <w:r>
              <w:rPr>
                <w:webHidden/>
                <w:rStyle w:val="IndexLink"/>
                <w:rtl w:val="true"/>
              </w:rPr>
              <w:t>على بن هبة اللّه بن رائقه موصلى</w:t>
            </w:r>
            <w:r>
              <w:rPr>
                <w:rStyle w:val="IndexLink"/>
                <w:rtl w:val="true"/>
              </w:rPr>
              <w:tab/>
            </w:r>
            <w:r>
              <w:rPr>
                <w:rStyle w:val="IndexLink"/>
              </w:rPr>
              <w:t>364</w:t>
            </w:r>
          </w:hyperlink>
        </w:p>
        <w:p>
          <w:pPr>
            <w:pStyle w:val="Contents3"/>
            <w:tabs>
              <w:tab w:val="clear" w:pos="8459"/>
              <w:tab w:val="right" w:pos="9026" w:leader="dot"/>
            </w:tabs>
            <w:rPr/>
          </w:pPr>
          <w:hyperlink w:anchor="__RefHeading___Toc3356517_2322387425">
            <w:r>
              <w:rPr>
                <w:webHidden/>
                <w:rStyle w:val="IndexLink"/>
                <w:rtl w:val="true"/>
              </w:rPr>
              <w:t>شيخ ابو الحسن هبة اللّه بن عثمان بن احمد بن ابراهيم بن رائقه موصلى</w:t>
            </w:r>
            <w:r>
              <w:rPr>
                <w:rStyle w:val="IndexLink"/>
                <w:rtl w:val="true"/>
              </w:rPr>
              <w:tab/>
            </w:r>
            <w:r>
              <w:rPr>
                <w:rStyle w:val="IndexLink"/>
              </w:rPr>
              <w:t>365</w:t>
            </w:r>
          </w:hyperlink>
        </w:p>
        <w:p>
          <w:pPr>
            <w:pStyle w:val="Contents3"/>
            <w:tabs>
              <w:tab w:val="clear" w:pos="8459"/>
              <w:tab w:val="right" w:pos="9026" w:leader="dot"/>
            </w:tabs>
            <w:rPr/>
          </w:pPr>
          <w:hyperlink w:anchor="__RefHeading___Toc3356519_2322387425">
            <w:r>
              <w:rPr>
                <w:webHidden/>
                <w:rStyle w:val="IndexLink"/>
                <w:rtl w:val="true"/>
              </w:rPr>
              <w:t>شيخ ابو الحسن على بن هلال بن ابى معاويه مهلّبى</w:t>
            </w:r>
            <w:r>
              <w:rPr>
                <w:rStyle w:val="IndexLink"/>
                <w:rtl w:val="true"/>
              </w:rPr>
              <w:tab/>
            </w:r>
            <w:r>
              <w:rPr>
                <w:rStyle w:val="IndexLink"/>
              </w:rPr>
              <w:t>365</w:t>
            </w:r>
          </w:hyperlink>
        </w:p>
        <w:p>
          <w:pPr>
            <w:pStyle w:val="Contents3"/>
            <w:tabs>
              <w:tab w:val="clear" w:pos="8459"/>
              <w:tab w:val="right" w:pos="9026" w:leader="dot"/>
            </w:tabs>
            <w:rPr/>
          </w:pPr>
          <w:hyperlink w:anchor="__RefHeading___Toc3356521_2322387425">
            <w:r>
              <w:rPr>
                <w:webHidden/>
                <w:rStyle w:val="IndexLink"/>
                <w:rtl w:val="true"/>
              </w:rPr>
              <w:t>شيخ على بن هلال بن عيسى بن محمد بن فضل</w:t>
            </w:r>
            <w:r>
              <w:rPr>
                <w:rStyle w:val="IndexLink"/>
                <w:rtl w:val="true"/>
              </w:rPr>
              <w:tab/>
            </w:r>
            <w:r>
              <w:rPr>
                <w:rStyle w:val="IndexLink"/>
              </w:rPr>
              <w:t>365</w:t>
            </w:r>
          </w:hyperlink>
        </w:p>
        <w:p>
          <w:pPr>
            <w:pStyle w:val="Contents3"/>
            <w:tabs>
              <w:tab w:val="clear" w:pos="8459"/>
              <w:tab w:val="right" w:pos="9026" w:leader="dot"/>
            </w:tabs>
            <w:rPr/>
          </w:pPr>
          <w:hyperlink w:anchor="__RefHeading___Toc3356523_2322387425">
            <w:r>
              <w:rPr>
                <w:webHidden/>
                <w:rStyle w:val="IndexLink"/>
                <w:rtl w:val="true"/>
              </w:rPr>
              <w:t>شيخ زين الدّين ابو الحسن على بن هلال جزائرى کرکى</w:t>
            </w:r>
            <w:r>
              <w:rPr>
                <w:rStyle w:val="IndexLink"/>
                <w:rtl w:val="true"/>
              </w:rPr>
              <w:tab/>
            </w:r>
            <w:r>
              <w:rPr>
                <w:rStyle w:val="IndexLink"/>
              </w:rPr>
              <w:t>366</w:t>
            </w:r>
          </w:hyperlink>
        </w:p>
        <w:p>
          <w:pPr>
            <w:pStyle w:val="Contents3"/>
            <w:tabs>
              <w:tab w:val="clear" w:pos="8459"/>
              <w:tab w:val="right" w:pos="9026" w:leader="dot"/>
            </w:tabs>
            <w:rPr/>
          </w:pPr>
          <w:hyperlink w:anchor="__RefHeading___Toc3356525_2322387425">
            <w:r>
              <w:rPr>
                <w:webHidden/>
                <w:rStyle w:val="IndexLink"/>
                <w:rtl w:val="true"/>
              </w:rPr>
              <w:t>شيخ على بن هلال عاملى کرکى</w:t>
            </w:r>
            <w:r>
              <w:rPr>
                <w:rStyle w:val="IndexLink"/>
                <w:rtl w:val="true"/>
              </w:rPr>
              <w:tab/>
            </w:r>
            <w:r>
              <w:rPr>
                <w:rStyle w:val="IndexLink"/>
              </w:rPr>
              <w:t>371</w:t>
            </w:r>
          </w:hyperlink>
        </w:p>
        <w:p>
          <w:pPr>
            <w:pStyle w:val="Contents3"/>
            <w:tabs>
              <w:tab w:val="clear" w:pos="8459"/>
              <w:tab w:val="right" w:pos="9026" w:leader="dot"/>
            </w:tabs>
            <w:rPr/>
          </w:pPr>
          <w:hyperlink w:anchor="__RefHeading___Toc3356527_2322387425">
            <w:r>
              <w:rPr>
                <w:webHidden/>
                <w:rStyle w:val="IndexLink"/>
                <w:rtl w:val="true"/>
              </w:rPr>
              <w:t>سيد على همدانى صوفى</w:t>
            </w:r>
            <w:r>
              <w:rPr>
                <w:rStyle w:val="IndexLink"/>
                <w:rtl w:val="true"/>
              </w:rPr>
              <w:tab/>
            </w:r>
            <w:r>
              <w:rPr>
                <w:rStyle w:val="IndexLink"/>
              </w:rPr>
              <w:t>373</w:t>
            </w:r>
          </w:hyperlink>
        </w:p>
        <w:p>
          <w:pPr>
            <w:pStyle w:val="Contents3"/>
            <w:tabs>
              <w:tab w:val="clear" w:pos="8459"/>
              <w:tab w:val="right" w:pos="9026" w:leader="dot"/>
            </w:tabs>
            <w:rPr/>
          </w:pPr>
          <w:hyperlink w:anchor="__RefHeading___Toc3356529_2322387425">
            <w:r>
              <w:rPr>
                <w:webHidden/>
                <w:rStyle w:val="IndexLink"/>
                <w:rtl w:val="true"/>
              </w:rPr>
              <w:t>شيخ على بن هيصم</w:t>
            </w:r>
            <w:r>
              <w:rPr>
                <w:rStyle w:val="IndexLink"/>
                <w:rtl w:val="true"/>
              </w:rPr>
              <w:tab/>
            </w:r>
            <w:r>
              <w:rPr>
                <w:rStyle w:val="IndexLink"/>
              </w:rPr>
              <w:t>374</w:t>
            </w:r>
          </w:hyperlink>
        </w:p>
        <w:p>
          <w:pPr>
            <w:pStyle w:val="Contents3"/>
            <w:tabs>
              <w:tab w:val="clear" w:pos="8459"/>
              <w:tab w:val="right" w:pos="9026" w:leader="dot"/>
            </w:tabs>
            <w:rPr/>
          </w:pPr>
          <w:hyperlink w:anchor="__RefHeading___Toc3356531_2322387425">
            <w:r>
              <w:rPr>
                <w:webHidden/>
                <w:rStyle w:val="IndexLink"/>
                <w:rtl w:val="true"/>
              </w:rPr>
              <w:t>شيخ على بن يحيى حافظ</w:t>
            </w:r>
            <w:r>
              <w:rPr>
                <w:rStyle w:val="IndexLink"/>
                <w:rtl w:val="true"/>
              </w:rPr>
              <w:tab/>
            </w:r>
            <w:r>
              <w:rPr>
                <w:rStyle w:val="IndexLink"/>
              </w:rPr>
              <w:t>374</w:t>
            </w:r>
          </w:hyperlink>
        </w:p>
        <w:p>
          <w:pPr>
            <w:pStyle w:val="Contents3"/>
            <w:tabs>
              <w:tab w:val="clear" w:pos="8459"/>
              <w:tab w:val="right" w:pos="9026" w:leader="dot"/>
            </w:tabs>
            <w:rPr/>
          </w:pPr>
          <w:hyperlink w:anchor="__RefHeading___Toc3356533_2322387425">
            <w:r>
              <w:rPr>
                <w:webHidden/>
                <w:rStyle w:val="IndexLink"/>
                <w:rtl w:val="true"/>
              </w:rPr>
              <w:t>شيخ ابو الحسن على بن يحيى خيّاط</w:t>
            </w:r>
            <w:r>
              <w:rPr>
                <w:rStyle w:val="IndexLink"/>
                <w:rtl w:val="true"/>
              </w:rPr>
              <w:tab/>
            </w:r>
            <w:r>
              <w:rPr>
                <w:rStyle w:val="IndexLink"/>
              </w:rPr>
              <w:t>375</w:t>
            </w:r>
          </w:hyperlink>
        </w:p>
        <w:p>
          <w:pPr>
            <w:pStyle w:val="Contents3"/>
            <w:tabs>
              <w:tab w:val="clear" w:pos="8459"/>
              <w:tab w:val="right" w:pos="9026" w:leader="dot"/>
            </w:tabs>
            <w:rPr/>
          </w:pPr>
          <w:hyperlink w:anchor="__RefHeading___Toc3356535_2322387425">
            <w:r>
              <w:rPr>
                <w:webHidden/>
                <w:rStyle w:val="IndexLink"/>
                <w:rtl w:val="true"/>
              </w:rPr>
              <w:t>شيخ فقيه على بن يحيى بن على خيّاط سوراوى</w:t>
            </w:r>
            <w:r>
              <w:rPr>
                <w:rStyle w:val="IndexLink"/>
                <w:rtl w:val="true"/>
              </w:rPr>
              <w:tab/>
            </w:r>
            <w:r>
              <w:rPr>
                <w:rStyle w:val="IndexLink"/>
              </w:rPr>
              <w:t>376</w:t>
            </w:r>
          </w:hyperlink>
        </w:p>
        <w:p>
          <w:pPr>
            <w:pStyle w:val="Contents3"/>
            <w:tabs>
              <w:tab w:val="clear" w:pos="8459"/>
              <w:tab w:val="right" w:pos="9026" w:leader="dot"/>
            </w:tabs>
            <w:rPr/>
          </w:pPr>
          <w:hyperlink w:anchor="__RefHeading___Toc3356537_2322387425">
            <w:r>
              <w:rPr>
                <w:webHidden/>
                <w:rStyle w:val="IndexLink"/>
                <w:rtl w:val="true"/>
              </w:rPr>
              <w:t>ملا شرف الدّين على يزدى</w:t>
            </w:r>
            <w:r>
              <w:rPr>
                <w:rStyle w:val="IndexLink"/>
                <w:rtl w:val="true"/>
              </w:rPr>
              <w:tab/>
            </w:r>
            <w:r>
              <w:rPr>
                <w:rStyle w:val="IndexLink"/>
              </w:rPr>
              <w:t>377</w:t>
            </w:r>
          </w:hyperlink>
        </w:p>
        <w:p>
          <w:pPr>
            <w:pStyle w:val="Contents3"/>
            <w:tabs>
              <w:tab w:val="clear" w:pos="8459"/>
              <w:tab w:val="right" w:pos="9026" w:leader="dot"/>
            </w:tabs>
            <w:rPr/>
          </w:pPr>
          <w:hyperlink w:anchor="__RefHeading___Toc3356539_2322387425">
            <w:r>
              <w:rPr>
                <w:webHidden/>
                <w:rStyle w:val="IndexLink"/>
                <w:rtl w:val="true"/>
              </w:rPr>
              <w:t>شيخ زين الدّين على بن يونس عاملى نباطى بياضى</w:t>
            </w:r>
            <w:r>
              <w:rPr>
                <w:rStyle w:val="IndexLink"/>
                <w:rtl w:val="true"/>
              </w:rPr>
              <w:tab/>
            </w:r>
            <w:r>
              <w:rPr>
                <w:rStyle w:val="IndexLink"/>
              </w:rPr>
              <w:t>381</w:t>
            </w:r>
          </w:hyperlink>
        </w:p>
        <w:p>
          <w:pPr>
            <w:pStyle w:val="Contents3"/>
            <w:tabs>
              <w:tab w:val="clear" w:pos="8459"/>
              <w:tab w:val="right" w:pos="9026" w:leader="dot"/>
            </w:tabs>
            <w:rPr/>
          </w:pPr>
          <w:hyperlink w:anchor="__RefHeading___Toc3356541_2322387425">
            <w:r>
              <w:rPr>
                <w:webHidden/>
                <w:rStyle w:val="IndexLink"/>
                <w:rtl w:val="true"/>
              </w:rPr>
              <w:t>شيخ على بن يوسف</w:t>
            </w:r>
            <w:r>
              <w:rPr>
                <w:rStyle w:val="IndexLink"/>
                <w:rtl w:val="true"/>
              </w:rPr>
              <w:tab/>
            </w:r>
            <w:r>
              <w:rPr>
                <w:rStyle w:val="IndexLink"/>
              </w:rPr>
              <w:t>381</w:t>
            </w:r>
          </w:hyperlink>
        </w:p>
        <w:p>
          <w:pPr>
            <w:pStyle w:val="Contents3"/>
            <w:tabs>
              <w:tab w:val="clear" w:pos="8459"/>
              <w:tab w:val="right" w:pos="9026" w:leader="dot"/>
            </w:tabs>
            <w:rPr/>
          </w:pPr>
          <w:hyperlink w:anchor="__RefHeading___Toc3356543_2322387425">
            <w:r>
              <w:rPr>
                <w:webHidden/>
                <w:rStyle w:val="IndexLink"/>
                <w:rtl w:val="true"/>
              </w:rPr>
              <w:t>شيخ زين الدّين على بن يوسف بن جبير فاضل</w:t>
            </w:r>
            <w:r>
              <w:rPr>
                <w:rStyle w:val="IndexLink"/>
                <w:rtl w:val="true"/>
              </w:rPr>
              <w:tab/>
            </w:r>
            <w:r>
              <w:rPr>
                <w:rStyle w:val="IndexLink"/>
              </w:rPr>
              <w:t>382</w:t>
            </w:r>
          </w:hyperlink>
        </w:p>
        <w:p>
          <w:pPr>
            <w:pStyle w:val="Contents3"/>
            <w:tabs>
              <w:tab w:val="clear" w:pos="8459"/>
              <w:tab w:val="right" w:pos="9026" w:leader="dot"/>
            </w:tabs>
            <w:rPr/>
          </w:pPr>
          <w:hyperlink w:anchor="__RefHeading___Toc3356545_2322387425">
            <w:r>
              <w:rPr>
                <w:webHidden/>
                <w:rStyle w:val="IndexLink"/>
                <w:rtl w:val="true"/>
              </w:rPr>
              <w:t>سيد ابو القاسم على بن يوسف بن جعفر کلينى</w:t>
            </w:r>
            <w:r>
              <w:rPr>
                <w:rStyle w:val="IndexLink"/>
                <w:rtl w:val="true"/>
              </w:rPr>
              <w:tab/>
            </w:r>
            <w:r>
              <w:rPr>
                <w:rStyle w:val="IndexLink"/>
              </w:rPr>
              <w:t>383</w:t>
            </w:r>
          </w:hyperlink>
        </w:p>
        <w:p>
          <w:pPr>
            <w:pStyle w:val="Contents3"/>
            <w:tabs>
              <w:tab w:val="clear" w:pos="8459"/>
              <w:tab w:val="right" w:pos="9026" w:leader="dot"/>
            </w:tabs>
            <w:rPr/>
          </w:pPr>
          <w:hyperlink w:anchor="__RefHeading___Toc3356547_2322387425">
            <w:r>
              <w:rPr>
                <w:webHidden/>
                <w:rStyle w:val="IndexLink"/>
                <w:rtl w:val="true"/>
              </w:rPr>
              <w:t>شيخ علاء الدّين حاج على بن يوسف بن حسن</w:t>
            </w:r>
            <w:r>
              <w:rPr>
                <w:rStyle w:val="IndexLink"/>
                <w:rtl w:val="true"/>
              </w:rPr>
              <w:tab/>
            </w:r>
            <w:r>
              <w:rPr>
                <w:rStyle w:val="IndexLink"/>
              </w:rPr>
              <w:t>383</w:t>
            </w:r>
          </w:hyperlink>
        </w:p>
        <w:p>
          <w:pPr>
            <w:pStyle w:val="Contents3"/>
            <w:tabs>
              <w:tab w:val="clear" w:pos="8459"/>
              <w:tab w:val="right" w:pos="9026" w:leader="dot"/>
            </w:tabs>
            <w:rPr/>
          </w:pPr>
          <w:hyperlink w:anchor="__RefHeading___Toc3356549_2322387425">
            <w:r>
              <w:rPr>
                <w:webHidden/>
                <w:rStyle w:val="IndexLink"/>
                <w:rtl w:val="true"/>
              </w:rPr>
              <w:t>شيخ على بن يوسف بن عبد الجليل</w:t>
            </w:r>
            <w:r>
              <w:rPr>
                <w:rStyle w:val="IndexLink"/>
                <w:rtl w:val="true"/>
              </w:rPr>
              <w:tab/>
            </w:r>
            <w:r>
              <w:rPr>
                <w:rStyle w:val="IndexLink"/>
              </w:rPr>
              <w:t>384</w:t>
            </w:r>
          </w:hyperlink>
        </w:p>
        <w:p>
          <w:pPr>
            <w:pStyle w:val="Contents3"/>
            <w:tabs>
              <w:tab w:val="clear" w:pos="8459"/>
              <w:tab w:val="right" w:pos="9026" w:leader="dot"/>
            </w:tabs>
            <w:rPr/>
          </w:pPr>
          <w:hyperlink w:anchor="__RefHeading___Toc3356551_2322387425">
            <w:r>
              <w:rPr>
                <w:webHidden/>
                <w:rStyle w:val="IndexLink"/>
                <w:rtl w:val="true"/>
              </w:rPr>
              <w:t>شيخ ظهير الدّين على بن يوسف بن عبد الجليل نيلى</w:t>
            </w:r>
            <w:r>
              <w:rPr>
                <w:rStyle w:val="IndexLink"/>
                <w:rtl w:val="true"/>
              </w:rPr>
              <w:tab/>
            </w:r>
            <w:r>
              <w:rPr>
                <w:rStyle w:val="IndexLink"/>
              </w:rPr>
              <w:t>384</w:t>
            </w:r>
          </w:hyperlink>
        </w:p>
        <w:p>
          <w:pPr>
            <w:pStyle w:val="Contents3"/>
            <w:tabs>
              <w:tab w:val="clear" w:pos="8459"/>
              <w:tab w:val="right" w:pos="9026" w:leader="dot"/>
            </w:tabs>
            <w:rPr/>
          </w:pPr>
          <w:hyperlink w:anchor="__RefHeading___Toc3356553_2322387425">
            <w:r>
              <w:rPr>
                <w:webHidden/>
                <w:rStyle w:val="IndexLink"/>
                <w:rtl w:val="true"/>
              </w:rPr>
              <w:t>شيخ جليل فقيه رضى الدّين ابو القاسم،ابو الحسن على بن شيخ</w:t>
            </w:r>
            <w:r>
              <w:rPr>
                <w:rStyle w:val="IndexLink"/>
                <w:rtl w:val="true"/>
              </w:rPr>
              <w:tab/>
            </w:r>
            <w:r>
              <w:rPr>
                <w:rStyle w:val="IndexLink"/>
              </w:rPr>
              <w:t>385</w:t>
            </w:r>
          </w:hyperlink>
        </w:p>
        <w:p>
          <w:pPr>
            <w:pStyle w:val="Contents3"/>
            <w:tabs>
              <w:tab w:val="clear" w:pos="8459"/>
              <w:tab w:val="right" w:pos="9026" w:leader="dot"/>
            </w:tabs>
            <w:rPr/>
          </w:pPr>
          <w:hyperlink w:anchor="__RefHeading___Toc3356555_2322387425">
            <w:r>
              <w:rPr>
                <w:webHidden/>
                <w:rStyle w:val="IndexLink"/>
                <w:rtl w:val="true"/>
              </w:rPr>
              <w:t>شيخ زين الدّين على بن يونس بياضى</w:t>
            </w:r>
            <w:r>
              <w:rPr>
                <w:rStyle w:val="IndexLink"/>
                <w:rtl w:val="true"/>
              </w:rPr>
              <w:tab/>
            </w:r>
            <w:r>
              <w:rPr>
                <w:rStyle w:val="IndexLink"/>
              </w:rPr>
              <w:t>387</w:t>
            </w:r>
          </w:hyperlink>
        </w:p>
        <w:p>
          <w:pPr>
            <w:pStyle w:val="Contents3"/>
            <w:tabs>
              <w:tab w:val="clear" w:pos="8459"/>
              <w:tab w:val="right" w:pos="9026" w:leader="dot"/>
            </w:tabs>
            <w:rPr/>
          </w:pPr>
          <w:hyperlink w:anchor="__RefHeading___Toc3356557_2322387425">
            <w:r>
              <w:rPr>
                <w:webHidden/>
                <w:rStyle w:val="IndexLink"/>
                <w:rtl w:val="true"/>
              </w:rPr>
              <w:t>مولانا فاضل عماد الدّين استرآبادى</w:t>
            </w:r>
            <w:r>
              <w:rPr>
                <w:rStyle w:val="IndexLink"/>
                <w:rtl w:val="true"/>
              </w:rPr>
              <w:tab/>
            </w:r>
            <w:r>
              <w:rPr>
                <w:rStyle w:val="IndexLink"/>
              </w:rPr>
              <w:t>387</w:t>
            </w:r>
          </w:hyperlink>
        </w:p>
        <w:p>
          <w:pPr>
            <w:pStyle w:val="Contents3"/>
            <w:tabs>
              <w:tab w:val="clear" w:pos="8459"/>
              <w:tab w:val="right" w:pos="9026" w:leader="dot"/>
            </w:tabs>
            <w:rPr/>
          </w:pPr>
          <w:hyperlink w:anchor="__RefHeading___Toc3356559_2322387425">
            <w:r>
              <w:rPr>
                <w:webHidden/>
                <w:rStyle w:val="IndexLink"/>
                <w:rtl w:val="true"/>
              </w:rPr>
              <w:t>مولى عماد الدّين بن يونس</w:t>
            </w:r>
            <w:r>
              <w:rPr>
                <w:rStyle w:val="IndexLink"/>
                <w:rtl w:val="true"/>
              </w:rPr>
              <w:tab/>
            </w:r>
            <w:r>
              <w:rPr>
                <w:rStyle w:val="IndexLink"/>
              </w:rPr>
              <w:t>388</w:t>
            </w:r>
          </w:hyperlink>
        </w:p>
        <w:p>
          <w:pPr>
            <w:pStyle w:val="Contents3"/>
            <w:tabs>
              <w:tab w:val="clear" w:pos="8459"/>
              <w:tab w:val="right" w:pos="9026" w:leader="dot"/>
            </w:tabs>
            <w:rPr/>
          </w:pPr>
          <w:hyperlink w:anchor="__RefHeading___Toc3356561_2322387425">
            <w:r>
              <w:rPr>
                <w:webHidden/>
                <w:rStyle w:val="IndexLink"/>
                <w:rtl w:val="true"/>
              </w:rPr>
              <w:t>مولى عماد مازندرانى کلبارى</w:t>
            </w:r>
            <w:r>
              <w:rPr>
                <w:rStyle w:val="IndexLink"/>
                <w:rtl w:val="true"/>
              </w:rPr>
              <w:tab/>
            </w:r>
            <w:r>
              <w:rPr>
                <w:rStyle w:val="IndexLink"/>
              </w:rPr>
              <w:t>388</w:t>
            </w:r>
          </w:hyperlink>
        </w:p>
        <w:p>
          <w:pPr>
            <w:pStyle w:val="Contents3"/>
            <w:tabs>
              <w:tab w:val="clear" w:pos="8459"/>
              <w:tab w:val="right" w:pos="9026" w:leader="dot"/>
            </w:tabs>
            <w:rPr/>
          </w:pPr>
          <w:hyperlink w:anchor="__RefHeading___Toc3356563_2322387425">
            <w:r>
              <w:rPr>
                <w:webHidden/>
                <w:rStyle w:val="IndexLink"/>
                <w:rtl w:val="true"/>
              </w:rPr>
              <w:t>سيد ابو البرکات عمر بن ابراهيم حسينى</w:t>
            </w:r>
            <w:r>
              <w:rPr>
                <w:rStyle w:val="IndexLink"/>
                <w:rtl w:val="true"/>
              </w:rPr>
              <w:tab/>
            </w:r>
            <w:r>
              <w:rPr>
                <w:rStyle w:val="IndexLink"/>
              </w:rPr>
              <w:t>389</w:t>
            </w:r>
          </w:hyperlink>
        </w:p>
        <w:p>
          <w:pPr>
            <w:pStyle w:val="Contents3"/>
            <w:tabs>
              <w:tab w:val="clear" w:pos="8459"/>
              <w:tab w:val="right" w:pos="9026" w:leader="dot"/>
            </w:tabs>
            <w:rPr/>
          </w:pPr>
          <w:hyperlink w:anchor="__RefHeading___Toc3356565_2322387425">
            <w:r>
              <w:rPr>
                <w:webHidden/>
                <w:rStyle w:val="IndexLink"/>
                <w:rtl w:val="true"/>
              </w:rPr>
              <w:t>عمر بن ابراهيم آوسى</w:t>
            </w:r>
            <w:r>
              <w:rPr>
                <w:rStyle w:val="IndexLink"/>
                <w:rtl w:val="true"/>
              </w:rPr>
              <w:tab/>
            </w:r>
            <w:r>
              <w:rPr>
                <w:rStyle w:val="IndexLink"/>
              </w:rPr>
              <w:t>389</w:t>
            </w:r>
          </w:hyperlink>
        </w:p>
        <w:p>
          <w:pPr>
            <w:pStyle w:val="Contents3"/>
            <w:tabs>
              <w:tab w:val="clear" w:pos="8459"/>
              <w:tab w:val="right" w:pos="9026" w:leader="dot"/>
            </w:tabs>
            <w:rPr/>
          </w:pPr>
          <w:hyperlink w:anchor="__RefHeading___Toc3356567_2322387425">
            <w:r>
              <w:rPr>
                <w:webHidden/>
                <w:rStyle w:val="IndexLink"/>
                <w:rtl w:val="true"/>
              </w:rPr>
              <w:t>شيخ ابو حفص عمر بن احمد بن منصور صفّار نيشابورى</w:t>
            </w:r>
            <w:r>
              <w:rPr>
                <w:rStyle w:val="IndexLink"/>
                <w:rtl w:val="true"/>
              </w:rPr>
              <w:tab/>
            </w:r>
            <w:r>
              <w:rPr>
                <w:rStyle w:val="IndexLink"/>
              </w:rPr>
              <w:t>389</w:t>
            </w:r>
          </w:hyperlink>
        </w:p>
        <w:p>
          <w:pPr>
            <w:pStyle w:val="Contents3"/>
            <w:tabs>
              <w:tab w:val="clear" w:pos="8459"/>
              <w:tab w:val="right" w:pos="9026" w:leader="dot"/>
            </w:tabs>
            <w:rPr/>
          </w:pPr>
          <w:hyperlink w:anchor="__RefHeading___Toc3356569_2322387425">
            <w:r>
              <w:rPr>
                <w:webHidden/>
                <w:rStyle w:val="IndexLink"/>
                <w:rtl w:val="true"/>
              </w:rPr>
              <w:t>امير زاهد شرف الدّين عمر بن اسکندر</w:t>
            </w:r>
            <w:r>
              <w:rPr>
                <w:rStyle w:val="IndexLink"/>
                <w:rtl w:val="true"/>
              </w:rPr>
              <w:tab/>
            </w:r>
            <w:r>
              <w:rPr>
                <w:rStyle w:val="IndexLink"/>
              </w:rPr>
              <w:t>390</w:t>
            </w:r>
          </w:hyperlink>
        </w:p>
        <w:p>
          <w:pPr>
            <w:pStyle w:val="Contents3"/>
            <w:tabs>
              <w:tab w:val="clear" w:pos="8459"/>
              <w:tab w:val="right" w:pos="9026" w:leader="dot"/>
            </w:tabs>
            <w:rPr/>
          </w:pPr>
          <w:hyperlink w:anchor="__RefHeading___Toc3356571_2322387425">
            <w:r>
              <w:rPr>
                <w:webHidden/>
                <w:rStyle w:val="IndexLink"/>
                <w:rtl w:val="true"/>
              </w:rPr>
              <w:t>عمر بن محمد</w:t>
            </w:r>
            <w:r>
              <w:rPr>
                <w:rStyle w:val="IndexLink"/>
                <w:rtl w:val="true"/>
              </w:rPr>
              <w:tab/>
            </w:r>
            <w:r>
              <w:rPr>
                <w:rStyle w:val="IndexLink"/>
              </w:rPr>
              <w:t>390</w:t>
            </w:r>
          </w:hyperlink>
        </w:p>
        <w:p>
          <w:pPr>
            <w:pStyle w:val="Contents3"/>
            <w:tabs>
              <w:tab w:val="clear" w:pos="8459"/>
              <w:tab w:val="right" w:pos="9026" w:leader="dot"/>
            </w:tabs>
            <w:rPr/>
          </w:pPr>
          <w:hyperlink w:anchor="__RefHeading___Toc3356573_2322387425">
            <w:r>
              <w:rPr>
                <w:webHidden/>
                <w:rStyle w:val="IndexLink"/>
                <w:rtl w:val="true"/>
              </w:rPr>
              <w:t>شيخ امام عزيز الدّين عمّار بن امام ناصر الدّين محمد بن حمدان حمدانى</w:t>
            </w:r>
            <w:r>
              <w:rPr>
                <w:rStyle w:val="IndexLink"/>
                <w:rtl w:val="true"/>
              </w:rPr>
              <w:tab/>
            </w:r>
            <w:r>
              <w:rPr>
                <w:rStyle w:val="IndexLink"/>
              </w:rPr>
              <w:t>391</w:t>
            </w:r>
          </w:hyperlink>
        </w:p>
        <w:p>
          <w:pPr>
            <w:pStyle w:val="Contents3"/>
            <w:tabs>
              <w:tab w:val="clear" w:pos="8459"/>
              <w:tab w:val="right" w:pos="9026" w:leader="dot"/>
            </w:tabs>
            <w:rPr/>
          </w:pPr>
          <w:hyperlink w:anchor="__RefHeading___Toc3356575_2322387425">
            <w:r>
              <w:rPr>
                <w:webHidden/>
                <w:rStyle w:val="IndexLink"/>
                <w:rtl w:val="true"/>
              </w:rPr>
              <w:t>شيخ ابو اليقظان عمار بن ياسر رحمة اللّه</w:t>
            </w:r>
            <w:r>
              <w:rPr>
                <w:rStyle w:val="IndexLink"/>
                <w:rtl w:val="true"/>
              </w:rPr>
              <w:tab/>
            </w:r>
            <w:r>
              <w:rPr>
                <w:rStyle w:val="IndexLink"/>
              </w:rPr>
              <w:t>391</w:t>
            </w:r>
          </w:hyperlink>
        </w:p>
        <w:p>
          <w:pPr>
            <w:pStyle w:val="Contents3"/>
            <w:tabs>
              <w:tab w:val="clear" w:pos="8459"/>
              <w:tab w:val="right" w:pos="9026" w:leader="dot"/>
            </w:tabs>
            <w:rPr/>
          </w:pPr>
          <w:hyperlink w:anchor="__RefHeading___Toc3356577_2322387425">
            <w:r>
              <w:rPr>
                <w:webHidden/>
                <w:rStyle w:val="IndexLink"/>
                <w:rtl w:val="true"/>
              </w:rPr>
              <w:t>شيخ عمير بن يحيى بن داود</w:t>
            </w:r>
            <w:r>
              <w:rPr>
                <w:rStyle w:val="IndexLink"/>
                <w:rtl w:val="true"/>
              </w:rPr>
              <w:tab/>
            </w:r>
            <w:r>
              <w:rPr>
                <w:rStyle w:val="IndexLink"/>
              </w:rPr>
              <w:t>391</w:t>
            </w:r>
          </w:hyperlink>
        </w:p>
        <w:p>
          <w:pPr>
            <w:pStyle w:val="Contents3"/>
            <w:tabs>
              <w:tab w:val="clear" w:pos="8459"/>
              <w:tab w:val="right" w:pos="9026" w:leader="dot"/>
            </w:tabs>
            <w:rPr/>
          </w:pPr>
          <w:hyperlink w:anchor="__RefHeading___Toc3356579_2322387425">
            <w:r>
              <w:rPr>
                <w:webHidden/>
                <w:rStyle w:val="IndexLink"/>
                <w:rtl w:val="true"/>
              </w:rPr>
              <w:t>شيخ ابو محمد عنايت اللّه بسطامى مشهور به بايزيد بسطامى ثانى</w:t>
            </w:r>
            <w:r>
              <w:rPr>
                <w:rStyle w:val="IndexLink"/>
                <w:rtl w:val="true"/>
              </w:rPr>
              <w:tab/>
            </w:r>
            <w:r>
              <w:rPr>
                <w:rStyle w:val="IndexLink"/>
              </w:rPr>
              <w:t>391</w:t>
            </w:r>
          </w:hyperlink>
        </w:p>
        <w:p>
          <w:pPr>
            <w:pStyle w:val="Contents3"/>
            <w:tabs>
              <w:tab w:val="clear" w:pos="8459"/>
              <w:tab w:val="right" w:pos="9026" w:leader="dot"/>
            </w:tabs>
            <w:rPr/>
          </w:pPr>
          <w:hyperlink w:anchor="__RefHeading___Toc3356581_2322387425">
            <w:r>
              <w:rPr>
                <w:webHidden/>
                <w:rStyle w:val="IndexLink"/>
                <w:rtl w:val="true"/>
              </w:rPr>
              <w:t>آقا ميرزا عنايت اللّه بن آقا محمد مؤمن بن محمد باقر اصفهانى</w:t>
            </w:r>
            <w:r>
              <w:rPr>
                <w:rStyle w:val="IndexLink"/>
                <w:rtl w:val="true"/>
              </w:rPr>
              <w:tab/>
            </w:r>
            <w:r>
              <w:rPr>
                <w:rStyle w:val="IndexLink"/>
              </w:rPr>
              <w:t>392</w:t>
            </w:r>
          </w:hyperlink>
        </w:p>
        <w:p>
          <w:pPr>
            <w:pStyle w:val="Contents3"/>
            <w:tabs>
              <w:tab w:val="clear" w:pos="8459"/>
              <w:tab w:val="right" w:pos="9026" w:leader="dot"/>
            </w:tabs>
            <w:rPr/>
          </w:pPr>
          <w:hyperlink w:anchor="__RefHeading___Toc3356583_2322387425">
            <w:r>
              <w:rPr>
                <w:webHidden/>
                <w:rStyle w:val="IndexLink"/>
                <w:rtl w:val="true"/>
              </w:rPr>
              <w:t>سيد شاه نعمت اللّه نقيب اصفهانى</w:t>
            </w:r>
            <w:r>
              <w:rPr>
                <w:rStyle w:val="IndexLink"/>
                <w:rtl w:val="true"/>
              </w:rPr>
              <w:tab/>
            </w:r>
            <w:r>
              <w:rPr>
                <w:rStyle w:val="IndexLink"/>
              </w:rPr>
              <w:t>392</w:t>
            </w:r>
          </w:hyperlink>
        </w:p>
        <w:p>
          <w:pPr>
            <w:pStyle w:val="Contents3"/>
            <w:tabs>
              <w:tab w:val="clear" w:pos="8459"/>
              <w:tab w:val="right" w:pos="9026" w:leader="dot"/>
            </w:tabs>
            <w:rPr/>
          </w:pPr>
          <w:hyperlink w:anchor="__RefHeading___Toc3356585_2322387425">
            <w:r>
              <w:rPr>
                <w:webHidden/>
                <w:rStyle w:val="IndexLink"/>
                <w:rtl w:val="true"/>
              </w:rPr>
              <w:t>مولى شيخ زکى الدّين عنايت اللّه بن شرف الدّين على بن محمود بن</w:t>
            </w:r>
            <w:r>
              <w:rPr>
                <w:rStyle w:val="IndexLink"/>
                <w:rtl w:val="true"/>
              </w:rPr>
              <w:tab/>
            </w:r>
            <w:r>
              <w:rPr>
                <w:rStyle w:val="IndexLink"/>
              </w:rPr>
              <w:t>393</w:t>
            </w:r>
          </w:hyperlink>
        </w:p>
        <w:p>
          <w:pPr>
            <w:pStyle w:val="Contents3"/>
            <w:tabs>
              <w:tab w:val="clear" w:pos="8459"/>
              <w:tab w:val="right" w:pos="9026" w:leader="dot"/>
            </w:tabs>
            <w:rPr/>
          </w:pPr>
          <w:hyperlink w:anchor="__RefHeading___Toc3356587_2322387425">
            <w:r>
              <w:rPr>
                <w:webHidden/>
                <w:rStyle w:val="IndexLink"/>
                <w:rtl w:val="true"/>
              </w:rPr>
              <w:t>ملا عوض شوشترى کرمانى</w:t>
            </w:r>
            <w:r>
              <w:rPr>
                <w:rStyle w:val="IndexLink"/>
                <w:rtl w:val="true"/>
              </w:rPr>
              <w:tab/>
            </w:r>
            <w:r>
              <w:rPr>
                <w:rStyle w:val="IndexLink"/>
              </w:rPr>
              <w:t>395</w:t>
            </w:r>
          </w:hyperlink>
        </w:p>
        <w:p>
          <w:pPr>
            <w:pStyle w:val="Contents3"/>
            <w:tabs>
              <w:tab w:val="clear" w:pos="8459"/>
              <w:tab w:val="right" w:pos="9026" w:leader="dot"/>
            </w:tabs>
            <w:rPr/>
          </w:pPr>
          <w:hyperlink w:anchor="__RefHeading___Toc3356589_2322387425">
            <w:r>
              <w:rPr>
                <w:webHidden/>
                <w:rStyle w:val="IndexLink"/>
                <w:rtl w:val="true"/>
              </w:rPr>
              <w:t>شيخ فقيه صالح رشيد الدّين ابو البرکات عيداد بن جعفر بن محمد بن</w:t>
            </w:r>
            <w:r>
              <w:rPr>
                <w:rStyle w:val="IndexLink"/>
                <w:rtl w:val="true"/>
              </w:rPr>
              <w:tab/>
            </w:r>
            <w:r>
              <w:rPr>
                <w:rStyle w:val="IndexLink"/>
              </w:rPr>
              <w:t>396</w:t>
            </w:r>
          </w:hyperlink>
        </w:p>
        <w:p>
          <w:pPr>
            <w:pStyle w:val="Contents3"/>
            <w:tabs>
              <w:tab w:val="clear" w:pos="8459"/>
              <w:tab w:val="right" w:pos="9026" w:leader="dot"/>
            </w:tabs>
            <w:rPr/>
          </w:pPr>
          <w:hyperlink w:anchor="__RefHeading___Toc3356591_2322387425">
            <w:r>
              <w:rPr>
                <w:webHidden/>
                <w:rStyle w:val="IndexLink"/>
                <w:rtl w:val="true"/>
              </w:rPr>
              <w:t>مولى قاضى عيسى</w:t>
            </w:r>
            <w:r>
              <w:rPr>
                <w:rStyle w:val="IndexLink"/>
                <w:rtl w:val="true"/>
              </w:rPr>
              <w:tab/>
            </w:r>
            <w:r>
              <w:rPr>
                <w:rStyle w:val="IndexLink"/>
              </w:rPr>
              <w:t>396</w:t>
            </w:r>
          </w:hyperlink>
        </w:p>
        <w:p>
          <w:pPr>
            <w:pStyle w:val="Contents3"/>
            <w:tabs>
              <w:tab w:val="clear" w:pos="8459"/>
              <w:tab w:val="right" w:pos="9026" w:leader="dot"/>
            </w:tabs>
            <w:rPr/>
          </w:pPr>
          <w:hyperlink w:anchor="__RefHeading___Toc3356593_2322387425">
            <w:r>
              <w:rPr>
                <w:webHidden/>
                <w:rStyle w:val="IndexLink"/>
                <w:rtl w:val="true"/>
              </w:rPr>
              <w:t>شيخ عيسى بن حسن بن شجاع نجفى</w:t>
            </w:r>
            <w:r>
              <w:rPr>
                <w:rStyle w:val="IndexLink"/>
                <w:rtl w:val="true"/>
              </w:rPr>
              <w:tab/>
            </w:r>
            <w:r>
              <w:rPr>
                <w:rStyle w:val="IndexLink"/>
              </w:rPr>
              <w:t>397</w:t>
            </w:r>
          </w:hyperlink>
        </w:p>
        <w:p>
          <w:pPr>
            <w:pStyle w:val="Contents3"/>
            <w:tabs>
              <w:tab w:val="clear" w:pos="8459"/>
              <w:tab w:val="right" w:pos="9026" w:leader="dot"/>
            </w:tabs>
            <w:rPr/>
          </w:pPr>
          <w:hyperlink w:anchor="__RefHeading___Toc3356595_2322387425">
            <w:r>
              <w:rPr>
                <w:webHidden/>
                <w:rStyle w:val="IndexLink"/>
                <w:rtl w:val="true"/>
              </w:rPr>
              <w:t>مولى عيسى خان اردبيلى</w:t>
            </w:r>
            <w:r>
              <w:rPr>
                <w:rStyle w:val="IndexLink"/>
                <w:rtl w:val="true"/>
              </w:rPr>
              <w:tab/>
            </w:r>
            <w:r>
              <w:rPr>
                <w:rStyle w:val="IndexLink"/>
              </w:rPr>
              <w:t>397</w:t>
            </w:r>
          </w:hyperlink>
        </w:p>
        <w:p>
          <w:pPr>
            <w:pStyle w:val="Contents3"/>
            <w:tabs>
              <w:tab w:val="clear" w:pos="8459"/>
              <w:tab w:val="right" w:pos="9026" w:leader="dot"/>
            </w:tabs>
            <w:rPr/>
          </w:pPr>
          <w:hyperlink w:anchor="__RefHeading___Toc3356597_2322387425">
            <w:r>
              <w:rPr>
                <w:webHidden/>
                <w:rStyle w:val="IndexLink"/>
                <w:rtl w:val="true"/>
              </w:rPr>
              <w:t>شيخ عيسى بن محمد جزائرى</w:t>
            </w:r>
            <w:r>
              <w:rPr>
                <w:rStyle w:val="IndexLink"/>
                <w:rtl w:val="true"/>
              </w:rPr>
              <w:tab/>
            </w:r>
            <w:r>
              <w:rPr>
                <w:rStyle w:val="IndexLink"/>
              </w:rPr>
              <w:t>397</w:t>
            </w:r>
          </w:hyperlink>
        </w:p>
        <w:p>
          <w:pPr>
            <w:pStyle w:val="Contents3"/>
            <w:tabs>
              <w:tab w:val="clear" w:pos="8459"/>
              <w:tab w:val="right" w:pos="9026" w:leader="dot"/>
            </w:tabs>
            <w:rPr/>
          </w:pPr>
          <w:hyperlink w:anchor="__RefHeading___Toc3356599_2322387425">
            <w:r>
              <w:rPr>
                <w:webHidden/>
                <w:rStyle w:val="IndexLink"/>
                <w:rtl w:val="true"/>
              </w:rPr>
              <w:t>آقا ميرزا عيسى بن محمد صالح بيک بن حاج شاه ولى بيک بن حاج پير</w:t>
            </w:r>
            <w:r>
              <w:rPr>
                <w:rStyle w:val="IndexLink"/>
                <w:rtl w:val="true"/>
              </w:rPr>
              <w:tab/>
            </w:r>
            <w:r>
              <w:rPr>
                <w:rStyle w:val="IndexLink"/>
              </w:rPr>
              <w:t>398</w:t>
            </w:r>
          </w:hyperlink>
        </w:p>
        <w:p>
          <w:pPr>
            <w:pStyle w:val="Contents3"/>
            <w:tabs>
              <w:tab w:val="clear" w:pos="8459"/>
              <w:tab w:val="right" w:pos="9026" w:leader="dot"/>
            </w:tabs>
            <w:rPr/>
          </w:pPr>
          <w:hyperlink w:anchor="__RefHeading___Toc3356601_2322387425">
            <w:r>
              <w:rPr>
                <w:webHidden/>
                <w:rStyle w:val="IndexLink"/>
                <w:rtl w:val="true"/>
              </w:rPr>
              <w:t>شيخ عيسى بن محمد بن شيخ بهاء الدّين ابو الحسن،على بن عيسى بن</w:t>
            </w:r>
            <w:r>
              <w:rPr>
                <w:rStyle w:val="IndexLink"/>
                <w:rtl w:val="true"/>
              </w:rPr>
              <w:tab/>
            </w:r>
            <w:r>
              <w:rPr>
                <w:rStyle w:val="IndexLink"/>
              </w:rPr>
              <w:t>401</w:t>
            </w:r>
          </w:hyperlink>
        </w:p>
        <w:p>
          <w:pPr>
            <w:pStyle w:val="Contents2"/>
            <w:tabs>
              <w:tab w:val="clear" w:pos="8743"/>
              <w:tab w:val="right" w:pos="9026" w:leader="dot"/>
            </w:tabs>
            <w:rPr/>
          </w:pPr>
          <w:hyperlink w:anchor="__RefHeading___Toc3356603_2322387425">
            <w:r>
              <w:rPr>
                <w:webHidden/>
                <w:rStyle w:val="IndexLink"/>
                <w:rtl w:val="true"/>
              </w:rPr>
              <w:t>«</w:t>
            </w:r>
            <w:r>
              <w:rPr>
                <w:rStyle w:val="IndexLink"/>
                <w:rtl w:val="true"/>
              </w:rPr>
              <w:t>حرف غين</w:t>
            </w:r>
            <w:r>
              <w:rPr>
                <w:rStyle w:val="IndexLink"/>
                <w:rtl w:val="true"/>
              </w:rPr>
              <w:t>»</w:t>
              <w:tab/>
            </w:r>
            <w:r>
              <w:rPr>
                <w:rStyle w:val="IndexLink"/>
              </w:rPr>
              <w:t>402</w:t>
            </w:r>
          </w:hyperlink>
        </w:p>
        <w:p>
          <w:pPr>
            <w:pStyle w:val="Contents3"/>
            <w:tabs>
              <w:tab w:val="clear" w:pos="8459"/>
              <w:tab w:val="right" w:pos="9026" w:leader="dot"/>
            </w:tabs>
            <w:rPr/>
          </w:pPr>
          <w:hyperlink w:anchor="__RefHeading___Toc3356605_2322387425">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3356607_2322387425">
            <w:r>
              <w:rPr>
                <w:webHidden/>
                <w:rStyle w:val="IndexLink"/>
                <w:rtl w:val="true"/>
              </w:rPr>
              <w:t>امير فاضل غازى بن احمد بن ابى منصور سامانى</w:t>
            </w:r>
            <w:r>
              <w:rPr>
                <w:rStyle w:val="IndexLink"/>
                <w:rtl w:val="true"/>
              </w:rPr>
              <w:tab/>
            </w:r>
            <w:r>
              <w:rPr>
                <w:rStyle w:val="IndexLink"/>
              </w:rPr>
              <w:t>402</w:t>
            </w:r>
          </w:hyperlink>
        </w:p>
        <w:p>
          <w:pPr>
            <w:pStyle w:val="Contents3"/>
            <w:tabs>
              <w:tab w:val="clear" w:pos="8459"/>
              <w:tab w:val="right" w:pos="9026" w:leader="dot"/>
            </w:tabs>
            <w:rPr/>
          </w:pPr>
          <w:hyperlink w:anchor="__RefHeading___Toc3356609_2322387425">
            <w:r>
              <w:rPr>
                <w:webHidden/>
                <w:rStyle w:val="IndexLink"/>
                <w:rtl w:val="true"/>
              </w:rPr>
              <w:t>شيخ غانم عصمى هروى شيعى امامى</w:t>
            </w:r>
            <w:r>
              <w:rPr>
                <w:rStyle w:val="IndexLink"/>
                <w:rtl w:val="true"/>
              </w:rPr>
              <w:tab/>
            </w:r>
            <w:r>
              <w:rPr>
                <w:rStyle w:val="IndexLink"/>
              </w:rPr>
              <w:t>403</w:t>
            </w:r>
          </w:hyperlink>
        </w:p>
        <w:p>
          <w:pPr>
            <w:pStyle w:val="Contents3"/>
            <w:tabs>
              <w:tab w:val="clear" w:pos="8459"/>
              <w:tab w:val="right" w:pos="9026" w:leader="dot"/>
            </w:tabs>
            <w:rPr/>
          </w:pPr>
          <w:hyperlink w:anchor="__RefHeading___Toc3356611_2322387425">
            <w:r>
              <w:rPr>
                <w:webHidden/>
                <w:rStyle w:val="IndexLink"/>
                <w:rtl w:val="true"/>
              </w:rPr>
              <w:t>سيد نجم الدّين غنيمة بن هبة اللّه بن غنيمة الدعوى</w:t>
            </w:r>
            <w:r>
              <w:rPr>
                <w:rStyle w:val="IndexLink"/>
                <w:rtl w:val="true"/>
              </w:rPr>
              <w:tab/>
            </w:r>
            <w:r>
              <w:rPr>
                <w:rStyle w:val="IndexLink"/>
              </w:rPr>
              <w:t>403</w:t>
            </w:r>
          </w:hyperlink>
        </w:p>
        <w:p>
          <w:pPr>
            <w:pStyle w:val="Contents2"/>
            <w:tabs>
              <w:tab w:val="clear" w:pos="8743"/>
              <w:tab w:val="right" w:pos="9026" w:leader="dot"/>
            </w:tabs>
            <w:rPr/>
          </w:pPr>
          <w:hyperlink w:anchor="__RefHeading___Toc3356613_2322387425">
            <w:r>
              <w:rPr>
                <w:webHidden/>
                <w:rStyle w:val="IndexLink"/>
                <w:rtl w:val="true"/>
              </w:rPr>
              <w:t>«</w:t>
            </w:r>
            <w:r>
              <w:rPr>
                <w:rStyle w:val="IndexLink"/>
                <w:rtl w:val="true"/>
              </w:rPr>
              <w:t>حرف فاء</w:t>
            </w:r>
            <w:r>
              <w:rPr>
                <w:rStyle w:val="IndexLink"/>
                <w:rtl w:val="true"/>
              </w:rPr>
              <w:t>»</w:t>
              <w:tab/>
            </w:r>
            <w:r>
              <w:rPr>
                <w:rStyle w:val="IndexLink"/>
              </w:rPr>
              <w:t>404</w:t>
            </w:r>
          </w:hyperlink>
        </w:p>
        <w:p>
          <w:pPr>
            <w:pStyle w:val="Contents3"/>
            <w:tabs>
              <w:tab w:val="clear" w:pos="8459"/>
              <w:tab w:val="right" w:pos="9026" w:leader="dot"/>
            </w:tabs>
            <w:rPr/>
          </w:pPr>
          <w:hyperlink w:anchor="__RefHeading___Toc3356615_2322387425">
            <w:r>
              <w:rPr>
                <w:webHidden/>
                <w:rStyle w:val="IndexLink"/>
                <w:rtl w:val="true"/>
              </w:rPr>
              <w:t>اشارة</w:t>
            </w:r>
            <w:r>
              <w:rPr>
                <w:rStyle w:val="IndexLink"/>
                <w:rtl w:val="true"/>
              </w:rPr>
              <w:tab/>
            </w:r>
            <w:r>
              <w:rPr>
                <w:rStyle w:val="IndexLink"/>
              </w:rPr>
              <w:t>404</w:t>
            </w:r>
          </w:hyperlink>
        </w:p>
        <w:p>
          <w:pPr>
            <w:pStyle w:val="Contents3"/>
            <w:tabs>
              <w:tab w:val="clear" w:pos="8459"/>
              <w:tab w:val="right" w:pos="9026" w:leader="dot"/>
            </w:tabs>
            <w:rPr/>
          </w:pPr>
          <w:hyperlink w:anchor="__RefHeading___Toc3356617_2322387425">
            <w:r>
              <w:rPr>
                <w:webHidden/>
                <w:rStyle w:val="IndexLink"/>
                <w:rtl w:val="true"/>
              </w:rPr>
              <w:t>سيد فادشاه بن محمّد علوى حسينى راوندى</w:t>
            </w:r>
            <w:r>
              <w:rPr>
                <w:rStyle w:val="IndexLink"/>
                <w:rtl w:val="true"/>
              </w:rPr>
              <w:tab/>
            </w:r>
            <w:r>
              <w:rPr>
                <w:rStyle w:val="IndexLink"/>
              </w:rPr>
              <w:t>404</w:t>
            </w:r>
          </w:hyperlink>
        </w:p>
        <w:p>
          <w:pPr>
            <w:pStyle w:val="Contents3"/>
            <w:tabs>
              <w:tab w:val="clear" w:pos="8459"/>
              <w:tab w:val="right" w:pos="9026" w:leader="dot"/>
            </w:tabs>
            <w:rPr/>
          </w:pPr>
          <w:hyperlink w:anchor="__RefHeading___Toc3356619_2322387425">
            <w:r>
              <w:rPr>
                <w:webHidden/>
                <w:rStyle w:val="IndexLink"/>
                <w:rtl w:val="true"/>
              </w:rPr>
              <w:t>مولى علاء الدّين فتح اللّه بن مولى رضى الدّين عبد الملک بن شمس الدّين</w:t>
            </w:r>
            <w:r>
              <w:rPr>
                <w:rStyle w:val="IndexLink"/>
                <w:rtl w:val="true"/>
              </w:rPr>
              <w:tab/>
            </w:r>
            <w:r>
              <w:rPr>
                <w:rStyle w:val="IndexLink"/>
              </w:rPr>
              <w:t>404</w:t>
            </w:r>
          </w:hyperlink>
        </w:p>
        <w:p>
          <w:pPr>
            <w:pStyle w:val="Contents3"/>
            <w:tabs>
              <w:tab w:val="clear" w:pos="8459"/>
              <w:tab w:val="right" w:pos="9026" w:leader="dot"/>
            </w:tabs>
            <w:rPr/>
          </w:pPr>
          <w:hyperlink w:anchor="__RefHeading___Toc3356621_2322387425">
            <w:r>
              <w:rPr>
                <w:webHidden/>
                <w:rStyle w:val="IndexLink"/>
                <w:rtl w:val="true"/>
              </w:rPr>
              <w:t>شيخ فتح بن محمد بن آزاد مسکنى</w:t>
            </w:r>
            <w:r>
              <w:rPr>
                <w:rStyle w:val="IndexLink"/>
                <w:rtl w:val="true"/>
              </w:rPr>
              <w:tab/>
            </w:r>
            <w:r>
              <w:rPr>
                <w:rStyle w:val="IndexLink"/>
              </w:rPr>
              <w:t>405</w:t>
            </w:r>
          </w:hyperlink>
        </w:p>
        <w:p>
          <w:pPr>
            <w:pStyle w:val="Contents3"/>
            <w:tabs>
              <w:tab w:val="clear" w:pos="8459"/>
              <w:tab w:val="right" w:pos="9026" w:leader="dot"/>
            </w:tabs>
            <w:rPr/>
          </w:pPr>
          <w:hyperlink w:anchor="__RefHeading___Toc3356623_2322387425">
            <w:r>
              <w:rPr>
                <w:webHidden/>
                <w:rStyle w:val="IndexLink"/>
                <w:rtl w:val="true"/>
              </w:rPr>
              <w:t>ابو فراس فرزدق بن غالب</w:t>
            </w:r>
            <w:r>
              <w:rPr>
                <w:rStyle w:val="IndexLink"/>
                <w:rtl w:val="true"/>
              </w:rPr>
              <w:tab/>
            </w:r>
            <w:r>
              <w:rPr>
                <w:rStyle w:val="IndexLink"/>
              </w:rPr>
              <w:t>405</w:t>
            </w:r>
          </w:hyperlink>
        </w:p>
        <w:p>
          <w:pPr>
            <w:pStyle w:val="Contents3"/>
            <w:tabs>
              <w:tab w:val="clear" w:pos="8459"/>
              <w:tab w:val="right" w:pos="9026" w:leader="dot"/>
            </w:tabs>
            <w:rPr/>
          </w:pPr>
          <w:hyperlink w:anchor="__RefHeading___Toc3356625_2322387425">
            <w:r>
              <w:rPr>
                <w:webHidden/>
                <w:rStyle w:val="IndexLink"/>
                <w:rtl w:val="true"/>
              </w:rPr>
              <w:t>سيد شاه فتح اللّه کبير شيرازى حسينى</w:t>
            </w:r>
            <w:r>
              <w:rPr>
                <w:rStyle w:val="IndexLink"/>
                <w:rtl w:val="true"/>
              </w:rPr>
              <w:tab/>
            </w:r>
            <w:r>
              <w:rPr>
                <w:rStyle w:val="IndexLink"/>
              </w:rPr>
              <w:t>406</w:t>
            </w:r>
          </w:hyperlink>
        </w:p>
        <w:p>
          <w:pPr>
            <w:pStyle w:val="Contents3"/>
            <w:tabs>
              <w:tab w:val="clear" w:pos="8459"/>
              <w:tab w:val="right" w:pos="9026" w:leader="dot"/>
            </w:tabs>
            <w:rPr/>
          </w:pPr>
          <w:hyperlink w:anchor="__RefHeading___Toc3356627_2322387425">
            <w:r>
              <w:rPr>
                <w:webHidden/>
                <w:rStyle w:val="IndexLink"/>
                <w:rtl w:val="true"/>
              </w:rPr>
              <w:t>مولى شاه فضل اللّه کاشانى</w:t>
            </w:r>
            <w:r>
              <w:rPr>
                <w:rStyle w:val="IndexLink"/>
                <w:rtl w:val="true"/>
              </w:rPr>
              <w:tab/>
            </w:r>
            <w:r>
              <w:rPr>
                <w:rStyle w:val="IndexLink"/>
              </w:rPr>
              <w:t>409</w:t>
            </w:r>
          </w:hyperlink>
        </w:p>
        <w:p>
          <w:pPr>
            <w:pStyle w:val="Contents3"/>
            <w:tabs>
              <w:tab w:val="clear" w:pos="8459"/>
              <w:tab w:val="right" w:pos="9026" w:leader="dot"/>
            </w:tabs>
            <w:rPr/>
          </w:pPr>
          <w:hyperlink w:anchor="__RefHeading___Toc3356629_2322387425">
            <w:r>
              <w:rPr>
                <w:webHidden/>
                <w:rStyle w:val="IndexLink"/>
                <w:rtl w:val="true"/>
              </w:rPr>
              <w:t>سيد اجل امير کمال الدّين فتح اللّه بن هيبة اللّه بن عطاء اللّه حسنى حسينى</w:t>
            </w:r>
            <w:r>
              <w:rPr>
                <w:rStyle w:val="IndexLink"/>
                <w:rtl w:val="true"/>
              </w:rPr>
              <w:tab/>
            </w:r>
            <w:r>
              <w:rPr>
                <w:rStyle w:val="IndexLink"/>
              </w:rPr>
              <w:t>410</w:t>
            </w:r>
          </w:hyperlink>
        </w:p>
        <w:p>
          <w:pPr>
            <w:pStyle w:val="Contents3"/>
            <w:tabs>
              <w:tab w:val="clear" w:pos="8459"/>
              <w:tab w:val="right" w:pos="9026" w:leader="dot"/>
            </w:tabs>
            <w:rPr/>
          </w:pPr>
          <w:hyperlink w:anchor="__RefHeading___Toc3356631_2322387425">
            <w:r>
              <w:rPr>
                <w:webHidden/>
                <w:rStyle w:val="IndexLink"/>
                <w:rtl w:val="true"/>
              </w:rPr>
              <w:t>مولى فتح اللّه بن شکر اللّه کاشانى شريف</w:t>
            </w:r>
            <w:r>
              <w:rPr>
                <w:rStyle w:val="IndexLink"/>
                <w:rtl w:val="true"/>
              </w:rPr>
              <w:tab/>
            </w:r>
            <w:r>
              <w:rPr>
                <w:rStyle w:val="IndexLink"/>
              </w:rPr>
              <w:t>411</w:t>
            </w:r>
          </w:hyperlink>
        </w:p>
        <w:p>
          <w:pPr>
            <w:pStyle w:val="Contents3"/>
            <w:tabs>
              <w:tab w:val="clear" w:pos="8459"/>
              <w:tab w:val="right" w:pos="9026" w:leader="dot"/>
            </w:tabs>
            <w:rPr/>
          </w:pPr>
          <w:hyperlink w:anchor="__RefHeading___Toc3356633_2322387425">
            <w:r>
              <w:rPr>
                <w:webHidden/>
                <w:rStyle w:val="IndexLink"/>
                <w:rtl w:val="true"/>
              </w:rPr>
              <w:t>سيد نسابه علامه فاضل سعيد شيخ الشرف شمس الدّين ابو على فخار بن</w:t>
            </w:r>
            <w:r>
              <w:rPr>
                <w:rStyle w:val="IndexLink"/>
                <w:rtl w:val="true"/>
              </w:rPr>
              <w:tab/>
            </w:r>
            <w:r>
              <w:rPr>
                <w:rStyle w:val="IndexLink"/>
              </w:rPr>
              <w:t>413</w:t>
            </w:r>
          </w:hyperlink>
        </w:p>
        <w:p>
          <w:pPr>
            <w:pStyle w:val="Contents3"/>
            <w:tabs>
              <w:tab w:val="clear" w:pos="8459"/>
              <w:tab w:val="right" w:pos="9026" w:leader="dot"/>
            </w:tabs>
            <w:rPr/>
          </w:pPr>
          <w:hyperlink w:anchor="__RefHeading___Toc3356635_2322387425">
            <w:r>
              <w:rPr>
                <w:webHidden/>
                <w:rStyle w:val="IndexLink"/>
                <w:rtl w:val="true"/>
              </w:rPr>
              <w:t>سيد شمس السادة فخرآور بن محمّد بن فخرآور قمى</w:t>
            </w:r>
            <w:r>
              <w:rPr>
                <w:rStyle w:val="IndexLink"/>
                <w:rtl w:val="true"/>
              </w:rPr>
              <w:tab/>
            </w:r>
            <w:r>
              <w:rPr>
                <w:rStyle w:val="IndexLink"/>
              </w:rPr>
              <w:t>428</w:t>
            </w:r>
          </w:hyperlink>
        </w:p>
        <w:p>
          <w:pPr>
            <w:pStyle w:val="Contents3"/>
            <w:tabs>
              <w:tab w:val="clear" w:pos="8459"/>
              <w:tab w:val="right" w:pos="9026" w:leader="dot"/>
            </w:tabs>
            <w:rPr/>
          </w:pPr>
          <w:hyperlink w:anchor="__RefHeading___Toc3356637_2322387425">
            <w:r>
              <w:rPr>
                <w:webHidden/>
                <w:rStyle w:val="IndexLink"/>
                <w:rtl w:val="true"/>
              </w:rPr>
              <w:t>مولاى فاضل فخر الدّين ماوراءالنهرى قمى نزيل قم</w:t>
            </w:r>
            <w:r>
              <w:rPr>
                <w:rStyle w:val="IndexLink"/>
                <w:rtl w:val="true"/>
              </w:rPr>
              <w:tab/>
            </w:r>
            <w:r>
              <w:rPr>
                <w:rStyle w:val="IndexLink"/>
              </w:rPr>
              <w:t>428</w:t>
            </w:r>
          </w:hyperlink>
        </w:p>
        <w:p>
          <w:pPr>
            <w:pStyle w:val="Contents3"/>
            <w:tabs>
              <w:tab w:val="clear" w:pos="8459"/>
              <w:tab w:val="right" w:pos="9026" w:leader="dot"/>
            </w:tabs>
            <w:rPr/>
          </w:pPr>
          <w:hyperlink w:anchor="__RefHeading___Toc3356639_2322387425">
            <w:r>
              <w:rPr>
                <w:webHidden/>
                <w:rStyle w:val="IndexLink"/>
                <w:rtl w:val="true"/>
              </w:rPr>
              <w:t>شيخ فخر الدّين محمد بن على بن احمد بن طريح رماحى نجفى</w:t>
            </w:r>
            <w:r>
              <w:rPr>
                <w:rStyle w:val="IndexLink"/>
                <w:rtl w:val="true"/>
              </w:rPr>
              <w:tab/>
            </w:r>
            <w:r>
              <w:rPr>
                <w:rStyle w:val="IndexLink"/>
              </w:rPr>
              <w:t>429</w:t>
            </w:r>
          </w:hyperlink>
        </w:p>
        <w:p>
          <w:pPr>
            <w:pStyle w:val="Contents3"/>
            <w:tabs>
              <w:tab w:val="clear" w:pos="8459"/>
              <w:tab w:val="right" w:pos="9026" w:leader="dot"/>
            </w:tabs>
            <w:rPr/>
          </w:pPr>
          <w:hyperlink w:anchor="__RefHeading___Toc3356641_2322387425">
            <w:r>
              <w:rPr>
                <w:webHidden/>
                <w:rStyle w:val="IndexLink"/>
                <w:rtl w:val="true"/>
              </w:rPr>
              <w:t>سيد ميرزا فخر الدّين مشهدى خراسانى</w:t>
            </w:r>
            <w:r>
              <w:rPr>
                <w:rStyle w:val="IndexLink"/>
                <w:rtl w:val="true"/>
              </w:rPr>
              <w:tab/>
            </w:r>
            <w:r>
              <w:rPr>
                <w:rStyle w:val="IndexLink"/>
              </w:rPr>
              <w:t>435</w:t>
            </w:r>
          </w:hyperlink>
        </w:p>
        <w:p>
          <w:pPr>
            <w:pStyle w:val="Contents3"/>
            <w:tabs>
              <w:tab w:val="clear" w:pos="8459"/>
              <w:tab w:val="right" w:pos="9026" w:leader="dot"/>
            </w:tabs>
            <w:rPr/>
          </w:pPr>
          <w:hyperlink w:anchor="__RefHeading___Toc3356643_2322387425">
            <w:r>
              <w:rPr>
                <w:webHidden/>
                <w:rStyle w:val="IndexLink"/>
                <w:rtl w:val="true"/>
              </w:rPr>
              <w:t>شيخ فرات بن ابراهيم کوفى</w:t>
            </w:r>
            <w:r>
              <w:rPr>
                <w:rStyle w:val="IndexLink"/>
                <w:rtl w:val="true"/>
              </w:rPr>
              <w:tab/>
            </w:r>
            <w:r>
              <w:rPr>
                <w:rStyle w:val="IndexLink"/>
              </w:rPr>
              <w:t>436</w:t>
            </w:r>
          </w:hyperlink>
        </w:p>
        <w:p>
          <w:pPr>
            <w:pStyle w:val="Contents3"/>
            <w:tabs>
              <w:tab w:val="clear" w:pos="8459"/>
              <w:tab w:val="right" w:pos="9026" w:leader="dot"/>
            </w:tabs>
            <w:rPr/>
          </w:pPr>
          <w:hyperlink w:anchor="__RefHeading___Toc3356645_2322387425">
            <w:r>
              <w:rPr>
                <w:webHidden/>
                <w:rStyle w:val="IndexLink"/>
                <w:rtl w:val="true"/>
              </w:rPr>
              <w:t>شيخ فرج اللّه بن محمّد بن درويش بن محمد بن حسن بن حمّاد بن اکبر</w:t>
            </w:r>
            <w:r>
              <w:rPr>
                <w:rStyle w:val="IndexLink"/>
                <w:rtl w:val="true"/>
              </w:rPr>
              <w:tab/>
            </w:r>
            <w:r>
              <w:rPr>
                <w:rStyle w:val="IndexLink"/>
              </w:rPr>
              <w:t>437</w:t>
            </w:r>
          </w:hyperlink>
        </w:p>
        <w:p>
          <w:pPr>
            <w:pStyle w:val="Contents3"/>
            <w:tabs>
              <w:tab w:val="clear" w:pos="8459"/>
              <w:tab w:val="right" w:pos="9026" w:leader="dot"/>
            </w:tabs>
            <w:rPr/>
          </w:pPr>
          <w:hyperlink w:anchor="__RefHeading___Toc3356647_2322387425">
            <w:r>
              <w:rPr>
                <w:webHidden/>
                <w:rStyle w:val="IndexLink"/>
                <w:rtl w:val="true"/>
              </w:rPr>
              <w:t>شيخ فرج اللّه بن سلمان بن محمّد بن حارث جزائرى</w:t>
            </w:r>
            <w:r>
              <w:rPr>
                <w:rStyle w:val="IndexLink"/>
                <w:rtl w:val="true"/>
              </w:rPr>
              <w:tab/>
            </w:r>
            <w:r>
              <w:rPr>
                <w:rStyle w:val="IndexLink"/>
              </w:rPr>
              <w:t>440</w:t>
            </w:r>
          </w:hyperlink>
        </w:p>
        <w:p>
          <w:pPr>
            <w:pStyle w:val="Contents3"/>
            <w:tabs>
              <w:tab w:val="clear" w:pos="8459"/>
              <w:tab w:val="right" w:pos="9026" w:leader="dot"/>
            </w:tabs>
            <w:rPr/>
          </w:pPr>
          <w:hyperlink w:anchor="__RefHeading___Toc3356649_2322387425">
            <w:r>
              <w:rPr>
                <w:webHidden/>
                <w:rStyle w:val="IndexLink"/>
                <w:rtl w:val="true"/>
              </w:rPr>
              <w:t>شيخ شهيد امام امين الدّين ابو على فضل بن حسن بن فضل طبرسى</w:t>
            </w:r>
            <w:r>
              <w:rPr>
                <w:rStyle w:val="IndexLink"/>
                <w:rtl w:val="true"/>
              </w:rPr>
              <w:tab/>
            </w:r>
            <w:r>
              <w:rPr>
                <w:rStyle w:val="IndexLink"/>
              </w:rPr>
              <w:t>440</w:t>
            </w:r>
          </w:hyperlink>
        </w:p>
        <w:p>
          <w:pPr>
            <w:pStyle w:val="Contents3"/>
            <w:tabs>
              <w:tab w:val="clear" w:pos="8459"/>
              <w:tab w:val="right" w:pos="9026" w:leader="dot"/>
            </w:tabs>
            <w:rPr/>
          </w:pPr>
          <w:hyperlink w:anchor="__RefHeading___Toc3356651_2322387425">
            <w:r>
              <w:rPr>
                <w:webHidden/>
                <w:rStyle w:val="IndexLink"/>
                <w:rtl w:val="true"/>
              </w:rPr>
              <w:t>شيخ حافظ ابو نعيم فضل بن دکين</w:t>
            </w:r>
            <w:r>
              <w:rPr>
                <w:rStyle w:val="IndexLink"/>
                <w:rtl w:val="true"/>
              </w:rPr>
              <w:tab/>
            </w:r>
            <w:r>
              <w:rPr>
                <w:rStyle w:val="IndexLink"/>
              </w:rPr>
              <w:t>465</w:t>
            </w:r>
          </w:hyperlink>
        </w:p>
        <w:p>
          <w:pPr>
            <w:pStyle w:val="Contents3"/>
            <w:tabs>
              <w:tab w:val="clear" w:pos="8459"/>
              <w:tab w:val="right" w:pos="9026" w:leader="dot"/>
            </w:tabs>
            <w:rPr/>
          </w:pPr>
          <w:hyperlink w:anchor="__RefHeading___Toc3356653_2322387425">
            <w:r>
              <w:rPr>
                <w:webHidden/>
                <w:rStyle w:val="IndexLink"/>
                <w:rtl w:val="true"/>
              </w:rPr>
              <w:t>المولى الجليل فضل بن</w:t>
            </w:r>
            <w:r>
              <w:rPr>
                <w:rStyle w:val="IndexLink"/>
                <w:rtl w:val="true"/>
              </w:rPr>
              <w:t>....</w:t>
              <w:tab/>
            </w:r>
            <w:r>
              <w:rPr>
                <w:rStyle w:val="IndexLink"/>
              </w:rPr>
              <w:t>467</w:t>
            </w:r>
          </w:hyperlink>
        </w:p>
        <w:p>
          <w:pPr>
            <w:pStyle w:val="Contents3"/>
            <w:tabs>
              <w:tab w:val="clear" w:pos="8459"/>
              <w:tab w:val="right" w:pos="9026" w:leader="dot"/>
            </w:tabs>
            <w:rPr/>
          </w:pPr>
          <w:hyperlink w:anchor="__RefHeading___Toc3356655_2322387425">
            <w:r>
              <w:rPr>
                <w:webHidden/>
                <w:rStyle w:val="IndexLink"/>
                <w:rtl w:val="true"/>
              </w:rPr>
              <w:t>مولى فضل اللّه استرآبادى</w:t>
            </w:r>
            <w:r>
              <w:rPr>
                <w:rStyle w:val="IndexLink"/>
                <w:rtl w:val="true"/>
              </w:rPr>
              <w:tab/>
            </w:r>
            <w:r>
              <w:rPr>
                <w:rStyle w:val="IndexLink"/>
              </w:rPr>
              <w:t>467</w:t>
            </w:r>
          </w:hyperlink>
        </w:p>
        <w:p>
          <w:pPr>
            <w:pStyle w:val="Contents3"/>
            <w:tabs>
              <w:tab w:val="clear" w:pos="8459"/>
              <w:tab w:val="right" w:pos="9026" w:leader="dot"/>
            </w:tabs>
            <w:rPr/>
          </w:pPr>
          <w:hyperlink w:anchor="__RefHeading___Toc3356657_2322387425">
            <w:r>
              <w:rPr>
                <w:webHidden/>
                <w:rStyle w:val="IndexLink"/>
                <w:rtl w:val="true"/>
              </w:rPr>
              <w:t>امير فضل اللّه استرآبادى نجفى</w:t>
            </w:r>
            <w:r>
              <w:rPr>
                <w:rStyle w:val="IndexLink"/>
                <w:rtl w:val="true"/>
              </w:rPr>
              <w:tab/>
            </w:r>
            <w:r>
              <w:rPr>
                <w:rStyle w:val="IndexLink"/>
              </w:rPr>
              <w:t>467</w:t>
            </w:r>
          </w:hyperlink>
        </w:p>
        <w:p>
          <w:pPr>
            <w:pStyle w:val="Contents3"/>
            <w:tabs>
              <w:tab w:val="clear" w:pos="8459"/>
              <w:tab w:val="right" w:pos="9026" w:leader="dot"/>
            </w:tabs>
            <w:rPr/>
          </w:pPr>
          <w:hyperlink w:anchor="__RefHeading___Toc3356659_2322387425">
            <w:r>
              <w:rPr>
                <w:webHidden/>
                <w:rStyle w:val="IndexLink"/>
                <w:rtl w:val="true"/>
              </w:rPr>
              <w:t>شيخ فضل اللّه عذار شهيد</w:t>
            </w:r>
            <w:r>
              <w:rPr>
                <w:rStyle w:val="IndexLink"/>
                <w:rtl w:val="true"/>
              </w:rPr>
              <w:tab/>
            </w:r>
            <w:r>
              <w:rPr>
                <w:rStyle w:val="IndexLink"/>
              </w:rPr>
              <w:t>468</w:t>
            </w:r>
          </w:hyperlink>
        </w:p>
        <w:p>
          <w:pPr>
            <w:pStyle w:val="Contents3"/>
            <w:tabs>
              <w:tab w:val="clear" w:pos="8459"/>
              <w:tab w:val="right" w:pos="9026" w:leader="dot"/>
            </w:tabs>
            <w:rPr/>
          </w:pPr>
          <w:hyperlink w:anchor="__RefHeading___Toc3356661_2322387425">
            <w:r>
              <w:rPr>
                <w:webHidden/>
                <w:rStyle w:val="IndexLink"/>
                <w:rtl w:val="true"/>
              </w:rPr>
              <w:t>سيّد امير فضل اللّه استرآبادى</w:t>
            </w:r>
            <w:r>
              <w:rPr>
                <w:rStyle w:val="IndexLink"/>
                <w:rtl w:val="true"/>
              </w:rPr>
              <w:tab/>
            </w:r>
            <w:r>
              <w:rPr>
                <w:rStyle w:val="IndexLink"/>
              </w:rPr>
              <w:t>469</w:t>
            </w:r>
          </w:hyperlink>
        </w:p>
        <w:p>
          <w:pPr>
            <w:pStyle w:val="Contents3"/>
            <w:tabs>
              <w:tab w:val="clear" w:pos="8459"/>
              <w:tab w:val="right" w:pos="9026" w:leader="dot"/>
            </w:tabs>
            <w:rPr/>
          </w:pPr>
          <w:hyperlink w:anchor="__RefHeading___Toc3356663_2322387425">
            <w:r>
              <w:rPr>
                <w:webHidden/>
                <w:rStyle w:val="IndexLink"/>
                <w:rtl w:val="true"/>
              </w:rPr>
              <w:t>سيد حسيب نسيب جليل امير فضل اللّه بن سيد محمّد کياحسينى استرآبادى</w:t>
            </w:r>
            <w:r>
              <w:rPr>
                <w:rStyle w:val="IndexLink"/>
                <w:rtl w:val="true"/>
              </w:rPr>
              <w:tab/>
            </w:r>
            <w:r>
              <w:rPr>
                <w:rStyle w:val="IndexLink"/>
              </w:rPr>
              <w:t>469</w:t>
            </w:r>
          </w:hyperlink>
        </w:p>
        <w:p>
          <w:pPr>
            <w:pStyle w:val="Contents3"/>
            <w:tabs>
              <w:tab w:val="clear" w:pos="8459"/>
              <w:tab w:val="right" w:pos="9026" w:leader="dot"/>
            </w:tabs>
            <w:rPr/>
          </w:pPr>
          <w:hyperlink w:anchor="__RefHeading___Toc3356665_2322387425">
            <w:r>
              <w:rPr>
                <w:webHidden/>
                <w:rStyle w:val="IndexLink"/>
                <w:rtl w:val="true"/>
              </w:rPr>
              <w:t>سيد ضياء الدّين ابو الرضا فضل اللّه بن حسين بن ابى الرضا عبيد اللّه بن</w:t>
            </w:r>
            <w:r>
              <w:rPr>
                <w:rStyle w:val="IndexLink"/>
                <w:rtl w:val="true"/>
              </w:rPr>
              <w:tab/>
            </w:r>
            <w:r>
              <w:rPr>
                <w:rStyle w:val="IndexLink"/>
              </w:rPr>
              <w:t>470</w:t>
            </w:r>
          </w:hyperlink>
        </w:p>
        <w:p>
          <w:pPr>
            <w:pStyle w:val="Contents3"/>
            <w:tabs>
              <w:tab w:val="clear" w:pos="8459"/>
              <w:tab w:val="right" w:pos="9026" w:leader="dot"/>
            </w:tabs>
            <w:rPr/>
          </w:pPr>
          <w:hyperlink w:anchor="__RefHeading___Toc3356667_2322387425">
            <w:r>
              <w:rPr>
                <w:webHidden/>
                <w:rStyle w:val="IndexLink"/>
                <w:rtl w:val="true"/>
              </w:rPr>
              <w:t>سيد امام کبير ضياء الدّين ابو الرضا فضل اللّه بن على بن حسين بن</w:t>
            </w:r>
            <w:r>
              <w:rPr>
                <w:rStyle w:val="IndexLink"/>
                <w:rtl w:val="true"/>
              </w:rPr>
              <w:tab/>
            </w:r>
            <w:r>
              <w:rPr>
                <w:rStyle w:val="IndexLink"/>
              </w:rPr>
              <w:t>470</w:t>
            </w:r>
          </w:hyperlink>
        </w:p>
        <w:p>
          <w:pPr>
            <w:pStyle w:val="Contents3"/>
            <w:tabs>
              <w:tab w:val="clear" w:pos="8459"/>
              <w:tab w:val="right" w:pos="9026" w:leader="dot"/>
            </w:tabs>
            <w:rPr/>
          </w:pPr>
          <w:hyperlink w:anchor="__RefHeading___Toc3356669_2322387425">
            <w:r>
              <w:rPr>
                <w:webHidden/>
                <w:rStyle w:val="IndexLink"/>
                <w:rtl w:val="true"/>
              </w:rPr>
              <w:t>ملا فضل اللّه بن محمّد</w:t>
            </w:r>
            <w:r>
              <w:rPr>
                <w:rStyle w:val="IndexLink"/>
                <w:rtl w:val="true"/>
              </w:rPr>
              <w:tab/>
            </w:r>
            <w:r>
              <w:rPr>
                <w:rStyle w:val="IndexLink"/>
              </w:rPr>
              <w:t>485</w:t>
            </w:r>
          </w:hyperlink>
        </w:p>
        <w:p>
          <w:pPr>
            <w:pStyle w:val="Contents3"/>
            <w:tabs>
              <w:tab w:val="clear" w:pos="8459"/>
              <w:tab w:val="right" w:pos="9026" w:leader="dot"/>
            </w:tabs>
            <w:rPr/>
          </w:pPr>
          <w:hyperlink w:anchor="__RefHeading___Toc3356671_2322387425">
            <w:r>
              <w:rPr>
                <w:webHidden/>
                <w:rStyle w:val="IndexLink"/>
                <w:rtl w:val="true"/>
              </w:rPr>
              <w:t>شيخ اجلّ فضل اللّه بن محمود فارسى</w:t>
            </w:r>
            <w:r>
              <w:rPr>
                <w:rStyle w:val="IndexLink"/>
                <w:rtl w:val="true"/>
              </w:rPr>
              <w:tab/>
            </w:r>
            <w:r>
              <w:rPr>
                <w:rStyle w:val="IndexLink"/>
              </w:rPr>
              <w:t>485</w:t>
            </w:r>
          </w:hyperlink>
        </w:p>
        <w:p>
          <w:pPr>
            <w:pStyle w:val="Contents3"/>
            <w:tabs>
              <w:tab w:val="clear" w:pos="8459"/>
              <w:tab w:val="right" w:pos="9026" w:leader="dot"/>
            </w:tabs>
            <w:rPr/>
          </w:pPr>
          <w:hyperlink w:anchor="__RefHeading___Toc3356673_2322387425">
            <w:r>
              <w:rPr>
                <w:webHidden/>
                <w:rStyle w:val="IndexLink"/>
                <w:rtl w:val="true"/>
              </w:rPr>
              <w:t>شيخ مجد الدّين فضل بن يحيىبن علىبن مظفر بن طيّبى کاتب واسط</w:t>
            </w:r>
            <w:r>
              <w:rPr>
                <w:rStyle w:val="IndexLink"/>
                <w:rtl w:val="true"/>
              </w:rPr>
              <w:tab/>
            </w:r>
            <w:r>
              <w:rPr>
                <w:rStyle w:val="IndexLink"/>
              </w:rPr>
              <w:t>487</w:t>
            </w:r>
          </w:hyperlink>
        </w:p>
        <w:p>
          <w:pPr>
            <w:pStyle w:val="Contents3"/>
            <w:tabs>
              <w:tab w:val="clear" w:pos="8459"/>
              <w:tab w:val="right" w:pos="9026" w:leader="dot"/>
            </w:tabs>
            <w:rPr/>
          </w:pPr>
          <w:hyperlink w:anchor="__RefHeading___Toc3356675_2322387425">
            <w:r>
              <w:rPr>
                <w:webHidden/>
                <w:rStyle w:val="IndexLink"/>
                <w:rtl w:val="true"/>
              </w:rPr>
              <w:t>ملا فولاد خراسانى</w:t>
            </w:r>
            <w:r>
              <w:rPr>
                <w:rStyle w:val="IndexLink"/>
                <w:rtl w:val="true"/>
              </w:rPr>
              <w:tab/>
            </w:r>
            <w:r>
              <w:rPr>
                <w:rStyle w:val="IndexLink"/>
              </w:rPr>
              <w:t>490</w:t>
            </w:r>
          </w:hyperlink>
        </w:p>
        <w:p>
          <w:pPr>
            <w:pStyle w:val="Contents3"/>
            <w:tabs>
              <w:tab w:val="clear" w:pos="8459"/>
              <w:tab w:val="right" w:pos="9026" w:leader="dot"/>
            </w:tabs>
            <w:rPr/>
          </w:pPr>
          <w:hyperlink w:anchor="__RefHeading___Toc3356677_2322387425">
            <w:r>
              <w:rPr>
                <w:webHidden/>
                <w:rStyle w:val="IndexLink"/>
                <w:rtl w:val="true"/>
              </w:rPr>
              <w:t>ابو لؤلؤ فيروز ملقب به بابا شجاع الدّين</w:t>
            </w:r>
            <w:r>
              <w:rPr>
                <w:rStyle w:val="IndexLink"/>
                <w:rtl w:val="true"/>
              </w:rPr>
              <w:tab/>
            </w:r>
            <w:r>
              <w:rPr>
                <w:rStyle w:val="IndexLink"/>
              </w:rPr>
              <w:t>490</w:t>
            </w:r>
          </w:hyperlink>
        </w:p>
        <w:p>
          <w:pPr>
            <w:pStyle w:val="Contents3"/>
            <w:tabs>
              <w:tab w:val="clear" w:pos="8459"/>
              <w:tab w:val="right" w:pos="9026" w:leader="dot"/>
            </w:tabs>
            <w:rPr/>
          </w:pPr>
          <w:hyperlink w:anchor="__RefHeading___Toc3356679_2322387425">
            <w:r>
              <w:rPr>
                <w:webHidden/>
                <w:rStyle w:val="IndexLink"/>
                <w:rtl w:val="true"/>
              </w:rPr>
              <w:t>ملا فيض اللّه</w:t>
            </w:r>
            <w:r>
              <w:rPr>
                <w:rStyle w:val="IndexLink"/>
                <w:rtl w:val="true"/>
              </w:rPr>
              <w:tab/>
            </w:r>
            <w:r>
              <w:rPr>
                <w:rStyle w:val="IndexLink"/>
              </w:rPr>
              <w:t>500</w:t>
            </w:r>
          </w:hyperlink>
        </w:p>
        <w:p>
          <w:pPr>
            <w:pStyle w:val="Contents3"/>
            <w:tabs>
              <w:tab w:val="clear" w:pos="8459"/>
              <w:tab w:val="right" w:pos="9026" w:leader="dot"/>
            </w:tabs>
            <w:rPr/>
          </w:pPr>
          <w:hyperlink w:anchor="__RefHeading___Toc3356681_2322387425">
            <w:r>
              <w:rPr>
                <w:webHidden/>
                <w:rStyle w:val="IndexLink"/>
                <w:rtl w:val="true"/>
              </w:rPr>
              <w:t>سيّد امير فيض اللّه استاد ملا احمد اردبيلى</w:t>
            </w:r>
            <w:r>
              <w:rPr>
                <w:rStyle w:val="IndexLink"/>
                <w:rtl w:val="true"/>
              </w:rPr>
              <w:tab/>
            </w:r>
            <w:r>
              <w:rPr>
                <w:rStyle w:val="IndexLink"/>
              </w:rPr>
              <w:t>500</w:t>
            </w:r>
          </w:hyperlink>
        </w:p>
        <w:p>
          <w:pPr>
            <w:pStyle w:val="Contents3"/>
            <w:tabs>
              <w:tab w:val="clear" w:pos="8459"/>
              <w:tab w:val="right" w:pos="9026" w:leader="dot"/>
            </w:tabs>
            <w:rPr/>
          </w:pPr>
          <w:hyperlink w:anchor="__RefHeading___Toc3356683_2322387425">
            <w:r>
              <w:rPr>
                <w:webHidden/>
                <w:rStyle w:val="IndexLink"/>
                <w:rtl w:val="true"/>
              </w:rPr>
              <w:t>سيّد اجلّ امير فيض اللّه طباطبائى</w:t>
            </w:r>
            <w:r>
              <w:rPr>
                <w:rStyle w:val="IndexLink"/>
                <w:rtl w:val="true"/>
              </w:rPr>
              <w:tab/>
            </w:r>
            <w:r>
              <w:rPr>
                <w:rStyle w:val="IndexLink"/>
              </w:rPr>
              <w:t>500</w:t>
            </w:r>
          </w:hyperlink>
        </w:p>
        <w:p>
          <w:pPr>
            <w:pStyle w:val="Contents3"/>
            <w:tabs>
              <w:tab w:val="clear" w:pos="8459"/>
              <w:tab w:val="right" w:pos="9026" w:leader="dot"/>
            </w:tabs>
            <w:rPr/>
          </w:pPr>
          <w:hyperlink w:anchor="__RefHeading___Toc3356685_2322387425">
            <w:r>
              <w:rPr>
                <w:webHidden/>
                <w:rStyle w:val="IndexLink"/>
                <w:rtl w:val="true"/>
              </w:rPr>
              <w:t>سيد سند امير فيض اللّه بن عبد الغافر حسينى تفرشى نجفى شاگرد</w:t>
            </w:r>
            <w:r>
              <w:rPr>
                <w:rStyle w:val="IndexLink"/>
                <w:rtl w:val="true"/>
              </w:rPr>
              <w:tab/>
            </w:r>
            <w:r>
              <w:rPr>
                <w:rStyle w:val="IndexLink"/>
              </w:rPr>
              <w:t>501</w:t>
            </w:r>
          </w:hyperlink>
        </w:p>
        <w:p>
          <w:pPr>
            <w:pStyle w:val="Contents3"/>
            <w:tabs>
              <w:tab w:val="clear" w:pos="8459"/>
              <w:tab w:val="right" w:pos="9026" w:leader="dot"/>
            </w:tabs>
            <w:rPr/>
          </w:pPr>
          <w:hyperlink w:anchor="__RefHeading___Toc3356687_2322387425">
            <w:r>
              <w:rPr>
                <w:webHidden/>
                <w:rStyle w:val="IndexLink"/>
                <w:rtl w:val="true"/>
              </w:rPr>
              <w:t>امير فياض بن هداية اللّه حسينى</w:t>
            </w:r>
            <w:r>
              <w:rPr>
                <w:rStyle w:val="IndexLink"/>
                <w:rtl w:val="true"/>
              </w:rPr>
              <w:tab/>
            </w:r>
            <w:r>
              <w:rPr>
                <w:rStyle w:val="IndexLink"/>
              </w:rPr>
              <w:t>505</w:t>
            </w:r>
          </w:hyperlink>
        </w:p>
        <w:p>
          <w:pPr>
            <w:pStyle w:val="Contents2"/>
            <w:tabs>
              <w:tab w:val="clear" w:pos="8743"/>
              <w:tab w:val="right" w:pos="9026" w:leader="dot"/>
            </w:tabs>
            <w:rPr/>
          </w:pPr>
          <w:hyperlink w:anchor="__RefHeading___Toc3356689_2322387425">
            <w:r>
              <w:rPr>
                <w:webHidden/>
                <w:rStyle w:val="IndexLink"/>
                <w:rtl w:val="true"/>
              </w:rPr>
              <w:t>«</w:t>
            </w:r>
            <w:r>
              <w:rPr>
                <w:rStyle w:val="IndexLink"/>
                <w:rtl w:val="true"/>
              </w:rPr>
              <w:t>حرف قاف</w:t>
            </w:r>
            <w:r>
              <w:rPr>
                <w:rStyle w:val="IndexLink"/>
                <w:rtl w:val="true"/>
              </w:rPr>
              <w:t>»</w:t>
              <w:tab/>
            </w:r>
            <w:r>
              <w:rPr>
                <w:rStyle w:val="IndexLink"/>
              </w:rPr>
              <w:t>506</w:t>
            </w:r>
          </w:hyperlink>
        </w:p>
        <w:p>
          <w:pPr>
            <w:pStyle w:val="Contents3"/>
            <w:tabs>
              <w:tab w:val="clear" w:pos="8459"/>
              <w:tab w:val="right" w:pos="9026" w:leader="dot"/>
            </w:tabs>
            <w:rPr/>
          </w:pPr>
          <w:hyperlink w:anchor="__RefHeading___Toc3356691_2322387425">
            <w:r>
              <w:rPr>
                <w:webHidden/>
                <w:rStyle w:val="IndexLink"/>
                <w:rtl w:val="true"/>
              </w:rPr>
              <w:t>اشارة</w:t>
            </w:r>
            <w:r>
              <w:rPr>
                <w:rStyle w:val="IndexLink"/>
                <w:rtl w:val="true"/>
              </w:rPr>
              <w:tab/>
            </w:r>
            <w:r>
              <w:rPr>
                <w:rStyle w:val="IndexLink"/>
              </w:rPr>
              <w:t>506</w:t>
            </w:r>
          </w:hyperlink>
        </w:p>
        <w:p>
          <w:pPr>
            <w:pStyle w:val="Contents3"/>
            <w:tabs>
              <w:tab w:val="clear" w:pos="8459"/>
              <w:tab w:val="right" w:pos="9026" w:leader="dot"/>
            </w:tabs>
            <w:rPr/>
          </w:pPr>
          <w:hyperlink w:anchor="__RefHeading___Toc3356693_2322387425">
            <w:r>
              <w:rPr>
                <w:webHidden/>
                <w:rStyle w:val="IndexLink"/>
                <w:rtl w:val="true"/>
              </w:rPr>
              <w:t>ملا قاسم بن حسين علاء الدّين خلخالى</w:t>
            </w:r>
            <w:r>
              <w:rPr>
                <w:rStyle w:val="IndexLink"/>
                <w:rtl w:val="true"/>
              </w:rPr>
              <w:tab/>
            </w:r>
            <w:r>
              <w:rPr>
                <w:rStyle w:val="IndexLink"/>
              </w:rPr>
              <w:t>506</w:t>
            </w:r>
          </w:hyperlink>
        </w:p>
        <w:p>
          <w:pPr>
            <w:pStyle w:val="Contents3"/>
            <w:tabs>
              <w:tab w:val="clear" w:pos="8459"/>
              <w:tab w:val="right" w:pos="9026" w:leader="dot"/>
            </w:tabs>
            <w:rPr/>
          </w:pPr>
          <w:hyperlink w:anchor="__RefHeading___Toc3356695_2322387425">
            <w:r>
              <w:rPr>
                <w:webHidden/>
                <w:rStyle w:val="IndexLink"/>
                <w:rtl w:val="true"/>
              </w:rPr>
              <w:t>ميرزا قاضى بن ميرزا کاشفا يزدى</w:t>
            </w:r>
            <w:r>
              <w:rPr>
                <w:rStyle w:val="IndexLink"/>
                <w:rtl w:val="true"/>
              </w:rPr>
              <w:tab/>
            </w:r>
            <w:r>
              <w:rPr>
                <w:rStyle w:val="IndexLink"/>
              </w:rPr>
              <w:t>506</w:t>
            </w:r>
          </w:hyperlink>
        </w:p>
        <w:p>
          <w:pPr>
            <w:pStyle w:val="Contents3"/>
            <w:tabs>
              <w:tab w:val="clear" w:pos="8459"/>
              <w:tab w:val="right" w:pos="9026" w:leader="dot"/>
            </w:tabs>
            <w:rPr/>
          </w:pPr>
          <w:hyperlink w:anchor="__RefHeading___Toc3356697_2322387425">
            <w:r>
              <w:rPr>
                <w:webHidden/>
                <w:rStyle w:val="IndexLink"/>
                <w:rtl w:val="true"/>
              </w:rPr>
              <w:t>سيد سعيد فقيه ابو محمد قريش بن سبيع بن مهنّا بن سبيع علوى حسينى</w:t>
            </w:r>
            <w:r>
              <w:rPr>
                <w:rStyle w:val="IndexLink"/>
                <w:rtl w:val="true"/>
              </w:rPr>
              <w:tab/>
            </w:r>
            <w:r>
              <w:rPr>
                <w:rStyle w:val="IndexLink"/>
              </w:rPr>
              <w:t>508</w:t>
            </w:r>
          </w:hyperlink>
        </w:p>
        <w:p>
          <w:pPr>
            <w:pStyle w:val="Contents3"/>
            <w:tabs>
              <w:tab w:val="clear" w:pos="8459"/>
              <w:tab w:val="right" w:pos="9026" w:leader="dot"/>
            </w:tabs>
            <w:rPr/>
          </w:pPr>
          <w:hyperlink w:anchor="__RefHeading___Toc3356699_2322387425">
            <w:r>
              <w:rPr>
                <w:webHidden/>
                <w:rStyle w:val="IndexLink"/>
                <w:rtl w:val="true"/>
              </w:rPr>
              <w:t>سيد جلال الدّين ابو جعفر قاسم بن حسن</w:t>
            </w:r>
            <w:r>
              <w:rPr>
                <w:rStyle w:val="IndexLink"/>
                <w:rtl w:val="true"/>
              </w:rPr>
              <w:t>(</w:t>
            </w:r>
            <w:r>
              <w:rPr>
                <w:rStyle w:val="IndexLink"/>
                <w:rtl w:val="true"/>
              </w:rPr>
              <w:t>حسين</w:t>
            </w:r>
            <w:r>
              <w:rPr>
                <w:rStyle w:val="IndexLink"/>
                <w:rtl w:val="true"/>
              </w:rPr>
              <w:t>)</w:t>
            </w:r>
            <w:r>
              <w:rPr>
                <w:rStyle w:val="IndexLink"/>
                <w:rtl w:val="true"/>
              </w:rPr>
              <w:t>بن محمد بن حسن بن</w:t>
            </w:r>
            <w:r>
              <w:rPr>
                <w:rStyle w:val="IndexLink"/>
                <w:rtl w:val="true"/>
              </w:rPr>
              <w:tab/>
            </w:r>
            <w:r>
              <w:rPr>
                <w:rStyle w:val="IndexLink"/>
              </w:rPr>
              <w:t>509</w:t>
            </w:r>
          </w:hyperlink>
        </w:p>
        <w:p>
          <w:pPr>
            <w:pStyle w:val="Contents3"/>
            <w:tabs>
              <w:tab w:val="clear" w:pos="8459"/>
              <w:tab w:val="right" w:pos="9026" w:leader="dot"/>
            </w:tabs>
            <w:rPr/>
          </w:pPr>
          <w:hyperlink w:anchor="__RefHeading___Toc3356701_2322387425">
            <w:r>
              <w:rPr>
                <w:webHidden/>
                <w:rStyle w:val="IndexLink"/>
                <w:rtl w:val="true"/>
              </w:rPr>
              <w:t>سيد عز الدّين قاسم بن عبّاد</w:t>
            </w:r>
            <w:r>
              <w:rPr>
                <w:rStyle w:val="IndexLink"/>
                <w:rtl w:val="true"/>
              </w:rPr>
              <w:tab/>
            </w:r>
            <w:r>
              <w:rPr>
                <w:rStyle w:val="IndexLink"/>
              </w:rPr>
              <w:t>512</w:t>
            </w:r>
          </w:hyperlink>
        </w:p>
        <w:p>
          <w:pPr>
            <w:pStyle w:val="Contents3"/>
            <w:tabs>
              <w:tab w:val="clear" w:pos="8459"/>
              <w:tab w:val="right" w:pos="9026" w:leader="dot"/>
            </w:tabs>
            <w:rPr/>
          </w:pPr>
          <w:hyperlink w:anchor="__RefHeading___Toc3356703_2322387425">
            <w:r>
              <w:rPr>
                <w:webHidden/>
                <w:rStyle w:val="IndexLink"/>
                <w:rtl w:val="true"/>
              </w:rPr>
              <w:t>شيخ قاسم بن محمد کاظمى ساکن نجف اشرف</w:t>
            </w:r>
            <w:r>
              <w:rPr>
                <w:rStyle w:val="IndexLink"/>
                <w:rtl w:val="true"/>
              </w:rPr>
              <w:tab/>
            </w:r>
            <w:r>
              <w:rPr>
                <w:rStyle w:val="IndexLink"/>
              </w:rPr>
              <w:t>512</w:t>
            </w:r>
          </w:hyperlink>
        </w:p>
        <w:p>
          <w:pPr>
            <w:pStyle w:val="Contents3"/>
            <w:tabs>
              <w:tab w:val="clear" w:pos="8459"/>
              <w:tab w:val="right" w:pos="9026" w:leader="dot"/>
            </w:tabs>
            <w:rPr/>
          </w:pPr>
          <w:hyperlink w:anchor="__RefHeading___Toc3356705_2322387425">
            <w:r>
              <w:rPr>
                <w:webHidden/>
                <w:rStyle w:val="IndexLink"/>
                <w:rtl w:val="true"/>
              </w:rPr>
              <w:t>شيخ ابو المطهّر قاسم بن فضل بن عبد الواحد صيدلانى</w:t>
            </w:r>
            <w:r>
              <w:rPr>
                <w:rStyle w:val="IndexLink"/>
                <w:rtl w:val="true"/>
              </w:rPr>
              <w:tab/>
            </w:r>
            <w:r>
              <w:rPr>
                <w:rStyle w:val="IndexLink"/>
              </w:rPr>
              <w:t>514</w:t>
            </w:r>
          </w:hyperlink>
        </w:p>
        <w:p>
          <w:pPr>
            <w:pStyle w:val="Contents3"/>
            <w:tabs>
              <w:tab w:val="clear" w:pos="8459"/>
              <w:tab w:val="right" w:pos="9026" w:leader="dot"/>
            </w:tabs>
            <w:rPr/>
          </w:pPr>
          <w:hyperlink w:anchor="__RefHeading___Toc3356707_2322387425">
            <w:r>
              <w:rPr>
                <w:webHidden/>
                <w:rStyle w:val="IndexLink"/>
                <w:rtl w:val="true"/>
              </w:rPr>
              <w:t>سيد شمس الدّين قاسم بن محمد بن قاسم حسنى شجرى</w:t>
            </w:r>
            <w:r>
              <w:rPr>
                <w:rStyle w:val="IndexLink"/>
                <w:rtl w:val="true"/>
              </w:rPr>
              <w:tab/>
            </w:r>
            <w:r>
              <w:rPr>
                <w:rStyle w:val="IndexLink"/>
              </w:rPr>
              <w:t>515</w:t>
            </w:r>
          </w:hyperlink>
        </w:p>
        <w:p>
          <w:pPr>
            <w:pStyle w:val="Contents3"/>
            <w:tabs>
              <w:tab w:val="clear" w:pos="8459"/>
              <w:tab w:val="right" w:pos="9026" w:leader="dot"/>
            </w:tabs>
            <w:rPr/>
          </w:pPr>
          <w:hyperlink w:anchor="__RefHeading___Toc3356709_2322387425">
            <w:r>
              <w:rPr>
                <w:webHidden/>
                <w:rStyle w:val="IndexLink"/>
                <w:rtl w:val="true"/>
              </w:rPr>
              <w:t>سيد قاسم بن معيّه حسنى</w:t>
            </w:r>
            <w:r>
              <w:rPr>
                <w:rStyle w:val="IndexLink"/>
                <w:rtl w:val="true"/>
              </w:rPr>
              <w:tab/>
            </w:r>
            <w:r>
              <w:rPr>
                <w:rStyle w:val="IndexLink"/>
              </w:rPr>
              <w:t>515</w:t>
            </w:r>
          </w:hyperlink>
        </w:p>
        <w:p>
          <w:pPr>
            <w:pStyle w:val="Contents3"/>
            <w:tabs>
              <w:tab w:val="clear" w:pos="8459"/>
              <w:tab w:val="right" w:pos="9026" w:leader="dot"/>
            </w:tabs>
            <w:rPr/>
          </w:pPr>
          <w:hyperlink w:anchor="__RefHeading___Toc3356711_2322387425">
            <w:r>
              <w:rPr>
                <w:webHidden/>
                <w:rStyle w:val="IndexLink"/>
                <w:rtl w:val="true"/>
              </w:rPr>
              <w:t>قريش بن مهنّا علوى</w:t>
            </w:r>
            <w:r>
              <w:rPr>
                <w:rStyle w:val="IndexLink"/>
                <w:rtl w:val="true"/>
              </w:rPr>
              <w:tab/>
            </w:r>
            <w:r>
              <w:rPr>
                <w:rStyle w:val="IndexLink"/>
              </w:rPr>
              <w:t>515</w:t>
            </w:r>
          </w:hyperlink>
        </w:p>
        <w:p>
          <w:pPr>
            <w:pStyle w:val="Contents3"/>
            <w:tabs>
              <w:tab w:val="clear" w:pos="8459"/>
              <w:tab w:val="right" w:pos="9026" w:leader="dot"/>
            </w:tabs>
            <w:rPr/>
          </w:pPr>
          <w:hyperlink w:anchor="__RefHeading___Toc3356713_2322387425">
            <w:r>
              <w:rPr>
                <w:webHidden/>
                <w:rStyle w:val="IndexLink"/>
                <w:rtl w:val="true"/>
              </w:rPr>
              <w:t>الاجل ابو حارث قسورة بن على بن حسين بن محمد بن احمد بن ابو حجر</w:t>
            </w:r>
            <w:r>
              <w:rPr>
                <w:rStyle w:val="IndexLink"/>
                <w:rtl w:val="true"/>
              </w:rPr>
              <w:tab/>
            </w:r>
            <w:r>
              <w:rPr>
                <w:rStyle w:val="IndexLink"/>
              </w:rPr>
              <w:t>515</w:t>
            </w:r>
          </w:hyperlink>
        </w:p>
        <w:p>
          <w:pPr>
            <w:pStyle w:val="Contents3"/>
            <w:tabs>
              <w:tab w:val="clear" w:pos="8459"/>
              <w:tab w:val="right" w:pos="9026" w:leader="dot"/>
            </w:tabs>
            <w:rPr/>
          </w:pPr>
          <w:hyperlink w:anchor="__RefHeading___Toc3356715_2322387425">
            <w:r>
              <w:rPr>
                <w:webHidden/>
                <w:rStyle w:val="IndexLink"/>
                <w:rtl w:val="true"/>
              </w:rPr>
              <w:t>ملا قطب الدّين رازى</w:t>
            </w:r>
            <w:r>
              <w:rPr>
                <w:rStyle w:val="IndexLink"/>
                <w:rtl w:val="true"/>
              </w:rPr>
              <w:tab/>
            </w:r>
            <w:r>
              <w:rPr>
                <w:rStyle w:val="IndexLink"/>
              </w:rPr>
              <w:t>515</w:t>
            </w:r>
          </w:hyperlink>
        </w:p>
        <w:p>
          <w:pPr>
            <w:pStyle w:val="Contents3"/>
            <w:tabs>
              <w:tab w:val="clear" w:pos="8459"/>
              <w:tab w:val="right" w:pos="9026" w:leader="dot"/>
            </w:tabs>
            <w:rPr/>
          </w:pPr>
          <w:hyperlink w:anchor="__RefHeading___Toc3356717_2322387425">
            <w:r>
              <w:rPr>
                <w:webHidden/>
                <w:rStyle w:val="IndexLink"/>
                <w:rtl w:val="true"/>
              </w:rPr>
              <w:t>شيخ قطب الدّين کيدرى</w:t>
            </w:r>
            <w:r>
              <w:rPr>
                <w:rStyle w:val="IndexLink"/>
                <w:rtl w:val="true"/>
              </w:rPr>
              <w:tab/>
            </w:r>
            <w:r>
              <w:rPr>
                <w:rStyle w:val="IndexLink"/>
              </w:rPr>
              <w:t>515</w:t>
            </w:r>
          </w:hyperlink>
        </w:p>
        <w:p>
          <w:pPr>
            <w:pStyle w:val="Contents3"/>
            <w:tabs>
              <w:tab w:val="clear" w:pos="8459"/>
              <w:tab w:val="right" w:pos="9026" w:leader="dot"/>
            </w:tabs>
            <w:rPr/>
          </w:pPr>
          <w:hyperlink w:anchor="__RefHeading___Toc3356719_2322387425">
            <w:r>
              <w:rPr>
                <w:webHidden/>
                <w:rStyle w:val="IndexLink"/>
                <w:rtl w:val="true"/>
              </w:rPr>
              <w:t>قاضى خان</w:t>
            </w:r>
            <w:r>
              <w:rPr>
                <w:rStyle w:val="IndexLink"/>
                <w:rtl w:val="true"/>
              </w:rPr>
              <w:t>(</w:t>
            </w:r>
            <w:r>
              <w:rPr>
                <w:rStyle w:val="IndexLink"/>
                <w:rtl w:val="true"/>
              </w:rPr>
              <w:t>غازى خان</w:t>
            </w:r>
            <w:r>
              <w:rPr>
                <w:rStyle w:val="IndexLink"/>
                <w:rtl w:val="true"/>
              </w:rPr>
              <w:t>)</w:t>
            </w:r>
            <w:r>
              <w:rPr>
                <w:rStyle w:val="IndexLink"/>
                <w:rtl w:val="true"/>
              </w:rPr>
              <w:t>صدر</w:t>
            </w:r>
            <w:r>
              <w:rPr>
                <w:rStyle w:val="IndexLink"/>
                <w:rtl w:val="true"/>
              </w:rPr>
              <w:tab/>
            </w:r>
            <w:r>
              <w:rPr>
                <w:rStyle w:val="IndexLink"/>
              </w:rPr>
              <w:t>515</w:t>
            </w:r>
          </w:hyperlink>
        </w:p>
        <w:p>
          <w:pPr>
            <w:pStyle w:val="Contents3"/>
            <w:tabs>
              <w:tab w:val="clear" w:pos="8459"/>
              <w:tab w:val="right" w:pos="9026" w:leader="dot"/>
            </w:tabs>
            <w:rPr/>
          </w:pPr>
          <w:hyperlink w:anchor="__RefHeading___Toc3356721_2322387425">
            <w:r>
              <w:rPr>
                <w:webHidden/>
                <w:rStyle w:val="IndexLink"/>
                <w:rtl w:val="true"/>
              </w:rPr>
              <w:t>وزير قاضى جهان حسينى قزوينى</w:t>
            </w:r>
            <w:r>
              <w:rPr>
                <w:rStyle w:val="IndexLink"/>
                <w:rtl w:val="true"/>
              </w:rPr>
              <w:tab/>
            </w:r>
            <w:r>
              <w:rPr>
                <w:rStyle w:val="IndexLink"/>
              </w:rPr>
              <w:t>516</w:t>
            </w:r>
          </w:hyperlink>
        </w:p>
        <w:p>
          <w:pPr>
            <w:pStyle w:val="Contents3"/>
            <w:tabs>
              <w:tab w:val="clear" w:pos="8459"/>
              <w:tab w:val="right" w:pos="9026" w:leader="dot"/>
            </w:tabs>
            <w:rPr/>
          </w:pPr>
          <w:hyperlink w:anchor="__RefHeading___Toc3356723_2322387425">
            <w:r>
              <w:rPr>
                <w:webHidden/>
                <w:rStyle w:val="IndexLink"/>
                <w:rtl w:val="true"/>
              </w:rPr>
              <w:t>ملا قوام الدّين بن ملا شمس الدّين محمّد بن احمد حصرى</w:t>
            </w:r>
            <w:r>
              <w:rPr>
                <w:rStyle w:val="IndexLink"/>
                <w:rtl w:val="true"/>
              </w:rPr>
              <w:tab/>
            </w:r>
            <w:r>
              <w:rPr>
                <w:rStyle w:val="IndexLink"/>
              </w:rPr>
              <w:t>519</w:t>
            </w:r>
          </w:hyperlink>
        </w:p>
        <w:p>
          <w:pPr>
            <w:pStyle w:val="Contents2"/>
            <w:tabs>
              <w:tab w:val="clear" w:pos="8743"/>
              <w:tab w:val="right" w:pos="9026" w:leader="dot"/>
            </w:tabs>
            <w:rPr/>
          </w:pPr>
          <w:hyperlink w:anchor="__RefHeading___Toc3356725_2322387425">
            <w:r>
              <w:rPr>
                <w:webHidden/>
                <w:rStyle w:val="IndexLink"/>
                <w:rtl w:val="true"/>
              </w:rPr>
              <w:t>«</w:t>
            </w:r>
            <w:r>
              <w:rPr>
                <w:rStyle w:val="IndexLink"/>
                <w:rtl w:val="true"/>
              </w:rPr>
              <w:t>حرف کاف</w:t>
            </w:r>
            <w:r>
              <w:rPr>
                <w:rStyle w:val="IndexLink"/>
                <w:rtl w:val="true"/>
              </w:rPr>
              <w:t>»</w:t>
              <w:tab/>
            </w:r>
            <w:r>
              <w:rPr>
                <w:rStyle w:val="IndexLink"/>
              </w:rPr>
              <w:t>521</w:t>
            </w:r>
          </w:hyperlink>
        </w:p>
        <w:p>
          <w:pPr>
            <w:pStyle w:val="Contents3"/>
            <w:tabs>
              <w:tab w:val="clear" w:pos="8459"/>
              <w:tab w:val="right" w:pos="9026" w:leader="dot"/>
            </w:tabs>
            <w:rPr/>
          </w:pPr>
          <w:hyperlink w:anchor="__RefHeading___Toc3356727_2322387425">
            <w:r>
              <w:rPr>
                <w:webHidden/>
                <w:rStyle w:val="IndexLink"/>
                <w:rtl w:val="true"/>
              </w:rPr>
              <w:t>اشارة</w:t>
            </w:r>
            <w:r>
              <w:rPr>
                <w:rStyle w:val="IndexLink"/>
                <w:rtl w:val="true"/>
              </w:rPr>
              <w:tab/>
            </w:r>
            <w:r>
              <w:rPr>
                <w:rStyle w:val="IndexLink"/>
              </w:rPr>
              <w:t>521</w:t>
            </w:r>
          </w:hyperlink>
        </w:p>
        <w:p>
          <w:pPr>
            <w:pStyle w:val="Contents3"/>
            <w:tabs>
              <w:tab w:val="clear" w:pos="8459"/>
              <w:tab w:val="right" w:pos="9026" w:leader="dot"/>
            </w:tabs>
            <w:rPr/>
          </w:pPr>
          <w:hyperlink w:anchor="__RefHeading___Toc3356729_2322387425">
            <w:r>
              <w:rPr>
                <w:webHidden/>
                <w:rStyle w:val="IndexLink"/>
                <w:rtl w:val="true"/>
              </w:rPr>
              <w:t>آميرزا کاشفا يزدى</w:t>
            </w:r>
            <w:r>
              <w:rPr>
                <w:rStyle w:val="IndexLink"/>
                <w:rtl w:val="true"/>
              </w:rPr>
              <w:tab/>
            </w:r>
            <w:r>
              <w:rPr>
                <w:rStyle w:val="IndexLink"/>
              </w:rPr>
              <w:t>521</w:t>
            </w:r>
          </w:hyperlink>
        </w:p>
        <w:p>
          <w:pPr>
            <w:pStyle w:val="Contents3"/>
            <w:tabs>
              <w:tab w:val="clear" w:pos="8459"/>
              <w:tab w:val="right" w:pos="9026" w:leader="dot"/>
            </w:tabs>
            <w:rPr/>
          </w:pPr>
          <w:hyperlink w:anchor="__RefHeading___Toc3356731_2322387425">
            <w:r>
              <w:rPr>
                <w:webHidden/>
                <w:rStyle w:val="IndexLink"/>
                <w:rtl w:val="true"/>
              </w:rPr>
              <w:t>شيخ نظام الدّين کتائب بن فضل اللّه بن کتائب حلبى</w:t>
            </w:r>
            <w:r>
              <w:rPr>
                <w:rStyle w:val="IndexLink"/>
                <w:rtl w:val="true"/>
              </w:rPr>
              <w:tab/>
            </w:r>
            <w:r>
              <w:rPr>
                <w:rStyle w:val="IndexLink"/>
              </w:rPr>
              <w:t>521</w:t>
            </w:r>
          </w:hyperlink>
        </w:p>
        <w:p>
          <w:pPr>
            <w:pStyle w:val="Contents3"/>
            <w:tabs>
              <w:tab w:val="clear" w:pos="8459"/>
              <w:tab w:val="right" w:pos="9026" w:leader="dot"/>
            </w:tabs>
            <w:rPr/>
          </w:pPr>
          <w:hyperlink w:anchor="__RefHeading___Toc3356733_2322387425">
            <w:r>
              <w:rPr>
                <w:webHidden/>
                <w:rStyle w:val="IndexLink"/>
                <w:rtl w:val="true"/>
              </w:rPr>
              <w:t>سيد ابو الوفا کاکيس بن على بن ابى القاسم بن محمد بن احمد</w:t>
            </w:r>
            <w:r>
              <w:rPr>
                <w:rStyle w:val="IndexLink"/>
                <w:rtl w:val="true"/>
              </w:rPr>
              <w:tab/>
            </w:r>
            <w:r>
              <w:rPr>
                <w:rStyle w:val="IndexLink"/>
              </w:rPr>
              <w:t>521</w:t>
            </w:r>
          </w:hyperlink>
        </w:p>
        <w:p>
          <w:pPr>
            <w:pStyle w:val="Contents3"/>
            <w:tabs>
              <w:tab w:val="clear" w:pos="8459"/>
              <w:tab w:val="right" w:pos="9026" w:leader="dot"/>
            </w:tabs>
            <w:rPr/>
          </w:pPr>
          <w:hyperlink w:anchor="__RefHeading___Toc3356735_2322387425">
            <w:r>
              <w:rPr>
                <w:webHidden/>
                <w:rStyle w:val="IndexLink"/>
                <w:rtl w:val="true"/>
              </w:rPr>
              <w:t>شيخ کثير بن عبد اللّه بن احمد قرنى</w:t>
            </w:r>
            <w:r>
              <w:rPr>
                <w:rStyle w:val="IndexLink"/>
                <w:rtl w:val="true"/>
              </w:rPr>
              <w:tab/>
            </w:r>
            <w:r>
              <w:rPr>
                <w:rStyle w:val="IndexLink"/>
              </w:rPr>
              <w:t>522</w:t>
            </w:r>
          </w:hyperlink>
        </w:p>
        <w:p>
          <w:pPr>
            <w:pStyle w:val="Contents3"/>
            <w:tabs>
              <w:tab w:val="clear" w:pos="8459"/>
              <w:tab w:val="right" w:pos="9026" w:leader="dot"/>
            </w:tabs>
            <w:rPr/>
          </w:pPr>
          <w:hyperlink w:anchor="__RefHeading___Toc3356737_2322387425">
            <w:r>
              <w:rPr>
                <w:webHidden/>
                <w:rStyle w:val="IndexLink"/>
                <w:rtl w:val="true"/>
              </w:rPr>
              <w:t>کثيّر عزّت</w:t>
            </w:r>
            <w:r>
              <w:rPr>
                <w:rStyle w:val="IndexLink"/>
                <w:rtl w:val="true"/>
              </w:rPr>
              <w:tab/>
            </w:r>
            <w:r>
              <w:rPr>
                <w:rStyle w:val="IndexLink"/>
              </w:rPr>
              <w:t>522</w:t>
            </w:r>
          </w:hyperlink>
        </w:p>
        <w:p>
          <w:pPr>
            <w:pStyle w:val="Contents3"/>
            <w:tabs>
              <w:tab w:val="clear" w:pos="8459"/>
              <w:tab w:val="right" w:pos="9026" w:leader="dot"/>
            </w:tabs>
            <w:rPr/>
          </w:pPr>
          <w:hyperlink w:anchor="__RefHeading___Toc3356739_2322387425">
            <w:r>
              <w:rPr>
                <w:webHidden/>
                <w:rStyle w:val="IndexLink"/>
                <w:rtl w:val="true"/>
              </w:rPr>
              <w:t>ابو سعد کرامت جشمى</w:t>
            </w:r>
            <w:r>
              <w:rPr>
                <w:rStyle w:val="IndexLink"/>
                <w:rtl w:val="true"/>
              </w:rPr>
              <w:tab/>
            </w:r>
            <w:r>
              <w:rPr>
                <w:rStyle w:val="IndexLink"/>
              </w:rPr>
              <w:t>522</w:t>
            </w:r>
          </w:hyperlink>
        </w:p>
        <w:p>
          <w:pPr>
            <w:pStyle w:val="Contents3"/>
            <w:tabs>
              <w:tab w:val="clear" w:pos="8459"/>
              <w:tab w:val="right" w:pos="9026" w:leader="dot"/>
            </w:tabs>
            <w:rPr/>
          </w:pPr>
          <w:hyperlink w:anchor="__RefHeading___Toc3356741_2322387425">
            <w:r>
              <w:rPr>
                <w:webHidden/>
                <w:rStyle w:val="IndexLink"/>
                <w:rtl w:val="true"/>
              </w:rPr>
              <w:t>شيخ کردى بن عکبر بن کردى فارسى مقيم حلب</w:t>
            </w:r>
            <w:r>
              <w:rPr>
                <w:rStyle w:val="IndexLink"/>
                <w:rtl w:val="true"/>
              </w:rPr>
              <w:tab/>
            </w:r>
            <w:r>
              <w:rPr>
                <w:rStyle w:val="IndexLink"/>
              </w:rPr>
              <w:t>522</w:t>
            </w:r>
          </w:hyperlink>
        </w:p>
        <w:p>
          <w:pPr>
            <w:pStyle w:val="Contents3"/>
            <w:tabs>
              <w:tab w:val="clear" w:pos="8459"/>
              <w:tab w:val="right" w:pos="9026" w:leader="dot"/>
            </w:tabs>
            <w:rPr/>
          </w:pPr>
          <w:hyperlink w:anchor="__RefHeading___Toc3356743_2322387425">
            <w:r>
              <w:rPr>
                <w:webHidden/>
                <w:rStyle w:val="IndexLink"/>
                <w:rtl w:val="true"/>
              </w:rPr>
              <w:t>شيخ کلب على</w:t>
            </w:r>
            <w:r>
              <w:rPr>
                <w:rStyle w:val="IndexLink"/>
                <w:rtl w:val="true"/>
              </w:rPr>
              <w:tab/>
            </w:r>
            <w:r>
              <w:rPr>
                <w:rStyle w:val="IndexLink"/>
              </w:rPr>
              <w:t>523</w:t>
            </w:r>
          </w:hyperlink>
        </w:p>
        <w:p>
          <w:pPr>
            <w:pStyle w:val="Contents3"/>
            <w:tabs>
              <w:tab w:val="clear" w:pos="8459"/>
              <w:tab w:val="right" w:pos="9026" w:leader="dot"/>
            </w:tabs>
            <w:rPr/>
          </w:pPr>
          <w:hyperlink w:anchor="__RefHeading___Toc3356745_2322387425">
            <w:r>
              <w:rPr>
                <w:webHidden/>
                <w:rStyle w:val="IndexLink"/>
                <w:rtl w:val="true"/>
              </w:rPr>
              <w:t>شيخ کلب على بن جواد کاظمى</w:t>
            </w:r>
            <w:r>
              <w:rPr>
                <w:rStyle w:val="IndexLink"/>
                <w:rtl w:val="true"/>
              </w:rPr>
              <w:tab/>
            </w:r>
            <w:r>
              <w:rPr>
                <w:rStyle w:val="IndexLink"/>
              </w:rPr>
              <w:t>523</w:t>
            </w:r>
          </w:hyperlink>
        </w:p>
        <w:p>
          <w:pPr>
            <w:pStyle w:val="Contents3"/>
            <w:tabs>
              <w:tab w:val="clear" w:pos="8459"/>
              <w:tab w:val="right" w:pos="9026" w:leader="dot"/>
            </w:tabs>
            <w:rPr/>
          </w:pPr>
          <w:hyperlink w:anchor="__RefHeading___Toc3356747_2322387425">
            <w:r>
              <w:rPr>
                <w:webHidden/>
                <w:rStyle w:val="IndexLink"/>
                <w:rtl w:val="true"/>
              </w:rPr>
              <w:t>شيخ کلب على</w:t>
            </w:r>
            <w:r>
              <w:rPr>
                <w:rStyle w:val="IndexLink"/>
                <w:rtl w:val="true"/>
              </w:rPr>
              <w:tab/>
            </w:r>
            <w:r>
              <w:rPr>
                <w:rStyle w:val="IndexLink"/>
              </w:rPr>
              <w:t>524</w:t>
            </w:r>
          </w:hyperlink>
        </w:p>
        <w:p>
          <w:pPr>
            <w:pStyle w:val="Contents3"/>
            <w:tabs>
              <w:tab w:val="clear" w:pos="8459"/>
              <w:tab w:val="right" w:pos="9026" w:leader="dot"/>
            </w:tabs>
            <w:rPr/>
          </w:pPr>
          <w:hyperlink w:anchor="__RefHeading___Toc3356749_2322387425">
            <w:r>
              <w:rPr>
                <w:webHidden/>
                <w:rStyle w:val="IndexLink"/>
                <w:rtl w:val="true"/>
              </w:rPr>
              <w:t>کمال الدّين سعادت بحرانى</w:t>
            </w:r>
            <w:r>
              <w:rPr>
                <w:rStyle w:val="IndexLink"/>
                <w:rtl w:val="true"/>
              </w:rPr>
              <w:tab/>
            </w:r>
            <w:r>
              <w:rPr>
                <w:rStyle w:val="IndexLink"/>
              </w:rPr>
              <w:t>524</w:t>
            </w:r>
          </w:hyperlink>
        </w:p>
        <w:p>
          <w:pPr>
            <w:pStyle w:val="Contents3"/>
            <w:tabs>
              <w:tab w:val="clear" w:pos="8459"/>
              <w:tab w:val="right" w:pos="9026" w:leader="dot"/>
            </w:tabs>
            <w:rPr/>
          </w:pPr>
          <w:hyperlink w:anchor="__RefHeading___Toc3356751_2322387425">
            <w:r>
              <w:rPr>
                <w:webHidden/>
                <w:rStyle w:val="IndexLink"/>
                <w:rtl w:val="true"/>
              </w:rPr>
              <w:t>شيخ شهيد ابو جعفر کميل بن جعفر</w:t>
            </w:r>
            <w:r>
              <w:rPr>
                <w:rStyle w:val="IndexLink"/>
                <w:rtl w:val="true"/>
              </w:rPr>
              <w:tab/>
            </w:r>
            <w:r>
              <w:rPr>
                <w:rStyle w:val="IndexLink"/>
              </w:rPr>
              <w:t>524</w:t>
            </w:r>
          </w:hyperlink>
        </w:p>
        <w:p>
          <w:pPr>
            <w:pStyle w:val="Contents3"/>
            <w:tabs>
              <w:tab w:val="clear" w:pos="8459"/>
              <w:tab w:val="right" w:pos="9026" w:leader="dot"/>
            </w:tabs>
            <w:rPr/>
          </w:pPr>
          <w:hyperlink w:anchor="__RefHeading___Toc3356753_2322387425">
            <w:r>
              <w:rPr>
                <w:webHidden/>
                <w:rStyle w:val="IndexLink"/>
                <w:rtl w:val="true"/>
              </w:rPr>
              <w:t>ملا کمال الدّين حسين مازندرانى مشهور به مولانا حسينى</w:t>
            </w:r>
            <w:r>
              <w:rPr>
                <w:rStyle w:val="IndexLink"/>
                <w:rtl w:val="true"/>
              </w:rPr>
              <w:tab/>
            </w:r>
            <w:r>
              <w:rPr>
                <w:rStyle w:val="IndexLink"/>
              </w:rPr>
              <w:t>525</w:t>
            </w:r>
          </w:hyperlink>
        </w:p>
        <w:p>
          <w:pPr>
            <w:pStyle w:val="Contents3"/>
            <w:tabs>
              <w:tab w:val="clear" w:pos="8459"/>
              <w:tab w:val="right" w:pos="9026" w:leader="dot"/>
            </w:tabs>
            <w:rPr/>
          </w:pPr>
          <w:hyperlink w:anchor="__RefHeading___Toc3356755_2322387425">
            <w:r>
              <w:rPr>
                <w:webHidden/>
                <w:rStyle w:val="IndexLink"/>
                <w:rtl w:val="true"/>
              </w:rPr>
              <w:t>حکيم کمال الدّين بن نور الدّين بن کمال الدّين طبيب</w:t>
            </w:r>
            <w:r>
              <w:rPr>
                <w:rStyle w:val="IndexLink"/>
                <w:rtl w:val="true"/>
              </w:rPr>
              <w:tab/>
            </w:r>
            <w:r>
              <w:rPr>
                <w:rStyle w:val="IndexLink"/>
              </w:rPr>
              <w:t>525</w:t>
            </w:r>
          </w:hyperlink>
        </w:p>
        <w:p>
          <w:pPr>
            <w:pStyle w:val="Contents3"/>
            <w:tabs>
              <w:tab w:val="clear" w:pos="8459"/>
              <w:tab w:val="right" w:pos="9026" w:leader="dot"/>
            </w:tabs>
            <w:rPr/>
          </w:pPr>
          <w:hyperlink w:anchor="__RefHeading___Toc3356757_2322387425">
            <w:r>
              <w:rPr>
                <w:webHidden/>
                <w:rStyle w:val="IndexLink"/>
                <w:rtl w:val="true"/>
              </w:rPr>
              <w:t>کميت بن زيد بن حبيس بن مخالد بن وهيبة أبو المستهل اسدى</w:t>
            </w:r>
            <w:r>
              <w:rPr>
                <w:rStyle w:val="IndexLink"/>
                <w:rtl w:val="true"/>
              </w:rPr>
              <w:tab/>
            </w:r>
            <w:r>
              <w:rPr>
                <w:rStyle w:val="IndexLink"/>
              </w:rPr>
              <w:t>525</w:t>
            </w:r>
          </w:hyperlink>
        </w:p>
        <w:p>
          <w:pPr>
            <w:pStyle w:val="Contents3"/>
            <w:tabs>
              <w:tab w:val="clear" w:pos="8459"/>
              <w:tab w:val="right" w:pos="9026" w:leader="dot"/>
            </w:tabs>
            <w:rPr/>
          </w:pPr>
          <w:hyperlink w:anchor="__RefHeading___Toc3356759_2322387425">
            <w:r>
              <w:rPr>
                <w:webHidden/>
                <w:rStyle w:val="IndexLink"/>
                <w:rtl w:val="true"/>
              </w:rPr>
              <w:t>شيخ کميح</w:t>
            </w:r>
            <w:r>
              <w:rPr>
                <w:rStyle w:val="IndexLink"/>
                <w:rtl w:val="true"/>
              </w:rPr>
              <w:tab/>
            </w:r>
            <w:r>
              <w:rPr>
                <w:rStyle w:val="IndexLink"/>
              </w:rPr>
              <w:t>530</w:t>
            </w:r>
          </w:hyperlink>
        </w:p>
        <w:p>
          <w:pPr>
            <w:pStyle w:val="Contents3"/>
            <w:tabs>
              <w:tab w:val="clear" w:pos="8459"/>
              <w:tab w:val="right" w:pos="9026" w:leader="dot"/>
            </w:tabs>
            <w:rPr/>
          </w:pPr>
          <w:hyperlink w:anchor="__RefHeading___Toc3356761_2322387425">
            <w:r>
              <w:rPr>
                <w:webHidden/>
                <w:rStyle w:val="IndexLink"/>
                <w:rtl w:val="true"/>
              </w:rPr>
              <w:t>امير کيکاووس بن دشمن زيار بن کيکاووس ديلمى طبرى</w:t>
            </w:r>
            <w:r>
              <w:rPr>
                <w:rStyle w:val="IndexLink"/>
                <w:rtl w:val="true"/>
              </w:rPr>
              <w:tab/>
            </w:r>
            <w:r>
              <w:rPr>
                <w:rStyle w:val="IndexLink"/>
              </w:rPr>
              <w:t>530</w:t>
            </w:r>
          </w:hyperlink>
        </w:p>
        <w:p>
          <w:pPr>
            <w:pStyle w:val="Contents2"/>
            <w:tabs>
              <w:tab w:val="clear" w:pos="8743"/>
              <w:tab w:val="right" w:pos="9026" w:leader="dot"/>
            </w:tabs>
            <w:rPr/>
          </w:pPr>
          <w:hyperlink w:anchor="__RefHeading___Toc3356763_2322387425">
            <w:r>
              <w:rPr>
                <w:webHidden/>
                <w:rStyle w:val="IndexLink"/>
                <w:rtl w:val="true"/>
              </w:rPr>
              <w:t>«</w:t>
            </w:r>
            <w:r>
              <w:rPr>
                <w:rStyle w:val="IndexLink"/>
                <w:rtl w:val="true"/>
              </w:rPr>
              <w:t>حرف لام</w:t>
            </w:r>
            <w:r>
              <w:rPr>
                <w:rStyle w:val="IndexLink"/>
                <w:rtl w:val="true"/>
              </w:rPr>
              <w:t>»</w:t>
              <w:tab/>
            </w:r>
            <w:r>
              <w:rPr>
                <w:rStyle w:val="IndexLink"/>
              </w:rPr>
              <w:t>531</w:t>
            </w:r>
          </w:hyperlink>
        </w:p>
        <w:p>
          <w:pPr>
            <w:pStyle w:val="Contents3"/>
            <w:tabs>
              <w:tab w:val="clear" w:pos="8459"/>
              <w:tab w:val="right" w:pos="9026" w:leader="dot"/>
            </w:tabs>
            <w:rPr/>
          </w:pPr>
          <w:hyperlink w:anchor="__RefHeading___Toc3356765_2322387425">
            <w:r>
              <w:rPr>
                <w:webHidden/>
                <w:rStyle w:val="IndexLink"/>
                <w:rtl w:val="true"/>
              </w:rPr>
              <w:t>اشارة</w:t>
            </w:r>
            <w:r>
              <w:rPr>
                <w:rStyle w:val="IndexLink"/>
                <w:rtl w:val="true"/>
              </w:rPr>
              <w:tab/>
            </w:r>
            <w:r>
              <w:rPr>
                <w:rStyle w:val="IndexLink"/>
              </w:rPr>
              <w:t>531</w:t>
            </w:r>
          </w:hyperlink>
        </w:p>
        <w:p>
          <w:pPr>
            <w:pStyle w:val="Contents3"/>
            <w:tabs>
              <w:tab w:val="clear" w:pos="8459"/>
              <w:tab w:val="right" w:pos="9026" w:leader="dot"/>
            </w:tabs>
            <w:rPr/>
          </w:pPr>
          <w:hyperlink w:anchor="__RefHeading___Toc3356767_2322387425">
            <w:r>
              <w:rPr>
                <w:webHidden/>
                <w:rStyle w:val="IndexLink"/>
                <w:rtl w:val="true"/>
              </w:rPr>
              <w:t>مولى لاچين بن عبد اللّه گرجى اصفهانى</w:t>
            </w:r>
            <w:r>
              <w:rPr>
                <w:rStyle w:val="IndexLink"/>
                <w:rtl w:val="true"/>
              </w:rPr>
              <w:tab/>
            </w:r>
            <w:r>
              <w:rPr>
                <w:rStyle w:val="IndexLink"/>
              </w:rPr>
              <w:t>531</w:t>
            </w:r>
          </w:hyperlink>
        </w:p>
        <w:p>
          <w:pPr>
            <w:pStyle w:val="Contents3"/>
            <w:tabs>
              <w:tab w:val="clear" w:pos="8459"/>
              <w:tab w:val="right" w:pos="9026" w:leader="dot"/>
            </w:tabs>
            <w:rPr/>
          </w:pPr>
          <w:hyperlink w:anchor="__RefHeading___Toc3356769_2322387425">
            <w:r>
              <w:rPr>
                <w:webHidden/>
                <w:rStyle w:val="IndexLink"/>
                <w:rtl w:val="true"/>
              </w:rPr>
              <w:t>شيخ ابو غالب لاحق بن حبيب بن محمد بن على صيدلانى</w:t>
            </w:r>
            <w:r>
              <w:rPr>
                <w:rStyle w:val="IndexLink"/>
                <w:rtl w:val="true"/>
              </w:rPr>
              <w:tab/>
            </w:r>
            <w:r>
              <w:rPr>
                <w:rStyle w:val="IndexLink"/>
              </w:rPr>
              <w:t>532</w:t>
            </w:r>
          </w:hyperlink>
        </w:p>
        <w:p>
          <w:pPr>
            <w:pStyle w:val="Contents3"/>
            <w:tabs>
              <w:tab w:val="clear" w:pos="8459"/>
              <w:tab w:val="right" w:pos="9026" w:leader="dot"/>
            </w:tabs>
            <w:rPr/>
          </w:pPr>
          <w:hyperlink w:anchor="__RefHeading___Toc3356771_2322387425">
            <w:r>
              <w:rPr>
                <w:webHidden/>
                <w:rStyle w:val="IndexLink"/>
                <w:rtl w:val="true"/>
              </w:rPr>
              <w:t>لبيد بن ابى ربيعة بن مالک بن کلاب عامرى</w:t>
            </w:r>
            <w:r>
              <w:rPr>
                <w:rStyle w:val="IndexLink"/>
                <w:rtl w:val="true"/>
              </w:rPr>
              <w:tab/>
            </w:r>
            <w:r>
              <w:rPr>
                <w:rStyle w:val="IndexLink"/>
              </w:rPr>
              <w:t>532</w:t>
            </w:r>
          </w:hyperlink>
        </w:p>
        <w:p>
          <w:pPr>
            <w:pStyle w:val="Contents3"/>
            <w:tabs>
              <w:tab w:val="clear" w:pos="8459"/>
              <w:tab w:val="right" w:pos="9026" w:leader="dot"/>
            </w:tabs>
            <w:rPr/>
          </w:pPr>
          <w:hyperlink w:anchor="__RefHeading___Toc3356773_2322387425">
            <w:r>
              <w:rPr>
                <w:webHidden/>
                <w:rStyle w:val="IndexLink"/>
                <w:rtl w:val="true"/>
              </w:rPr>
              <w:t>شيخ لطف اللّه بن عبد الکريم بن ابراهيم بن على بن عبد العالى عاملى ميسى</w:t>
            </w:r>
            <w:r>
              <w:rPr>
                <w:rStyle w:val="IndexLink"/>
                <w:rtl w:val="true"/>
              </w:rPr>
              <w:tab/>
            </w:r>
            <w:r>
              <w:rPr>
                <w:rStyle w:val="IndexLink"/>
              </w:rPr>
              <w:t>534</w:t>
            </w:r>
          </w:hyperlink>
        </w:p>
        <w:p>
          <w:pPr>
            <w:pStyle w:val="Contents3"/>
            <w:tabs>
              <w:tab w:val="clear" w:pos="8459"/>
              <w:tab w:val="right" w:pos="9026" w:leader="dot"/>
            </w:tabs>
            <w:rPr/>
          </w:pPr>
          <w:hyperlink w:anchor="__RefHeading___Toc3356775_2322387425">
            <w:r>
              <w:rPr>
                <w:webHidden/>
                <w:rStyle w:val="IndexLink"/>
                <w:rtl w:val="true"/>
              </w:rPr>
              <w:t>سيد جليل ميرزا لطف اللّه حسينى حسنى مرعشى خليفه سلطانى</w:t>
            </w:r>
            <w:r>
              <w:rPr>
                <w:rStyle w:val="IndexLink"/>
                <w:rtl w:val="true"/>
              </w:rPr>
              <w:tab/>
            </w:r>
            <w:r>
              <w:rPr>
                <w:rStyle w:val="IndexLink"/>
              </w:rPr>
              <w:t>539</w:t>
            </w:r>
          </w:hyperlink>
        </w:p>
        <w:p>
          <w:pPr>
            <w:pStyle w:val="Contents3"/>
            <w:tabs>
              <w:tab w:val="clear" w:pos="8459"/>
              <w:tab w:val="right" w:pos="9026" w:leader="dot"/>
            </w:tabs>
            <w:rPr/>
          </w:pPr>
          <w:hyperlink w:anchor="__RefHeading___Toc3356777_2322387425">
            <w:r>
              <w:rPr>
                <w:webHidden/>
                <w:rStyle w:val="IndexLink"/>
                <w:rtl w:val="true"/>
              </w:rPr>
              <w:t>سيد لطف اللّه بن عطاء اللّه بن احمد حسنى شجرى نيشابورى</w:t>
            </w:r>
            <w:r>
              <w:rPr>
                <w:rStyle w:val="IndexLink"/>
                <w:rtl w:val="true"/>
              </w:rPr>
              <w:tab/>
            </w:r>
            <w:r>
              <w:rPr>
                <w:rStyle w:val="IndexLink"/>
              </w:rPr>
              <w:t>540</w:t>
            </w:r>
          </w:hyperlink>
        </w:p>
        <w:p>
          <w:pPr>
            <w:pStyle w:val="Contents3"/>
            <w:tabs>
              <w:tab w:val="clear" w:pos="8459"/>
              <w:tab w:val="right" w:pos="9026" w:leader="dot"/>
            </w:tabs>
            <w:rPr/>
          </w:pPr>
          <w:hyperlink w:anchor="__RefHeading___Toc3356779_2322387425">
            <w:r>
              <w:rPr>
                <w:webHidden/>
                <w:rStyle w:val="IndexLink"/>
                <w:rtl w:val="true"/>
              </w:rPr>
              <w:t>شيخ لطف اللّه بن عطاء اللّه حويزى</w:t>
            </w:r>
            <w:r>
              <w:rPr>
                <w:rStyle w:val="IndexLink"/>
                <w:rtl w:val="true"/>
              </w:rPr>
              <w:tab/>
            </w:r>
            <w:r>
              <w:rPr>
                <w:rStyle w:val="IndexLink"/>
              </w:rPr>
              <w:t>540</w:t>
            </w:r>
          </w:hyperlink>
        </w:p>
        <w:p>
          <w:pPr>
            <w:pStyle w:val="Contents3"/>
            <w:tabs>
              <w:tab w:val="clear" w:pos="8459"/>
              <w:tab w:val="right" w:pos="9026" w:leader="dot"/>
            </w:tabs>
            <w:rPr/>
          </w:pPr>
          <w:hyperlink w:anchor="__RefHeading___Toc3356781_2322387425">
            <w:r>
              <w:rPr>
                <w:webHidden/>
                <w:rStyle w:val="IndexLink"/>
                <w:rtl w:val="true"/>
              </w:rPr>
              <w:t>شيخ لطف اللّه نيشابورى</w:t>
            </w:r>
            <w:r>
              <w:rPr>
                <w:rStyle w:val="IndexLink"/>
                <w:rtl w:val="true"/>
              </w:rPr>
              <w:tab/>
            </w:r>
            <w:r>
              <w:rPr>
                <w:rStyle w:val="IndexLink"/>
              </w:rPr>
              <w:t>540</w:t>
            </w:r>
          </w:hyperlink>
        </w:p>
        <w:p>
          <w:pPr>
            <w:pStyle w:val="Contents3"/>
            <w:tabs>
              <w:tab w:val="clear" w:pos="8459"/>
              <w:tab w:val="right" w:pos="9026" w:leader="dot"/>
            </w:tabs>
            <w:rPr/>
          </w:pPr>
          <w:hyperlink w:anchor="__RefHeading___Toc3356783_2322387425">
            <w:r>
              <w:rPr>
                <w:webHidden/>
                <w:rStyle w:val="IndexLink"/>
                <w:rtl w:val="true"/>
              </w:rPr>
              <w:t>امير زاهد لنجر بن منوچهر</w:t>
            </w:r>
            <w:r>
              <w:rPr>
                <w:rStyle w:val="IndexLink"/>
                <w:rtl w:val="true"/>
              </w:rPr>
              <w:t>(</w:t>
            </w:r>
            <w:r>
              <w:rPr>
                <w:rStyle w:val="IndexLink"/>
                <w:rtl w:val="true"/>
              </w:rPr>
              <w:t>بن</w:t>
            </w:r>
            <w:r>
              <w:rPr>
                <w:rStyle w:val="IndexLink"/>
                <w:rtl w:val="true"/>
              </w:rPr>
              <w:t>)</w:t>
            </w:r>
            <w:r>
              <w:rPr>
                <w:rStyle w:val="IndexLink"/>
                <w:rtl w:val="true"/>
              </w:rPr>
              <w:t>گرشاسب ديلمى و برادرش امير</w:t>
            </w:r>
            <w:r>
              <w:rPr>
                <w:rStyle w:val="IndexLink"/>
                <w:rtl w:val="true"/>
              </w:rPr>
              <w:tab/>
            </w:r>
            <w:r>
              <w:rPr>
                <w:rStyle w:val="IndexLink"/>
              </w:rPr>
              <w:t>546</w:t>
            </w:r>
          </w:hyperlink>
        </w:p>
        <w:p>
          <w:pPr>
            <w:pStyle w:val="Contents3"/>
            <w:tabs>
              <w:tab w:val="clear" w:pos="8459"/>
              <w:tab w:val="right" w:pos="9026" w:leader="dot"/>
            </w:tabs>
            <w:rPr/>
          </w:pPr>
          <w:hyperlink w:anchor="__RefHeading___Toc3356785_2322387425">
            <w:r>
              <w:rPr>
                <w:webHidden/>
                <w:rStyle w:val="IndexLink"/>
                <w:rtl w:val="true"/>
              </w:rPr>
              <w:t>شيخ ابو مخنف لوط بن يحيى ازدى</w:t>
            </w:r>
            <w:r>
              <w:rPr>
                <w:rStyle w:val="IndexLink"/>
                <w:rtl w:val="true"/>
              </w:rPr>
              <w:tab/>
            </w:r>
            <w:r>
              <w:rPr>
                <w:rStyle w:val="IndexLink"/>
              </w:rPr>
              <w:t>546</w:t>
            </w:r>
          </w:hyperlink>
        </w:p>
        <w:p>
          <w:pPr>
            <w:pStyle w:val="Contents3"/>
            <w:tabs>
              <w:tab w:val="clear" w:pos="8459"/>
              <w:tab w:val="right" w:pos="9026" w:leader="dot"/>
            </w:tabs>
            <w:rPr/>
          </w:pPr>
          <w:hyperlink w:anchor="__RefHeading___Toc3356787_2322387425">
            <w:r>
              <w:rPr>
                <w:webHidden/>
                <w:rStyle w:val="IndexLink"/>
                <w:rtl w:val="true"/>
              </w:rPr>
              <w:t>شيخ ابو المظفر ليث اسدى ساکن در زنجان</w:t>
            </w:r>
            <w:r>
              <w:rPr>
                <w:rStyle w:val="IndexLink"/>
                <w:rtl w:val="true"/>
              </w:rPr>
              <w:tab/>
            </w:r>
            <w:r>
              <w:rPr>
                <w:rStyle w:val="IndexLink"/>
              </w:rPr>
              <w:t>547</w:t>
            </w:r>
          </w:hyperlink>
        </w:p>
        <w:p>
          <w:pPr>
            <w:pStyle w:val="Contents3"/>
            <w:tabs>
              <w:tab w:val="clear" w:pos="8459"/>
              <w:tab w:val="right" w:pos="9026" w:leader="dot"/>
            </w:tabs>
            <w:rPr/>
          </w:pPr>
          <w:hyperlink w:anchor="__RefHeading___Toc3356789_2322387425">
            <w:r>
              <w:rPr>
                <w:webHidden/>
                <w:rStyle w:val="IndexLink"/>
                <w:rtl w:val="true"/>
              </w:rPr>
              <w:t>شيخ اجل ليث بحرانى</w:t>
            </w:r>
            <w:r>
              <w:rPr>
                <w:rStyle w:val="IndexLink"/>
                <w:rtl w:val="true"/>
              </w:rPr>
              <w:tab/>
            </w:r>
            <w:r>
              <w:rPr>
                <w:rStyle w:val="IndexLink"/>
              </w:rPr>
              <w:t>547</w:t>
            </w:r>
          </w:hyperlink>
        </w:p>
        <w:p>
          <w:pPr>
            <w:pStyle w:val="Contents2"/>
            <w:tabs>
              <w:tab w:val="clear" w:pos="8743"/>
              <w:tab w:val="right" w:pos="9026" w:leader="dot"/>
            </w:tabs>
            <w:rPr/>
          </w:pPr>
          <w:hyperlink w:anchor="__RefHeading___Toc3356791_2322387425">
            <w:r>
              <w:rPr>
                <w:webHidden/>
                <w:rStyle w:val="IndexLink"/>
                <w:rtl w:val="true"/>
              </w:rPr>
              <w:t>فهرست مدارک مؤلف</w:t>
            </w:r>
            <w:r>
              <w:rPr>
                <w:rStyle w:val="IndexLink"/>
                <w:rtl w:val="true"/>
              </w:rPr>
              <w:tab/>
            </w:r>
            <w:r>
              <w:rPr>
                <w:rStyle w:val="IndexLink"/>
              </w:rPr>
              <w:t>550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56_189263"/>
      <w:bookmarkStart w:id="1" w:name="pg13356_189263"/>
      <w:bookmarkEnd w:id="1"/>
    </w:p>
    <w:p>
      <w:pPr>
        <w:pStyle w:val="Heading2"/>
        <w:numPr>
          <w:ilvl w:val="1"/>
          <w:numId w:val="1"/>
        </w:numPr>
        <w:rPr/>
      </w:pPr>
      <w:bookmarkStart w:id="2" w:name="pg13356_189263"/>
      <w:bookmarkStart w:id="3" w:name="__RefHeading___Toc3356011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عبدالله بن عیسی بیگ،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العلماء و حیاض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 و حیاض الفضلاء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افندی اصفهانی؛ ترجمه محمدباقر ساعدی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9789649710044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0033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ناشر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بنیاد پژوهشهای اسلامی تغییر یافته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افندی، عبدالله بن عیسی بیگ،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کتابشناسی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ساعدی خراسانی، محمدباقر،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BP55/2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297/996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539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 w:name="__RefHeading___Toc3356013_232238742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ریاض العلماء و حیاض الفضلاء</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عبدالله افندی اصفهانی؛ ترجمه محمدباقر ساعدی </w:t>
      </w:r>
      <w:bookmarkStart w:id="7" w:name="pg13356_189265"/>
    </w:p>
    <w:p>
      <w:pPr>
        <w:pStyle w:val="Heading2"/>
        <w:numPr>
          <w:ilvl w:val="1"/>
          <w:numId w:val="1"/>
        </w:numPr>
        <w:rPr/>
      </w:pPr>
      <w:bookmarkStart w:id="8" w:name="__RefHeading___Toc3356015_2322387425"/>
      <w:bookmarkStart w:id="9" w:name="_Toc3"/>
      <w:bookmarkEnd w:id="7"/>
      <w:bookmarkEnd w:id="8"/>
      <w:r>
        <w:rPr>
          <w:rtl w:val="true"/>
        </w:rPr>
        <w:t>اشارة</w:t>
      </w:r>
      <w:bookmarkEnd w:id="9"/>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عبد اللّه افندى اصفهانى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ترجمۀ محمّد باقر ساعدى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3356_189267"/>
      <w:bookmarkStart w:id="11" w:name="pg13356_189267"/>
      <w:bookmarkEnd w:id="11"/>
    </w:p>
    <w:p>
      <w:pPr>
        <w:pStyle w:val="Heading2"/>
        <w:numPr>
          <w:ilvl w:val="1"/>
          <w:numId w:val="1"/>
        </w:numPr>
        <w:rPr/>
      </w:pPr>
      <w:bookmarkStart w:id="12" w:name="pg13356_189267"/>
      <w:bookmarkStart w:id="13" w:name="__RefHeading___Toc3356017_2322387425"/>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على بن حسين بن موسى بن بابويه قمى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على بن حسين موسوى،شريف مرتضى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على بن حسين واعظ غزنوى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على حسينى،زين الدّين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على حسينى مشهدى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على حسينى استرآبادى نجفى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على حسينى استرآبادى،مير كلان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على بن حسين بن محمد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على بن حماد بن عبيد اللّه عبدى بصرى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على بن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على بن حماد واسطى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على بن حمد بن سعد واعظ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على بن حمزة طبرسى قمى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على بن حمزة بن حسن طوسى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Amiri" w:hAnsi="Amiri" w:eastAsia="Amiri" w:cs="Amiri"/>
          <w:color w:val="111111"/>
          <w:sz w:val="28"/>
          <w:sz w:val="28"/>
          <w:szCs w:val="28"/>
          <w:rtl w:val="true"/>
          <w:lang w:bidi="ar-SA"/>
        </w:rPr>
        <w:t xml:space="preserve">على بن حيدر على قمى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على بن خازن حائرى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على بن خالد مراغى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على خطيب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على بن خلف بن عبد المطلب حويزى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على دانيالى جهرمى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على بن دقاق قمى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على بن دقماق حسينى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على بن راوندى،ابو الفرج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على بن طى،أبو القاسم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على بن طى فقعانى عاملى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على بن عبد الجبار بن عبد اللّه مقرى رازى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على بن عبد الجبار بن فضل اللّه بن مسكن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على بن عبد الجبار بن محمد طوسى </w:t>
      </w:r>
      <w:r>
        <w:rPr>
          <w:rFonts w:eastAsia="IRNazanin" w:cs="IRNazanin"/>
          <w:color w:val="111111"/>
          <w:sz w:val="28"/>
          <w:szCs w:val="28"/>
          <w:lang w:bidi="fa-IR"/>
        </w:rPr>
        <w:t>119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عبد الجليل بياضى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بن عبد الجليل نيلى،ظهير الدّين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على بن عبدانى بن حسين راوندى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على بن عبد الحسين بن سلطان موسوى حسينى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على بن عبد الحميد حسينى نسابه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على بن عبد الحميد حسينى نجفى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على بن عبد الحميد بن معد نسابه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على بن عبد الحميد نيلى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على بن عبد الرحمن،ابو الحسن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على بن عبد الرحمن بن عيسى قنانى كاتب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على رضا شيرازى تجلى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على بن شاه محمود انجوى شيرازى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على بن زرينكم زينوآبادى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على بن زهره حسينى حلبى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على بن زهره عاملى جبعى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على بن زيد حسينى آبى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على بن زيرك قمى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على بن زين الدّين عاملى جبعى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على بن سعد بن ابو الفرج خياط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على بن قطب الدّين سعيد راوندى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على بن سكون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على بن سليمان بحرانى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على بن سليمان بحرانى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على بن سليمان حسينى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على بن سودون عاملى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على بن سيف النبى بن منتهى مرعشى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على بن سيف بن منصور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على بن شاه محمود بافقى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على بن شبل بن أسد وكيل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على شولستانى،مير شرف الدّين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على بن شهرآشوب مازندرانى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على بن شهيفنه حلى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على شيفتگى،شرف الدّين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على بن صائغ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على صبح عاملى يزدى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على بن طاوس حسنى،رضى الدّين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على طبيب،غياث الدّين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على بن طراد مطارآبادى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على بن عبد الصمد تميمى سبزوارى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على بن عبد الصمد نيشابورى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على بن عبد الصمد كردوحينى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على بن عبد الصمد بن محمد سبزوارى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على بن عبد الصمد حارثى همدانى،عموى شيخ بهائى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على بن عبد العالى كركى عاملى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على بن عبد العالى ميسى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على بن عبد العالى ميسى،ابن مفلح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على بن عبد العزيز بن محمد امامى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على بن عبد العزيز جرجانى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على بن عبد العزيز نيشابورى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على بن عبد الكريم بن طاوس حسنى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على بن عبد الكريم بن عبد الحميد نجفى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على بن عبد الكريم بن على حسينى </w:t>
      </w:r>
      <w:r>
        <w:rPr>
          <w:rFonts w:eastAsia="Amiri" w:cs="Amiri" w:ascii="Amiri" w:hAnsi="Amiri"/>
          <w:color w:val="111111"/>
          <w:sz w:val="28"/>
          <w:szCs w:val="28"/>
          <w:lang w:bidi="ar-SA"/>
        </w:rPr>
        <w:t>168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عيان الدّين عبد الكريم حسينى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بن عبد اللّه،ابو الحسن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على بن عبد اللّه بن ابى منصور رازى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على بن عبد اللّه بن احمد جعفرى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على بن عبد اللّه زيادى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على بن عبد اللّه بن على قزوينى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على بن عبد اللّه بن وصيف ناشى اصغر حلاء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على بن عبد المجيد حسينى نجفى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على بن عبد المطلب قمى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على بن عبد اللّه وراق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على بن عبد الواحد نهدى حميرى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على بن عبد الواحد نهدى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على بن عبيد اللّه بن بابويه،منتجب الدّين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على عراقى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على بن عرفة حسينى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على بن عريضى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على بن عريضى حسينى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على بن علوان كاملى بعلبكى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على بن على بن ابى طالب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على معروف به عرب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على بن على قارى استرآبادى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على بن على بن حسن مزرعانى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على بن على موسوى عاملى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على بن على بن طى عاملى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على بن على بن عبد الصمد تميمى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على بن رضى الدّين على بن طاوس حلى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على بن على بن نما حلى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على بن عيسى اربلى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على فراهانى كمره‌اى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على بن فخر الدّين هاشمى عاملى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على بن فرج سوراوى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على بن فاضل مازندرانى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على بن فضل بن حسن طبرسى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على بن فضل اللّه حسنى راوندى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على بن فضل اللّه بن حسن راوندى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على قوعى حلبى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على فومنى گيلانى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على بن قاسم بن رضا حسينى محدث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على بن ابى القاسم شعرانى عريضى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على كاشى حلى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على قلى بن محمد خلخالى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على قلى نطنزى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على بن كامل بن رضوان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على كركى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على بن محسن شريحى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على بن محسن تنوخى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على بن محمد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على بن محمد بن ابو الحسن بن عبد الصمد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على بن محمد بن ابى قرة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على بن محمد بن ابى نزار شرفيه واسطى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على بن محمد امامى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على بن محمد خزاعى رازى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على بن محمد بن احمد سيبى قسينى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على بن محمد اعرج حسينى عبيدلى </w:t>
      </w:r>
      <w:r>
        <w:rPr>
          <w:rFonts w:eastAsia="Amiri" w:cs="Amiri" w:ascii="Amiri" w:hAnsi="Amiri"/>
          <w:color w:val="111111"/>
          <w:sz w:val="28"/>
          <w:szCs w:val="28"/>
          <w:lang w:bidi="ar-SA"/>
        </w:rPr>
        <w:t>235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محمد بن اسماعيل محمدى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على بن محمد استرآبادى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على بن محمد بساط بغدادى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على بن محمد بن بندار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على بن محمد بن بهدل اصفهانى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على بن محمد جزرى عاملى شامى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على بن محمد بن جعفر استرآبادى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على بن محمد بن جمهور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على بن محمد جوسقى قزوينى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على بن محمد بن حبيش كاتب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على بن محمد جاستى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على بن محمد بن حسام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على بن محمد بن حسن ابن بابويه قمى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على بن محمد بن زهره حلبى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على بن محمد حسينى خجندى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على بن محمد بن خازن كربلا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على بن محمد بن حسن تهامى كاتب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على بن محمد بن حسن عاملى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على بن محمد حر عاملى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على بن محمد ابن مطهر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على بن محمد بن دقماق شريف حسينى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على بن محمد بن شاكر مؤدب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على بن محمد بن حمدان حمدانى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على بن محمد بن حيدر بن بابويه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على بن محمد آوى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على بن محمد رازى متكلم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على بن محمد راشدى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على بن محمد رهقى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على بن محمد بن زبير قرشى كوفى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على بن محمد زوزنى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على بن محمد بن زهره حلبى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على بن محمد بن سندى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على بن محمد بن شاكر مؤدب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على بن محمد بن عبد الحميد نيلى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على بن محمد بن عبد اللّه بحرانى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على بن محمد بن عبد اللّه بن اذينه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على بن محمد عدوى شمشاطى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على بن محمد بن عز الشرف حسينى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على بن محمد بن علان كلينى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على بن محمد بن علقمى وزير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على بن محمد بن على الباقر عليه السّلام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على بن محمد علوى رازى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على بن محمد بن على علوى رازى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على بن محمد علوى عمرى،ابن صوفى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على بن محمد بن مكى عاملى جزينى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على باقى،زين الدّين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على بن محمد بن حسين بن عبد الصمد تميمى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على بن محمد فصيحى نحوى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على بن محمد بن على خزاز رازى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على بن محمد بن على شعيرى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على بن محمد بن على طبرى آملى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على بن محمد بن على كاشانى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على بن محمد ابو الغنائم نسابه،ابن صوفى </w:t>
      </w:r>
      <w:r>
        <w:rPr>
          <w:rFonts w:eastAsia="IRNazanin" w:cs="IRNazanin"/>
          <w:color w:val="111111"/>
          <w:sz w:val="28"/>
          <w:szCs w:val="28"/>
          <w:lang w:bidi="fa-IR"/>
        </w:rPr>
        <w:t>287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محمد بن على طوسى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بن محمد بن على علوى شعرانى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على بن محمد كاشانى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على بن محمد عمرى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على بن محمد بن على بن عبد الصمد تميمى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على بن محمد بن فرج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على بن محمد كاشى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على بن محمد قرشى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على بن محمد بن قولويه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على بن محمد كاتب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على بن محمد متطبب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على بن محمد بن متيل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على بن محمد فزارى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على بن محمد بن محمد سكونى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على بن محمد لويزانى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على بن محمد،صائن الدّين تركه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على بن محمد بن محمد بن نعمان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على بن محمد بن سكون حلى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على بن محمد نظام الدّين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على بن محمد بن معالى عاملى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على بن محمد مدائنى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على بن محمد مذكر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على بن محمد بن مكى عاملى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على بن محمد بن مكى،ضياء الدّين عاملى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على بن محمد ليثى واسطى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على بن محمد نيشابورى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على بن محمد وشنيزى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على بن محمد بن يحيى مذكر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على بن محمد هجرى بحرانى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على بن محمود عاملى مشغرى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على بن محمد بن يونس عاملى بياضى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على بن محمد بن يوسف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على بن محمد بن يوسف بن ثابت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على بن محمد بن يوسف حرانى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على بن محمد بن يوسف فارسى،ابن خالويه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على بن محمود حمصى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على بن مراد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على بن مرتضى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على بن مزيدى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على بن مطهر حلى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على بن مظاهر واسطى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على بن مقرب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على مكى،مجد الدّين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على منشار عاملى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على بن منصور حلبى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على بن منصور بن حسين مزيدى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على بن منصور بن محمد حسينى شيرازى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على بن موسى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على بن موسى كندى كميدانى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على نقى بن محمد هاشم طغائى فراهانى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على بن وصيف ناشى بغدادى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على بن هبة اللّه بن دعوى‌دار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على بن هبة اللّه دعوى‌دار،ظهير الدّين </w:t>
      </w:r>
      <w:r>
        <w:rPr>
          <w:rFonts w:eastAsia="Amiri" w:cs="Amiri" w:ascii="Amiri" w:hAnsi="Amiri"/>
          <w:color w:val="111111"/>
          <w:sz w:val="28"/>
          <w:szCs w:val="28"/>
          <w:lang w:bidi="ar-SA"/>
        </w:rPr>
        <w:t>346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هبة اللّه بن رائقه موصلى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بن هبة اللّه بن عثمان موصلى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على بن هلال بن معاوية مهلبى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على بن هلال بن عيسى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على بن هلال جزائرى كركى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على بن هلال عاملى كركى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على همدانى صوفى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على بن هيصم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على بن يحيى حافظ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على بن يحيى خياط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على بن يحيى بن على خياط سوراوى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على يزدى،شرف الدّين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على بن يونس عاملى بياضى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على بن يوسف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على بن يوسف بن جبير فاضل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على بن يوسف بن جعفر كلينى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على بن يوسف بن حسن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على بن يوسف بن عبد الجليل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على بن يوسف بن عبد الجليل نيلى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على بن يوسف بن مطهر حلى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على بن يونس بياضى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عماد الدّين استرآبادى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عماد الدّين بن يونس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عماد مازندرانى كلبارى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عمر بن ابراهيم حسينى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عمر بن ابراهيم آوسى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عمر بن أحمد بن منصور صفار نيشابورى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عمر بن اسكندر،شرف الدّين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عمر بن محمد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عمار بن محمد بن حمدان حمدانى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عمير بن يحيى بن داود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عنايت اللّه بسطامى،بايزيد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عنايت اللّه بن محمد مؤمن بن محمد باقر اصفهانى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شاه نعمت اللّه نقيب اصفهانى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عنايت اللّه بن على بن محمود قهپائى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عوض شوشترى كرمانى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عيداد بن جعفر ديلمى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عيسى،قاضى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عيسى بن حسن بن شجاع نجفى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عيسى خان اردبيلى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عيسى بن محمد جزائرى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عيسى بن محمد صالح بيك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عيسى بن محمد بن على اربلى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غازى بن أحمد بن أبى منصور سامانى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غانم عصمى هروى شيعى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غنيمة بن هبة اللّه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فادشاه بن محمد علوى راوندى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فتح اللّه بن عبد الملك بن فتحان واعظ قمى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فتح بن محمد بن آزاد مسكنى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فرزدق بن غالب،ابو فراس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فتح اللّه شيرازى حسينى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فضل اللّه كاشانى </w:t>
      </w:r>
      <w:r>
        <w:rPr>
          <w:rFonts w:eastAsia="Amiri" w:cs="Amiri" w:ascii="Amiri" w:hAnsi="Amiri"/>
          <w:color w:val="111111"/>
          <w:sz w:val="28"/>
          <w:szCs w:val="28"/>
          <w:lang w:bidi="ar-SA"/>
        </w:rPr>
        <w:t>390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اللّه بن هيبة اللّه سلامى شاهى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 اللّه بن شكر اللّه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فخار بن معد بن فخار موسوى حائرى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فخرآور بن محمد بن فخرآور قمى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فخر الدّين ماوراءالنهرى قمى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فخر الدّين بن محمد على طريحى نجفى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فخر الدّين مشهدى خراسانى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فرات بن ابراهيم كوفى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فرج اللّه بن محمد بن درويش حويزى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فرج اللّه بن سلمان بن محمد جزائرى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فضل بن حسن بن فضل طبرسى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فضل بن دكين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فضل بن</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فضل اللّه استرآبادى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فضل اللّه استرآبادى نجفى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فضل اللّه عذار شهيد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فضل اللّه استرآبادى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فضل اللّه بن محمد كيا حسينى استرآبادى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فضل اللّه بن حسين،أبو الرضا مرعشى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فضل اللّه بن على،أبو الرضا راوندى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فضل اللّه بن محمد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فضل اللّه بن محمود فارسى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فضل اللّه بن يحيى طيبى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فولاد خراسانى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فيروز نهاوندى،أبو لؤلؤ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فيض اللّه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فيض اللّه،استاد اردبيلى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فيض اللّه طباطبائى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فيض اللّه بن عبد القاهر حسينى تفرشى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فياض بن هداية اللّه حسينى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قاسم بن حسين علاء الدّين خلخالى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قاضى بن كاشفا يزدى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قريش بن سبيع بن مهنا علوى مدنى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قاسم بن حسن بن محمد ديباجى حسنى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قاسم بن عباد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قاسم بن محمد كاظمى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قاسم بن فضل بن عبد الواحد صيدلانى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قاسم بن محمد بن قاسم حسنى شجرى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قاسم بن معية حسنى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قريش بن مهنا علوى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قسورة بن على بن حسين أبو حجر عجلى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قطب الدّين رازى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قطب الدّين كيدرى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قاضى خان صدر جهان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قاضى جهان حسينى قزوينى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قوام الدّين بن شمس الدّين محمد حصرى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كاشفا يزدى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كتائب بن فضل اللّه بن كتائب حلبى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كاكيس بن على بن قاسم،أبو الوفا علوى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كثير بن عبد اللّه بن أحمد قرنى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كثيّر عزّت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كرامت جشمى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كردى بن عكبر بن كردى فارسى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كلب على </w:t>
      </w:r>
      <w:r>
        <w:rPr>
          <w:rFonts w:eastAsia="Amiri" w:cs="Amiri" w:ascii="Amiri" w:hAnsi="Amiri"/>
          <w:color w:val="111111"/>
          <w:sz w:val="28"/>
          <w:szCs w:val="28"/>
          <w:lang w:bidi="ar-SA"/>
        </w:rPr>
        <w:t>504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كلب على بن جواد كاظمى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كمال الدّين سعادت بحرانى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كميل بن جعفر،أبو جعفر شهيد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كمال الدّين حسين مازندرانى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كمال الدّين بن نور الدّين بن كمال الدّين طبيب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كميت بن زيد بن حبيس اسدى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كميح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كيكاوس بن دشمن زيار بن كيكاوس ديلمى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لاچين بن عبد اللّه كرجى اصفهانى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لاحق بن حبيب بن محمد صيدلانى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لبيد بن أبى ربيعة عامرى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لطف اللّه بن عبد الكريم عاملى ميسى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لطف اللّه حسينى خليفه سلطانى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لطف اللّه بن عطاء اللّه الشجرى نيشابورى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لطف اللّه بن عطاء اللّه حويزى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لطف اللّه نيشابورى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لنجر بن منوچهر كرساسف ديلمى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لوط بن يحيى ازدى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ليث اسدى </w:t>
      </w:r>
      <w:r>
        <w:rPr>
          <w:rFonts w:eastAsia="Amiri" w:cs="Amiri" w:ascii="Amiri" w:hAnsi="Amiri"/>
          <w:color w:val="111111"/>
          <w:sz w:val="28"/>
          <w:szCs w:val="28"/>
          <w:lang w:bidi="ar-SA"/>
        </w:rPr>
        <w:t>528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ليث بحرانى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bookmarkStart w:id="15" w:name="pg13356_189275"/>
    </w:p>
    <w:p>
      <w:pPr>
        <w:pStyle w:val="Heading2"/>
        <w:numPr>
          <w:ilvl w:val="1"/>
          <w:numId w:val="1"/>
        </w:numPr>
        <w:rPr/>
      </w:pPr>
      <w:bookmarkStart w:id="16" w:name="__RefHeading___Toc3356019_2322387425"/>
      <w:bookmarkStart w:id="17" w:name="_Toc5"/>
      <w:bookmarkEnd w:id="15"/>
      <w:bookmarkEnd w:id="16"/>
      <w:r>
        <w:rPr>
          <w:rtl w:val="true"/>
        </w:rPr>
        <w:t>درآمد</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سلام على عباده الذين اصطفى</w:t>
      </w:r>
    </w:p>
    <w:p>
      <w:pPr>
        <w:pStyle w:val="BookText"/>
        <w:rPr/>
      </w:pPr>
      <w:r>
        <w:rPr>
          <w:rFonts w:ascii="IRNazanin" w:hAnsi="IRNazanin" w:eastAsia="IRNazanin"/>
          <w:color w:val="111111"/>
          <w:sz w:val="28"/>
          <w:sz w:val="28"/>
          <w:szCs w:val="28"/>
          <w:rtl w:val="true"/>
          <w:lang w:bidi="fa-IR"/>
        </w:rPr>
        <w:t>خدا را شكر كه با كمال بى‌بضاعتى و نادارى،موفق شدم مجلّد اول و دوم و سوم رياض العلماء و حياض الفضلاء مرحوم افندى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ترجمه كنم و اينك با توفيق حق تعالى و توجهات ائمه هدى صلوات اللّه عليهم اجمعين به ترجمه مجلد چهارم مى‌پردازم و اميدوارم فيض روح القدسى باز مدد فرمايد و اين مجلد و مجلدات باقيۀ آن را ترجمه كنم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مجلد مشتمل بر باقيمانده اسامى اعلام حرف عين تا لام بعدها الياء مى‌باشد و ترجمه اين مجلد به همان رويه‌اى است كه در مجلدات پيشين رعايت شده‌اند هو الموفق و المعين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غرّه ماه مبارك رمضان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روز پنج‌شنبه مشهد مقدس و انا الحقير محمد باقر ساعدى ابن العلم الحجة شيخ حسين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bookmarkStart w:id="18" w:name="pg13356_189276"/>
    </w:p>
    <w:p>
      <w:pPr>
        <w:pStyle w:val="Heading2"/>
        <w:numPr>
          <w:ilvl w:val="1"/>
          <w:numId w:val="1"/>
        </w:numPr>
        <w:rPr/>
      </w:pPr>
      <w:bookmarkStart w:id="19" w:name="__RefHeading___Toc3356021_2322387425"/>
      <w:bookmarkStart w:id="20" w:name="_Toc6"/>
      <w:bookmarkEnd w:id="18"/>
      <w:bookmarkEnd w:id="19"/>
      <w:r>
        <w:rPr>
          <w:rtl w:val="true"/>
        </w:rPr>
        <w:t>مقدمه</w:t>
      </w:r>
      <w:bookmarkEnd w:id="20"/>
    </w:p>
    <w:p>
      <w:pPr>
        <w:pStyle w:val="BookText"/>
        <w:rPr/>
      </w:pPr>
      <w:r>
        <w:rPr>
          <w:rFonts w:ascii="Amiri" w:hAnsi="Amiri" w:eastAsia="Amiri" w:cs="Amiri"/>
          <w:color w:val="111111"/>
          <w:sz w:val="28"/>
          <w:sz w:val="28"/>
          <w:szCs w:val="28"/>
          <w:rtl w:val="true"/>
          <w:lang w:bidi="ar-SA"/>
        </w:rPr>
        <w:t>بسم اللّه الرّحمن الرّحيم الحمد لله و سلام على عباده الذين اصطفى محمد و آله ائمه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هنگامى كه به ترجمه مجلد چهارم رياض العلماء و حياض الفضلاء اشتغال داشتم و به يارى خداى متعال و با كمال بى‌بضاعتى به ترجمه آن،توفيق يافتم به پاره‌اى از مطالب رسيدم كه به گمان من تذكر آنها خالى از فائده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نگارش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تقسيم‌بندى كتاب حاضر به همان وضعى بوده كه فعلا اصل آن به طبع رسيده است مى‌توان گفت مولانا افندى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نوشتن اين مجلد كه چهارمين مجلد كتاب رياض العلماء است اشتغال داشته است؛چه آنكه در ذيل احوال سيد على بن سيد خلف حويزى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سيد بزرگوار در روزگار ما درگذشت و حكومت حويزه تا به امروز كه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از دست فرزندان او يكى بعد از ديگرى گرفته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حاضر تصميم داشته در كتاب خود به شرح احوال علماى پس از غيبت صغراى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بپردازد و هرگاه به يادآورى علماى پيش از غيبت صغرى مى‌پرداخته به جهتى از جهات بوده است و همچنين هرگاه به شرح احوال برخى از افرادى كه از موقعيت و شهرت همگانى برخوردار نبوده و يا از علما بشمار نمى‌آمده مى‌پرداخته جهتى را در نظر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 به پاره‌اى از آن جهات اشاره مى‌شود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ذيل احوال ملا عيسى خان اردبيلى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 از علماى بزرگ و رؤسا و مشاهير نبوده است و به نام او ازاين‌جهت در كتاب حاضر اشاره </w:t>
      </w:r>
    </w:p>
    <w:p>
      <w:pPr>
        <w:pStyle w:val="BookText"/>
        <w:rPr/>
      </w:pPr>
      <w:r>
        <w:rPr>
          <w:rFonts w:ascii="Amiri" w:hAnsi="Amiri" w:eastAsia="Amiri" w:cs="Amiri"/>
          <w:color w:val="111111"/>
          <w:sz w:val="28"/>
          <w:sz w:val="28"/>
          <w:szCs w:val="28"/>
          <w:rtl w:val="true"/>
          <w:lang w:bidi="ar-SA"/>
        </w:rPr>
        <w:t>كرده‌ايم كه وى كتابى در امامت تأليف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ذيل احوال فضل بن دكين 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دكين از راويان پيشين است و شرح حال او تناسبى با كتاب ما و رويه‌اى را كه در پيش گرفته‌ايم ندارد ليكن به خاطر پاره‌اى از مطالب كه از شرح احوال او به دست مى‌آيد در اينجا از وى نام برده‌ايم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ذيل شرح حال ابو لؤلؤ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لؤلؤ اگر چه از علما و در رديف متاخران پس از روزگار غيبت صغرى نبوده است؛اما به دو جهت در اين كتاب از وى نام برده‌ايم،يكى آنكه علماى رجال از وى نام نبرده‌اند دوم آنكه خواستيم بگوييم كه ثمرۀ علم،عمل كردن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ذيل احوال شيخ كلب على بن جواد كاظمى 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شخص در كتاب حاضر به پيروى از شيخ معاصر نام برده‌ايم و ديگر آنكه خواستيم بگوييم نام او شيخ احمد بن جواد است كه به كلب على،شهرت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ذيل شرح احوال كميت 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كميت از اصحاب ائمه عليهم السّلام است و با وضع كتاب ما سازگارى ندارد،ليكن به خاطر پاره‌اى از مباحث شرح حال او را در اينجا ايراد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ذيل شرح حال ابو مخنف 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ابو مخنف را با آنكه از روات پيشين است به آن جهت متعرض شده‌ايم كه فائده‌هايى از شرح حال او به دست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عتبات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احوال فخر الدّين طريحى مؤلف مجمع البحرين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جوانى در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براى اولين‌بار به زيارت عتبات مشرف شدم،در جامع كوفه به ملاقات فخر الدّين نايل آمدم كه به مناسبت ماه مبارك رمضان به اعتكاف پرداخته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براى تهيه شرح حالها و ديگر موضوعات مربوط به اين كتاب، به شهرهاى زيادى مسافرت كرده و نام شهرها در اين مجلد به ترتيب زير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ادرنه،اردبيل،استرآباد،ايروان،تبريز،خسروشاه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،دهخوارقان،رشت، سارى،سيستان،عتبات عاليات،فراه،فومن،قسطنطنيه،كازرون،كاشان،هرات، همدان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اعلامى كه در اين مجلد،نام برده شده‌اند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حسين 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خازن حائرى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خلف حويزى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رضا تجلى سبزوارى،على شولستانى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شرف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طراد مطارآبادى،على بن عبيد اللّه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منتجب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عيسى اربلى،على بن محسن تنوخى،على بن محمّد تهامى،شيخ على نواده شهيد ثانى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آوى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رشيد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علقمى وزير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صائن الدّين تركه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سكون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وصيف ناشى بغدادى،على بن هلال جزائرى،على يزدى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يوسف حلّى برادر علاّمه حلّى،عنايت اللّه قهپائى مؤلف مجمع الرجال،عيسى بن محمد پدر مؤلف اين كتاب،فرزدق شاعر بنام،فخار بن معدّ موسوى،فخر الدّين طريحى مؤلف مجمع البحرين فرات كوفى،فضل بن حسن طبرسى مؤلف مجمع البيان فضل اللّه راوندى، فيروز نهاوندى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لؤلؤ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اللّه حسينى تفرشى،قاضى جهان قزوينى،كثيّر عزت، كميت اسدى شاعر معروف،لطف اللّه ميسى كه مسجد شيخ لطف اللّه در اصفهان به نام او مى‌باشد،لوط بن يحيى معروف به ابو مخنف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 ذيل احوال جمعى از بزرگان به نسخه‌هايى از كتاب آنان كه در اختيار داشته است اشاره نموده و پيدا است كه در يادآورى آنها نظرى داشته است و به همين مناسبت ما هم اسامى آن كتابها را در اينجا يادآورى مى‌كنيم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انتصار سيد مرتضى،انوار القرآن فى مصباح الايمان ملا على بن مراد، الانوار الجليّة شيخ على بن هلال جزائرى،اجازه شيخ على بن هلال كركى،اختيار رجال كشّى شيخ طوسى،اسرار الامامة طبرسى يا طبرى،الثاقب فى المناقب شيخ محمد بن على گرگانى معاصر با ابن شهرآشوب،جامع التواريخ رشيد الدّين وزير، الجواهر در نحو از شيخ طبرسى،الذخيرة در اصول الفقه از سيد مرتضى،رساله شرح العلم خواجه نصير طوسى كه اصل آن از ابو جعفر شيخ كمال الدّين بحرانى است، رساله على بن هلال كركى كه مؤلف چندين نسخه از آن را داشته است،رساله نماز جمعه </w:t>
      </w:r>
    </w:p>
    <w:p>
      <w:pPr>
        <w:pStyle w:val="BookText"/>
        <w:rPr/>
      </w:pPr>
      <w:r>
        <w:rPr>
          <w:rFonts w:ascii="IRNazanin" w:hAnsi="IRNazanin" w:eastAsia="IRNazanin"/>
          <w:color w:val="111111"/>
          <w:sz w:val="28"/>
          <w:sz w:val="28"/>
          <w:szCs w:val="28"/>
          <w:rtl w:val="true"/>
          <w:lang w:bidi="fa-IR"/>
        </w:rPr>
        <w:t>ملا عماد الدّين بن يونس شاگرد ملا عبد اللّه شوشترى،رساله قضا و قدر شيخ عنايت اللّه بايزيد ثانى،زوائد الفوائد سيّد على فرزند سيد بن طاوس،سرور اهل ايمان سيد بهاء الدّين نجفى،شرح دعاى صنمى قريش ملا عيسى خان اردبيلى،شرح استبصار شيخ قاسم كاظمى كه مؤلف دو مجلد زكات و صوم و حج آن را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الحكم و المواعظ شيخ محمّد ليثى واسطى،عنوان الشرف و عدة السفر و عمدة الحضر شيخ طبرسى،قبس المصباح صهرشتى،بخشى از اين كتاب كه به خط شيخ نور الدّين على بن عبد الصمد حارثى عموى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در اختيار مؤلف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الاثر خزّاز قمى،كنوز النجاح در ادعيه از شيخ طبرسى،اللباب سيد فضل اللّه راوندى يا قطب راوندى،منتهى الاصول در شرح فصول خواجه نصير الدّين طوسى از شيخ على بياضى، المجموع ابن دعيم لويزانى،مشكاة اليقين در اصول الدّين،شيخ على بن محمود حمصى،مفتاح الشفاء ملا فيض اللّه،مقتل عمر شيخ على بن مظاهر واسطى،نثر اللئالى سيد على بن فضل اللّه راوندى يا شيخ طبرسى،نهج الايمان در مناقب و امامت از شيخ زين الدّين على بن جبير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اين مجلد كه مؤلف در ذيل احوال رجال و اعلام از آنها استفاده، كرده است عبارتند از</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اثبات الهداة شيخ حر عاملى،اجازه ابن مؤذن به شيخ على ميسى،اجازه امير شرف الدّين شولستانى،اجازه بصروى به سيد مرتضى،اجازه حاج ملا حسين نيشابورى به ملا نوروز على تبريزى،اجازه سيد على بن دقماق به شيخ قوام الدّين عبد اللّه بن سيف، اجازه سيد فضل اللّه راوندى به علاء الدّين حاج على بن يوسف،اجازه سيد نعمة اللّه جزائرى،اجازه شيخ احمد بيصانى به شيخ احمد ابى جامع،اجازه شيخ حسين واسطى به شيخ نجم الدّين مطارآبادى،اجازه شيخ على كركى به ملا برهان الدّين ابراهيم خوانسارى، اجازه شيخ على بن هلال كركى به ملا محمّد اصفهانى،اجازه شيخ فخر الدّين به شيخ زين الدّين على بن عزّ الدّين،اجازه شيخ محمد بن جابر نجفى به سيّد امير مرتضى سروى، اجازه شيخ محمد بن شهيد ثانى به ملا محمد امين استرآبادى،اجازه صاحب مدارك به ملا محمد امين استرآبادى،اجازه صاحب معالم،اجازه صهيونى به شيخ على ميسى، اجازۀ نعمة اللّه خاتون به سيد بن شدقم،اجازه نيلى به ابن فهد حلّى،احسن التواريخ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بيك روملو،اربعين شهيد اول،اربعين شيخ بهائى،اربعين مجلسى ثانى،اربعين منتجب الدّين،اسامى مشايخ شيخ يونس مفتى،الاستبصار قاضى ابو الفتح كراچكى، الاستيعاب ابن عبد البرّ،امان الاخطار سيد بن طاوس،امالى شيخ طوسى،امل الآمل شيخ حرّ عاملى،المختصر محمّد ذهبى،انساب الانساب،سيّد احمد حسينى نسّابه، انساب السادات سيد احمد حسينى كه مختصرى از عمدة الطالب است،ايضاح الاشتباه علاّمه حلّى،بحار الانوار علامه مجلسى ثانى،بشارة المصطفى محمد بن ابى القاسم طبرى،بغية الوعاة سيوطى كه مؤلف آن را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اللغويين و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البهجة،تاريخ ابن خلّكان،تاريخ ابن كثير،تاريخ عالم‌آرا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اسكندربيك تركمان، تاريخ الملوك و الحكماء سيوطى،تاريخ يافعى،تذكره دولتشاه سمرقندى،التذكره صلاح الدّين صفدى،تعليقات سيّد جزائرى بر امل الآمل،تفسير ابو الفتوح رازى، تقويم البلدان تهذيب الانساب سيد ابو الحسن محمد نسّابه،الثاقب فى المناقب شيخ محمد بن على گرگانى،جامع الاصول ابن اثير جزرى،جامع المقال فخر الدّين طريحى، الجامع يحيى بن سعيد حلّى،جمال الاسبوع سيد بن طاوس،جواهر المضيئة فى طبقات الحنفية شيخ محيى الدّين عبد القادر حنفى،حاشيه شهيد ثانى بر ارشاد،حاشيه قواعد بر قاعدۀ از قواعد شهيد اول ميرزا قاضى الدّين محمد يزدى،حاشيه ميرداماد بر كتاب اختيار رجال كشّى،حاشيه ملا محمد تقى مجلسى بر رجال امير مصطفى،حجة الاسلام ملا محمد طاهر قمى،الحجة على الذاهب الى تكفير ابى طالب سيد فخار موسوى،خرايج قطب راوندى،خلاصة الرجال علاّمه حلّى،الدّرة الباهرة عن الاصداف الطاهرة شهيد اوّل يا قطب كيدرى،الدر النضيد فى تعازى الامام الشهيد سيد بهاء الدّين نيلى،دفع المناواة سيد حسين مجتهد كركى،دمية القصر باخرزى،دول الاسلامى محمد ذهبى، ذكرى شهيد اول،رجال سيد على بن عبد الحميد نيلى به نام جامع شتات الروات،رجال شيخ فرج اللّه حويزى،رجال ميرزا محمد استرآبادى،رجال احمد نجاشى،رساله شرح حال شيخ بهائى از يكى از شاگردانش،رساله شيخ ابراهيم قطيفى در ردّ رسالۀ شيخ على كركى،رساله وجوب نماز جمعه شهيد ثانى،دفع البدعة فى حلّ المتعة سبط شيخ على كركى،روضۀ كافى ثقةالاسلام كلينى،رياض الابرار فى مناقب الكرّار سيد فتح اللّه سلامى،زوائد الفوائد رضى الدّين على فرزند ابن طاوس،سلافة العصر سيد عليخان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كبير،شرح اثنى عشرية صاحب معالم شيخ نجيب الدّين على عاملى،شرح شهاب قضاعى ابو الفتوح رازى،شرح صحيفه سجّادية ميرداماد،الصراط المستقيم شيخ زين الدّين بياضى،ضيافة الاخوان آقا رضى قزوينى،طبقات النحات همان بغية الوعاة سيوطى است،عتق كافى ثقةالاسلام كلينى،العدد القوية رضى الدّين حلّى،عمدة الطالب فى انساب ابى طالب ابن عنبه نسّابه،غاية المرام سيد هاشم بحرانى،غوالى اللئالى ابن ابى جمهور احسائى،غيبت شيخ طوسى،فتح الابواب سيد بن طاوس،فرائد السمطين حموينى،فرج الكرب كفعمى،فرج المهموم فى علماء النجوم ابن طاوس،فوائد ابو على فرزند شيخ طوسى،فهرست شيخ طوسى،فهرست شيخ منتجب الدّين،قصص الانبياء قطب راوندى،كامل همان تاريخ ابن اثير است،كشف الغمة على بن عيسى اربلى، كشف اليقين سيد بن طاوس،كمال الدّين و تمام النعمه شيخ صدوق،كنوز النجاح شيخ طبرسى،مجالس المؤمنين قاضى نور اللّه شهيد شوشترى،المجدى شريف ابو الحسن علوى،مجمع البحرين شيخ فخر الدّين طريحى،المجموع تأليف يكى از اصحاب، مجموعه شهيد اوّل،مجموعه به خط شيخ يونس بياضى كه مشتمل بر آثار خود او بوده است،مختصر تاريخ ابن خلكان ابن اثير،مختصر عمدة الطالب سيد احمد نسّابه، مدينة المعاجز سيّد هاشم بحرانى،مزار كبير ابو جعفر محمّد مشهدى،معالم العلماء ابن شهرآشوب،مقتل صغير سيّد صفى الدّين ابو جعفر محمّد موسوى،مناقب ابن شهرآشوب،مناهج النهج قطب الدّين كيدرى،منهاج الصّلاح علاّمۀ حلّى،مهج الدعوات سيد بن طاوس،المهذب البارع ابن فهد حلّى،النجوم 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بن طاوس است،نزهة الكرام و لسان العوام سيد مجتبى بن داعى حسنى رازى،نظام الاقوال ملا نظام قرشى،نهاية الآمال ملا نور الدّين على منعل قمى،وسائل الشيعة شيخ حر عاملى،اليقين سيد بن طاوس،و انا الحقير محمد باقر ساعدى</w:t>
      </w:r>
      <w:r>
        <w:rPr>
          <w:rFonts w:eastAsia="Amiri" w:cs="Amiri" w:ascii="Amiri" w:hAnsi="Amiri"/>
          <w:color w:val="111111"/>
          <w:sz w:val="28"/>
          <w:szCs w:val="28"/>
          <w:rtl w:val="true"/>
          <w:lang w:bidi="ar-SA"/>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3356_189283"/>
      <w:bookmarkStart w:id="22" w:name="pg13356_189283"/>
      <w:bookmarkEnd w:id="22"/>
    </w:p>
    <w:p>
      <w:pPr>
        <w:pStyle w:val="Heading2"/>
        <w:numPr>
          <w:ilvl w:val="1"/>
          <w:numId w:val="1"/>
        </w:numPr>
        <w:rPr/>
      </w:pPr>
      <w:bookmarkStart w:id="23" w:name="pg13356_189283"/>
      <w:bookmarkStart w:id="24" w:name="__RefHeading___Toc3356023_2322387425"/>
      <w:bookmarkStart w:id="25" w:name="_Toc7"/>
      <w:bookmarkEnd w:id="23"/>
      <w:bookmarkEnd w:id="24"/>
      <w:r>
        <w:rPr>
          <w:rtl w:val="true"/>
        </w:rPr>
        <w:t>ادامه حرف عين</w:t>
      </w:r>
      <w:bookmarkEnd w:id="25"/>
    </w:p>
    <w:p>
      <w:pPr>
        <w:pStyle w:val="Heading3"/>
        <w:numPr>
          <w:ilvl w:val="2"/>
          <w:numId w:val="1"/>
        </w:numPr>
        <w:rPr/>
      </w:pPr>
      <w:bookmarkStart w:id="26" w:name="__RefHeading___Toc3356025_2322387425"/>
      <w:bookmarkStart w:id="27" w:name="_Toc8"/>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ع</w:t>
      </w:r>
    </w:p>
    <w:p>
      <w:pPr>
        <w:pStyle w:val="Heading3"/>
        <w:numPr>
          <w:ilvl w:val="2"/>
          <w:numId w:val="1"/>
        </w:numPr>
        <w:rPr/>
      </w:pPr>
      <w:bookmarkStart w:id="28" w:name="__RefHeading___Toc3356027_2322387425"/>
      <w:bookmarkStart w:id="29" w:name="_Toc9"/>
      <w:bookmarkEnd w:id="28"/>
      <w:r>
        <w:rPr>
          <w:rtl w:val="true"/>
        </w:rPr>
        <w:t>شيخ ابو الحسن على بن حسين بن موسى بن بابويه قمى</w:t>
      </w:r>
      <w:bookmarkEnd w:id="29"/>
    </w:p>
    <w:p>
      <w:pPr>
        <w:pStyle w:val="BookText"/>
        <w:rPr/>
      </w:pPr>
      <w:r>
        <w:rPr>
          <w:rFonts w:ascii="IRNazanin" w:hAnsi="IRNazanin" w:eastAsia="IRNazanin"/>
          <w:color w:val="111111"/>
          <w:sz w:val="28"/>
          <w:sz w:val="28"/>
          <w:szCs w:val="28"/>
          <w:rtl w:val="true"/>
          <w:lang w:bidi="fa-IR"/>
        </w:rPr>
        <w:t>ابن بابويه دانشمندى باكمال و بزرگوارى محدث و معروف به على بن بابويه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 پدر شيخ صدوق محمد مى‌باشد و گاهى ابو الحسن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فخر الدّين رماحى در جامع المقال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بابويه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و در غيبت حضرت ولى عصر مى‌زيست،بلكه روزگار حضرت امام حسن عسكرى عليه السّلام را هم درك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استناد در آغاز بحار الانوار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الامامة و التبصرة من الحيرة از آثار شيخ اجل ابو الحسن على بن حسين بن موسى بن بابويه پدر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اللّه تربتهما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مى‌باشد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پاورقى رياض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حاشيۀ نسخۀ مؤلف نقل كرده است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ابن شهرآشوب هم اين كتاب را از آثار على بن بابويه دانسته است،در عين حال انتساب اين كتاب به وى خالى از دقت نمى‌باشد؛براى اينكه آن‌چنان‌كه از مطاوى اين كتاب استفاده مى‌شود،مؤلف امامت از هارون بن موسى از محمد بن على روايت مى‌كرده و ظاهرا مراد از هارون بن موسى همان تلعكبرى است و هرگاه چنين باشد چگونه ممكن است ابن بابويه از وى روايت كرده باشد؟با آنكه تلعكبرى از مشايخ شيخ مفيد به 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 مؤلف امامت،از حسن بن حمزه علوى روايت داشته كه طبقۀ حسن بن حمزه پس از على بن بابويه بوده است و از مشايخ شيخ مفيد بشمار مى‌آيد؛علاوه بر اين حسن بن حمزه همان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ديگرى هم موجود است كه ممكن است از آثار على بن بابويه</w:t>
      </w:r>
    </w:p>
    <w:p>
      <w:pPr>
        <w:pStyle w:val="BookText"/>
        <w:rPr/>
      </w:pPr>
      <w:r>
        <w:rPr>
          <w:rFonts w:ascii="IRNazanin" w:hAnsi="IRNazanin" w:eastAsia="IRNazanin"/>
          <w:color w:val="111111"/>
          <w:sz w:val="28"/>
          <w:sz w:val="28"/>
          <w:szCs w:val="28"/>
          <w:rtl w:val="true"/>
          <w:lang w:bidi="fa-IR"/>
        </w:rPr>
        <w:t>يا از قدماى هم‌عصر وى بوده باشد و از پاره‌اى قرائن استفاده مى‌شود كه اصل يادشده از آثار شيخ ثقۀ جليل هارون بن موسى تلعكبرى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دوم همان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امامت،از بزرگان محدّثان و فقها و دانشوران ما بشمار مى‌رود كه اعلام شيعه فتواهاى او را از جملۀ اخبار منقوله به حساب آورده‌اند و نسخه‌اى تصحيح شده و كهن در اختيار ما قرار گرفته است؛اصل ديگرى هم پيوست با آن مى‌باشد كه مشتمل بر اخبار ارزنده و استوارى است كه سندهاى آن همگى معتبر و قابل توجه‌اند و از اين اثر مى‌توان به بزرگوارى مؤلف آن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ابن بابويه رساله‌اى است كه در آن رساله گفتگويى كه با محمد بن مقاتل رازى </w:t>
      </w:r>
      <w:r>
        <w:rPr>
          <w:rStyle w:val="FootnoteAnchor"/>
          <w:rtl w:val="true"/>
        </w:rPr>
        <w:footnoteReference w:id="3"/>
      </w:r>
      <w:r>
        <w:rPr>
          <w:rFonts w:ascii="IRNazanin" w:hAnsi="IRNazanin" w:eastAsia="IRNazanin"/>
          <w:color w:val="111111"/>
          <w:sz w:val="28"/>
          <w:sz w:val="28"/>
          <w:szCs w:val="28"/>
          <w:rtl w:val="true"/>
          <w:lang w:bidi="fa-IR"/>
        </w:rPr>
        <w:t>در رى راجع به امامت حضرت امير المؤمنين على عليه السّلام داشته است،نوشته شده و در نتيجۀ آن محمد بن مقاتل به افتخار تشيع نايل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رساله به نام الكرّ و الفرّ معروف است و من نسخه‌اى از آن را در كازرون در ضمن چند مجموعه ديده‌ام و رسالۀ ارزنده‌اى است كه محتوى همان مناظره مى‌باشد و اين رساله را يكى از شاگردان ابن بابويه گردآورى كرده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ابو على فرزند 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يكى از يادداشتهاى خود 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نخستين دانشورى است كه مبتكر طرح اسانيد و جمع بين نظائر و آوردن </w:t>
      </w:r>
    </w:p>
    <w:p>
      <w:pPr>
        <w:pStyle w:val="BookText"/>
        <w:rPr/>
      </w:pPr>
      <w:r>
        <w:rPr>
          <w:rFonts w:ascii="IRNazanin" w:hAnsi="IRNazanin" w:eastAsia="IRNazanin"/>
          <w:color w:val="111111"/>
          <w:sz w:val="28"/>
          <w:sz w:val="28"/>
          <w:szCs w:val="28"/>
          <w:rtl w:val="true"/>
          <w:lang w:bidi="fa-IR"/>
        </w:rPr>
        <w:t>هر خبر با قرينۀ آن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ابتكار را در ضمن رساله‌اى براى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اضافه كرده است كه فقهاى بعد از او به سبب ثقه بودن و پيشوايى او در علم و دين،در مسائلى كه نصّى براى آنها وجود ندارد اقوال او را حجت شمرده و به آن رساله مراجعه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 در كتاب ذكرى مى‌نويسد كه فقهاى شيعه فتاوى خود را در صورت فقدان نصّ،از رسالۀ على بن بابويه اخذ مى‌كنند،چون در علم و دين مورد اعتماد همۀ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شاگردان شيخ على كركى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يونس مفتى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رسالۀ اسامى مشايخ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بن حسين بن موسى بن بابويه قمى مؤلف رساله و ديگر آثار،از مشايخ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جعفر بن عبد اللّه حميرى،از محمد بن على بن عتبه از عبد الرحمن بن هاشم از ابو يحيى از حضرت صادق عليه السّلام روايت مى‌كرده و نيز از عبد اللّه بن جعفر از عباس بن معروف از عبد السّلام بن سالم از محمد بن سليمان از يونس بن ظبيان از جابر بن يزيد جعفى از حضرت باقر عليه السّلام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 از طرق متعدد و اسانيد بسيار و با توجه به اختلافى كه در طرق حديث داشته،از ائمه طاهرين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نسخۀ اسامى اشتباهات و غلطهاى فراوانى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بابويه معاصر با حسين بن منصور حلاّج بوده است و در يكى از رساله‌هايى كه در ردّ صوفيه تأليف شده است از كتاب الاقتصاد شيخ طوسى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حلاج در روزگار على بن بابويه به قم سفر كرد و ادعا نمود كه وكيل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است،ابن بابويه از وى دليلى خواست و از آنجا كه براى ادعاى خود دليلى نداشت از سوى او مورد اهانت قرار گرفت و ناچار از قم بيرون رفت و در آنجا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حلاج را در مجلد دوم،ذيل شرح حال او خواهيم نگاشت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قاضى نور اللّه در مجالس المؤمنين بعد از حكايت مزبور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توقيعات شريفه‌اى كه حضرت امام حسن زكى عسكرى عليه السّلام به شيخ على بن بابويه مرقوم فرموده است،توقيع ذيل است كه به اين مضمون صادر فرموده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خداى را كه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پرهيزكاران است و بهشت از آن يكتاپرستان و دوزخ در خور بى‌دينان و دشمنى ويژۀ ستمگران و خدايى جز او بهترين آفريدگان نمى‌باشد و درود،بر بهترين آفريدگان او،محمد و بازماندگان پاكيزه گوهر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اى شيخ من و محل اعتماد من، اى ابو الحسن على بن حسين قمى كه خدا تو را براى خوشنوديهاى خود موفق بدارد و از پشت تو فرزندان شايسته‌اى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پرهيزكارى و به پاى داشتن نماز و پرداخت زكات سفارش مى‌كنم،زيرا نماز از كسى كه زكات را نپردازد پذيرفته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سفارش مى‌كنم تا وسيلۀ بخشش گناهان خويش را فراهم آورى و آتش خشم را خاموش سازى و از ديدار بستگان خويش غفلت نكنى و با دوستان خويش برابرى داشته باشى و در انجام نيازهاى آنان بكوشى و در راحتى و ناراحتى از آنها غفلت نكنى و از تحصيل دانش فراموشى نداشته باشى و ريشۀ نادانى را با فراگيرى دانش از پاى درآورى و در فراگيرى امور دينى به فقاهت و فهم بپردازى و در همه كارها پايدار باشى و به پيمان قرآن وفا كنى و با مردم خوش‌رفتارى نمايى و آنان را به كارهاى پسنديده بخوانى و از كار ناپسند باز بدارى،چون‌كه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كَثِيرٍ مِنْ نَجْواهُمْ إِلاّ مَنْ أَمَرَ بِصَدَقَةٍ أَوْ مَعْرُوفٍ أَوْ إِصْلاحٍ بَيْنَ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رازهايى كه دائر در ميان مردم است بهره‌اى به حال آنها نخواهد داشت مگر آنكه ديگران را به پرداخت زكات بخوانند؛يا آنها را به كارهاى شايسته تشويق نمايند،يا سازشى در ميان مردم برقرار بسازند</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كارهاى ناپسند احتراز نمايى و نماز شب بخوانى چه آنكه پيمبر اكرم حضرت على عليه السّلام را به نماز شب تشويق كرد و سه بار خطاب به آن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نماز شب غفلت نكنى؛براى آنكه هركسى نماز شب را ناچيز انگارد از ما خانواده نخواهد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سفارش من رفتار كن و به همه شيعيان من دستور بده تا بدان عمل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شكيبايى و انتظار فرج خوددارى مكن،آنجا كه پيمبر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است بهترين كارهاى پيروان من انتظار فرج است و پيوسته شيعيان ما اندوهناك‌اند تا آنگاه كه فرزندم </w:t>
      </w:r>
    </w:p>
    <w:p>
      <w:pPr>
        <w:pStyle w:val="BookText"/>
        <w:rPr/>
      </w:pPr>
      <w:r>
        <w:rPr>
          <w:rFonts w:ascii="IRNazanin" w:hAnsi="IRNazanin" w:eastAsia="IRNazanin"/>
          <w:color w:val="111111"/>
          <w:sz w:val="28"/>
          <w:sz w:val="28"/>
          <w:szCs w:val="28"/>
          <w:rtl w:val="true"/>
          <w:lang w:bidi="fa-IR"/>
        </w:rPr>
        <w:t>ظهور كند،همان بزرگوارى كه پيمبر به آمدن او مژده داده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روى زمين را پر از عدل و داد خواهد كرد پس از آنكه پر از ستمگرى و نابسامانى شده باشد،اينك اى شيخ من شكيبا باش و همه شيعيان را به شكيبايى دعوت كن زيراكه زمين از آن خدا است و در اختيار هريك از بندگان خود كه بخواهد قرار مى‌دهد و سرانجام با پرهيزكاران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رحمت خدا و بركات او بر تو باد و خدا براى ما كافى و بهترين و نيكوترين يارى‌كننده و خوب‌ترين مولى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اول يا قطب كيدرى در كتاب الدرة الباهرة عن الاصداف الطاهرة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ترديد مؤلف از آن است كه به درستى معلوم نيست كتاب مزبور از كدام يك از دو تن شهيد يا قطب كيدرى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هشت،ذيل الدرة الباهرة من الاصداف الطاهرة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در كتاب بحار از آن نقل مى‌كند و در فصل مأخذ بحار در آغاز آن اظهار مى‌دارد اين كتاب از آثار شيخ سعيد محمد بن مكى شهيد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و مانند كتابهاى ديگرش شهرتى ندارد وى در اين كتاب به كلمات قصار پيمبر اكرم و ائمه طاهرين اكتفا نموده است و نسخه‌اى از آن در كتابخانه محيط طباطبائى موجود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توقيع شريف را كه از توقيعات حضرت امام حسن عسكرى عليه السّلام بوده،ايراد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مؤلف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در بسيارى از اخبار اهل بيت عصمت عليهم السّلام آمده است كه نماز بدون پرداخت زكات مقبول پيشگاه حق متعال نخواهد بود،در عين حال در كتابهاى فقهى هيچيك از اصحاب ما به عدم قبول آن فتوا نداده‌اند و ممكن است اخبار يادشده را حمل بر اين معنى نموده باشند كه مجزى بودن نماز غير از مقبول بودن آن است و حقيقت هم آن است كه اجزاء غير از قبول است،بنابراين بعيد نيست نماز بدون پرداخت زكات،مجزى باشد ليكن مقبول پيشگاه حق‌تعالى نباشد و ما حقيقت اين مبحث و تحقيق مربوط به آن را در كتاب وثيقة النجاة كه از آثار خود ما مى‌باشد يادآورى نموده‌ايم و از خدا مى‌خواهيم تا ما را به اتمام آن توفيق كرم فرمايد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شهرآشوب در معالم العلماء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آثار على بن حسين بن موسى بن بابويه قمى،كتابهاى الوضوء؛الصلات؛الجنائز؛الامامة و التبصرة من الحيرة؛الاملاء؛ المنطق؛الاخوان؛النساء و الولدان؛الشرائع؛الرسالة مى‌باشد كه براى فرزندش محمد بن </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مرقوم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التفسير؛النكاح؛مناسك؛الحج؛قرب الاسناد؛ التمييز؛الطب؛المواريث؛الحج كه ناتمام مانده و النوادر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سخنى از كتاب الامامة و التبصرة من الحيرة به ميان آمده،اما رساله‌اى كه براى فرزندش نوشته است به گمان من همان رسالۀ فقه رضوى است كه اينك شهرت دارد،زيرا رسالۀ مزبور به سبك فقه رضوى تأليف شده است و علت اشتباه آن است كه هنگامى كه دانستند مؤلف اين كتاب على بن موسى است تصور كردند كه مراد از على بن موسى،حضرت رضا عليه السّلام است به همين مناسبت كتاب را از آثار حضرتش معرفى كردند و توجهى به اين موضوع نداشتند كه معمولا حذف برخى از اسامى نسب،شايع است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رسالۀ فقه الرضا از سوى كنگرۀ جهانى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طرزى زيبا و سبكى دلنشين به طبع رسيده است و تحقيقات لازم را دربارۀ چگونگى آنكه مقدمۀ آن كتاب جمعى از دانشمندان تدوين نموده‌اند و هم رسالۀ جداگانه‌اى راجع به آن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رسالۀ على بن بابويه كه براى فرزندش تهيه كرده است،رساله‌اى است كه شيخ صدوق در كتاب من لا يحضره الفقيه و ديگر آثارش از آن نقل مى‌نمايد و چنين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 رساله‌اى كه براى من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استاد استناد ما در آغاز بحار آنجا كه به شمارش كتابهاى اماميه پرداخته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فقه رضوى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و نسب و شرح احوال ابن بابويه در كتابهاى رجال اصحاب ما مفصلا آورده شده است و ما كه از او در اين كتاب نام مى‌بريم به خاطر پاره‌اى از يادداشتها و فوائدى است كه كتابهاى رجال آنها را متذكر نشده‌اند و ما آنها را در اينجا </w:t>
      </w:r>
    </w:p>
    <w:p>
      <w:pPr>
        <w:pStyle w:val="BookText"/>
        <w:rPr/>
      </w:pPr>
      <w:r>
        <w:rPr>
          <w:rFonts w:ascii="Amiri" w:hAnsi="Amiri" w:eastAsia="Amiri" w:cs="Amiri"/>
          <w:color w:val="111111"/>
          <w:sz w:val="28"/>
          <w:sz w:val="28"/>
          <w:szCs w:val="28"/>
          <w:rtl w:val="true"/>
          <w:lang w:bidi="ar-SA"/>
        </w:rPr>
        <w:t>يادآور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كتاب الثاقب فى المناقب در آخر آن كتاب آورده است كه ابو جعفر محمد بن على اسود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بن موسى بن بابويه از من درخواست كرد تا از ابو القاسم روحى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نواب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كنم تا از حضرت بقية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كه فرزند پسرى به وى اعطا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وى را پذيرفتم و با ابو القاسم روحى كه ملاقات كردم جريان را به اطلاع او رسانيدم ابو القاسم خواسته ابن بابويه را به انهاء شريف و به عرض مبارك تقديم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روز كه با من ملاقات كرد اظهار داشت حضرت بقية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درخواست على بن بابويه را به پيشگاه خدا عرضه داشته،بزودى خداى متعال فرزند مبارك‌قدمى به وى اعطا مى‌فرمايد و از ناحيۀ او و فرزندانى كه از پشت او باشند به وى عناياتى خواهد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طولى نكشيد فرزندش ابو جعفر محمد بن على فقيه به دنيا آمد و پس از او فرزندان ديگرى به وجود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ابراهيم بن مخلد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بغداد به حضور مشايخ رسيدم شيخ ابو الحسن على بن محمد سمرى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سابقه آغاز سخن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على بن حسين بن موسى بن بابويه قمى را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 تاريخ آن‌روز را يادداشت كردند پس از اندكى خبر رسيد كه در همان روز على بن بابويه رحلت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راوندى در اواخر كتاب الخرائج و الجرائح حديث اول را با اندك تفاوتى نقل كرده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 گفته است ابو جعفر محمد بن على اسود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تو از من درخواست كرد از ابو القاسم روحى بخواهم تا در هنگام شرفيابى به حضور مقدس بقية اللّه از حضرتش تقاضا كند تا از خدا بخواهد فرزند پسرى به او عطا فرمايد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وى را به اطلاع ابو القاسم رسانيدم پس از سه روز كه وى را ملاقات كردم گفت حضرت بقية اللّه براى على بن حسين دعا كرد و فرمود بزودى فرزند بابركتى كه سودمند به حال او مى‌باشد به وى ارزانى مى‌شود و پس از او فرزندان ديگرى نيز به وى ارزانى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ابو جعفر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فرصت استفاده كرده از وى خواستم تا براى </w:t>
      </w:r>
    </w:p>
    <w:p>
      <w:pPr>
        <w:pStyle w:val="BookText"/>
        <w:rPr/>
      </w:pPr>
      <w:r>
        <w:rPr>
          <w:rFonts w:ascii="IRNazanin" w:hAnsi="IRNazanin" w:eastAsia="IRNazanin"/>
          <w:color w:val="111111"/>
          <w:sz w:val="28"/>
          <w:sz w:val="28"/>
          <w:szCs w:val="28"/>
          <w:rtl w:val="true"/>
          <w:lang w:bidi="fa-IR"/>
        </w:rPr>
        <w:t>من هم فرزند پسرى تقاضا كند گفت چاره‌اى براى انجام نياز تو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نخست فرزندى براى على بن حسين و سپس فرزندى هم به من ارزانى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خبر فوق را بدان جهت ايراد كردم تا اعلام كنم كه اين دو خبر مخالف با يكديگر بوده و همچنين با رواياتى كه در كتابهاى رجال در شرح حال ابن بابويه ايراد شده است مخالفت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در كتاب غيبت،خبر آخرى را از ابو عبد اللّه احمد بن ابراهيم بن مخلّد نقل كرده و اضافه نموده است ابو الحسن سمرى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درخواست وى را نيمه شعبان سال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ياد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بسيارى از على بن بابويه روايت كرده‌اند،از جمله فرزند ايشان شيخ صدوق و ابو الحسن عباس بن عمر بن عباس بن محمد بن عبد الملك فارسى دهقان كلوذانى كاتب،معروف به ابن ابى مروان و امثال ايشان از اعلام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او از جمعى از بزرگان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حميرى و على بن ابراهيم بن هاشم و محمد بن يحيى عطار و امثال ايشان از محدثان ديگر و مراتب روايتى او در نظام الاقوال و ديگر از كتابها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در كتاب غيبت به نقل از اساتيدش از ابن نوح از مشايخ قم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بن موسى بن بابويه دخترعمويش محمد بن موسى بن بابويه را به همسرى خويش اختيار كرده بود و از او فرزندى نداشت،به شيخ ابو القاسم حسين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 و از او درخواست كرد در هنگام شرفيابى به پيشگاه مقدس حضرت بقية اللّه از خدا بخواهد تا فرزندانى فقيه به وى ارزانى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توقيعى از مقام مقدس صادر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همسرى كه در حال حاضر در اختياردارى فرزندى به تو ارزانى نخواهد شد ولى بزودى جاريه‌اى ديلمى در ملك تو درمى‌آيد و از او دو فرزند فقيه نصيب تو خواهد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نوح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حسين بن محمد بن سوره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 كه ابو الحسن بن بابويه سه فرزند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حسين كه هر دو فقيهى ماهر و خوش‌حافظه بودند،چنان‌كه مراتبى از علم و دانش و اطلاعاتى در خاطر داشتند كه ديگر </w:t>
      </w:r>
    </w:p>
    <w:p>
      <w:pPr>
        <w:pStyle w:val="BookText"/>
        <w:rPr/>
      </w:pPr>
      <w:r>
        <w:rPr>
          <w:rFonts w:ascii="IRNazanin" w:hAnsi="IRNazanin" w:eastAsia="IRNazanin"/>
          <w:color w:val="111111"/>
          <w:sz w:val="28"/>
          <w:sz w:val="28"/>
          <w:szCs w:val="28"/>
          <w:rtl w:val="true"/>
          <w:lang w:bidi="fa-IR"/>
        </w:rPr>
        <w:t>مشايخ قم از آنها اطلاعى نداشته و خاطرنشان نكرده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بزرگوار برادر ديگرى به نام حسن داشتند كه فرزند متوسط على بن حسين بود و همواره به زهد و عبادت اشتغال مى‌ورزيد و از رفت و آمد با مردم احتراز مى‌كرد و از مراتب فقهى برخوردار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سوره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 على بن حسين،مطلبى ايراد مى‌كردند،حاضران از كثرت حافظۀ ايشان به شگفت مى‌آمدند و مى‌گفتند اين موقعيت ازآنجا براى شما به دست آمده است كه براثر درخواست حضرت بقية اللّه،به پدرتان ارزانى شده‌ايد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موضوع زبانزد مردم قم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بار ديگر در كتاب غيبت از گروهى از اعلام از حسين بن على بن بابويه نقل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همشهريهاى قمى ما كه در بغداد مى‌زيستند در همان سالى كه قرمطى‌ها بر حاجى‌ها حمله كردند و همان سال هم ستاره‌باران شد، براى من حكايت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در ضمن نامه‌اى كه براى شيخ ابو القاسم حسين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نوشت،اظهار داشت كه از مقام حضرت بقية اللّه اجازه بگيرد تا امسال را به مكه مشرف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توقيعى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از رفتن به مكه خوددارى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به عرض رسانيد رفتن به مكه نذر واجبى است و ممكن است از چنين نذرى چشم‌پوشى كرد؟توقيعى صادر شد هرگاه از رفتن به مكه چاره‌اى ندارى با آخرين قافله عازم مكه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حسب الامر،همراه با آخرين قافله حركت كرد و به اين وسيله از كشته شدن رهايى يافت؛حال آنكه قافله‌هاى پيشين به دست قرمطى‌ها از پاى درآمدند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شيخ طوسى در كتاب غيبت از عدّه‌اى از ابو عبد اللّه حسين بن على بن بابويه نقل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از قمى‌ها از جمله احمد بن على بن عمران صفار و علويه صفار و حسين بن احمد بن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كه على بن بابويه درگذشت وارد بغداد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على بن محمد سمرى احوال ابو الحسن على بن حسين را از كسى كه نزديك او بود جويا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در قيد حيات است و به كار خود اشتغال دارد،حتى همان روزى هم كه وفات كرد احوال او را جويا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خود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اجر مرحمت كند هم‌اكنون على بن بابويه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ساعت و روز و ماه را ضبط كرديم پس از هفده يا هيجده روز خبر رسيد كه ابن بابويه در همان ساعت كه شيخ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داده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اسود گفت كه على بن حسين بن موسى بن بابويه گفت كه پس از رحلت محمد بن عثمان عمرى تصميم گرفتم از ابو القاسم روحى درخواست كنم كه از حضرت بقية اللّه تقاضا كند تا از خداى متعال براى من فرزندى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تقاضاى مرا به پيشگاه مبارك تقديم داشت، پس از سه روز به اطلاع من رسانيد مقام بقية اللهى فرموده است از خداى متعال تمناى تو را درخواست كردم،مقرر شد فرزند بابركتى و فرزندان ديگرى به تو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على اسود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درخواست كردم همين تمنّا را براى من هم بنمايد،پاسخى نداد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به انجام خواست تو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گفته است همان سال محمد بن على به على بن بابويه داده شد و پس از او فرزندان ديگرى نيز به وى ارزانى گرديد و من از داشتن فرزند محروم گرديدم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اتفاق افتاده هرگاه ابو جعفر محمد بن على اسود مرا مى‌ديد كه براى فراگيرى حديث به مجلس استادمان محمد بن حسن بن احمد بن وليد،رفت و آمد مى‌كنم و براى فراگيرى دانش و حفظ معلومات رغبت زيادى از خود نشان مى‌دهم،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جديت تو شگفتى ندارم زيرا تو براثر درخواست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آمده‌اى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نظام الدّين قرشى در نظام الاقوال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على بن حسين بن موسى قمى كه در روزگار خودش بزرگ قمى‌ها و فقيه آنها و مورد وثوق ايشان بود،به عراق رفت و در آنجا با ابو القاسم حسين بن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كرد و مسائلى را از او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نامه‌اى توسط على بن جعفر بن اسود براى ابو القاسم ارسال داشت كه در آن نامه اظهار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جوف را تقديم حضور مبارك حضرت بقية اللّه بنمايد و </w:t>
      </w:r>
    </w:p>
    <w:p>
      <w:pPr>
        <w:pStyle w:val="BookText"/>
        <w:rPr/>
      </w:pPr>
      <w:r>
        <w:rPr>
          <w:rFonts w:ascii="IRNazanin" w:hAnsi="IRNazanin" w:eastAsia="IRNazanin"/>
          <w:color w:val="111111"/>
          <w:sz w:val="28"/>
          <w:sz w:val="28"/>
          <w:szCs w:val="28"/>
          <w:rtl w:val="true"/>
          <w:lang w:bidi="fa-IR"/>
        </w:rPr>
        <w:t>در آن نامه تقاضاى فرزندى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بقية اللّه ضمن توقيعى مرقوم فرموده بود، براى تو از خداى متعال تقاضاى فرزندى كرديم و بزودى دو فرزند پسر نيكوكار به تو ارزانى خواهد شد طولى نكشيد كه ابو جعفر محمد مشهور به صدوق و ابو عبد اللّه حسين از كنيزكى متولد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غضائرى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صدوق شنيدم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بنا به درخواست حضرت صاحب الامر عليه السّلام به دنيا آمدم و از آن تولد به خود مى‌باليد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بابويه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و در قم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اصحاب ما گفته‌اند از مشايخ خود شنيديم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ابو الحسن على بن محمد سمرى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على بن حسين بن بابويه را بيامرزد يكى از حاضران گفت او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 چنين نيست بلكه همين امروز وفات يافت آن‌روز را تاريخ برداشتند پس از اندكى خبر آمد كه وى در همان روز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فرزندش از وى روايت مى‌كند و او خود از سعد بن عبد اللّه حميرى و على بن ابراهيم بن هاشم و محمد بن يحيى عطار روايت مى‌نمايد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راوندى در پايان باب پانزدهم از كتاب الخرائج و الجرائح،آنجا كه از معجزات حضرت بقية اللّه گفتگو مى‌كند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على بن حسين بن موسى بن بابويه است كه دختر عمويش را به همسرى خود درآورده بود و از اين همسر فرزندى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نامه‌اى به ابو القاسم بن روح نوشت و از وى درخواست كرد از پيشگاه مقدس حضرت بقية اللّه درخواست كند تا از خداى متعال بخواهد كه فرزندانى از همين همسر به وى ارزانى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توقيعى به افتخار وى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همسر كه دارى فرزندانى به تو داده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كنيزكى از مردم ديلم در ملك تو قرار مى‌گيرد و از او دو فرزند فقيه نصيب تو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پى اين توقيع طولى نكشيد محمد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دو فقيه ماهرى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ارزانى شد و برادر متوسطى هم داشتند كه به پارسايى اشتغال مى‌ورزيد و از فقه و علم بهره چندانى نداشت</w:t>
      </w:r>
      <w:r>
        <w:rPr>
          <w:rFonts w:eastAsia="IRNazanin" w:cs="IRNazanin"/>
          <w:color w:val="111111"/>
          <w:sz w:val="28"/>
          <w:szCs w:val="28"/>
          <w:rtl w:val="true"/>
          <w:lang w:bidi="fa-IR"/>
        </w:rPr>
        <w:t xml:space="preserve">. </w:t>
      </w:r>
      <w:bookmarkStart w:id="30" w:name="pg13356_189294"/>
    </w:p>
    <w:p>
      <w:pPr>
        <w:pStyle w:val="Heading3"/>
        <w:numPr>
          <w:ilvl w:val="2"/>
          <w:numId w:val="1"/>
        </w:numPr>
        <w:rPr/>
      </w:pPr>
      <w:bookmarkStart w:id="31" w:name="__RefHeading___Toc3356029_2322387425"/>
      <w:bookmarkStart w:id="32" w:name="_Toc10"/>
      <w:bookmarkEnd w:id="30"/>
      <w:bookmarkEnd w:id="31"/>
      <w:r>
        <w:rPr>
          <w:rtl w:val="true"/>
        </w:rPr>
        <w:t>شريف سيد اجل دانشمند ثمانينى ذو المجدين ابو القاسم على بن سيد</w:t>
      </w:r>
      <w:bookmarkEnd w:id="32"/>
    </w:p>
    <w:p>
      <w:pPr>
        <w:pStyle w:val="Heading4"/>
        <w:numPr>
          <w:ilvl w:val="3"/>
          <w:numId w:val="1"/>
        </w:numPr>
        <w:rPr/>
      </w:pPr>
      <w:bookmarkStart w:id="33" w:name="__RefHeading___Toc3356031_2322387425"/>
      <w:bookmarkStart w:id="34" w:name="_Toc11"/>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اجل نقيب طاهر اوحدى صاحب مناقب حسين بن موسى بن محمد بن</w:t>
      </w:r>
    </w:p>
    <w:p>
      <w:pPr>
        <w:pStyle w:val="BookText"/>
        <w:rPr/>
      </w:pPr>
      <w:r>
        <w:rPr>
          <w:rFonts w:ascii="Amiri" w:hAnsi="Amiri" w:eastAsia="Amiri" w:cs="Amiri"/>
          <w:color w:val="111111"/>
          <w:sz w:val="28"/>
          <w:sz w:val="28"/>
          <w:szCs w:val="28"/>
          <w:rtl w:val="true"/>
          <w:lang w:bidi="ar-SA"/>
        </w:rPr>
        <w:t>موسى بن ابراهيم بن موسى بن جعفر بن محمد بن على بن حسين بن على بن</w:t>
      </w:r>
    </w:p>
    <w:p>
      <w:pPr>
        <w:pStyle w:val="BookText"/>
        <w:rPr/>
      </w:pPr>
      <w:r>
        <w:rPr>
          <w:rFonts w:ascii="Amiri" w:hAnsi="Amiri" w:eastAsia="Amiri" w:cs="Amiri"/>
          <w:color w:val="111111"/>
          <w:sz w:val="28"/>
          <w:sz w:val="28"/>
          <w:szCs w:val="28"/>
          <w:rtl w:val="true"/>
          <w:lang w:bidi="ar-SA"/>
        </w:rPr>
        <w:t>ابى طالب عليه السّلام</w:t>
      </w:r>
    </w:p>
    <w:p>
      <w:pPr>
        <w:pStyle w:val="BookText"/>
        <w:rPr/>
      </w:pP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اجل مرتضى حسين موسوى علم الهدى بزرگى است كه در تمام مراتب علمى دست توانايى داشت و به اتفاق همگان در اصناف دانشهاى معمولى بر ديگران مقدم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در بغداد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گفتۀ بعضى تولد او در ماه رجب سال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در معالم العلماء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مرتضى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شده و در ماه ربيع الاول سال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صحيح‌ترين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ممكن است كسى كه سال ميلاد سيد را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دانسته،سنۀ تولد او را با سال درگذشتش اشتباه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سيد مرتضى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جامع المقال شيخ فخر الدّين رماحى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معاصران است،به دست مى‌آيد كه سيد مرتضى در سال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اين مدت عمرش هشتاد سال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عمدة المطالب فى نسب آل ابى طالب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مرتضى در سال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 و در پنجم ربيع الاول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مدت هشتاد و چهار سال زندگى كرد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خلاصه،به‌طورى كه پس از اين خواهد آمد،مى‌نويسد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مرتضى در ماه رجب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 و در ماه ربيع الاول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 و </w:t>
      </w:r>
    </w:p>
    <w:p>
      <w:pPr>
        <w:pStyle w:val="BookText"/>
        <w:rPr/>
      </w:pPr>
      <w:r>
        <w:rPr>
          <w:rFonts w:ascii="Amiri" w:hAnsi="Amiri" w:eastAsia="Amiri" w:cs="Amiri"/>
          <w:color w:val="111111"/>
          <w:sz w:val="28"/>
          <w:sz w:val="28"/>
          <w:szCs w:val="28"/>
          <w:rtl w:val="true"/>
          <w:lang w:bidi="ar-SA"/>
        </w:rPr>
        <w:t>هشتاد و يك سال عمر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قول به نظر مؤلف به صحت نزديك‌تر است،زيرا سيد مرتضى به 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سيد مرتضى و 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بيانى كه در باب اسامى زنان ايراد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 سيد رضى و پدرشان سيد حسين نقيب و برادرزاده‌اش سيد عدنان بن محمد،معروف به سيد مرتضى ثانى از اعلام بنام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از گروه معدودى از علماى عامه و خاصه روايت كرده و مراتب علمى را نيز از ايشان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بسيارى از شيعه و سنى از وى روايت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از علماى خاصه چون شيخ مفيد،مراتب علمى را فراگرفته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طوسى در فهرست </w:t>
      </w:r>
      <w:r>
        <w:rPr>
          <w:rStyle w:val="FootnoteAnchor"/>
          <w:rtl w:val="true"/>
        </w:rPr>
        <w:footnoteReference w:id="10"/>
      </w:r>
      <w:r>
        <w:rPr>
          <w:rFonts w:ascii="Amiri" w:hAnsi="Amiri" w:eastAsia="Amiri" w:cs="Amiri"/>
          <w:color w:val="111111"/>
          <w:sz w:val="28"/>
          <w:sz w:val="28"/>
          <w:szCs w:val="28"/>
          <w:rtl w:val="true"/>
          <w:lang w:bidi="ar-SA"/>
        </w:rPr>
        <w:t>در شرح حال كلينى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 به توسط ابو الحسين احمد بن على بن سعيد كوفى از محمد بن يعقوب كلينى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بزودى خواهيم گفت كه شيخ طوسى در فهرست و كتاب رجال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از حسين بن على بن بابويه برادر شيخ صدوق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به‌طورى‌كه شيخ طوسى در رجال تصريح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از تلّعكبرى هم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سيد مرتضى از مرزبانى از ابن دريد و همچنين از ابو الحسين على بن محمد كاتب روايت مى‌كرده است،و نيز از ابو الحسن احمد بن حسين عطار از كلينى و از ابو العباس جوهرى از ابو طالب عبيد اللّه بن محمد انبارى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ابو على احمد بن زيد بن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 حسين بن محمد بن جمعه در بصره و نيز از ابو التحف على بن محمد بن ابراهيم مصرى از اشعث بن مره و از احمد از ابراهيم از حضرت ابو عبد اللّه صادق عليه السّلام روايت مى‌كرده و نيز از نجيح بن يهودى صائغ حلبى از جبير بن شقاوه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كسانى كه از سيد مرتضى روايت كرده‌اند سيّد ابو زيد عبد اللّه بن على كبابكى بن عبد اللّه بن عيسى بن زيد بن على كحّى حسينى گرگانى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مرتضى فرزندى فاضل داشت و به‌طورى‌كه خواهد آمد،روز وفات سيد </w:t>
      </w:r>
    </w:p>
    <w:p>
      <w:pPr>
        <w:pStyle w:val="BookText"/>
        <w:rPr/>
      </w:pPr>
      <w:r>
        <w:rPr>
          <w:rFonts w:ascii="IRNazanin" w:hAnsi="IRNazanin" w:eastAsia="IRNazanin"/>
          <w:color w:val="111111"/>
          <w:sz w:val="28"/>
          <w:sz w:val="28"/>
          <w:szCs w:val="28"/>
          <w:rtl w:val="true"/>
          <w:lang w:bidi="fa-IR"/>
        </w:rPr>
        <w:t>همين فرزند كه گويا از دانشمندان بوده است،بر جنازه پدرش نماز گزارده و از او روايت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علماى عامه كه از وى روايت كرده‌اند خطيب بغدادى مؤلف تاريخ بغداد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او ابو الصلاح كه شاگردش هم بوده است و شيخ ابو عبد اللّه جعفر دوريستى و قاضى ابن قدامه و شيخ محمد بن محمد بصروى و شيخ صدوق ابو منصور عكبرى معدّل كه نامش در اوائل صحيفه سجادية آمده است و شيخ ابو غانم عصمى و ديگران از وى روايت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اول در يكى از يادداشتهايش به اسامى شاگردان سيد مرتضى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يعلى سلاّر بن عبد العزيز،ابو يعلى عباسى،ابو الصلاح تقى حلبى،ابو يعلى جعفرى،ابو الفتح كراجكى،ابو القاسم عبد العزيز بن يحيى بن برّاج،ابن روح و هبة اللّه بن وراق طرابلسى را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هاشم بحرانى در مدينة المعاجز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گاهى از شيخ ابو محمد حسن بن محمد بن محمد بن نضر و هنگامى از حسن بن ابى الحسن سودانى و زمانى از قاضى ابو الحسن على بن قاضى طبرانى و نيز از ابو عبد اللّه مرزبانى،از شيخ ابو محمد بن حسن بن محمد بن نضر و گاه از احمد بن حسين شطّار از كلينى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به خط شيخ حسن بن شهيد ثانى،بر پشت فهرست شيخ طوسى ديدم كه مرقوم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يادداشتهايش اسامى شاگردان سيد مرتضى را بدين شرح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يعلى سلاّر بن عبد العزيز طبرستانى كه گاهى هم به نيابت از سيّد تدريس مى‌كرد و در علم فقه و كلام و ديگر علوم مهارت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يعلى جعفرى كه جانشين شيخ مفيد بود و در مدرسۀ او تدريس مى‌كرد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ابو يعلى هاشمى و عباسى و عمر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الفتح بن جندى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سيد را ادراك نمودم و از مراتب علمى او بهره‌گيرى كردم؛ليكن به اندازه‌اى ناتوان شده بود كه نمى‌توانست بيش از اندازه‌اى كه در توقع من بود به بيان مطالب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 هنگام فراورده‌هاى علمى خويش را در كاغذ </w:t>
      </w:r>
    </w:p>
    <w:p>
      <w:pPr>
        <w:pStyle w:val="BookText"/>
        <w:rPr/>
      </w:pPr>
      <w:r>
        <w:rPr>
          <w:rFonts w:ascii="IRNazanin" w:hAnsi="IRNazanin" w:eastAsia="IRNazanin"/>
          <w:color w:val="111111"/>
          <w:sz w:val="28"/>
          <w:sz w:val="28"/>
          <w:szCs w:val="28"/>
          <w:rtl w:val="true"/>
          <w:lang w:bidi="fa-IR"/>
        </w:rPr>
        <w:t>و لوحى يادداشت مى‌كرد و براى حاضران قرائت مى‌نمود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ابو الصلاح تقى حلبى است كه در پيشگاه سيد موقعيت ويژه داشت،چنان‌كه هرگاه از حلب استفتايى مى‌شد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اينكه شيخ تقى در حلب هست بازهم از من استفتا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كتابى دارد به نام مختصر ابى الصلاح كه در شهر حلب شهرتى داشت و كتاب بزرگ ديگرى به نام الكافى از آثار اوست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اين كتاب در اين روزگار به طبع رسيده است و مقدمۀ محققانه‌اى از سوى فاضل محقق جناب آقاى استادى در آغاز آن ضميمه شده است،حفظه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ابو الفتح كراجكى است كه از مردم مصر بوده و تلقين اولاد المؤمنين از آثار او مى‌باشد و كتاب كنز الفوائد كه به سبك كتاب العيون و المحاسن شيخ مفيد تأليف كرده و كتاب التعجب و امثال اين‌ها از آثار او مى‌باشد و خزينه‌دارى دار العلم رمله را به عهده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ابو القاسم عبد العزيز بن نحرير برّاج است كه قاضى طرابلس بوده و قاضى جلال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منصوب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خود استاد ابو الفتح صيداوى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ابن روح است كه از اصحاب ما و از شاگردان سيّد بشمار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هبة اللّه بن ورّاق طرابلسى است كه شاگرد سيد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يعلى سلاّر به‌عنوان ديلمى معروف است و از قول شهيد كه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 از مردم طبرستان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مى‌آيد كه طبرستان شامل ديلم 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كلام شهيد معلوم مى‌شود كه ابن روح از شاگردان ابن براج بوده باشد، حال آنكه ابن روح از شاگردان سيد مرتضى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ايضا من تلامذة السيد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ابن روح است كه ابن روح هم مانند ابن براج از شاگردان سيد مرتضى مى‌باشد؛در عين حال نياز به تحقيق بيشترى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مرتضى برادر بزرگتر سيد رضى محمد بن حسين است كه نهج البلاغة را از كلمات گهربار حضرت مولى على عليه السّلام گرد آورده است و علاوه بر آن آثار ديگرى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برخى از علماى عامه كه نهج البلاغة را از آثار سيد مرتضى دانسته خطا </w:t>
      </w:r>
    </w:p>
    <w:p>
      <w:pPr>
        <w:pStyle w:val="BookText"/>
        <w:rPr/>
      </w:pPr>
      <w:r>
        <w:rPr>
          <w:rFonts w:ascii="IRNazanin" w:hAnsi="IRNazanin" w:eastAsia="IRNazanin"/>
          <w:color w:val="111111"/>
          <w:sz w:val="28"/>
          <w:sz w:val="28"/>
          <w:szCs w:val="28"/>
          <w:rtl w:val="true"/>
          <w:lang w:bidi="fa-IR"/>
        </w:rPr>
        <w:t>كرده‌اند و به اين موضوع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در شرح حال سيد رضى خواهيم گفت اينكه برخى از اعلام ما سيد رضى را بزرگتر از سيد مرتضى دانسته‌اند اشتباه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سيد مرتضى و سيد رضى،فاطمه دختر حسين بن احمد بن حسن باهر اصم است كه حكومت ديلم را به عهده داشت و مراد ما از حسن باهر،حسن بن على بن حسين بن على بن عمر بن على بن حسين بن زين العابدين عليه السّلام است و ناصر كه همان حاكم ديلم باشد،بزرگوارى است كه سيد مرتضى المسائل الناصريات را به نام وى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سيد اين كتاب را تأليف كند ناصر كتابى در فقه تأليف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مسائل ناصريات را كه مشتمل بر صد مسئله بوده به منظور تصحيح كتاب وى تأليف كرد و به نام المسائل الناصريات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گفتيم ابن براج از شاگردان جوان سيد مرتضى بوده است و همچنين ابن اعين ذربى نيز از علما و از شاگردان جوان او بشمار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اينكه چشمۀ دانش سيد مرتضى همواره در جوشش بود و شاگردان بسيارى از مكتب او بهره‌گيرى مى‌كردند و خواهندگان راه حق را هدايت مى‌كرد،به لقب علم الهدى شناخته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موضوعى كه زبانزد همه است،صدور توقيع از جانب حضرت صاحب الزمان براى سيد مرتضى است،در ضمن مناظره‌اى كه ميان او و استادش شيخ مفيد راجع به مسئلۀ فقهيه پيش‌آمده بود و گفتگوى فى‌مابين را يكى از سفراى ناحيه مقدسه به عرض مبارك تقديم داشتند و جواب از ناحيۀ مقدسه به اين شرح صادر شد كه حق با فرزندم علم الهدى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مناسبت سيد مرتضى به اين لقب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من اين مطلب به ثبوت نرسيده است بلكه به‌طورى‌كه پس از اين به تفصيل خواهيم گفت،سيد مرتضى روزگار غيبت صغرى را درك ننموده است تا چنين توقيعى به افتخار او از ناحيۀ مقدسه صادر شده باشد،مگر اينكه بگوييم در عصر غيبت كبرى هم توقيع صادر مى‌شده چنان‌كه براى شيخ مفيد در عصر غيبت كبرى توقيعى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هم خالى از تأمل و دقت نخواهد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بى‌اساس‌تر از آنچه گفته شد اين است كه در يكى از كتابهاى متأخران آمده </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سيد مرتضى كتاب تنزيه الانبياء را در ردّ كتاب تخطئة الانبياء ابو حامد غزالى شافعى،عالم بنام نوشته است،سيد مرتضى از جانب حضرت بقية اللّه به اين لقب خوانده شد و در واقع لقب علم‌الهدايى صلۀ همان كتاب بوده كه حضرت بقية اللّه به وى مرحمت داشته است كه اين موضوع به چند علت سهو و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آنكه طبقۀ غزالى پس از سيد مرتضى است و اين معنى را از سال تولد و وفات هر دو به خوبى مى‌توان دريافت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آنكه تولد غزالى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 كه هفده يا هيجده سال پس از رحلت سيد مرتضى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اين موضوع در شرح حال غزالى بطور تفصيل سخن خواهيم گفت و مى‌توان گفت آنچه زبانزد همگان است اين است كه غزالى در اواخر زندگيش به مذهب تشيع گراييد،و اين گرايش از بركت ملاقات او با سيد مرتضى در سفر مكه معظمه،بوده است كه اين موضوع كاملا بى‌اساس و غير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 معاصر با سيد مرتضى ثانى است كه فرزند سيد رضى و برادرزادۀ سيد مرتضى است و بزودى در شرح حال غزالى از چگونگى آن اطلاع حاصل خواهد شد و تحقيقات لازم را در آنجا ارائه خواهيم داد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شيخ ابو الفرج مظفر بن على بن حسين حمدانى متذكر خواهيم شد كه وى يكى از سفراى ناحيه مقدسه بوده است و در مجلس درس سيد مرتضى و شيخ طوسى حضور مى‌يافته ليكن كتابى را بر آنها قرائت نكرده است؛هرچند كه مراتب علمى را از شيخ مفيد فراگرفته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اين موضوع صحت داشته باشد ممكن است صدور توقيعى كه پيش از اين اشاره شد،اتفاق افتاده باشد و مؤيد آن اظهار نظر برخى از فضلاست كه به خط خود مرقوم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و سيد مرتضى يكى از سفراى ناحيۀ مقدسه را دريافته‌اند و ممكن است مراد از سفير ناحيۀ مقدسه ابو الفرج حمدانى باشد كه نام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بيان شد،وجه شهرت او به علم الهدى معلوم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شهيد اول در كتاب اربعين در ضمن سند حديث اظهار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مواضع،از سيد عالم صفى الدّين محمد بن محمد بن معد موسوى در كاظمين نقل شده است كه علت شهرت سيد مرتضى به علم الهدى اين بوده است كه در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وزير ابو سعيد محمد بن حسين بن عبد الرحيم بيمار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مولى على عليه السّلام را </w:t>
      </w:r>
    </w:p>
    <w:p>
      <w:pPr>
        <w:pStyle w:val="BookText"/>
        <w:rPr/>
      </w:pPr>
      <w:r>
        <w:rPr>
          <w:rFonts w:ascii="IRNazanin" w:hAnsi="IRNazanin" w:eastAsia="IRNazanin"/>
          <w:color w:val="111111"/>
          <w:sz w:val="28"/>
          <w:sz w:val="28"/>
          <w:szCs w:val="28"/>
          <w:rtl w:val="true"/>
          <w:lang w:bidi="fa-IR"/>
        </w:rPr>
        <w:t>در خواب ديد خطاب به او فرمود به علم الهدى بگو سورۀ فاتحه را بر تو قرائت كند تا شفا يابى وزير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يا امير المؤمنين علم الهدى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نامه‌اى به او نوشت و از وى تقاضا كرد كه براى بهبود او سورۀ فاتحه را تلاوت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 است كه هرگاه اين شهرت را براى خود برگزينم موجب شكست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جز آنچه كه حضرت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امر كرد،مطلب ديگرى از خود ننوشتم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القادر باللّه از خواب او اطلاع پيدا كرد،در ضمن نامه‌اى به سيد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بن الحسين لقبى را كه جدّت براى تو انتخاب كرده است بپذير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پذيرفت و همه مردم از چگونگى آن اطلاع پيدا كردند و او را از آن تاريخ به بعد علم الهدى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آنچه شهيد اول از قول سيّد صفى الدّين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علم الهدى به تخفيف لام،به‌معناى پرچم هدايت و يا به‌معناى كوه سربه‌آسمان‌كشيدۀ هدايت باشد و نيز ممكن است به تشديد لام خواند كه فعل ماضى از باب تفعيل باشد و هدى مفعول آن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سيد مرتضى كسى است كه بابهاى هدايت را بر مردم گشوده است بنابراين هر دو وجه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وجه اول ظاهرتر و شهرت آن بيشتر است و به‌هرحال شهرت وى در اواخر زندگيش،به اين لقب بوده است يعنى زمانى كه بيش از سيزده سال از عمرش باقى نمانده بود و خدا از حقيقت حال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به‌عنوان ذو المجدين هم معروف است كه مراد از آن مجد دنيا و آخرت است و او هم به راستى از بزرگواران دنيا و آخرت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او به مرتضى معلوم است هرچند هم سبب ديگرى براى شهرت او به مرتضى در نظر مى‌توان گرفت و سبب مزبور آن است كه در ميان نياكانش مردى به اين لقب شهرت داشته و سيد هم بدان جهت به اين شهرت 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سيد صفى الدّين گروهى از علماى عامه و خاصه،خواب وزير و علت شهرت سيد مرتضى را به علم الهدى، يادآورى كرده‌اند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مرتضى براثر بزرگوارى و نامدارى،مورد توجه دوست و </w:t>
      </w:r>
    </w:p>
    <w:p>
      <w:pPr>
        <w:pStyle w:val="BookText"/>
        <w:rPr/>
      </w:pPr>
      <w:r>
        <w:rPr>
          <w:rFonts w:ascii="IRNazanin" w:hAnsi="IRNazanin" w:eastAsia="IRNazanin"/>
          <w:color w:val="111111"/>
          <w:sz w:val="28"/>
          <w:sz w:val="28"/>
          <w:szCs w:val="28"/>
          <w:rtl w:val="true"/>
          <w:lang w:bidi="fa-IR"/>
        </w:rPr>
        <w:t>دشمن قرار گرفته است و همگان نام و آوازۀ او را در آثارشان ايراد كرده‌اند و گفتار او را در كتابهاى خودشان متعرض گرديده‌اند و از او در كتابهاى خود به بزرگى ياد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آن اندازه مورد توجه بوده است كه گفتار شيعه را گفتار او قلمداد كرده‌اند و به‌طورى‌كه پس از اين به يادآورى از عبارات آنها اشاره خواهد شد،از مذاهب شيعه به گفتار مرتضى تعبير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الدّين رازى پيشواى بنام اهل سنت در يكى از كتابهايش پس از يادآورى از مراتب فضيلت سيد مرتضى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سيد بسيار است و تنها گواه براى فضيلت او كتاب الدرر و الغرر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جزرى در جامع الاصول پس از يادآورى از سيد مرتضى نسب او را همان‌طور كه ما در آغاز شرح حال او متذكر شديم،يادآورى كرده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على بن حسين بن موسى بن محمد بن ابراهيم بن موسى بن محمد بن ابراهيم بن موسى بن جعفر بن محمد بن على بن حسين بن على بن ابى طالب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همان سيّد موسوى است كه به مرتضى شهرت دارد و برادر سيد رضى سراينده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نقابت طالبيهاى بغداد به عهدۀ او برقرار شده بود و دانشورى بافضيلت و كامل و متكلمى فقيه بود،از مذاهب شيعه كمال اطلاع را داشت و آثار بسيارى از خود به جاى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از احمد بن سهل ديباجى و ابو عبد اللّه مرزبانى و ديگران روايت كرده و خطيب حافظ ابو بكر بغدادى از وى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مرتضى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 و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بغداد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 از آن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سده چهارم هجرى طبق نظريه فقهاى شافعى،ابو حامد احمد بن طاهر اسفراينى،به نظر علماى حنفى،ابو بكر محمد بن موسى خوارزمى،به عقيدۀ مالكى ابو محمد عبد الوهّاب بن نصر،به نقل حنبليها ابو عبد اللّه حسين بن على بن حامد و به روايت دانشوران اماميه شريف مرتضى موسوى بوده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كتاب عمدة الطالب فى نسب آل ابى طالب،سيد جمال الدّين عنبه نسّابه در ضمن يادآورى از سيد مرتضى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القاسم شريف اجل ذو المجدين و ملقب به </w:t>
      </w:r>
    </w:p>
    <w:p>
      <w:pPr>
        <w:pStyle w:val="BookText"/>
        <w:rPr/>
      </w:pPr>
      <w:r>
        <w:rPr>
          <w:rFonts w:ascii="IRNazanin" w:hAnsi="IRNazanin" w:eastAsia="IRNazanin"/>
          <w:color w:val="111111"/>
          <w:sz w:val="28"/>
          <w:sz w:val="28"/>
          <w:szCs w:val="28"/>
          <w:rtl w:val="true"/>
          <w:lang w:bidi="fa-IR"/>
        </w:rPr>
        <w:t>مرتضى علم الهدى،در فقه و كلام و حديث و لغت و ادب و ديگر كمالات از مرتبه‌اى عالى برخوردار بود و او فرزند طاهر نقيب ذو المناقب ابو احمد حسين بن موسى ابرش، معروف به اصغر بن موسى بن ابى سبحة بن ابراهيم مرتضى بن موسى الكاظم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مادرش فاطمه دختر ابو محمد حسن ناصر صغير بن ابى الحسن احمد بن ابى محمد ناصر كبير اطروش بن على بن حسن بن على الاصغر بن عمر الاشرف بن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به بخالت معروف بود و هنگامى كه درگذشت ثروتى فراوان و كتابخانه‌اى مشتمل بر هشتاد هزار مجلد كتاب كه مانند آن را نشنيده‌ام،از خود باقى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در ميان همۀ دانشورانى كه به گردآورى كتاب مى‌پرداختند،قاضى فاضل عبد الرحمن شيبانى بر همگان برترى داشت و كتابخانه او مشتمل بر صد و چهل هزار مجلد كتاب بوده است و درحالى‌كه كتابخانه مستنصر باللّه در مستنصريه هشتاد هزار مجلد كتاب داشته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 قلمداد كردن سيد مرتضى نسبت بى‌اساسى است كه منافى با مقام عظيم الشأن وى بوده است و ثروت هنگفتى كه داشته است دليل بر بخل‌ورزى او نمى‌باشد،بلكه ثروتمندى او به حكم آيه و روايت و آنچه كه از آثار به دست آورده‌ايم، دليل بر سخاوتمندى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خلاف اين نسبت را كه بخل‌ورزى سيد باشد، بيان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مشاهره‌اى كه براى همۀ شاگردانش مقرّر داشته بود و دهى كه براى تهيه كاغذ فقيهان وقف كرده بود،بى‌اساسى اين مطالب را ثابت مى‌نمايد و امثال اين‌ها و قرائن ديگر دليل بر سخاوتمندى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به‌طورى‌كه در شرح حال برادرش سيد رضى خواهيم نگاشت،سيد رضى از سيد مرتضى سخاوتمندتر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منابع خوانده‌ام كتابهاى كتابخانۀ مأمون عباسى بالغ بر صد هزار مجلد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از كلام قاضى تنوخى،كه بزودى از چگونگى آن اطلاع حاصل مى‌شود،معلوم مى‌شود كه عدد آثار خود سيد و كتابهايى را كه بر اساتيدش خوانده است و آنچه كه نگهدارى كرده محفوظاتش،به‌خصوص هشتاد هزار مجلد مى‌باشد؛با توجه به گفته قاضى كتابهاى كتابخانه او بيشتر از هشتاد هزار مجلد بوده است و مؤيد اين احتمال آن است كه يكى از فضلا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كتابهاى سيد،علاوه بر كتابهاى نفيسى را كه به خليفه و وزراء و </w:t>
      </w:r>
    </w:p>
    <w:p>
      <w:pPr>
        <w:pStyle w:val="BookText"/>
        <w:rPr/>
      </w:pPr>
      <w:r>
        <w:rPr>
          <w:rFonts w:ascii="IRNazanin" w:hAnsi="IRNazanin" w:eastAsia="IRNazanin"/>
          <w:color w:val="111111"/>
          <w:sz w:val="28"/>
          <w:sz w:val="28"/>
          <w:szCs w:val="28"/>
          <w:rtl w:val="true"/>
          <w:lang w:bidi="fa-IR"/>
        </w:rPr>
        <w:t>ديگران اهدا كرده است،هشتاد هزار مجلد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معاصر در پايان امل الآمل </w:t>
      </w:r>
      <w:r>
        <w:rPr>
          <w:rStyle w:val="FootnoteAnchor"/>
          <w:rtl w:val="true"/>
        </w:rPr>
        <w:footnoteReference w:id="12"/>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يادآورى شد كه كتابهاى سيد مرتضى بيشتر از هشتاد هزار مجلد بوده كه اعم از مؤلفات و مرويات خود اوست؛ ظاهرا بيشتر آنها كتابهاى مكرر و كتابهاى علماى عامه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نظر مؤلف امل الآمل اگر چه نظريه پيشين ما را تأييد مى‌كند امّا در عين حال مطالبى را كه پيش از اين راجع به كتابهاى سيد ايراد كرده است و ما هم عبارات او را در اينجا نقل مى‌كنيم گوياى آن نيست كه كتابهاى سيد متجاوز از هشتاد هزار مجلد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به‌طورى‌كه به خط يكى از افاضل دانشوران ديده‌ام چنين نوشته بود،قاضى تنوخى كه يار هميشگى سيد بوده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مرتضى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 و پس از درگذشتش هشتاد هزار مجلد از مقروات و مصنفات و محفوظات و كتابهاى ديگر از خود باقى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آنها ثروت و ملكهايى كه از اندازه بيرون بود به جاى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به نام الثمانين تأليف كرد و هرچه كه در اختيار داشت به عدد هشتاد منتهى مى‌شد و هشتاد و يك سال عمر كرد و به همين مناسبت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در مراتب علمى و ديگر فنون،به عالى‌ترين مقام نايل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نقابت سادات در شرق و غرب و امير حاج و حرمين را برعهده داشته و به پشتيبانى از ستمديدگان اقدام مى‌نمود و كارهاى داورى را به انجام مى‌رسانيد و مدت سى سال در اين مناصب عاليه برقرار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گزينش او براى اين مناصب روز شنبه سوم صفر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 و پس از سى سال رياست عامه،در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و شب همان روز در خانۀ خودش مدفون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جوار جدّ بزرگوارش حضرت امام حسين عليه السّلام نقل داده شد و در آرامگاه موسويها مدفون گرديد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مادر برادرش رضى،فاطمه دختر ناصر بوده است و هنگامى كه رحلت كرد سيد مرتضى چكامۀ معروفى در سوك او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كان مثلك كل ام برة غنى البنون بها عن الآباء</w:t>
      </w:r>
    </w:p>
    <w:p>
      <w:pPr>
        <w:pStyle w:val="BookText"/>
        <w:rPr/>
      </w:pPr>
      <w:r>
        <w:rPr>
          <w:rFonts w:ascii="Amiri" w:hAnsi="Amiri" w:eastAsia="Amiri" w:cs="Amiri"/>
          <w:color w:val="111111"/>
          <w:sz w:val="28"/>
          <w:sz w:val="28"/>
          <w:szCs w:val="28"/>
          <w:rtl w:val="true"/>
          <w:lang w:bidi="ar-SA"/>
        </w:rPr>
        <w:t>كان ارتكاضى فى حشاك مسببا ركض العليل عليك فى احشائى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همه مادران نيكوكار مانند تو باشند،فرزندان ايشان با وجود آنها،از پدران خويش بى‌نياز 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تو بيمار گرديدى بيمارى تو ايجاب كرد تا در درون خود احساس ناراحتى و اضطرابى نمايم،آن‌چنان‌كه بيمار در خويش احساس ناراحتى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دستخط 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در همه علوم معموله آن روزگار تدريس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خشك‌سالى‌ها مردى يهودى براى تهيه خوراك خود چاره‌اى انديشيد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مجلس درس سيد مرتضى حاضر شد و اجازه خواست كه نزد او درس نجوم بخواند و سيد اجازه داد و او را پذيرفت حسب الامر سيد مقررى روزانه براى او تعيين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هر روز سر درس حاضر مى‌شد و پس از اندك‌زمانى اسلام اختيار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انسان لاغراندامى بود و همراه با برادرش سيد رضى كه هر دو خردسال بودند به درس ابن نباته مؤلف خطبه‌ها حضور پيدا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روزها شيخ مفيد به مجلس درس سيّد وارد شد،سيّد بخاطر احترام مقام والاى شيخ مفيد،از محل خويش برخاست و او را به جاى خود نشانيد و خود با كمال فروتنى در برابر او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از وى درخواست كرد تا در حضور او به تدريس اشتغال ورزد سيّد به درس گفتن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از طرح گفتار او به شگفت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دهى را براى تهيه كاغذ فقها وقف كرده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حكايت رؤيايى كه شيخ مفيد ديده بود مشهور است كه حضرت فاطمه زهرا عليهاالسّلام به اتفاق حسنين به خانه شيخ وارد شد و به او فرمود اين دو فرزند را تعليم 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فرداى آن شب فاطمه دختر ناصر همراه با سيد رضى و سيد مرتضى به خانه شيخ آمد و اظهار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دو فرزند را تعليم بده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پيش‌آمد در بسيارى از كتابهاى دوست و دشمن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 معتزلى هم در شرح نهج البلاغة به اين حكايت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مشروح </w:t>
      </w:r>
    </w:p>
    <w:p>
      <w:pPr>
        <w:pStyle w:val="BookText"/>
        <w:rPr/>
      </w:pPr>
      <w:r>
        <w:rPr>
          <w:rFonts w:ascii="IRNazanin" w:hAnsi="IRNazanin" w:eastAsia="IRNazanin"/>
          <w:color w:val="111111"/>
          <w:sz w:val="28"/>
          <w:sz w:val="28"/>
          <w:szCs w:val="28"/>
          <w:rtl w:val="true"/>
          <w:lang w:bidi="fa-IR"/>
        </w:rPr>
        <w:t>اين روايت را يكى از فضلا به نقل از خط بعضى علما چنين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فخار بن 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 بن فخار بن 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 موسوى رضى اللّه عنه،گفت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محمد بن محمد بن نعمان فقيه امامى در رؤيا مشاهده كرد كه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دو فرزند خردسال خود حضرت امام حسن و امام حسين در مسجد كرخ بغداد بر او وارد شدند و آن دو بزرگوار را به وى تسليم كرده فرمود به اين دو فرزند من،علم فقه بياموز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حيرت‌زده از خواب برخاست و در انديشۀ آن خواب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فرداى آن شب فاطمه دختر ناصر درحالى‌كه كنيزان گرد او اجتماع كرده بودند،به اتفاق فرزندان خردسال خود محمد رضى و على مرتضى در همان مسجد به حضور شيخ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به منظور احترام آن خاتون از جا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خطاب به شيخ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كودك فرزندان من‌اند؛نزد تو آورده‌ام تا به آنها فقه بياموزى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مفيد گريست و حكايت خواب را به اطلاع وى رسانيد و به تعليم و فراگيرى آنان اقدام كرد و خداى متعال درهاى علوم و فضائل را به روى ايشان گشود تا شهرۀ آفاقى پيدا كرده و تا دنيا برقرار است آثار اين دو برادر ارجمند باقى و برقرار خواهد بود</w:t>
      </w:r>
    </w:p>
    <w:p>
      <w:pPr>
        <w:pStyle w:val="BookText"/>
        <w:rPr/>
      </w:pPr>
      <w:r>
        <w:rPr>
          <w:rFonts w:ascii="Amiri" w:hAnsi="Amiri" w:eastAsia="Amiri" w:cs="Amiri"/>
          <w:color w:val="111111"/>
          <w:sz w:val="28"/>
          <w:sz w:val="28"/>
          <w:szCs w:val="28"/>
          <w:rtl w:val="true"/>
          <w:lang w:bidi="ar-SA"/>
        </w:rPr>
        <w:t>شيخ احمد بن ابى طالب 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اواخر كتاب احتجاج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احتجاجى است كه سيّد اجلّ علم الهدى مرتضى ابو القاسم على رضى اللّه عنه و ارضاه،با ابو العلاء معرّى دهرى داشته و پاسخ سؤالش به رمز برگذار شده است و بطور مرموز به شرح زير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اوقات ابو العلاء معرّى به حضور رسيد مرتضى شرفياب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جناب سيد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عقيدۀ شما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چيست؟سيد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عقيدۀ تو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چيست؟ابو العلاء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مى‌گويى؟سيّد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تو 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چيست؟ابو العلاء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مى‌گويى؟سيد پرسيد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تو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ناعوره </w:t>
      </w:r>
      <w:r>
        <w:rPr>
          <w:rStyle w:val="FootnoteAnchor"/>
          <w:rtl w:val="true"/>
        </w:rPr>
        <w:footnoteReference w:id="13"/>
      </w:r>
      <w:r>
        <w:rPr>
          <w:rFonts w:ascii="IRNazanin" w:hAnsi="IRNazanin" w:eastAsia="IRNazanin"/>
          <w:color w:val="111111"/>
          <w:sz w:val="28"/>
          <w:sz w:val="28"/>
          <w:szCs w:val="28"/>
          <w:rtl w:val="true"/>
          <w:lang w:bidi="fa-IR"/>
        </w:rPr>
        <w:t>چيست؟ابو العلاء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مى‌گويى؟ </w:t>
      </w:r>
    </w:p>
    <w:p>
      <w:pPr>
        <w:pStyle w:val="BookText"/>
        <w:rPr/>
      </w:pPr>
      <w:r>
        <w:rPr>
          <w:rFonts w:ascii="IRNazanin" w:hAnsi="IRNazanin" w:eastAsia="IRNazanin"/>
          <w:color w:val="111111"/>
          <w:sz w:val="28"/>
          <w:sz w:val="28"/>
          <w:szCs w:val="28"/>
          <w:rtl w:val="true"/>
          <w:lang w:bidi="fa-IR"/>
        </w:rPr>
        <w:t>سيّد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زائد برّى كه افزون بر هفت است چه نظر دارى؟ابو العلاء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مى‌گويى؟سيد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و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مى‌گويى؟ ابو العلاء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المؤثر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اظهار نظر مى‌كنى؟سيد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 واحده نارى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جوابى دارى؟ابو العلاء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خواهى گفت؟سيد 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نظريه‌اى ايراد خواهى كرد؟</w:t>
      </w:r>
    </w:p>
    <w:p>
      <w:pPr>
        <w:pStyle w:val="BookText"/>
        <w:rPr/>
      </w:pPr>
      <w:r>
        <w:rPr>
          <w:rFonts w:ascii="IRNazanin" w:hAnsi="IRNazanin" w:eastAsia="IRNazanin"/>
          <w:color w:val="111111"/>
          <w:sz w:val="28"/>
          <w:sz w:val="28"/>
          <w:szCs w:val="28"/>
          <w:rtl w:val="true"/>
          <w:lang w:bidi="fa-IR"/>
        </w:rPr>
        <w:t>در اين حال بود كه ابو العلاء از پاسخ‌هاى رمزى سيد به حيرت‌زدگى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بلافاصله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كل ملحد ملهد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ملحدى ستمكار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العلاء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را از آيه شريفه يا بُنَيَّ لا تُشْرِكْ بِاللّهِ إِنَّ الشِّرْكَ لَظُلْمٌ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 انباز مگير كه انبازگيرى براى خدا ستمى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كرده‌اى و به دنبال اين سخن ابو العلاء از محل خود برخاست و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مجردى كه ابو العلاء از محضر سيد بيرون رفت،سيد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از حضور ما رفت و پس از اين ما را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كه از اين پرسش و پاسخ مطلبى نفهميده بودند سؤال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اين رموز و اشارات چه بود؟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العلاء از من پرسيد عقيدۀ تو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چيست؟بايد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او قديم است و مرادش عالمى است كه آن را عالم كبير ناميده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مرا ازآن‌جهت درخواست كرد كه مى‌خواست پاسخ دهم قديم است من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مى‌گويى؟چه آنكه جزء از نظر آنها محدث است كه منشأ آن عالم كبير مى‌باشد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آنها عالم صغير است و نظر من آن بود هرگاه عالم صغير محدث باشد عالم كبير هم كه وى بدان اشاره كرده بايد محدث باشد زيرا بنا به عقيدۀ او عالم صغير از جنس عالم كبير است و ممكن نيست شىء واحد و جنس واحد مركب از قديم و حادث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به‌همين‌جهت پاسخ مرا كه شنيد ساكت ماند و جوابى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مراد او از شعرى آن بود كه شعرى از ستارگان سياره نيست بلكه آن قديم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چنين است عقيدۀ تو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چيست؟منظورم دوران فلك بود كه هرگاه فلك در دوران بوده باشد منافاتى با سياره بودن شعرى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اينكه پرسيد عدم تناهى چيست؟مراد وى آن است كه عالم غير متناهى و قديم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بپذيرى دليل بر تناهى عالم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مرادش از هفت ستارگان هفتگانه سيارات است كه از نظر آنها داراى احكامى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عقيده باطل است زيرا با زايد برّى كه داراى احكام ويژه است تناسبى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احكام منوط به ستارگان هفتگانه زحل و مشترى و مريخ و شمس و زهره و عطارد و قمر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وى از چهار طبايع چهارگانه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در طبيعت واحده ناريه چه مى‌گويى؟حال آنكه از اين طبيعت واحده حيوانى پديد مى‌آيد داراى پوستى كه با دستها لمس مى‌شود و چون پوست آن را در آتش افكنند چربى‌هايش مشتعل شده خود پوست سالم مى‌ماند چون خداوند آن حيوان را به طبيعت آتش آفريده است و آتش،آتش را نمى‌سوزاند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برف كه طبيعت واحده است كرمهاى مختلفى به وجود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آب دريا كه داراى دوگونه طبيعت است ماهيها و قورباغه‌ها و مارها و سنگ‌پشت‌ها و ديگر از آبزيستان از آن به وجود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آنكه عقيدۀ ابو العلاء آن بوده است كه همواره حيوان از طبايع چهارگانه به وجود مى‌آيد بديهى است عقيدۀ او با آنچه ما گفتيم متناقض خواهد بود و مراد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ستارۀ زحل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من از اين كه راجع به مؤثر چه مى‌گويى اين بود كه همه مؤثرات از نظر او مؤثرات‌اند بنابراين هرگاه مؤثر قديم بوده باشد چگونه چيزى در او تأثير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بود كه نحسين از سيارات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هرگاه با يكديگر اجتماع كنند از اجتماع آنها سعد به وجود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خواهى گفت آن‌گاه كه از اجتماع آنها نحس به وجود بيايد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اين‌گونه حكم را خداى متعال بيهوده ساخته است تا ناظر به احكام متوجه باشد كه پيش‌آمدها مربوط به مسخّرات نبوده و آنها افاعيل اصلى نمى‌باشند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آن است كه انسان مشاهده مى‌كند هرگاه انگبين و شكر با يكديگر گرد آيند از اجتماع آنها حنظل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هندوانه 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تلخى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نمى‌آيد و همچنين هرگاه حنظل و علقم به يكديگر آميخته شوند شيره و شكر حاصل نمى‌شود و اين نمونه بيهوده‌گويى و ياوه‌سرايى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كل ملحد ملهد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مرادم آن بود كه هر مشركى ستمكار است چون 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به‌معناى برگشتن از دين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به‌معناى ستمگرى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العلاء از نظر من اطلاع يافته و مرا با رمزى كه اظهار داشت از چگونگى نظر خويش با خبر ساخت و اين آيه را قرائت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لا تُشْرِكْ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هنگامى كه ابو العلاء تصميم گرفت از عراق بيرون برود چگونگى احوال سيد و شناختى كه از مراتب او بدست آورده بود از وى پرسيده شد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سائلى عنه لما جئت اسأله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عبارت صحيح 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جئت تسأله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هو الرجل العارى عن العار</w:t>
      </w:r>
    </w:p>
    <w:p>
      <w:pPr>
        <w:pStyle w:val="BookText"/>
        <w:rPr/>
      </w:pPr>
      <w:r>
        <w:rPr>
          <w:rFonts w:ascii="Amiri" w:hAnsi="Amiri" w:eastAsia="Amiri" w:cs="Amiri"/>
          <w:color w:val="111111"/>
          <w:sz w:val="28"/>
          <w:sz w:val="28"/>
          <w:szCs w:val="28"/>
          <w:rtl w:val="true"/>
          <w:lang w:bidi="ar-SA"/>
        </w:rPr>
        <w:t>لو جئته لرأيت الناس فى رجل و الدهر فى ساعة و الارض فى 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چگونگى مراتب علمى سيد را از من سؤال مى‌كنى در پاسخ تو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است كه دامنش از هرگونه ننگى پاكيزه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ملاقات او رسيدى خواهى ديد همۀ مردم در مردى گرد آمده‌اند و همگى روزگار در ساعتى و تمامى روى زمين در خانه‌اى قرار گرفته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پاره‌اى از جملات اين پرسش و پاسخ خالى از اجمال نبوده است و نسخه‌ها هم مختلف بوده و ما جاهاى اشكال را بيان مى‌كنيم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بزودى در شرح حال معرى خواهيم گفت كه در يكى از روزها كه معرى به ملاقات سيد رفته بود و سخن از متنبى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نامى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معرى در حضور سيد از وى بدگويى كرد چنانكه سيد از ياوه‌سرايى وى نسبت به متنبّى ناراحت شده </w:t>
      </w:r>
      <w:bookmarkStart w:id="35" w:name="pg13356_189309"/>
    </w:p>
    <w:p>
      <w:pPr>
        <w:pStyle w:val="BookText"/>
        <w:rPr/>
      </w:pPr>
      <w:bookmarkEnd w:id="35"/>
      <w:r>
        <w:rPr>
          <w:rFonts w:ascii="IRNazanin" w:hAnsi="IRNazanin" w:eastAsia="IRNazanin"/>
          <w:color w:val="111111"/>
          <w:sz w:val="28"/>
          <w:sz w:val="28"/>
          <w:szCs w:val="28"/>
          <w:rtl w:val="true"/>
          <w:lang w:bidi="fa-IR"/>
        </w:rPr>
        <w:t>دستور داد او را از مجلس بيرون كردند و خود سيد پس از اخراج وى علت بيرون كردن او را توضيح داد</w:t>
      </w:r>
      <w:r>
        <w:rPr>
          <w:rFonts w:eastAsia="IRNazanin" w:cs="IRNazanin"/>
          <w:color w:val="111111"/>
          <w:sz w:val="28"/>
          <w:szCs w:val="28"/>
          <w:rtl w:val="true"/>
          <w:lang w:bidi="fa-IR"/>
        </w:rPr>
        <w:t>.</w:t>
      </w:r>
    </w:p>
    <w:p>
      <w:pPr>
        <w:pStyle w:val="Heading4"/>
        <w:numPr>
          <w:ilvl w:val="3"/>
          <w:numId w:val="1"/>
        </w:numPr>
        <w:rPr/>
      </w:pPr>
      <w:bookmarkStart w:id="36" w:name="__RefHeading___Toc3356033_2322387425"/>
      <w:bookmarkStart w:id="37" w:name="_Toc12"/>
      <w:bookmarkEnd w:id="36"/>
      <w:r>
        <w:rPr>
          <w:rtl w:val="true"/>
        </w:rPr>
        <w:t>سخن ابن اثير در مختصر تاريخ ابن خلكان در مورد سيد مرتضي</w:t>
      </w:r>
      <w:bookmarkEnd w:id="37"/>
    </w:p>
    <w:p>
      <w:pPr>
        <w:pStyle w:val="BookText"/>
        <w:rPr/>
      </w:pPr>
      <w:r>
        <w:rPr>
          <w:rFonts w:ascii="Amiri" w:hAnsi="Amiri" w:eastAsia="Amiri" w:cs="Amiri"/>
          <w:color w:val="111111"/>
          <w:sz w:val="28"/>
          <w:sz w:val="28"/>
          <w:szCs w:val="28"/>
          <w:rtl w:val="true"/>
          <w:lang w:bidi="ar-SA"/>
        </w:rPr>
        <w:t>ابن اثير در مختصر تاريخ ابن خلكان كه هر دو تن از علماى عامه‌اند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مرتضى نقيب طالبى‌ها و پيشواى علم كلام و ادب و سرايندگى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شريف رضى مى‌باشد و آثارى در مذهب شيعه و مقاله‌اى در اصول الدّين و ديوان شعر بزرگى دارد و اضافه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دربارۀ كتاب نهج البلاغة اختلاف كرده‌اند كه آيا نهج البلاغة را كه از گفتار على بن ابى طالب عليه السّلام است سيد مرتضى گرد آورده است يا برادرش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هم اظهار داشته نهج البلاغة از گفتار على بن ابى طالب عليه السّلام نمى‌باشد بلكه كسى كه آنها را گرد آورده به وى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سيد مرتضى كتابى است به نام الغرر و الدرر و اين كتاب مشتمل بر مجالس چندى است كه سيد فنون معانى ادب را املا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 به نحو و لغت سخن گفته و اين كتاب نشانۀ فضيلت و وفور دانش و اطلاعات عمومى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مرتضى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شده است و در روز يكشنبه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بغداد درگذشته و شب همان روز در خانه خود مدفون گرديده است اخبار و اشعار و مآثر و آثار سيد دليل بر آن است كه فرعى از اصول خاندان عصمت بوده و از آن بيت جليل بشمار مى‌آيد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مذكور كه آيا كتاب نهج البلاغة از آثار سيد مرتضى يا سيد رضى است،بى‌پايه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 يقين بايد گفت كتاب نهج البلاغة از آثار سيد رضى برادر سيد مرتضى است زيرا بطور متواتر و قولى كه جملگى برآنند،اعلام شيعه كتاب نهج البلاغة را از آثار سيد رضى برشمرده‌اند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نهج البلاغة به همان شكلى كه در حال حاضر در دست انتفاع ما قرار گرفته است داخل در اجازات علماى اماميه بوده و در همگى كتابهاى رجال هم به اين انتساب اعتراف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 در آغاز همان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تأليف نهج البلاغة به تأليف كتاب خصائص الائمه اقدام كرده است و همگى ارباب بصيرت بالبداهه مى‌دانند كه كتاب خصائص الائمه از آثار سيد </w:t>
      </w:r>
    </w:p>
    <w:p>
      <w:pPr>
        <w:pStyle w:val="BookText"/>
        <w:rPr/>
      </w:pPr>
      <w:r>
        <w:rPr>
          <w:rFonts w:ascii="IRNazanin" w:hAnsi="IRNazanin" w:eastAsia="IRNazanin"/>
          <w:color w:val="111111"/>
          <w:sz w:val="28"/>
          <w:sz w:val="28"/>
          <w:szCs w:val="28"/>
          <w:rtl w:val="true"/>
          <w:lang w:bidi="fa-IR"/>
        </w:rPr>
        <w:t>رضى است دلايل ديگر هم ثابت مى‌كند كتاب نهج البلاغة از آثار سيد رضى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آنكه اختلاف مردم در اينكه آيا خطبه‌هاى نهج البلاغة از منشئات حضرت مولا عليه السّلام يا سيد رضى آنها را به دروغ به آن حضرت نسبت داده است،اختلاف بى‌اساسى است كه بر پايۀ دروغ قرار گرفته زيرا موقعيت و مقام دين‌دارى سيد رضى بالاتر از آن است كه خطبه‌هايى انشا كرده و به دروغ به جدش نسبت داده باشد و نيازى هم به چنين انتسابى نبوده است؛زيرا مقام عظيم حضرت مولى و فصاحت آن بزرگوار كه دوست و دشمن بر آن اقرار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خطبه‌هاى فصيح و بليغ آن جناب كه در آثار ديگران آمده است،بى‌نياز از آن است كه سيد رضى را بر آن دارد كه خطبه‌هايى را به نام آن حضرت جعل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 شيعه كذب در روايت و حديث را هرچند هم نيازمند به آن باشد تجويز نمى‌كند تا گفتار دروغين را جزء روايات اساسى خويش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برخى از عامه كه از مشايخ گوينده حاضر بشمار مى‌آيد به جهاتى كه خود مى‌پندارد،اخبارى جعل مى‌كنند و آنها را سرلوحه مقصود خود قرار مى‌دهند آنچه ما را به اين حقيقت رهبرى مى‌كند كه نهج البلاغة از منشئات سيد رضى نبوده است و دامن او از لوث چنين نسبتى منزه است آن است كه حداكثر خطبه‌هاى نهج البلاغة بلكه همگى آنها در كتابهاى معتبر عامه به‌ويژه در كتابهايى كه چندين سال پيش از تولد سيد رضى تأليف شده است موجود مى‌باشد و حداكثر لغات غير معمولى آن را لغوى‌ها در آثار خود آورده‌اند و به توضيح و تفسير آنها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لفظ شقشقه كه در كتاب قاموس فيروزآبادى لغوى سنى شافعى و در نهايه ابن اثير جزرى حنبلى آمده است و به تفسير آن اشاره كرده‌اند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فيروزآبادى در كتاب قاموس در باب القاب اوله الشين ذيل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شقشقه به كسر شين چيزى است مانند شش كه شتر در هنگام هيجان و مستى از دهان خود بيرون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الشقشقية العلوية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در جواب ابن عباس كه درخواست كرد به خطبه ادامه دهد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شقشقة هدرت ثم قرت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اثير جزرى در جلد دوم النهاية در باب الشين مع القاف ذيل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از حضرت مولا على عليه السّلام نقل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الخطب من شقاشق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شقشقه را تقريبا به نحوى كه از قاموس نقل كرديم نوشته و معناى</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 الحديد سنّى كه در پيروى از اهل سنت تعصب ويژه‌اى داشت و در ميان علماى سنى دقت خاصى به تتبع كتاب‌هاى شيعه و سنى داشته و از حقيقت مرام هر دو دسته باخبر بوده است،راجع به نهج البلاغة در اوايل شرح مفصّلى كه براى آن نوشته است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عنايت اللّه در رجال 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به اصل مقصود خويش كه يادآورى زندگى 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بازگرديم و بگوييم شريف ابو الحسن على بن محمد بن علوى عمرى نسابه معروف به ابن صوفى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بزرگان و معاريف علماى اماميه است و شرح حال او پس از اين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المجدى فى انساب الطالبين به مناسبت يادآورى از پدران و نياكان سيد مرتضى و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حسين و ابو عبد اللّه احمد دو فرزند ابو الحسن موسى بن محمد اعرج بن موسى ملقب به ابو سجّه بن ابراهيم بن موسى بن جعفر بن محمد بن على بن حسين عليهم السّلام مى‌باشند و اين بيت از بزرگترين بيوت منتسب به حضرت كاظم موسى بن جعفر عليه السّلام در اين روزگار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حسين چهار فرزند به نام‌هاى زينب و على و محمد و خديجه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كه همان شريف اجلّ مرتضى علم الهدى ابو القاسم بوده باشد نقيب نقيبان و فقيه صاحب‌نظر و مصنف و يادگار دانشوران و يكتاى فاضلان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ملاقات وى رسيده بودم و مرد فصيحى بود كه از زيادى هوشمندى شعله‌ورى داشت سال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در بغداد به حضورش رسيدم از من پرسيد از چه راه آمده‌اى؟در پاسخ گفتم دست از راه بدار به مجردى كه ديده‌ام به باروهاى بغداد افتاد راه را در اندك فاصله‌اى به پايان رسانيدم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از سخن من اظهار خرسندى كرد و خوش‌آمد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 اندك من دريافت كه چه گفتم سپس خود به كلمات شايسته و آراسته پرداخت و من همچنان ساكت بودم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به سخنان خود پايان داد پوزش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 از چه پوزش </w:t>
      </w:r>
    </w:p>
    <w:p>
      <w:pPr>
        <w:pStyle w:val="BookText"/>
        <w:rPr/>
      </w:pPr>
      <w:r>
        <w:rPr>
          <w:rFonts w:ascii="IRNazanin" w:hAnsi="IRNazanin" w:eastAsia="IRNazanin"/>
          <w:color w:val="111111"/>
          <w:sz w:val="28"/>
          <w:sz w:val="28"/>
          <w:szCs w:val="28"/>
          <w:rtl w:val="true"/>
          <w:lang w:bidi="fa-IR"/>
        </w:rPr>
        <w:t>مى‌خواهى؟گفتم از اينكه از بدويان نمى‌باشم تا آراسته سخن بگويم و سخن پسنديده را از ناپسند تمييز دهم آن هم در چنين مجلسى كه فضلا و دانشوران گرد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سخنى برخلاف انتظار از من صادر شد و اشتباهى كه از هيبت مجلس دامن‌گير من گرديده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پوزش مرا به خوبى پذيرفت و در چشم و دل او جاى پيدا كردم و مرا به اخلاق كريمه و طبيعت شايسته خود مورد التفات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در آخر سال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بغداد درگذشت و فرزند و نوادگانى داشت و هنگام درگذشت عمرش از هشتاد سال تجاوز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نسب ناصر اصم جدّ مادرى سيد مرتضى مطالبى را ايراد كرده است كه ما پيش از اين آنها را به تفصيل آورده‌ايم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 طبقات اللغويين و النحات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الوعاة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على بن حسين بن موسى بن ابراهيم بن موسى بن جعفر بن محمد بن على بن حسين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علويها و ملقب به مرتضى علم الهدى و برادر سيد رضى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ياقوت به نقل از ابو القاسم طوسى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در بسيارى از علوم يكتا بوده است و همگان به فضيلت او در كلام و فقه و اصول الفقه و ادب از نحو و صرف و شعر و معانى و لغت و امثال آن است اعتراف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تأليفات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الغرر؛الذخيرة فى الاصول؛الذريعة فى اصول الفقه؛ الشيب و الشباب؛تتبع الابيات التى تكلم عليها ابن جنى؛النقض على ابن جنى فى الخطابة؛ المحكم؛البرق؛طيف الخيال و ديوان شعر و امثال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مرتضى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شده و در سنه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در شرح حال قاضى عبد العزيز بن براج نوشتيم كه سيد مرتضى براى همه شاگردانش مشاهره تعيين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براى شيخ طوسى در روزگارى كه بدرس او حاضر مى‌شد هر ماه دوازده دينار و براى ابن براج در هر ماه هيجده دينار شهريه پرداخت مى‌كرد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مشايخ خويش شنيده‌ايم قريه‌هايى كه سيد در اختيار داشت عبارت از هشتاد قريه بوده است كه در ميان بغداد و كربلا واقع شده بوده و همگى آنها در نهايت آبادانى بوده ليكن در حال حاضر اثرى از آنها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توصيف آبادانى قريه‌هاى سيد گفته‌اند كه در مسير ميان بغداد و كربلا نهر بزرگى بود و در دو طرف آن نهر،قريه‌هايى تا فرات وجود داشت و زورق‌هايى در آن نهر به حركت درمى‌آمدند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رسيدن ميوه‌ها زورق‌ها از ميوه‌هايى كه در دو طرف نهر ريخته شده بود مملو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 بدون هيچ‌گونه ممانعتى از ميوه‌هاى درختهايى كه در دو طرف نهر كاشته شده بودند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شاگردان بسيارى داشت كه همگى آنها از مشاهير دانشمندان بوده‌اند از قبيل شيخ طوسى و قاضى ابو الفتح كراجكى و ابو الصلاح حلبى و قاضى عبد العزيز بن برّاج طرابلسى و قاضى عزّ الدّين عبد العزيز بن ابى كامل طرابلسى و بصروى و صهرشتى و سلاّر و سيد ابو يعلى محمد بن حمزه علوى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 اردبيل به نسخه كهنى از كتاب الغرر و الدرر سيّد مرتضى كه در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كتابت شده بود دست يافتم كه بر پشت نسخه به خط يكى از فضلا چنين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ابو منصور محمد بن محمد بن احمد عكبرى گفته از سيد مرتضى شنيدم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شدم و برادرم رضى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 و سيد رضى در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و هنگامى كه سيد رضى وفات يافت چنان اندوه و غم،دل سيد مرتضى را فراگرفته بود كه مانند آن هنگام هيچ‌گاه وى را اندوهناك مشاهده نكرده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درگذشت سيد رضى سيد مرتضى با پاى پياده به تربت حضرت موسى بن جعفر عليه السّلام مشرف شد و همان وقت هم فخر الملك همراه با دو فرزندش اعزّ و اشرف با پاى پياده براى تشييع جنازه رضى رفتند و پس از آنكه در خانه سيد رضى بر جنازۀ او نماز گذاردند وى را در همان‌جا دفن كردند و سليمان بن فهد در سوك او ابياتى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عذيرى من حادث قد طرق أمات الهدى و أحيا الفلق</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اندوهناكى من از پيش‌آمد ناگوارى است كه دل مرا جريحه‌دار كرده و آن مردن </w:t>
      </w:r>
    </w:p>
    <w:p>
      <w:pPr>
        <w:pStyle w:val="BookText"/>
        <w:rPr/>
      </w:pPr>
      <w:r>
        <w:rPr>
          <w:rFonts w:ascii="IRNazanin" w:hAnsi="IRNazanin" w:eastAsia="IRNazanin"/>
          <w:color w:val="111111"/>
          <w:sz w:val="28"/>
          <w:sz w:val="28"/>
          <w:szCs w:val="28"/>
          <w:rtl w:val="true"/>
          <w:lang w:bidi="fa-IR"/>
        </w:rPr>
        <w:t>هدايت است و باقى ماندن سپيده‌دم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 دوازده بيتى كه در سوك او سروده و در پشت همان نسخه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يادداشت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مرتضى علم الهدى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يافته و در پشت مرقد مبارك حضرت سيد الشهداء عليه السّلام مدفون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يادداشت خلف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است،هرگاه به جاى عليه السّلام رضى اللّه عنه نوشته باشد،ممكن است مرادش از حسين،پدر سيد مرتضى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آنكه در اين روزگار مرقد سيد مرتضى در پشت مرقد مبارك حضرت سيد الشهداء عليه السّلام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پايان همان نسخه از الغرر و الدرر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آخرين املاى سيد مرتضى است كه پس از آن به كار حج بيت اللّه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اينجا خلاصه‌اى از آنچه در آن مكتوب آمده است خاتمه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نسّابه ابو الحسن محمد بن محمد بن على بن حسن حسينى موسوى كه از نوادگان عموى سيد مرتضى است در كتاب تهذيب الانساب و نهاية الاعقاب در بحث نياكان سيد مرتضى سخن به ميان آورده است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بازماندگان مرتضى ابراهيم بن موسى الكاظم عليه السّلام سه تن بوده‌اند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ثانى فرزند ابراهيم بن موسى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عقبى از او باقى بوده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ابراهيم بن موسى كه عقبى از او باقى مى‌باشد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ابراهيم بن موسى،عقب او در ترمد در محل ارمنيه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فرزندان موساى ثانى گروهى به وجود آمده‌اند از قبيل ابو جعفر محمد اعرج و ابو المحسّن ابراهيم عسكرى كه داراى فرزند بوده است و ابو عبد اللّه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بزرگوار هم فرزند داشته است و ابو عبد اللّه حسين و عبيد اللّه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بزرگوار هم فرزند داشته است و عيسى كه داراى فرزند بوده است و داود كه عقب او در رى بوده و نوادگانى هم داشته است و على بن موسى</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ابو المحسّن عسكرى پنج فرزند به وجود آمده ابو طالب محسّن صاحب جرة از سرزمين شيراز كه فرزند داشته است و ابو عبد اللّه حزفه داراى فرزند بوده است و ابو عبد اللّه اسحاق اين سيد هم فرزند داشته است و ابو جعفر محمد ريحان داراى فرزند </w:t>
      </w:r>
    </w:p>
    <w:p>
      <w:pPr>
        <w:pStyle w:val="BookText"/>
        <w:rPr/>
      </w:pPr>
      <w:r>
        <w:rPr>
          <w:rFonts w:ascii="IRNazanin" w:hAnsi="IRNazanin" w:eastAsia="IRNazanin"/>
          <w:color w:val="111111"/>
          <w:sz w:val="28"/>
          <w:sz w:val="28"/>
          <w:szCs w:val="28"/>
          <w:rtl w:val="true"/>
          <w:lang w:bidi="fa-IR"/>
        </w:rPr>
        <w:t>بوده است و قاسم اشجّ فرزندانش در طبرستان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طالب محسّن،نواده‌اش ابو اسحاق ابراهيم بن حسين بن على بن محسن است كه ابو الفوارس ملك بن ابى شجاع عضد الدوله او را شريف بزرگوار خوانده است و نقابت طالبى‌ها را همراه با مناصب ديگر به عهدۀ او گذارده بود و او خود را نقيب النقباء مى‌خوانده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حسين حزفه داراى فرزندى است به نام ابو العباس احمد بن حسين ممتع فلح كه داراى نوادگانى بوده است كه فرزندان ابو عبد اللّه اسحاق در آبه بوده‌اند و فرزندان ابو جعفر محمد ريحانى در ابهر مى‌زيستند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قاسم اشج در طبرستان بوده‌اند و ابو عبد اللّه احمد اكبر فرزند موسى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فرزند نوادگان او به وجود آمده‌اند، ابو اسحاق ابراهيم كه فرزند داشته،ابو عبد اللّه حسين كه داراى فرزند بوده است و على كه او هم فرزند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ابراهيم كسى كه از او باقى مانده و عقب او به وى متصل مى‌شده، ابو احمد محمد بن ابراهيم ازرق است كه رياست بغداد و مقام شيخوخت آنجا را دارا بود و فرزند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عبد اللّه حسين بن احمد نوادگانش از ابو محمد قاسم بن حسين بن احمد است كه داراى فرزند بوده است و على بن حسين اسود مادرش لحلفه اسود است كه فرزند هم داشته است و على بن احمد از فرزندش ابو الحسن احمد بن حمزة بن وصى بن على است كه فرزندانى داشته است و على بن على اسود دلال فرزند داشته است و فرزند ابو جعفر محمد اعرج منحصر به واحد بوده است كه او موسى بن محمد است كه از او ابو عبد اللّه احمد بن موسى و او پس از بازگشت از شيراز اعمى بوده و درگذشته و فرزند داشته است و برادرش ابو احمد حسين بن موسى كه سيدى بزرگوار و پاكيزه گوهرى عالى‌مقدار و صاحب مناقب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داراى دو فرزند پسر بود يكى ابو القاسم على مرتضى بن حسين است كه شريفى بزرگوار و ذو المجدين بوده و برادرش سيد جليل القدر رضى ذو الحسبين نقيب است و هر دو تن فرزندان و نوادگانى داشتند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موسى بن محمد نيز فرزندى به نام ابو طالب محسن بن موسى داشته كه عقبش از </w:t>
      </w:r>
    </w:p>
    <w:p>
      <w:pPr>
        <w:pStyle w:val="BookText"/>
        <w:rPr/>
      </w:pPr>
      <w:r>
        <w:rPr>
          <w:rFonts w:ascii="Amiri" w:hAnsi="Amiri" w:eastAsia="Amiri" w:cs="Amiri"/>
          <w:color w:val="111111"/>
          <w:sz w:val="28"/>
          <w:sz w:val="28"/>
          <w:szCs w:val="28"/>
          <w:rtl w:val="true"/>
          <w:lang w:bidi="ar-SA"/>
        </w:rPr>
        <w:t>اين فرزند بوده است و ابو الحسن جعفر بن موسى داراى فرزند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ابو عبد اللّه حسين اكبر كه عقب او تا به آخر آن است كه مؤلف تهذيب الانساب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از نقل كلام مؤلف تهذيب،اين است كه بگويم نسب سيد از صحيح‌ترين نسبهاست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آن اعتراف شده است كه وى از خاندان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بيتى كه از او باقى مانده است در هر بابى بر بيوتات مكرّمين ديگر برترى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زبانزد دانشمندان است كه عامه در روزگار خلفا متوجه شدند مذاهب فرعى دستخوش تشتت و تفرق قرار گرفته و اختلاف آراء و تفرقه هواها بر عقايد مردم حكمفرماست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ضبط همه آنها از عهدۀ بزرگان بيرون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هريك از صحابه و تابعين و ديگران كه به پيروى از آنها قدم برمى‌دارند،تا روزگار مخالفان مذهب ويژه بوده است و در مسائل شرعيه فرعيه و احكام دينيه عمليه اعتقادى ويژۀ نسبت به خود ابراز مى‌دارند و بالاخره درصدد برآمدند تا تقليلى در مذاهب ايجاد كنند و به تحليل آنها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انديشه تصميم گرفتند تا از ميان مذاهب مختلفه به چند مذهب اكتفا كنند و مردم را به پذيرفتن آنها تشويق نمايند و اين تصميم را از آنجا براى خود برگزيدند كه ديدند چنين اختلافى در ميان ترسايان به وجود آمده بود؛زيرا پس از آنكه عيسى از انظار ايشان غايب گرديد و اختلاف مذهبى در ميان آنان به ظهور رسيد و انجيلهاى متعددى در دست آنها قرار گرفت و اقوال مختلفى در ميان ايشان حكمفرما شد،چاره را در آن ديدند كه از ميان آن‌همه انجيل كه در دست مردم قرار گرفته به چهار انجيل متّى و مرقس و لوقا و يوحنّا اكتفا نمايند و اناجيل ديگر را از اعتبار و اهميت ساقط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بدين‌ترتيب انديشۀ خود را جامۀ عمل پوشانيدند و در نتيجه آن به تأسيس فروعى كه بر پايه ظن و گمان و تمايلات نفسانى و استحسان برقرار بود پرداختند؛ما چگونگى آنها را در بخش دوم از كتاب خود كه موسوم به وثيقة النجاة است توضيح داده‌ايم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آنها را در يكى از رساله‌هاى خود كه در رد كافران گمراه تأليف كرده‌ايم، بيان كرده‌ايم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اين موضوع زبانزد عام و خاص گرديد و نگرانى در مردم به وجود آمد رؤسا و عقلاى آن مردم چنين تصميم گرفتند كه براى تثبيت مرامهاى مختلف از هر </w:t>
      </w:r>
    </w:p>
    <w:p>
      <w:pPr>
        <w:pStyle w:val="BookText"/>
        <w:rPr/>
      </w:pPr>
      <w:r>
        <w:rPr>
          <w:rFonts w:ascii="IRNazanin" w:hAnsi="IRNazanin" w:eastAsia="IRNazanin"/>
          <w:color w:val="111111"/>
          <w:sz w:val="28"/>
          <w:sz w:val="28"/>
          <w:szCs w:val="28"/>
          <w:rtl w:val="true"/>
          <w:lang w:bidi="fa-IR"/>
        </w:rPr>
        <w:t>گروهى كه به مذهب خاصى گرويده‌اند پولهاى هنگفتى در حدود هزارها هزار درهم و دينار،بازخواست نمايند حنفيها و شافعيها و مالكيها و حنبليها كه گروهى فراوان بوده و قادر به پرداخت آن مال بودند،با پرداخت آن مقدار به تثبيت وام خود اقدام كردند و از شيعه هم كه آن‌روز به نام جعفرى خوانده مى‌شد همان مبلغ را تقاضا نمودند؛از آنجا كه شيعه قادر به پرداخت چنان مالى نبودند از پرداخت آن اظهار عجز و ناتوانى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كه رياست شيعه به عهدۀ سيد مرتضى برقرار شده بود و امامى مذهبان به وى اعتماد داشتند،تصميم گرفت و كوشش بى‌نهايتى كرد تا بتواند مبلغى را كه از سوى آنها پيشنهاد شده بود فراهم آورد؛امّا از آنجا كه شيعه تهى‌دست بود و يا ارادۀ حق‌تعالى به تثبيت مرام شيعه تعلق نگرفته بود سيد از كوشش خود نتيجه‌اى نگرفت و حتى با سران شيعه تماس گرفت تا نيمى از آن مال را ايشان بپردازند و نيم ديگر آن را خود سيد از مال خويش پرداخت نمايد؛بازهم سران شيعه از پرداخت آن مبلغ عاجز گرديدند و به‌همين‌جهت مذهب شيعه در ميان مذاهب ديگر به تثبيت نرسيد و مذاهب چهارگانه رسميت پيدا كرد و مذاهب ديگر از درجه اعتبار ساقط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شيعه به همان نحوى كه همواره عمل مى‌كرده،كارهاى مذهبى را طبق احاديث و اخبارى كه از ائمه طاهرين رسيده است به پايان مى‌برد و عامه اجتهاد تثبيت شده در مذهب را تجويز كرده و اجتهاد از مذهب ديگر را تجويز نمى‌نمودند؛حتى تلفيق مذهبى با مذهب ديگر و اخذ پاره‌اى از مذاهب چهارگانه ديگر را هم جايز نمى‌شمردند و در اين باب پافشارى زيادى به كار مى‌بردند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تحقيقات دامنه‌دارى را كه راجع به اين موضوع به عمل آمده،در بخش سوم از كتاب وثيقة النجاة نوشته‌ايم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موضوع كه رئيس مذهبى حق تخطى از مذهب خود را ندارد و هر مذهبى تنها مى‌تواند حق اجتهاد در مذهب خود داشته باشد تا امروز به حال خود باقى است و كسى هم تا به حال اقدام برخلافى نكرده است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محيى الدّين عربى صوفى بنام و معاصر با فخر الدّين رازى،در عمل به فروع با اين دستورى كه همه‌گونه پافشارى از سوى سران پيشين براى ابقاى آن شده بود به مخالفت برخاست و با نيروى صفايى كه در خويش احساس مى‌نمود قدرت مخالفت را به خود </w:t>
      </w:r>
      <w:bookmarkStart w:id="38" w:name="pg13356_189318"/>
    </w:p>
    <w:p>
      <w:pPr>
        <w:pStyle w:val="BookText"/>
        <w:rPr/>
      </w:pPr>
      <w:bookmarkEnd w:id="38"/>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عمل كردن به فروع،گاهى به رأى يكى از پيشوايان چهارگانه و هنگامى به دستور ديگرى و زمانى هم به تلفيق همگى اقوال آنها مى‌پرداخت و گاهى هم اتفاق مى‌افتاد كه خود با داشتن قدرت مميّزه به استنباط پاره‌اى از مسايل بپردازد و رأى منفرد و به‌خصوصى داشته باشد كه با هيچيك از آرا و اقاويل پيشوايان چهارگانه تطبيق ننمايد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چگونگى رفتار او را در خصوص عمل به فروع در ذيل شرح حالش ذكر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به پاره‌اى از گزارش زندگى سيد اشاره شد اكنون وقت آن است كه به شرح آثار او بپردازيم</w:t>
      </w:r>
      <w:r>
        <w:rPr>
          <w:rFonts w:eastAsia="IRNazanin" w:cs="IRNazanin"/>
          <w:color w:val="111111"/>
          <w:sz w:val="28"/>
          <w:szCs w:val="28"/>
          <w:rtl w:val="true"/>
          <w:lang w:bidi="fa-IR"/>
        </w:rPr>
        <w:t>.</w:t>
      </w:r>
    </w:p>
    <w:p>
      <w:pPr>
        <w:pStyle w:val="Heading4"/>
        <w:numPr>
          <w:ilvl w:val="3"/>
          <w:numId w:val="1"/>
        </w:numPr>
        <w:rPr/>
      </w:pPr>
      <w:bookmarkStart w:id="39" w:name="__RefHeading___Toc3356035_2322387425"/>
      <w:bookmarkStart w:id="40" w:name="_Toc13"/>
      <w:bookmarkEnd w:id="39"/>
      <w:r>
        <w:rPr>
          <w:rtl w:val="true"/>
        </w:rPr>
        <w:t>آثار سيد مرتضي</w:t>
      </w:r>
      <w:bookmarkEnd w:id="40"/>
    </w:p>
    <w:p>
      <w:pPr>
        <w:pStyle w:val="BookText"/>
        <w:rPr/>
      </w:pPr>
      <w:r>
        <w:rPr>
          <w:rFonts w:ascii="IRNazanin" w:hAnsi="IRNazanin" w:eastAsia="IRNazanin"/>
          <w:color w:val="111111"/>
          <w:sz w:val="28"/>
          <w:sz w:val="28"/>
          <w:szCs w:val="28"/>
          <w:rtl w:val="true"/>
          <w:lang w:bidi="fa-IR"/>
        </w:rPr>
        <w:t>بديهى است آثار سيد فراوان است و برخى از آنها را در ضمن شرح حال او كه پيش از اين گذشت از قبيل كتاب الثمانين و المسائل الناصريات ياد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 به ديگر آثار او كه در اختيار ما مى‌باشد مى‌پردازيم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سيد به اندازه‌اى است كه تحقيق از چگونگى آنها براى ما دشوار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به نام كتابهاى او به‌طورى‌كه در بعضى از مواضع معتبر ديده‌ايم اشاره مى‌نماييم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اجازۀ سيد مرتضى به شيخ ابو الحسن محمد بن محمد بصروى،فقيه معروف به بصروى است كه به خط خود براى او نوشته است و صورت اجازه را كه شيخ بصروى به خط خود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آنچه را كه به خط هر دو مشاهده كرده‌ايم در اينجا ذكر مى‌نماييم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فهرست كتابهاى سيد اجل مرتضى علم الهدى ذو المجدين ابو القاسم على بن حسين بن موسى بن محمد بن موسى بن ابراهيم بن موسى بن جعفر بن محمد بن على بن حسين بن على بن ابى طالب صلوات اللّه عليهم اجمعين و قدس اللّه روحه الزكية تفسير سورة الحمد و مائة و خمس و عشرين آية من سورة البقرة،تفسير قوله تعالى ليس على الذين آمنوا و عملوا الصالحات جناح فيما طعموا،معنى قوله تعالى قل تعالوا اتل ما حرّم ربكم عليكم،مسئلة فى الرد على من تعلق بقوله تعالى و لقد كرّمنا بنى‌آدم در اين كتاب سيد گفتۀ بعضى از دانشوران را كه اظهار داشته‌اند فرشتگان برتر از پيمبران </w:t>
      </w:r>
    </w:p>
    <w:p>
      <w:pPr>
        <w:pStyle w:val="BookText"/>
        <w:rPr/>
      </w:pPr>
      <w:r>
        <w:rPr>
          <w:rFonts w:ascii="IRNazanin" w:hAnsi="IRNazanin" w:eastAsia="IRNazanin"/>
          <w:color w:val="111111"/>
          <w:sz w:val="28"/>
          <w:sz w:val="28"/>
          <w:szCs w:val="28"/>
          <w:rtl w:val="true"/>
          <w:lang w:bidi="fa-IR"/>
        </w:rPr>
        <w:t>مى‌باشند مردود ساخته است،المسائل المحمديات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عبارت از پنج مسئله به اين شرح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بوّأنا لابراهيم مكان البيت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امانتى ادّيتها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هنگام استلام حجر مى‌گويند چيست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روايتى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القلوب اجناد مجنّدة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دلها لشكرهاى گرد آمده‌اند چيست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ممكن است حديث مزبور همان حديثى باشد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الارواح جنود مجنده فما تعارف منها ايتلف و ما تناكر منها اختلف،در مجمع البحرين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مجنده گرد آمده شده است و معناى حديث اطلاع دادن از به وجود آمدن ارواح است كه پيش از اجساد آفريده شده‌اند يعنى آنگاه كه ارواح آفريده شدند در همان هنگام در ميان آنها ائتلاف و اختلاف به وجود آمد و به مثابه لشكريانى بود كه در برابر يكديگر صف‌آرايى مى‌نمايند و مراد از تقابل ارواح،سعادت و شقاوتى است كه در آنها ايجاد شده است و به همين نسبت اجسادى كه در دنيا به وجود مى‌آيد و ارواح در آنها قرار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نسبت كه در عالم ارواح با يكديگر اختلاف و ائتلاف داشته‌اند در دنيا هم همان گونه ائتلاف و اختلاف را دارا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مى‌بينيم نيكوكاران با نيكوكاران و بدكاران با بدكاران به يكديگر مى‌پيوندند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هم‌جنس با هم‌جنس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كبوتر با كبوتر باز با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مفيد نقل شده است ارواح كه</w:t>
      </w:r>
    </w:p>
    <w:p>
      <w:pPr>
        <w:pStyle w:val="BookText"/>
        <w:rPr/>
      </w:pPr>
      <w:r>
        <w:rPr>
          <w:rFonts w:ascii="IRNazanin" w:hAnsi="IRNazanin" w:eastAsia="IRNazanin"/>
          <w:color w:val="111111"/>
          <w:sz w:val="28"/>
          <w:sz w:val="28"/>
          <w:szCs w:val="28"/>
          <w:rtl w:val="true"/>
          <w:lang w:bidi="fa-IR"/>
        </w:rPr>
        <w:t>موجودات بسيطاند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جنس با يكديگر برابرند و از جهت عوارض با يكديگر مخالف‌اند</w:t>
      </w:r>
    </w:p>
    <w:p>
      <w:pPr>
        <w:pStyle w:val="BookText"/>
        <w:rPr/>
      </w:pPr>
      <w:r>
        <w:rPr>
          <w:rFonts w:ascii="IRNazanin" w:hAnsi="IRNazanin" w:eastAsia="IRNazanin"/>
          <w:color w:val="111111"/>
          <w:sz w:val="28"/>
          <w:sz w:val="28"/>
          <w:szCs w:val="28"/>
          <w:rtl w:val="true"/>
          <w:lang w:bidi="fa-IR"/>
        </w:rPr>
        <w:t>بنابراين ارواحى كه در رأى و خواسته با يكديگر موافق باشند در ميانشان الفتى وجود دارد و ارواحى كه</w:t>
      </w:r>
    </w:p>
    <w:p>
      <w:pPr>
        <w:pStyle w:val="BookText"/>
        <w:rPr/>
      </w:pPr>
      <w:r>
        <w:rPr>
          <w:rFonts w:ascii="IRNazanin" w:hAnsi="IRNazanin" w:eastAsia="IRNazanin"/>
          <w:color w:val="111111"/>
          <w:sz w:val="28"/>
          <w:sz w:val="28"/>
          <w:szCs w:val="28"/>
          <w:rtl w:val="true"/>
          <w:lang w:bidi="fa-IR"/>
        </w:rPr>
        <w:t>در رأى و خواسته با يكديگر موافق نباشند الفتى باهم ندارند و اين معنى را ما به خوبى در ميان افراد</w:t>
      </w:r>
    </w:p>
    <w:p>
      <w:pPr>
        <w:pStyle w:val="BookText"/>
        <w:rPr/>
      </w:pPr>
      <w:r>
        <w:rPr>
          <w:rFonts w:ascii="IRNazanin" w:hAnsi="IRNazanin" w:eastAsia="IRNazanin"/>
          <w:color w:val="111111"/>
          <w:sz w:val="28"/>
          <w:sz w:val="28"/>
          <w:szCs w:val="28"/>
          <w:rtl w:val="true"/>
          <w:lang w:bidi="fa-IR"/>
        </w:rPr>
        <w:t>احساس مى‌كنيم بعضى ديگر اظهار داشته مراد از ائتلاف و اختلاف،الفت و مخالفتى بوده كه ارواح در</w:t>
      </w:r>
    </w:p>
    <w:p>
      <w:pPr>
        <w:pStyle w:val="BookText"/>
        <w:rPr/>
      </w:pPr>
      <w:r>
        <w:rPr>
          <w:rFonts w:ascii="IRNazanin" w:hAnsi="IRNazanin" w:eastAsia="IRNazanin"/>
          <w:color w:val="111111"/>
          <w:sz w:val="28"/>
          <w:sz w:val="28"/>
          <w:szCs w:val="28"/>
          <w:rtl w:val="true"/>
          <w:lang w:bidi="fa-IR"/>
        </w:rPr>
        <w:t>عالم ذر با يكديگر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اين سخن را انكار كرده است به اين دليل كه علم انسانى به</w:t>
      </w:r>
    </w:p>
    <w:p>
      <w:pPr>
        <w:pStyle w:val="BookText"/>
        <w:rPr/>
      </w:pPr>
      <w:r>
        <w:rPr>
          <w:rFonts w:ascii="IRNazanin" w:hAnsi="IRNazanin" w:eastAsia="IRNazanin"/>
          <w:color w:val="111111"/>
          <w:sz w:val="28"/>
          <w:sz w:val="28"/>
          <w:szCs w:val="28"/>
          <w:rtl w:val="true"/>
          <w:lang w:bidi="fa-IR"/>
        </w:rPr>
        <w:t>پيش‌آمدها منحصر به هنگامى است كه در اين عالم وجود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از عالم ذر اطلاعى نداشته تا</w:t>
      </w:r>
    </w:p>
    <w:p>
      <w:pPr>
        <w:pStyle w:val="BookText"/>
        <w:rPr/>
      </w:pPr>
      <w:r>
        <w:rPr>
          <w:rFonts w:ascii="IRNazanin" w:hAnsi="IRNazanin" w:eastAsia="IRNazanin"/>
          <w:color w:val="111111"/>
          <w:sz w:val="28"/>
          <w:sz w:val="28"/>
          <w:szCs w:val="28"/>
          <w:rtl w:val="true"/>
          <w:lang w:bidi="fa-IR"/>
        </w:rPr>
        <w:t>به الفت و كلفت خود با ديگران پى برده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مجمع پس از بيان شيخ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p>
    <w:p>
      <w:pPr>
        <w:pStyle w:val="BookText"/>
        <w:rPr/>
      </w:pPr>
      <w:r>
        <w:rPr>
          <w:rFonts w:ascii="Amiri" w:hAnsi="Amiri" w:eastAsia="Amiri" w:cs="Amiri"/>
          <w:color w:val="111111"/>
          <w:sz w:val="28"/>
          <w:sz w:val="28"/>
          <w:szCs w:val="28"/>
          <w:rtl w:val="true"/>
          <w:lang w:bidi="ar-SA"/>
        </w:rPr>
        <w:t>اخير شيخ بيرون از دقت و تأمل نمى‌باشد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آيۀ أَنْبِئُونِي بِأَسْماءِ هؤُلاءِ چيست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آيۀ فَتَلَقّى آدَمُ مِنْ رَبِّهِ بكلمات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المسائل المبادريات كه عبارت از بيست و چهار مسئله مى‌باشد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مسئلة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بين المعرفة و العلم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الشبهة و ضدها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آيۀ وَ يَضَعُ عَنْهُمْ إِصْرَهُمْ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ما يجب فيه الخمس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عَنِ الْيَمِينِ وَ عَنِ الشِّمالِ عِزِينَ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إِنَّما أَنْتَ مُنْذِرٌ وَ لِكُلِّ قَوْمٍ 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وَ إِذا قِيلَ لَهُمْ </w:t>
      </w:r>
    </w:p>
    <w:p>
      <w:pPr>
        <w:pStyle w:val="BookText"/>
        <w:rPr/>
      </w:pPr>
      <w:r>
        <w:rPr>
          <w:rFonts w:ascii="IRNazanin" w:hAnsi="IRNazanin" w:eastAsia="IRNazanin"/>
          <w:color w:val="111111"/>
          <w:sz w:val="28"/>
          <w:sz w:val="28"/>
          <w:szCs w:val="28"/>
          <w:rtl w:val="true"/>
          <w:lang w:bidi="fa-IR"/>
        </w:rPr>
        <w:t>آمِنُوا كَما آمَنَ النّاسُ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نُؤْمِنُ كَما آمَنَ السُّفَهاءُ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العالم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كانت له حقيقة ثانية لم يقم على شبهة هامدة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مفضّل من دان اللّه بغير سماع من صادق اكرمه اللّه البتّه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ليلة القدر و ما روى فى تنزل الامر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وَ لا يَزالُونَ مُخْتَلِفِينَ إِلاّ مَنْ رَحِمَ رَبُّكَ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معنى الامام فى اللغة و الشرع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التأويل ينسخ التنزيل ام لا؟</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العالم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الاسلام يتناكحون و يتوارثون و على الايمان يثابون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العالم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الانبياء عليهم السّلام لم يورّثوا درهما و لا دينارا و انّما ورّثوا احاديث من احاديثهم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خبرى است طولانى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آلوا بعد رسول اللّه صلّى اللّه عليه و آله الى ثلاثة</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الولاية ما هى و هل هى قول و عمل ام قول بلا عمل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مخلف فيكم ما ان تمسّكتم بهما لن تضلّوا كتاب اللّه و عترتى</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جَعَلُوا الْقُرْآنَ عِضِينَ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روى عن العالم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اوحى الى آدم انى قد قضيت بنبوتك و استكملت ايامك فاعمل الى الاسم الاكبر و آيات علم النبوة فاجعل عند ابنك شيث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خبرى است طولانى خدا خطاب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پيمبرى و روزهاى تو به پايان رسيد اينك اسم اكبر و نشانه‌هاى پيمبرى را در اختيار فرزندت شيث قرار بده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مَنْ كانَ مَيْتاً فَأَحْيَيْناهُ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كانَ عَلى بَيِّنَةٍ مِنْ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كتاب الملخص است كه ناتمام مانده؛ديگرى الذخيرة در اصول فقه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نسخه‌اى از اين كتاب در نزد ما بوده كه مفقود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جمل العلم و العمل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اين كتاب در دو بخش اعتقادات و عبادات تأليف شده و به 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عبادات</w:t>
      </w:r>
    </w:p>
    <w:p>
      <w:pPr>
        <w:pStyle w:val="BookText"/>
        <w:rPr/>
      </w:pPr>
      <w:r>
        <w:rPr>
          <w:rFonts w:ascii="IRNazanin" w:hAnsi="IRNazanin" w:eastAsia="IRNazanin"/>
          <w:color w:val="111111"/>
          <w:sz w:val="28"/>
          <w:sz w:val="28"/>
          <w:szCs w:val="28"/>
          <w:rtl w:val="true"/>
          <w:lang w:bidi="fa-IR"/>
        </w:rPr>
        <w:t>آن از طهارات شروع شده است و به كتاب زكات و مسائل آن پايان يافته است و در خاتمه آن مرقوم</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نظر داشتيم تا اينجا به پايان رسيد و كسى كه بيش از اين بخواهد از اصول الدّين</w:t>
      </w:r>
    </w:p>
    <w:p>
      <w:pPr>
        <w:pStyle w:val="BookText"/>
        <w:rPr/>
      </w:pPr>
      <w:r>
        <w:rPr>
          <w:rFonts w:ascii="IRNazanin" w:hAnsi="IRNazanin" w:eastAsia="IRNazanin"/>
          <w:color w:val="111111"/>
          <w:sz w:val="28"/>
          <w:sz w:val="28"/>
          <w:szCs w:val="28"/>
          <w:rtl w:val="true"/>
          <w:lang w:bidi="fa-IR"/>
        </w:rPr>
        <w:t>بهره‌گيرى نمايد به كتاب ذخيره ما مراجعه نمايد و اگر زيادتر از آن بخواهد به كتاب ملخص مراجعه كند و</w:t>
      </w:r>
    </w:p>
    <w:p>
      <w:pPr>
        <w:pStyle w:val="BookText"/>
        <w:rPr/>
      </w:pPr>
      <w:r>
        <w:rPr>
          <w:rFonts w:ascii="IRNazanin" w:hAnsi="IRNazanin" w:eastAsia="IRNazanin"/>
          <w:color w:val="111111"/>
          <w:sz w:val="28"/>
          <w:sz w:val="28"/>
          <w:szCs w:val="28"/>
          <w:rtl w:val="true"/>
          <w:lang w:bidi="fa-IR"/>
        </w:rPr>
        <w:t>اگر كامل‌تر از آن را تقاضا كند به كتاب المصباح مراجعه نمايد و اگر طالب مختصر بوده باشد همين كتاب</w:t>
      </w:r>
    </w:p>
    <w:p>
      <w:pPr>
        <w:pStyle w:val="BookText"/>
        <w:rPr/>
      </w:pPr>
      <w:r>
        <w:rPr>
          <w:rFonts w:ascii="IRNazanin" w:hAnsi="IRNazanin" w:eastAsia="IRNazanin"/>
          <w:color w:val="111111"/>
          <w:sz w:val="28"/>
          <w:sz w:val="28"/>
          <w:szCs w:val="28"/>
          <w:rtl w:val="true"/>
          <w:lang w:bidi="fa-IR"/>
        </w:rPr>
        <w:t>كافى به حال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حاضر را گروهى از فقهاء شرح كرده‌اند از جمله شيخ طوسى بخش</w:t>
      </w:r>
    </w:p>
    <w:p>
      <w:pPr>
        <w:pStyle w:val="BookText"/>
        <w:rPr/>
      </w:pPr>
      <w:r>
        <w:rPr>
          <w:rFonts w:ascii="Amiri" w:hAnsi="Amiri" w:eastAsia="Amiri" w:cs="Amiri"/>
          <w:color w:val="111111"/>
          <w:sz w:val="28"/>
          <w:sz w:val="28"/>
          <w:szCs w:val="28"/>
          <w:rtl w:val="true"/>
          <w:lang w:bidi="ar-SA"/>
        </w:rPr>
        <w:t>عقائد آن را به نام التمهيد شرح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،المسائل الموصليات كه سه مسئله بوده است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مسئلة فى احكام الاعتماد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فى الوعيد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فى القياس؛از آثار او رساله‌اى است در ردّ بر يحيى بن عدى نصرانى راجع به متناهى و غير متناهى و رسالۀ ديگرى در ردّ او كه به دليل موحدان در حدوث اجسام بيان كرده است رسالۀ ديگرى در ردّ او راجع به طبيعت ممكن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المسائل المصرية الاولى كه از پنج رساله تشكيل يافته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علمهايى كه براى انسان خردمند حاصل مى‌شود در هنگامى است كه به درك مدركات مى‌رسد و راه دريافت آنها ادراك است يا عادت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 راهى كه مى‌توان فهميد افعالى كه از ما به ظهور مى‌رسد همان علم هم ايجاب مى‌كند كه آتش سوزان است يا نه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همۀ دليلها مستند به علوم ضروريه مى‌شود يا دليلها بر دو بخش‌اند؟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درست است كه كارهاى خردمندان به خاطر دواعى و صوارف است و به‌همان‌جهت هم دست از كار مى‌كشد و ممكن است انسان خردمند از نفس داعى و صارف اطلاعى نداشته باشد؟</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دربارۀ تضاد سياهى و سپيدى؛المسائل المصرية دوم كه براى نه‌گونه سؤال ترتيب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المسائل الرمليات هفت گونه مسئله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فى الصنعة و الصانع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فى الجوهر و تسميته جوهرا فى العدم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فى عصمة الرسول عليه السّلام فى السهو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فى الانسان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مسئلة فى المتواترين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فى رؤية الهلال و مسئلة فى الطلاق و الايلاء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المسائل الطبرية كه دويست و هفت مسئله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تقريب الاصول كه آن را براى اعزّ،فرزند فخر الملك تأليف نموده است ديگرى مسئلة فى كونه عالما و مسئله در اراده و ديگرى هم در 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 المسائل الموصلية الثانية؛ديگرى المسائل الميّافارقيه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الميافارقيات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صد مسئله پاسخ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البرمكية؛پاسخ پنج پرسش بوده و همان المسائل الطوسية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التّبانيه؛كه از سه مسئله گواهى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مسئلۀ در تذكر و مسئله راجع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مسئلۀ در توبه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الموضح عن جملة اعجاز القرآن؛اين كتاب به نام الصرفه معروف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تنزيه الانبياء عليهم السّلام؛كتاب جواز الولاية من جهة الظالمين؛كتاب الشافى فى </w:t>
      </w:r>
    </w:p>
    <w:p>
      <w:pPr>
        <w:pStyle w:val="BookText"/>
        <w:rPr/>
      </w:pPr>
      <w:r>
        <w:rPr>
          <w:rFonts w:ascii="IRNazanin" w:hAnsi="IRNazanin" w:eastAsia="IRNazanin"/>
          <w:color w:val="111111"/>
          <w:sz w:val="28"/>
          <w:sz w:val="28"/>
          <w:szCs w:val="28"/>
          <w:rtl w:val="true"/>
          <w:lang w:bidi="fa-IR"/>
        </w:rPr>
        <w:t>الامامة؛كتاب المقنع فى الغيبة؛كتاب مسائل الخلاف فى الاصول؛ناتمام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فى التأكيد؛كتاب فى دليل الخطاب؛المسائل الطرابلسية الاولى؛كه به هفده پرسش جواب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الثانية الطرابلسية؛كه به ده پرسش پاسخ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الثالثة الطرابلسية،كه به بيست و سه سؤال جواب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الرابعة الطرابلسية،كه بيست و پنج جواب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الحلبية الاولى؛كه جواب سه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الثانيه؛كه آن هم پاسخ سه سؤال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كه پاسخ سى و سه مسئله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المسائل الدمشقية؛كه همان الناصريه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مسئلة فى الولاية من قبل الظالمين، مسئلة فى الامامة؛مسئلة فى دليل الصفات؛جواب الكراجكى فى فساد العدد المسائل الواسطيه؛كه پاسخ صد سؤال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المستخرجات؛كه شرح مسائل الخلاف در فقه است كه ناتمام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المصباح فى الفقه،كه ناتمام مانده؛مسئلة فى نكاح المتعه؛كتاب الشيب و الشباب؛كتاب الطيف و الخيال؛كتاب البروق؛كتاب الانتصار؛اين كتاب را هنگامى تأليف كرده بود كه شيعه گرد او اجتماع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الغرر و الفوائد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الدرر مشهور است كه به نام غرر الفوائد و درر القلائد خوانده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قصيده ميمية از سروده‌هاى خودش؛تفسير خطبه شقشقيه؛تفسير قصيده بائية سيد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مشهور است و من آن را ديده‌ام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و صلاته و سلامه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صورت خط بصروى؛كه در آن از سيد مرتضى درخواست كرده كه فهرست كتابهاى او را كه تأليف كرده است به وى اجازه بدهد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بخشاينده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سيّد اجلّ مرتضى ذو المجدين كه خدا او را پايدار بدارد و تأييد او را ادامه دهد و نعمتش را بر او افزون بسازد و به مقام رفيع و عالى‌قدرى او بيفزايد و دشمنان و حاسدانش را نابود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جناب او تمنّا دارد تا فهرست كتابهاى خود را به وى اجازت فرمايد و آنچه از نظر او به صحت پيوسته يا به </w:t>
      </w:r>
    </w:p>
    <w:p>
      <w:pPr>
        <w:pStyle w:val="BookText"/>
        <w:rPr/>
      </w:pPr>
      <w:r>
        <w:rPr>
          <w:rFonts w:ascii="IRNazanin" w:hAnsi="IRNazanin" w:eastAsia="IRNazanin"/>
          <w:color w:val="111111"/>
          <w:sz w:val="28"/>
          <w:sz w:val="28"/>
          <w:szCs w:val="28"/>
          <w:rtl w:val="true"/>
          <w:lang w:bidi="fa-IR"/>
        </w:rPr>
        <w:t>صحت پيوسته خواهد شد به اجازه مفتخر گرداند و از رأى عالى آرزومند است وى را از اين عطيه محروم نگرداند ان‌شاءالله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در جواب وى به خط خويش مرقوم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الحسن محمد بن محمد بن بصروى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به وى توفيق نيكو ارزانى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دادم تا همگى كتابها و تصنيفها و امالى و نظم و نثر مرا از آثارى كه در اين اوراق آمده و يا آنهايى را كه ممكن است ازاين‌پس به لباس تحرير درآورم رؤيت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امضا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كتب على بن الحسين الموسوى در ماه شعبان سال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آنچه را از صورت استجازه بصروى و اجازه سيد مرتضى كه به وى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سيّد مرتضى منحصر به آنهايى كه يادآورى شد نبوده است،بلكه پس از اجازه مزبور به تأليف آثار ديگرى پرداخته است از آن جمله كتاب الفصول است كه آن را از كتاب العيون و المحاسن استادش شيخ مفيد استخراج و انتخاب كرده است و اين كتاب هم‌اكنون معروف است هرچند استاد استناد ما دام ظله العالى در كتاب بحار الانوار كتاب الفصول را به عينه همان المحاسن و العيون معرفى كرده است كه در ذكر نام كتابهاى شيخ مفيد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العيون و المحاسن كه مشتهر به فصول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به‌طورى‌كه نوشتيم كتاب الفصول،منتخبى از العيون و المحاسن است و ما براى نظريۀ خود ادلّۀ چندى را متذكر مى‌شويم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آغاز فصول بلكه تا به آخر آن كتاب ثابت مى‌كند كه كتاب حاضر از آثار سيد مرتضى است و بيشترين مطالب آورده شده در آن گواه بر آن است كه الفصول انتخاب شده از العيون و المحاسن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شيخ على كركى عاملى در رساله دفع البدعة فى حلّ المتعة از هر دو كتاب العيون و المحاسن و الفصول مطالبى را نقل كرده است و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مفيد در العيون و سيد مرتضى در الفصول المختاره چنين گفته است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در الذريعة شانزدهم ذيل الفصول المختاره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را سيد مرتضى از العيون و</w:t>
      </w:r>
    </w:p>
    <w:p>
      <w:pPr>
        <w:pStyle w:val="BookText"/>
        <w:rPr/>
      </w:pPr>
      <w:r>
        <w:rPr>
          <w:rFonts w:ascii="Amiri" w:hAnsi="Amiri" w:eastAsia="Amiri" w:cs="Amiri"/>
          <w:color w:val="111111"/>
          <w:sz w:val="28"/>
          <w:sz w:val="28"/>
          <w:szCs w:val="28"/>
          <w:rtl w:val="true"/>
          <w:lang w:bidi="ar-SA"/>
        </w:rPr>
        <w:t>المحاسن شيخ مفيد انتخاب كرده است و كتاب مزبور در اختيار حاجى نورى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آنجا كه</w:t>
      </w:r>
    </w:p>
    <w:p>
      <w:pPr>
        <w:pStyle w:val="BookText"/>
        <w:rPr/>
      </w:pPr>
      <w:r>
        <w:rPr>
          <w:rFonts w:ascii="Amiri" w:hAnsi="Amiri" w:eastAsia="Amiri" w:cs="Amiri"/>
          <w:color w:val="111111"/>
          <w:sz w:val="28"/>
          <w:sz w:val="28"/>
          <w:szCs w:val="28"/>
          <w:rtl w:val="true"/>
          <w:lang w:bidi="ar-SA"/>
        </w:rPr>
        <w:t>مى‌نويسد سئلت ايدك اللّه ان اجمع لك فصولا من كتاب شيخنا محمد بن محمد بن 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فى المجالس و نكتا من كتابه المعروف به العيون و المحاسن پايان اين جمله به‌طورى‌كه مؤلف هم در بالا</w:t>
      </w:r>
    </w:p>
    <w:p>
      <w:pPr>
        <w:pStyle w:val="BookText"/>
        <w:rPr/>
      </w:pPr>
      <w:r>
        <w:rPr>
          <w:rFonts w:ascii="Amiri" w:hAnsi="Amiri" w:eastAsia="Amiri" w:cs="Amiri"/>
          <w:color w:val="111111"/>
          <w:sz w:val="28"/>
          <w:sz w:val="28"/>
          <w:szCs w:val="28"/>
          <w:rtl w:val="true"/>
          <w:lang w:bidi="ar-SA"/>
        </w:rPr>
        <w:t>اشاره كرد دليل بر آن است كه الفصول غير از العيون و المحاسن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جاى ديگر از همان رساله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فصولى كه سيد امام به حق پيوسته،مربى دانشوران،ذو الحسبين شريف مرتضى علم الهدى از كتاب مجالس و كتاب العيون و المحاسن شيخ مفيد انتخاب نموده و امثال اين‌ها از گفتار كركى،دلالت دارد بر مغايرت فصول با عيون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خود در شهر اردبيل به نسخه‌اى از اصل فصول دست يافتم كه آن را يكى از فضلا بر فاضل ديگرى قرائت كرده بود و خط آن فاضل بر آن كتاب به چشم مى‌خورد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از عبارت ابن شهرآشوب در معالم العلماء ذيل شرح حال شيخ مفيد، احتمال آن دارد كه الفصول از آثار شيخ مفيد باشد چه آنكه در ذيل شمارش آثار مفيد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او الفصول من العيون و المحاسن و همچنين همين احتمال از عبارت رجال نجاشى به دست مى‌آيد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مفيد حارثى است كه نجاشى در فهرست كتابهايش پس از يادآورى از العيون و المحاسن،كتاب مزبور را</w:t>
      </w:r>
    </w:p>
    <w:p>
      <w:pPr>
        <w:pStyle w:val="BookText"/>
        <w:rPr/>
      </w:pPr>
      <w:r>
        <w:rPr>
          <w:rFonts w:ascii="IRNazanin" w:hAnsi="IRNazanin" w:eastAsia="IRNazanin"/>
          <w:color w:val="111111"/>
          <w:sz w:val="28"/>
          <w:sz w:val="28"/>
          <w:szCs w:val="28"/>
          <w:rtl w:val="true"/>
          <w:lang w:bidi="fa-IR"/>
        </w:rPr>
        <w:t>جزو آثار مفيد نام برده است و ازاين‌جهت چنين نتيجه مى‌گيريم كه شيخ مفيد پس از تأليف العيون و</w:t>
      </w:r>
    </w:p>
    <w:p>
      <w:pPr>
        <w:pStyle w:val="BookText"/>
        <w:rPr/>
      </w:pPr>
      <w:r>
        <w:rPr>
          <w:rFonts w:ascii="Amiri" w:hAnsi="Amiri" w:eastAsia="Amiri" w:cs="Amiri"/>
          <w:color w:val="111111"/>
          <w:sz w:val="28"/>
          <w:sz w:val="28"/>
          <w:szCs w:val="28"/>
          <w:rtl w:val="true"/>
          <w:lang w:bidi="ar-SA"/>
        </w:rPr>
        <w:t>المحاسن كه اكنون موجود است كتاب الفصول المختاره را از آن كتاب انتخاب كرده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تا به</w:t>
      </w:r>
    </w:p>
    <w:p>
      <w:pPr>
        <w:pStyle w:val="BookText"/>
        <w:rPr/>
      </w:pPr>
      <w:r>
        <w:rPr>
          <w:rFonts w:ascii="Amiri" w:hAnsi="Amiri" w:eastAsia="Amiri" w:cs="Amiri"/>
          <w:color w:val="111111"/>
          <w:sz w:val="28"/>
          <w:sz w:val="28"/>
          <w:szCs w:val="28"/>
          <w:rtl w:val="true"/>
          <w:lang w:bidi="ar-SA"/>
        </w:rPr>
        <w:t>امروز از كتاب الفصول اثرى نيافته‌ايم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عين حال آنچه از ديباچه برخى از نسخه‌هاى الفصول آشكار مى‌شود و صراحت هم دارد آن است كه الفصول از آثار سيد مرتضى است و شگفت اين است كه اصحاب رجال اصولا كتاب الفصول را به سيد مرتضى نسبت نداده و از آثار او بشمار نياورده‌اند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اجازه‌اى كه براى بصروى مرقوم داشته و پيش از اين يادآورى شد به نام آن كتاب اشاره‌اى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آنچه كه يادآورى كرديم،از كسانى كه به مغايرت الفصول با العيون تصريح كرده است سيد حسين مجتهد كركى است كه در كتاب دفع المناواة عن التفضيل و المساوات به مغايرت آن دو كتاب اشاره نموده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آثار سيد مرتضى كتاب المسائل الفخرية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را شيخ زين الدّين بياضى در كتاب الصراط المستقيم به وى نسبت داده و گفته است اين كتاب از آثار سيد </w:t>
      </w:r>
    </w:p>
    <w:p>
      <w:pPr>
        <w:pStyle w:val="BookText"/>
        <w:rPr/>
      </w:pP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كتاب الرسالة است كه شيخ بياضى در همان كتاب آن را از آثار سيد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الصرفة فى الاعجاز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را شارح بديعية صفى الدّين حلّى كه از اماميه بوده است به وى نسبت داده است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پيش از اين در فهرست كتابهاى سيد از كتاب الموضح عن جهة الاعجاز القرآن ياد كرده و</w:t>
      </w:r>
    </w:p>
    <w:p>
      <w:pPr>
        <w:pStyle w:val="BookText"/>
        <w:rPr/>
      </w:pPr>
      <w:r>
        <w:rPr>
          <w:rFonts w:ascii="Amiri" w:hAnsi="Amiri" w:eastAsia="Amiri" w:cs="Amiri"/>
          <w:color w:val="111111"/>
          <w:sz w:val="28"/>
          <w:sz w:val="28"/>
          <w:szCs w:val="28"/>
          <w:rtl w:val="true"/>
          <w:lang w:bidi="ar-SA"/>
        </w:rPr>
        <w:t>اشاره نموده است كه اين كتاب معروف به صرفه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است كتاب مزبور همين كتاب باشد و</w:t>
      </w:r>
    </w:p>
    <w:p>
      <w:pPr>
        <w:pStyle w:val="BookText"/>
        <w:rPr/>
      </w:pPr>
      <w:r>
        <w:rPr>
          <w:rFonts w:ascii="IRNazanin" w:hAnsi="IRNazanin" w:eastAsia="IRNazanin"/>
          <w:color w:val="111111"/>
          <w:sz w:val="28"/>
          <w:sz w:val="28"/>
          <w:szCs w:val="28"/>
          <w:rtl w:val="true"/>
          <w:lang w:bidi="fa-IR"/>
        </w:rPr>
        <w:t>ممكن است كتاب مستقل ديگرى به نام الصرفه تأليف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آثار او كتاب تنبيه الغافلين عن فضائل الطالبيين است كه آن را سيد حسين مجتهد در كتاب دفع المناواة از آثار او برشمرده است و در آن كتاب از اين اثر مطالبى را ايراد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كتاب الغرر و الدرر كه به نام غرر الفوائد و درر القلائد موسوم مى‌باشد از كتابهاى بنام اوست و شهرت آن كتاب هويداتر از آن است كه در اينجا از آن يادآورى شود و در بعضى از نسخه‌هاى آن الحاقات زيادى در آخر آن به چشم مى‌خورد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الذريعة شانزدهم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سيد كتابى است در محاضرات و ادب و تفسير آيات و</w:t>
      </w:r>
    </w:p>
    <w:p>
      <w:pPr>
        <w:pStyle w:val="BookText"/>
        <w:rPr/>
      </w:pPr>
      <w:r>
        <w:rPr>
          <w:rFonts w:ascii="IRNazanin" w:hAnsi="IRNazanin" w:eastAsia="IRNazanin"/>
          <w:color w:val="111111"/>
          <w:sz w:val="28"/>
          <w:sz w:val="28"/>
          <w:szCs w:val="28"/>
          <w:rtl w:val="true"/>
          <w:lang w:bidi="fa-IR"/>
        </w:rPr>
        <w:t>شرح احاديث و امثال اين‌ها كه در مجالس عديده املا مى‌كرده،گويند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در راه حجاز مطالب كتاب را</w:t>
      </w:r>
    </w:p>
    <w:p>
      <w:pPr>
        <w:pStyle w:val="BookText"/>
        <w:rPr/>
      </w:pPr>
      <w:r>
        <w:rPr>
          <w:rFonts w:ascii="IRNazanin" w:hAnsi="IRNazanin" w:eastAsia="IRNazanin"/>
          <w:color w:val="111111"/>
          <w:sz w:val="28"/>
          <w:sz w:val="28"/>
          <w:szCs w:val="28"/>
          <w:rtl w:val="true"/>
          <w:lang w:bidi="fa-IR"/>
        </w:rPr>
        <w:t>بر شاگردانى كه همراهش بوده‌اند در هر منزلى كه وارد مى‌شده املا مى‌كرده و آنها آنچه را از وى</w:t>
      </w:r>
    </w:p>
    <w:p>
      <w:pPr>
        <w:pStyle w:val="BookText"/>
        <w:rPr/>
      </w:pPr>
      <w:r>
        <w:rPr>
          <w:rFonts w:ascii="IRNazanin" w:hAnsi="IRNazanin" w:eastAsia="IRNazanin"/>
          <w:color w:val="111111"/>
          <w:sz w:val="28"/>
          <w:sz w:val="28"/>
          <w:szCs w:val="28"/>
          <w:rtl w:val="true"/>
          <w:lang w:bidi="fa-IR"/>
        </w:rPr>
        <w:t>مى‌شنيدند به ترتيب مجالس در آن كتاب گرد مى‌آوردند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غرر از كتابهايى است كه مشتمل بر فوائدى ارزنده بوده و مطالب عديده‌اى در آن گنجانيده شده است و من نسخه‌اى از آن را همراه با همان الحاقات در شهر ايروان 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آثار او كتاب المسائل الاربليه است،اين كتاب را شيخ حسين بن على بن حمّاد واسطى در اجازۀ خود به شيخ نجم الدّين خضر بن محمد بن نعيم مطارآبادى،به وى نسبت داده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اشتباهى از ناسخ رخ داده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كتاب از المسائل الناصرية و </w:t>
      </w:r>
    </w:p>
    <w:p>
      <w:pPr>
        <w:pStyle w:val="BookText"/>
        <w:rPr/>
      </w:pPr>
      <w:r>
        <w:rPr>
          <w:rFonts w:ascii="Amiri" w:hAnsi="Amiri" w:eastAsia="Amiri" w:cs="Amiri"/>
          <w:color w:val="111111"/>
          <w:sz w:val="28"/>
          <w:sz w:val="28"/>
          <w:szCs w:val="28"/>
          <w:rtl w:val="true"/>
          <w:lang w:bidi="ar-SA"/>
        </w:rPr>
        <w:t>الموصلية الاربلية ياد كرده است،بنابراين الاربلية تصحيف الرملية يا الرسية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آن اجازه اظهار شده است كه مجموع ابيات ديوانهاى سيد مرتضى و سيد رضى بيست و سه‌هزار بيت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نوشته علامه و شيخ طوسى و امثال ايشان بدست مى‌آيد و بزودى به نظريه آنها اشاره خواهد شد،آن است كه ديوان خود سيد مرتضى متجاوز از بيست هزار بيت داشته است بنابراين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اشعار هر دو برادر سيّد مرتضى و سيّد رضى حداقل پنجاه هزار بيت بوده باشد بويژه اشعار سيد رضى كه از مشاهير سرايندگان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 در خلاصه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مرتضى ذو المجدين علم الهدى على بن حسين بن موسى بن محمد بن موسى بن ابراهيم بن موسى بن جعفر بن محمد بن على بن الحسين بن على بن ابى طالب عليهم السّلام در علوم بسيارى كه دارا بوده است بى‌نظير بوده و همگان اعتراف به فضيلت او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بسيارى از علوم از قبيل علم كلام و فقه و اصول فقه و لغت و ادب از نحو و شعر و لغت بر ديگران پيشى داشته است و ديوان شعرى دارد كه متجاوز از بيست هزار بيت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در ماه ربيع الاول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 و در ماه رجب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رحلت هشتاد سال و هشت ماه و چند روز عمر كرده بود خدا روى او را سپيد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پسرش در خانه خود او بر جنازۀ پدرش نماز گذارده و در همان‌جا او را دفن كردند و ابو الحسين نجاشى </w:t>
      </w:r>
      <w:r>
        <w:rPr>
          <w:rStyle w:val="FootnoteAnchor"/>
          <w:rtl w:val="true"/>
        </w:rPr>
        <w:footnoteReference w:id="29"/>
      </w:r>
      <w:r>
        <w:rPr>
          <w:rFonts w:ascii="IRNazanin" w:hAnsi="IRNazanin" w:eastAsia="IRNazanin"/>
          <w:color w:val="111111"/>
          <w:sz w:val="28"/>
          <w:sz w:val="28"/>
          <w:szCs w:val="28"/>
          <w:rtl w:val="true"/>
          <w:lang w:bidi="fa-IR"/>
        </w:rPr>
        <w:t>همراه با شريف ابو يعلى محمد بن حسن جعفرى و سلاّر بن عبد العزيز ديلمى كارهاى مربوط به غسل او را به عهده گرفتند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آثار بسيارى دارد كه ما آنها را در كتاب كبير خويش يادآورى كرده‌ايم و از روزى كه اين آثار به دست او تأليف شده تا به امروز كه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همواره تاليفات او مورد استفاده شيعه قرار گرفته است و او معلّم اعلام شيعه بود؛قدس اللّه روحه و جزاه اللّه عن اجداده خيرا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حواشى خلاصه نوشته است ابو القاسم تنوخى كه يار هميشگى سيد بوده است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كتابهاى سيّد را شمارش كرديم مجموع آنها هشتاد هزار مجلد بود كه در ميان آنها مصنفات و مقروات وى به حساب درمى‌آمده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ثعالبى در تيميه الدهر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سيد را علاوه بر آنچه كه به رؤسا و وزراء اهدا كرده بود تقويم كرديم،سى هزار دينار بهاى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شهيد ثانى در حاشيه خلاصه ذيل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سيّد را در خانه خود دفن كردند جنازه‌اش را به كربلا حمل كرده و در جوار جدش حضرت سيد الشهداء عليه السّلام مدفون ساختند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شيخ محمد سماوى در مجانى الطف به مناسبت اعلامى كه در جوار حضرت سيد الشهداء</w:t>
      </w:r>
    </w:p>
    <w:p>
      <w:pPr>
        <w:pStyle w:val="BookText"/>
        <w:rPr/>
      </w:pPr>
      <w:r>
        <w:rPr>
          <w:rFonts w:ascii="IRNazanin" w:hAnsi="IRNazanin" w:eastAsia="IRNazanin"/>
          <w:color w:val="111111"/>
          <w:sz w:val="28"/>
          <w:sz w:val="28"/>
          <w:szCs w:val="28"/>
          <w:rtl w:val="true"/>
          <w:lang w:bidi="fa-IR"/>
        </w:rPr>
        <w:t>مدفون گرديده‌اند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نجلة الآخر اعنى المرتضى و من له فى فضله فصل القضاء</w:t>
      </w:r>
    </w:p>
    <w:p>
      <w:pPr>
        <w:pStyle w:val="BookText"/>
        <w:rPr/>
      </w:pPr>
      <w:r>
        <w:rPr>
          <w:rFonts w:ascii="Amiri" w:hAnsi="Amiri" w:eastAsia="Amiri" w:cs="Amiri"/>
          <w:color w:val="111111"/>
          <w:sz w:val="28"/>
          <w:sz w:val="28"/>
          <w:szCs w:val="28"/>
          <w:rtl w:val="true"/>
          <w:lang w:bidi="ar-SA"/>
        </w:rPr>
        <w:t>دعاه ربه فلبّى و احتضر و معها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قبر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همان تاريخ آمده كه پدر و برادرش سيد رضى هم در آنجا مدفون گرديده‌اند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مؤلف تنزيه ذوى العقول فى انساب آل الرسول از وى ياد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آثار او رساله‌اى است در پاسخ سؤالهاى مردم 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كتاب استاد استناد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البدا از كتاب توحيد البحار ياد كرده است و ممكن است اين رساله جزء رساله‌هاى يادشده او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سيد دو بيت زير است كه به وى نسبت داده‌اند و اين دو بيت را در ثناگسترى از نگين عقيق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يعتقد الولاء لحيدر و يحبّ آل محمد تحقيقا</w:t>
      </w:r>
    </w:p>
    <w:p>
      <w:pPr>
        <w:pStyle w:val="BookText"/>
        <w:rPr/>
      </w:pPr>
      <w:r>
        <w:rPr>
          <w:rFonts w:ascii="Amiri" w:hAnsi="Amiri" w:eastAsia="Amiri" w:cs="Amiri"/>
          <w:color w:val="111111"/>
          <w:sz w:val="28"/>
          <w:sz w:val="28"/>
          <w:szCs w:val="28"/>
          <w:rtl w:val="true"/>
          <w:lang w:bidi="ar-SA"/>
        </w:rPr>
        <w:t>فليلبس الحجر العقيق فانه حجر لآل محمد مخلوقا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به ولايت حضرت مولى معتقد است و آل محمد را حقيقتا دوست مى‌دارد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انگشترى عقيق كه سنگى است كه براى آل محمد آفريده شده است،در انگشت مى‌نمايد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گويند سيد مرتضى در هنگام رحلتش اين دو بيت را تذكره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كان حظّى عاقنى عن سعادتى فان رجائى واثق بحليم</w:t>
      </w:r>
    </w:p>
    <w:p>
      <w:pPr>
        <w:pStyle w:val="BookText"/>
        <w:rPr/>
      </w:pPr>
      <w:r>
        <w:rPr>
          <w:rFonts w:ascii="Amiri" w:hAnsi="Amiri" w:eastAsia="Amiri" w:cs="Amiri"/>
          <w:color w:val="111111"/>
          <w:sz w:val="28"/>
          <w:sz w:val="28"/>
          <w:szCs w:val="28"/>
          <w:rtl w:val="true"/>
          <w:lang w:bidi="ar-SA"/>
        </w:rPr>
        <w:t>و ان كنت من زاد التقية و التقى فقيرا فقدا مسيت ضيف 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نصيب من مرا از نيك‌بختى‌ام بازبدارد،مأيوس نمى‌شوم زيرا به خداى بردبار اميدوارم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از توشۀ تقوا دستم تهى است بازهم ميهمان خداى كريم مى‌باشم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ممكن است سيد مرتضى مضمون فوق را از اين دو شعر اقتباس كرده باشد كه مى‌گويند</w:t>
      </w:r>
    </w:p>
    <w:p>
      <w:pPr>
        <w:pStyle w:val="BookText"/>
        <w:rPr/>
      </w:pPr>
      <w:r>
        <w:rPr>
          <w:rFonts w:ascii="Amiri" w:hAnsi="Amiri" w:eastAsia="Amiri" w:cs="Amiri"/>
          <w:color w:val="111111"/>
          <w:sz w:val="28"/>
          <w:sz w:val="28"/>
          <w:szCs w:val="28"/>
          <w:rtl w:val="true"/>
          <w:lang w:bidi="ar-SA"/>
        </w:rPr>
        <w:t>حضرت مولى اين دو شعر را بر كفن سلمان مرقوم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وفدت على الكريم بغير زاد و بالحسنات و القلب السليم</w:t>
      </w:r>
    </w:p>
    <w:p>
      <w:pPr>
        <w:pStyle w:val="BookText"/>
        <w:rPr/>
      </w:pPr>
      <w:r>
        <w:rPr>
          <w:rFonts w:ascii="Amiri" w:hAnsi="Amiri" w:eastAsia="Amiri" w:cs="Amiri"/>
          <w:color w:val="111111"/>
          <w:sz w:val="28"/>
          <w:sz w:val="28"/>
          <w:szCs w:val="28"/>
          <w:rtl w:val="true"/>
          <w:lang w:bidi="ar-SA"/>
        </w:rPr>
        <w:t>فحمل الزاد اقبح كل شىء اذا كان الوفود على الكريم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در رجال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مرتضى على بن حسين بن موسى بن محمد بن موسى بن ابراهيم بن موسى بن جعفر بن محمد بن على بن حسين بن على بن ابى طالب عليهم السّلام مراتبى از علم را فراگرفته بود كه هيچيك از بزرگان روزگار او به پايۀ او نرسيده بودند و به سماع حداكثر از احاديث رسيده بود و متكلمى سراينده و اديبى عالى‌مقام در علم و دين و دنيا بود و كتابهايى تأليف كرده است از قبيل تفسير سورۀ حمد و بخشى از تفسير سوره بقره و تفسير آيه شريفه قُلْ تَعالَوْا أَتْلُ ما حَرَّمَ رَبُّكُمْ عَلَيْكُمْ و بيان مطالبى مربوط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كَرَّمْنا بَنِي آدَمَ وَ حَمَلْناهُمْ فِي الْبَرِّ وَ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آيه لَيْسَ عَلَى الَّذِينَ آمَنُوا وَ عَمِلُوا الصّالِحاتِ جُناحٌ فِيما طَعِمُوا و كتاب الموضح عن جملة اعجاز القرآن كه معروف به كتاب الصرفه است و كتاب الملخص در اصول الدّين و كتاب الذخيرة و كتاب جمل العلم و العمل و كتاب تقريب الاصول و الردّ على يحيى بن عدى و ايضا الرد على يحيى كه به دليل موحّدان در حدوث اجسام ايراد كرده است و ردّ ديگرى بر او راجع به مسئله‌اى كه آن را به نام طبيعة المسلمين ناميده است و مسئلة فى كونه تعالى عالما و مسئلة فى اراده و مسئلۀ ديگرى در اراده و كتاب تنزيه الانبياء و الائمه عليهم السّلام و مسئلۀ در توبه و مسئلۀ در ولايت از سوى سلطان و كتاب الشافى در امامت و كتاب </w:t>
      </w:r>
    </w:p>
    <w:p>
      <w:pPr>
        <w:pStyle w:val="BookText"/>
        <w:rPr/>
      </w:pPr>
      <w:r>
        <w:rPr>
          <w:rFonts w:ascii="IRNazanin" w:hAnsi="IRNazanin" w:eastAsia="IRNazanin"/>
          <w:color w:val="111111"/>
          <w:sz w:val="28"/>
          <w:sz w:val="28"/>
          <w:szCs w:val="28"/>
          <w:rtl w:val="true"/>
          <w:lang w:bidi="fa-IR"/>
        </w:rPr>
        <w:t>المقنع فى الغيبة و كتاب الخلاف در اصول فقه و مسئلة فى التأكيد و مسئلة فى دليل الخطاب و المصباح فى الفقه و شرح مسائل الخلاف و مسئلة فى المتعة و المسائل المحمديات كه جواب پنج سؤال بوده است و المسائل البادرائيات كه پاسخ بيست و چهار مسئله بوده است و المسائل الموصليات كه جواب سه مسئله در وعيد و قياس و الاعتماد بوده است و المسائل المصريات الاوائل كه پاسخ پنج سؤال بوده است و المسائل المصريات الثانية و المسائل الرمليات كه پاسخ هفت مسئله بوده است و المسائل التّبانيه كه پاسخ سه سؤالى بوده است كه سلطان از او داشته است و كتاب الغرر و كتاب الوديعة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الذريعة و تفسير قصيده خود او و كتاب مسائل انفرادات الامامية و ما ظنّ انفرادها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مرتضى پنج‌روز باقى‌مانده از ماه ربيع الاول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و فرزندش در خانۀ او بر وى نماز گذارد و همان‌جا مدفون گرديد و پس از آن جنازۀ او را به كربلا برده و در جوار حضرت سيد الشهداء عليه السّلام به خاك سپرده شد و من به همراه شريف ابو يعلى محمّد بن حسن جعفرى و سلاّر بن عبد العزيز بدن او را غسل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سورۀ بقره يك‌صد و بيست و پنج آيۀ آن را تفسير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در معالم العلماء </w:t>
      </w:r>
      <w:r>
        <w:rPr>
          <w:rStyle w:val="FootnoteAnchor"/>
          <w:rtl w:val="true"/>
        </w:rPr>
        <w:footnoteReference w:id="32"/>
      </w:r>
      <w:r>
        <w:rPr>
          <w:rFonts w:ascii="IRNazanin" w:hAnsi="IRNazanin" w:eastAsia="IRNazanin"/>
          <w:color w:val="111111"/>
          <w:sz w:val="28"/>
          <w:sz w:val="28"/>
          <w:szCs w:val="28"/>
          <w:rtl w:val="true"/>
          <w:lang w:bidi="fa-IR"/>
        </w:rPr>
        <w:t>سيد مرتضى و برادرش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طبقات الشعراء از جمله بزرگانى نام برده است كه به ستايش اهل بيت عليهم السّلام پرداخته‌اند و در همان كتاب اظهار داشته شريف ابو القاسم على بن حسين بن موسى بن محمد بن موسى بن ابراهيم بن موسى بن جعفر عليهم السّلام،الاجل المرتضى علم الهدى در همگى دانشها بر ديگران برترى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ماه رجب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 و در ماه ربيع الاول سال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و هشتاد سال و هشت ماه و چند روز زيست كرد و به رضوان اللّه خراميد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ديوان شعرى دارد كه برگزيدۀ اشعارش مى‌باشد و مشتمل بر زياده از بيست هزار بيت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ديگرى الشافى در امامت كه كتاب پسنديده‌اى است؛ديگرى الملخص </w:t>
      </w:r>
    </w:p>
    <w:p>
      <w:pPr>
        <w:pStyle w:val="BookText"/>
        <w:rPr/>
      </w:pPr>
      <w:r>
        <w:rPr>
          <w:rFonts w:ascii="IRNazanin" w:hAnsi="IRNazanin" w:eastAsia="IRNazanin"/>
          <w:color w:val="111111"/>
          <w:sz w:val="28"/>
          <w:sz w:val="28"/>
          <w:szCs w:val="28"/>
          <w:rtl w:val="true"/>
          <w:lang w:bidi="fa-IR"/>
        </w:rPr>
        <w:t>كه كتاب خوبى است و ناتمام مانده است؛ديگرى الذخيرة در اصول و جمل العلم و العمل؛و الغرر و الدرر كه كتاب ارزنده‌اى است؛و تكملة الغرر؛و التنزيه فى عصمة الانبياء؛و المسائل الموصلية الاولى كه پاسخ سه مسئله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وعيد و قياس و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مسائل اهل الموصل الثانية،و مسائلهم الثالثة،و المقنع فى الغيبة اين كتاب را بنا به پيشنهاد وزير مغربى تأليف كرده است و مسائل الخلاف فى اصول الفقه؛كه ناتمام مانده است و ما تفردت به الامامية من المسائل الفقهية؛و مسائل مفردات فى اصول الفقه، المصباح فى الفقه ناتمام مانده و المسائل الطرابلسية الاولية،و المسائل الطرابلسية الاخيرة،المسائل الناصرية فى الفقه؛المسائل الجرجانية،المسائل الحلبية الاولية،و مسائل هم الاخيرة،و المسائل الديلمية فى الفقه؛و المسائل الطوسية كه ناتمام مانده و المسائل الصيداوية،المسائل التبانيات،الذريعة الى اصول الشريعة كه كتاب مرغوبى است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اصول سيد مرتضى در سه مجلد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الموضح عن وجه اعجاز القرآن؛و اوصاف طيف الخيال؛و المرموق فى اوصاف البروق، و الشيب و الشباب،و تتبع الابيات التى تكلّم عليها ابن جنى فى ابيات المعانى للمتنبّي،و النقض على ابن جنى فى الحكاية و المحكى،تفسير القصيدة المذهبة عن الحميرى، الفقه الملكى،مختصر الفرائض فى نفى الرؤية و ابطال القول بالعدد،الرسالة الباهرة فى العترة الطاهرة،المسائل السلاّرية،مسائل آيات و مسائل ميّافارقين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يكى از شهرهاى معروف ديار بكر است كه ميانبت هم مى‌گويند چه آنكه او نخستين بانى آن شهر است؛</w:t>
      </w:r>
    </w:p>
    <w:p>
      <w:pPr>
        <w:pStyle w:val="BookText"/>
        <w:rPr/>
      </w:pPr>
      <w:r>
        <w:rPr>
          <w:rFonts w:ascii="IRNazanin" w:hAnsi="IRNazanin" w:eastAsia="IRNazanin"/>
          <w:color w:val="111111"/>
          <w:sz w:val="28"/>
          <w:sz w:val="28"/>
          <w:szCs w:val="28"/>
          <w:rtl w:val="true"/>
          <w:lang w:bidi="fa-IR"/>
        </w:rPr>
        <w:t>پس از آن شرح مفصلى راجع به 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شصت و پنج مسئله است و المسائل الرازية؛كه چهارده مسئله است و مسائل مفردات فى فنون شتى؛ كه به اندازه صد مسئله متفرق است و المنع من تفضيل الملائكة على الانبياء عليهم السّلام؛و نقض مقالة يحيى بن عدى انصارى المنطقى فيما لا يتناهى؛و جواب الملاحدة فى قدم العالم فى اقوال المنجمين؛و انكاح امير المؤمنين عليه السّلام ابنته من</w:t>
      </w:r>
    </w:p>
    <w:p>
      <w:pPr>
        <w:pStyle w:val="BookText"/>
        <w:rPr/>
      </w:pPr>
      <w:r>
        <w:rPr>
          <w:rFonts w:ascii="Amiri" w:hAnsi="Amiri" w:eastAsia="Amiri" w:cs="Amiri"/>
          <w:color w:val="111111"/>
          <w:sz w:val="28"/>
          <w:sz w:val="28"/>
          <w:szCs w:val="28"/>
          <w:rtl w:val="true"/>
          <w:lang w:bidi="ar-SA"/>
        </w:rPr>
        <w:t xml:space="preserve">عمر؛و تتمة انواع الاعراض من جمع ابى رشيد نيشابورى؛و الخطبة المقمصة؛و الحدود و الحقائق؛و انقاذ البشر من القضاء و القدر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راجع به ميلاد سيد مرتضى تحقيقى به عمل آمد و اما قوله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نوشته‌اند و ابن شهرآشوب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در بحث قضاء فائته از شرح ارشاد،رساله المسائل الرسية را به سيد مرتضى نسبت داده است و از آن رساله نقل كرده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فائته را بر حاضره مقدم داشت و همچنين در تضييق محض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بحث تتميم و امثال آن كتاب شرح رساله را از آثار او نام برده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ممكن است مراد از شرح مزبور كتاب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شرح رساله المقنعة مفيد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داود در رجال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از همگى اعلام روزگارش برتر بوده و سيد فقهاء روزگارش بشمار مى‌آمده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فضيلت و آثارش مشهور است و در ماه ربيع الاول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 استناد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اول بحار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الدرر و الغرر و كتاب تنزيه الانبياء،كتاب الشافى،كتاب شرح قصيدة الحميرى،كتاب جمل العلم و العمل، كتاب الانتصار،كتاب الذريعة؛كتاب المقنع فى الغيبة،كتاب منقذ البشر من اسرار القضاء و القدر اجوبة المسائل المختلفة از سيد مرتضى علم الهدى ابو القاسم على بن الحسين الموسوى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مى‌باشد و كتاب عيون المعجزات به وى نسبت داده شده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كرده است كه كتاب عيون المعجزات از آثار سيد مرتضى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انتساب آن كتاب از نظر من به صحت نپيوسته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آرى،كتاب مزبور اثر ارزنده‌اى است و نسخۀ كهنى از آن در اختيار ما مى‌باشد و ممكن است از آثار يكى از</w:t>
      </w:r>
    </w:p>
    <w:p>
      <w:pPr>
        <w:pStyle w:val="BookText"/>
        <w:rPr/>
      </w:pPr>
      <w:r>
        <w:rPr>
          <w:rFonts w:ascii="IRNazanin" w:hAnsi="IRNazanin" w:eastAsia="IRNazanin"/>
          <w:color w:val="111111"/>
          <w:sz w:val="28"/>
          <w:sz w:val="28"/>
          <w:szCs w:val="28"/>
          <w:rtl w:val="true"/>
          <w:lang w:bidi="fa-IR"/>
        </w:rPr>
        <w:t>پيشينيان محدثان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مرتضى از ابو على محمد بن همام و از محمد بن على بن ابراهيم روايت مى‌كرده است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كتاب دفع المناواة عن التفضيل و المساوات سيد حسين مجتهد ديده‌ام اين است كه كتاب عيون المعجزات را به قطب راوندى نسبت داده است، ليكن اين انتساب درست نيست زيرا در آن كتاب از محمد بن على بن ابراهيم روايت كرده است و هرگاه مراد از محمد بن على فرزند صاحب تفسير معروف باشد كه معاصر با كلينى بوده است،درست نيست كه عيون المعجزات از آثار قطب راوندى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گفت مراد از محمد بن على بن ابراهيم همان كسى است كه شيخ منتجب الدّين در فهرست از وى ياد كرده و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فقيهى صالح و از متأخران شيخ طوسى يا از معاصران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آن است كه عيون المعجزات منتسب به قطب الدّين،غير از عيون المعجزات منتسب به سيد مرتضى است و عيون المعجزات قطب راوندى از جمله ملحقات كتاب الخرائج و الجرائح قطب الدّين راوندى مى‌باشد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در شرح حسين بن عبد الوهاب نوشتيم كه كتاب عيون المعجزات از آثار او مى‌باشد و او از معاصران سيد مرتضى و سيد رضى بشمار آمده است و در برخى از مشايخ با ايشان شريك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بيان استاد استناد به دست مى‌آيد كه مراد وى از كتاب عيون المعجزات همين كتاب است ليكن اشكالى كه باقى مى‌ماند آنست كه مؤلف عيون در اين كتاب از ابو على بن همام و از محمد بن على بن ابراهيم روايت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به نسخه كهن و صحيحى از عيون المعجزات در شهرهاى مختلف دست يافتم و از آغاز تا انجام آنها ورق‌بينى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نسخه‌اى از عيون نديدم كه مؤلف از ابو على بن همام و محمد بن على با واسطه روايت كرده باشد،بلكه همه جا از كتابشان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بدون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 شخصى را كه مؤلف عيون از وى روايت مى‌كند ابو على حسن بن همام است و ابو على بن همام كه مشهور است و از قدما بشمار مى‌آيد،ابو على محمد بن همام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شيخ معاصر در امل الآمل پس از ايراد كلام ابن شهرآشوب كه پيش از اين يادآورى شد و همچنين پس از نقل كلام ابن داود كه قبلا ايراد گرديد،اضافه كرده شيخ بهائى در توضيح المقاصد از نظر سال وفات سيد مرتضى كه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با ابن داود موافقت نموده است؛هرچند با كلام ابن شهرآشوب كه سال وفات او را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تعيين نموده مخالفت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مى‌نويسد شيخ طوسى در كتاب فهرست از وى نام مى‌برده و او را به وثاقت ستوده و از وى ثناگسترى به عمل آورده است و نام سى و هشت فقره از آثار او را متعرض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نجاشى و علامه از وى ياد كرده‌اند جز اينكه علاّمه آثار او را نام نبرده است و ابن شهرآشوب بر آثارى كه شيخ و نجاشى به او نسبت داده‌اند،كتبى را افزوده است و ما در كتاب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ابن شهرآشوب يادآورى كرده است بسنده نموده‌ايم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امل الآمل به نقل قول شهيد ثانى پرداخته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 در حواشى خلاصه از ابو القاسم تنوخى يار و هم‌صحبت سيد مرتضى نقل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سيّد درگذشت به شمارش كتابهاى او پرداختيم و به اين نتيجه رسيديم كه كتابهاى وى از تأليفات و محفوظات و مقرواتش هشتاد هزار مجلد تقويم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تنزيه ذوى العقول فى انساب آل الرسول و همچنين ثعالبى در يتيمة الدهر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سيد علاوه بر آنچه كه بخش عظيمى از اهدائات او را به رؤسا و وزراء تشكيل مى‌داده به سى هزار دينار تقويم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رساله المحكم و المتشابه است كه همگى مطالب آن از تفسير نعمانى نقل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خلكان ضمن شرح حال سيد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بازماندۀ طالبيها و پيشواى علم كلام و ادب و شعر بوده است و تأليفاتى طبق مذهب شيعه داشته است و مقاله‌اى در اصول الدّين تأليف كرده و ديوان شعر بزرگى ترتيب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خيال سرايندگى در سر مى‌پرورانيده به خوبى از عهده برمى‌آمده و از آثار او كتاب الغرر و الدرر است </w:t>
      </w:r>
      <w:r>
        <w:rPr>
          <w:rStyle w:val="FootnoteAnchor"/>
          <w:rtl w:val="true"/>
        </w:rPr>
        <w:footnoteReference w:id="40"/>
      </w:r>
      <w:r>
        <w:rPr>
          <w:rFonts w:ascii="Amiri" w:hAnsi="Amiri" w:eastAsia="Amiri" w:cs="Amiri"/>
          <w:color w:val="111111"/>
          <w:sz w:val="28"/>
          <w:sz w:val="28"/>
          <w:szCs w:val="28"/>
          <w:rtl w:val="true"/>
          <w:lang w:bidi="ar-SA"/>
        </w:rPr>
        <w:t xml:space="preserve">كه </w:t>
      </w:r>
    </w:p>
    <w:p>
      <w:pPr>
        <w:pStyle w:val="BookText"/>
        <w:rPr/>
      </w:pPr>
      <w:r>
        <w:rPr>
          <w:rFonts w:ascii="IRNazanin" w:hAnsi="IRNazanin" w:eastAsia="IRNazanin"/>
          <w:color w:val="111111"/>
          <w:sz w:val="28"/>
          <w:sz w:val="28"/>
          <w:szCs w:val="28"/>
          <w:rtl w:val="true"/>
          <w:lang w:bidi="fa-IR"/>
        </w:rPr>
        <w:t>مشتمل بر فنون ارزنده‌اى بوده و از نحو و لغت و امثال اين‌ها گفتگو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پيشواى مطلق پيشوايان عراق بوده و سخن دربارۀ او از سوى موافق و مخالف بسيار است؛در عين حال دانشوران در گرفتاريها به وى رجوع داشته و بزرگان عراق از سفرۀ احسان او بهره‌ور گرديده و محافل ادبى به وى مفتخر بودند و مدارس علمى از وجود او استفاده مى‌نموده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هم از مؤانست او مستفيد مى‌شدند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گفتار و شيوايى اشعار او زبانزد عوام و خواص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ضن عنى بالنزر اذ أنا يقظا ن و اعطى كثيره فى المنام</w:t>
      </w:r>
    </w:p>
    <w:p>
      <w:pPr>
        <w:pStyle w:val="BookText"/>
        <w:rPr/>
      </w:pPr>
      <w:r>
        <w:rPr>
          <w:rFonts w:ascii="Amiri" w:hAnsi="Amiri" w:eastAsia="Amiri" w:cs="Amiri"/>
          <w:color w:val="111111"/>
          <w:sz w:val="28"/>
          <w:sz w:val="28"/>
          <w:szCs w:val="28"/>
          <w:rtl w:val="true"/>
          <w:lang w:bidi="ar-SA"/>
        </w:rPr>
        <w:t>و التقينا كما اشتهينا و لا ب سوى أن ذاك فى الاحلام</w:t>
      </w:r>
    </w:p>
    <w:p>
      <w:pPr>
        <w:pStyle w:val="BookText"/>
        <w:rPr/>
      </w:pPr>
      <w:r>
        <w:rPr>
          <w:rFonts w:ascii="Amiri" w:hAnsi="Amiri" w:eastAsia="Amiri" w:cs="Amiri"/>
          <w:color w:val="111111"/>
          <w:sz w:val="28"/>
          <w:sz w:val="28"/>
          <w:szCs w:val="28"/>
          <w:rtl w:val="true"/>
          <w:lang w:bidi="ar-SA"/>
        </w:rPr>
        <w:t>و اذا كانت الملاقاة ليلا فالليالى خير من الايام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بيدار بودم از كمترين توجهى نسبت به من خوددارى مى‌ورزيد هرچند در خواب بيشتر از آنچه مى‌پنداشتم به من ارزانى داشت و آنچه را كه در نظر داشتيم كاملا از وى استفاده نموديم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عيبى نيست هرگاه آنچه را از وى بهره گرفته‌ايم در خواب بوده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ملاقات ما در شب اتفاق بيفتد شكى نيست كه شبها از روزها بهتر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گفتار نغز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بينى و بين عواذلى فى الحبّ أطراف الرماح</w:t>
      </w:r>
    </w:p>
    <w:p>
      <w:pPr>
        <w:pStyle w:val="BookText"/>
        <w:rPr/>
      </w:pPr>
      <w:r>
        <w:rPr>
          <w:rFonts w:ascii="Amiri" w:hAnsi="Amiri" w:eastAsia="Amiri" w:cs="Amiri"/>
          <w:color w:val="111111"/>
          <w:sz w:val="28"/>
          <w:sz w:val="28"/>
          <w:szCs w:val="28"/>
          <w:rtl w:val="true"/>
          <w:lang w:bidi="ar-SA"/>
        </w:rPr>
        <w:t>انا خارجى فى الهوى لا حكم الاّ للملاح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بين من و ملامت‌كنندگان من در علاقه‌مندى به محبوب،جز نيزه‌ها چيز ديگرى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من در عشق و شور از خارجيانم و حكومت بر ما در دست زيبارويان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پايان كلام ابن خلكان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نسخه‌اى از ديوان شعرش را كه بر او قرائت شده بود و خط خود او هم به چشم مى‌خورد ديده و همان نسخه را كه كمتر از ده هزار بيت بود در ظرف ده روز استنساخ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اين نسخه منتخبى از ديوان او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باخرزى در دمية القصر </w:t>
      </w:r>
      <w:r>
        <w:rPr>
          <w:rStyle w:val="FootnoteAnchor"/>
          <w:rtl w:val="true"/>
        </w:rPr>
        <w:footnoteReference w:id="42"/>
      </w:r>
      <w:r>
        <w:rPr>
          <w:rFonts w:ascii="IRNazanin" w:hAnsi="IRNazanin" w:eastAsia="IRNazanin"/>
          <w:color w:val="111111"/>
          <w:sz w:val="28"/>
          <w:sz w:val="28"/>
          <w:szCs w:val="28"/>
          <w:rtl w:val="true"/>
          <w:lang w:bidi="fa-IR"/>
        </w:rPr>
        <w:t>از وى ياد كرده است و به ثناگسترى از او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چكامه‌اى كه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المغرور بالدهر أنّه وراء سرور المرء فى الدهر غمّه</w:t>
      </w:r>
    </w:p>
    <w:p>
      <w:pPr>
        <w:pStyle w:val="BookText"/>
        <w:rPr/>
      </w:pPr>
      <w:r>
        <w:rPr>
          <w:rFonts w:ascii="Amiri" w:hAnsi="Amiri" w:eastAsia="Amiri" w:cs="Amiri"/>
          <w:color w:val="111111"/>
          <w:sz w:val="28"/>
          <w:sz w:val="28"/>
          <w:szCs w:val="28"/>
          <w:rtl w:val="true"/>
          <w:lang w:bidi="ar-SA"/>
        </w:rPr>
        <w:t>و ما المرء الا نهب يوم و ليلة تخب به شهب الفناء و دهمه</w:t>
      </w:r>
    </w:p>
    <w:p>
      <w:pPr>
        <w:pStyle w:val="BookText"/>
        <w:rPr/>
      </w:pPr>
      <w:r>
        <w:rPr>
          <w:rFonts w:ascii="Amiri" w:hAnsi="Amiri" w:eastAsia="Amiri" w:cs="Amiri"/>
          <w:color w:val="111111"/>
          <w:sz w:val="28"/>
          <w:sz w:val="28"/>
          <w:szCs w:val="28"/>
          <w:rtl w:val="true"/>
          <w:lang w:bidi="ar-SA"/>
        </w:rPr>
        <w:t>و كان بعيدا عن منازعة الردى فألقته فى كفّ المنية أمه</w:t>
      </w:r>
    </w:p>
    <w:p>
      <w:pPr>
        <w:pStyle w:val="BookText"/>
        <w:rPr/>
      </w:pPr>
      <w:r>
        <w:rPr>
          <w:rFonts w:ascii="Amiri" w:hAnsi="Amiri" w:eastAsia="Amiri" w:cs="Amiri"/>
          <w:color w:val="111111"/>
          <w:sz w:val="28"/>
          <w:sz w:val="28"/>
          <w:szCs w:val="28"/>
          <w:rtl w:val="true"/>
          <w:lang w:bidi="ar-SA"/>
        </w:rPr>
        <w:t>ألا انّ خير الزاد ما سدّ فاقة و خير تلادى الذى لا أجمّه</w:t>
      </w:r>
    </w:p>
    <w:p>
      <w:pPr>
        <w:pStyle w:val="BookText"/>
        <w:rPr/>
      </w:pPr>
      <w:r>
        <w:rPr>
          <w:rFonts w:ascii="Amiri" w:hAnsi="Amiri" w:eastAsia="Amiri" w:cs="Amiri"/>
          <w:color w:val="111111"/>
          <w:sz w:val="28"/>
          <w:sz w:val="28"/>
          <w:szCs w:val="28"/>
          <w:rtl w:val="true"/>
          <w:lang w:bidi="ar-SA"/>
        </w:rPr>
        <w:t>و ان الطوى بالعزّ احسن بالفتى اذا كان من كسب المذلّة طعمه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فريفته روزگار شده است بايد بداند كه خوشحالى اندوهى در پى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است كه شبانه‌روز در دست غارتگر روزگار قرار مى‌گيرد و شهابهاى روشن فنا و نابودى او را فريب مى‌دهد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كه هميشه خود را از كنكاش با مرگ دور مى‌پنداشت،برخلاف انتظار به </w:t>
      </w:r>
    </w:p>
    <w:p>
      <w:pPr>
        <w:pStyle w:val="BookText"/>
        <w:rPr/>
      </w:pPr>
      <w:r>
        <w:rPr>
          <w:rFonts w:ascii="IRNazanin" w:hAnsi="IRNazanin" w:eastAsia="IRNazanin"/>
          <w:color w:val="111111"/>
          <w:sz w:val="28"/>
          <w:sz w:val="28"/>
          <w:szCs w:val="28"/>
          <w:rtl w:val="true"/>
          <w:lang w:bidi="fa-IR"/>
        </w:rPr>
        <w:t>چنگال مرگ گرفتار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توشه،توشه‌اى است كه از بيچارگى جلوگيرى كند و بهترين زادگاه، زادگاه آرامش‌بخش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بافتوت هرگاه رخسار خود را به گرسنگى روسپيد نگه بدارد بهتر از آن است كه در سر سفره خوارى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ضمن چكامه‌اى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جزعت لو خطاب المشيب و انّما بلغ الشباب مدى الكمال فنوّرا</w:t>
      </w:r>
    </w:p>
    <w:p>
      <w:pPr>
        <w:pStyle w:val="BookText"/>
        <w:rPr/>
      </w:pPr>
      <w:r>
        <w:rPr>
          <w:rFonts w:ascii="Amiri" w:hAnsi="Amiri" w:eastAsia="Amiri" w:cs="Amiri"/>
          <w:color w:val="111111"/>
          <w:sz w:val="28"/>
          <w:sz w:val="28"/>
          <w:szCs w:val="28"/>
          <w:rtl w:val="true"/>
          <w:lang w:bidi="ar-SA"/>
        </w:rPr>
        <w:t>و الشيب ان فكرت فيه مورد لا بد يورده الفتى ان عمرا</w:t>
      </w:r>
    </w:p>
    <w:p>
      <w:pPr>
        <w:pStyle w:val="BookText"/>
        <w:rPr/>
      </w:pPr>
      <w:r>
        <w:rPr>
          <w:rFonts w:ascii="Amiri" w:hAnsi="Amiri" w:eastAsia="Amiri" w:cs="Amiri"/>
          <w:color w:val="111111"/>
          <w:sz w:val="28"/>
          <w:sz w:val="28"/>
          <w:szCs w:val="28"/>
          <w:rtl w:val="true"/>
          <w:lang w:bidi="ar-SA"/>
        </w:rPr>
        <w:t>يبيض بعد سواده الشعر الذى لو لم يزره الشيب و اراه الثرى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ناراحتى من آن هنگامى بود كه گام در جادۀ پيرى گذاردم؛چه آنكه پيش از اين به كمال جوانى و نورانيت آن رسيده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كه پيرى از هر راهى كه باشد وارد مى‌شود و جوان هم اگر دورۀ جوانى را به پايان برساند به مرحله فرتوتى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پيرى است كه موى سياه را سپيد مى‌كند و در صورتى كه به پيرى نرسد زمين او را در خود فرومى‌برد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احمد بن على بن حسين حسينى نسّابه شاگرد سيد محمد بن قاسم بن معيّه حسنى نسّابه در كتاب عمدة الطالب فى نسب آل ابى طالب و در مختصر آن ذيل شرح حال فرزندان حضرت موسى بن جعفر عليه السّلام و نوادگان آن حضرت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 ابراهيم مرتضى بن موسى الكاظم از موسى ابو سجّه و جعفر است و هم گفته‌اند از اسماعيل بن ابراهيم مرتضى نيز نوادگانى داشته است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موسى ابو سبحه و جعفر و كسى كه ادعا كند كه از فرزندان ديگرى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 و</w:t>
      </w:r>
    </w:p>
    <w:p>
      <w:pPr>
        <w:pStyle w:val="BookText"/>
        <w:rPr/>
      </w:pPr>
      <w:r>
        <w:rPr>
          <w:rFonts w:ascii="IRNazanin" w:hAnsi="IRNazanin" w:eastAsia="IRNazanin"/>
          <w:color w:val="111111"/>
          <w:sz w:val="28"/>
          <w:sz w:val="28"/>
          <w:szCs w:val="28"/>
          <w:rtl w:val="true"/>
          <w:lang w:bidi="fa-IR"/>
        </w:rPr>
        <w:t>دروغگو 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عين حال عقب ابراهيم و عدد</w:t>
      </w:r>
    </w:p>
    <w:p>
      <w:pPr>
        <w:pStyle w:val="BookText"/>
        <w:rPr/>
      </w:pPr>
      <w:r>
        <w:rPr>
          <w:rFonts w:ascii="IRNazanin" w:hAnsi="IRNazanin" w:eastAsia="IRNazanin"/>
          <w:color w:val="111111"/>
          <w:sz w:val="28"/>
          <w:sz w:val="28"/>
          <w:szCs w:val="28"/>
          <w:rtl w:val="true"/>
          <w:lang w:bidi="fa-IR"/>
        </w:rPr>
        <w:t>نوادگان ابراهيم از موسى ابو سبحه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بيت موسويان منسوب به ابو سبحه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موسى از هشت تن پسر بوده است كه چهار تن از آنها كم‌اولاد و چهار تن ديگرش كثير الاولاد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اعرج بن ابى سبحه و احمد اكبر و ابراهيم عسكرى و حسن قطيفى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محمد اعرج يادشده شريف نقيب طاهر ذو المناقب ابو احمد حسين بن موسى ابرش بن محمد اعرج؛همچنين دو فرزندش سيّد بزرگوار و دانشمند نقيب طاهر امير الحاج مرتضى علم الهدى ذو الحسبين ابو القاسم على و رضى ذو المجدين ابو الحسن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نسب هر دو برادر منقرض شده است و عمويشان ابو عبد اللّه احمد بن موسى ابرش،جد سادات موسوى بغداد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اظهار داشته نسبت سيد مرتضى و سيّد رضى منقرض شده درست نيست مگر اينكه بگوييم پس از آنكه فرزندانى از ايشان به وجود آمد سلسله‌شان منقرض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ذيل يادآورى از عقب عمر اشرف بن على بن الحسين بن على بن ابى طالب عليهم السّلام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در عمدة الطالب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على عمر اشرف محدثى فاضل بود و امور صدقات حضرت</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عهده گرفته بود و برادر زيد شهيد و بزرگتر از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او در عراق اندك بوده است و</w:t>
      </w:r>
    </w:p>
    <w:p>
      <w:pPr>
        <w:pStyle w:val="BookText"/>
        <w:rPr/>
      </w:pPr>
      <w:r>
        <w:rPr>
          <w:rFonts w:ascii="IRNazanin" w:hAnsi="IRNazanin" w:eastAsia="IRNazanin"/>
          <w:color w:val="111111"/>
          <w:sz w:val="28"/>
          <w:sz w:val="28"/>
          <w:szCs w:val="28"/>
          <w:rtl w:val="true"/>
          <w:lang w:bidi="fa-IR"/>
        </w:rPr>
        <w:t>او را به جهت تميز از عمر اطرف،عموى پدرش عمر اشرف مى‌گفتند زيرا نسب او از دو سو به حضرت</w:t>
      </w:r>
    </w:p>
    <w:p>
      <w:pPr>
        <w:pStyle w:val="BookText"/>
        <w:rPr/>
      </w:pPr>
      <w:r>
        <w:rPr>
          <w:rFonts w:ascii="Amiri" w:hAnsi="Amiri" w:eastAsia="Amiri" w:cs="Amiri"/>
          <w:color w:val="111111"/>
          <w:sz w:val="28"/>
          <w:sz w:val="28"/>
          <w:szCs w:val="28"/>
          <w:rtl w:val="true"/>
          <w:lang w:bidi="ar-SA"/>
        </w:rPr>
        <w:t>مولى و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مى‌رسيده؛ليكن عمر اطرف از يك طرف تنها به حضرت مولى منتهى شده</w:t>
      </w:r>
    </w:p>
    <w:p>
      <w:pPr>
        <w:pStyle w:val="BookText"/>
        <w:rPr/>
      </w:pPr>
      <w:r>
        <w:rPr>
          <w:rFonts w:ascii="IRNazanin" w:hAnsi="IRNazanin" w:eastAsia="IRNazanin"/>
          <w:color w:val="111111"/>
          <w:sz w:val="28"/>
          <w:sz w:val="28"/>
          <w:szCs w:val="28"/>
          <w:rtl w:val="true"/>
          <w:lang w:bidi="fa-IR"/>
        </w:rPr>
        <w:t>است و نسب او تنها از فرزندش على اصغر بوده است كه بزرگوارى محدث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مجدى نقل</w:t>
      </w:r>
    </w:p>
    <w:p>
      <w:pPr>
        <w:pStyle w:val="BookText"/>
        <w:rPr/>
      </w:pPr>
      <w:r>
        <w:rPr>
          <w:rFonts w:ascii="IRNazanin" w:hAnsi="IRNazanin" w:eastAsia="IRNazanin"/>
          <w:color w:val="111111"/>
          <w:sz w:val="28"/>
          <w:sz w:val="28"/>
          <w:szCs w:val="28"/>
          <w:rtl w:val="true"/>
          <w:lang w:bidi="fa-IR"/>
        </w:rPr>
        <w:t>شده است كه مادر عمر اشرف و زيد به نام حيرا خوانده شده است و شصت و پنج سال عمر كرده و</w:t>
      </w:r>
    </w:p>
    <w:p>
      <w:pPr>
        <w:pStyle w:val="BookText"/>
        <w:rPr/>
      </w:pPr>
      <w:r>
        <w:rPr>
          <w:rFonts w:ascii="IRNazanin" w:hAnsi="IRNazanin" w:eastAsia="IRNazanin"/>
          <w:color w:val="111111"/>
          <w:sz w:val="28"/>
          <w:sz w:val="28"/>
          <w:szCs w:val="28"/>
          <w:rtl w:val="true"/>
          <w:lang w:bidi="fa-IR"/>
        </w:rPr>
        <w:t>رحلت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على اديب مخل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ناصر،بزرگوارى بوده است كه با عبد اللّه بن معتز به مجادله برخاسته و زيديه را هجو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او الناصر للحق است كه ابو عبد اللّه حسين بن حسن بن حسين مفقود بن ابو الحسن على اديب مى‌باشد و از ايشان است ابو عبد الله محمد اطروش بن ابى الحسن على اديب نام برده شده و عقبى از اين شخص باقى نمانده و از ايشان است نقيب البطحة على بن زيد بن</w:t>
      </w:r>
    </w:p>
    <w:p>
      <w:pPr>
        <w:pStyle w:val="BookText"/>
        <w:rPr/>
      </w:pPr>
      <w:r>
        <w:rPr>
          <w:rFonts w:ascii="Amiri" w:hAnsi="Amiri" w:eastAsia="Amiri" w:cs="Amiri"/>
          <w:color w:val="111111"/>
          <w:sz w:val="28"/>
          <w:sz w:val="28"/>
          <w:szCs w:val="28"/>
          <w:rtl w:val="true"/>
          <w:lang w:bidi="ar-SA"/>
        </w:rPr>
        <w:t>ابى طالب بن محمد اطروش كه باقيمانده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ايشان است ابو طالب على مجلّد در بغداد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ممكن است در بغداد آن‌روز به وظيفه جلاّدى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تازيانه‌زنى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ابى حرب محمد اصم بن محمد اطروش كه داراى بازماندگانى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ابو الحسين احمد بن ناصر است و از بازماندگان او بريق است كه ابو القاسم ناصر بن حسين ناصر صغير بن احمد 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ايشان است فاطمه دختر ناصر صغير كه به وى اشاره شده است و او مادر سيد مرتضى و سيد رضى،فرزندان نقيب ابو احمد موسوى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پيش از اين ذيل ترجمه ناصر الحق از كلام مؤلف مجدى به نگارش درآورديم،در مواضع چندى با آنچه كه اين سيد نسّابه ايراد كرده است مخالفت دارد؛بنابراين در نگارشهاى اين دو نسابه بايد دقت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مناسبت يادآورى از نوادگان حسين اصغر بن على بن حسين بن على بن ابى طالب عليهم السّلام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اعقاب اوست ابو الحسن على بن ابراهيم بن على الصالح و از فرزندان ابو الحسن،استاد ما عالم فاضل شيخ الشرف ابو الحسين محمد بن ابى جعفر محمد بن ابى الحسن على الحور ابن حسن بن على 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نسب‌شناسى مهارت كامل داشت و در روزگار خود رياست فن نسب‌شناسى منحصر به وى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استاد استاد ما ابو الحسن عمرى و استاد سيد مرتضى و سيد رضى موسوى بوده و آثار بسيارى در فن نسب‌شناسى دارد و نزديك به صدسال زيست كرد و سال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نسلش منقرض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در اربعين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ديگرى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شهرت سيد مرتضى به لقب علم الهدى آن بود كه محمد بن حسين بن عبد الرحيم وزير قادر باللّه عباسى در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بيمارى سختى دچار شد،به دنبال آن حضرت مولى على عليه السّلام را در خواب ديد خطاب به وى فرمود به علم الهدى بگو براى شفاى تو دعا كند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وزير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ولايت عليه السّلام پرسيدم علم الهدى كيست؟فرمود على بن حسين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 پس از بيدارى عريضه‌اى به حضور سيد تقديم داشته و از </w:t>
      </w:r>
      <w:bookmarkStart w:id="41" w:name="pg13356_189339"/>
    </w:p>
    <w:p>
      <w:pPr>
        <w:pStyle w:val="BookText"/>
        <w:rPr/>
      </w:pPr>
      <w:bookmarkEnd w:id="41"/>
      <w:r>
        <w:rPr>
          <w:rFonts w:ascii="IRNazanin" w:hAnsi="IRNazanin" w:eastAsia="IRNazanin"/>
          <w:color w:val="111111"/>
          <w:sz w:val="28"/>
          <w:sz w:val="28"/>
          <w:szCs w:val="28"/>
          <w:rtl w:val="true"/>
          <w:lang w:bidi="fa-IR"/>
        </w:rPr>
        <w:t>جنابش درخواست دعا كرد تا عافيت او را از خدا بخواهد و در عنوان آن نامه لقبى را كه در خواب شنيده بود اضافه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به مجردى كه نامه را ملاحظه كرد و لقب مزبور را ديد به منظور شكسته‌نفسى از پذيرش آن امتناع ورزيد و در پاسخ نامه وزير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را،خدا را دربارۀ من مراعات كنيد و مرا به چنان لقبى از پاى ميفكنيد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در پاسخ توقيع سيد مرقوم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لقب را از خود به نگارش درنياوردم بلكه لقبى بوده كه حضرت على عليه السّلام در خوابى كه ديده بودم ترا بدان لقب مفتخر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طولى نكشيد خداى متعال وزير را براثر دعاى سيّد بهبودى ارزانى فرمود در ملاقاتى كه وزير با قادر باللّه داشت جريان رؤيا و اينكه سيد از پذيرش آن لقب امتناع مى‌ورزد به اطلاع وى رسانيد قادر باللّه در ديدارى كه با سيد مرتضى داشت خطاب به وى گفت لقبى را كه جدّت به تو ارزانى داشته است بپذير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بعد دستور صادر شد تا لقب مزبور را در رديف القاب او درآورند و از آن زمان به بعد به اين لقب شهرت يافت</w:t>
      </w:r>
      <w:r>
        <w:rPr>
          <w:rFonts w:eastAsia="IRNazanin" w:cs="IRNazanin"/>
          <w:color w:val="111111"/>
          <w:sz w:val="28"/>
          <w:szCs w:val="28"/>
          <w:rtl w:val="true"/>
          <w:lang w:bidi="fa-IR"/>
        </w:rPr>
        <w:t>.</w:t>
      </w:r>
    </w:p>
    <w:p>
      <w:pPr>
        <w:pStyle w:val="Heading4"/>
        <w:numPr>
          <w:ilvl w:val="3"/>
          <w:numId w:val="1"/>
        </w:numPr>
        <w:rPr/>
      </w:pPr>
      <w:bookmarkStart w:id="42" w:name="__RefHeading___Toc3356037_2322387425"/>
      <w:bookmarkStart w:id="43" w:name="_Toc14"/>
      <w:bookmarkEnd w:id="42"/>
      <w:r>
        <w:rPr>
          <w:rtl w:val="true"/>
        </w:rPr>
        <w:t>كلام سيد امير مصطفي در مورد سيد مرتضي</w:t>
      </w:r>
      <w:bookmarkEnd w:id="43"/>
    </w:p>
    <w:p>
      <w:pPr>
        <w:pStyle w:val="BookText"/>
        <w:rPr/>
      </w:pPr>
      <w:r>
        <w:rPr>
          <w:rFonts w:ascii="Amiri" w:hAnsi="Amiri" w:eastAsia="Amiri" w:cs="Amiri"/>
          <w:color w:val="111111"/>
          <w:sz w:val="28"/>
          <w:sz w:val="28"/>
          <w:szCs w:val="28"/>
          <w:rtl w:val="true"/>
          <w:lang w:bidi="ar-SA"/>
        </w:rPr>
        <w:t xml:space="preserve">سيد امير مصطفى در رجال خود فرموده است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نسخه مطبوع آنچه را سيد مصطفى در نقد الرجال آورده است ايراد ننموده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وى در آن</w:t>
      </w:r>
    </w:p>
    <w:p>
      <w:pPr>
        <w:pStyle w:val="BookText"/>
        <w:rPr/>
      </w:pPr>
      <w:r>
        <w:rPr>
          <w:rFonts w:ascii="IRNazanin" w:hAnsi="IRNazanin" w:eastAsia="IRNazanin"/>
          <w:color w:val="111111"/>
          <w:sz w:val="28"/>
          <w:sz w:val="28"/>
          <w:szCs w:val="28"/>
          <w:rtl w:val="true"/>
          <w:lang w:bidi="fa-IR"/>
        </w:rPr>
        <w:t>كتاب مطالبى را كه نجاشى در رجال متعرض شده و آنچه را شيخ در فهرست و در رجال آورده و در همين</w:t>
      </w:r>
    </w:p>
    <w:p>
      <w:pPr>
        <w:pStyle w:val="BookText"/>
        <w:rPr/>
      </w:pPr>
      <w:r>
        <w:rPr>
          <w:rFonts w:ascii="IRNazanin" w:hAnsi="IRNazanin" w:eastAsia="IRNazanin"/>
          <w:color w:val="111111"/>
          <w:sz w:val="28"/>
          <w:sz w:val="28"/>
          <w:szCs w:val="28"/>
          <w:rtl w:val="true"/>
          <w:lang w:bidi="fa-IR"/>
        </w:rPr>
        <w:t>كتاب ترجمه مى‌شود متذكر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در فهرست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مرتضى اجل 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به وى طول عمر عطا فرمايد و از بركت وجود او اسلام و اسلاميان را پشتيبانى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بن موسى بن محمد بن موسى بن ابراهيم بن موسى بن جعفر بن محمد بن على بن حسين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اجمعين،يكتايى است در علوم كثيره و همگان بر فضيلت او اعتراف كرده‌اند؛در همگى علوم از قبيل علم كلام و علم فقه و اصول الفقه و ادب و نحو و شعر و معانى شعر و لغت و امثال اين‌ها بر ديگران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شعرش متجاوز از بيست هزار بيت مى‌باشد و علاوه بر ديوان شعر آثار ديگرى هم دارد و پرسشهايى هم از شهرها از وى مى‌شده و فهرست آثار او كه معروف است مشتمل بر همگى آنها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اين فهرست به كتابهاى بزرگ و با عنوان او </w:t>
      </w:r>
    </w:p>
    <w:p>
      <w:pPr>
        <w:pStyle w:val="BookText"/>
        <w:rPr/>
      </w:pPr>
      <w:r>
        <w:rPr>
          <w:rFonts w:ascii="IRNazanin" w:hAnsi="IRNazanin" w:eastAsia="IRNazanin"/>
          <w:color w:val="111111"/>
          <w:sz w:val="28"/>
          <w:sz w:val="28"/>
          <w:szCs w:val="28"/>
          <w:rtl w:val="true"/>
          <w:lang w:bidi="fa-IR"/>
        </w:rPr>
        <w:t>اشاره مى‌كنيم از جمله كتاب الشافى فى الامامة و اين كتاب بر رد كتاب الامامة المغنى عبد الجبار بن احمد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سيد بزرگوار از جمله آثارى است كه در امامت مانند آن تأليف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الملخّص فى الاصول كه ناتمام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الذخيرة فى الاصول تمام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الجمل العلم و العمل تمام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الغرر و الدرر و كتاب التنزيه؛مسائل الموصلية الاولية الثلاثة؛كه عبارت است از مسئله وعيد و مسئله قياس و ابطال آن و مسئله اعتماد و مسائل اهل الموصل ثانيه و ثالثه،المقنع در غيبت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اين رساله همراه با رساله‌هاى ديگر به نام كلمات المحققين به طبع رسيده است و در آخر آن</w:t>
      </w:r>
    </w:p>
    <w:p>
      <w:pPr>
        <w:pStyle w:val="BookText"/>
        <w:rPr/>
      </w:pPr>
      <w:r>
        <w:rPr>
          <w:rFonts w:ascii="Amiri" w:hAnsi="Amiri" w:eastAsia="Amiri" w:cs="Amiri"/>
          <w:color w:val="111111"/>
          <w:sz w:val="28"/>
          <w:sz w:val="28"/>
          <w:szCs w:val="28"/>
          <w:rtl w:val="true"/>
          <w:lang w:bidi="ar-SA"/>
        </w:rPr>
        <w:t>به مناسبت اينكه مرقوم داشته جمله مقنعة فى هذه المسألة به نام مقنعة يا المقنع معرفى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مسائل خلاف در فقه كه ناتمام مانده؛و مسائل الانفرادات در فقه،مسائل الخلاف در اصول فقه كه ناتمام است؛مسائل منفردات در اصول فقه؛و الصرفه فى اعجاز قرآن؛ المصباح در فقه كه ناتمام است؛مسائل الطرابلسية الاولى؛مسائل الطرابلسية الاخيرة؛ مسائل الحلبية الاولى؛مسائلهم الاخيرة؛مسائل اهل مصر قديما فى اللطيف؛مسائل الاخيرة؛مسائل الديلمية؛مسائل الناصرية در فقه؛مسائل الجرجانية؛مسائل الطوسية كه ناتمام است؛ديوان شعر؛كتاب البرق؛كتاب الطيف و الخيال و الشيب و الشباب؛كتاب تتبع الابيات التى تكلم عليها ابن جنّى فى ابيات المعانى للمتنبى؛كتاب فى النقض على ابن جنى فى الحكاية و المحكى؛تفسير قصيده السيّد الحميرى المذهبة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ستايش حضرت مولى عليه السّلام سروده است و نزديك به صد و هفت بيت مى‌باشد و مطلع آن اين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 وقفت على المكان المشعب بين الطويلع فاللوى من كبلب</w:t>
      </w:r>
    </w:p>
    <w:p>
      <w:pPr>
        <w:pStyle w:val="BookText"/>
        <w:rPr/>
      </w:pPr>
      <w:r>
        <w:rPr>
          <w:rFonts w:ascii="IRNazanin" w:hAnsi="IRNazanin" w:eastAsia="IRNazanin"/>
          <w:color w:val="111111"/>
          <w:sz w:val="28"/>
          <w:sz w:val="28"/>
          <w:szCs w:val="28"/>
          <w:rtl w:val="true"/>
          <w:lang w:bidi="fa-IR"/>
        </w:rPr>
        <w:t>و ممكن است به مناسبت اين بيت كه در آن چكامه گفته است به قصيدۀ مذهبه معروف شده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فثنى الاعنة نحو وعث فاجتلى ملساء تبرق كاللجين المذهب</w:t>
      </w:r>
    </w:p>
    <w:p>
      <w:pPr>
        <w:pStyle w:val="BookText"/>
        <w:rPr/>
      </w:pPr>
      <w:r>
        <w:rPr>
          <w:rFonts w:ascii="Amiri" w:hAnsi="Amiri" w:eastAsia="Amiri" w:cs="Amiri"/>
          <w:color w:val="111111"/>
          <w:sz w:val="28"/>
          <w:sz w:val="28"/>
          <w:szCs w:val="28"/>
          <w:rtl w:val="true"/>
          <w:lang w:bidi="ar-SA"/>
        </w:rPr>
        <w:t>اين قصيده به‌عنوان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 الذهبية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همراه با شرحش در مصر به طبع رسيده است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مفردات؛ كه عبارت از صد مسئله در فنون مختلفه است؛مسائل كبيرة فى مضرّة القول بالرؤية؛</w:t>
      </w:r>
    </w:p>
    <w:p>
      <w:pPr>
        <w:pStyle w:val="BookText"/>
        <w:rPr/>
      </w:pPr>
      <w:r>
        <w:rPr>
          <w:rFonts w:ascii="Amiri" w:hAnsi="Amiri" w:eastAsia="Amiri" w:cs="Amiri"/>
          <w:color w:val="111111"/>
          <w:sz w:val="28"/>
          <w:sz w:val="28"/>
          <w:szCs w:val="28"/>
          <w:rtl w:val="true"/>
          <w:lang w:bidi="ar-SA"/>
        </w:rPr>
        <w:t xml:space="preserve">ابطال القول بالعدد؛و كتاب الصرفة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اختيار ميرزا محمد استرآبادى بوده است در رجال كبير خود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الصرفة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بعد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ابطال</w:t>
      </w:r>
    </w:p>
    <w:p>
      <w:pPr>
        <w:pStyle w:val="BookText"/>
        <w:rPr/>
      </w:pPr>
      <w:r>
        <w:rPr>
          <w:rFonts w:ascii="Amiri" w:hAnsi="Amiri" w:eastAsia="Amiri" w:cs="Amiri"/>
          <w:color w:val="111111"/>
          <w:sz w:val="28"/>
          <w:sz w:val="28"/>
          <w:szCs w:val="28"/>
          <w:rtl w:val="true"/>
          <w:lang w:bidi="ar-SA"/>
        </w:rPr>
        <w:t>القول بالعدد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افزوده و حال آنكه اشتباه است و همان كتاب الصرفة فى اعجاز القرآن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رجال كبير استرآبادى چاپ نجف كه فعلا در اختيار داريم از كتاب الصرفة نام نبرده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الذريعة فى اصول الفقه؛المسائل الصيداوية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در ماه ربيع الاول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 و در ماه رجب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شده است و در روز وفات هشتاد سال و هشت ماه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او را روسپيد گرداند و من بيشتر اين كتابها را در نزد او قرائت كردم و كتابهاى ديگرى را كه بر او قرائت مى‌شد،شنيدم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 كتاب رجال خود ضمن ذكر نام آن‌هايى كه از ائمه عليهم السّلام روايتى نقل نكرده‌اند و معاصر با ايشان نبوده‌اند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على بن الحسين الموسوى ملقب به مرتضى ذو المجدين و علم الهدى ادام اللّه تاييده در ادب و فضيلت از همگى معاصرانش برتر بوده و متكلمى فقيه و جامع همه دانشها بشمار مى‌آيد،خدا عمر او را زياد كناد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از تلّعكبرى و حسين بن على بن بابويه و از مشايخ ديگر ما روايت مى‌كرده و آثار بسيارى دارد كه ما بخشى از آنها را در فهرست ياد كرده‌ايم و حدّ اكثر آثارش را از وى سماع نموده و به قرائت آنها بر وى رسيده‌ايم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پيش از كتاب فهرست تأليف كرده است،به همين مناسبت در بسيارى موارد به رجال ارجاع مى‌دهد و از</w:t>
      </w:r>
    </w:p>
    <w:p>
      <w:pPr>
        <w:pStyle w:val="BookText"/>
        <w:rPr/>
      </w:pPr>
      <w:r>
        <w:rPr>
          <w:rFonts w:ascii="IRNazanin" w:hAnsi="IRNazanin" w:eastAsia="IRNazanin"/>
          <w:color w:val="111111"/>
          <w:sz w:val="28"/>
          <w:sz w:val="28"/>
          <w:szCs w:val="28"/>
          <w:rtl w:val="true"/>
          <w:lang w:bidi="fa-IR"/>
        </w:rPr>
        <w:t>قرائن به دست مى‌آيد كه كتاب رجال را در روزگار سيد تأليف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فوق ملاحظه</w:t>
      </w:r>
    </w:p>
    <w:p>
      <w:pPr>
        <w:pStyle w:val="BookText"/>
        <w:rPr/>
      </w:pPr>
      <w:r>
        <w:rPr>
          <w:rFonts w:ascii="IRNazanin" w:hAnsi="IRNazanin" w:eastAsia="IRNazanin"/>
          <w:color w:val="111111"/>
          <w:sz w:val="28"/>
          <w:sz w:val="28"/>
          <w:szCs w:val="28"/>
          <w:rtl w:val="true"/>
          <w:lang w:bidi="fa-IR"/>
        </w:rPr>
        <w:t>مى‌شود پس از معرفى وى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تعالى ايامه يا تأئيده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قرينه استفاده مى‌شود كه</w:t>
      </w:r>
    </w:p>
    <w:p>
      <w:pPr>
        <w:pStyle w:val="BookText"/>
        <w:rPr/>
      </w:pPr>
      <w:r>
        <w:rPr>
          <w:rFonts w:ascii="IRNazanin" w:hAnsi="IRNazanin" w:eastAsia="IRNazanin"/>
          <w:color w:val="111111"/>
          <w:sz w:val="28"/>
          <w:sz w:val="28"/>
          <w:szCs w:val="28"/>
          <w:rtl w:val="true"/>
          <w:lang w:bidi="fa-IR"/>
        </w:rPr>
        <w:t>فهرست را هم در حال حيات وى تأليف كرده باشد و پس از وفات تاريخ وفات او را بدان كتاب الحاق</w:t>
      </w:r>
    </w:p>
    <w:p>
      <w:pPr>
        <w:pStyle w:val="BookText"/>
        <w:rPr/>
      </w:pPr>
      <w:r>
        <w:rPr>
          <w:rFonts w:ascii="Amiri" w:hAnsi="Amiri" w:eastAsia="Amiri" w:cs="Amiri"/>
          <w:color w:val="111111"/>
          <w:sz w:val="28"/>
          <w:sz w:val="28"/>
          <w:szCs w:val="28"/>
          <w:rtl w:val="true"/>
          <w:lang w:bidi="ar-SA"/>
        </w:rPr>
        <w:t>كرده باشد و مؤيد آن همين است كه در بعضى نسخه‌هاى فهرست آمده است طول اللّه عمره،ما هم در اين</w:t>
      </w:r>
    </w:p>
    <w:p>
      <w:pPr>
        <w:pStyle w:val="BookText"/>
        <w:rPr/>
      </w:pPr>
      <w:r>
        <w:rPr>
          <w:rFonts w:ascii="Amiri" w:hAnsi="Amiri" w:eastAsia="Amiri" w:cs="Amiri"/>
          <w:color w:val="111111"/>
          <w:sz w:val="28"/>
          <w:sz w:val="28"/>
          <w:szCs w:val="28"/>
          <w:rtl w:val="true"/>
          <w:lang w:bidi="ar-SA"/>
        </w:rPr>
        <w:t>كتاب آن را از نسخه بدل ياد كرديم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طوسى ص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مواضع چنين يافتم سيد مرتضى علم الهدى ابو القاسم مرتضى سيد اجل اوحد طاهر ثمانينى ذو المجدين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ابو القاسم تنوخى كه يار و مصاحب سيد مرتضى بوده است اظهار داشته سيد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شده است و موقعيت فضل و علم وى بالاتر از آن است كه به حدّ وصف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درگذشتش هشتاد هزار مجلّد از مقروات و مصنفات و محفوظاتش علاوه بر اموال و املاك كه از توصيف بيرون است باقى گذارد و كتابى به نام الثمانين تأليف نموده و از هر چيز هشتاد قسم از آن را دارا بود و هشتاد و يك سال هم عمر كرد، به‌همين‌جهت او را ثمانينى مى‌گفتند و چنانكه مى‌دانيم در علم و ديگر فنون به عالى‌ترين مرتبه نايل گرديد و نقابت سادات شرق و غرب را به عهده گرفت و به منصب امارت حاج و حرمين شريفين مكه و مدينه برگزيده شده و به مظالم عباد و احقاق حقوق ايشان مى‌پرداخت؛مقام قاضى القضاتى را دارا گرديد و مدت سى سال با كمال لياقت در اين مناصب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آغاز تصدى اين امور را از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متعهد شد و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 و شب آن‌روز در خانه‌اش مدفون گرديد؛سپس به جوار جد بزرگوارش حضرت امام حسين عليه السّلام انتقال داده شد و در آرامگاه موسويها مدفون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او و برادرش سيد رضى،دختر ناصر بود و هنگامى كه اين مادر بزرگوار وفات يافت سيد چكامۀ مشهورى در سوك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مثلك كل أم برة غنى البنون بها عن الآباء</w:t>
      </w:r>
    </w:p>
    <w:p>
      <w:pPr>
        <w:pStyle w:val="BookText"/>
        <w:rPr/>
      </w:pPr>
      <w:r>
        <w:rPr>
          <w:rFonts w:ascii="Amiri" w:hAnsi="Amiri" w:eastAsia="Amiri" w:cs="Amiri"/>
          <w:color w:val="111111"/>
          <w:sz w:val="28"/>
          <w:sz w:val="28"/>
          <w:szCs w:val="28"/>
          <w:rtl w:val="true"/>
          <w:lang w:bidi="ar-SA"/>
        </w:rPr>
        <w:t>كان ارتكاضى فى حشاك مسببا ركض العليل عليك فى احشاء</w:t>
      </w:r>
    </w:p>
    <w:p>
      <w:pPr>
        <w:pStyle w:val="BookText"/>
        <w:rPr/>
      </w:pPr>
      <w:r>
        <w:rPr>
          <w:rFonts w:ascii="IRNazanin" w:hAnsi="IRNazanin" w:eastAsia="IRNazanin"/>
          <w:color w:val="111111"/>
          <w:sz w:val="28"/>
          <w:sz w:val="28"/>
          <w:szCs w:val="28"/>
          <w:rtl w:val="true"/>
          <w:lang w:bidi="fa-IR"/>
        </w:rPr>
        <w:t>تا آخر چكامه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فخر الدّين رماحى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مجمع البحرين كه در فن لغت و واژه‌شناسى تأليف كرده است در ذيل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لقب على بن حسين بن موسى بن محمد بن موسى بن جعفر بن محمد بن على بن الحسين بن على بن ابى طالب عليهم السّلام ذو المجدين علم الهدى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علوم بسيارى يكتا بوده و همگان بر فضيلت او اعتراف كرده‌اند و در علم كلام و فقه و اصول الفقه و ادب و </w:t>
      </w:r>
    </w:p>
    <w:p>
      <w:pPr>
        <w:pStyle w:val="BookText"/>
        <w:rPr/>
      </w:pPr>
      <w:r>
        <w:rPr>
          <w:rFonts w:ascii="IRNazanin" w:hAnsi="IRNazanin" w:eastAsia="IRNazanin"/>
          <w:color w:val="111111"/>
          <w:sz w:val="28"/>
          <w:sz w:val="28"/>
          <w:szCs w:val="28"/>
          <w:rtl w:val="true"/>
          <w:lang w:bidi="fa-IR"/>
        </w:rPr>
        <w:t>نحو و شعر و لغت بر ديگران مقدم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شعرى دارد كه متجاوز از بيست هزار بيت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جامع الاصول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مجمع البحرين نام اين كتاب مجامع الاصول آمده است و گويا اشتباه مطبعى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الاصول از آثار ابن اثير جزرى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مناسبت يادآورى از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نقابت سادات بغداد را به عهده داشت و عالمى بزرگوار و متكلمى فقيه و باخبر از مذاهب شيعه بود و آثار بسيارى از خود باقى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در ماه ربيع الاول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در رجب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گرديد؛روز وفات عمرش هشتاد سال و هشت ماه و چند روز بوده است و فرزندش در خانۀ او بر وى نماز گذارد و همان‌جا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تنوخى يار و مصاحب وى گفته است آنگاه كه سيد درگذشت كتابهاى او را به شمارش درآورديم كه هشتاد هزار مجلد از مصنفات و محفوظات و مقروات به‌شماره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ثعالبى در نقلى كه از او در يتيمة الدهر نموده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سيد را علاوه بر آنچه كه به وزراء و رؤسا داده و بخش عظيمى از كتابهاى او بوده،به مبلغ سى هزار دينار برآورد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نور اللّه شوشترى در مجالس المؤمنين از يكى از علماى اعلام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اجل اوحد طاهر ثمانينى ذو المجدين مرتضى علم الهدى على بن الحسين الموسوى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فضيلت و مرتبۀ دانش او بالاتر از اين است كه به حكايت درآيد و مشهورتر از آن است كه به روايت گرايد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درگذشتش هشتاد هزار مجلد از مقروات و مصنفات و محفوظاتش را باقى گذارد و به همين نسبت از اموال و املاك و اولاد آن‌قدر به جاى نهاد كه از توصيف بيرون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كتابى به نام الثمانين تأليف نمود و از هر چيز هشتاد بخش داشت و هشتاد و يك سال زيست كرد، به‌همين‌جهت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يافعى در تاريخ خود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شريف مرتضى ابو القاسم على بن الحسين بن </w:t>
      </w:r>
    </w:p>
    <w:p>
      <w:pPr>
        <w:pStyle w:val="BookText"/>
        <w:rPr/>
      </w:pPr>
      <w:r>
        <w:rPr>
          <w:rFonts w:ascii="IRNazanin" w:hAnsi="IRNazanin" w:eastAsia="IRNazanin"/>
          <w:color w:val="111111"/>
          <w:sz w:val="28"/>
          <w:sz w:val="28"/>
          <w:szCs w:val="28"/>
          <w:rtl w:val="true"/>
          <w:lang w:bidi="fa-IR"/>
        </w:rPr>
        <w:t>موسى الحسينى الموسوى،نقيب سادات و پيشواى علم كلام و ادب و شعر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آثارى طبق مذاهب شيعه و مقاله‌اى در اصول دين و ديوان شعر مهمّى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معرفى سيّد اضافه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دربارۀ كتاب نهج البلاغة كه گفتارهاى على بن ابى طالب عليه السّلام در آن گردآورى شده است اختلاف كرده‌اند و ندانسته‌اند كه آيا آن كتاب گردآورى سيد مرتضى است يا جمع‌آورى شده به دست برادرش رضى مى‌باشد؛بعضى هم پنداشته كه كتاب مزبور مجموعۀ كلام على عليه السّلام نمى‌باشد بلكه يكى از دو برادر كلمات مزبور را انشا كرده و به آن حضرت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حقيقت اين اختلاف خدا باخبر است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هرگاه چنين احتمال ناروائى درست باشد پيداست پايۀ فصاحت و بلاغت يكى از دو برادر به</w:t>
      </w:r>
    </w:p>
    <w:p>
      <w:pPr>
        <w:pStyle w:val="BookText"/>
        <w:rPr/>
      </w:pPr>
      <w:r>
        <w:rPr>
          <w:rFonts w:ascii="IRNazanin" w:hAnsi="IRNazanin" w:eastAsia="IRNazanin"/>
          <w:color w:val="111111"/>
          <w:sz w:val="28"/>
          <w:sz w:val="28"/>
          <w:szCs w:val="28"/>
          <w:rtl w:val="true"/>
          <w:lang w:bidi="fa-IR"/>
        </w:rPr>
        <w:t>اندازه‌اى بود كه با نداشتن مرتبه ولايت و امامت چنان سخنانى كه دون كلام خالق و فوق كلام مخلوق</w:t>
      </w:r>
    </w:p>
    <w:p>
      <w:pPr>
        <w:pStyle w:val="BookText"/>
        <w:rPr/>
      </w:pPr>
      <w:r>
        <w:rPr>
          <w:rFonts w:ascii="IRNazanin" w:hAnsi="IRNazanin" w:eastAsia="IRNazanin"/>
          <w:color w:val="111111"/>
          <w:sz w:val="28"/>
          <w:sz w:val="28"/>
          <w:szCs w:val="28"/>
          <w:rtl w:val="true"/>
          <w:lang w:bidi="fa-IR"/>
        </w:rPr>
        <w:t>است ايراد نمايد و امام با داشتن ولايت كليه توانائى ايراد چنان سخنانى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زهى انديشه</w:t>
      </w:r>
    </w:p>
    <w:p>
      <w:pPr>
        <w:pStyle w:val="BookText"/>
        <w:rPr/>
      </w:pPr>
      <w:r>
        <w:rPr>
          <w:rFonts w:ascii="Amiri" w:hAnsi="Amiri" w:eastAsia="Amiri" w:cs="Amiri"/>
          <w:color w:val="111111"/>
          <w:sz w:val="28"/>
          <w:sz w:val="28"/>
          <w:szCs w:val="28"/>
          <w:rtl w:val="true"/>
          <w:lang w:bidi="ar-SA"/>
        </w:rPr>
        <w:t>انديشمندان بى‌كفايت و بدباطن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آثار مرتضى،كتابى است به نام الدرر و الغرر اين كتاب مشتمل بر مجالس چندى است كه آنها را سيد املا كرده و در فنون ادبى و نحو و لغت و امثال اين‌ها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كتاب دانشورى و كمال اطلاع او از علوم ديگر بخوبى ظاهر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بسّام اندلسى در اواخر كتاب ذخيره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بزرگوار پيشواى پيشوايان عراق و مرجع اختلاف و افتراق آن مردم بوده است و علماى آن سرزمين در گرفتارى‌ها به وى پناهنده مى‌شدند و بزرگان آنجا از عطاياى او بهره‌ور مى‌گرديدند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مدرسه‌ها و ياور درماندگان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ويژگيهاى او همه جا را فراگرفته و سفرهاى او نقل محافل بوده است و خدا هم از آثار و مآثر او خرسند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دينى و تصنيفات او كه مربوط به احكام مسلمانان بوده است،بهترين گواهى است كه وى فرعى از اصول و بزرگى از اهل بيت رسول مى‌باشد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شامى در تاريخ خود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شريف موسوى ملقب به مرتضى ذو المجدين بزرگتر از برادرش رضى ذو الحسبين و نقيب سادات بوده است و مرام امامى </w:t>
      </w:r>
    </w:p>
    <w:p>
      <w:pPr>
        <w:pStyle w:val="BookText"/>
        <w:rPr/>
      </w:pPr>
      <w:r>
        <w:rPr>
          <w:rFonts w:ascii="IRNazanin" w:hAnsi="IRNazanin" w:eastAsia="IRNazanin"/>
          <w:color w:val="111111"/>
          <w:sz w:val="28"/>
          <w:sz w:val="28"/>
          <w:szCs w:val="28"/>
          <w:rtl w:val="true"/>
          <w:lang w:bidi="fa-IR"/>
        </w:rPr>
        <w:t>مذهبان و معتزليان را داشته و در هر دو مرام با مخالفان مبارزه مى‌كرده و در پيشگاه او از هرگونه مرامى سخنى به ميان مى‌آمده و آثارى در اصول و فروع شيعه به يادگار گزارده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در مطاوى اين كتاب يادآورى شده است كه علماى عامه در اصول دين تفاوتى ميان مذهب شيعه و مذهب معتزله نگذارده و هر دو را در اين ويژگى برابر مى‌دانند؛حال آنكه تفاوت ميان اين دو مذهب از نظر اصول دين بى‌نهايت است و قابل مقايسه نمى‌باشد و همين عدم تفاوت ايجاب كرده كه مورّخان عامه،دانشوران شيعه را معتزلى الاصول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از كلام يافعى به اطلاع رسيد اين است كه وى نخست در اينكه نهج البلاغة از كدام‌يك از دو برادر است و پس از آن احتمال اينكه نهج البلاغة از اختراعات و منشئات يكى از آن دو مى‌باشد،نكته بى‌اساس و ناخردمندانه گفته است زيرا نه تنها شاگردان سيد رضى بلكه همه دانشوران شيعه اماميه آن را از گردآورده‌هاى سيد رضى مى‌دانند و بخصوص علماى شيعه در اجازه‌هاى خود از آن نام برده‌اند،بالاتر از آن علماى بزرگ عامه به پيروى از پيشينيان خود گردآورى آن كتاب را به سيد رضى انتساب داده‌اند و انتساب مزبور از روزگار ما كه سال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تا زمان خود سيد رضى متواتر بوده است تا چه رسد به روزگار يافعى كه سالها پس از سيد رضى بوده است؛ما هم در آن انتساب و درستى آن هيچ‌گونه شك و شبهه‌اى نداريم و اهل البيت ادرى بما فيه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احتمال اينكه نهج البلاغة از آثار سيد مرتضى بوده باشد بى‌اساس است،احتمال اينكه اصل نهج البلاغة از منشئات يكى از آن دو برادر بوده باشد بازهم جز ياوه‌گوئى چيز ديگرى نخواهد بود؛زيرا مآخذ خطبه‌ها و كلمات موجود در آن در كتابهاى شيعه و سنى موجود مى‌باشد،حال آنكه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نهج البلاغة گزيده‌هائى از خطابه‌هاى آن حضرت را بيش نياورده است و اصل خطبه‌ها و پاره‌اى از زيادى‌ها كه سيد رضى آنها را اسقاط نموده،در كتابهاى دانشوران پيشين بر سيد رضى،از عامه و خاصه موجود مى‌باشد و در اين خصوص ابن ابى الحديد معتزلى </w:t>
      </w:r>
    </w:p>
    <w:p>
      <w:pPr>
        <w:pStyle w:val="BookText"/>
        <w:rPr/>
      </w:pPr>
      <w:r>
        <w:rPr>
          <w:rFonts w:ascii="Amiri" w:hAnsi="Amiri" w:eastAsia="Amiri" w:cs="Amiri"/>
          <w:color w:val="111111"/>
          <w:sz w:val="28"/>
          <w:sz w:val="28"/>
          <w:szCs w:val="28"/>
          <w:rtl w:val="true"/>
          <w:lang w:bidi="ar-SA"/>
        </w:rPr>
        <w:t>در شرحى كه بر نهج البلاغة نوشته است مطالب ارزنده‌اى ايراد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قاضى نور اللّه در مجالس المؤمنين از سيد مرتضى ياد كرده و او را بيش از اندازه ستوده است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جمله چنين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عراق و مجتهد على الاطلاق و مرجع فضلاى آفاق</w:t>
      </w:r>
    </w:p>
    <w:p>
      <w:pPr>
        <w:pStyle w:val="BookText"/>
        <w:rPr/>
      </w:pPr>
      <w:r>
        <w:rPr>
          <w:rFonts w:ascii="IRNazanin" w:hAnsi="IRNazanin" w:eastAsia="IRNazanin"/>
          <w:color w:val="111111"/>
          <w:sz w:val="28"/>
          <w:sz w:val="28"/>
          <w:szCs w:val="28"/>
          <w:rtl w:val="true"/>
          <w:lang w:bidi="fa-IR"/>
        </w:rPr>
        <w:t>بود رهنمايى كه در معارج هدايت و مدارج ولايت علامت قدر و انشراح صدرش به مرتبه‌اى ظاهر گرديد</w:t>
      </w:r>
    </w:p>
    <w:p>
      <w:pPr>
        <w:pStyle w:val="BookText"/>
        <w:rPr/>
      </w:pPr>
      <w:r>
        <w:rPr>
          <w:rFonts w:ascii="IRNazanin" w:hAnsi="IRNazanin" w:eastAsia="IRNazanin"/>
          <w:color w:val="111111"/>
          <w:sz w:val="28"/>
          <w:sz w:val="28"/>
          <w:szCs w:val="28"/>
          <w:rtl w:val="true"/>
          <w:lang w:bidi="fa-IR"/>
        </w:rPr>
        <w:t>كه از جد ولايت پناه خود لقب علم الهدى به او رسيده صاحب دولتى كه مجاوران مدارس و صوامع نواله</w:t>
      </w:r>
    </w:p>
    <w:p>
      <w:pPr>
        <w:pStyle w:val="BookText"/>
        <w:rPr/>
      </w:pPr>
      <w:r>
        <w:rPr>
          <w:rFonts w:ascii="Amiri" w:hAnsi="Amiri" w:eastAsia="Amiri" w:cs="Amiri"/>
          <w:color w:val="111111"/>
          <w:sz w:val="28"/>
          <w:sz w:val="28"/>
          <w:szCs w:val="28"/>
          <w:rtl w:val="true"/>
          <w:lang w:bidi="ar-SA"/>
        </w:rPr>
        <w:t>روزى از خوان احسان او مى‌خوردند و مسافران مراحل مسائل نوشته تحقيق‌وار معانى تدقيق از</w:t>
      </w:r>
    </w:p>
    <w:p>
      <w:pPr>
        <w:pStyle w:val="BookText"/>
        <w:rPr/>
      </w:pPr>
      <w:r>
        <w:rPr>
          <w:rFonts w:ascii="IRNazanin" w:hAnsi="IRNazanin" w:eastAsia="IRNazanin"/>
          <w:color w:val="111111"/>
          <w:sz w:val="28"/>
          <w:sz w:val="28"/>
          <w:szCs w:val="28"/>
          <w:rtl w:val="true"/>
          <w:lang w:bidi="fa-IR"/>
        </w:rPr>
        <w:t>خوشه‌چينى خرمن فضل او مى‌بردند طالبان راه ايمان و سالكان مسالك ايقان،در مدرسه شرع و محكمه</w:t>
      </w:r>
    </w:p>
    <w:p>
      <w:pPr>
        <w:pStyle w:val="BookText"/>
        <w:rPr/>
      </w:pPr>
      <w:r>
        <w:rPr>
          <w:rFonts w:ascii="Amiri" w:hAnsi="Amiri" w:eastAsia="Amiri" w:cs="Amiri"/>
          <w:color w:val="111111"/>
          <w:sz w:val="28"/>
          <w:sz w:val="28"/>
          <w:szCs w:val="28"/>
          <w:rtl w:val="true"/>
          <w:lang w:bidi="ar-SA"/>
        </w:rPr>
        <w:t>عقل استفتاح از رأى روشن او مى‌نمودند و آئينه مشكلات خود را به صيقل هدايت مى‌زدودند مدتى مديد</w:t>
      </w:r>
    </w:p>
    <w:p>
      <w:pPr>
        <w:pStyle w:val="BookText"/>
        <w:rPr/>
      </w:pPr>
      <w:r>
        <w:rPr>
          <w:rFonts w:ascii="Amiri" w:hAnsi="Amiri" w:eastAsia="Amiri" w:cs="Amiri"/>
          <w:color w:val="111111"/>
          <w:sz w:val="28"/>
          <w:sz w:val="28"/>
          <w:szCs w:val="28"/>
          <w:rtl w:val="true"/>
          <w:lang w:bidi="ar-SA"/>
        </w:rPr>
        <w:t>به امارت حج كه امور اسلام و صنو مرتبه خليفه و امام است لواى رياست دين و دنيا برافراخته و در حجر</w:t>
      </w:r>
    </w:p>
    <w:p>
      <w:pPr>
        <w:pStyle w:val="BookText"/>
        <w:rPr/>
      </w:pPr>
      <w:r>
        <w:rPr>
          <w:rFonts w:ascii="Amiri" w:hAnsi="Amiri" w:eastAsia="Amiri" w:cs="Amiri"/>
          <w:color w:val="111111"/>
          <w:sz w:val="28"/>
          <w:sz w:val="28"/>
          <w:szCs w:val="28"/>
          <w:rtl w:val="true"/>
          <w:lang w:bidi="ar-SA"/>
        </w:rPr>
        <w:t>يمانى كه مقام ركن امانى است مراسم اسلام بجا آورده و در عرفات عرفان قدم صدق نهاده و روى بر</w:t>
      </w:r>
    </w:p>
    <w:p>
      <w:pPr>
        <w:pStyle w:val="BookText"/>
        <w:rPr/>
      </w:pPr>
      <w:r>
        <w:rPr>
          <w:rFonts w:ascii="IRNazanin" w:hAnsi="IRNazanin" w:eastAsia="IRNazanin"/>
          <w:color w:val="111111"/>
          <w:sz w:val="28"/>
          <w:sz w:val="28"/>
          <w:szCs w:val="28"/>
          <w:rtl w:val="true"/>
          <w:lang w:bidi="fa-IR"/>
        </w:rPr>
        <w:t>صفه صفا و مروه مروت آورده تا به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چندى از آغاز زندگيش را به امير الحاجى گذرانيد سپس از اين منصب استعفا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به نقل كلام يافعى پرداخته و سپس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آنكه نقل نموده كه بعضى گفته‌اند كه خطب نهج البلاغة از حضرت امير عليه السّلام نيست و واضع آن يكى از دو برادر است اصلى ندارد چه هيچ‌كسى غير يافعى در هيچ كتاب اين سخن را در تمام خطب اين كتاب مستطاب نگفته بلكه آنچه تا غايت به نظر رسيده است آن است كه بعضى از جاهلان اهل سنت در خصوص خطبۀ شقشقيه مشهور و متواتر اين تهمت را كرده‌اند و شارح نهج البلاغة على بن عبد الحميد معتزلى كه در مسئله امامت همفكر و موافق با ايشان است اين خطبه را از آن حضرت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گذشت و در آينده هم ذيل شرح حال سيد رضى خواهد آمد كه برخى از عامه در انتساب نهج البلاغة به حضرت مولى عليه السّلام همان سخن را گفته كه يافعى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شاگردان شيخ على كركى در رساله اسامى مشايخ اصحاب ما گويد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ايشان است سيد مرتضى صاحب الامارة و الاستيلاء ذو المجدين الشريفين </w:t>
      </w:r>
    </w:p>
    <w:p>
      <w:pPr>
        <w:pStyle w:val="BookText"/>
        <w:rPr/>
      </w:pPr>
      <w:r>
        <w:rPr>
          <w:rFonts w:ascii="Amiri" w:hAnsi="Amiri" w:eastAsia="Amiri" w:cs="Amiri"/>
          <w:color w:val="111111"/>
          <w:sz w:val="28"/>
          <w:sz w:val="28"/>
          <w:szCs w:val="28"/>
          <w:rtl w:val="true"/>
          <w:lang w:bidi="ar-SA"/>
        </w:rPr>
        <w:t xml:space="preserve">ابو القاسم على بن حسين بن احمد موسوى كه روايت مى‌كند از شيخ مفيد و عبد اللّه مرزبانى و آثار ارزنده‌اى در اصول الدّين و فقه و علوم عربيه و اصول الفقه و اشعار دارد از آن جمله است الشافى در امامت كه بى‌مانند است و كتاب تنزيه الانبياء و الاولياء و الرّد على الغزالى و المصباح فى العلم و العمل و المكمّل و الذريعة فى اصول الشريعة و المسائل الناصرية و كتاب الانتصار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كتاب انتصار در فقه بوده كه دربارۀ منفردات شيعه و انتصار ايشان و طبق تقاضائى بود كه از</w:t>
      </w:r>
    </w:p>
    <w:p>
      <w:pPr>
        <w:pStyle w:val="BookText"/>
        <w:rPr/>
      </w:pPr>
      <w:r>
        <w:rPr>
          <w:rFonts w:ascii="Amiri" w:hAnsi="Amiri" w:eastAsia="Amiri" w:cs="Amiri"/>
          <w:color w:val="111111"/>
          <w:sz w:val="28"/>
          <w:sz w:val="28"/>
          <w:szCs w:val="28"/>
          <w:rtl w:val="true"/>
          <w:lang w:bidi="ar-SA"/>
        </w:rPr>
        <w:t>سوى وزير عميد شده است و كتاب مسائل ناصريه دويست و هفت مسئله است كه از فقه ناصرى انتخاب</w:t>
      </w:r>
    </w:p>
    <w:p>
      <w:pPr>
        <w:pStyle w:val="BookText"/>
        <w:rPr/>
      </w:pPr>
      <w:r>
        <w:rPr>
          <w:rFonts w:ascii="Amiri" w:hAnsi="Amiri" w:eastAsia="Amiri" w:cs="Amiri"/>
          <w:color w:val="111111"/>
          <w:sz w:val="28"/>
          <w:sz w:val="28"/>
          <w:szCs w:val="28"/>
          <w:rtl w:val="true"/>
          <w:lang w:bidi="ar-SA"/>
        </w:rPr>
        <w:t>شده است و سيد آنها را شرح كرده و موارد اختلاف و اتفاق را متذكر شده و اصل اين كتاب از ابو محمد</w:t>
      </w:r>
    </w:p>
    <w:p>
      <w:pPr>
        <w:pStyle w:val="BookText"/>
        <w:rPr/>
      </w:pPr>
      <w:r>
        <w:rPr>
          <w:rFonts w:ascii="Amiri" w:hAnsi="Amiri" w:eastAsia="Amiri" w:cs="Amiri"/>
          <w:color w:val="111111"/>
          <w:sz w:val="28"/>
          <w:sz w:val="28"/>
          <w:szCs w:val="28"/>
          <w:rtl w:val="true"/>
          <w:lang w:bidi="ar-SA"/>
        </w:rPr>
        <w:t>حسن جد مادريش بوده است و در آغاز آن مختصرى به نياى مادريش اشاره كرده است و اين هر دو رساله</w:t>
      </w:r>
    </w:p>
    <w:p>
      <w:pPr>
        <w:pStyle w:val="BookText"/>
        <w:rPr/>
      </w:pPr>
      <w:r>
        <w:rPr>
          <w:rFonts w:ascii="IRNazanin" w:hAnsi="IRNazanin" w:eastAsia="IRNazanin"/>
          <w:color w:val="111111"/>
          <w:sz w:val="28"/>
          <w:sz w:val="28"/>
          <w:szCs w:val="28"/>
          <w:rtl w:val="true"/>
          <w:lang w:bidi="fa-IR"/>
        </w:rPr>
        <w:t>ضمن رساله‌هاى اعلام ديگر در كتاب جوامع فقهية به طبع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غرر الفوائد و درر القلائد در ضمن چندين مجلس و به منظور بيان اخبار و آثار و احوال معمران گردآورى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نسخۀ رساله اسامى پاره‌اى نادرستى‌ها و برگردانها ديده مى‌شود و ظاهر آن است كه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الرّد على الغزالى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عطف بر ما قبل بوده از قبيل اشتباه نسخه بوده باشد و هرگاه درست باشد،بايد گفت مؤلف رساله در انتساب كتاب مزبور به سيد مرتضى از بعضى بى‌خبران پيروى كرده است زيرا غزالى در عصر سيد مرتضى نبوده تا چه رسد كه پيش از او بوده باشد و سيد ردّى بر او نوشته باشد و ما پس از اين در بخش دوّم اين كتاب ذيل شرح حال غزالى به چگونگى آن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چندجا از احوال سيد مرتضى نامى از اجداد سيد مرتضى سخن به ميان آمد ولى در هيچ كجا نام احمد آورده نشده و از اشتباهاتى كه در نسخۀ اسامى آمده است آن است كه جد سيد را احمد معرفى كرده است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پدرى به وجود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مرتضى فرزندى داشته به نام ابو عبد اللّه حسين بن مرتضى موسوى كه به قول ابن اثير در كتاب كامل در ضمن پيش‌آمدهاى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معظم‌له در اين </w:t>
      </w:r>
    </w:p>
    <w:p>
      <w:pPr>
        <w:pStyle w:val="BookText"/>
        <w:rPr/>
      </w:pPr>
      <w:r>
        <w:rPr>
          <w:rFonts w:ascii="IRNazanin" w:hAnsi="IRNazanin" w:eastAsia="IRNazanin"/>
          <w:color w:val="111111"/>
          <w:sz w:val="28"/>
          <w:sz w:val="28"/>
          <w:szCs w:val="28"/>
          <w:rtl w:val="true"/>
          <w:lang w:bidi="fa-IR"/>
        </w:rPr>
        <w:t>سال درگذشته است و ازآنجاكه به غير از آنچه ايراد كردم به شرح حال ديگر او نرسيده‌ام و همچنين به يقين نمى‌دانم كه مشار اليه در زمره علما بوده است يا نه،همين دو علت باعث شد كه ترجمه مستقلى براى او ترتيب ندادم ولى ممكن است منصب نقابت سادات را عهده‌دار گرديده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هاشم بحرانى مشهور به علاّمه در آغاز كتاب معالم الزلفى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عمده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تاريخها نوشته شده هنگامى كه سيد مرتضى درگذشت كتابخانه او مشتمل بر هشتاد هزار مجلد كتاب بود و از صاحب اسماعيل بن عباد نقل شده است كتابخانۀ او هفتصد بار 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شيخ رافعى نقل كرده است كه كتابخانه سيد داراى صد و چهارده هزار مجلد بوده است و كتابخانه قاضى عبد الرحمن شيبانى در ميان گردآورندگان از همه بيشتر بوده است كه داراى صد و چهل هزار مجلد كتاب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هاشم در پايان كلام خود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كتاب‌ها و آن علم‌ها و آن دانشوران كجايند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حموينى كه از علماى عامه است در كتاب فرائد السمطين از استادش عبد الحميد بن فخار موسوى به سند متصل به هشام بن محمد از پدرش نقل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و هشام مرادى و محمد بن عبد اللّه حميرى كه از سرايندگان عرب بودند در دربار معاويه حضور داشتند معاويه بدرۀ زرى در برابرشان گذارد و خطاب به آنان گفت اى سرايندگان عرب هريك از شما چكامه‌اى در ستايش على بن ابى طالب بسرائيد و حق مطلب را آن چنانكه هست در چكامۀ خود بگوييد از نسل صخر بن حرب نباشم هرگاه يكى از شما حقيقت ستايش على عليه السّلام را آن‌چنان‌كه هست بگويد و اين بدرۀ زر را به او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پيشنهاد طرماح از جا برخاست و چكامه‌اى در حق حضرت مولا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چكامه‌اى به‌جا بود ليكن معاويه گفت بنشين كه خدا از نيت تو باخبر است و از ارتباط تو با على عليه السّلام اطلاع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هشام مرادى از جا برخاست و حقايقى را دربارۀ على عليه السّلام به زبان آورد معاويه به او گفت تو هم در كنار يارت آرام بگير كه خدا از نيت هر دو شما و از توجهى كه به على عليه السّلام داريد باخبر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موقع </w:t>
      </w:r>
    </w:p>
    <w:p>
      <w:pPr>
        <w:pStyle w:val="BookText"/>
        <w:rPr/>
      </w:pPr>
      <w:r>
        <w:rPr>
          <w:rFonts w:ascii="IRNazanin" w:hAnsi="IRNazanin" w:eastAsia="IRNazanin"/>
          <w:color w:val="111111"/>
          <w:sz w:val="28"/>
          <w:sz w:val="28"/>
          <w:szCs w:val="28"/>
          <w:rtl w:val="true"/>
          <w:lang w:bidi="fa-IR"/>
        </w:rPr>
        <w:t>عمرو بن عاص خطاب به محمد بن عبد اللّه حميرى كه ارتباط ويژه‌اى با او داشت گفت اى محمد تو سخنى دربارۀ على بگو و حقيقت على را آن‌چنان‌كه هست ايراد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به 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ياد كرده‌اى كه بدرۀ زر را به كسى بدهى كه حقيقت على عليه السّلام را در چكامۀ خويش هويدا بسازد؟معاويه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از نسل صخر بن حرب نباشم هرگاه كسى حقيقت على را در چكامه‌اى بسرايد و اين بدره را به او 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عبد اللّه كه يكى از نياكان 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اين ابيات را سرود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محمّد قولوا بحق فان الافك من شيم اللئام</w:t>
      </w:r>
    </w:p>
    <w:p>
      <w:pPr>
        <w:pStyle w:val="BookText"/>
        <w:rPr/>
      </w:pPr>
      <w:r>
        <w:rPr>
          <w:rFonts w:ascii="IRNazanin" w:hAnsi="IRNazanin" w:eastAsia="IRNazanin"/>
          <w:color w:val="111111"/>
          <w:sz w:val="28"/>
          <w:sz w:val="28"/>
          <w:szCs w:val="28"/>
          <w:rtl w:val="true"/>
          <w:lang w:bidi="fa-IR"/>
        </w:rPr>
        <w:t>أبعد محمد بأبى و أمى رسول اللّه ذى الشرف التهام</w:t>
      </w:r>
    </w:p>
    <w:p>
      <w:pPr>
        <w:pStyle w:val="BookText"/>
        <w:rPr/>
      </w:pPr>
      <w:r>
        <w:rPr>
          <w:rFonts w:ascii="Amiri" w:hAnsi="Amiri" w:eastAsia="Amiri" w:cs="Amiri"/>
          <w:color w:val="111111"/>
          <w:sz w:val="28"/>
          <w:sz w:val="28"/>
          <w:szCs w:val="28"/>
          <w:rtl w:val="true"/>
          <w:lang w:bidi="ar-SA"/>
        </w:rPr>
        <w:t>أ ليس على أعلم خلق ربى و أشرف عند تحصيل الكلام</w:t>
      </w:r>
    </w:p>
    <w:p>
      <w:pPr>
        <w:pStyle w:val="BookText"/>
        <w:rPr/>
      </w:pPr>
      <w:r>
        <w:rPr>
          <w:rFonts w:ascii="Amiri" w:hAnsi="Amiri" w:eastAsia="Amiri" w:cs="Amiri"/>
          <w:color w:val="111111"/>
          <w:sz w:val="28"/>
          <w:sz w:val="28"/>
          <w:szCs w:val="28"/>
          <w:rtl w:val="true"/>
          <w:lang w:bidi="ar-SA"/>
        </w:rPr>
        <w:t>ولايته هى الايمان حقا فذرنى من اباطيل الانام</w:t>
      </w:r>
    </w:p>
    <w:p>
      <w:pPr>
        <w:pStyle w:val="BookText"/>
        <w:rPr/>
      </w:pPr>
      <w:r>
        <w:rPr>
          <w:rFonts w:ascii="Amiri" w:hAnsi="Amiri" w:eastAsia="Amiri" w:cs="Amiri"/>
          <w:color w:val="111111"/>
          <w:sz w:val="28"/>
          <w:sz w:val="28"/>
          <w:szCs w:val="28"/>
          <w:rtl w:val="true"/>
          <w:lang w:bidi="ar-SA"/>
        </w:rPr>
        <w:t>و طاعة ربنا فيها و فيها شفاء للقلوب من السقام</w:t>
      </w:r>
    </w:p>
    <w:p>
      <w:pPr>
        <w:pStyle w:val="BookText"/>
        <w:rPr/>
      </w:pPr>
      <w:r>
        <w:rPr>
          <w:rFonts w:ascii="IRNazanin" w:hAnsi="IRNazanin" w:eastAsia="IRNazanin"/>
          <w:color w:val="111111"/>
          <w:sz w:val="28"/>
          <w:sz w:val="28"/>
          <w:szCs w:val="28"/>
          <w:rtl w:val="true"/>
          <w:lang w:bidi="fa-IR"/>
        </w:rPr>
        <w:t>على امامنا بأبى و أمّى ابو الحسن المطهّر من أثام</w:t>
      </w:r>
    </w:p>
    <w:p>
      <w:pPr>
        <w:pStyle w:val="BookText"/>
        <w:rPr/>
      </w:pPr>
      <w:r>
        <w:rPr>
          <w:rFonts w:ascii="Amiri" w:hAnsi="Amiri" w:eastAsia="Amiri" w:cs="Amiri"/>
          <w:color w:val="111111"/>
          <w:sz w:val="28"/>
          <w:sz w:val="28"/>
          <w:szCs w:val="28"/>
          <w:rtl w:val="true"/>
          <w:lang w:bidi="ar-SA"/>
        </w:rPr>
        <w:t>امام هدى مهيب البأس حبر به عرف الحلال من الحرام</w:t>
      </w:r>
    </w:p>
    <w:p>
      <w:pPr>
        <w:pStyle w:val="BookText"/>
        <w:rPr/>
      </w:pPr>
      <w:r>
        <w:rPr>
          <w:rFonts w:ascii="Amiri" w:hAnsi="Amiri" w:eastAsia="Amiri" w:cs="Amiri"/>
          <w:color w:val="111111"/>
          <w:sz w:val="28"/>
          <w:sz w:val="28"/>
          <w:szCs w:val="28"/>
          <w:rtl w:val="true"/>
          <w:lang w:bidi="ar-SA"/>
        </w:rPr>
        <w:t>فلو انى قتلت النفس حُبا له ما كان فيها من أثام</w:t>
      </w:r>
    </w:p>
    <w:p>
      <w:pPr>
        <w:pStyle w:val="BookText"/>
        <w:rPr/>
      </w:pPr>
      <w:r>
        <w:rPr>
          <w:rFonts w:ascii="Amiri" w:hAnsi="Amiri" w:eastAsia="Amiri" w:cs="Amiri"/>
          <w:color w:val="111111"/>
          <w:sz w:val="28"/>
          <w:sz w:val="28"/>
          <w:szCs w:val="28"/>
          <w:rtl w:val="true"/>
          <w:lang w:bidi="ar-SA"/>
        </w:rPr>
        <w:t>يحلّ النار قوما أبغضوه و ان صلّوا و صاموا ألف عام</w:t>
      </w:r>
    </w:p>
    <w:p>
      <w:pPr>
        <w:pStyle w:val="BookText"/>
        <w:rPr/>
      </w:pPr>
      <w:r>
        <w:rPr>
          <w:rFonts w:ascii="Amiri" w:hAnsi="Amiri" w:eastAsia="Amiri" w:cs="Amiri"/>
          <w:color w:val="111111"/>
          <w:sz w:val="28"/>
          <w:sz w:val="28"/>
          <w:szCs w:val="28"/>
          <w:rtl w:val="true"/>
          <w:lang w:bidi="ar-SA"/>
        </w:rPr>
        <w:t>فلا و اللّه لا تركوا صلاة بغير ولاية العدل الامام</w:t>
      </w:r>
    </w:p>
    <w:p>
      <w:pPr>
        <w:pStyle w:val="BookText"/>
        <w:rPr/>
      </w:pPr>
      <w:r>
        <w:rPr>
          <w:rFonts w:ascii="Amiri" w:hAnsi="Amiri" w:eastAsia="Amiri" w:cs="Amiri"/>
          <w:color w:val="111111"/>
          <w:sz w:val="28"/>
          <w:sz w:val="28"/>
          <w:szCs w:val="28"/>
          <w:rtl w:val="true"/>
          <w:lang w:bidi="ar-SA"/>
        </w:rPr>
        <w:t>أمير المؤمنين بك اعتصامى و بعدك بالائمة لى اعتصامى</w:t>
      </w:r>
    </w:p>
    <w:p>
      <w:pPr>
        <w:pStyle w:val="BookText"/>
        <w:rPr/>
      </w:pPr>
      <w:r>
        <w:rPr>
          <w:rFonts w:ascii="Amiri" w:hAnsi="Amiri" w:eastAsia="Amiri" w:cs="Amiri"/>
          <w:color w:val="111111"/>
          <w:sz w:val="28"/>
          <w:sz w:val="28"/>
          <w:szCs w:val="28"/>
          <w:rtl w:val="true"/>
          <w:lang w:bidi="ar-SA"/>
        </w:rPr>
        <w:t>فهذا القول لى دين و هذا الى لقياك يا ربى كلامى</w:t>
      </w:r>
    </w:p>
    <w:p>
      <w:pPr>
        <w:pStyle w:val="BookText"/>
        <w:rPr/>
      </w:pPr>
      <w:r>
        <w:rPr>
          <w:rFonts w:ascii="Amiri" w:hAnsi="Amiri" w:eastAsia="Amiri" w:cs="Amiri"/>
          <w:color w:val="111111"/>
          <w:sz w:val="28"/>
          <w:sz w:val="28"/>
          <w:szCs w:val="28"/>
          <w:rtl w:val="true"/>
          <w:lang w:bidi="ar-SA"/>
        </w:rPr>
        <w:t>اشعار فوق را در ضمن ابيات زير ترجمه كرده‌ام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حق گويا شو اى دل نى به باطل كه باطل شيوه مردان حق نيست</w:t>
      </w:r>
    </w:p>
    <w:p>
      <w:pPr>
        <w:pStyle w:val="BookText"/>
        <w:rPr/>
      </w:pPr>
      <w:r>
        <w:rPr>
          <w:rFonts w:ascii="IRNazanin" w:hAnsi="IRNazanin" w:eastAsia="IRNazanin"/>
          <w:color w:val="111111"/>
          <w:sz w:val="28"/>
          <w:sz w:val="28"/>
          <w:szCs w:val="28"/>
          <w:rtl w:val="true"/>
          <w:lang w:bidi="fa-IR"/>
        </w:rPr>
        <w:t>پس از احمد كه جان مادر و باب فدايش باد چون او ذو سبق نيست</w:t>
      </w:r>
    </w:p>
    <w:p>
      <w:pPr>
        <w:pStyle w:val="BookText"/>
        <w:rPr/>
      </w:pPr>
      <w:r>
        <w:rPr>
          <w:rFonts w:ascii="IRNazanin" w:hAnsi="IRNazanin" w:eastAsia="IRNazanin"/>
          <w:color w:val="111111"/>
          <w:sz w:val="28"/>
          <w:sz w:val="28"/>
          <w:szCs w:val="28"/>
          <w:rtl w:val="true"/>
          <w:lang w:bidi="fa-IR"/>
        </w:rPr>
        <w:t>على اعلم ز جمله خلق عالم چو او اشرف ز جمله ما خلق نيست</w:t>
      </w:r>
    </w:p>
    <w:p>
      <w:pPr>
        <w:pStyle w:val="BookText"/>
        <w:rPr/>
      </w:pPr>
      <w:r>
        <w:rPr>
          <w:rFonts w:ascii="IRNazanin" w:hAnsi="IRNazanin" w:eastAsia="IRNazanin"/>
          <w:color w:val="111111"/>
          <w:sz w:val="28"/>
          <w:sz w:val="28"/>
          <w:szCs w:val="28"/>
          <w:rtl w:val="true"/>
          <w:lang w:bidi="fa-IR"/>
        </w:rPr>
        <w:t>ولاى او بود ايمان باللّه اباطيل دگرها جز ملق نيست</w:t>
      </w:r>
    </w:p>
    <w:p>
      <w:pPr>
        <w:pStyle w:val="BookText"/>
        <w:rPr/>
      </w:pPr>
      <w:r>
        <w:rPr>
          <w:rFonts w:ascii="Amiri" w:hAnsi="Amiri" w:eastAsia="Amiri" w:cs="Amiri"/>
          <w:color w:val="111111"/>
          <w:sz w:val="28"/>
          <w:sz w:val="28"/>
          <w:szCs w:val="28"/>
          <w:rtl w:val="true"/>
          <w:lang w:bidi="ar-SA"/>
        </w:rPr>
        <w:t>ولايت طاعت حق است و جز آن ترا داروى شافى بى‌قلق نيست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كه مادر و بابم فدايش امامت را جز او كس مستحق نيست </w:t>
      </w:r>
    </w:p>
    <w:p>
      <w:pPr>
        <w:pStyle w:val="BookText"/>
        <w:rPr/>
      </w:pPr>
      <w:r>
        <w:rPr>
          <w:rFonts w:ascii="IRNazanin" w:hAnsi="IRNazanin" w:eastAsia="IRNazanin"/>
          <w:color w:val="111111"/>
          <w:sz w:val="28"/>
          <w:sz w:val="28"/>
          <w:szCs w:val="28"/>
          <w:rtl w:val="true"/>
          <w:lang w:bidi="fa-IR"/>
        </w:rPr>
        <w:t>امامى رهبر و حِبرى مسلّم چو او صاحب عطا و ذو نسق نيست</w:t>
      </w:r>
    </w:p>
    <w:p>
      <w:pPr>
        <w:pStyle w:val="BookText"/>
        <w:rPr/>
      </w:pPr>
      <w:r>
        <w:rPr>
          <w:rFonts w:ascii="IRNazanin" w:hAnsi="IRNazanin" w:eastAsia="IRNazanin"/>
          <w:color w:val="111111"/>
          <w:sz w:val="28"/>
          <w:sz w:val="28"/>
          <w:szCs w:val="28"/>
          <w:rtl w:val="true"/>
          <w:lang w:bidi="fa-IR"/>
        </w:rPr>
        <w:t>حرام حق به او گرديده ظاهر حلالش هم جز او اندر ورق نيست</w:t>
      </w:r>
    </w:p>
    <w:p>
      <w:pPr>
        <w:pStyle w:val="BookText"/>
        <w:rPr/>
      </w:pPr>
      <w:r>
        <w:rPr>
          <w:rFonts w:ascii="IRNazanin" w:hAnsi="IRNazanin" w:eastAsia="IRNazanin"/>
          <w:color w:val="111111"/>
          <w:sz w:val="28"/>
          <w:sz w:val="28"/>
          <w:szCs w:val="28"/>
          <w:rtl w:val="true"/>
          <w:lang w:bidi="fa-IR"/>
        </w:rPr>
        <w:t>اگر در راه او از كف دهم جان خلاف گفتۀ رب الفلق نيست</w:t>
      </w:r>
    </w:p>
    <w:p>
      <w:pPr>
        <w:pStyle w:val="BookText"/>
        <w:rPr/>
      </w:pPr>
      <w:r>
        <w:rPr>
          <w:rFonts w:ascii="Amiri" w:hAnsi="Amiri" w:eastAsia="Amiri" w:cs="Amiri"/>
          <w:color w:val="111111"/>
          <w:sz w:val="28"/>
          <w:sz w:val="28"/>
          <w:szCs w:val="28"/>
          <w:rtl w:val="true"/>
          <w:lang w:bidi="ar-SA"/>
        </w:rPr>
        <w:t>يحلّ النار قوما ابغضوه صلات و صوم اينجا جز رهق نيست</w:t>
      </w:r>
    </w:p>
    <w:p>
      <w:pPr>
        <w:pStyle w:val="BookText"/>
        <w:rPr/>
      </w:pPr>
      <w:r>
        <w:rPr>
          <w:rFonts w:ascii="Amiri" w:hAnsi="Amiri" w:eastAsia="Amiri" w:cs="Amiri"/>
          <w:color w:val="111111"/>
          <w:sz w:val="28"/>
          <w:sz w:val="28"/>
          <w:szCs w:val="28"/>
          <w:rtl w:val="true"/>
          <w:lang w:bidi="ar-SA"/>
        </w:rPr>
        <w:t>نماز و روزه تو بى‌ولايش به غير از خوارى و غير از رقق نيست</w:t>
      </w:r>
    </w:p>
    <w:p>
      <w:pPr>
        <w:pStyle w:val="BookText"/>
        <w:rPr/>
      </w:pPr>
      <w:r>
        <w:rPr>
          <w:rFonts w:ascii="Amiri" w:hAnsi="Amiri" w:eastAsia="Amiri" w:cs="Amiri"/>
          <w:color w:val="111111"/>
          <w:sz w:val="28"/>
          <w:sz w:val="28"/>
          <w:szCs w:val="28"/>
          <w:rtl w:val="true"/>
          <w:lang w:bidi="ar-SA"/>
        </w:rPr>
        <w:t>ولايت نيست غير از آب رحمت جلافت جز كدورت يا رِنَق نيست</w:t>
      </w:r>
    </w:p>
    <w:p>
      <w:pPr>
        <w:pStyle w:val="BookText"/>
        <w:rPr/>
      </w:pPr>
      <w:r>
        <w:rPr>
          <w:rFonts w:ascii="IRNazanin" w:hAnsi="IRNazanin" w:eastAsia="IRNazanin"/>
          <w:color w:val="111111"/>
          <w:sz w:val="28"/>
          <w:sz w:val="28"/>
          <w:szCs w:val="28"/>
          <w:rtl w:val="true"/>
          <w:lang w:bidi="fa-IR"/>
        </w:rPr>
        <w:t>اميرا بر تو باشد اعتصامم كه جز تو هيچ‌كس را خود رمق نيست</w:t>
      </w:r>
    </w:p>
    <w:p>
      <w:pPr>
        <w:pStyle w:val="BookText"/>
        <w:rPr/>
      </w:pPr>
      <w:r>
        <w:rPr>
          <w:rFonts w:ascii="IRNazanin" w:hAnsi="IRNazanin" w:eastAsia="IRNazanin"/>
          <w:color w:val="111111"/>
          <w:sz w:val="28"/>
          <w:sz w:val="28"/>
          <w:szCs w:val="28"/>
          <w:rtl w:val="true"/>
          <w:lang w:bidi="fa-IR"/>
        </w:rPr>
        <w:t>پس از تو اعتصامم بر امامان امامانى كه جز ايشان احق نيست</w:t>
      </w:r>
    </w:p>
    <w:p>
      <w:pPr>
        <w:pStyle w:val="BookText"/>
        <w:rPr/>
      </w:pPr>
      <w:r>
        <w:rPr>
          <w:rFonts w:ascii="Amiri" w:hAnsi="Amiri" w:eastAsia="Amiri" w:cs="Amiri"/>
          <w:color w:val="111111"/>
          <w:sz w:val="28"/>
          <w:sz w:val="28"/>
          <w:szCs w:val="28"/>
          <w:rtl w:val="true"/>
          <w:lang w:bidi="ar-SA"/>
        </w:rPr>
        <w:t>مرا اينست آئين تا قيامت كزين بهتر مرا قولى ادقّ نيست</w:t>
      </w:r>
    </w:p>
    <w:p>
      <w:pPr>
        <w:pStyle w:val="BookText"/>
        <w:rPr/>
      </w:pPr>
      <w:r>
        <w:rPr>
          <w:rFonts w:ascii="Amiri" w:hAnsi="Amiri" w:eastAsia="Amiri" w:cs="Amiri"/>
          <w:color w:val="111111"/>
          <w:sz w:val="28"/>
          <w:sz w:val="28"/>
          <w:szCs w:val="28"/>
          <w:rtl w:val="true"/>
          <w:lang w:bidi="ar-SA"/>
        </w:rPr>
        <w:t>دل ساعد به حبّ اوست زنده و را جز حبّ او اندر نمق نيست</w:t>
      </w:r>
    </w:p>
    <w:p>
      <w:pPr>
        <w:pStyle w:val="BookText"/>
        <w:rPr/>
      </w:pPr>
      <w:r>
        <w:rPr>
          <w:rFonts w:ascii="IRNazanin" w:hAnsi="IRNazanin" w:eastAsia="IRNazanin"/>
          <w:color w:val="111111"/>
          <w:sz w:val="28"/>
          <w:sz w:val="28"/>
          <w:szCs w:val="28"/>
          <w:rtl w:val="true"/>
          <w:lang w:bidi="fa-IR"/>
        </w:rPr>
        <w:t>معاويه پس از شنيدن ابيات او اظهار داشت آرى تو در آنچه سرودى از آنها به راستى و درستى نزديك‌تر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فضلا در حاشيۀ كتاب فرائد السمطين ذيل اشعار يادشده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محمد بن عبد اللّه از مردم حمير است و سيّد مرتضى از سادات اهل بيت است بنابراين چگونه ممكن است محمد بن عبد اللّه از نياكان 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مگر اينكه گفته شود محمد بن عبد اللّه از نياى مادرى او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شاعر يادشده در فوق غير از محمد بن عبد اللّه است كه در كتاب رجال اصحاب به نام و نشان او اشاره شده است و همچنين نمى‌توان او را همان حميرى دانست كه كتاب قرب الاسناد از آثار او مى‌باشد زيرا مؤلف قرب الاسناد از روات حضرت بقية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ذيل يادآورى از سيد ابو القاسم على بن احمد بن موسى بن محمد بن على بن موسى بن جعفر بن محمد بن على بن الحسين بن على بن ابى طالب عليهم السّلام پاره‌اى از مطالبى كه مربوط به سيد مرتضى بوده است ذكر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نوشتيم و ممكن است كتاب تثبيت المعجزات از آثار اين سيد باشد نه از سيد مرتضى</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يكى از مواضع ديدم كه از املاء يكى از مشايخ نقل كرده است به خط شيخ </w:t>
      </w:r>
    </w:p>
    <w:p>
      <w:pPr>
        <w:pStyle w:val="BookText"/>
        <w:rPr/>
      </w:pPr>
      <w:r>
        <w:rPr>
          <w:rFonts w:ascii="IRNazanin" w:hAnsi="IRNazanin" w:eastAsia="IRNazanin"/>
          <w:color w:val="111111"/>
          <w:sz w:val="28"/>
          <w:sz w:val="28"/>
          <w:szCs w:val="28"/>
          <w:rtl w:val="true"/>
          <w:lang w:bidi="fa-IR"/>
        </w:rPr>
        <w:t>شهيد ديده شده كه از كتاب معتبرى چنين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يكى از شاگردان سيد مرتضى سؤال شد چرا سيد مرتضى راضى شد تا او را به لقب علم الهدى كه لقب ويژه حضرت مولى على عليه السّلام مى‌باشد بنامند؟وى گفت سيد به اين لقب راضى نبوده و آن را هم براى خود اختيار نكرده بود بلكه وزير محمد بن حسين بن عبد الرحيم در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در مقام وزارت برقرار بود بيمار شد حضرت امير المؤمنين على عليه السّلام را در خواب ديد كه خطاب به او مى‌فرمايد به علم الهدى بگو تا سورۀ مباركۀ فاتحه را بر تو بخواند تا از اين بيمارى بهبودى پيدا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پرسيد يا امير المؤمنين علم الهدى كيست؟فرمود على بن الحسين الموسوى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فرمان حضرت مولى عليه السّلام نامه‌اى تحت عنوان مزبور براى او نوشت؛سيد به مجردى كه عنوان نامه را ملاحظه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حق من رعايت كنيد و مرا به چنين لقبى مخوانيد چنانكه هرگاه آن را بپذيرم موجبات شناعت و بى‌اعتبارى مرا به وجود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در پاسخ به اطلاع رسانيد به خدا سوگند من اين لقب را از پيش خود ننوشتم بلكه حضرت امير المؤمنين عليه السّلام به من دستور داد تا آن لقب را براى تو بنگارم و هم‌اكنون هم نامه‌اى به خليفه القادر باللّه خواهم نگاشت و جريان خوابم را به اطلاع او خواهم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آن،نامه‌اى براى خليفه نوشت خليفه كه از جريان خواب خبردار گرديد نامه‌اى به سيد مرقوم داشت كه گواراى تو باد لقبى كه جدّت عليه السّلام براى تو تعيين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در اندك‌وقتى گوشزد مردم شد و از آن به بعد در نامه‌هايى كه براى سيد ارسال مى‌شد عنوان نامه را به همين لقب مزيّن مى‌داشتند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نظام قرشى در نظام الاقوال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بن موسى بن محمد بن موسى بن ابراهيم بن موسى بن جعفر الصادق عليه السّلام كه به كنيۀ ابو القاسم مشهور و به مرتضى و علم الهدى ملقّب است،در همه علوم يكتاى بى‌همتا بود و همگان به فضيلت او اعتراف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متفرق از قبيل كلام و فقه و اصول فقه و ادب و نحو و شعر و لغت و فنون ديگر بر معاصران خويش برترى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 شعرى دارد كه متجاوز از صد و بيست هزار بيت مى‌باشد و علاوه بر آن آثار بسيارى از خود به يادگار </w:t>
      </w:r>
    </w:p>
    <w:p>
      <w:pPr>
        <w:pStyle w:val="BookText"/>
        <w:rPr/>
      </w:pPr>
      <w:r>
        <w:rPr>
          <w:rFonts w:ascii="IRNazanin" w:hAnsi="IRNazanin" w:eastAsia="IRNazanin"/>
          <w:color w:val="111111"/>
          <w:sz w:val="28"/>
          <w:sz w:val="28"/>
          <w:szCs w:val="28"/>
          <w:rtl w:val="true"/>
          <w:lang w:bidi="fa-IR"/>
        </w:rPr>
        <w:t>گذارده است از قبيل انتصار در حديث و الشافى در امامت در نقض كتاب الكافى عبد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شيخ طوسى نقل كرده است كتاب شافى كتابى است كه مانند آن در فن امامت تأليف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كتاب الملخص در اصول؛الذريعة در اصول فقه؛المقنعة در فقه و امثال اين‌ها از آثار ديگر كه نقل همگى آنها به درازا مى‌كشد و با اختصار كتاب تناسبى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 در كتاب فهرست از وى نام برده و اضافه كرده است اكثر اين كتابها را نزد وى خوانده‌ام و ما بقى آنها را در فرصتهائى كه به دست مى‌آمده در ضمن قرائتى كه بر او مى‌شده است سماع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علماى اماميه از روزگار سيد تا اين زمان كه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از كتابهاى او استفاده مى‌كنند و او ركن عظيم و معلم ايشان بوده است قدس اللّه روحه و جزاه عن اجداده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جامع الاصول كه از علماى عامه است وى را از مجددين قرن چهارم شيعه مى‌داند ازآن‌پس كه حضرت رضا عليه السّلام از مجددين قرن دوم شيعه بشمار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يافعى كه از اعلام عامه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 كتابى دارد به نام غرر و درر كه مشتمل بر فنونى از معانى ادب بوده و در آن‌ها گفتگو از نحو و لغت و امثال اين‌ها كرده است و اين كتاب دلالت مى‌كند كه سيد از فضيلت بسيارى برخوردار بوده و اطلاعات بسيارى از علوم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شده و پنج‌روز باقى‌مانده از ماه ربيع الاول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يافته و روزى كه رحلت كرده است هشتاد سال و هشت ماه و چند روز داشته است و از شاگردان او شيخ طوسى و سلاّر و ابو الصلاح بوده تلّعكبرى و حسين بن على بن بابويه از وى روايت مى‌كرده‌اند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كلام مؤلف نظام الاقوال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 كلام نظام الاقوال از جهات چندى بيرون از نظر نخواهد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سيد را به طرزى كه نقل كرده است برخلاف آبا و اجداد او بوده كه پيش </w:t>
      </w:r>
    </w:p>
    <w:p>
      <w:pPr>
        <w:pStyle w:val="BookText"/>
        <w:rPr/>
      </w:pPr>
      <w:r>
        <w:rPr>
          <w:rFonts w:ascii="IRNazanin" w:hAnsi="IRNazanin" w:eastAsia="IRNazanin"/>
          <w:color w:val="111111"/>
          <w:sz w:val="28"/>
          <w:sz w:val="28"/>
          <w:szCs w:val="28"/>
          <w:rtl w:val="true"/>
          <w:lang w:bidi="fa-IR"/>
        </w:rPr>
        <w:t xml:space="preserve">از اين از منابع متعددى نقل كرديم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انتصار در حديث نبوده بلكه در فقه است؛آن هم براى بيان مسائلى كه اماميه منفرد در آنها بوده است و مورد استفاده اعلام مى‌باشد و نسخه‌اى از آن هم در نزد ما موجود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كتاب عبد الجبار،المغنى بوده نه الكافى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الملخص و الذريعة در فن اصول فقه است نه در اصول الدّين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المقنعة در فقه است و از آثار شيخ مفيد مى‌باشد و همان كتابى است كه متن تهذيب الحديث شيخ طوسى را تشكيل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سيد مرتضى بنام المقنع و در غيبت است و ما نسخه‌اى از آن را ديده‌ايم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ميلاد و وفات سيّد را با آنچه راجع به تاريخ برادرش سيد رضى نوشته است مقايسه نمائيم به اختلاف برخورد خواهيم كرد بويژه كه اظهار داشته است سيد رضى چهار سال بزرگتر از برادرش سيد مرتضى بوده است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تلعكبرى و حسين بن على بن بابويه از وى روايت نمى‌كرده‌اند؛بلكه سيد از ايشان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بگوييم اشتباهى از ناسخ به وجود آمده است و يا آنكه از عبارت چيزى ساقط شده باشد تا ارتباط صحيحى در ميان عبارت به وجود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مثال شيخ مفيد يا ديگر از افرادى كه سيد از آنها بهره‌گيرى داشته است ساقط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شهيد ثانى نقل شده است كه به خط خود بر پشت خلاصۀ علامه مرقوم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در پيش خاصه و عامه از احترام خاصى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قاضى عبد الجبّار هنگامى كه به كتاب جمل العلم و العمل سيد مرتضى دست پيدا كرد اظهار داشت هرگاه سيد مرتضى به غير از همين كتاب مختصر اثر ديگرى هم نمى‌داشت بر ديگر اعلام برترى پيدا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الحسين همراه با سيد به كسب ادب مى‌پرداخت و به او احترام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آمدى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مطالعات خويش به نظريه‌اى بس ارجمند در باب عصمت از ابن خطيب برخورد كردم و از استوارى و ارزندگى آن به شگفت آمدم تا اينكه به كتاب تنزيه الانبياء سيد مرتضى دست يافتم ديدم آنچه كه در كتاب آمدى مطالعه كرده‌ام،از نظريات سيد مرتضى گرفته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ارموى نقل شده است وى سيد مرتضى را بر حضرت امام هادى عليه السّلام برترى 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اين اظهار نظر را از وى شنيده به وى گفته؛چگونه سيد را بر آن </w:t>
      </w:r>
    </w:p>
    <w:p>
      <w:pPr>
        <w:pStyle w:val="BookText"/>
        <w:rPr/>
      </w:pPr>
      <w:r>
        <w:rPr>
          <w:rFonts w:ascii="IRNazanin" w:hAnsi="IRNazanin" w:eastAsia="IRNazanin"/>
          <w:color w:val="111111"/>
          <w:sz w:val="28"/>
          <w:sz w:val="28"/>
          <w:szCs w:val="28"/>
          <w:rtl w:val="true"/>
          <w:lang w:bidi="fa-IR"/>
        </w:rPr>
        <w:t>حضرت برترى مى‌دهى حال آنكه امام هادى امام معصوم است و سيد معصوم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ارموى پرسيد عصمت چيست؟در پاسخ گفتند چنين و چنان است و خود سيد هم اعتراف دارد كه امام هادى برتر از او مى‌باشد ارموى گفت چنين نيست او اظهار تأدب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 جعفر محمد بن يحيى بن مبارك بن غسّانى حمصى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دانشورى از اعلام خاصه برنخوردم مگر اينكه نسبت به سيد اظهار كوچكى مى‌كرد و به كسى نرسيدم كه از وى نكوهش كند مگر اينكه او را از طائفه خود مى‌انگاشته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ما عز الدّين احمد بن مقبل مى‌گفته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انسانى سوگند ياد كند كه سيد مرتضى در فنون عربى داناتر از عرب بوده است از نظر من در چنان سوگندى گناهكار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يكى از مشايخ ادباى مصر شنيدم كه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كتاب غرر سيد مرتضى مسائلى را استفاده كردم كه آنها را در كتاب سيبويه و ديگر از كتابهاى نحو به دست نياورده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 خواجه نصير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القدّوسى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 آن بود كه هرگاه نام سيد را به زبان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 و به قاضيها و مدرسانى كه در درسش حضور داشتند توجه كرده مى‌گفت چگونه بر سيد درود فرستاده نشود؟</w:t>
      </w:r>
    </w:p>
    <w:p>
      <w:pPr>
        <w:pStyle w:val="BookText"/>
        <w:rPr/>
      </w:pPr>
      <w:r>
        <w:rPr>
          <w:rFonts w:ascii="IRNazanin" w:hAnsi="IRNazanin" w:eastAsia="IRNazanin"/>
          <w:color w:val="111111"/>
          <w:sz w:val="28"/>
          <w:sz w:val="28"/>
          <w:szCs w:val="28"/>
          <w:rtl w:val="true"/>
          <w:lang w:bidi="fa-IR"/>
        </w:rPr>
        <w:t>پيش از اين در ذيل احوال پدر سيد مرتضى نوشتيم كه ابو العلاى معرّى در چكامه‌اى كه در سوك پدر سيد گفته و در ديوان سقط آورده شده است از سيد مرتضى و سيد رضى نام برده و از آن دو بزرگوار ستايش كرده و ابياتى كه در آن چكامه بوده و حاكى از ستايش ايشان است اين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ابقيت فينا كوكبين سناهما فى الصبح و الظلماء ليس يخاف</w:t>
      </w:r>
    </w:p>
    <w:p>
      <w:pPr>
        <w:pStyle w:val="BookText"/>
        <w:rPr/>
      </w:pPr>
      <w:r>
        <w:rPr>
          <w:rFonts w:ascii="IRNazanin" w:hAnsi="IRNazanin" w:eastAsia="IRNazanin"/>
          <w:color w:val="111111"/>
          <w:sz w:val="28"/>
          <w:sz w:val="28"/>
          <w:szCs w:val="28"/>
          <w:rtl w:val="true"/>
          <w:lang w:bidi="fa-IR"/>
        </w:rPr>
        <w:t>دو كوكب پس از خود نهادى بجاى كه از نورشان بيمى از ليله نيست</w:t>
      </w:r>
    </w:p>
    <w:p>
      <w:pPr>
        <w:pStyle w:val="BookText"/>
        <w:rPr/>
      </w:pPr>
      <w:r>
        <w:rPr>
          <w:rFonts w:ascii="IRNazanin" w:hAnsi="IRNazanin" w:eastAsia="IRNazanin"/>
          <w:color w:val="111111"/>
          <w:sz w:val="28"/>
          <w:sz w:val="28"/>
          <w:szCs w:val="28"/>
          <w:rtl w:val="true"/>
          <w:lang w:bidi="fa-IR"/>
        </w:rPr>
        <w:t>و پس از ستايش فراوانى كه از آنها كرده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ساوى الرضى المرتضى و تقاسما خطط العلى بتناصف و تصاف</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رضى و سيد مرتضى با يكديگر برابرند و مراتب عظمت و بزرگوارى را </w:t>
      </w:r>
    </w:p>
    <w:p>
      <w:pPr>
        <w:pStyle w:val="BookText"/>
        <w:rPr/>
      </w:pPr>
      <w:r>
        <w:rPr>
          <w:rFonts w:ascii="IRNazanin" w:hAnsi="IRNazanin" w:eastAsia="IRNazanin"/>
          <w:color w:val="111111"/>
          <w:sz w:val="28"/>
          <w:sz w:val="28"/>
          <w:szCs w:val="28"/>
          <w:rtl w:val="true"/>
          <w:lang w:bidi="fa-IR"/>
        </w:rPr>
        <w:t>با كمال صدق و صفا در ميان خويش تقسيم نموده و هريك نيم صحيح آن را در اختيار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دانشوران هم‌زمان در شرح ابيات مطوّل به مناسبتى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كمالات ابو القاسم مرتضى على بن الحسين دانشمند ثمانينى ذو المجدين به اندازه‌اى است كه نيازى به بيان ندارد و دوست و دشمن به كمالات او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محمد بن حسين بن عبد الرحيم وزير قادر عباسى،به بيمارى سختى دچار شد چنانكه طبيبان از معالجه او لاعلاج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حضرت امير المؤمنين عليه السّلام را در خواب ديد كه به وى دستور مى‌دهد تا از سيد مرتضى بخواهد براى بهبودى او دعا كند و حضرت مولى در رؤيا از وى به علم الهدى ياد كرد و پس از آنكه بهبودى يافت جريان خواب را به اطلاع قادر عباسى رسانيد و لقب علم الهدائى را در رديف القاب او قرار دادند با آنكه سيد محض شكسته‌نفسى از پذيرفتن آن لقب استنكاف مى‌ورزيد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مرتضى پس از برادرش سيد رضى نقابت سادات و امير الحاجى را عهده‌دار گرديد و ولادت او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است و پنج‌روز باقى‌مانده از ماه ربيع الاول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پدر و برادرش در دولت بويهيان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مناصب عاليه برخوردار بودند و بهاء الدوله ديلمى پدرش حسين را به لقب الطاهر الاوحد و ذو المناقب ملقّب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نعمت اللّه جزائرى شوشترى كه از دانشوران هم‌زمان ما است،در آخر يكى از اجازاتش كه به خط او ديده‌ام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اسانيد نحويه خويش كه منتهى به ابو الحسن نحوى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موضوع را كه ذيلا يادآورى مى‌كنيم،مؤلف ايضاح هم متذكر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روايت مى‌كنيم ابو الحسن نحوى گفت كه در يكى از روزها به حضور سيد مرتضى شرفياب شدم،ابياتى را سروده بود و از آنجا كه در بحر شعر متوقف گرديده بود آن ابيات را در اختيار من گذارد و گفت اين ابيات را به برادرم رضى تسليم كن و به او بگو آنها را به پايان برساند ابيات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سرى طيف سلمى طارقا فاستفزنى سحيرا و صحبى فى الفلاة وقود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انتهينا للخيال الذى سرى اذا الارض قفرا و المزار بعيد </w:t>
      </w:r>
    </w:p>
    <w:p>
      <w:pPr>
        <w:pStyle w:val="BookText"/>
        <w:rPr/>
      </w:pPr>
      <w:r>
        <w:rPr>
          <w:rFonts w:ascii="Amiri" w:hAnsi="Amiri" w:eastAsia="Amiri" w:cs="Amiri"/>
          <w:color w:val="111111"/>
          <w:sz w:val="28"/>
          <w:sz w:val="28"/>
          <w:szCs w:val="28"/>
          <w:rtl w:val="true"/>
          <w:lang w:bidi="ar-SA"/>
        </w:rPr>
        <w:t>فقلت لعينى عاودى النوم و اهجعى لعلّ خيالا طارقا سيعود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سلمى شب‌هنگام از من دور شد و مرا در سحرگاهى تنها گذارد در حالى كه ياران من در بيابان به خواب رفته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در بيابان خالى از آب و گياه بودم و با خيال سرگرم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ديدگانم گفتم اينك بخوابيد و آرام گيريد ممكن است خيالى كه مرا تنها گذارده است دوباره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ابيات را از سيد گرفتم و به حضور سيد رضى بردم به مجردى كه آن ابيات را قرائت كرد كاغذ و مركب طلبيده اين دو شعر را مرقوم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فردت جوابا و الدموع بوادر و قد آن للشمل المشتت ورود</w:t>
      </w:r>
    </w:p>
    <w:p>
      <w:pPr>
        <w:pStyle w:val="BookText"/>
        <w:rPr/>
      </w:pPr>
      <w:r>
        <w:rPr>
          <w:rFonts w:ascii="Amiri" w:hAnsi="Amiri" w:eastAsia="Amiri" w:cs="Amiri"/>
          <w:color w:val="111111"/>
          <w:sz w:val="28"/>
          <w:sz w:val="28"/>
          <w:szCs w:val="28"/>
          <w:rtl w:val="true"/>
          <w:lang w:bidi="ar-SA"/>
        </w:rPr>
        <w:t>فهيهات عن ذكرى حبيب تعرضت لنا دون لقياه مهامه بيد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درحالى‌كه اشك از ديدگانش جارى بود در پاسخ من گفت اينك آن هنگامى رسيده است كه با سرعت هرچه تمام‌تر جدايى در ميان ما به وجود بيايد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چه‌بسا دور است كه از دوست ياد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آنكه ملاقات با او در بيابان دورافتاده‌اى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شعر را نزد سيد مرتضى بردم به مجردى كه قرائت كرد عمامه به زمين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گران است بر من كه فراست بى‌نهايت برادرم پس از يك هفته او را از پاى درخواهد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هنوز هفته به پايان نرسيده بود كه سيد رضى به جوار رحمت خدا پيوست عليهما الرحمة و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راضى باللّه خليفه عباسى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مهلا امير المؤمنين فانّنا فى دوحة العلياء لا نتفرق</w:t>
      </w:r>
    </w:p>
    <w:p>
      <w:pPr>
        <w:pStyle w:val="BookText"/>
        <w:rPr/>
      </w:pPr>
      <w:r>
        <w:rPr>
          <w:rFonts w:ascii="Amiri" w:hAnsi="Amiri" w:eastAsia="Amiri" w:cs="Amiri"/>
          <w:color w:val="111111"/>
          <w:sz w:val="28"/>
          <w:sz w:val="28"/>
          <w:szCs w:val="28"/>
          <w:rtl w:val="true"/>
          <w:lang w:bidi="ar-SA"/>
        </w:rPr>
        <w:t>ما بيننا يوم الفخار تفاوت الكل منّا فى السّيادة معرق</w:t>
      </w:r>
    </w:p>
    <w:p>
      <w:pPr>
        <w:pStyle w:val="BookText"/>
        <w:rPr/>
      </w:pPr>
      <w:r>
        <w:rPr>
          <w:rFonts w:ascii="Amiri" w:hAnsi="Amiri" w:eastAsia="Amiri" w:cs="Amiri"/>
          <w:color w:val="111111"/>
          <w:sz w:val="28"/>
          <w:sz w:val="28"/>
          <w:szCs w:val="28"/>
          <w:rtl w:val="true"/>
          <w:lang w:bidi="ar-SA"/>
        </w:rPr>
        <w:t>الاّ الخلافة ميّزتك فاننى انا عاطل منها و انت مطوق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 اى امير كه ما همگى شاخه‌هاى درخت تناورى هستيم و از يكديگر جدايى نداريم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روزگارى كه پاى بالندگى به ميان بيايد تفاوتى در اصل سيادت ما نمى‌باشد</w:t>
      </w:r>
      <w:r>
        <w:rPr>
          <w:rFonts w:eastAsia="IRNazanin" w:cs="IRNazanin"/>
          <w:color w:val="111111"/>
          <w:sz w:val="28"/>
          <w:szCs w:val="28"/>
          <w:rtl w:val="true"/>
          <w:lang w:bidi="fa-IR"/>
        </w:rPr>
        <w:t xml:space="preserve">. </w:t>
      </w:r>
      <w:bookmarkStart w:id="44" w:name="pg13356_189357"/>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تنها امتياز ميان ما و تو در آن است كه تو طوق خلافت به گردن افكنده‌اى و گردن من از قلادۀ خلافت آسوده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يكى از سالها كه سيد رضى از رفتن به حج اعراض كرده بود و شاهد بازگشت حاجيان از سفر حج بود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عارضا بى ركب الحجاز اسائله متى عهده بايام جمعى</w:t>
      </w:r>
    </w:p>
    <w:p>
      <w:pPr>
        <w:pStyle w:val="BookText"/>
        <w:rPr/>
      </w:pPr>
      <w:r>
        <w:rPr>
          <w:rFonts w:ascii="Amiri" w:hAnsi="Amiri" w:eastAsia="Amiri" w:cs="Amiri"/>
          <w:color w:val="111111"/>
          <w:sz w:val="28"/>
          <w:sz w:val="28"/>
          <w:szCs w:val="28"/>
          <w:rtl w:val="true"/>
          <w:lang w:bidi="ar-SA"/>
        </w:rPr>
        <w:t>و استملا حديث من سكن ال نخيف و لا تكتباه الا بدمعى</w:t>
      </w:r>
    </w:p>
    <w:p>
      <w:pPr>
        <w:pStyle w:val="BookText"/>
        <w:rPr/>
      </w:pPr>
      <w:r>
        <w:rPr>
          <w:rFonts w:ascii="Amiri" w:hAnsi="Amiri" w:eastAsia="Amiri" w:cs="Amiri"/>
          <w:color w:val="111111"/>
          <w:sz w:val="28"/>
          <w:sz w:val="28"/>
          <w:szCs w:val="28"/>
          <w:rtl w:val="true"/>
          <w:lang w:bidi="ar-SA"/>
        </w:rPr>
        <w:t>فاتنى ان ارى الديار بطرفى فلعلّى ارى الديار بسمعى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قافله حاجيان از سفر حج باز مى‌گرديدند از روزگارى كه همراه ايشان به سفر حج مى‌رفتم پرسيدم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دو نفر احوال ساكنان مسجد خيف را جويا شدم پاسخ مرا با آب ديدگانم به نگارش درآوردند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آن سال كه از رفتن به حج بازمانده بودم ديار ياران را به ديدۀ خويش نديدم ليكن در انتظار بودم كه چگونگى حال آنها را با چشم گوشم مشاهده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آنچه به خط سيد نعمت اللّه مطالعه كردم</w:t>
      </w:r>
      <w:r>
        <w:rPr>
          <w:rFonts w:eastAsia="IRNazanin" w:cs="IRNazanin"/>
          <w:color w:val="111111"/>
          <w:sz w:val="28"/>
          <w:szCs w:val="28"/>
          <w:rtl w:val="true"/>
          <w:lang w:bidi="fa-IR"/>
        </w:rPr>
        <w:t>.</w:t>
      </w:r>
    </w:p>
    <w:p>
      <w:pPr>
        <w:pStyle w:val="Heading3"/>
        <w:numPr>
          <w:ilvl w:val="2"/>
          <w:numId w:val="1"/>
        </w:numPr>
        <w:rPr/>
      </w:pPr>
      <w:bookmarkStart w:id="45" w:name="__RefHeading___Toc3356039_2322387425"/>
      <w:bookmarkStart w:id="46" w:name="_Toc15"/>
      <w:bookmarkEnd w:id="45"/>
      <w:r>
        <w:rPr>
          <w:rtl w:val="true"/>
        </w:rPr>
        <w:t>على بن حسين واعظ غزنوى</w:t>
      </w:r>
      <w:bookmarkEnd w:id="46"/>
    </w:p>
    <w:p>
      <w:pPr>
        <w:pStyle w:val="BookText"/>
        <w:rPr/>
      </w:pPr>
      <w:r>
        <w:rPr>
          <w:rFonts w:ascii="IRNazanin" w:hAnsi="IRNazanin" w:eastAsia="IRNazanin"/>
          <w:color w:val="111111"/>
          <w:sz w:val="28"/>
          <w:sz w:val="28"/>
          <w:szCs w:val="28"/>
          <w:rtl w:val="true"/>
          <w:lang w:bidi="fa-IR"/>
        </w:rPr>
        <w:t>وى از بزرگان دانشوران اماميه بغداد بود و هم‌زمان با مستظهر باللّه عباسى و ابن جوزى معروف مى‌زيسته و به گمان من از دانشوران هم‌زمان شيخ ابو على طبرسى هم بوده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شامى در تاريخ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گوينده‌اى نيكوبيان بود و به خوبى از عهدۀ تصرفات كلامى برمى‌آمد و سخنانش اثر ويژه‌اى در شنوندگان به جاى مى‌گذارد و گروهى بسيار از امراء و وزراء و خرد و كلان در مجلس اندرز او حضور مى‌يافتند و مقبول مردم آن روزگار بوده است و همسر مستظهر خليفه عباسى خانقاهى در باب الكرخ بغداد براى او بنا كرد و موقوفات زيادى براى آن مقرر داشت و از اين راه وجاهت بى‌حدّى به دست آورد</w:t>
      </w:r>
      <w:r>
        <w:rPr>
          <w:rFonts w:eastAsia="IRNazanin" w:cs="IRNazanin"/>
          <w:color w:val="111111"/>
          <w:sz w:val="28"/>
          <w:szCs w:val="28"/>
          <w:rtl w:val="true"/>
          <w:lang w:bidi="fa-IR"/>
        </w:rPr>
        <w:t xml:space="preserve">. </w:t>
      </w:r>
      <w:bookmarkStart w:id="47" w:name="pg13356_189358"/>
    </w:p>
    <w:p>
      <w:pPr>
        <w:pStyle w:val="BookText"/>
        <w:rPr/>
      </w:pPr>
      <w:bookmarkEnd w:id="47"/>
      <w:r>
        <w:rPr>
          <w:rFonts w:ascii="IRNazanin" w:hAnsi="IRNazanin" w:eastAsia="IRNazanin"/>
          <w:color w:val="111111"/>
          <w:sz w:val="28"/>
          <w:sz w:val="28"/>
          <w:szCs w:val="28"/>
          <w:rtl w:val="true"/>
          <w:lang w:bidi="fa-IR"/>
        </w:rPr>
        <w:t>ابن جوزى در كتابهايش بسيارى از مقالات وعظ او را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از او شنيدم كه مى‌گفت حزمة حزن خير من اعدال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كسى از راه اندوهناكى هوشيار گردد بهتر از آن است كه كارهايش را طبق رويۀ معينى به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واعظ غزنوى شيعه بود مورد اتهام گروهى از عامه قرار گرفته بود و به همين مناسبت وى را از وعظ بازمى‌داشتند ليكن طولى نكشيد به وى اجازه دادند و سلطان مسعود در اعظام او مى‌كوشيد و به مجلس اندرزش حضور پيدا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سلطان مسعود درگذشت مخالفان به اهانت و آزار او پرداختند و در همان ايام بيمار شد و در ماه محرم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درگذشت،و در رباطى كه مأواى او بود مدفون گرديد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مجالس المؤمنين؛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نور اللّه 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كتابفروشى اسلاميه،چاپ سوم،</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3356041_2322387425"/>
      <w:bookmarkStart w:id="49" w:name="_Toc16"/>
      <w:bookmarkEnd w:id="48"/>
      <w:r>
        <w:rPr>
          <w:rtl w:val="true"/>
        </w:rPr>
        <w:t>سيد زين الدّين على حسينى</w:t>
      </w:r>
      <w:bookmarkEnd w:id="49"/>
    </w:p>
    <w:p>
      <w:pPr>
        <w:pStyle w:val="BookText"/>
        <w:rPr/>
      </w:pPr>
      <w:r>
        <w:rPr>
          <w:rFonts w:ascii="IRNazanin" w:hAnsi="IRNazanin" w:eastAsia="IRNazanin"/>
          <w:color w:val="111111"/>
          <w:sz w:val="28"/>
          <w:sz w:val="28"/>
          <w:szCs w:val="28"/>
          <w:rtl w:val="true"/>
          <w:lang w:bidi="fa-IR"/>
        </w:rPr>
        <w:t>وى از بزرگان سادات دانشمندان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فرزندش سيد شمس الدّين محمد از وى روايت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از سيد بدر الدّين حسن بن نجم الدّين بن ايوب حسينى،برخى از طرق استخارۀ با تسبيح را به توسط وى از شهيد اول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نيست اين شخص با دانشورى كه ذيلا آورده مى‌شود يكى بوده باشد</w:t>
      </w:r>
      <w:r>
        <w:rPr>
          <w:rFonts w:eastAsia="IRNazanin" w:cs="IRNazanin"/>
          <w:color w:val="111111"/>
          <w:sz w:val="28"/>
          <w:szCs w:val="28"/>
          <w:rtl w:val="true"/>
          <w:lang w:bidi="fa-IR"/>
        </w:rPr>
        <w:t>.</w:t>
      </w:r>
    </w:p>
    <w:p>
      <w:pPr>
        <w:pStyle w:val="Heading3"/>
        <w:numPr>
          <w:ilvl w:val="2"/>
          <w:numId w:val="1"/>
        </w:numPr>
        <w:rPr/>
      </w:pPr>
      <w:bookmarkStart w:id="50" w:name="__RefHeading___Toc3356043_2322387425"/>
      <w:bookmarkStart w:id="51" w:name="_Toc17"/>
      <w:bookmarkEnd w:id="50"/>
      <w:r>
        <w:rPr>
          <w:rtl w:val="true"/>
        </w:rPr>
        <w:t>سيد على حسينى مجاور در مشهد مقدس رضوى</w:t>
      </w:r>
      <w:bookmarkEnd w:id="5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بزرگان اصحاب 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استناد ما در بحار الانوار در آخر باب ثواب گريه بر حضرت سيد الشهداء عليه السّلام حكايتى از وى نقل مى‌كند كه مشتمل بر ظهور معجزه‌اى است از آن حضرت نسبت به كسى كه ثواب گريستن بر آن حضرت را انكار مى‌كرده؛حكايت خواب آن منكر را بعضى از اصحاب ما به نقل استاد استناد در </w:t>
      </w:r>
      <w:bookmarkStart w:id="52" w:name="pg13356_189359"/>
    </w:p>
    <w:p>
      <w:pPr>
        <w:pStyle w:val="BookText"/>
        <w:rPr/>
      </w:pPr>
      <w:bookmarkEnd w:id="52"/>
      <w:r>
        <w:rPr>
          <w:rFonts w:ascii="IRNazanin" w:hAnsi="IRNazanin" w:eastAsia="IRNazanin"/>
          <w:color w:val="111111"/>
          <w:sz w:val="28"/>
          <w:sz w:val="28"/>
          <w:szCs w:val="28"/>
          <w:rtl w:val="true"/>
          <w:lang w:bidi="fa-IR"/>
        </w:rPr>
        <w:t>يكى از آثارش متعرض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روزگار و چگونگى احوال آن اطلاعى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هرات در كتابهاى ملا محمد رضى مدرس 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كتاب اقصى الهمة فى معرفة الائمة را كه به پارسى تأليف شده بود مشاهده كردم كه از آثار سيد على حسينى بود و در آن بخش به احوال پيمبر اكرم و فاطمه و ائمه و مناقب و معجزات ايشان عليهم السّلام پرداخته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نيست كتاب مزبور از آثار مترجم حاضر بوده باشد و احتمال هم دارد از آثار ديگرى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دور نيست مترجم حاضر با سيد زين الدّين يادشده يكى باشد</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3356045_2322387425"/>
      <w:bookmarkStart w:id="54" w:name="_Toc18"/>
      <w:bookmarkEnd w:id="53"/>
      <w:r>
        <w:rPr>
          <w:rtl w:val="true"/>
        </w:rPr>
        <w:t>سيد شرف الدّين على حسينى استرآبادى نجفى و متوطن در نجف</w:t>
      </w:r>
      <w:bookmarkEnd w:id="54"/>
    </w:p>
    <w:p>
      <w:pPr>
        <w:pStyle w:val="BookText"/>
        <w:rPr/>
      </w:pPr>
      <w:r>
        <w:rPr>
          <w:rFonts w:ascii="IRNazanin" w:hAnsi="IRNazanin" w:eastAsia="IRNazanin"/>
          <w:color w:val="111111"/>
          <w:sz w:val="28"/>
          <w:sz w:val="28"/>
          <w:szCs w:val="28"/>
          <w:rtl w:val="true"/>
          <w:lang w:bidi="fa-IR"/>
        </w:rPr>
        <w:t>اشرف</w:t>
      </w:r>
    </w:p>
    <w:p>
      <w:pPr>
        <w:pStyle w:val="BookText"/>
        <w:rPr/>
      </w:pPr>
      <w:r>
        <w:rPr>
          <w:rFonts w:ascii="IRNazanin" w:hAnsi="IRNazanin" w:eastAsia="IRNazanin"/>
          <w:color w:val="111111"/>
          <w:sz w:val="28"/>
          <w:sz w:val="28"/>
          <w:szCs w:val="28"/>
          <w:rtl w:val="true"/>
          <w:lang w:bidi="fa-IR"/>
        </w:rPr>
        <w:t>وى فاضلى جليل و هوشمندى نبيل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شاگردان شيخ اجل نور الدّين على بن عبد العالى كركى كه دانشمندى بنام و مؤلف شرح قواعد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اين كتاب همراه با مقدمه و پاورقيهاى ارزنده از سوى مدرسۀ امام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 در دو</w:t>
      </w:r>
    </w:p>
    <w:p>
      <w:pPr>
        <w:pStyle w:val="BookText"/>
        <w:rPr/>
      </w:pPr>
      <w:r>
        <w:rPr>
          <w:rFonts w:ascii="Amiri" w:hAnsi="Amiri" w:eastAsia="Amiri" w:cs="Amiri"/>
          <w:color w:val="111111"/>
          <w:sz w:val="28"/>
          <w:sz w:val="28"/>
          <w:szCs w:val="28"/>
          <w:rtl w:val="true"/>
          <w:lang w:bidi="ar-SA"/>
        </w:rPr>
        <w:t>مجلد به 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آثار مى‌باشد،بشمار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شرف الدّين نيز از بزرگان دانشوران بوده و آثارى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الغروية فى شرح الجعفرية استادش محقق كركى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كتاب تأويل الآيات الظاهرة الباهرة فى فضائل العترة الطاهرة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تأويل الآيات از كتابهاى معروف است ليكن در مورد مؤلف آن اختلاف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عقيدۀ ما در خصوص مؤلف آن همان است كه استاد استناد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فهرست اوايل بحار ايراد كرده است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معظّم‌له مرقوم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تأويل الآيات الظاهرة فى فضائل العترة الطاهرة از آثار سيد فاضل،عالم هوشمند پاكيزه‌گوهر،شرف الدّين على حسينى استرآبادى است كه در نجف اشرف متوطن بود و كتاب الغروية فى شرح الجعفرية از آثار او مى‌باشد و شاگرد </w:t>
      </w:r>
    </w:p>
    <w:p>
      <w:pPr>
        <w:pStyle w:val="BookText"/>
        <w:rPr/>
      </w:pPr>
      <w:r>
        <w:rPr>
          <w:rFonts w:ascii="Amiri" w:hAnsi="Amiri" w:eastAsia="Amiri" w:cs="Amiri"/>
          <w:color w:val="111111"/>
          <w:sz w:val="28"/>
          <w:sz w:val="28"/>
          <w:szCs w:val="28"/>
          <w:rtl w:val="true"/>
          <w:lang w:bidi="ar-SA"/>
        </w:rPr>
        <w:t>شيخ اجل نور الدّين على بن عبد العالى كركى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اضافه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مطالب كتاب تأويل الآيات از تفسير شيخ بزرگوار محمد بن عباس بن على بن مروان بن ماهيار اقتباس شده است و نجاشى پس از آنكه به وثاقت ابن ماهيار اشاره كرده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كتاب ما نزل من القرآن فى اهل البيت است ابن ماهيار معاصر با كلينى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جامع الفوائد نيز از آثار مترجم حاضر مى‌باشد كه مختصرى از كتاب تأويل الآيات خود او مى‌باشد و يا يكى از متأخران پس از او به اختصار آن اقدام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يكى از نسخه‌ها به اظهار نظرى رسيدم كه دليل بر آن بود كتاب جامع الفوائد از آثار شيخ علم الدّين بن سيف بن منصور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از بحار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متأخران از كتاب تأويل الآيات و كتاب كنز جامع الفوائد روايت مى‌كنند و مؤلف اين دو فقره كتاب در نهايت فضيلت و ديانت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كلام استاد كه مقامش در دنيا و آخرت زياد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بعضى احتمال بدهند مترجم حاضر همان سيد امير شرف الدّين شولستانى است كه در نجف اشرف مى‌زيسته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پندار نابجا است،زيرا سيد امير شرف الدّين از مردم شولستان بود،نه از مردم استرآباد،گذشته از اين امير شرف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به‌طورى كه در شرح حال او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پس از او مى‌زيسته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شرف الدّين تقريبا هم‌عصر 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كلام استاد استناد خالى از دقت نمى‌باشد زيرا از ظاهر كلام استاد به دست مى‌آيد كه تأويل الآيات از آثار كسى است كه سالهاى زياد پيش از سيد مترجم مى‌زيسته است،حال آنكه نظر من اين است كه تأويل الآيات از آثار دانشورى است كه از متأخران علامه حلّى بشمار مى‌آيد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معاصر در امل الآمل نخست در باب الشين آن كتاب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شرف الدّين بن على نجفى فاضلى دانشور و محدثى صالح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الآيات الباهرة فى فضل العترة الطاهرة از آثار او مى‌باشد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گاهى اين كتاب را از آثار كراجكى برشمرده‌اند ليكن اين احتمال درست نيست زيرا مؤلف الآيات الباهرة در اثر خود از كشف الغمه و از آثار علامه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كتاب مزبور داراى دو نسخه بوده است،در يكى از آن دو زياداتى به چشم مى‌خورد كه مؤلف در آن از كنز الفوائد كراجكى مطالبى را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آن از كتاب ما نزل من القرآن فى اهل البيت عليهم السّلام از آثار محمد بن عباس معروف به ابن حجام،كه از ثقات دانشوران بشمار مى‌آيد،نقل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عين بى‌نقطه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شرف الدّين على استرآبادى از فقهاى علماء بوده است و كتاب شرح الجعفرية شيخ على بن عبد العالى از آثار او مى‌باشد و شيخ شرف الدّين مذكور از شاگردان شيخ على بوده است و من شرح يادشده را در كتابخانه آستان مقدس حضرت رضا عليه السّلام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كلام شيخ معاصر برمى‌آيد كه وى شرف الدّين بن على نجفى و شيخ شرف الدّين على استرآبادى را،عنوان دو تن از علما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در آغاز كتاب اثبات الهداة فى النصوص و المعجزات اظهار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الآيات الباهرة فى فضل العترة الطاهرة از آثار شيخ شرف الدّين على نجفى است و گاهى هم آن را به ديگرى انتساب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ادله‌اى كه تأييد مى‌كند كتاب الآيات الباهرة از آثار كراجكى نمى‌باشد آن است كه نسخه كهنى را در تبريز ديده‌ام كه در آن از كتابهاى شيخ ابن شهرآشوب و شيخ حسن بن ابى الحسن ديلمى يعنى مؤلف ارشاد القلوب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آن كتاب از شيخ مفيد و سيد مرتضى و شيخ طوسى هم روايت مى‌كرده است،گرچه ممكن است از خود اين اعلام روايت نكرده باشد بلكه از كتابهاشان روايت نموده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آنچه از كلام شيخ معاصر نقل كرديم به جهات چندى كه بيرون از تأمل نمى‌باشد مى‌رسيم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مؤلف الآيات الباهرة را شرف الدّين نوشته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پدرش را على دانسته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سيّد معرّفى نكرده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استرآبادى دانسته است</w:t>
      </w:r>
      <w:r>
        <w:rPr>
          <w:rFonts w:eastAsia="IRNazanin" w:cs="IRNazanin"/>
          <w:color w:val="111111"/>
          <w:sz w:val="28"/>
          <w:szCs w:val="28"/>
          <w:rtl w:val="true"/>
          <w:lang w:bidi="fa-IR"/>
        </w:rPr>
        <w:t xml:space="preserve">. </w:t>
      </w:r>
      <w:bookmarkStart w:id="55" w:name="pg13356_189362"/>
    </w:p>
    <w:p>
      <w:pPr>
        <w:pStyle w:val="BookText"/>
        <w:rPr/>
      </w:pPr>
      <w:bookmarkEnd w:id="5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كتاب را كه غرويه بوده متعرض نشده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اصل مطبوع آورده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كتاب ما نزل من القرآن فى اهل البيت را ابن حجام معرفى كرده است و حال آن كه مؤلف آن ابن ماهيار است و ممكن است هر دو عنوان مربوط به شخص واحد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تأييد كلام استاد استناد مى‌گويم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اردبيل نسخه‌اى از كتاب الغروية فى شرح الجعفرية را ديدم كه از آن نسخه استفاده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مزبور از آثار سيد امير شرف الدّين شاگرد شيخ على كركى است و اين شرح را در روزگار زندگى مؤلف تأليف نموده است كه ما در باب شين نقطه‌دار به اين موضوع اشاره كرديم و همچنين پاره‌اى از مطالب مربوط به اين بخش را در ذيل شرح حال شيخ علم بن سيف بن منصور تذكر داده‌ايم</w:t>
      </w:r>
      <w:r>
        <w:rPr>
          <w:rFonts w:eastAsia="IRNazanin" w:cs="IRNazanin"/>
          <w:color w:val="111111"/>
          <w:sz w:val="28"/>
          <w:szCs w:val="28"/>
          <w:rtl w:val="true"/>
          <w:lang w:bidi="fa-IR"/>
        </w:rPr>
        <w:t>.</w:t>
      </w:r>
    </w:p>
    <w:p>
      <w:pPr>
        <w:pStyle w:val="Heading3"/>
        <w:numPr>
          <w:ilvl w:val="2"/>
          <w:numId w:val="1"/>
        </w:numPr>
        <w:rPr/>
      </w:pPr>
      <w:bookmarkStart w:id="56" w:name="__RefHeading___Toc3356047_2322387425"/>
      <w:bookmarkStart w:id="57" w:name="_Toc19"/>
      <w:bookmarkEnd w:id="56"/>
      <w:r>
        <w:rPr>
          <w:rtl w:val="true"/>
        </w:rPr>
        <w:t>سيّد امير عماد الدّين على حسينى استرآبادى مشهور به مير کلان</w:t>
      </w:r>
      <w:bookmarkEnd w:id="57"/>
    </w:p>
    <w:p>
      <w:pPr>
        <w:pStyle w:val="BookText"/>
        <w:rPr/>
      </w:pPr>
      <w:r>
        <w:rPr>
          <w:rFonts w:ascii="IRNazanin" w:hAnsi="IRNazanin" w:eastAsia="IRNazanin"/>
          <w:color w:val="111111"/>
          <w:sz w:val="28"/>
          <w:sz w:val="28"/>
          <w:szCs w:val="28"/>
          <w:rtl w:val="true"/>
          <w:lang w:bidi="fa-IR"/>
        </w:rPr>
        <w:t>وى فاضلى دانشور و فقيهى معروف و صاحب كرامات و مقامات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بزرگان دانشوران سادات استرآباد و از خويشاوندان امير فخر الدّين سمّاكى و جدّ سيّد امير دوست محمد رئيس كتابخانه مشهد مقدس رضوى عليه 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عماد الدّين در مذهب تشيّع،تعصب ويژه‌اى داشت و معاصر با سلطان شاه اسماعيل ثانى سنى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اتفاق افتاده كه امير عماد الدّين در مراتب مذهب شيعه با شاه معارضه و مكابره مى‌كرد تا سرانجام به امر آن سلطان به 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تواريخ صفويه حكايت‌هاى عجيبى از آنها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اسكندربيك در تاريخ عالم‌آرا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ظاهرا تاريخ عالم‌آرا مربوط به دوران چهل و اند سال شاه‌عباس اول است و در اصل مطبوع</w:t>
      </w:r>
    </w:p>
    <w:p>
      <w:pPr>
        <w:pStyle w:val="BookText"/>
        <w:rPr/>
      </w:pPr>
      <w:r>
        <w:rPr>
          <w:rFonts w:ascii="IRNazanin" w:hAnsi="IRNazanin" w:eastAsia="IRNazanin"/>
          <w:color w:val="111111"/>
          <w:sz w:val="28"/>
          <w:sz w:val="28"/>
          <w:szCs w:val="28"/>
          <w:rtl w:val="true"/>
          <w:lang w:bidi="fa-IR"/>
        </w:rPr>
        <w:t>آنچه در آن كتاب نوشته شده آورده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3356049_2322387425"/>
      <w:bookmarkStart w:id="59" w:name="_Toc20"/>
      <w:bookmarkEnd w:id="58"/>
      <w:r>
        <w:rPr>
          <w:rtl w:val="true"/>
        </w:rPr>
        <w:t>شيخ على بن حسين بن محمد</w:t>
      </w:r>
      <w:bookmarkEnd w:id="5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از مشايخ سيد فضل اللّه راوندى بود و سيد،مناجات مفصّل حضرت مولا </w:t>
      </w:r>
      <w:bookmarkStart w:id="60" w:name="pg13356_189363"/>
    </w:p>
    <w:p>
      <w:pPr>
        <w:pStyle w:val="BookText"/>
        <w:rPr/>
      </w:pPr>
      <w:bookmarkEnd w:id="60"/>
      <w:r>
        <w:rPr>
          <w:rFonts w:ascii="IRNazanin" w:hAnsi="IRNazanin" w:eastAsia="IRNazanin"/>
          <w:color w:val="111111"/>
          <w:sz w:val="28"/>
          <w:sz w:val="28"/>
          <w:szCs w:val="28"/>
          <w:rtl w:val="true"/>
          <w:lang w:bidi="fa-IR"/>
        </w:rPr>
        <w:t>على عليه السّلام را از وى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مناجات طولانى همان مناجاتى است كه در آغاز آن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و ارحمنى اذا انقطع عن الدنيا اثرى</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اين مناجات در صحيفه علويه ضبط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همين مناجات را مرتضى سعيد عز الدّين از سيد فضل اللّه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آغاز يكى از نسخه‌هاى آن مناجات ديدم كه اين سند آمده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سعيد تاج الدّين محمد بن محمد بن شعيرى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من مرتضى سعيد عز الدّين مرتضى،از سيد امام ضياء الدّين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كتابت مناجات امير المؤمنين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روايت كرده،گفت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ابو الحسن على بن محمد خليدى،گفت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شيخ ابو الحسن على بن نصر قطّامى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من احمد بن حسن بن احمد بن داود وثابى كاشانى،از پدرش،از على بن محمد بن شيره كاشانى،از مولانا ابو محمّد حسن عسكرى عليه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Heading3"/>
        <w:numPr>
          <w:ilvl w:val="2"/>
          <w:numId w:val="1"/>
        </w:numPr>
        <w:rPr/>
      </w:pPr>
      <w:bookmarkStart w:id="61" w:name="__RefHeading___Toc3356051_2322387425"/>
      <w:bookmarkStart w:id="62" w:name="_Toc21"/>
      <w:bookmarkEnd w:id="61"/>
      <w:r>
        <w:rPr>
          <w:rtl w:val="true"/>
        </w:rPr>
        <w:t>شيخ ابو الحسن على بن حمّاد بن عبيد اللّه عبدى</w:t>
      </w:r>
      <w:r>
        <w:rPr>
          <w:rtl w:val="true"/>
        </w:rPr>
        <w:t>(</w:t>
      </w:r>
      <w:r>
        <w:rPr>
          <w:rtl w:val="true"/>
        </w:rPr>
        <w:t>عدوى</w:t>
      </w:r>
      <w:r>
        <w:rPr>
          <w:rtl w:val="true"/>
        </w:rPr>
        <w:t>)</w:t>
      </w:r>
      <w:r>
        <w:rPr>
          <w:rtl w:val="true"/>
        </w:rPr>
        <w:t>اخبارى بصرى</w:t>
      </w:r>
      <w:bookmarkEnd w:id="62"/>
    </w:p>
    <w:p>
      <w:pPr>
        <w:pStyle w:val="BookText"/>
        <w:rPr/>
      </w:pPr>
      <w:r>
        <w:rPr>
          <w:rFonts w:ascii="IRNazanin" w:hAnsi="IRNazanin" w:eastAsia="IRNazanin"/>
          <w:color w:val="111111"/>
          <w:sz w:val="28"/>
          <w:sz w:val="28"/>
          <w:szCs w:val="28"/>
          <w:rtl w:val="true"/>
          <w:lang w:bidi="fa-IR"/>
        </w:rPr>
        <w:t>وى از سرايندگان عرب و معروف به ابن حمّاد شاعر و از پيشينيان سرايندگان و علماء بوده است و در كتابهاى رجال نام و نشانش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در معالم العلماء ذيل شرح حال سرايندگان اهل بيت عليهم السّلام كه تظاهر به ارادتمندى ايشان مى‌كرده،از يكى از راستگويان نقل كرده است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عبدى را فراگيريد كه به دين حق‌تعالى استوار بوده است؛گويند يك بيت شعر به نام ديگرى نسروده و هرچه گفته در ستايش از اهل البيت بوده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عبارت وى پيداست كه مراد وى از بعضى از صادقين يكى از ائمه اطهار عليهم السّلام است بنابراين ابن حمّاد از اصحاب ائمه بشمار مى‌آيد و در رديف كسانى نيست كه كتاب حاضر را به خاطر آنها تهيه و تأليف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اين احتمال از آن نظر كه ابن شهرآشوب پس از نام 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نياورده است،خالى از </w:t>
      </w:r>
      <w:bookmarkStart w:id="63" w:name="pg13356_189364"/>
    </w:p>
    <w:p>
      <w:pPr>
        <w:pStyle w:val="BookText"/>
        <w:rPr/>
      </w:pPr>
      <w:bookmarkEnd w:id="63"/>
      <w:r>
        <w:rPr>
          <w:rFonts w:ascii="IRNazanin" w:hAnsi="IRNazanin" w:eastAsia="IRNazanin"/>
          <w:color w:val="111111"/>
          <w:sz w:val="28"/>
          <w:sz w:val="28"/>
          <w:szCs w:val="28"/>
          <w:rtl w:val="true"/>
          <w:lang w:bidi="fa-IR"/>
        </w:rPr>
        <w:t>تأمل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مراد ابن شهرآشوب از بعض الصادقين،يكى از دانشوران موثوق بهم اماميه بوده باشد و در اين صورت ابن حماد از افرادى خواهد بود كه در رديف اشخاصى قرار مى‌گيرد كه اين كتاب صرفا براى ذكر شرح حال آنان تأليف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در ايضاح الاشتباه در علم رجال از خطّ سيد صفى الدّين بن معد نقل كرده است ابن حماد شاعر،سراينده اشعارى است كه در آغاز كار در مشاهد شريفه و امثال آنها خوانده مى‌شود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در ايضاح الاشتباه نوشته است ابن حماد سرايندۀ اشعارى است كه از ناحيۀ مقدسه در مشاهده</w:t>
      </w:r>
    </w:p>
    <w:p>
      <w:pPr>
        <w:pStyle w:val="BookText"/>
        <w:rPr/>
      </w:pPr>
      <w:r>
        <w:rPr>
          <w:rFonts w:ascii="IRNazanin" w:hAnsi="IRNazanin" w:eastAsia="IRNazanin"/>
          <w:color w:val="111111"/>
          <w:sz w:val="28"/>
          <w:sz w:val="28"/>
          <w:szCs w:val="28"/>
          <w:rtl w:val="true"/>
          <w:lang w:bidi="fa-IR"/>
        </w:rPr>
        <w:t>مشرفه و امثال آنها به وسيلۀ آنها ستايشگرى مى‌نمايند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حماد به گروهى از شعرا گفته مى‌شود كه شناخته‌شده‌ترين آنها دو تن‌اند،</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بن حمّاد كه از متأخران است،</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حمادى كه از پيشينيان بشمار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اتفاق افتاده است كه شرح حال و عنوان اين دو تن بر ديگرى مشتبه گرديده است تا آنجا كه گروهى از معروف‌ترين دانشوران هم يكى از دو تن را با ديگرى اشتباه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ابن حمادى كه متقدم بر ديگران مى‌باشد مترجم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از كتاب المجدى،كه در نسب‌شناسى تأليف شده و از آثار سيد ابو الحسن على بن محمد صوفى از فضلاى هم‌زمان با سيد مرتضى مى‌باشد،معلوم مى‌شود كه سيد ابو الحسن از برخى از اشعار ابن حماد شاعر كه در امامت بوده است با يك واسطه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ابن حماد همدرجۀ با صدوق بوده است و ازاين‌پس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كنى و 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لازم را انجام خواهيم داد</w:t>
      </w:r>
      <w:r>
        <w:rPr>
          <w:rFonts w:eastAsia="IRNazanin" w:cs="IRNazanin"/>
          <w:color w:val="111111"/>
          <w:sz w:val="28"/>
          <w:szCs w:val="28"/>
          <w:rtl w:val="true"/>
          <w:lang w:bidi="fa-IR"/>
        </w:rPr>
        <w:t>.</w:t>
      </w:r>
    </w:p>
    <w:p>
      <w:pPr>
        <w:pStyle w:val="Heading3"/>
        <w:numPr>
          <w:ilvl w:val="2"/>
          <w:numId w:val="1"/>
        </w:numPr>
        <w:rPr/>
      </w:pPr>
      <w:bookmarkStart w:id="64" w:name="__RefHeading___Toc3356053_2322387425"/>
      <w:bookmarkStart w:id="65" w:name="_Toc22"/>
      <w:bookmarkEnd w:id="64"/>
      <w:r>
        <w:rPr>
          <w:rtl w:val="true"/>
        </w:rPr>
        <w:t>شيخ زين الدّين ابو القاسم على بن حلّى</w:t>
      </w:r>
      <w:r>
        <w:rPr>
          <w:rtl w:val="true"/>
        </w:rPr>
        <w:t>(</w:t>
      </w:r>
      <w:r>
        <w:rPr>
          <w:rtl w:val="true"/>
        </w:rPr>
        <w:t>طى</w:t>
      </w:r>
      <w:r>
        <w:rPr>
          <w:rtl w:val="true"/>
        </w:rPr>
        <w:t>)</w:t>
      </w:r>
      <w:bookmarkEnd w:id="65"/>
    </w:p>
    <w:p>
      <w:pPr>
        <w:pStyle w:val="BookText"/>
        <w:rPr/>
      </w:pPr>
      <w:r>
        <w:rPr>
          <w:rFonts w:ascii="Amiri" w:hAnsi="Amiri" w:eastAsia="Amiri" w:cs="Amiri"/>
          <w:color w:val="111111"/>
          <w:sz w:val="28"/>
          <w:sz w:val="28"/>
          <w:szCs w:val="28"/>
          <w:rtl w:val="true"/>
          <w:lang w:bidi="ar-SA"/>
        </w:rPr>
        <w:t>وى فاضلى دانشور و فقيه بود و شيخ محمد بن محمد بن مؤذّن جزّينى عموزاده شهيد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 روايت مى‌كرده است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اجازه شيخ محمد بن محمد مؤذّن مشار اليه به شيخ على بن عبد العالى ميسى </w:t>
      </w:r>
      <w:bookmarkStart w:id="66" w:name="pg13356_189365"/>
    </w:p>
    <w:p>
      <w:pPr>
        <w:pStyle w:val="BookText"/>
        <w:rPr/>
      </w:pPr>
      <w:bookmarkEnd w:id="66"/>
      <w:r>
        <w:rPr>
          <w:rFonts w:ascii="Amiri" w:hAnsi="Amiri" w:eastAsia="Amiri" w:cs="Amiri"/>
          <w:color w:val="111111"/>
          <w:sz w:val="28"/>
          <w:sz w:val="28"/>
          <w:szCs w:val="28"/>
          <w:rtl w:val="true"/>
          <w:lang w:bidi="ar-SA"/>
        </w:rPr>
        <w:t xml:space="preserve">معلوم مى‌شود كه خود ابن طىّ از شيخ شمس الدّين محمد عريضى،از سيد حسن بن نجم الدّين،از سيد عميد الدّين بن اعرج حسينى روايت مى‌كرده است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صورت اين اجازه در مجلد اجازات بحار آورده شده است و تاريخ آن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 سال</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و در صدر اجازه پس از مقدمه‌اى كه اخذ اجازه را واجب تلقى كرده و به بزرگداشت</w:t>
      </w:r>
    </w:p>
    <w:p>
      <w:pPr>
        <w:pStyle w:val="BookText"/>
        <w:rPr/>
      </w:pPr>
      <w:r>
        <w:rPr>
          <w:rFonts w:ascii="IRNazanin" w:hAnsi="IRNazanin" w:eastAsia="IRNazanin"/>
          <w:color w:val="111111"/>
          <w:sz w:val="28"/>
          <w:sz w:val="28"/>
          <w:szCs w:val="28"/>
          <w:rtl w:val="true"/>
          <w:lang w:bidi="fa-IR"/>
        </w:rPr>
        <w:t>فاضل ميسى پرداخته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اجزت له ان يروى عنى عن الشيخ الفاضل زين الدّين ابو القاسم على بن</w:t>
      </w:r>
    </w:p>
    <w:p>
      <w:pPr>
        <w:pStyle w:val="BookText"/>
        <w:rPr/>
      </w:pPr>
      <w:r>
        <w:rPr>
          <w:rFonts w:ascii="IRNazanin" w:hAnsi="IRNazanin" w:eastAsia="IRNazanin"/>
          <w:color w:val="111111"/>
          <w:sz w:val="28"/>
          <w:sz w:val="28"/>
          <w:szCs w:val="28"/>
          <w:rtl w:val="true"/>
          <w:lang w:bidi="fa-IR"/>
        </w:rPr>
        <w:t>طى و سپس از آن به نام مشايخ او به همان صورت كه مؤلف در بالا ايراد نموده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3356055_2322387425"/>
      <w:bookmarkStart w:id="68" w:name="_Toc23"/>
      <w:bookmarkEnd w:id="67"/>
      <w:r>
        <w:rPr>
          <w:rtl w:val="true"/>
        </w:rPr>
        <w:t>شيخ کمال الدّين على بن حمّاد ماهر واسطى</w:t>
      </w:r>
      <w:bookmarkEnd w:id="68"/>
    </w:p>
    <w:p>
      <w:pPr>
        <w:pStyle w:val="BookText"/>
        <w:rPr/>
      </w:pPr>
      <w:r>
        <w:rPr>
          <w:rFonts w:ascii="IRNazanin" w:hAnsi="IRNazanin" w:eastAsia="IRNazanin"/>
          <w:color w:val="111111"/>
          <w:sz w:val="28"/>
          <w:sz w:val="28"/>
          <w:szCs w:val="28"/>
          <w:rtl w:val="true"/>
          <w:lang w:bidi="fa-IR"/>
        </w:rPr>
        <w:t>وى فاضلى دانشور و سراينده‌اى ماهر از بزرگان دانشوران ما و از مشايخ اجازۀ ايشان است و صحيفه كامله سجّاديه و ديگر كتابها را از شيخ نجيب الدّين يحيى بن سعيد حلّى روايت مى‌كرده و شيخ شهيد با يك واسطه از وى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نام و نشان شيخ كمال الدّين ابو الحسن على بن شيخ شرف الدّين حسين بن حماد بن ابى الخير ليثى واسطى را نام برديم و در آنجا بيان كرديم حقيقت آن است كه كمال الدّين ابو الحسن و مترجم حاضر يكى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پيش از اين يادآورى شد كه شيخ حسين بن شيخ كمال الدّين ابى الحسن على بن جمال الدّين حمّاد بن ابى الحسين ليثى واسطى پدر يا جدّ مترجم حاضر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اجازۀ شيخ حسين بن على فرزند مترجم حاضر،به شيخ نجم الدّين خضر بن محمّد بن نعيم مطارآبادى استفاده مى‌شود كه شيخ كمال الدّين از گروهى از علماى خاصه و عامه روايت مى‌كرده است؛از جمله ايشان شيخ كمال الدّين ميثم بن على بحرانى، شارح نهج البلاغة است كه در سال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وى اجازه داده است تا كل آثار و مقروات و مسموعاتش و همچنين استجازه‌هائى را كه در ديگر علوم داشته از وى روايت نمايد و از ايشان است شيخ نجم الدّين محفوظ بن وشاح حلّى كه سال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وى اجازه داده است و از ايشان است شيخ نجم الدّين جعفر بن محمّد بن هبة اللّه بن نما ربعى و از ايشان است شيخ نجيب الدّين يحيى بن سعيد حلّى رحمة اللّه عليهم اجمعين و از </w:t>
      </w:r>
      <w:bookmarkStart w:id="69" w:name="pg13356_189366"/>
    </w:p>
    <w:p>
      <w:pPr>
        <w:pStyle w:val="BookText"/>
        <w:rPr/>
      </w:pPr>
      <w:bookmarkEnd w:id="69"/>
      <w:r>
        <w:rPr>
          <w:rFonts w:ascii="IRNazanin" w:hAnsi="IRNazanin" w:eastAsia="IRNazanin"/>
          <w:color w:val="111111"/>
          <w:sz w:val="28"/>
          <w:sz w:val="28"/>
          <w:szCs w:val="28"/>
          <w:rtl w:val="true"/>
          <w:lang w:bidi="fa-IR"/>
        </w:rPr>
        <w:t>اعلام عامه گروهى را در آن اجازه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مجموعه‌هايى كه در اختيار من مى‌باشد به قصايد غرّائى از على بن حمّاد برمى‌خوريم كه از حضرت مولى على عليه السّلام ستايش و از دشمنان آن حضرت نكوهش نموده است و از ظاهر آن پيداست كه مراد از على بن حمّاد همين شيخ واسطى مترجم حاضر مى‌باشد</w:t>
      </w:r>
      <w:r>
        <w:rPr>
          <w:rFonts w:eastAsia="IRNazanin" w:cs="IRNazanin"/>
          <w:color w:val="111111"/>
          <w:sz w:val="28"/>
          <w:szCs w:val="28"/>
          <w:rtl w:val="true"/>
          <w:lang w:bidi="fa-IR"/>
        </w:rPr>
        <w:t>.</w:t>
      </w:r>
    </w:p>
    <w:p>
      <w:pPr>
        <w:pStyle w:val="Heading3"/>
        <w:numPr>
          <w:ilvl w:val="2"/>
          <w:numId w:val="1"/>
        </w:numPr>
        <w:rPr/>
      </w:pPr>
      <w:bookmarkStart w:id="70" w:name="__RefHeading___Toc3356057_2322387425"/>
      <w:bookmarkStart w:id="71" w:name="_Toc24"/>
      <w:bookmarkEnd w:id="70"/>
      <w:r>
        <w:rPr>
          <w:rtl w:val="true"/>
        </w:rPr>
        <w:t>شيخ ابو تراب على بن حمد بن سعد واعظ</w:t>
      </w:r>
      <w:bookmarkEnd w:id="71"/>
    </w:p>
    <w:p>
      <w:pPr>
        <w:pStyle w:val="BookText"/>
        <w:rPr/>
      </w:pPr>
      <w:r>
        <w:rPr>
          <w:rFonts w:ascii="Amiri" w:hAnsi="Amiri" w:eastAsia="Amiri" w:cs="Amiri"/>
          <w:color w:val="111111"/>
          <w:sz w:val="28"/>
          <w:sz w:val="28"/>
          <w:szCs w:val="28"/>
          <w:rtl w:val="true"/>
          <w:lang w:bidi="ar-SA"/>
        </w:rPr>
        <w:t>شيخ منتجب الدّين در فهرست او را به‌عنوان يكى از اعيان فقها معرّفى كرده است</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3356059_2322387425"/>
      <w:bookmarkStart w:id="73" w:name="_Toc25"/>
      <w:bookmarkEnd w:id="72"/>
      <w:r>
        <w:rPr>
          <w:rtl w:val="true"/>
        </w:rPr>
        <w:t>شيخ على بن حمزه طبرسى قمّى</w:t>
      </w:r>
      <w:bookmarkEnd w:id="73"/>
    </w:p>
    <w:p>
      <w:pPr>
        <w:pStyle w:val="BookText"/>
        <w:rPr/>
      </w:pPr>
      <w:r>
        <w:rPr>
          <w:rFonts w:ascii="IRNazanin" w:hAnsi="IRNazanin" w:eastAsia="IRNazanin"/>
          <w:color w:val="111111"/>
          <w:sz w:val="28"/>
          <w:sz w:val="28"/>
          <w:szCs w:val="28"/>
          <w:rtl w:val="true"/>
          <w:lang w:bidi="fa-IR"/>
        </w:rPr>
        <w:t>وى از بزرگان متأخران و از فقهاى اصحاب بوده است و گاهى شهيد ثانى پاره‌اى از فتواهاى او را در حاشيۀ ارشاد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از نظر من آن است كه وى با شيخ على بن حمزة بن حسن طوسى كه پس از اين به نام او اشاره خواهد شد يكى مى‌باشد و كاتبان،كلمه طوسى را به طبرسى تصحيف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ممكن است مترجم حاضر با شيخ عماد الدّين طبرى متحد بوده باشد زيرا فتواهاى او هم در كتابهاى فقها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شهيد ثانى در رساله وجوب نماز جمعه تصريح كرده است كه وى از جمله اعلامى است كه قائل به وجوب عينى نماز جمعه در عصر غيبت بوده است و كتاب نهج العرفان الى سبيل الايمان را به وى نسبت داده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تعقيب آنچه ذكر شد،به اين نتيجه مى‌رسيم كه در باب القاب هم خواهيم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عماد الدّين طبرسى و به احتمالى عينا همان عماد الدّين طبرى است يعنى شيخ عماد الدّين ابو جعفر محمد بن ابو القاسم على بن محمد بن على طبرى عاملى كحى معروف به عمى مؤلف بشارة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در باب القاب خواهد آمد كه شيخ عماد الدّين طبرى و شيخ عماد الدّين طبرسى و شيخ عماد الدّين بن ابى حمزه و شيخ عماد الدّين طوسى و شيخ عماد طبرى و شيخ عماد طوسى اسامى اعلامى است كه مشترك بوده و در ذيل هريك از آنها مطالبى كه لازم است ارائه خواهد شد</w:t>
      </w:r>
      <w:r>
        <w:rPr>
          <w:rFonts w:eastAsia="IRNazanin" w:cs="IRNazanin"/>
          <w:color w:val="111111"/>
          <w:sz w:val="28"/>
          <w:szCs w:val="28"/>
          <w:rtl w:val="true"/>
          <w:lang w:bidi="fa-IR"/>
        </w:rPr>
        <w:t xml:space="preserve">. </w:t>
      </w:r>
      <w:bookmarkStart w:id="74" w:name="pg13356_189367"/>
    </w:p>
    <w:p>
      <w:pPr>
        <w:pStyle w:val="Heading3"/>
        <w:numPr>
          <w:ilvl w:val="2"/>
          <w:numId w:val="1"/>
        </w:numPr>
        <w:rPr/>
      </w:pPr>
      <w:bookmarkStart w:id="75" w:name="__RefHeading___Toc3356061_2322387425"/>
      <w:bookmarkStart w:id="76" w:name="_Toc26"/>
      <w:bookmarkEnd w:id="74"/>
      <w:bookmarkEnd w:id="75"/>
      <w:r>
        <w:rPr>
          <w:rtl w:val="true"/>
        </w:rPr>
        <w:t>شيخ نصير الدّين على بن حمزة بن حسن طوسى</w:t>
      </w:r>
      <w:bookmarkEnd w:id="76"/>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بزرگوار بود و آثارى دارد كه آنها را على بن يحيى خياط روايت مى‌كند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گويند على بن حمزه مترجم حاضر همان طبرسى است نه طوسى و مترجم حاضر همان بزرگوارى است كه فقهاى متأخر فتواهاى او را در كتاب‌هاى فقهى يادآورى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شهيد ثانى نظريات او را در حاشيه ارشاد متذكر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آنكه 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طا و سكون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برگردانيده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نام ناحيۀ معروفى است نزديك به شهر قم و گروهى از دانشمندان از آن ناحيه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گمان من طبرسى به‌طور كلى منسوب به تفرش ياد شده است نه منتسب به طبرس كه از شهرهاى مازندران مى‌باشد و گواه اين مطلب كلام مؤلف تاريخ قم است كه پيش از اين ذيل احوال ابو منصور احمد بن على بن ابى طالب طبرسى مؤلف كتاب الاحتجاج،بدان اشاره كرديم اينك بدانجا مراجعه كنيد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مؤلف تاريخ قم كه معاصر با ابن عميد بوده است در تاريخ مزبور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w:t>
      </w:r>
    </w:p>
    <w:p>
      <w:pPr>
        <w:pStyle w:val="BookText"/>
        <w:rPr/>
      </w:pPr>
      <w:r>
        <w:rPr>
          <w:rFonts w:ascii="Amiri" w:hAnsi="Amiri" w:eastAsia="Amiri" w:cs="Amiri"/>
          <w:color w:val="111111"/>
          <w:sz w:val="28"/>
          <w:sz w:val="28"/>
          <w:szCs w:val="28"/>
          <w:rtl w:val="true"/>
          <w:lang w:bidi="ar-SA"/>
        </w:rPr>
        <w:t>ناحيۀ معروفى است در اطراف قم كه مشتمل بر دهكده‌ها و مزارع بسيارى است و اين 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ديگر اعلام كه به‌عنوان طبرسى معروفند از مردم همين ناحيه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گفتار شهيد ثانى گواه</w:t>
      </w:r>
    </w:p>
    <w:p>
      <w:pPr>
        <w:pStyle w:val="BookText"/>
        <w:rPr/>
      </w:pPr>
      <w:r>
        <w:rPr>
          <w:rFonts w:ascii="Amiri" w:hAnsi="Amiri" w:eastAsia="Amiri" w:cs="Amiri"/>
          <w:color w:val="111111"/>
          <w:sz w:val="28"/>
          <w:sz w:val="28"/>
          <w:szCs w:val="28"/>
          <w:rtl w:val="true"/>
          <w:lang w:bidi="ar-SA"/>
        </w:rPr>
        <w:t>آورده كه وى در حاشيه ارشاد،برخى از فتواها را به شيخ على بن حمزه طبرسى قمى نسبت داده است يعنى</w:t>
      </w:r>
    </w:p>
    <w:p>
      <w:pPr>
        <w:pStyle w:val="BookText"/>
        <w:rPr/>
      </w:pPr>
      <w:r>
        <w:rPr>
          <w:rFonts w:ascii="IRNazanin" w:hAnsi="IRNazanin" w:eastAsia="IRNazanin"/>
          <w:color w:val="111111"/>
          <w:sz w:val="28"/>
          <w:sz w:val="28"/>
          <w:szCs w:val="28"/>
          <w:rtl w:val="true"/>
          <w:lang w:bidi="fa-IR"/>
        </w:rPr>
        <w:t>از كلمه قمى برمى‌آيد كه وى از مردم تفرش قم بوده است و اضافه كرده دور نيست همچنان‌كه مؤلف</w:t>
      </w:r>
    </w:p>
    <w:p>
      <w:pPr>
        <w:pStyle w:val="BookText"/>
        <w:rPr/>
      </w:pPr>
      <w:r>
        <w:rPr>
          <w:rFonts w:ascii="IRNazanin" w:hAnsi="IRNazanin" w:eastAsia="IRNazanin"/>
          <w:color w:val="111111"/>
          <w:sz w:val="28"/>
          <w:sz w:val="28"/>
          <w:szCs w:val="28"/>
          <w:rtl w:val="true"/>
          <w:lang w:bidi="fa-IR"/>
        </w:rPr>
        <w:t>تاريخ قم گفته است،اين عده،از مردم تفرش بوده‌اند و حاجتى نيست كه طبرى و طبرسى را از باب تغيير</w:t>
      </w:r>
    </w:p>
    <w:p>
      <w:pPr>
        <w:pStyle w:val="BookText"/>
        <w:rPr/>
      </w:pPr>
      <w:r>
        <w:rPr>
          <w:rFonts w:ascii="Amiri" w:hAnsi="Amiri" w:eastAsia="Amiri" w:cs="Amiri"/>
          <w:color w:val="111111"/>
          <w:sz w:val="28"/>
          <w:sz w:val="28"/>
          <w:szCs w:val="28"/>
          <w:rtl w:val="true"/>
          <w:lang w:bidi="ar-SA"/>
        </w:rPr>
        <w:t>در نسب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تحقيق در اين موضوع مى‌توان از تعليقات مرحوم بهمنيار كه در پايان تاريخ بيهق آورده</w:t>
      </w:r>
    </w:p>
    <w:p>
      <w:pPr>
        <w:pStyle w:val="BookText"/>
        <w:rPr/>
      </w:pPr>
      <w:r>
        <w:rPr>
          <w:rFonts w:ascii="Amiri" w:hAnsi="Amiri" w:eastAsia="Amiri" w:cs="Amiri"/>
          <w:color w:val="111111"/>
          <w:sz w:val="28"/>
          <w:sz w:val="28"/>
          <w:szCs w:val="28"/>
          <w:rtl w:val="true"/>
          <w:lang w:bidi="ar-SA"/>
        </w:rPr>
        <w:t>است استفاده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3356_189368"/>
    </w:p>
    <w:p>
      <w:pPr>
        <w:pStyle w:val="BookText"/>
        <w:rPr/>
      </w:pPr>
      <w:bookmarkEnd w:id="77"/>
      <w:r>
        <w:rPr>
          <w:rFonts w:ascii="IRNazanin" w:hAnsi="IRNazanin" w:eastAsia="IRNazanin"/>
          <w:color w:val="111111"/>
          <w:sz w:val="28"/>
          <w:sz w:val="28"/>
          <w:szCs w:val="28"/>
          <w:rtl w:val="true"/>
          <w:lang w:bidi="fa-IR"/>
        </w:rPr>
        <w:t>باز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نام و نشان شيخ اجل فقيه عماد الدّين ابو جعفر محمد بن على بن حمزة بن محمد بن على طوسى مشهدى مشهور به ابن حمزه و ابو جعفر ثانى و ابو جعفر متأخر مؤلف كتاب الوسيلة در فقه در ضمن شرح حالش بيان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نيست نصير الدّين على،مترجم حاضر پدر ابن حمزه مشار اليه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نصير الدّين طوسى يعنى مترجم حاضر،غير از خواجه نصير الدّين طوسى حكيم بنام است و همچنين غير از نصير الدّين عبد اللّه بن حمزة بن عبد اللّه بن حمزة بن حسن بن على طوسى مشهدى است كه استاد قطب الدّين كيدرى است؛همچنين با مراجعه به مدارك معلوم مى‌شود كه وى از خويشاوندان او بوده است</w:t>
      </w:r>
      <w:r>
        <w:rPr>
          <w:rFonts w:eastAsia="IRNazanin" w:cs="IRNazanin"/>
          <w:color w:val="111111"/>
          <w:sz w:val="28"/>
          <w:szCs w:val="28"/>
          <w:rtl w:val="true"/>
          <w:lang w:bidi="fa-IR"/>
        </w:rPr>
        <w:t>.</w:t>
      </w:r>
    </w:p>
    <w:p>
      <w:pPr>
        <w:pStyle w:val="Heading3"/>
        <w:numPr>
          <w:ilvl w:val="2"/>
          <w:numId w:val="1"/>
        </w:numPr>
        <w:rPr/>
      </w:pPr>
      <w:bookmarkStart w:id="78" w:name="__RefHeading___Toc3356063_2322387425"/>
      <w:bookmarkStart w:id="79" w:name="_Toc27"/>
      <w:bookmarkEnd w:id="78"/>
      <w:r>
        <w:rPr>
          <w:rtl w:val="true"/>
        </w:rPr>
        <w:t>ملا نور الدّين على بن حيدر على قمى</w:t>
      </w:r>
      <w:bookmarkEnd w:id="7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فاضلى دانشور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نهاية الآمال فى ترتيب خلاصة الاقوال فى علم الرجال 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اين كتاب،رجال علامه را به ترتيب كتاب رجال فاضل استرآبادى تدوين نموده است و من نسخه‌اى از آن را در هرات و نسخه ديگرى را در محل ديگرى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 آغاز اين كتاب تعهد كرده است كه در پايان اين كتاب به يادآورى گروهى از متقدمان كه علامه به ذكر آنها نپرداخته است و همچنين به يادآورى از فضلاى نامدارى كه در طبقه علامه بوده‌اند و آنان كه متأخرتر از وى بوده‌اند اشاره نمايد،ليكن موفق نشده آنچه را كه تصميم داشته است از سواد به بياض بياورد و به اصطلاح پاك‌نويس كند زيرا در اواخر يكى از نسخه‌هاى آن كتاب ديده‌ام كه چنين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تعهدى كه در آغاز اين كتاب بر خود مقرر داشته بودم كه در خاتمه به يادآورى از مشايخ و فضلاى هم‌زمان خويش بپردازم و به اين كتاب ملحق نمايم ميسر نشد سبب آن اين بوده است كه دسترسى به كتابهاى پيشينيان نداشته و گذشته از اين به تأليفى دست پيدا نكردم كه متكفّل احوال آنها بوده باشد،بنابراين چاره منحصر به آن بوده كه احوال آنان را از متفرقاتى كه از كلام قوم به دست مى‌آورم،تهيه نمايم و از خلاف آمد عادت،تا حال كه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است به‌جز سى و اندى اسم،به نام ديگرى دسترسى پيدا نكرده‌ام و خدا نهايت </w:t>
      </w:r>
      <w:bookmarkStart w:id="80" w:name="pg13356_189369"/>
    </w:p>
    <w:p>
      <w:pPr>
        <w:pStyle w:val="BookText"/>
        <w:rPr/>
      </w:pPr>
      <w:bookmarkEnd w:id="80"/>
      <w:r>
        <w:rPr>
          <w:rFonts w:ascii="IRNazanin" w:hAnsi="IRNazanin" w:eastAsia="IRNazanin"/>
          <w:color w:val="111111"/>
          <w:sz w:val="28"/>
          <w:sz w:val="28"/>
          <w:szCs w:val="28"/>
          <w:rtl w:val="true"/>
          <w:lang w:bidi="fa-IR"/>
        </w:rPr>
        <w:t xml:space="preserve">هر چيزى است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همين مطالب را در الذريعة،ج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شده است و از قرائن پيدا است كه از اعاظم قرن دهم</w:t>
      </w:r>
    </w:p>
    <w:p>
      <w:pPr>
        <w:pStyle w:val="BookText"/>
        <w:rPr/>
      </w:pPr>
      <w:r>
        <w:rPr>
          <w:rFonts w:ascii="Amiri" w:hAnsi="Amiri" w:eastAsia="Amiri" w:cs="Amiri"/>
          <w:color w:val="111111"/>
          <w:sz w:val="28"/>
          <w:sz w:val="28"/>
          <w:szCs w:val="28"/>
          <w:rtl w:val="true"/>
          <w:lang w:bidi="ar-SA"/>
        </w:rPr>
        <w:t>هجرى بوده و در الذريعة وى را به نام منعل معرفى كرده است و در فهرست تحقيق مصادر كتاب ضيافة</w:t>
      </w:r>
    </w:p>
    <w:p>
      <w:pPr>
        <w:pStyle w:val="BookText"/>
        <w:rPr/>
      </w:pPr>
      <w:r>
        <w:rPr>
          <w:rFonts w:ascii="Amiri" w:hAnsi="Amiri" w:eastAsia="Amiri" w:cs="Amiri"/>
          <w:color w:val="111111"/>
          <w:sz w:val="28"/>
          <w:sz w:val="28"/>
          <w:szCs w:val="28"/>
          <w:rtl w:val="true"/>
          <w:lang w:bidi="ar-SA"/>
        </w:rPr>
        <w:t>الاخوان مطبوع كتاب رجال قم را كه از مصادر ضيافة الاخوان بوده از آثار او نام برده است و اضافه مى‌كند</w:t>
      </w:r>
    </w:p>
    <w:p>
      <w:pPr>
        <w:pStyle w:val="BookText"/>
        <w:rPr/>
      </w:pPr>
      <w:r>
        <w:rPr>
          <w:rFonts w:ascii="Amiri" w:hAnsi="Amiri" w:eastAsia="Amiri" w:cs="Amiri"/>
          <w:color w:val="111111"/>
          <w:sz w:val="28"/>
          <w:sz w:val="28"/>
          <w:szCs w:val="28"/>
          <w:rtl w:val="true"/>
          <w:lang w:bidi="ar-SA"/>
        </w:rPr>
        <w:t>تذكره مشايخ قم تأليف نور الدّين على منعل در مطبعه حكمت به تحقيق مدرسى طباطبائى به طبع رسيده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3356065_2322387425"/>
      <w:bookmarkStart w:id="82" w:name="_Toc28"/>
      <w:bookmarkEnd w:id="81"/>
      <w:r>
        <w:rPr>
          <w:rtl w:val="true"/>
        </w:rPr>
        <w:t>شيخ زين الدّين على بن خازن حائرى</w:t>
      </w:r>
      <w:bookmarkEnd w:id="82"/>
    </w:p>
    <w:p>
      <w:pPr>
        <w:pStyle w:val="BookText"/>
        <w:rPr/>
      </w:pPr>
      <w:r>
        <w:rPr>
          <w:rFonts w:ascii="IRNazanin" w:hAnsi="IRNazanin" w:eastAsia="IRNazanin"/>
          <w:color w:val="111111"/>
          <w:sz w:val="28"/>
          <w:sz w:val="28"/>
          <w:szCs w:val="28"/>
          <w:rtl w:val="true"/>
          <w:lang w:bidi="fa-IR"/>
        </w:rPr>
        <w:t>پيش از اين به‌عنوان شيخ زين الدّين ابو الحسن على بن عزّ الدّين ابو محمد بن حسن بن شيخ شمس الدّين محمد خازن حائرى،فقيه معروف به ابن خازن و شاگرد شهيد اول نام برده شده است</w:t>
      </w:r>
      <w:r>
        <w:rPr>
          <w:rFonts w:eastAsia="IRNazanin" w:cs="IRNazanin"/>
          <w:color w:val="111111"/>
          <w:sz w:val="28"/>
          <w:szCs w:val="28"/>
          <w:rtl w:val="true"/>
          <w:lang w:bidi="fa-IR"/>
        </w:rPr>
        <w:t>.</w:t>
      </w:r>
    </w:p>
    <w:p>
      <w:pPr>
        <w:pStyle w:val="Heading3"/>
        <w:numPr>
          <w:ilvl w:val="2"/>
          <w:numId w:val="1"/>
        </w:numPr>
        <w:rPr/>
      </w:pPr>
      <w:bookmarkStart w:id="83" w:name="__RefHeading___Toc3356067_2322387425"/>
      <w:bookmarkStart w:id="84" w:name="_Toc29"/>
      <w:bookmarkEnd w:id="83"/>
      <w:r>
        <w:rPr>
          <w:rtl w:val="true"/>
        </w:rPr>
        <w:t>شيخ ابو الحسن على بن خالد مراغى</w:t>
      </w:r>
      <w:bookmarkEnd w:id="84"/>
    </w:p>
    <w:p>
      <w:pPr>
        <w:pStyle w:val="BookText"/>
        <w:rPr/>
      </w:pPr>
      <w:r>
        <w:rPr>
          <w:rFonts w:ascii="Amiri" w:hAnsi="Amiri" w:eastAsia="Amiri" w:cs="Amiri"/>
          <w:color w:val="111111"/>
          <w:sz w:val="28"/>
          <w:sz w:val="28"/>
          <w:szCs w:val="28"/>
          <w:rtl w:val="true"/>
          <w:lang w:bidi="ar-SA"/>
        </w:rPr>
        <w:t xml:space="preserve">وى از مشايخ شيخ مفيد بوده است و خود او از ابو القاسم على بن حسن كوفى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حسن بن على كوفى بوده است و از بعضى ديگر استفاده مى‌شود وى حسن بن على بن حسن كوفى</w:t>
      </w:r>
    </w:p>
    <w:p>
      <w:pPr>
        <w:pStyle w:val="BookText"/>
        <w:rPr/>
      </w:pPr>
      <w:r>
        <w:rPr>
          <w:rFonts w:ascii="Amiri" w:hAnsi="Amiri" w:eastAsia="Amiri" w:cs="Amiri"/>
          <w:color w:val="111111"/>
          <w:sz w:val="28"/>
          <w:sz w:val="28"/>
          <w:szCs w:val="28"/>
          <w:rtl w:val="true"/>
          <w:lang w:bidi="ar-SA"/>
        </w:rPr>
        <w:t>كه از اسماعيل بن محمد مزنى و او از جعفر بن مروان غزال روايت داشته است و ممكن است مراد از</w:t>
      </w:r>
    </w:p>
    <w:p>
      <w:pPr>
        <w:pStyle w:val="BookText"/>
        <w:rPr/>
      </w:pPr>
      <w:r>
        <w:rPr>
          <w:rFonts w:ascii="Amiri" w:hAnsi="Amiri" w:eastAsia="Amiri" w:cs="Amiri"/>
          <w:color w:val="111111"/>
          <w:sz w:val="28"/>
          <w:sz w:val="28"/>
          <w:szCs w:val="28"/>
          <w:rtl w:val="true"/>
          <w:lang w:bidi="ar-SA"/>
        </w:rPr>
        <w:t>حسن بن على كوفى همان حسن بن على بن نعمان كوفى بوده است كه در كتابهاى رجال نام برده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ابو بكر محمد بن صالح سيلقى و از ابو الحسن على بن عباس و از قاسم بن دلاّل استفاده كرده است و اين مراتب را از بشارة المصطفى محمد بن ابو القاسم طبرى مى‌توان مشخص كرد و ممكن است كسانى كه وى از آنها روايت مى‌كرده است از علماى عامه بوده باشند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از مترجم حاضر به ابو الحسن بن خالد مراغى تعبير كرده‌اند و تعبير آنان از وى به چنان نشانى،دليل بر تعدد وى نمى‌باشد</w:t>
      </w:r>
      <w:r>
        <w:rPr>
          <w:rFonts w:eastAsia="IRNazanin" w:cs="IRNazanin"/>
          <w:color w:val="111111"/>
          <w:sz w:val="28"/>
          <w:szCs w:val="28"/>
          <w:rtl w:val="true"/>
          <w:lang w:bidi="fa-IR"/>
        </w:rPr>
        <w:t xml:space="preserve">. </w:t>
      </w:r>
      <w:bookmarkStart w:id="85" w:name="pg13356_189370"/>
    </w:p>
    <w:p>
      <w:pPr>
        <w:pStyle w:val="Heading3"/>
        <w:numPr>
          <w:ilvl w:val="2"/>
          <w:numId w:val="1"/>
        </w:numPr>
        <w:rPr/>
      </w:pPr>
      <w:bookmarkStart w:id="86" w:name="__RefHeading___Toc3356069_2322387425"/>
      <w:bookmarkStart w:id="87" w:name="_Toc30"/>
      <w:bookmarkEnd w:id="85"/>
      <w:bookmarkEnd w:id="86"/>
      <w:r>
        <w:rPr>
          <w:rtl w:val="true"/>
        </w:rPr>
        <w:t>امير سيد على خطيب</w:t>
      </w:r>
      <w:bookmarkEnd w:id="87"/>
    </w:p>
    <w:p>
      <w:pPr>
        <w:pStyle w:val="BookText"/>
        <w:rPr/>
      </w:pPr>
      <w:r>
        <w:rPr>
          <w:rFonts w:ascii="IRNazanin" w:hAnsi="IRNazanin" w:eastAsia="IRNazanin"/>
          <w:color w:val="111111"/>
          <w:sz w:val="28"/>
          <w:sz w:val="28"/>
          <w:szCs w:val="28"/>
          <w:rtl w:val="true"/>
          <w:lang w:bidi="fa-IR"/>
        </w:rPr>
        <w:t>وى از دانشوران هم‌عصر سلطان شاه‌تهماسب صفوى بوده و تا روزگار شاه اسماعيل ثانى سنّى صفوى و بلكه پس از او هم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با امير سيد حسين مجتهد عاملى كركى هم‌زمان بوده و همراه وى با ديگر دانشوران آزار پادشاه سنى را متحمل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چگونگى آزارى را كه آنان از سوى آن پادشاه بر خود هموار ساخته بودند در ذيل شرح حال سيد حسين مذكور نيز متذكر شده‌ايم</w:t>
      </w:r>
      <w:r>
        <w:rPr>
          <w:rFonts w:eastAsia="IRNazanin" w:cs="IRNazanin"/>
          <w:color w:val="111111"/>
          <w:sz w:val="28"/>
          <w:szCs w:val="28"/>
          <w:rtl w:val="true"/>
          <w:lang w:bidi="fa-IR"/>
        </w:rPr>
        <w:t>.</w:t>
      </w:r>
    </w:p>
    <w:p>
      <w:pPr>
        <w:pStyle w:val="Heading3"/>
        <w:numPr>
          <w:ilvl w:val="2"/>
          <w:numId w:val="1"/>
        </w:numPr>
        <w:rPr/>
      </w:pPr>
      <w:bookmarkStart w:id="88" w:name="__RefHeading___Toc3356071_2322387425"/>
      <w:bookmarkStart w:id="89" w:name="_Toc31"/>
      <w:bookmarkEnd w:id="88"/>
      <w:r>
        <w:rPr>
          <w:rtl w:val="true"/>
        </w:rPr>
        <w:t>سيد جليل على بن سيد خلف بن سيد عبد المطلب بن حيدر بن سيد</w:t>
      </w:r>
      <w:bookmarkEnd w:id="89"/>
    </w:p>
    <w:p>
      <w:pPr>
        <w:pStyle w:val="BookText"/>
        <w:rPr/>
      </w:pPr>
      <w:r>
        <w:rPr>
          <w:rFonts w:ascii="Amiri" w:hAnsi="Amiri" w:eastAsia="Amiri" w:cs="Amiri"/>
          <w:color w:val="111111"/>
          <w:sz w:val="28"/>
          <w:sz w:val="28"/>
          <w:szCs w:val="28"/>
          <w:rtl w:val="true"/>
          <w:lang w:bidi="ar-SA"/>
        </w:rPr>
        <w:t>محسن بن سيد محمد ملقب به مهدى بن فلاح بن محمد بن احمد بن على بن</w:t>
      </w:r>
    </w:p>
    <w:p>
      <w:pPr>
        <w:pStyle w:val="BookText"/>
        <w:rPr/>
      </w:pPr>
      <w:r>
        <w:rPr>
          <w:rFonts w:ascii="Amiri" w:hAnsi="Amiri" w:eastAsia="Amiri" w:cs="Amiri"/>
          <w:color w:val="111111"/>
          <w:sz w:val="28"/>
          <w:sz w:val="28"/>
          <w:szCs w:val="28"/>
          <w:rtl w:val="true"/>
          <w:lang w:bidi="ar-SA"/>
        </w:rPr>
        <w:t>احمد بن رضا بن ابراهيم بن هبة اللّه بن 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احمد بن محمد بن</w:t>
      </w:r>
    </w:p>
    <w:p>
      <w:pPr>
        <w:pStyle w:val="BookText"/>
        <w:rPr/>
      </w:pPr>
      <w:r>
        <w:rPr>
          <w:rFonts w:ascii="IRNazanin" w:hAnsi="IRNazanin" w:eastAsia="IRNazanin"/>
          <w:color w:val="111111"/>
          <w:sz w:val="28"/>
          <w:sz w:val="28"/>
          <w:szCs w:val="28"/>
          <w:rtl w:val="true"/>
          <w:lang w:bidi="fa-IR"/>
        </w:rPr>
        <w:t>قاسم بن ابى الطحان بن غياث بن احمد ورع کريم بن امام موسى بن جعفر</w:t>
      </w:r>
    </w:p>
    <w:p>
      <w:pPr>
        <w:pStyle w:val="BookText"/>
        <w:rPr/>
      </w:pP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موسوى حسينى مشعشعى حويزى،حاکم</w:t>
      </w:r>
    </w:p>
    <w:p>
      <w:pPr>
        <w:pStyle w:val="BookText"/>
        <w:rPr/>
      </w:pPr>
      <w:r>
        <w:rPr>
          <w:rFonts w:ascii="Amiri" w:hAnsi="Amiri" w:eastAsia="Amiri" w:cs="Amiri"/>
          <w:color w:val="111111"/>
          <w:sz w:val="28"/>
          <w:sz w:val="28"/>
          <w:szCs w:val="28"/>
          <w:rtl w:val="true"/>
          <w:lang w:bidi="ar-SA"/>
        </w:rPr>
        <w:t>حويزه و معروف به سيد على خان،والى حويزه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عليخان و پدرش سيد خلف از بزرگان دانشوران بوده‌اند و هر دو تمايلى به تصوّف از خود نشان مى‌دادند و شرح حال پدرش پيش از اين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هم‌عصر با شيخ بهائى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عليخان از شاگردان شيخ عبد اللطيف بن على بن ابى جامع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خود در يكى از آثارش نوشته است كه شيخ عبد اللطيف از شاگردان شيخ بهائى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عليخان در روزگار ما درگذشته و فرزندان دختر و پسر زيادى از او بجاى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او يكى بعد از ديگرى تاكنون كه سال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به حكومت حويزه برقرار بوده‌اند و يكى از فرزندانش تا حدى كه مناسب با استعداد او بوده است،به فراگرفتن دانش اشتغال ورزيده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جمعى از فرزندان و نوادگان و خويشاوندانش در زدوخوردى كه ميان عربهاى سرزمين حويزه و يكى از فرزندانش كه هم‌اكنون حاكم حويزه است اتفاق افتاده، </w:t>
      </w:r>
    </w:p>
    <w:p>
      <w:pPr>
        <w:pStyle w:val="BookText"/>
        <w:rPr/>
      </w:pPr>
      <w:r>
        <w:rPr>
          <w:rFonts w:ascii="Amiri" w:hAnsi="Amiri" w:eastAsia="Amiri" w:cs="Amiri"/>
          <w:color w:val="111111"/>
          <w:sz w:val="28"/>
          <w:sz w:val="28"/>
          <w:szCs w:val="28"/>
          <w:rtl w:val="true"/>
          <w:lang w:bidi="ar-SA"/>
        </w:rPr>
        <w:t>به شهادت رسيده‌اند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دانشور و سراينده‌اى اديب و بزرگوار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آثارى در اصول و امامت و امثال اين‌ها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آثار او النور المبين در حديث است كه در چهار مجلد تدوين شده ديگرى تفسير قرآن است كه آن هم در چهار مجلد تدوين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خير المقال در شرح قصيدۀ مقصورۀ خود اوست كه اين نيز در چهار مجلد به تحرير درآمده و مراتبى از ادب و نبوت و امامت را در آن جمع‌آورى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نكت البيان؛ديگرى ديوان شعر كه اشعار خوبى را از آثار طبع خود در آن گرد آورده است و همچنين اشعار نغزى به پارسى سروده است و امثال اين‌ها از آثار ديگر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عليخان از اعلام معاصر ما مى‌باشد و سيد عليخان كبير در كتاب سلافة العصر از وى به عظمت ياد كرده و اشعارى از طبع آزادۀ او متذكر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سرايندگان معاصرش كه بعضى از همشهريان خود او بوده‌اند،چكامه‌هائى در ستايش از او سروده‌اند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اوست كه در ضمن چكامه‌اى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حسام المرتضى أصبح الورى و ما فيهم من يعبد اللّه مسلما</w:t>
      </w:r>
    </w:p>
    <w:p>
      <w:pPr>
        <w:pStyle w:val="BookText"/>
        <w:rPr/>
      </w:pPr>
      <w:r>
        <w:rPr>
          <w:rFonts w:ascii="Amiri" w:hAnsi="Amiri" w:eastAsia="Amiri" w:cs="Amiri"/>
          <w:color w:val="111111"/>
          <w:sz w:val="28"/>
          <w:sz w:val="28"/>
          <w:szCs w:val="28"/>
          <w:rtl w:val="true"/>
          <w:lang w:bidi="ar-SA"/>
        </w:rPr>
        <w:t>و أبنائه الغر الكرام الاولى بهم انار من الاسلام ما كان مظلما</w:t>
      </w:r>
    </w:p>
    <w:p>
      <w:pPr>
        <w:pStyle w:val="BookText"/>
        <w:rPr/>
      </w:pPr>
      <w:r>
        <w:rPr>
          <w:rFonts w:ascii="Amiri" w:hAnsi="Amiri" w:eastAsia="Amiri" w:cs="Amiri"/>
          <w:color w:val="111111"/>
          <w:sz w:val="28"/>
          <w:sz w:val="28"/>
          <w:szCs w:val="28"/>
          <w:rtl w:val="true"/>
          <w:lang w:bidi="ar-SA"/>
        </w:rPr>
        <w:t>و أقسم لو قال الانام بحبّهم لما خلق الربّ الكريم جهنّما</w:t>
      </w:r>
    </w:p>
    <w:p>
      <w:pPr>
        <w:pStyle w:val="BookText"/>
        <w:rPr/>
      </w:pPr>
      <w:r>
        <w:rPr>
          <w:rFonts w:ascii="IRNazanin" w:hAnsi="IRNazanin" w:eastAsia="IRNazanin"/>
          <w:color w:val="111111"/>
          <w:sz w:val="28"/>
          <w:sz w:val="28"/>
          <w:szCs w:val="28"/>
          <w:rtl w:val="true"/>
          <w:lang w:bidi="fa-IR"/>
        </w:rPr>
        <w:t>و ما منهم الاّ امام مسوّد حسام سطا بحر طما عارض 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شمشير حضرت مرتضى على عليه السّلام وجود نمى‌داشت،مسلمانى پيدا نمى‌شد كه خدا را عبادت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پاكيزه‌گوهر او بودند كه با اشاعه احكام نورانى اسلام همه تيرگيها را نابود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ياد مى‌كنم هرگاه مردمان از محبت و ولايت اهل بيت دم مى‌زدند، پروردگار كريم دوزخ را نمى‌آفريد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امامان از فرزندان او،آنهائى هستند كه روى تيغ آخته را سياه كرده و درياى خروشان را از موج انداخته و يا هر دوى آنها با نيروى الهى به معارضه برخاسته‌اند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قصائد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فافرغ الى مدح الامين فانّما لامانة البلد الامين أمين</w:t>
      </w:r>
    </w:p>
    <w:p>
      <w:pPr>
        <w:pStyle w:val="BookText"/>
        <w:rPr/>
      </w:pPr>
      <w:r>
        <w:rPr>
          <w:rFonts w:ascii="Amiri" w:hAnsi="Amiri" w:eastAsia="Amiri" w:cs="Amiri"/>
          <w:color w:val="111111"/>
          <w:sz w:val="28"/>
          <w:sz w:val="28"/>
          <w:szCs w:val="28"/>
          <w:rtl w:val="true"/>
          <w:lang w:bidi="ar-SA"/>
        </w:rPr>
        <w:t>و أخيه وارث علمه و وزيره و نصيره فى الحرب و هى زبون</w:t>
      </w:r>
    </w:p>
    <w:p>
      <w:pPr>
        <w:pStyle w:val="BookText"/>
        <w:rPr/>
      </w:pPr>
      <w:r>
        <w:rPr>
          <w:rFonts w:ascii="Amiri" w:hAnsi="Amiri" w:eastAsia="Amiri" w:cs="Amiri"/>
          <w:color w:val="111111"/>
          <w:sz w:val="28"/>
          <w:sz w:val="28"/>
          <w:szCs w:val="28"/>
          <w:rtl w:val="true"/>
          <w:lang w:bidi="ar-SA"/>
        </w:rPr>
        <w:t>و بنيه أقمار الهدى لولاهم لم يعلم المفروض و المسنون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فراغت خاطر به ستايش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پيمبرى كه با صفت امانتدارى الهى،سرزمين مكه را در امان خود نگهدارى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برادر او وارث و وزير او بود و او را در زدوخوردى كه با دشمنان خود داشت و درحالى‌كه در دست او خوار و ذليل بودند يارى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پاكيزه‌گوهر او ماههاى هدايت هستند كه هرگاه وجود آنها در ميان نبود فرمان واجب و مستحب او شناخته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چكامه‌اى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صيرت خير المرسلين وسيلتي و ألزمت نفسى صمتها و وقارها</w:t>
      </w:r>
    </w:p>
    <w:p>
      <w:pPr>
        <w:pStyle w:val="BookText"/>
        <w:rPr/>
      </w:pPr>
      <w:r>
        <w:rPr>
          <w:rFonts w:ascii="Amiri" w:hAnsi="Amiri" w:eastAsia="Amiri" w:cs="Amiri"/>
          <w:color w:val="111111"/>
          <w:sz w:val="28"/>
          <w:sz w:val="28"/>
          <w:szCs w:val="28"/>
          <w:rtl w:val="true"/>
          <w:lang w:bidi="ar-SA"/>
        </w:rPr>
        <w:t>و عترته خير الانام و فخرهم ابت أن يشق العالمون غبارها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فرستادگان خويش را وسيله‌اى براى من قرار دادى و من بر خويشتن لازم ديدم كه در برابر اين وسيله سكوت كنم و كمال بزرگداشت را مراعات نمايم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بازماندگان او كه بهترين مردم و موجب مباهات ايشان هستند به مرتبه‌اى نايل گرديده‌اند كه جهانيان به گرد آنها نمى‌رسند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صيّر وسيلتك المصطفى ال امين أبا القاسم المؤتمن</w:t>
      </w:r>
    </w:p>
    <w:p>
      <w:pPr>
        <w:pStyle w:val="BookText"/>
        <w:rPr/>
      </w:pPr>
      <w:r>
        <w:rPr>
          <w:rFonts w:ascii="Amiri" w:hAnsi="Amiri" w:eastAsia="Amiri" w:cs="Amiri"/>
          <w:color w:val="111111"/>
          <w:sz w:val="28"/>
          <w:sz w:val="28"/>
          <w:szCs w:val="28"/>
          <w:rtl w:val="true"/>
          <w:lang w:bidi="ar-SA"/>
        </w:rPr>
        <w:t>و صنو الرسول و من قد علا على كتفه يوم كسر الوثن</w:t>
      </w:r>
    </w:p>
    <w:p>
      <w:pPr>
        <w:pStyle w:val="BookText"/>
        <w:rPr/>
      </w:pPr>
      <w:r>
        <w:rPr>
          <w:rFonts w:ascii="Amiri" w:hAnsi="Amiri" w:eastAsia="Amiri" w:cs="Amiri"/>
          <w:color w:val="111111"/>
          <w:sz w:val="28"/>
          <w:sz w:val="28"/>
          <w:szCs w:val="28"/>
          <w:rtl w:val="true"/>
          <w:lang w:bidi="ar-SA"/>
        </w:rPr>
        <w:t>و بضعته و امامى الشهيد من بعد ذكرى امامى الحسن</w:t>
      </w:r>
    </w:p>
    <w:p>
      <w:pPr>
        <w:pStyle w:val="BookText"/>
        <w:rPr/>
      </w:pPr>
      <w:r>
        <w:rPr>
          <w:rFonts w:ascii="Amiri" w:hAnsi="Amiri" w:eastAsia="Amiri" w:cs="Amiri"/>
          <w:color w:val="111111"/>
          <w:sz w:val="28"/>
          <w:sz w:val="28"/>
          <w:szCs w:val="28"/>
          <w:rtl w:val="true"/>
          <w:lang w:bidi="ar-SA"/>
        </w:rPr>
        <w:t>و بالعترة الغرّ أرجو النج اة فحبّهم لى او فى الجنن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پيغمبر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امين خدا و ابو القاسم مؤتمن است وسيله خود قرار بده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داماد آن حضرت را كه در روز فروريختن بتها از خانه كعبه،بر شانه آن وجود مبارك قدم نهاد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نسبت پارۀ تنش حضرت صديقه كبرى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آلاف التحية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دو امام شهيد حضرت امام حسن مجتبى و حضرت امام حسين سيّد الشهداء عليهم صلوات اللّه الملك الاعلى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آرزومندم از بركت خاندان پاك‌گوهر او از لغزش دنيا و عذاب آخرت رهائى يابم و اميدوارم از دوستى و ولايت ايشان محروم نگردم چه آنكه ولايت ايشان بهترين سپرها و نگهدارندۀ هرگونه خطرها و ناراحتيها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سيد عليخان مجموعه‌اى است مشتمل بر مطالب ارزنده‌اى كه آنها را در كتابهاى چهارگانه خود كه در پيش‌يادشده ،ايراد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سيد مطالب يادشده را به انضمام مطالب ارزندۀ ديگر،در آن مجموعه گرد آورده و به‌عنوان هديه و ره‌آورد براى شيخ على سبط شهيد ثانى به اصفهان ارسال داشته است و من آن مجموعه را كه داراى فوائد پسنديده و ارزنده‌اى بوده است در ضمن كتابهاى شيخ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كتاب النور المبين را به منظور اثبات النّص بر امامت حضرت مولا على عليه السّلام تدوين و تأليف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تأليف آن در ماه ذيحجه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است و در ماه ربيع الاول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هجرى،پايان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خير المقال او در شرح چكامه‌هايى بوده است كه خود در ستايش از پيمبر اكرم و اهل بيت طاهرين او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شروع اين شرح،نيمۀ ماه ربيع الاول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پس از تأليف كتاب نور المبين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تاريخ فراغت آن در غره ماه شوال همان سال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اثر كه مشتمل بر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قصص العلماء نوشته است هر بيت عبارت از پنجاه حرف است و طريق تعيين ابيات كتاب</w:t>
      </w:r>
    </w:p>
    <w:p>
      <w:pPr>
        <w:pStyle w:val="BookText"/>
        <w:rPr/>
      </w:pPr>
      <w:r>
        <w:rPr>
          <w:rFonts w:ascii="IRNazanin" w:hAnsi="IRNazanin" w:eastAsia="IRNazanin"/>
          <w:color w:val="111111"/>
          <w:sz w:val="28"/>
          <w:sz w:val="28"/>
          <w:szCs w:val="28"/>
          <w:rtl w:val="true"/>
          <w:lang w:bidi="fa-IR"/>
        </w:rPr>
        <w:t>آن است كه نخست حروف يك سطر را كه از چند بيت تشكيل شده به نظر آورده سپس سطور صفحه را</w:t>
      </w:r>
    </w:p>
    <w:p>
      <w:pPr>
        <w:pStyle w:val="BookText"/>
        <w:rPr/>
      </w:pPr>
      <w:r>
        <w:rPr>
          <w:rFonts w:ascii="Amiri" w:hAnsi="Amiri" w:eastAsia="Amiri" w:cs="Amiri"/>
          <w:color w:val="111111"/>
          <w:sz w:val="28"/>
          <w:sz w:val="28"/>
          <w:szCs w:val="28"/>
          <w:rtl w:val="true"/>
          <w:lang w:bidi="ar-SA"/>
        </w:rPr>
        <w:t>شمرده حاصل سطر در عدد بيت ضرب شده و در حاصل سطور همه كتاب ضرب كرده عدد ابيات</w:t>
      </w:r>
    </w:p>
    <w:p>
      <w:pPr>
        <w:pStyle w:val="BookText"/>
        <w:rPr/>
      </w:pPr>
      <w:r>
        <w:rPr>
          <w:rFonts w:ascii="Amiri" w:hAnsi="Amiri" w:eastAsia="Amiri" w:cs="Amiri"/>
          <w:color w:val="111111"/>
          <w:sz w:val="28"/>
          <w:sz w:val="28"/>
          <w:szCs w:val="28"/>
          <w:rtl w:val="true"/>
          <w:lang w:bidi="ar-SA"/>
        </w:rPr>
        <w:t>بدست مى‌آيد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مى‌باشد در چهار مجلد تدوين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نكت البيان او مشتمل بر چندين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اوّل در تفسير آيات</w:t>
      </w:r>
    </w:p>
    <w:p>
      <w:pPr>
        <w:pStyle w:val="BookText"/>
        <w:rPr/>
      </w:pPr>
      <w:r>
        <w:rPr>
          <w:rFonts w:ascii="IRNazanin" w:hAnsi="IRNazanin" w:eastAsia="IRNazanin"/>
          <w:color w:val="111111"/>
          <w:sz w:val="28"/>
          <w:sz w:val="28"/>
          <w:szCs w:val="28"/>
          <w:rtl w:val="true"/>
          <w:lang w:bidi="fa-IR"/>
        </w:rPr>
        <w:t>قرآن و بيان پاره‌اى از غفلتها كه براى مفسران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دوم در شرح احاديث مشكلى كه علماء به شرح آنها پرداخته يا نپرداخته‌اند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اسماء الحسنى است؛باب سوم در بيان گفتگوهايى كه با علماى پيشين و هم‌زمان خود راجع به مسائل مختلفى داشته است و ابواب ديگر آن كتاب مربوط به گفتار كوتاه و اندرزهايى است كه از سوى پيمبران و ائمه طاهرين و فضلا و صوفيه در اختيار او درآمده است و همچنين مطالبى كه در فنون ادبى از شاعران بزرگ به دست آورده و ايراداتى كه بر آنها گرفته و پشتيبانى‌هايى كه از ايشان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اين مطالب به يادآورى از فنون شعر از غزل و ستايش و فخرآرائى و سوك‌سرائى و ديگر از حكايات دلنشين پرداخته است و مدت پنج ماه از 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تأليف اين كتاب اشتغال ورزيده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تفسير قرآن او به نام منتخب التفاسير خوانده شده است و سبك او در تفسير قرآن چنين بوده است كه نخست گفتار مفسرانى را كه آثار تفسيريشان را در اختيار داشته،از قبيل تفسير نيشابورى و تفسير كشّاف و تفسير قاضى بيضاوى و تفسير مجمع البيان و تفسير عياشى و تفسير على بن ابراهيم را مورد نظر قرار داده است؛سپس به تحقيقاتى از خود در ردّ نظريه‌هاى آنان و يا موضوعاتى را كه آنان به آنها برخورد نكرده‌اند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شروع اين تفسير در ماه جمادى الآخرة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به‌طورى كه از ابتداى همان رساله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ربيع الاول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تفسير سوره الرحمن رسيده است و من در حال حاضر نمى‌دانم به انجام ما بقى آن توفيق خواهم يافت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گمان من اكثر تحقيقات سيد نعمة اللّه شوشترى كه از اعلام معاصر است،از آثار اين سيد عالى‌مقام اقتباس شده باشد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سيد نعمت اللّه با اين بزرگوار ارتباط بسيارى داشت حتى در فتنۀ حسين پاشاى ياغى مدت دو</w:t>
      </w:r>
    </w:p>
    <w:p>
      <w:pPr>
        <w:pStyle w:val="BookText"/>
        <w:rPr/>
      </w:pPr>
      <w:r>
        <w:rPr>
          <w:rFonts w:ascii="IRNazanin" w:hAnsi="IRNazanin" w:eastAsia="IRNazanin"/>
          <w:color w:val="111111"/>
          <w:sz w:val="28"/>
          <w:sz w:val="28"/>
          <w:szCs w:val="28"/>
          <w:rtl w:val="true"/>
          <w:lang w:bidi="fa-IR"/>
        </w:rPr>
        <w:t>ماه در هويزه در خانه سيد عليخان مهمان بود و سيد هم كمال پذيرائى را از وى به عمل آورد و</w:t>
      </w:r>
    </w:p>
    <w:p>
      <w:pPr>
        <w:pStyle w:val="BookText"/>
        <w:rPr/>
      </w:pPr>
      <w:r>
        <w:rPr>
          <w:rFonts w:ascii="IRNazanin" w:hAnsi="IRNazanin" w:eastAsia="IRNazanin"/>
          <w:color w:val="111111"/>
          <w:sz w:val="28"/>
          <w:sz w:val="28"/>
          <w:szCs w:val="28"/>
          <w:rtl w:val="true"/>
          <w:lang w:bidi="fa-IR"/>
        </w:rPr>
        <w:t>درخواست كرد تا در هويزه ماندگار شود؛ليكن سيد درخواست او را اجابت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سيد نعمت اللّه</w:t>
      </w:r>
    </w:p>
    <w:p>
      <w:pPr>
        <w:pStyle w:val="BookText"/>
        <w:rPr/>
      </w:pPr>
      <w:r>
        <w:rPr>
          <w:rFonts w:ascii="IRNazanin" w:hAnsi="IRNazanin" w:eastAsia="IRNazanin"/>
          <w:color w:val="111111"/>
          <w:sz w:val="28"/>
          <w:sz w:val="28"/>
          <w:szCs w:val="28"/>
          <w:rtl w:val="true"/>
          <w:lang w:bidi="fa-IR"/>
        </w:rPr>
        <w:t>در نور حب از انوار نعمانيه از وى كمال بزرگداشت را به عمل آورده،آنجا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عالمى شاعر و</w:t>
      </w:r>
    </w:p>
    <w:p>
      <w:pPr>
        <w:pStyle w:val="BookText"/>
        <w:rPr/>
      </w:pPr>
      <w:r>
        <w:rPr>
          <w:rFonts w:ascii="IRNazanin" w:hAnsi="IRNazanin" w:eastAsia="IRNazanin"/>
          <w:color w:val="111111"/>
          <w:sz w:val="28"/>
          <w:sz w:val="28"/>
          <w:szCs w:val="28"/>
          <w:rtl w:val="true"/>
          <w:lang w:bidi="fa-IR"/>
        </w:rPr>
        <w:t>اديبى صالح و پاكدامنى پارسا بود و حكومت ديار عرب از قبيل هويزه و ديگر از شهرهاى آن نواحى را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ديوان او به نام خير الجليس و نعم الانيس موسوم مى‌باشد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جد اعلاى سيد عليخان،محمد بن 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شيخ احمد بن فهد حلّى بوده است و ابن فهد رساله‌اى به نام او تأليف كرده است و در آن رساله سفارش‌هايى براى او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آن رساله تذكر داده است كه بزودى شاه اسماعيل صفوى ظهور خواهد كرد و اين شخص همان كسى است كه حضرت امير المؤمنين عليه السّلام در جنگ صفين پس از شهادت عمّار ياسر،پاره‌اى از پيش‌آمدهاى آينده را اطلاع داده است از جمله،خروج چنگيزخان و ظهور شاه اسماعيل صفوى سرسلسلۀ صفويان و همين معنى ايجاب كرد كه ابن فهد مردم را به اطاعت از واليان هويزه كه روزگار آن سلطان را ادراك مى‌كردند دعوت نمايد زيرا سلطان مزبور همان كسى بوده است كه حضرت مولى از ظهور او خبر داده و همان كسى است </w:t>
      </w:r>
      <w:bookmarkStart w:id="90" w:name="pg13356_189376"/>
    </w:p>
    <w:p>
      <w:pPr>
        <w:pStyle w:val="BookText"/>
        <w:rPr/>
      </w:pPr>
      <w:bookmarkEnd w:id="90"/>
      <w:r>
        <w:rPr>
          <w:rFonts w:ascii="IRNazanin" w:hAnsi="IRNazanin" w:eastAsia="IRNazanin"/>
          <w:color w:val="111111"/>
          <w:sz w:val="28"/>
          <w:sz w:val="28"/>
          <w:szCs w:val="28"/>
          <w:rtl w:val="true"/>
          <w:lang w:bidi="fa-IR"/>
        </w:rPr>
        <w:t>كه بر مخالفان چيره مى‌شود و آئين حق جعفرى را اشاعه مى‌دهد و ما شرح آن روايت و چگونگى آن رساله را در ترجمه جاماسب‌نامه كه به پارسى نوشته‌ايم ايراد كرده‌ايم و كسى كه خواهان تفصيل آن باشد بدانجا مراجعه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بن فلاح ملقب به مهدى و جد اعلاى سيد مترجم در علوم غريبه مهارت داشته است و مراتب اين دسته از علوم را از استادش ابن فهد حلّى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محمد،قيام كرد و بر شهرهاى هويزه و نواحى آن استيلا پيدا كرد و آن سرزمين‌ها را به تصرف خويش درآورد و پس از او والى‌گرى آن سرزمين‌ها در اختيار فرزندانش درآمد و هم‌اكنون نوادگان او حكومت هويزه و نواحى آن را در اختيار خويش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حكايت‌ها و افسانه‌هاى سيد محمد فراوان و پاره‌اى از آنها در ميان مردم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سيد محمد را نسبت به غلو داده تا آنجا كه به وى نسبت بى‌دينى و بى‌اعتنائى به ضروريات دين داده و حتى گفته‌اند كه وى ادعاى الوهيت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مى‌گويند اين پيش‌آمد مربوط به اواخر حال او نبوده بلكه به مجردى كه ظهور كرده اين خلاف كارى‌ها از سوى وى انجام گرفته است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مؤلف سال وفات سيد عليخان را متذكر نشده است چنانچه در پاورقى پيش از انوار نعمانيه</w:t>
      </w:r>
    </w:p>
    <w:p>
      <w:pPr>
        <w:pStyle w:val="BookText"/>
        <w:rPr/>
      </w:pPr>
      <w:r>
        <w:rPr>
          <w:rFonts w:ascii="IRNazanin" w:hAnsi="IRNazanin" w:eastAsia="IRNazanin"/>
          <w:color w:val="111111"/>
          <w:sz w:val="28"/>
          <w:sz w:val="28"/>
          <w:szCs w:val="28"/>
          <w:rtl w:val="true"/>
          <w:lang w:bidi="fa-IR"/>
        </w:rPr>
        <w:t>نقل كرديم،سال وفات او را،</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كه مسلما هيچ‌كدام درست نيست زيرا تاريخ</w:t>
      </w:r>
    </w:p>
    <w:p>
      <w:pPr>
        <w:pStyle w:val="BookText"/>
        <w:rPr/>
      </w:pPr>
      <w:r>
        <w:rPr>
          <w:rFonts w:ascii="Amiri" w:hAnsi="Amiri" w:eastAsia="Amiri" w:cs="Amiri"/>
          <w:color w:val="111111"/>
          <w:sz w:val="28"/>
          <w:sz w:val="28"/>
          <w:szCs w:val="28"/>
          <w:rtl w:val="true"/>
          <w:lang w:bidi="ar-SA"/>
        </w:rPr>
        <w:t>آخرين تأليف او كه همان تفسيرى است كه سيد از وى ياد كرده،</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كه در اين سال زنده</w:t>
      </w:r>
    </w:p>
    <w:p>
      <w:pPr>
        <w:pStyle w:val="BookText"/>
        <w:rPr/>
      </w:pPr>
      <w:r>
        <w:rPr>
          <w:rFonts w:ascii="Amiri" w:hAnsi="Amiri" w:eastAsia="Amiri" w:cs="Amiri"/>
          <w:color w:val="111111"/>
          <w:sz w:val="28"/>
          <w:sz w:val="28"/>
          <w:szCs w:val="28"/>
          <w:rtl w:val="true"/>
          <w:lang w:bidi="ar-SA"/>
        </w:rPr>
        <w:t xml:space="preserve">بوده است و ممكن است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كه به سال وفات نزديك‌تر است و اشتباهى رخ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3356073_2322387425"/>
      <w:bookmarkStart w:id="92" w:name="_Toc32"/>
      <w:bookmarkEnd w:id="91"/>
      <w:r>
        <w:rPr>
          <w:rtl w:val="true"/>
        </w:rPr>
        <w:t>شيخ شهاب الدّين على دانيالى نسوى برازى جهرمى</w:t>
      </w:r>
      <w:bookmarkEnd w:id="9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الدّين از دانشوران هم‌عصر سلطان شاه‌تهماسب صفوى بلكه از اكابر اعلام پيش از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 از مشايخ صوفيه و دانشمندى شاعر بوده و كتاب جواهر الادراج و زواهر الابراج از آثار او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اين كتاب را كه مشتمل است بر </w:t>
      </w:r>
      <w:bookmarkStart w:id="93" w:name="pg13356_189377"/>
    </w:p>
    <w:p>
      <w:pPr>
        <w:pStyle w:val="BookText"/>
        <w:rPr/>
      </w:pPr>
      <w:bookmarkEnd w:id="93"/>
      <w:r>
        <w:rPr>
          <w:rFonts w:ascii="IRNazanin" w:hAnsi="IRNazanin" w:eastAsia="IRNazanin"/>
          <w:color w:val="111111"/>
          <w:sz w:val="28"/>
          <w:sz w:val="28"/>
          <w:szCs w:val="28"/>
          <w:rtl w:val="true"/>
          <w:lang w:bidi="fa-IR"/>
        </w:rPr>
        <w:t>پاره‌اى از احاديث صحيحه نبويه كه از ائمه طاهرين نقل شده است تأليف كرده و احاديث صحيحه را به حديث محبت آل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برگذار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اثر چهل و هفت حديث را تذكر داده است و خود او شرح فارسى بسيار خوبى هم بر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الدّين از شاگردان علاّمه دوانى و امير غياث الدّين منصور شيرازى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جدش شيخ ركن الدّين دانيال هم كه قبرش در فساى شيراز مى‌باشد از مشايخ صوفيه روزگار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شهاب الدّين در جهرم فارس مى‌زيست گرفتار گفتگوى گروهى از مردم جهرم از حكومت‌ها و ديگر افراد بود و همين گرفتارى موجب شد تا شهاب الدّين از شهر جهرم فرار كند و از چنگال نااهلان رهائى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براى دومين بار به جهرم بازگشت و احاديث يادشده و شرح آنها را در آنجا به اتمام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جمله كسانى كه افتخار ارادتمندى او را در فسا يافته بودند امير جلال الدّين احمد و امير شمس الدّين شهريار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شرح احوال شهاب الدّين بايد به كتابهاى تاريخ و تذكره‌ها مراجعه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جمال الدّين بن شيخ محمد كه شاگرد شيخ شهاب الدّين مى‌باشد،شرح حديث آخر منضم به كتاب اربعين او را كه حديث محبت اهل بيت عليهم السّلام است از كتاب بيرون‌نويسى كرده و رساله‌اى فارسى به نام سلطان شاه‌تهماسب تدوين نموده است و در پايان آن چكامه مفصّلى در ستايش از رسول اكرم و جانشين به حق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اندرز به مؤمنان و مخلصان را به آن افزوده است و من آن شرح را در هرات ديده‌ام</w:t>
      </w:r>
      <w:r>
        <w:rPr>
          <w:rFonts w:eastAsia="IRNazanin" w:cs="IRNazanin"/>
          <w:color w:val="111111"/>
          <w:sz w:val="28"/>
          <w:szCs w:val="28"/>
          <w:rtl w:val="true"/>
          <w:lang w:bidi="fa-IR"/>
        </w:rPr>
        <w:t>.</w:t>
      </w:r>
    </w:p>
    <w:p>
      <w:pPr>
        <w:pStyle w:val="Heading3"/>
        <w:numPr>
          <w:ilvl w:val="2"/>
          <w:numId w:val="1"/>
        </w:numPr>
        <w:rPr/>
      </w:pPr>
      <w:bookmarkStart w:id="94" w:name="__RefHeading___Toc3356075_2322387425"/>
      <w:bookmarkStart w:id="95" w:name="_Toc33"/>
      <w:bookmarkEnd w:id="94"/>
      <w:r>
        <w:rPr>
          <w:rtl w:val="true"/>
        </w:rPr>
        <w:t>شيخ على بن دقاق قمى</w:t>
      </w:r>
      <w:bookmarkEnd w:id="9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دانشوران بزرگ هم‌عصر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به‌طورى كه از مهج الدعوات سيد بن طاوس برمى‌آيد فرزندش محمد بن على از وى روايت مى‌كرده است و خود او از محمد بن احمد بن على بن حسن بن شاذان قمى از شيخ صدوق روايت داشته است</w:t>
      </w:r>
      <w:r>
        <w:rPr>
          <w:rFonts w:eastAsia="IRNazanin" w:cs="IRNazanin"/>
          <w:color w:val="111111"/>
          <w:sz w:val="28"/>
          <w:szCs w:val="28"/>
          <w:rtl w:val="true"/>
          <w:lang w:bidi="fa-IR"/>
        </w:rPr>
        <w:t xml:space="preserve">. </w:t>
      </w:r>
      <w:bookmarkStart w:id="96" w:name="pg13356_189378"/>
    </w:p>
    <w:p>
      <w:pPr>
        <w:pStyle w:val="Heading3"/>
        <w:numPr>
          <w:ilvl w:val="2"/>
          <w:numId w:val="1"/>
        </w:numPr>
        <w:rPr/>
      </w:pPr>
      <w:bookmarkStart w:id="97" w:name="__RefHeading___Toc3356077_2322387425"/>
      <w:bookmarkStart w:id="98" w:name="_Toc34"/>
      <w:bookmarkEnd w:id="96"/>
      <w:bookmarkEnd w:id="97"/>
      <w:r>
        <w:rPr>
          <w:rtl w:val="true"/>
        </w:rPr>
        <w:t>سيد زين الدّين على بن دقماق حسينى</w:t>
      </w:r>
      <w:bookmarkEnd w:id="98"/>
    </w:p>
    <w:p>
      <w:pPr>
        <w:pStyle w:val="BookText"/>
        <w:rPr/>
      </w:pPr>
      <w:r>
        <w:rPr>
          <w:rFonts w:ascii="IRNazanin" w:hAnsi="IRNazanin" w:eastAsia="IRNazanin"/>
          <w:color w:val="111111"/>
          <w:sz w:val="28"/>
          <w:sz w:val="28"/>
          <w:szCs w:val="28"/>
          <w:rtl w:val="true"/>
          <w:lang w:bidi="fa-IR"/>
        </w:rPr>
        <w:t>وى از اجلۀ علما و سادات روزگار خود بوده است و از آثار او كتاب نزهة العشاق در علم ادب است و كفعمى در كتاب فرج الكرب و فرح القلب از آن كتاب مطالبى را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على بن دقماق حسينى فاضلى شايسته بود و با دو واسطه از شهيد اول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اسم پدر مترجم حاضر اختلاف كرده‌اند و به حق نام پدرش دقماق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دال و سكون قاف و در آخر آن ميم و الف و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طخماق مى‌باشد و دقمان تصحيف دقماق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يكى از سندهاى اربعين شيخ بهائى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است از شيخ محمد بن مؤذن،از سيّد اجلّ سند على بن دقاق حسنى،از شيخ محمد بن شجاع قطّان،از شيخ جليل فاضل مقداد بن عبد اللّه سيورى 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ظاهرا على بن دقاق حسنى همان على بن دقماق حسينى مترجم حاضر است كه به اشتباه ناسخان،دقماق دقاق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اجازۀ ابن مؤذن جزّينى،پسر عموى شهيد اول كه به شيخ على بن عبد العالى ميسى داده است معلوم مى‌شود كه ابن مؤذن يادشده از سيد على بن دقماق روايت مى‌كرده و او از استادش شيخ محمد بن شجاع قطان از شيخ مقداد،از 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داشته است و به حق دقاق حسنى و دقماق حسينى و دقاق هر سه نام يك شخص است و سخن در آن است كه اين كلمه بى‌سابقه را چگونه بايد ضبط صحيح نمود،زيرا در نسخه امل الآمل دقمان و در اربعين شيخ بهائى دقاق و در اجازۀ ابن مؤذن دقماق،كه معرب طخماق است آورده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ازاين‌پس در ترجمه سيد على بن محمد بن دقماق شريف حسينى خواهد آمد كه حقيقت آن است كه مترجم حاضر و آتى هر دو يك شخص واحد هستند و در ضمن آن خواهيم فهميد كه اختلاف نسخه‌ها در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دقماق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تصرفات </w:t>
      </w:r>
      <w:bookmarkStart w:id="99" w:name="pg13356_189379"/>
    </w:p>
    <w:p>
      <w:pPr>
        <w:pStyle w:val="BookText"/>
        <w:rPr/>
      </w:pPr>
      <w:bookmarkEnd w:id="99"/>
      <w:r>
        <w:rPr>
          <w:rFonts w:ascii="IRNazanin" w:hAnsi="IRNazanin" w:eastAsia="IRNazanin"/>
          <w:color w:val="111111"/>
          <w:sz w:val="28"/>
          <w:sz w:val="28"/>
          <w:szCs w:val="28"/>
          <w:rtl w:val="true"/>
          <w:lang w:bidi="fa-IR"/>
        </w:rPr>
        <w:t>اشتباهى ناسخان بوده است</w:t>
      </w:r>
      <w:r>
        <w:rPr>
          <w:rFonts w:eastAsia="IRNazanin" w:cs="IRNazanin"/>
          <w:color w:val="111111"/>
          <w:sz w:val="28"/>
          <w:szCs w:val="28"/>
          <w:rtl w:val="true"/>
          <w:lang w:bidi="fa-IR"/>
        </w:rPr>
        <w:t>.</w:t>
      </w:r>
    </w:p>
    <w:p>
      <w:pPr>
        <w:pStyle w:val="Heading3"/>
        <w:numPr>
          <w:ilvl w:val="2"/>
          <w:numId w:val="1"/>
        </w:numPr>
        <w:rPr/>
      </w:pPr>
      <w:bookmarkStart w:id="100" w:name="__RefHeading___Toc3356079_2322387425"/>
      <w:bookmarkStart w:id="101" w:name="_Toc35"/>
      <w:bookmarkEnd w:id="100"/>
      <w:r>
        <w:rPr>
          <w:rtl w:val="true"/>
        </w:rPr>
        <w:t>شيخ ابو الفرج على بن راوندى</w:t>
      </w:r>
      <w:bookmarkEnd w:id="101"/>
    </w:p>
    <w:p>
      <w:pPr>
        <w:pStyle w:val="BookText"/>
        <w:rPr/>
      </w:pPr>
      <w:r>
        <w:rPr>
          <w:rFonts w:ascii="IRNazanin" w:hAnsi="IRNazanin" w:eastAsia="IRNazanin"/>
          <w:color w:val="111111"/>
          <w:sz w:val="28"/>
          <w:sz w:val="28"/>
          <w:szCs w:val="28"/>
          <w:rtl w:val="true"/>
          <w:lang w:bidi="fa-IR"/>
        </w:rPr>
        <w:t>وى از بزرگان دانشوران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نعمت اللّه بن خاتون عاملى در اجازه‌اى كه براى سيد بن شدقم نوشته است از خط شهيد حكايت كرده است كه در ذيل سند حديث على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نماى حلى، از ابو الفرج على بن راوندى،از مرتضى بن داعى حسينى،از ابو عبد اللّه جعفر بن محمد بن احمد دوريستى از پدرش،از شيخ صدوق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شيخ ابو الفرج مترجم حاضر ظاهرا فرزند شيخ ابو الرضا فضل اللّه بن على راوندى است كه پيش از اين به نام و نشان او به‌عنوان شيخ ابو الفرج على بن ابى الحسين راوندى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هر دو عنوان متوجه شخص واحدى است</w:t>
      </w:r>
      <w:r>
        <w:rPr>
          <w:rFonts w:eastAsia="IRNazanin" w:cs="IRNazanin"/>
          <w:color w:val="111111"/>
          <w:sz w:val="28"/>
          <w:szCs w:val="28"/>
          <w:rtl w:val="true"/>
          <w:lang w:bidi="fa-IR"/>
        </w:rPr>
        <w:t>.</w:t>
      </w:r>
    </w:p>
    <w:p>
      <w:pPr>
        <w:pStyle w:val="Heading3"/>
        <w:numPr>
          <w:ilvl w:val="2"/>
          <w:numId w:val="1"/>
        </w:numPr>
        <w:rPr/>
      </w:pPr>
      <w:bookmarkStart w:id="102" w:name="__RefHeading___Toc3356081_2322387425"/>
      <w:bookmarkStart w:id="103" w:name="_Toc36"/>
      <w:bookmarkEnd w:id="102"/>
      <w:r>
        <w:rPr>
          <w:rtl w:val="true"/>
        </w:rPr>
        <w:t>شيخ ابو القاسم على بن طىّ</w:t>
      </w:r>
      <w:bookmarkEnd w:id="103"/>
    </w:p>
    <w:p>
      <w:pPr>
        <w:pStyle w:val="BookText"/>
        <w:rPr/>
      </w:pPr>
      <w:r>
        <w:rPr>
          <w:rFonts w:ascii="Amiri" w:hAnsi="Amiri" w:eastAsia="Amiri" w:cs="Amiri"/>
          <w:color w:val="111111"/>
          <w:sz w:val="28"/>
          <w:sz w:val="28"/>
          <w:szCs w:val="28"/>
          <w:rtl w:val="true"/>
          <w:lang w:bidi="ar-SA"/>
        </w:rPr>
        <w:t>شيخ معاصر در بخش دوم از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طى از فضلا بوده و محمد بن محمد بن محمد بن داود عاملى از وى روايت مى‌كرده است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شيخ محمد بن حرّ عاملى 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كتاب امل الآمل را به‌طورى‌كه خود در آغاز</w:t>
      </w:r>
    </w:p>
    <w:p>
      <w:pPr>
        <w:pStyle w:val="BookText"/>
        <w:rPr/>
      </w:pPr>
      <w:r>
        <w:rPr>
          <w:rFonts w:ascii="Amiri" w:hAnsi="Amiri" w:eastAsia="Amiri" w:cs="Amiri"/>
          <w:color w:val="111111"/>
          <w:sz w:val="28"/>
          <w:sz w:val="28"/>
          <w:szCs w:val="28"/>
          <w:rtl w:val="true"/>
          <w:lang w:bidi="ar-SA"/>
        </w:rPr>
        <w:t>بخش اول مى‌نويسد به دو بخش تقسيم نموده است،بخش اول مربوط به علماى جبل عامل و بخش دوم</w:t>
      </w:r>
    </w:p>
    <w:p>
      <w:pPr>
        <w:pStyle w:val="BookText"/>
        <w:rPr/>
      </w:pPr>
      <w:r>
        <w:rPr>
          <w:rFonts w:ascii="IRNazanin" w:hAnsi="IRNazanin" w:eastAsia="IRNazanin"/>
          <w:color w:val="111111"/>
          <w:sz w:val="28"/>
          <w:sz w:val="28"/>
          <w:szCs w:val="28"/>
          <w:rtl w:val="true"/>
          <w:lang w:bidi="fa-IR"/>
        </w:rPr>
        <w:t>را اختصاص به ديگر اعلام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آغاز،هر دو بخش را به نام امل الآمل فى علماء جبل عامل</w:t>
      </w:r>
    </w:p>
    <w:p>
      <w:pPr>
        <w:pStyle w:val="BookText"/>
        <w:rPr/>
      </w:pPr>
      <w:r>
        <w:rPr>
          <w:rFonts w:ascii="Amiri" w:hAnsi="Amiri" w:eastAsia="Amiri" w:cs="Amiri"/>
          <w:color w:val="111111"/>
          <w:sz w:val="28"/>
          <w:sz w:val="28"/>
          <w:szCs w:val="28"/>
          <w:rtl w:val="true"/>
          <w:lang w:bidi="ar-SA"/>
        </w:rPr>
        <w:t>ناميده و اظهار داشته ممكن است بخش اول را به نام اول و بخش دوم را به نام دوم ناميد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مراد از شيخ ابو القاسم همان ابن طىّ،فقيه معروف بوده باشد كه از شيخ شمس الدّين عريضى روايت مى‌كرده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يادآورى مى‌شود كسى كه ابن طى از وى روايت مى‌كرده و در صدر ترجمه به نام او اشاره شده،همان شيخ محمد بن مؤذّن جزّينى است كه پسر عموى شهيد اول مى‌باشد </w:t>
      </w:r>
      <w:bookmarkStart w:id="104" w:name="pg13356_189380"/>
    </w:p>
    <w:p>
      <w:pPr>
        <w:pStyle w:val="BookText"/>
        <w:rPr/>
      </w:pPr>
      <w:bookmarkEnd w:id="104"/>
      <w:r>
        <w:rPr>
          <w:rFonts w:ascii="IRNazanin" w:hAnsi="IRNazanin" w:eastAsia="IRNazanin"/>
          <w:color w:val="111111"/>
          <w:sz w:val="28"/>
          <w:sz w:val="28"/>
          <w:szCs w:val="28"/>
          <w:rtl w:val="true"/>
          <w:lang w:bidi="fa-IR"/>
        </w:rPr>
        <w:t>و حقيقت از نظر من آن است كه مترجم حاضر همان شيخ على بن طى فقعانى عاملى است كه در ذيل به نام و نشان او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مناسب آن بوده كه شرح حال او را در بخش اول امل الآمل كه ويژه علماى جبل عامل بوده است ايراد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مى‌شود ازاين‌پس شرح حال شيخ بزرگوار ابو القاسم على بن على بن جمال الدّين محمد بن طى را متذكر خواهيم شد و خواهيم گفت كه شيخ ابو القاسم با مترجم حاضر و شيخ على فقعانى يكى هستند و همچنين شيخ اجلّ محمد بن على بن على بن محمد بن طى ياد شده كه فرزند سيد بن طاوس در كتاب زوائد الفوائد مطالبى را از خط او نقل مى‌كند،از اجداد عالى مترجم حاضر است و من خود مجموعه‌اى را به خط شريفش ديده‌ام كه از جملۀ آن،قواعد شهيد بوده است كه وى فوائد و تعليقاتى را بر آن نگاشته و تاريخ كتابت آن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p>
    <w:p>
      <w:pPr>
        <w:pStyle w:val="Heading3"/>
        <w:numPr>
          <w:ilvl w:val="2"/>
          <w:numId w:val="1"/>
        </w:numPr>
        <w:rPr/>
      </w:pPr>
      <w:bookmarkStart w:id="105" w:name="__RefHeading___Toc3356083_2322387425"/>
      <w:bookmarkStart w:id="106" w:name="_Toc37"/>
      <w:bookmarkEnd w:id="105"/>
      <w:r>
        <w:rPr>
          <w:rtl w:val="true"/>
        </w:rPr>
        <w:t>شيخ على بن طى فقعانى عاملى</w:t>
      </w:r>
      <w:bookmarkEnd w:id="106"/>
    </w:p>
    <w:p>
      <w:pPr>
        <w:pStyle w:val="BookText"/>
        <w:rPr/>
      </w:pPr>
      <w:r>
        <w:rPr>
          <w:rFonts w:ascii="IRNazanin" w:hAnsi="IRNazanin" w:eastAsia="IRNazanin"/>
          <w:color w:val="111111"/>
          <w:sz w:val="28"/>
          <w:sz w:val="28"/>
          <w:szCs w:val="28"/>
          <w:rtl w:val="true"/>
          <w:lang w:bidi="fa-IR"/>
        </w:rPr>
        <w:t>وى از بزرگان علماى عصر و فقهاى دهر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فقعانى از شيخ شمس الدّين محمد عريضى،از سيد حسن بن ايوب،از سيد عميد الدّين،از علاّمه حلّى روايت مى‌كرده است و به‌طورى‌كه از يكى از اجازات امير شرف الدّين شولستانى و همچنين از اجازه ملا حاج حسين نيشابورى به ملا نوروز على تبريزى استفاده مى‌شود كه شيخ شمس الدّين محمد بن مؤذّن جزّينى،عموزاده شهيد اول از وى روايت مى‌كرده است و حقيقت از نظر من آن است كه شيخ على فقعانى همان شيخ ابو القاسم على بن طى يادشده مى‌باشد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مشهور است فقعانى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فاء مفتوحه و قاف ساكن و پس از آن عين بى‌نقطه مفتوحه و الف ساكن و در آخر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فقعان است كه يكى از دهكده‌هاى جبل عامل مى‌باشد؛در عين حال به خط امير شرف الدّين على شولستانى در يكى از اجازاتش كه براى شيخ فاضل تقى على بن طى نوشته است،وى را عنقانى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عين بى‌نقطه و سكون نون و پس از آن قاف و الف و نون و ياى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 xml:space="preserve">. </w:t>
      </w:r>
      <w:bookmarkStart w:id="107" w:name="pg13356_189381"/>
    </w:p>
    <w:p>
      <w:pPr>
        <w:pStyle w:val="Heading3"/>
        <w:numPr>
          <w:ilvl w:val="2"/>
          <w:numId w:val="1"/>
        </w:numPr>
        <w:rPr/>
      </w:pPr>
      <w:bookmarkStart w:id="108" w:name="__RefHeading___Toc3356085_2322387425"/>
      <w:bookmarkStart w:id="109" w:name="_Toc38"/>
      <w:bookmarkEnd w:id="107"/>
      <w:bookmarkEnd w:id="108"/>
      <w:r>
        <w:rPr>
          <w:rtl w:val="true"/>
        </w:rPr>
        <w:t>شيخ ابو الحسن على بن عبد الجبّار بن عبد اللّه بن على مقرى رازى</w:t>
      </w:r>
      <w:bookmarkEnd w:id="109"/>
    </w:p>
    <w:p>
      <w:pPr>
        <w:pStyle w:val="BookText"/>
        <w:rPr/>
      </w:pPr>
      <w:r>
        <w:rPr>
          <w:rFonts w:ascii="Amiri" w:hAnsi="Amiri" w:eastAsia="Amiri" w:cs="Amiri"/>
          <w:color w:val="111111"/>
          <w:sz w:val="28"/>
          <w:sz w:val="28"/>
          <w:szCs w:val="28"/>
          <w:rtl w:val="true"/>
          <w:lang w:bidi="ar-SA"/>
        </w:rPr>
        <w:t>شيخ 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فقيهى صالح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آن است كه وى فرزند شيخ مفيد ابو الوفا عبد الجبار است كه شيخ ابو الفتوح رازى،مفسر نامى از وى روايت مى‌كرده است و شيخ منتجب الدّين توسط ابو الفتوح از وى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شيخ ابو الحسن على هم‌طبقه با ابو الفتوح رازى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طى مطالعات خويش،به خط شيخ مفيد ابو الوفا عبد الجبّار يادشده چنين يافتم كه بر پشت تبيان شيخ طوسى مرقوم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هفتم تفسير تبيان را تا سورۀ لقمان فرزندم ابو القاسم على بن عبد الجبار بر من قرائت كرد و به وى اجازه دادم تا تفسير مزبور را از من و از مصنفش شيخ سعيد ابو جعفر محمد بن حسن بن على الطوسى رحمة اللّه عليه بهر طريقى كه بخواهد و دوست داشته باشد روايت نمايد و در هنگام قرائت او سيد موفق ابو الفضل داعى بن على بن حسن حسينى،كه خدا هر دو را توفيق هميشگى ارزانى فرمايد،به سماع تفسير مزبور نايل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آن است كه مراد وى از فرزند مزبور مترجم حاضر است و اختلاف در كنيه قابل سهل‌انگارى است</w:t>
      </w:r>
      <w:r>
        <w:rPr>
          <w:rFonts w:eastAsia="IRNazanin" w:cs="IRNazanin"/>
          <w:color w:val="111111"/>
          <w:sz w:val="28"/>
          <w:szCs w:val="28"/>
          <w:rtl w:val="true"/>
          <w:lang w:bidi="fa-IR"/>
        </w:rPr>
        <w:t>.</w:t>
      </w:r>
    </w:p>
    <w:p>
      <w:pPr>
        <w:pStyle w:val="Heading3"/>
        <w:numPr>
          <w:ilvl w:val="2"/>
          <w:numId w:val="1"/>
        </w:numPr>
        <w:rPr/>
      </w:pPr>
      <w:bookmarkStart w:id="110" w:name="__RefHeading___Toc3356087_2322387425"/>
      <w:bookmarkStart w:id="111" w:name="_Toc39"/>
      <w:bookmarkEnd w:id="110"/>
      <w:r>
        <w:rPr>
          <w:rtl w:val="true"/>
        </w:rPr>
        <w:t>على بن عبد الجبار بن فضل اللّه بن مسکنى</w:t>
      </w:r>
      <w:bookmarkEnd w:id="111"/>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فقيهى صالح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نام و نشان پدرش قاضى عبد الجبار را نوشتيم كه از علما بوده است</w:t>
      </w:r>
      <w:r>
        <w:rPr>
          <w:rFonts w:eastAsia="IRNazanin" w:cs="IRNazanin"/>
          <w:color w:val="111111"/>
          <w:sz w:val="28"/>
          <w:szCs w:val="28"/>
          <w:rtl w:val="true"/>
          <w:lang w:bidi="fa-IR"/>
        </w:rPr>
        <w:t>.</w:t>
      </w:r>
    </w:p>
    <w:p>
      <w:pPr>
        <w:pStyle w:val="Heading3"/>
        <w:numPr>
          <w:ilvl w:val="2"/>
          <w:numId w:val="1"/>
        </w:numPr>
        <w:rPr/>
      </w:pPr>
      <w:bookmarkStart w:id="112" w:name="__RefHeading___Toc3356089_2322387425"/>
      <w:bookmarkStart w:id="113" w:name="_Toc40"/>
      <w:bookmarkEnd w:id="112"/>
      <w:r>
        <w:rPr>
          <w:rtl w:val="true"/>
        </w:rPr>
        <w:t>قاضى جمال الدّين على بن عبد الجبار بن محمد طوسى</w:t>
      </w:r>
      <w:bookmarkEnd w:id="11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ثقات علما و موجّهان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كاشان مى‌زيسته است</w:t>
      </w:r>
      <w:r>
        <w:rPr>
          <w:rFonts w:eastAsia="IRNazanin" w:cs="IRNazanin"/>
          <w:color w:val="111111"/>
          <w:sz w:val="28"/>
          <w:szCs w:val="28"/>
          <w:rtl w:val="true"/>
          <w:lang w:bidi="fa-IR"/>
        </w:rPr>
        <w:t xml:space="preserve">. </w:t>
      </w:r>
      <w:bookmarkStart w:id="114" w:name="pg13356_189382"/>
    </w:p>
    <w:p>
      <w:pPr>
        <w:pStyle w:val="BookText"/>
        <w:rPr/>
      </w:pPr>
      <w:bookmarkEnd w:id="114"/>
      <w:r>
        <w:rPr>
          <w:rFonts w:ascii="IRNazanin" w:hAnsi="IRNazanin" w:eastAsia="IRNazanin"/>
          <w:color w:val="111111"/>
          <w:sz w:val="28"/>
          <w:sz w:val="28"/>
          <w:szCs w:val="28"/>
          <w:rtl w:val="true"/>
          <w:lang w:bidi="fa-IR"/>
        </w:rPr>
        <w:t>شيخ معاصر در امل الآمل پس از مطالب يادشده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كنيۀ جمال الدّين ابو الفتح بوده و شاذان بن جبرئيل از وى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حال پدرش عبد الجبار طوسى و فرزندش قاضى ركن الدّين عبد الجبار بن على را كه از علما هم بوده است نگاشته‌ايم و همچنين پيش از اين ذيل ترجمه قاضى زين الدّين ابو على عبد الجبار بن حسين بن عبد الجبار طوسى نوشتيم كه وى برادرزاده على بن عبد الجبار طوسى است و ظاهر آن است كه مراد از على بن عبد الجبار مترجم حاضر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از اجازۀ شيخ محمد سبط شهيد ثانى به ملا محمد امين استرآبادى به دست مى‌آيد كه قاضى جمال الدّين على بن عبد الجبار طوسى به توسط پدرش از شيخ طوسى روايت مى‌كرده و شيخ فقيه اديب لغوى متكلم راشد بن ابراهيم بحرانى از وى روايت داشته است</w:t>
      </w:r>
      <w:r>
        <w:rPr>
          <w:rFonts w:eastAsia="IRNazanin" w:cs="IRNazanin"/>
          <w:color w:val="111111"/>
          <w:sz w:val="28"/>
          <w:szCs w:val="28"/>
          <w:rtl w:val="true"/>
          <w:lang w:bidi="fa-IR"/>
        </w:rPr>
        <w:t>.</w:t>
      </w:r>
    </w:p>
    <w:p>
      <w:pPr>
        <w:pStyle w:val="Heading3"/>
        <w:numPr>
          <w:ilvl w:val="2"/>
          <w:numId w:val="1"/>
        </w:numPr>
        <w:rPr/>
      </w:pPr>
      <w:bookmarkStart w:id="115" w:name="__RefHeading___Toc3356091_2322387425"/>
      <w:bookmarkStart w:id="116" w:name="_Toc41"/>
      <w:bookmarkEnd w:id="115"/>
      <w:r>
        <w:rPr>
          <w:rtl w:val="true"/>
        </w:rPr>
        <w:t>شيخ زين الدّين على بن عبد الجليل بياضى</w:t>
      </w:r>
      <w:bookmarkEnd w:id="116"/>
    </w:p>
    <w:p>
      <w:pPr>
        <w:pStyle w:val="BookText"/>
        <w:rPr/>
      </w:pPr>
      <w:r>
        <w:rPr>
          <w:rFonts w:ascii="Amiri" w:hAnsi="Amiri" w:eastAsia="Amiri" w:cs="Amiri"/>
          <w:color w:val="111111"/>
          <w:sz w:val="28"/>
          <w:sz w:val="28"/>
          <w:szCs w:val="28"/>
          <w:rtl w:val="true"/>
          <w:lang w:bidi="ar-SA"/>
        </w:rPr>
        <w:t>وى از اعلام متكلمان بود و در دار النقابه رى مى‌زيسته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منتجب الدّين در فهرست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بياضى دانشورى پرهيزكار بود و با مخالفان مناظره مى‌كرد و آثارى در اصول الدّين تأليف كرده است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الاعتصام فى علم الكلام؛الحدود و مسائل المعدوم و الاحوال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اين آثار را ديده‌ام و بخشى از آنها را بر وى قرائت كرده‌ام</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3356093_2322387425"/>
      <w:bookmarkStart w:id="118" w:name="_Toc42"/>
      <w:bookmarkEnd w:id="117"/>
      <w:r>
        <w:rPr>
          <w:rtl w:val="true"/>
        </w:rPr>
        <w:t>شيخ ظهير الدّين على بن عبد الجليل نيلى</w:t>
      </w:r>
      <w:bookmarkEnd w:id="11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ازاين‌پس به‌عنوان شيخ ظهير الدّين على بن يوسف بن عبد الجليل نيلى خواهد آمد وى از شاگردان شيخ فخر الدّين فرزند علامۀ حلّى بوده و فاضلى دانشور و فقيهى متكلم و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كتاب منتهى السئول فى شرح الفصول مى‌باشد كه شرحى است بر كتاب الفصول خواجه نصير الدّين طوسى كه در اصول الدّين تأليف نموده و نسخۀ كهنى از آن شرح در نزد ما موجود مى‌باشد</w:t>
      </w:r>
      <w:r>
        <w:rPr>
          <w:rFonts w:eastAsia="IRNazanin" w:cs="IRNazanin"/>
          <w:color w:val="111111"/>
          <w:sz w:val="28"/>
          <w:szCs w:val="28"/>
          <w:rtl w:val="true"/>
          <w:lang w:bidi="fa-IR"/>
        </w:rPr>
        <w:t xml:space="preserve">. </w:t>
      </w:r>
      <w:bookmarkStart w:id="119" w:name="pg13356_189383"/>
    </w:p>
    <w:p>
      <w:pPr>
        <w:pStyle w:val="BookText"/>
        <w:rPr/>
      </w:pPr>
      <w:bookmarkEnd w:id="119"/>
      <w:r>
        <w:rPr>
          <w:rFonts w:ascii="Amiri" w:hAnsi="Amiri" w:eastAsia="Amiri" w:cs="Amiri"/>
          <w:color w:val="111111"/>
          <w:sz w:val="28"/>
          <w:sz w:val="28"/>
          <w:szCs w:val="28"/>
          <w:rtl w:val="true"/>
          <w:lang w:bidi="ar-SA"/>
        </w:rPr>
        <w:t>نيلى به كسر نون است</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3356095_2322387425"/>
      <w:bookmarkStart w:id="121" w:name="_Toc43"/>
      <w:bookmarkEnd w:id="120"/>
      <w:r>
        <w:rPr>
          <w:rtl w:val="true"/>
        </w:rPr>
        <w:t>شيخ ابو الفرج على بن عبدانى بن حسين راوندى</w:t>
      </w:r>
      <w:bookmarkEnd w:id="121"/>
    </w:p>
    <w:p>
      <w:pPr>
        <w:pStyle w:val="BookText"/>
        <w:rPr/>
      </w:pPr>
      <w:r>
        <w:rPr>
          <w:rFonts w:ascii="IRNazanin" w:hAnsi="IRNazanin" w:eastAsia="IRNazanin"/>
          <w:color w:val="111111"/>
          <w:sz w:val="28"/>
          <w:sz w:val="28"/>
          <w:szCs w:val="28"/>
          <w:rtl w:val="true"/>
          <w:lang w:bidi="fa-IR"/>
        </w:rPr>
        <w:t>وى فقيهى فاضل و از برجستگان علماى شيعه بوده است و از كتاب اليقين سيد بن طاوس برمى‌آيد كه شيخ ابو السعادات اسعد بن عبد القاهر اصفهانى از وى روايت مى‌كرده است و خود او از شيخ ابو جعفر محمد بن على بن محسن حلّى شاگرد شيخ طوسى،از شيخ طوسى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شيخ ابو الفرج،مترجم حاضر هم‌طبقه با شيخ طبرسى و همتايان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به نام و نشان شيخ ابو الفرج على بن حسين عبدانى راوندى اشاره كرديم و شخص يادشده همين مترجم حاضر است؛اگر اشتباهى رخ داده باشد مربوط به كاتب است</w:t>
      </w:r>
      <w:r>
        <w:rPr>
          <w:rFonts w:eastAsia="IRNazanin" w:cs="IRNazanin"/>
          <w:color w:val="111111"/>
          <w:sz w:val="28"/>
          <w:szCs w:val="28"/>
          <w:rtl w:val="true"/>
          <w:lang w:bidi="fa-IR"/>
        </w:rPr>
        <w:t>.</w:t>
      </w:r>
    </w:p>
    <w:p>
      <w:pPr>
        <w:pStyle w:val="Heading3"/>
        <w:numPr>
          <w:ilvl w:val="2"/>
          <w:numId w:val="1"/>
        </w:numPr>
        <w:rPr/>
      </w:pPr>
      <w:bookmarkStart w:id="122" w:name="__RefHeading___Toc3356097_2322387425"/>
      <w:bookmarkStart w:id="123" w:name="_Toc44"/>
      <w:bookmarkEnd w:id="122"/>
      <w:r>
        <w:rPr>
          <w:rtl w:val="true"/>
        </w:rPr>
        <w:t>سيّد حسيب نسيب على بن عبد الحسين بن سلطان موسوى حسينى</w:t>
      </w:r>
      <w:bookmarkEnd w:id="123"/>
    </w:p>
    <w:p>
      <w:pPr>
        <w:pStyle w:val="BookText"/>
        <w:rPr/>
      </w:pPr>
      <w:r>
        <w:rPr>
          <w:rFonts w:ascii="IRNazanin" w:hAnsi="IRNazanin" w:eastAsia="IRNazanin"/>
          <w:color w:val="111111"/>
          <w:sz w:val="28"/>
          <w:sz w:val="28"/>
          <w:szCs w:val="28"/>
          <w:rtl w:val="true"/>
          <w:lang w:bidi="fa-IR"/>
        </w:rPr>
        <w:t>وى فاضلى دانشور و بزرگوارى عظيم‌الشان و فقيهى محدث بوده است و از پاره‌اى از تحقيقاتى كه كفعمى بر كتاب كشف الغمه داشته است به دست مى‌آيد كه مشار اليه از معاصران او بوده است زيرا به دنبال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 و كفعمى در همان تعليقات،كتاب دفع الملامة عن على عليه السّلام فى تركه الامامة را به وى نسبت داده و از آن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كفعمى در كتاب فرج الكرب مى‌نويسد كه وى معاصر با او بوده است و فى‌مابينشان نامه‌هاى نظم و نثر ردّوبدل مى‌شده و كفعمى در همان كتاب از وى و از كتاب دفع‌الملامه‌اش در ضمن ابياتى ياد كرده است</w:t>
      </w:r>
      <w:r>
        <w:rPr>
          <w:rFonts w:eastAsia="IRNazanin" w:cs="IRNazanin"/>
          <w:color w:val="111111"/>
          <w:sz w:val="28"/>
          <w:szCs w:val="28"/>
          <w:rtl w:val="true"/>
          <w:lang w:bidi="fa-IR"/>
        </w:rPr>
        <w:t>.</w:t>
      </w:r>
    </w:p>
    <w:p>
      <w:pPr>
        <w:pStyle w:val="Heading3"/>
        <w:numPr>
          <w:ilvl w:val="2"/>
          <w:numId w:val="1"/>
        </w:numPr>
        <w:rPr/>
      </w:pPr>
      <w:bookmarkStart w:id="124" w:name="__RefHeading___Toc3356099_2322387425"/>
      <w:bookmarkStart w:id="125" w:name="_Toc45"/>
      <w:bookmarkEnd w:id="124"/>
      <w:r>
        <w:rPr>
          <w:rtl w:val="true"/>
        </w:rPr>
        <w:t>سيد بهاء الدّين على بن عبد الحميد حسينى نسّابه</w:t>
      </w:r>
      <w:bookmarkEnd w:id="12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بهاء الدّين معاصر شهيد اول و از مشايخ حسن بن سليمان حلّى شاگرد شهيد بوده است و حسن بن سليمان شاگرد شهيد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من سيد جليل بهاء الدّين على بن </w:t>
      </w:r>
      <w:bookmarkStart w:id="126" w:name="pg13356_189384"/>
    </w:p>
    <w:p>
      <w:pPr>
        <w:pStyle w:val="BookText"/>
        <w:rPr/>
      </w:pPr>
      <w:bookmarkEnd w:id="126"/>
      <w:r>
        <w:rPr>
          <w:rFonts w:ascii="Amiri" w:hAnsi="Amiri" w:eastAsia="Amiri" w:cs="Amiri"/>
          <w:color w:val="111111"/>
          <w:sz w:val="28"/>
          <w:sz w:val="28"/>
          <w:szCs w:val="28"/>
          <w:rtl w:val="true"/>
          <w:lang w:bidi="ar-SA"/>
        </w:rPr>
        <w:t>عبد الحميد حسينى دام فضله به سند خود از ابو عمرو كشّى روايت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اين،سيد نقيب حسيب مرتضى ابو الحسين بهاء الدّين على بن سيد عبد الكريم بن عبد الحميد حسينى نجفى نسّابه استاد ابن فهد حلّى را متذكر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قرائن پيداست كه وى جدّ سيّد زين الدّين است كه ذيلا ايراد مى‌شود</w:t>
      </w:r>
      <w:r>
        <w:rPr>
          <w:rFonts w:eastAsia="IRNazanin" w:cs="IRNazanin"/>
          <w:color w:val="111111"/>
          <w:sz w:val="28"/>
          <w:szCs w:val="28"/>
          <w:rtl w:val="true"/>
          <w:lang w:bidi="fa-IR"/>
        </w:rPr>
        <w:t>.</w:t>
      </w:r>
    </w:p>
    <w:p>
      <w:pPr>
        <w:pStyle w:val="Heading3"/>
        <w:numPr>
          <w:ilvl w:val="2"/>
          <w:numId w:val="1"/>
        </w:numPr>
        <w:rPr/>
      </w:pPr>
      <w:bookmarkStart w:id="127" w:name="__RefHeading___Toc3356101_2322387425"/>
      <w:bookmarkStart w:id="128" w:name="_Toc46"/>
      <w:bookmarkEnd w:id="127"/>
      <w:r>
        <w:rPr>
          <w:rtl w:val="true"/>
        </w:rPr>
        <w:t>سيد اجلّ زين الدّين على بن عبد الحميد حسينى نجفى</w:t>
      </w:r>
      <w:bookmarkEnd w:id="128"/>
    </w:p>
    <w:p>
      <w:pPr>
        <w:pStyle w:val="BookText"/>
        <w:rPr/>
      </w:pPr>
      <w:r>
        <w:rPr>
          <w:rFonts w:ascii="IRNazanin" w:hAnsi="IRNazanin" w:eastAsia="IRNazanin"/>
          <w:color w:val="111111"/>
          <w:sz w:val="28"/>
          <w:sz w:val="28"/>
          <w:szCs w:val="28"/>
          <w:rtl w:val="true"/>
          <w:lang w:bidi="fa-IR"/>
        </w:rPr>
        <w:t>ازاين‌پس به‌عنوان سيد على بن عبد الكريم بن على بن محمد بن على بن عبد الحميد حسينى نجفى،شارح المصباح الصغير خواهد آمد كه فاضلى عالم و فقيهى محدث بوده است و آثار و تأليفاتى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شرح مختصر مصباح المتهجد شيخ طوسى و شرح دراية اصول الحديث و حواشى و تعليقاتى بر خلاصة الرجال علامه حلّى و امثال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دراية الحديث از آثار او بشمار نمى‌آيد براى آنكه تأليف دراية الحديث در ميان شيعه از مستحدثات شهيد ثانى بوده است و شهيد هم سالها پس از او مى‌زيسته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حقيقت آن است كه مترجم حاضر همان سيد بهاء الدّين ابو الحسين على بن عبد الكريم بن عبد الحميد حسينى نجفى است كه در آينده به نام و شرح حال او اشاره خواهد شد كه استاد ابن فهد حلّى بوده است پس بايد دقت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جد هم شايع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مى‌شود شيخ ابراهيم قطيفى كتاب شرح مختصر النافع را به وى نسبت داده است و در رساله‌اى كه در رد رساله شيخ على كركى كه در حلّ خراج تأليف كرده بود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فاضل كامل عالم عامل على بن عبد الحميد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شرحى كه براى نافع نوشته كاملا از عهده برآمده است و ظاهرا آنچه مرقوم داشته است،از گفتۀ استادش فخر المحققين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چنين يادآورى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گويند عراق مفتوح العنوة است كه به دست مسلمانان فتح شده است بنابراين متعلق به همۀ مسلمانان خواهد بود چنانكه سرزمين مزبور به فروش نمى‌رسد و وقف نمى‌شود و بخشيده نمى‌شود و در ملك ديگرى درنمى‌آيد زيرا حضرت امام حسن و امام حسين </w:t>
      </w:r>
      <w:bookmarkStart w:id="129" w:name="pg13356_189385"/>
    </w:p>
    <w:p>
      <w:pPr>
        <w:pStyle w:val="BookText"/>
        <w:rPr/>
      </w:pPr>
      <w:bookmarkEnd w:id="129"/>
      <w:r>
        <w:rPr>
          <w:rFonts w:ascii="IRNazanin" w:hAnsi="IRNazanin" w:eastAsia="IRNazanin"/>
          <w:color w:val="111111"/>
          <w:sz w:val="28"/>
          <w:sz w:val="28"/>
          <w:szCs w:val="28"/>
          <w:rtl w:val="true"/>
          <w:lang w:bidi="fa-IR"/>
        </w:rPr>
        <w:t>عليهما السّلام همراه لشكر مسلمانان بودند و به اجازه حضرت على عليه السّلام فتح شد و هم گويند عراق مفتوح العنوة نبوده است زيرا مفتوح العنوة به سرزمينى گفته مى‌شود كه در حضور امام يا نايب خاص او و يا به اذن امام فتح شود و چنانكه مى‌دانيم هيچيك از آنها وجود نداشته است و حضور امام حسن و امام حسين عليهما السّلام در فتح عراق به حقيقت نپيوسته است بنابراين مفتوح العنوة نخواهد بود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امريه‌اى كه اراده فرمايد دربارۀ آن صادر مى‌فرمايد؛علامه حلّى هم همين نظريه را در خصوص فتح عراق ايراد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آنچه شيخ ابراهيم قطيفى از شرح نافع سيد على بن عبد الحميد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على بن عبد الحميد حسينى كه قطيفى نظريه او را ايراد كرده است،مترجم حاضر باشد هرچند هم محتمل است شرح نافع از آثار سيد على بن عبد الحميد باشد كه بزودى به شرح حالش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چندى به مطلبى برخوردم كه حكايتى را در شأن ميمنه كتاب مختصر نافع محقق حلّى،از خط شيخ حسن بن شهيد ثانى نقل نموده و ناقل آن حكايت را از كتاب رجال سيد على بن عبد الحميد يادآورى كرده و او همان حكايت را از استادش شيخ فخر الدّين نقل كرده است</w:t>
      </w:r>
      <w:r>
        <w:rPr>
          <w:rFonts w:eastAsia="IRNazanin" w:cs="IRNazanin"/>
          <w:color w:val="111111"/>
          <w:sz w:val="28"/>
          <w:szCs w:val="28"/>
          <w:rtl w:val="true"/>
          <w:lang w:bidi="fa-IR"/>
        </w:rPr>
        <w:t>.</w:t>
      </w:r>
    </w:p>
    <w:p>
      <w:pPr>
        <w:pStyle w:val="Heading3"/>
        <w:numPr>
          <w:ilvl w:val="2"/>
          <w:numId w:val="1"/>
        </w:numPr>
        <w:rPr/>
      </w:pPr>
      <w:bookmarkStart w:id="130" w:name="__RefHeading___Toc3356103_2322387425"/>
      <w:bookmarkStart w:id="131" w:name="_Toc47"/>
      <w:bookmarkEnd w:id="130"/>
      <w:r>
        <w:rPr>
          <w:rtl w:val="true"/>
        </w:rPr>
        <w:t>سيد علم الدّين مرتضى على بن سيد نسّابه جلال الدّين عبد الحميد بن سيد</w:t>
      </w:r>
      <w:bookmarkEnd w:id="131"/>
    </w:p>
    <w:p>
      <w:pPr>
        <w:pStyle w:val="BookText"/>
        <w:rPr/>
      </w:pPr>
      <w:r>
        <w:rPr>
          <w:rFonts w:ascii="Amiri" w:hAnsi="Amiri" w:eastAsia="Amiri" w:cs="Amiri"/>
          <w:color w:val="111111"/>
          <w:sz w:val="28"/>
          <w:sz w:val="28"/>
          <w:szCs w:val="28"/>
          <w:rtl w:val="true"/>
          <w:lang w:bidi="ar-SA"/>
        </w:rPr>
        <w:t>نسّابه شيخ الشرف فخار بن معدّ بن فخار بن احمد بن محمد بن ابى الغنائم محمّد</w:t>
      </w:r>
    </w:p>
    <w:p>
      <w:pPr>
        <w:pStyle w:val="BookText"/>
        <w:rPr/>
      </w:pPr>
      <w:r>
        <w:rPr>
          <w:rFonts w:ascii="Amiri" w:hAnsi="Amiri" w:eastAsia="Amiri" w:cs="Amiri"/>
          <w:color w:val="111111"/>
          <w:sz w:val="28"/>
          <w:sz w:val="28"/>
          <w:szCs w:val="28"/>
          <w:rtl w:val="true"/>
          <w:lang w:bidi="ar-SA"/>
        </w:rPr>
        <w:t>حسينى موسوى حائرى</w:t>
      </w:r>
    </w:p>
    <w:p>
      <w:pPr>
        <w:pStyle w:val="BookText"/>
        <w:rPr/>
      </w:pPr>
      <w:r>
        <w:rPr>
          <w:rFonts w:ascii="IRNazanin" w:hAnsi="IRNazanin" w:eastAsia="IRNazanin"/>
          <w:color w:val="111111"/>
          <w:sz w:val="28"/>
          <w:sz w:val="28"/>
          <w:szCs w:val="28"/>
          <w:rtl w:val="true"/>
          <w:lang w:bidi="fa-IR"/>
        </w:rPr>
        <w:t>فاضلى دانشور و كاملى بنام است و از پدرش سيد عبد الحميد روايت مى‌كرده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علم الدّين مرتضى على بن عبد الحميد بن فخار بن معدّ موسوى فاضلى فقيه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معيّه از او،از پدرش،از جدّش فخار، روايت مى‌كرده است و كتاب الانوار المضيئة در احوال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مترجم حاضر همان سيّد جليل بهاء الدّين على بن عبد الحميد حسينى است كه شيخ حسن بن سليمان شاگرد شهيد اول از وى روايت مى‌كرده و در كتاب خويش بدان اشاره نموده است؛علت اتحاد مزبور از چندين جهت است يكى آنكه سيد مرتضى نسّابه بهاء الدّين على بن عبد الكريم بن عبد الحميد حسنى نجفى است كه ترجمه حالش خواهد آمد ديگرى در اصل مطبوع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استناد در فهرست بحار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غيبت،منتخبى از كتاب الانوار المضيئة است كه از آثار سيد على بن عبد الحميد حسنى است و كتاب ديگرى نيز از كتاب السلطان المفرّج عن اهل الايمان تأليف سيد يادشده استخراج و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كلام مجلسى كه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سيد على بن عبد الحميد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دليل بر آن است كه اصل الانوار از آثار بوده است نه آنكه كتاب غيبت از آثار او بوده باشد مرادش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سيد مذكور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كتاب السلطان المفرّج عن اهل الايمان از آثار سيد است نه آنكه منتخبش هم از آثار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احمد بن على بن حسين حسينى نسّابه شاگرد سيّد تاج الدّين بن معيّه حسنى نسّابه در كتاب الانساب ذيل نوادگان حضرت موسى بن جعفر عليه السّلام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عقب محمد عابد بن موسى الكاظم عليه السّلام منحصر به ابراهيم مجاب بوده است و عقب سيد ابراهيم منحصر به سه فرزند است،محمد حائرى و احمد قصرى و على كه در سيرجان كرمان بوده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انساب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ما سيد تاج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داشته است كه نوادگان سيد محمد حائرى سه تن بوده‌اند و فرزندان او عبارت‌اند از حسين شتتى و على و احمد و ابو على حسن و عقب حسين شتتى از ابو الغنائم محمد و ميمون شيخى قصير است و نوادگان ابى الغنائم آل شتتى و آل فخار است و از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ما علم الدّين مرتضى على بن شيخنا جلال الدّين عبد الحميد بن شيخنا شمس الدّين فخار بن معدّ بن فخار بن احمد بن محمد بن ابى الغنائم يادشده و او هم،فرزند داشته است و آل نزار بنو نزار بن على بن فخار بن احمد يادشده و آل ابى الحمد كه حسين بن على بن فخار بن احمد مذكور بوده باشد</w:t>
      </w:r>
      <w:r>
        <w:rPr>
          <w:rFonts w:eastAsia="IRNazanin" w:cs="IRNazanin"/>
          <w:color w:val="111111"/>
          <w:sz w:val="28"/>
          <w:szCs w:val="28"/>
          <w:rtl w:val="true"/>
          <w:lang w:bidi="fa-IR"/>
        </w:rPr>
        <w:t xml:space="preserve">. </w:t>
      </w:r>
      <w:bookmarkStart w:id="132" w:name="pg13356_189387"/>
    </w:p>
    <w:p>
      <w:pPr>
        <w:pStyle w:val="BookText"/>
        <w:rPr/>
      </w:pPr>
      <w:bookmarkEnd w:id="132"/>
      <w:r>
        <w:rPr>
          <w:rFonts w:ascii="IRNazanin" w:hAnsi="IRNazanin" w:eastAsia="IRNazanin"/>
          <w:color w:val="111111"/>
          <w:sz w:val="28"/>
          <w:sz w:val="28"/>
          <w:szCs w:val="28"/>
          <w:rtl w:val="true"/>
          <w:lang w:bidi="fa-IR"/>
        </w:rPr>
        <w:t>شهيد اول در يكى از سندهاى احاديث اربعين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مى‌كنم از سيد تاج الدّين ابو عبد اللّه محمد بن قاسم بن معيّه،از استادش سيّد جليل نسّابه علم الدّين مرتضى على بن عبد الحميد بن فخار موسوى،از پدرش از جدش از سيد جليل نسّابه جلال الدّين ابو على عبد الحميد بن تقى حسينى،از سيّد امام ضياء الدّين ابو الرضا فضل اللّه بن على حسينى راوندى،از سيد ابو القمقام ذو الفقار بن محمد بن معدّ حسنى،از شيخ جليل صدوق ابو العباس احمد بن على بن احمد بن عباس نجاشى كوفى،از شيخ ابو عبد اللّه احمد بن عبدون حافظ معروف به ابن حاشر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سند فائده‌هايى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مقام سخن ديگر آن است كه شهيد ثانى در يكى از سندهايش كه منتهى به صحيفه كامله مى‌شود مرقوم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سيد بن معيّه از گروهى،از جمله علم الدّين مرتضى على بن عبد الحميد بن محمد،از پدرش عبد الحميد،از فخار بن معدّ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اشكالى كه در سند شهيد ثانى به چشم مى‌خورد و سخنى كه باقى است آن است كه نخست شهيد ثانى جدّ سيد علم الدّين مترجم حاضر را محمد معرفى كرده است و ديگر آنكه از ظاهر كلامش استفاده مى‌شود كه فخار از اجداد علم الدّين نبوده است و ممكن است مراد شهيد ثانى علم الدّين ديگرى باشد،زيراكه وى را به سيادت نستوده است ليكن من عالم ديگرى را به اين نام و نشان كه در اين درجه بوده باشد سراغ ندارم</w:t>
      </w:r>
      <w:r>
        <w:rPr>
          <w:rFonts w:eastAsia="IRNazanin" w:cs="IRNazanin"/>
          <w:color w:val="111111"/>
          <w:sz w:val="28"/>
          <w:szCs w:val="28"/>
          <w:rtl w:val="true"/>
          <w:lang w:bidi="fa-IR"/>
        </w:rPr>
        <w:t>.</w:t>
      </w:r>
    </w:p>
    <w:p>
      <w:pPr>
        <w:pStyle w:val="Heading3"/>
        <w:numPr>
          <w:ilvl w:val="2"/>
          <w:numId w:val="1"/>
        </w:numPr>
        <w:rPr/>
      </w:pPr>
      <w:bookmarkStart w:id="133" w:name="__RefHeading___Toc3356105_2322387425"/>
      <w:bookmarkStart w:id="134" w:name="_Toc48"/>
      <w:bookmarkEnd w:id="133"/>
      <w:r>
        <w:rPr>
          <w:rtl w:val="true"/>
        </w:rPr>
        <w:t>شيخ نظام الدّين ابو القاسم على بن عبد الحميد نيلى</w:t>
      </w:r>
      <w:bookmarkEnd w:id="134"/>
    </w:p>
    <w:p>
      <w:pPr>
        <w:pStyle w:val="BookText"/>
        <w:rPr/>
      </w:pPr>
      <w:r>
        <w:rPr>
          <w:rFonts w:ascii="IRNazanin" w:hAnsi="IRNazanin" w:eastAsia="IRNazanin"/>
          <w:color w:val="111111"/>
          <w:sz w:val="28"/>
          <w:sz w:val="28"/>
          <w:szCs w:val="28"/>
          <w:rtl w:val="true"/>
          <w:lang w:bidi="fa-IR"/>
        </w:rPr>
        <w:t xml:space="preserve">ازاين‌پس به‌عنوان على بن محمد بن عبد الحميد نيلى كه ابن فهد حلّى از وى روايت مى‌كرده است نام برده خواهد شد و از يكى از اجازات استاد استناد به دست مى‌آيد كه على بن عبد الحميد از سيد هم روايت مى‌كرده است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معلوم نيست مراد از سيد كدام عالم است و از قرينه پيدا است كه مراد وى سيد رضى الدّين بن</w:t>
      </w:r>
    </w:p>
    <w:p>
      <w:pPr>
        <w:pStyle w:val="BookText"/>
        <w:rPr/>
      </w:pPr>
      <w:r>
        <w:rPr>
          <w:rFonts w:ascii="IRNazanin" w:hAnsi="IRNazanin" w:eastAsia="IRNazanin"/>
          <w:color w:val="111111"/>
          <w:sz w:val="28"/>
          <w:sz w:val="28"/>
          <w:szCs w:val="28"/>
          <w:rtl w:val="true"/>
          <w:lang w:bidi="fa-IR"/>
        </w:rPr>
        <w:t>معبد حسينى است كه پس از اين طبق وعدۀ مؤلف يادآورى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شهر اردبيل به نسخه‌اى از مختلف علامه دست يافتم كه نيمى از آن كتاب را </w:t>
      </w:r>
    </w:p>
    <w:p>
      <w:pPr>
        <w:pStyle w:val="BookText"/>
        <w:rPr/>
      </w:pPr>
      <w:r>
        <w:rPr>
          <w:rFonts w:ascii="IRNazanin" w:hAnsi="IRNazanin" w:eastAsia="IRNazanin"/>
          <w:color w:val="111111"/>
          <w:sz w:val="28"/>
          <w:sz w:val="28"/>
          <w:szCs w:val="28"/>
          <w:rtl w:val="true"/>
          <w:lang w:bidi="fa-IR"/>
        </w:rPr>
        <w:t>دارا بود كه همين بخش از آن كتاب را شيخ نظام الدّين به خط خود استنساخ كرده و در آخر آن چنين مرقوم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تعليق اين مقدار از كتاب كه براى خود داشته آسوده خاطر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العبد على بن محمد بن عبد الحميد نيلى سال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على كركى كه بر پشت همان نسخه به خط خود نوشته بود اين مجلد و دو مجلد بعد از آنكه مشتمل بر همگى مختلف الشيعة است،به خط شيخ امام عز الدّين عبد الحميد نيلى است و ظاهرا مرادش مترجم حاضر بوده باشد،زيرا نسبت به جد شايع است و تعدد لقب هم متعارف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قلم شيخ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غوالى اللئالى ابن جمهور احسائى و منابع ديگر معلوم مى‌شود كه ابن فهد هم از مترجم حاضر روايت مى‌كرده است و در همان كتاب در ضمن معرفى از او چنين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فهد،از شيخ امام فاضل دانشور و فقيه پارسا نظام الدّين على بن عبد الحميد نيلى،از فخر الدّين فرزند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به‌طورى كه از اجازه ابن فهد برمى‌آيد شيخ على بن محمد بن عبد الحميد نيلى از گروهى ديگر از اعلام از جمله سيد رضى الدّين بن معبد حسينى و سيد شمس الدّين محمد بن ابى المعالى حسينى روايت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اجازه‌اى كه صهيونى به شيخ على ميسى دانشور بنام داده است استفاده مى‌شود كه شيخ عزّ الدّين بن عشرة هم از شيخ نظام الدّين على بن عبد الحميد نيلى مترجم حاضر،از شيخ فخر الدّين بن علامه روايت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اسانيد اربعين استاد استناد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دست مى‌آيد كه شيخ على بن عبد الحميد مترجم حاضر از شهيد اول هم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نيلى از شهيد دور از حقيقت نمى‌باشد،زيراكه اتفاق افتاده است دانشورانى كه در يك درجه باشند از يكديگر روايت مى‌كرده‌اند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فرج اللّه در كتاب رجال خود در باب القاب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نون و سكون ياء و كسر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منسوب به نيل است كه نيل‌فروش باشد و بنا به ضبط اول منسوب به نيل است كه نام چند محل مى‌باشد از جمله نام دو دهكده است در كوفه و نام شهرى </w:t>
      </w:r>
    </w:p>
    <w:p>
      <w:pPr>
        <w:pStyle w:val="BookText"/>
        <w:rPr/>
      </w:pPr>
      <w:r>
        <w:rPr>
          <w:rFonts w:ascii="IRNazanin" w:hAnsi="IRNazanin" w:eastAsia="IRNazanin"/>
          <w:color w:val="111111"/>
          <w:sz w:val="28"/>
          <w:sz w:val="28"/>
          <w:szCs w:val="28"/>
          <w:rtl w:val="true"/>
          <w:lang w:bidi="fa-IR"/>
        </w:rPr>
        <w:t>است واقع در ميان بغداد و واسط و رود نيل كه يكى از رودهاى چهارگانه است سيحون و جيحون و فرات و نيل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نيل نام رنگ مشهورى است،كه از عصارۀ برگ درخت عظلم مى‌گيرند به اين طريق كه برگ مزبور را در آب گرم ريخته به حال خود مى‌گذارند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ته‌نشين كرد آب را از روى آن برداشته ته‌مانده را خشك مى‌كنند و اين همان رنگ نيلى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اينجاست كه براى مترجم حاضر و ديگر دانشورانى كه به نيلى معروفند، ترجمه و شرح حالى نقل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نيل به كسر نون رود مصر است و در كوفه نيز نهرى است به نام نيل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قاموس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سرد است و در آغاز كار از هرگونه ورمى</w:t>
      </w:r>
    </w:p>
    <w:p>
      <w:pPr>
        <w:pStyle w:val="BookText"/>
        <w:rPr/>
      </w:pPr>
      <w:r>
        <w:rPr>
          <w:rFonts w:ascii="IRNazanin" w:hAnsi="IRNazanin" w:eastAsia="IRNazanin"/>
          <w:color w:val="111111"/>
          <w:sz w:val="28"/>
          <w:sz w:val="28"/>
          <w:szCs w:val="28"/>
          <w:rtl w:val="true"/>
          <w:lang w:bidi="fa-IR"/>
        </w:rPr>
        <w:t>جلوگيرى مى‌كند و هرگاه به اندازه چهار جو از آن را با آب مخلوط كنند و بياشامند از فشار خون و شدت</w:t>
      </w:r>
    </w:p>
    <w:p>
      <w:pPr>
        <w:pStyle w:val="BookText"/>
        <w:rPr/>
      </w:pPr>
      <w:r>
        <w:rPr>
          <w:rFonts w:ascii="IRNazanin" w:hAnsi="IRNazanin" w:eastAsia="IRNazanin"/>
          <w:color w:val="111111"/>
          <w:sz w:val="28"/>
          <w:sz w:val="28"/>
          <w:szCs w:val="28"/>
          <w:rtl w:val="true"/>
          <w:lang w:bidi="fa-IR"/>
        </w:rPr>
        <w:t>ورمها مانع مى‌شود و از شورش عشق پيش از رسوخ در باطن عاشق،ممانعت مى‌كند و از كلف و بهق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سپيدى‌هائى كه در پوست بدن ظاهر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مى‌كند و خون حيض را قطع مى‌نمايد و از</w:t>
      </w:r>
    </w:p>
    <w:p>
      <w:pPr>
        <w:pStyle w:val="BookText"/>
        <w:rPr/>
      </w:pPr>
      <w:r>
        <w:rPr>
          <w:rFonts w:ascii="IRNazanin" w:hAnsi="IRNazanin" w:eastAsia="IRNazanin"/>
          <w:color w:val="111111"/>
          <w:sz w:val="28"/>
          <w:sz w:val="28"/>
          <w:szCs w:val="28"/>
          <w:rtl w:val="true"/>
          <w:lang w:bidi="fa-IR"/>
        </w:rPr>
        <w:t>ريزش موى سر جلوگيرى مى‌كند و از سوزش آتش مى‌كاهد و يك درهم از آنكه همراه با گلاب آشاميده</w:t>
      </w:r>
    </w:p>
    <w:p>
      <w:pPr>
        <w:pStyle w:val="BookText"/>
        <w:rPr/>
      </w:pPr>
      <w:r>
        <w:rPr>
          <w:rFonts w:ascii="IRNazanin" w:hAnsi="IRNazanin" w:eastAsia="IRNazanin"/>
          <w:color w:val="111111"/>
          <w:sz w:val="28"/>
          <w:sz w:val="28"/>
          <w:szCs w:val="28"/>
          <w:rtl w:val="true"/>
          <w:lang w:bidi="fa-IR"/>
        </w:rPr>
        <w:t>شود مانع وحشت و اندوه و سنگ‌كوب قلب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مطرزى در كتاب المغرب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نام رودى است در مصر و همچنين نام رودى است در 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حاشيۀ كتاب اختيار رجال كشّى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 نهرى است به نام نيل و اين نهر را به واسطۀ آنكه از ميان دهكده‌اى به نام نيل مى‌گذرد نيل گفته‌اند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تصريح برخى از اعلام و مورّخان،مترجم حاضر و ديگر دانشورانى كه به نام نيلى شناخته شده‌اند،منتسب به قريه‌اى هستند به اين نام كه نزديك به كوفه و در اطراف شهر حلّه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گمان برخى كه اظهار داشته نيلى منسوب به نيل مصر است،بى‌اساس مى‌باشد</w:t>
      </w:r>
      <w:r>
        <w:rPr>
          <w:rFonts w:eastAsia="IRNazanin" w:cs="IRNazanin"/>
          <w:color w:val="111111"/>
          <w:sz w:val="28"/>
          <w:szCs w:val="28"/>
          <w:rtl w:val="true"/>
          <w:lang w:bidi="fa-IR"/>
        </w:rPr>
        <w:t xml:space="preserve">. </w:t>
      </w:r>
      <w:bookmarkStart w:id="135" w:name="pg13356_189390"/>
    </w:p>
    <w:p>
      <w:pPr>
        <w:pStyle w:val="Heading3"/>
        <w:numPr>
          <w:ilvl w:val="2"/>
          <w:numId w:val="1"/>
        </w:numPr>
        <w:rPr/>
      </w:pPr>
      <w:bookmarkStart w:id="136" w:name="__RefHeading___Toc3356107_2322387425"/>
      <w:bookmarkStart w:id="137" w:name="_Toc49"/>
      <w:bookmarkEnd w:id="135"/>
      <w:bookmarkEnd w:id="136"/>
      <w:r>
        <w:rPr>
          <w:rtl w:val="true"/>
        </w:rPr>
        <w:t>شيخ ابو الحسن على بن عبد الرحمن</w:t>
      </w:r>
      <w:bookmarkEnd w:id="137"/>
    </w:p>
    <w:p>
      <w:pPr>
        <w:pStyle w:val="BookText"/>
        <w:rPr/>
      </w:pPr>
      <w:r>
        <w:rPr>
          <w:rFonts w:ascii="IRNazanin" w:hAnsi="IRNazanin" w:eastAsia="IRNazanin"/>
          <w:color w:val="111111"/>
          <w:sz w:val="28"/>
          <w:sz w:val="28"/>
          <w:szCs w:val="28"/>
          <w:rtl w:val="true"/>
          <w:lang w:bidi="fa-IR"/>
        </w:rPr>
        <w:t>شيخ منتجب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دانشورى صنعت‌كار بوده است و كتاب فضائل اهل بيت از آثار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وى از معاصران شيخ طوسى يا از متأخران او مى‌باشد</w:t>
      </w:r>
      <w:r>
        <w:rPr>
          <w:rFonts w:eastAsia="IRNazanin" w:cs="IRNazanin"/>
          <w:color w:val="111111"/>
          <w:sz w:val="28"/>
          <w:szCs w:val="28"/>
          <w:rtl w:val="true"/>
          <w:lang w:bidi="fa-IR"/>
        </w:rPr>
        <w:t>.</w:t>
      </w:r>
    </w:p>
    <w:p>
      <w:pPr>
        <w:pStyle w:val="Heading3"/>
        <w:numPr>
          <w:ilvl w:val="2"/>
          <w:numId w:val="1"/>
        </w:numPr>
        <w:rPr/>
      </w:pPr>
      <w:bookmarkStart w:id="138" w:name="__RefHeading___Toc3356109_2322387425"/>
      <w:bookmarkStart w:id="139" w:name="_Toc50"/>
      <w:bookmarkEnd w:id="138"/>
      <w:r>
        <w:rPr>
          <w:rtl w:val="true"/>
        </w:rPr>
        <w:t>شيخ ابو الحسن على بن عبد الرحمن بن عيسى بن عروه جرّاح قنانى کاتب</w:t>
      </w:r>
      <w:bookmarkEnd w:id="139"/>
    </w:p>
    <w:p>
      <w:pPr>
        <w:pStyle w:val="BookText"/>
        <w:rPr/>
      </w:pPr>
      <w:r>
        <w:rPr>
          <w:rFonts w:ascii="IRNazanin" w:hAnsi="IRNazanin" w:eastAsia="IRNazanin"/>
          <w:color w:val="111111"/>
          <w:sz w:val="28"/>
          <w:sz w:val="28"/>
          <w:szCs w:val="28"/>
          <w:rtl w:val="true"/>
          <w:lang w:bidi="fa-IR"/>
        </w:rPr>
        <w:t>وى از بزرگان دانشوران بوده كه هم‌زمان با شيخ صدوق مى‌زيسته است بنابراين اتحادى با مترجم پيشين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 رجال در كتابهاى خود از وى نام برده‌اند و ابو الفرج محمد بن على بن يعقوب بن اسحاق بن ابى قره كاتب قنانى از وى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نجاشى در رجال خود گفته است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نسخه مطبوع اين كتاب،گفتۀ نجاشى را ايراد نكرده است او در رجال خود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على بن عبد الرحمن بن عيسى بن عروة بن جراح قنانى كاتب،مردى پاكيزه‌اعتقاد و كثير الحديث</w:t>
      </w:r>
    </w:p>
    <w:p>
      <w:pPr>
        <w:pStyle w:val="BookText"/>
        <w:rPr/>
      </w:pPr>
      <w:r>
        <w:rPr>
          <w:rFonts w:ascii="IRNazanin" w:hAnsi="IRNazanin" w:eastAsia="IRNazanin"/>
          <w:color w:val="111111"/>
          <w:sz w:val="28"/>
          <w:sz w:val="28"/>
          <w:szCs w:val="28"/>
          <w:rtl w:val="true"/>
          <w:lang w:bidi="fa-IR"/>
        </w:rPr>
        <w:t>و صحيح الرواية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بخشى از كتابهاى او را در خانه ابو طالب بن مبهم كه شيخى از بزرگان</w:t>
      </w:r>
    </w:p>
    <w:p>
      <w:pPr>
        <w:pStyle w:val="BookText"/>
        <w:rPr/>
      </w:pPr>
      <w:r>
        <w:rPr>
          <w:rFonts w:ascii="Amiri" w:hAnsi="Amiri" w:eastAsia="Amiri" w:cs="Amiri"/>
          <w:color w:val="111111"/>
          <w:sz w:val="28"/>
          <w:sz w:val="28"/>
          <w:szCs w:val="28"/>
          <w:rtl w:val="true"/>
          <w:lang w:bidi="ar-SA"/>
        </w:rPr>
        <w:t>اصحاب رحمهم الله بوده است خريدارى كرديم و خود او آثارى داشته است از جمله كتاب نوادر الاخبار</w:t>
      </w:r>
    </w:p>
    <w:p>
      <w:pPr>
        <w:pStyle w:val="BookText"/>
        <w:rPr/>
      </w:pPr>
      <w:r>
        <w:rPr>
          <w:rFonts w:ascii="IRNazanin" w:hAnsi="IRNazanin" w:eastAsia="IRNazanin"/>
          <w:color w:val="111111"/>
          <w:sz w:val="28"/>
          <w:sz w:val="28"/>
          <w:szCs w:val="28"/>
          <w:rtl w:val="true"/>
          <w:lang w:bidi="fa-IR"/>
        </w:rPr>
        <w:t xml:space="preserve">و كتاب طرق خبر الولايه و امثال اين‌ها و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طاوس در جمال الاسبوع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عبد الرحمن بن عيسى،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حسين بن سليمان بن منصور،گفت حديث كرد براى ما احمد بن حامد بن يحيى قنانى،گفت حديث كرد براى ما محمد بن جعفر،گفت حديث كرد براى ما احمد بن سهيل وراق،گفت حديث كرد براى ما عبد اللّه بن داود،گفت حديث كرد براى ما ثابت بن حمّاد از مختارى در آمل،از انس بن مالك،از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 حديث</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چندين موضع از همان كتاب سند حديث چنين ارائه شده است على بن عبد الرحمن بن عيسى قنانى گفت حديث كرد ما را حسين بن سليمان بن منصور قنانى، </w:t>
      </w:r>
      <w:bookmarkStart w:id="140" w:name="pg13356_189391"/>
    </w:p>
    <w:p>
      <w:pPr>
        <w:pStyle w:val="BookText"/>
        <w:rPr/>
      </w:pPr>
      <w:bookmarkEnd w:id="140"/>
      <w:r>
        <w:rPr>
          <w:rFonts w:ascii="IRNazanin" w:hAnsi="IRNazanin" w:eastAsia="IRNazanin"/>
          <w:color w:val="111111"/>
          <w:sz w:val="28"/>
          <w:sz w:val="28"/>
          <w:szCs w:val="28"/>
          <w:rtl w:val="true"/>
          <w:lang w:bidi="fa-IR"/>
        </w:rPr>
        <w:t>گفت حديث كرد براى ما محمد بن حامد بن يحيى قنانى،گفت حديث كرد براى ما محمد بن 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سهل بزاز،گفت حديث كرد براى ما على بن داود قنطرى، گفت حديث كرد براى ما عبد الرحمن بن بشير،گفت حديث كرد براى ما ابو مورد،از سليمان بن هشام،از ابن عمرو ابو هريره،از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Heading3"/>
        <w:numPr>
          <w:ilvl w:val="2"/>
          <w:numId w:val="1"/>
        </w:numPr>
        <w:rPr/>
      </w:pPr>
      <w:bookmarkStart w:id="141" w:name="__RefHeading___Toc3356111_2322387425"/>
      <w:bookmarkStart w:id="142" w:name="_Toc51"/>
      <w:bookmarkEnd w:id="141"/>
      <w:r>
        <w:rPr>
          <w:rtl w:val="true"/>
        </w:rPr>
        <w:t>ملا على رضا شيرازى مشهور به تجلّى</w:t>
      </w:r>
      <w:bookmarkEnd w:id="142"/>
    </w:p>
    <w:p>
      <w:pPr>
        <w:pStyle w:val="BookText"/>
        <w:rPr/>
      </w:pPr>
      <w:r>
        <w:rPr>
          <w:rFonts w:ascii="IRNazanin" w:hAnsi="IRNazanin" w:eastAsia="IRNazanin"/>
          <w:color w:val="111111"/>
          <w:sz w:val="28"/>
          <w:sz w:val="28"/>
          <w:szCs w:val="28"/>
          <w:rtl w:val="true"/>
          <w:lang w:bidi="fa-IR"/>
        </w:rPr>
        <w:t>وى فاضلى سراينده و از معاصران است،شعر پارسى را نيكو مى‌سروده و تجلّى تخلص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تجلّى در آغاز كار مراتب علمى را از استاد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حسين 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فراگرفته است،سپس به ديار هند رفته و در مراجعت از هندوستان به بلاد ايروان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بلاد ايروان اشتباه است و مراد ايران است و در نسخه مطبوعه ايروان آورده شده است كه</w:t>
      </w:r>
    </w:p>
    <w:p>
      <w:pPr>
        <w:pStyle w:val="BookText"/>
        <w:rPr/>
      </w:pPr>
      <w:r>
        <w:rPr>
          <w:rFonts w:ascii="IRNazanin" w:hAnsi="IRNazanin" w:eastAsia="IRNazanin"/>
          <w:color w:val="111111"/>
          <w:sz w:val="28"/>
          <w:sz w:val="28"/>
          <w:szCs w:val="28"/>
          <w:rtl w:val="true"/>
          <w:lang w:bidi="fa-IR"/>
        </w:rPr>
        <w:t>اشتباه چاپى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و در اصفهان اقامت گزيده و كارش بالا گرفته است و در روزگار پادشاه زمان ما مورد توجه خاصۀ وى قرار گرفت تا آنجا كه به تدريس مدرسه مادر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 از بهترين مدارس بنا شده در ايران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مدرسه از بناهاى شاه سلطان حسين صفوى است كه</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رسيده است و به آن مدرسۀ سلطانى هم گفته‌اند و از آنجا كه مادر شاه سلطان حسين</w:t>
      </w:r>
    </w:p>
    <w:p>
      <w:pPr>
        <w:pStyle w:val="BookText"/>
        <w:rPr/>
      </w:pPr>
      <w:r>
        <w:rPr>
          <w:rFonts w:ascii="IRNazanin" w:hAnsi="IRNazanin" w:eastAsia="IRNazanin"/>
          <w:color w:val="111111"/>
          <w:sz w:val="28"/>
          <w:sz w:val="28"/>
          <w:szCs w:val="28"/>
          <w:rtl w:val="true"/>
          <w:lang w:bidi="fa-IR"/>
        </w:rPr>
        <w:t>سراى فتحيه و بازارچه بلند را وقف اين مدرسه كرده كه منافع آن به مصرف طلاب اين مدرسه برسد،آن</w:t>
      </w:r>
    </w:p>
    <w:p>
      <w:pPr>
        <w:pStyle w:val="BookText"/>
        <w:rPr/>
      </w:pPr>
      <w:r>
        <w:rPr>
          <w:rFonts w:ascii="IRNazanin" w:hAnsi="IRNazanin" w:eastAsia="IRNazanin"/>
          <w:color w:val="111111"/>
          <w:sz w:val="28"/>
          <w:sz w:val="28"/>
          <w:szCs w:val="28"/>
          <w:rtl w:val="true"/>
          <w:lang w:bidi="fa-IR"/>
        </w:rPr>
        <w:t xml:space="preserve">را مدرسه مادر شاه گفته‌اند و هرگاه تجلى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فوت كرده باشد بايد در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پيش از بنياد آن مدرسه،درگذشته باشد بنابراين در سال او اختلاف است و با توجه به سال بنياد مدرسه</w:t>
      </w:r>
    </w:p>
    <w:p>
      <w:pPr>
        <w:pStyle w:val="BookText"/>
        <w:rPr/>
      </w:pPr>
      <w:r>
        <w:rPr>
          <w:rFonts w:ascii="IRNazanin" w:hAnsi="IRNazanin" w:eastAsia="IRNazanin"/>
          <w:color w:val="111111"/>
          <w:sz w:val="28"/>
          <w:sz w:val="28"/>
          <w:szCs w:val="28"/>
          <w:rtl w:val="true"/>
          <w:lang w:bidi="fa-IR"/>
        </w:rPr>
        <w:t>مزبور و سالهاى يادشده در الذريعة و امثال آن،</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مگر اينكه مراد از مدرسه</w:t>
      </w:r>
    </w:p>
    <w:p>
      <w:pPr>
        <w:pStyle w:val="BookText"/>
        <w:rPr/>
      </w:pPr>
      <w:r>
        <w:rPr>
          <w:rFonts w:ascii="IRNazanin" w:hAnsi="IRNazanin" w:eastAsia="IRNazanin"/>
          <w:color w:val="111111"/>
          <w:sz w:val="28"/>
          <w:sz w:val="28"/>
          <w:szCs w:val="28"/>
          <w:rtl w:val="true"/>
          <w:lang w:bidi="fa-IR"/>
        </w:rPr>
        <w:t>ما در مدرسه ديگرى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معلوم مى‌شود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مؤلف اظهار داشته است،شاه</w:t>
      </w:r>
    </w:p>
    <w:p>
      <w:pPr>
        <w:pStyle w:val="BookText"/>
        <w:rPr/>
      </w:pPr>
      <w:r>
        <w:rPr>
          <w:rFonts w:ascii="Amiri" w:hAnsi="Amiri" w:eastAsia="Amiri" w:cs="Amiri"/>
          <w:color w:val="111111"/>
          <w:sz w:val="28"/>
          <w:sz w:val="28"/>
          <w:szCs w:val="28"/>
          <w:rtl w:val="true"/>
          <w:lang w:bidi="ar-SA"/>
        </w:rPr>
        <w:t>سلطان حسين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شد سپس به جهاتى كه جاى يادآورى آن نمى‌باشد،از تدريس در آن مدرسه استعفا كرده و منعزل شد و به حج بيت اللّه رهسپار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مراجعت از حج به شيراز رفت و در آنجا رحل</w:t>
      </w:r>
    </w:p>
    <w:p>
      <w:pPr>
        <w:pStyle w:val="BookText"/>
        <w:rPr/>
      </w:pPr>
      <w:r>
        <w:rPr>
          <w:rFonts w:ascii="IRNazanin" w:hAnsi="IRNazanin" w:eastAsia="IRNazanin"/>
          <w:color w:val="111111"/>
          <w:sz w:val="28"/>
          <w:sz w:val="28"/>
          <w:szCs w:val="28"/>
          <w:rtl w:val="true"/>
          <w:lang w:bidi="fa-IR"/>
        </w:rPr>
        <w:t xml:space="preserve">اقامت افكند و اندك زمانى زيست كرد و همان‌جا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حكايات و افسانه‌هاى بى‌سابقۀ او زياد است خداى متعال ما و او و ديگر مؤمنان را بيامرزاد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 رساله‌اى است در منع از نماز جمعه در روزگار غيبت كه به پارسى تأليف كرده و در پايان آن پاره‌اى از ملحقات را كه در ردّ بر رساله ملا محمد باقر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بوده،كه نماز جمعه را واجب عينى مى‌دانسته،و به پارسى تأليف شده،اضافه نموده است و در حقيقت ملحقات مزبور رسالۀ ديگرى بوده است كه در منع از نماز جمعه تأليف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محمد گيلانى معروف به ملا محمد سراب رساله‌اى در ردّ رسالۀ ملا على رضا مترجم حاضر،به پارسى تأليف كرده و ادلّه او را با نيروى هرچه تمام‌تر رد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آثار او تفسير قران كريم است كه به پارسى نوشته است و تفسير مهم و بى‌سابقه‌اى مى‌باشد و ديوان شعر ارزنده‌اى به پارسى تهيه كرده و رساله‌اى در امامت به نام سفينة النجاة كه رسالۀ مفصلى است در هند تأليف نموده است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از آثار او معراج الخيال مى‌باشد كه مثنوى مختصرى است و در هند به طبع رسيده و حاشيه‌اى به</w:t>
      </w:r>
    </w:p>
    <w:p>
      <w:pPr>
        <w:pStyle w:val="BookText"/>
        <w:rPr/>
      </w:pPr>
      <w:r>
        <w:rPr>
          <w:rFonts w:ascii="IRNazanin" w:hAnsi="IRNazanin" w:eastAsia="IRNazanin"/>
          <w:color w:val="111111"/>
          <w:sz w:val="28"/>
          <w:sz w:val="28"/>
          <w:szCs w:val="28"/>
          <w:rtl w:val="true"/>
          <w:lang w:bidi="fa-IR"/>
        </w:rPr>
        <w:t>پارسى بر حاشيه ملا عبد اللّه نوشته است كه همراه با آن به طبع رسيده و مورد استفاده طلاب منطق مى‌باشد</w:t>
      </w:r>
    </w:p>
    <w:p>
      <w:pPr>
        <w:pStyle w:val="BookText"/>
        <w:rPr/>
      </w:pPr>
      <w:r>
        <w:rPr>
          <w:rFonts w:ascii="Amiri" w:hAnsi="Amiri" w:eastAsia="Amiri" w:cs="Amiri"/>
          <w:color w:val="111111"/>
          <w:sz w:val="28"/>
          <w:sz w:val="28"/>
          <w:szCs w:val="28"/>
          <w:rtl w:val="true"/>
          <w:lang w:bidi="ar-SA"/>
        </w:rPr>
        <w:t>شرح حال و بخشى از آثار نظمى او در تذكره‌ها آورده شده است از جمله نصرآبادى كه معاصر با او بود</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على رضا تجلى از كدخدازادگان اردكان شيراز بوده و به زيور فضائل نفسانى و كمالات</w:t>
      </w:r>
    </w:p>
    <w:p>
      <w:pPr>
        <w:pStyle w:val="BookText"/>
        <w:rPr/>
      </w:pPr>
      <w:r>
        <w:rPr>
          <w:rFonts w:ascii="IRNazanin" w:hAnsi="IRNazanin" w:eastAsia="IRNazanin"/>
          <w:color w:val="111111"/>
          <w:sz w:val="28"/>
          <w:sz w:val="28"/>
          <w:szCs w:val="28"/>
          <w:rtl w:val="true"/>
          <w:lang w:bidi="fa-IR"/>
        </w:rPr>
        <w:t>روحانى آراسته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مجلسى كه به سخن مى‌پرداخته فحول علما قدرت دم زدن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مردى</w:t>
      </w:r>
    </w:p>
    <w:p>
      <w:pPr>
        <w:pStyle w:val="BookText"/>
        <w:rPr/>
      </w:pPr>
      <w:r>
        <w:rPr>
          <w:rFonts w:ascii="IRNazanin" w:hAnsi="IRNazanin" w:eastAsia="IRNazanin"/>
          <w:color w:val="111111"/>
          <w:sz w:val="28"/>
          <w:sz w:val="28"/>
          <w:szCs w:val="28"/>
          <w:rtl w:val="true"/>
          <w:lang w:bidi="fa-IR"/>
        </w:rPr>
        <w:t>پرهيزكار و محترز از منهيات شرعى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به من مى‌گفت برفرضى كه آشاميدن شراب مباح</w:t>
      </w:r>
    </w:p>
    <w:p>
      <w:pPr>
        <w:pStyle w:val="BookText"/>
        <w:rPr/>
      </w:pPr>
      <w:r>
        <w:rPr>
          <w:rFonts w:ascii="Amiri" w:hAnsi="Amiri" w:eastAsia="Amiri" w:cs="Amiri"/>
          <w:color w:val="111111"/>
          <w:sz w:val="28"/>
          <w:sz w:val="28"/>
          <w:szCs w:val="28"/>
          <w:rtl w:val="true"/>
          <w:lang w:bidi="ar-SA"/>
        </w:rPr>
        <w:t>باشد ارتكاب آن از مثل ما جماعت هم نامناسب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اوائل تحصيل به اصفهان آمده از محضر آقا</w:t>
      </w:r>
    </w:p>
    <w:p>
      <w:pPr>
        <w:pStyle w:val="BookText"/>
        <w:rPr/>
      </w:pPr>
      <w:r>
        <w:rPr>
          <w:rFonts w:ascii="IRNazanin" w:hAnsi="IRNazanin" w:eastAsia="IRNazanin"/>
          <w:color w:val="111111"/>
          <w:sz w:val="28"/>
          <w:sz w:val="28"/>
          <w:szCs w:val="28"/>
          <w:rtl w:val="true"/>
          <w:lang w:bidi="fa-IR"/>
        </w:rPr>
        <w:t>حسين خوانسارى بهره‌ور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هند رفته و به تعليم ابراهيم خان فرزند على مراد خان</w:t>
      </w:r>
    </w:p>
    <w:p>
      <w:pPr>
        <w:pStyle w:val="BookText"/>
        <w:rPr/>
      </w:pPr>
      <w:r>
        <w:rPr>
          <w:rFonts w:ascii="IRNazanin" w:hAnsi="IRNazanin" w:eastAsia="IRNazanin"/>
          <w:color w:val="111111"/>
          <w:sz w:val="28"/>
          <w:sz w:val="28"/>
          <w:szCs w:val="28"/>
          <w:rtl w:val="true"/>
          <w:lang w:bidi="fa-IR"/>
        </w:rPr>
        <w:t>اشتغال ورزيد و مورد توجه وى و ديگر از اميران هند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مراجعت از هند به ايران آمد در سال</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شاه‌عباس ثانى يكى از محال اردكان را در اختيار او گذارده و او بيشتر از اوقات را به همراه شاه‌عباس</w:t>
      </w:r>
    </w:p>
    <w:p>
      <w:pPr>
        <w:pStyle w:val="BookText"/>
        <w:rPr/>
      </w:pPr>
      <w:r>
        <w:rPr>
          <w:rFonts w:ascii="IRNazanin" w:hAnsi="IRNazanin" w:eastAsia="IRNazanin"/>
          <w:color w:val="111111"/>
          <w:sz w:val="28"/>
          <w:sz w:val="28"/>
          <w:szCs w:val="28"/>
          <w:rtl w:val="true"/>
          <w:lang w:bidi="fa-IR"/>
        </w:rPr>
        <w:t>مى‌گذرانيد و اخيرا در اصفهان ماندگار شده و به بحث و تدريس مى‌پردازد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اضطراب كار مهيا نمى‌شود سيل از دويدن است كه دريا نمى‌شود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3356_189393"/>
    </w:p>
    <w:p>
      <w:pPr>
        <w:pStyle w:val="BookText"/>
        <w:rPr/>
      </w:pPr>
      <w:bookmarkEnd w:id="143"/>
      <w:r>
        <w:rPr>
          <w:rFonts w:ascii="IRNazanin" w:hAnsi="IRNazanin" w:eastAsia="IRNazanin"/>
          <w:color w:val="111111"/>
          <w:sz w:val="28"/>
          <w:sz w:val="28"/>
          <w:szCs w:val="28"/>
          <w:rtl w:val="true"/>
          <w:lang w:bidi="fa-IR"/>
        </w:rPr>
        <w:t>و از آنجا كه مترجم حاضر در شهرهاى ايران و هند از اهميت ويژه‌اى برخوردار مى‌باشد نام او را در اين كتاب آورده‌ام،در غير اين صورت بايد از او در رديف سرايندگان ياد مى‌كرديم و انصاف آن است كه وى ملك‌الشعرا مى‌بود و رياست اين گروه را برعهده مى‌داشت زيرا سروده‌هايش از لطيف‌ترين و جالب‌ترين اشعار است</w:t>
      </w:r>
      <w:r>
        <w:rPr>
          <w:rFonts w:eastAsia="IRNazanin" w:cs="IRNazanin"/>
          <w:color w:val="111111"/>
          <w:sz w:val="28"/>
          <w:szCs w:val="28"/>
          <w:rtl w:val="true"/>
          <w:lang w:bidi="fa-IR"/>
        </w:rPr>
        <w:t>.</w:t>
      </w:r>
    </w:p>
    <w:p>
      <w:pPr>
        <w:pStyle w:val="Heading3"/>
        <w:numPr>
          <w:ilvl w:val="2"/>
          <w:numId w:val="1"/>
        </w:numPr>
        <w:rPr/>
      </w:pPr>
      <w:bookmarkStart w:id="144" w:name="__RefHeading___Toc3356113_2322387425"/>
      <w:bookmarkStart w:id="145" w:name="_Toc52"/>
      <w:bookmarkEnd w:id="144"/>
      <w:r>
        <w:rPr>
          <w:rtl w:val="true"/>
        </w:rPr>
        <w:t>سيّد اجلّ قاضى شاه مظفر الدّين على بن شاه محمود انجوى شيرازى</w:t>
      </w:r>
      <w:bookmarkEnd w:id="145"/>
    </w:p>
    <w:p>
      <w:pPr>
        <w:pStyle w:val="BookText"/>
        <w:rPr/>
      </w:pPr>
      <w:r>
        <w:rPr>
          <w:rFonts w:ascii="IRNazanin" w:hAnsi="IRNazanin" w:eastAsia="IRNazanin"/>
          <w:color w:val="111111"/>
          <w:sz w:val="28"/>
          <w:sz w:val="28"/>
          <w:szCs w:val="28"/>
          <w:rtl w:val="true"/>
          <w:lang w:bidi="fa-IR"/>
        </w:rPr>
        <w:t>وى فاضلى دانشور و بزرگوار بود و برادر صدر كبير امير ابو الولى شيرازى انجوى است و برادر فاضل ديگرى هم به نام شاه ابو محمد داشته كه در باب كنى از وى ياد خواهيم كرد و همگى اين برادران از دانشوران روزگار شاه‌تهماسب صفوى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مظفر الدّين مترجم حاضر،از فضلاى دار الملك شيراز بشمار مى‌آمده است و در روزگار شاه‌تهماسب منصب شيخ الاسلامى شيراز را عهده‌دار گرديده و وكالت املاك شخصى شاه را متعهد مى‌شد كه پس از چندى به اتفاق شاه محمد خدابنده صفوى از شيراز به قزوين كه در آن هنگام دار السلطنه و پايتخت بوده است رفته و در آنجا به منصب قاضى عسكرى مى‌پرداخته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تاريخ عالم‌آرا مراتب مزبور را متذكر شده و اشاره كرده شاه مظفر الدّين در پيشگاه سلطان محمد صفوى از موقعيت خاصى برخوردار بود و سلطان هم شفقت خاصى نسبت به وى اظهار مى‌داشت</w:t>
      </w:r>
      <w:r>
        <w:rPr>
          <w:rFonts w:eastAsia="IRNazanin" w:cs="IRNazanin"/>
          <w:color w:val="111111"/>
          <w:sz w:val="28"/>
          <w:szCs w:val="28"/>
          <w:rtl w:val="true"/>
          <w:lang w:bidi="fa-IR"/>
        </w:rPr>
        <w:t>.</w:t>
      </w:r>
    </w:p>
    <w:p>
      <w:pPr>
        <w:pStyle w:val="Heading3"/>
        <w:numPr>
          <w:ilvl w:val="2"/>
          <w:numId w:val="1"/>
        </w:numPr>
        <w:rPr/>
      </w:pPr>
      <w:bookmarkStart w:id="146" w:name="__RefHeading___Toc3356115_2322387425"/>
      <w:bookmarkStart w:id="147" w:name="_Toc53"/>
      <w:bookmarkEnd w:id="146"/>
      <w:r>
        <w:rPr>
          <w:rtl w:val="true"/>
        </w:rPr>
        <w:t>رئيس بدر الدّين على بن زرّينکم زينوآبادى</w:t>
      </w:r>
      <w:bookmarkEnd w:id="14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صالحى دين‌دار بود</w:t>
      </w:r>
      <w:r>
        <w:rPr>
          <w:rFonts w:eastAsia="Amiri" w:cs="Amiri" w:ascii="Amiri" w:hAnsi="Amiri"/>
          <w:color w:val="111111"/>
          <w:sz w:val="28"/>
          <w:szCs w:val="28"/>
          <w:rtl w:val="true"/>
          <w:lang w:bidi="ar-SA"/>
        </w:rPr>
        <w:t xml:space="preserve">. </w:t>
      </w:r>
      <w:bookmarkStart w:id="148" w:name="pg13356_189394"/>
    </w:p>
    <w:p>
      <w:pPr>
        <w:pStyle w:val="Heading3"/>
        <w:numPr>
          <w:ilvl w:val="2"/>
          <w:numId w:val="1"/>
        </w:numPr>
        <w:rPr/>
      </w:pPr>
      <w:bookmarkStart w:id="149" w:name="__RefHeading___Toc3356117_2322387425"/>
      <w:bookmarkStart w:id="150" w:name="_Toc54"/>
      <w:bookmarkEnd w:id="148"/>
      <w:bookmarkEnd w:id="149"/>
      <w:r>
        <w:rPr>
          <w:rtl w:val="true"/>
        </w:rPr>
        <w:t>سيّد عالم على بن زهره حسينى علوى حلبى</w:t>
      </w:r>
      <w:bookmarkEnd w:id="150"/>
    </w:p>
    <w:p>
      <w:pPr>
        <w:pStyle w:val="BookText"/>
        <w:rPr/>
      </w:pPr>
      <w:r>
        <w:rPr>
          <w:rFonts w:ascii="IRNazanin" w:hAnsi="IRNazanin" w:eastAsia="IRNazanin"/>
          <w:color w:val="111111"/>
          <w:sz w:val="28"/>
          <w:sz w:val="28"/>
          <w:szCs w:val="28"/>
          <w:rtl w:val="true"/>
          <w:lang w:bidi="fa-IR"/>
        </w:rPr>
        <w:t>وى پدر ارجمند سيد عز الدّين ابو المكارم حمزة بن على معروف به ابن زهره حلبى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زهره كه پدر عز الدّين است از بزرگان دانشوران حلب بوده است و از پدرش زهره حلبى يادشده ،روايت مى‌كرده و فرزندش سيد عز الدّين از وى روايت داشته است و سند روايت مزبور را يكى از فضلا به خط خود از قول شيخ سديد الدّين يوسف پدر علاّمه حلّى مرقوم داشته است و شيخ محمد بن جعفر مشهدى هم در مزار كبيرش به سند مزبور تصريح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كفعمى در اواخر كتاب فرج الكرب و فرح القلب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عالم على بن زهره 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كتابى در تغاير به نام آداب النفس تأليف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تغاير صنعتى است كه در اصطلاح علماى بديع شهرت داشته و آن را برخى از بديعيها به نام تلطيف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تغاير صنعتى است كه ناظم يا ناثر با لطافت خاصى از چيزى‌ك ناپسند است ستايش كند و يا از چيزى‌ك ستايش شده است نكوهش نمايد چنانچه حضرت مولى على عليه السّلام بهمين روش از دنيا ستايش و نكوهش فرموده است و همچنين امثله ديگر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ابدع البدائع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تغاير صنعتى است كه متكلم بر وجه لطيفى مدح كند آنچه را كه نزد</w:t>
      </w:r>
    </w:p>
    <w:p>
      <w:pPr>
        <w:pStyle w:val="BookText"/>
        <w:rPr/>
      </w:pPr>
      <w:r>
        <w:rPr>
          <w:rFonts w:ascii="IRNazanin" w:hAnsi="IRNazanin" w:eastAsia="IRNazanin"/>
          <w:color w:val="111111"/>
          <w:sz w:val="28"/>
          <w:sz w:val="28"/>
          <w:szCs w:val="28"/>
          <w:rtl w:val="true"/>
          <w:lang w:bidi="fa-IR"/>
        </w:rPr>
        <w:t>عموم نكوهيده است يا مدح كند آنچه را كه در نزد ديگران ستوده است و بعضى اين صنعت را دو قسم</w:t>
      </w:r>
    </w:p>
    <w:p>
      <w:pPr>
        <w:pStyle w:val="BookText"/>
        <w:rPr/>
      </w:pP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تحسين ما يستقبح و تقبيح ما يستحسن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شواهدى از ابيات عربى پرداخته و پس از آن از</w:t>
      </w:r>
    </w:p>
    <w:p>
      <w:pPr>
        <w:pStyle w:val="BookText"/>
        <w:rPr/>
      </w:pPr>
      <w:r>
        <w:rPr>
          <w:rFonts w:ascii="IRNazanin" w:hAnsi="IRNazanin" w:eastAsia="IRNazanin"/>
          <w:color w:val="111111"/>
          <w:sz w:val="28"/>
          <w:sz w:val="28"/>
          <w:szCs w:val="28"/>
          <w:rtl w:val="true"/>
          <w:lang w:bidi="fa-IR"/>
        </w:rPr>
        <w:t>فارسى شاهد آورده از جمله شرف جهان قزوينى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صد منّت به جان از غيبت بدگو مرا چون به اين تقريب مى‌آرد بياد او مرا</w:t>
      </w:r>
    </w:p>
    <w:p>
      <w:pPr>
        <w:pStyle w:val="BookText"/>
        <w:rPr/>
      </w:pPr>
      <w:r>
        <w:rPr>
          <w:rFonts w:ascii="IRNazanin" w:hAnsi="IRNazanin" w:eastAsia="IRNazanin"/>
          <w:color w:val="111111"/>
          <w:sz w:val="28"/>
          <w:sz w:val="28"/>
          <w:szCs w:val="28"/>
          <w:rtl w:val="true"/>
          <w:lang w:bidi="fa-IR"/>
        </w:rPr>
        <w:t>خاقانى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چيست جز آتش فشرده خاكى بيمار بلكه مرده</w:t>
      </w:r>
    </w:p>
    <w:p>
      <w:pPr>
        <w:pStyle w:val="BookText"/>
        <w:rPr/>
      </w:pPr>
      <w:r>
        <w:rPr>
          <w:rFonts w:ascii="IRNazanin" w:hAnsi="IRNazanin" w:eastAsia="IRNazanin"/>
          <w:color w:val="111111"/>
          <w:sz w:val="28"/>
          <w:sz w:val="28"/>
          <w:szCs w:val="28"/>
          <w:rtl w:val="true"/>
          <w:lang w:bidi="fa-IR"/>
        </w:rPr>
        <w:t>لعل ار چه شراره‌اى است خوشرنگ خونى است فسرده در دل سنگ</w:t>
      </w:r>
    </w:p>
    <w:p>
      <w:pPr>
        <w:pStyle w:val="BookText"/>
        <w:rPr/>
      </w:pPr>
      <w:r>
        <w:rPr>
          <w:rFonts w:ascii="IRNazanin" w:hAnsi="IRNazanin" w:eastAsia="IRNazanin"/>
          <w:color w:val="111111"/>
          <w:sz w:val="28"/>
          <w:sz w:val="28"/>
          <w:szCs w:val="28"/>
          <w:rtl w:val="true"/>
          <w:lang w:bidi="fa-IR"/>
        </w:rPr>
        <w:t>مرد از پى لعل و زر نپويد طفل است كه سرخ و زرد جويد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13356_189395"/>
    </w:p>
    <w:p>
      <w:pPr>
        <w:pStyle w:val="BookText"/>
        <w:rPr/>
      </w:pPr>
      <w:bookmarkEnd w:id="151"/>
      <w:r>
        <w:rPr>
          <w:rFonts w:ascii="IRNazanin" w:hAnsi="IRNazanin" w:eastAsia="IRNazanin"/>
          <w:color w:val="111111"/>
          <w:sz w:val="28"/>
          <w:sz w:val="28"/>
          <w:szCs w:val="28"/>
          <w:rtl w:val="true"/>
          <w:lang w:bidi="fa-IR"/>
        </w:rPr>
        <w:t>بديهى است سيد على بن زهره مترجم حاضر و پدرش زهره و فرزندانش يحيى و حمزه و ديگر خاندانش،همگى از بزرگان دانشوران حلب بوده‌اند</w:t>
      </w:r>
      <w:r>
        <w:rPr>
          <w:rFonts w:eastAsia="IRNazanin" w:cs="IRNazanin"/>
          <w:color w:val="111111"/>
          <w:sz w:val="28"/>
          <w:szCs w:val="28"/>
          <w:rtl w:val="true"/>
          <w:lang w:bidi="fa-IR"/>
        </w:rPr>
        <w:t>.</w:t>
      </w:r>
    </w:p>
    <w:p>
      <w:pPr>
        <w:pStyle w:val="Heading3"/>
        <w:numPr>
          <w:ilvl w:val="2"/>
          <w:numId w:val="1"/>
        </w:numPr>
        <w:rPr/>
      </w:pPr>
      <w:bookmarkStart w:id="152" w:name="__RefHeading___Toc3356119_2322387425"/>
      <w:bookmarkStart w:id="153" w:name="_Toc55"/>
      <w:bookmarkEnd w:id="152"/>
      <w:r>
        <w:rPr>
          <w:rtl w:val="true"/>
        </w:rPr>
        <w:t>شيخ على بن زهره عاملى جبعى</w:t>
      </w:r>
      <w:bookmarkEnd w:id="153"/>
    </w:p>
    <w:p>
      <w:pPr>
        <w:pStyle w:val="BookText"/>
        <w:rPr/>
      </w:pPr>
      <w:r>
        <w:rPr>
          <w:rFonts w:ascii="IRNazanin" w:hAnsi="IRNazanin" w:eastAsia="IRNazanin"/>
          <w:color w:val="111111"/>
          <w:sz w:val="28"/>
          <w:sz w:val="28"/>
          <w:szCs w:val="28"/>
          <w:rtl w:val="true"/>
          <w:lang w:bidi="fa-IR"/>
        </w:rPr>
        <w:t>وى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زهره فاضلى عالم و شايسته بوده است و به‌طورى كه از رساله ابن العودى معلوم مى‌شود ابن زهره از شاگردان شهيد ثانى مى‌باشد</w:t>
      </w:r>
      <w:r>
        <w:rPr>
          <w:rFonts w:eastAsia="IRNazanin" w:cs="IRNazanin"/>
          <w:color w:val="111111"/>
          <w:sz w:val="28"/>
          <w:szCs w:val="28"/>
          <w:rtl w:val="true"/>
          <w:lang w:bidi="fa-IR"/>
        </w:rPr>
        <w:t>.</w:t>
      </w:r>
    </w:p>
    <w:p>
      <w:pPr>
        <w:pStyle w:val="Heading3"/>
        <w:numPr>
          <w:ilvl w:val="2"/>
          <w:numId w:val="1"/>
        </w:numPr>
        <w:rPr/>
      </w:pPr>
      <w:bookmarkStart w:id="154" w:name="__RefHeading___Toc3356121_2322387425"/>
      <w:bookmarkStart w:id="155" w:name="_Toc56"/>
      <w:bookmarkEnd w:id="154"/>
      <w:r>
        <w:rPr>
          <w:rtl w:val="true"/>
        </w:rPr>
        <w:t>قاضى تاج الدّين على بن زيد حسينى آبى</w:t>
      </w:r>
      <w:bookmarkEnd w:id="155"/>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فقها بوده است</w:t>
      </w:r>
      <w:r>
        <w:rPr>
          <w:rFonts w:eastAsia="IRNazanin" w:cs="IRNazanin"/>
          <w:color w:val="111111"/>
          <w:sz w:val="28"/>
          <w:szCs w:val="28"/>
          <w:rtl w:val="true"/>
          <w:lang w:bidi="fa-IR"/>
        </w:rPr>
        <w:t>.</w:t>
      </w:r>
    </w:p>
    <w:p>
      <w:pPr>
        <w:pStyle w:val="Heading3"/>
        <w:numPr>
          <w:ilvl w:val="2"/>
          <w:numId w:val="1"/>
        </w:numPr>
        <w:rPr/>
      </w:pPr>
      <w:bookmarkStart w:id="156" w:name="__RefHeading___Toc3356123_2322387425"/>
      <w:bookmarkStart w:id="157" w:name="_Toc57"/>
      <w:bookmarkEnd w:id="156"/>
      <w:r>
        <w:rPr>
          <w:rtl w:val="true"/>
        </w:rPr>
        <w:t>شيخ واعظ ابو الحسن على بن زيرک قمى</w:t>
      </w:r>
      <w:bookmarkEnd w:id="157"/>
    </w:p>
    <w:p>
      <w:pPr>
        <w:pStyle w:val="BookText"/>
        <w:rPr/>
      </w:pPr>
      <w:r>
        <w:rPr>
          <w:rFonts w:ascii="IRNazanin" w:hAnsi="IRNazanin" w:eastAsia="IRNazanin"/>
          <w:color w:val="111111"/>
          <w:sz w:val="28"/>
          <w:sz w:val="28"/>
          <w:szCs w:val="28"/>
          <w:rtl w:val="true"/>
          <w:lang w:bidi="fa-IR"/>
        </w:rPr>
        <w:t>منتجب الدّين در فهرست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فقيه و محدّثى كثير الرواية بود مراتب فقهى را از فقيه امير كابن ابى اللحيم در قزوين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پس از نقل كلام منتجب الدّين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الحسن به رشيد الدّين ملقب بود و از حسين بن على زينوآبادى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از حسين زينوآبادى يادشده شيخ ابو عبد اللّه حسين بن على بن ابى سهل زينوآبادى است كه سيد بن زهره به‌واسطه حسن بن حسين بن حاجب از وى روايت مى‌كرده است</w:t>
      </w:r>
      <w:r>
        <w:rPr>
          <w:rFonts w:eastAsia="IRNazanin" w:cs="IRNazanin"/>
          <w:color w:val="111111"/>
          <w:sz w:val="28"/>
          <w:szCs w:val="28"/>
          <w:rtl w:val="true"/>
          <w:lang w:bidi="fa-IR"/>
        </w:rPr>
        <w:t>.</w:t>
      </w:r>
    </w:p>
    <w:p>
      <w:pPr>
        <w:pStyle w:val="Heading3"/>
        <w:numPr>
          <w:ilvl w:val="2"/>
          <w:numId w:val="1"/>
        </w:numPr>
        <w:rPr/>
      </w:pPr>
      <w:bookmarkStart w:id="158" w:name="__RefHeading___Toc3356125_2322387425"/>
      <w:bookmarkStart w:id="159" w:name="_Toc58"/>
      <w:bookmarkEnd w:id="158"/>
      <w:r>
        <w:rPr>
          <w:rtl w:val="true"/>
        </w:rPr>
        <w:t>شيخ على بن زين الدّين بن محمّد بن حسن بن زين الدّين شهيد ثانى عاملى</w:t>
      </w:r>
      <w:bookmarkEnd w:id="159"/>
    </w:p>
    <w:p>
      <w:pPr>
        <w:pStyle w:val="BookText"/>
        <w:rPr/>
      </w:pPr>
      <w:r>
        <w:rPr>
          <w:rFonts w:ascii="IRNazanin" w:hAnsi="IRNazanin" w:eastAsia="IRNazanin"/>
          <w:color w:val="111111"/>
          <w:sz w:val="28"/>
          <w:sz w:val="28"/>
          <w:szCs w:val="28"/>
          <w:rtl w:val="true"/>
          <w:lang w:bidi="fa-IR"/>
        </w:rPr>
        <w:t>جبعى</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سراينده و اديبى معاصر بود و مراتب علمى را از عمويش و ديگران فراگرفته است و تا اين تاريخ در اصفهان زيست دارد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سيد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تكملة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كه از نوادگان شهيد ثانى است كتاب</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3356_189396"/>
    </w:p>
    <w:p>
      <w:pPr>
        <w:pStyle w:val="BookText"/>
        <w:rPr/>
      </w:pPr>
      <w:bookmarkEnd w:id="160"/>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فاضلى را به دين نام و نشان در شهر اصفهان كه معاصر با ما باشد نشناخته‌ام و گويا مراد شيخ معاصر از مترجم حاضر شيخ على معروف به شيخ على كوچك يا شيخ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ليكن شيخ على كوچك داراى اين درجه و مقام نبوده است كه شيخ معاصر وى را بدانها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شيخ معاصر آشناتر به آن چيزى است كه مرقوم داشته است</w:t>
      </w:r>
      <w:r>
        <w:rPr>
          <w:rFonts w:eastAsia="IRNazanin" w:cs="IRNazanin"/>
          <w:color w:val="111111"/>
          <w:sz w:val="28"/>
          <w:szCs w:val="28"/>
          <w:rtl w:val="true"/>
          <w:lang w:bidi="fa-IR"/>
        </w:rPr>
        <w:t>.</w:t>
      </w:r>
    </w:p>
    <w:p>
      <w:pPr>
        <w:pStyle w:val="Heading3"/>
        <w:numPr>
          <w:ilvl w:val="2"/>
          <w:numId w:val="1"/>
        </w:numPr>
        <w:rPr/>
      </w:pPr>
      <w:bookmarkStart w:id="161" w:name="__RefHeading___Toc3356127_2322387425"/>
      <w:bookmarkStart w:id="162" w:name="_Toc59"/>
      <w:bookmarkEnd w:id="161"/>
      <w:r>
        <w:rPr>
          <w:rtl w:val="true"/>
        </w:rPr>
        <w:t>شيخ على بن سعد بن ابى الفرج خيّاط</w:t>
      </w:r>
      <w:bookmarkEnd w:id="162"/>
    </w:p>
    <w:p>
      <w:pPr>
        <w:pStyle w:val="BookText"/>
        <w:rPr/>
      </w:pP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نه حناط با حاء بى‌نقطه و نون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فاضلى عالم و محدثى پرهيزكار و اندرزگو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كهن يكى از فضلا كه از فهرست شيخ محمد بن على حمدانى قزوينى نقل كرده بود،نام او را به طرزى كه ما نوشتيم نوشته است و او را به فضل و علم و وعظ و پرهيزكارى و عبادت ستوده و اضافه كرده كتاب جامع الاخبار از آثار او مى‌باشد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آنچه را كه وى اظهار داشته،دوگونه اشكال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 از آثار محمد بن محمد شعيرى است و خود او در فصل تقليم اظفار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خويش اشاره كرده است و ما حقيقت اين موضوع را در ذيل ترجمه‌اش خواهيم نوشت مگر اينكه بگوئيم ممكن است مترجم حاضر هم كتابى به نام جامع الاخبار داشته باشد و مؤيّد </w:t>
      </w:r>
      <w:bookmarkStart w:id="163" w:name="pg13356_189397"/>
    </w:p>
    <w:p>
      <w:pPr>
        <w:pStyle w:val="BookText"/>
        <w:rPr/>
      </w:pPr>
      <w:bookmarkEnd w:id="163"/>
      <w:r>
        <w:rPr>
          <w:rFonts w:ascii="IRNazanin" w:hAnsi="IRNazanin" w:eastAsia="IRNazanin"/>
          <w:color w:val="111111"/>
          <w:sz w:val="28"/>
          <w:sz w:val="28"/>
          <w:szCs w:val="28"/>
          <w:rtl w:val="true"/>
          <w:lang w:bidi="fa-IR"/>
        </w:rPr>
        <w:t>اين احتمال آن است كه در ترجمه شعيرى خواهيم نگاشت كه نسخه‌هاى جامع الاخبار متعدد است و ممكن است يكى از آنها از آثار مترجم حاضر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حمدانى يادشده مؤلف فهرستى نمى‌باشد و ما كتابى به اين نام از وى سراغ نداريم آرى او راوى كتاب رجال فهرست شيخ منتجب الدّين مى‌باشد؛در عين حال ممكن است او هم كتاب فهرستى داشته باشد،پس مطالب مربوط به آن را در محل خودش يادآور خواهيم شد در انتظار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مترجم حاضر على بن يحيى خياط كه شاگرد ابن ادريس باشد نخواهد بود</w:t>
      </w:r>
      <w:r>
        <w:rPr>
          <w:rFonts w:eastAsia="IRNazanin" w:cs="IRNazanin"/>
          <w:color w:val="111111"/>
          <w:sz w:val="28"/>
          <w:szCs w:val="28"/>
          <w:rtl w:val="true"/>
          <w:lang w:bidi="fa-IR"/>
        </w:rPr>
        <w:t>.</w:t>
      </w:r>
    </w:p>
    <w:p>
      <w:pPr>
        <w:pStyle w:val="Heading3"/>
        <w:numPr>
          <w:ilvl w:val="2"/>
          <w:numId w:val="1"/>
        </w:numPr>
        <w:rPr/>
      </w:pPr>
      <w:bookmarkStart w:id="164" w:name="__RefHeading___Toc3356129_2322387425"/>
      <w:bookmarkStart w:id="165" w:name="_Toc60"/>
      <w:bookmarkEnd w:id="164"/>
      <w:r>
        <w:rPr>
          <w:rtl w:val="true"/>
        </w:rPr>
        <w:t>شيخ امام عماد الدّين ابو الفرج على بن شيخ امام قطب الدّين ابى الحسين</w:t>
      </w:r>
      <w:bookmarkEnd w:id="165"/>
    </w:p>
    <w:p>
      <w:pPr>
        <w:pStyle w:val="BookText"/>
        <w:rPr/>
      </w:pPr>
      <w:r>
        <w:rPr>
          <w:rFonts w:ascii="Amiri" w:hAnsi="Amiri" w:eastAsia="Amiri" w:cs="Amiri"/>
          <w:color w:val="111111"/>
          <w:sz w:val="28"/>
          <w:sz w:val="28"/>
          <w:szCs w:val="28"/>
          <w:rtl w:val="true"/>
          <w:lang w:bidi="ar-SA"/>
        </w:rPr>
        <w:t>سعيد بن هبة اللّه راوندى</w:t>
      </w:r>
    </w:p>
    <w:p>
      <w:pPr>
        <w:pStyle w:val="BookText"/>
        <w:rPr/>
      </w:pPr>
      <w:r>
        <w:rPr>
          <w:rFonts w:ascii="Amiri" w:hAnsi="Amiri" w:eastAsia="Amiri" w:cs="Amiri"/>
          <w:color w:val="111111"/>
          <w:sz w:val="28"/>
          <w:sz w:val="28"/>
          <w:szCs w:val="28"/>
          <w:rtl w:val="true"/>
          <w:lang w:bidi="ar-SA"/>
        </w:rPr>
        <w:t>شيخ منتجب الدّين در فهرست نوشته است وى فقيهى موثق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بقى نسب او را در شرح حال پدرش ياد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عماد الدّين فرزند فاضلى داشته است به نام شيخ برهان الدّين ابو الفضائل محمد بن شيخ عماد الدّين على و دو برادر بافضيلت هم داشته است به نام شيخ امام ظهير الدّين ابو الفضل محمد بن قطب راوندى و شيخ امام شهيد نصير الدّين ابو عبد اللّه حسين بن قطب راوندى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جمهور لحساوى در آغاز غوالى اللئالى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طريق ديگرى است و طريق مزبور آن است كه روايت مى‌كند شيخ محمد بن نما از شيخ ابو الفرج على بن شيخ قطب الدّين ابى الحسين راوندى،از پدرش از سيد مرتضى بن داعى،از جعفر دوريستى،از شيخ صدوق</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ابن ابى جمهور از شيخ ابو الفرج مترجم حاضر است و پيش از اين ذيل شرح حال سيد حيدر بن محمد حسينى مؤلف كتاب غرر الدرر يادآورى شد كه سيد حيدر،از شيخ على بن سعيد بن هبة اللّه راوندى روايت مى‌كرده است و مراد از شيخ على راوندى مترجم حاضر است</w:t>
      </w:r>
      <w:r>
        <w:rPr>
          <w:rFonts w:eastAsia="IRNazanin" w:cs="IRNazanin"/>
          <w:color w:val="111111"/>
          <w:sz w:val="28"/>
          <w:szCs w:val="28"/>
          <w:rtl w:val="true"/>
          <w:lang w:bidi="fa-IR"/>
        </w:rPr>
        <w:t xml:space="preserve">. </w:t>
      </w:r>
      <w:bookmarkStart w:id="166" w:name="pg13356_189398"/>
    </w:p>
    <w:p>
      <w:pPr>
        <w:pStyle w:val="BookText"/>
        <w:rPr/>
      </w:pPr>
      <w:bookmarkEnd w:id="166"/>
      <w:r>
        <w:rPr>
          <w:rFonts w:ascii="IRNazanin" w:hAnsi="IRNazanin" w:eastAsia="IRNazanin"/>
          <w:color w:val="111111"/>
          <w:sz w:val="28"/>
          <w:sz w:val="28"/>
          <w:szCs w:val="28"/>
          <w:rtl w:val="true"/>
          <w:lang w:bidi="fa-IR"/>
        </w:rPr>
        <w:t>و از فتح الابواب ابن طاوس به دست مى‌آيد كه شيخ محمد بن نما و شيخ اسعد بن عبد القاهر نيز از شيخ عماد الدّين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مترجم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مى‌كرده‌اند و او از پدرش قطب راوندى روايت داشته است و ابن طاوس هم به‌واسطه آن دو از وى روايت مى‌نمايد</w:t>
      </w:r>
      <w:r>
        <w:rPr>
          <w:rFonts w:eastAsia="IRNazanin" w:cs="IRNazanin"/>
          <w:color w:val="111111"/>
          <w:sz w:val="28"/>
          <w:szCs w:val="28"/>
          <w:rtl w:val="true"/>
          <w:lang w:bidi="fa-IR"/>
        </w:rPr>
        <w:t>.</w:t>
      </w:r>
    </w:p>
    <w:p>
      <w:pPr>
        <w:pStyle w:val="Heading3"/>
        <w:numPr>
          <w:ilvl w:val="2"/>
          <w:numId w:val="1"/>
        </w:numPr>
        <w:rPr/>
      </w:pPr>
      <w:bookmarkStart w:id="167" w:name="__RefHeading___Toc3356131_2322387425"/>
      <w:bookmarkStart w:id="168" w:name="_Toc61"/>
      <w:bookmarkEnd w:id="167"/>
      <w:r>
        <w:rPr>
          <w:rtl w:val="true"/>
        </w:rPr>
        <w:t>شيخ جليل على بن سکون</w:t>
      </w:r>
      <w:bookmarkEnd w:id="168"/>
    </w:p>
    <w:p>
      <w:pPr>
        <w:pStyle w:val="BookText"/>
        <w:rPr/>
      </w:pPr>
      <w:r>
        <w:rPr>
          <w:rFonts w:ascii="IRNazanin" w:hAnsi="IRNazanin" w:eastAsia="IRNazanin"/>
          <w:color w:val="111111"/>
          <w:sz w:val="28"/>
          <w:sz w:val="28"/>
          <w:szCs w:val="28"/>
          <w:rtl w:val="true"/>
          <w:lang w:bidi="fa-IR"/>
        </w:rPr>
        <w:t>پس از اين از او به‌عنوان شيخ ابو الحسن على بن محمد بن محمد بن محمد بن على بن محمد بن محمد سكون حلّى كه معروف به ابن سكون است يادآورى خواهد شد</w:t>
      </w:r>
      <w:r>
        <w:rPr>
          <w:rFonts w:eastAsia="IRNazanin" w:cs="IRNazanin"/>
          <w:color w:val="111111"/>
          <w:sz w:val="28"/>
          <w:szCs w:val="28"/>
          <w:rtl w:val="true"/>
          <w:lang w:bidi="fa-IR"/>
        </w:rPr>
        <w:t>.</w:t>
      </w:r>
    </w:p>
    <w:p>
      <w:pPr>
        <w:pStyle w:val="Heading3"/>
        <w:numPr>
          <w:ilvl w:val="2"/>
          <w:numId w:val="1"/>
        </w:numPr>
        <w:rPr/>
      </w:pPr>
      <w:bookmarkStart w:id="169" w:name="__RefHeading___Toc3356133_2322387425"/>
      <w:bookmarkStart w:id="170" w:name="_Toc62"/>
      <w:bookmarkEnd w:id="169"/>
      <w:r>
        <w:rPr>
          <w:rtl w:val="true"/>
        </w:rPr>
        <w:t>شيخ جمال الدّين يا شيخ کمال الدّين على بن سليمان بحرانى</w:t>
      </w:r>
      <w:bookmarkEnd w:id="170"/>
    </w:p>
    <w:p>
      <w:pPr>
        <w:pStyle w:val="BookText"/>
        <w:rPr/>
      </w:pPr>
      <w:r>
        <w:rPr>
          <w:rFonts w:ascii="Amiri" w:hAnsi="Amiri" w:eastAsia="Amiri" w:cs="Amiri"/>
          <w:color w:val="111111"/>
          <w:sz w:val="28"/>
          <w:sz w:val="28"/>
          <w:szCs w:val="28"/>
          <w:rtl w:val="true"/>
          <w:lang w:bidi="ar-SA"/>
        </w:rPr>
        <w:t>وى فاضل كامل صمدانى و حكيم عالم ربانى و استاد ميثم بحرانى و از معاصران خواجه نصير طوسى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حلّى در خلاصه گفته است معظم‌له از علوم عقليه و نقليه باخبر بوده و از قواعد حكما اطلاع دقيق داشته و آثار برجسته‌اى تأليف نموده است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موجود نمى‌باشد و ممكن است در اجازۀ ابناء زهره از وى چنين توصيفى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جمال الدّين على بن سليمان بحرانى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 نور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و قرأه و اجيز روايته عنى عن</w:t>
      </w:r>
    </w:p>
    <w:p>
      <w:pPr>
        <w:pStyle w:val="BookText"/>
        <w:rPr/>
      </w:pPr>
      <w:r>
        <w:rPr>
          <w:rFonts w:ascii="Amiri" w:hAnsi="Amiri" w:eastAsia="Amiri" w:cs="Amiri"/>
          <w:color w:val="111111"/>
          <w:sz w:val="28"/>
          <w:sz w:val="28"/>
          <w:szCs w:val="28"/>
          <w:rtl w:val="true"/>
          <w:lang w:bidi="ar-SA"/>
        </w:rPr>
        <w:t>ولده الحسين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الشيخ كان عالما بالعلوم العقلية عارفا بقواعد الحكماء له مصنّفات جيده در</w:t>
      </w:r>
    </w:p>
    <w:p>
      <w:pPr>
        <w:pStyle w:val="BookText"/>
        <w:rPr/>
      </w:pPr>
      <w:r>
        <w:rPr>
          <w:rFonts w:ascii="Amiri" w:hAnsi="Amiri" w:eastAsia="Amiri" w:cs="Amiri"/>
          <w:color w:val="111111"/>
          <w:sz w:val="28"/>
          <w:sz w:val="28"/>
          <w:szCs w:val="28"/>
          <w:rtl w:val="true"/>
          <w:lang w:bidi="ar-SA"/>
        </w:rPr>
        <w:t>انوار البدرين نوشته علامه حلى در رسالۀ مجزائى كه همراه با اجازه ابناء زهره نوشته است او را عارف به</w:t>
      </w:r>
    </w:p>
    <w:p>
      <w:pPr>
        <w:pStyle w:val="BookText"/>
        <w:rPr/>
      </w:pPr>
      <w:r>
        <w:rPr>
          <w:rFonts w:ascii="Amiri" w:hAnsi="Amiri" w:eastAsia="Amiri" w:cs="Amiri"/>
          <w:color w:val="111111"/>
          <w:sz w:val="28"/>
          <w:sz w:val="28"/>
          <w:szCs w:val="28"/>
          <w:rtl w:val="true"/>
          <w:lang w:bidi="ar-SA"/>
        </w:rPr>
        <w:t>قواعد حكما ستوده است و از او به توسط فرزندش حسين روايت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اجازه‌اش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كه مشاهده كرده‌ام يكى مفتاح الخير است كه در شرح ديباچۀ رسالۀ الطير شيخ ابو على سينا بوده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شرح بر قصيدۀ ابن سينا است كه دربارۀ نفس و حالات آن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w:t>
      </w:r>
    </w:p>
    <w:p>
      <w:pPr>
        <w:pStyle w:val="BookText"/>
        <w:rPr/>
      </w:pPr>
      <w:r>
        <w:rPr>
          <w:rFonts w:ascii="Amiri" w:hAnsi="Amiri" w:eastAsia="Amiri" w:cs="Amiri"/>
          <w:color w:val="111111"/>
          <w:sz w:val="28"/>
          <w:sz w:val="28"/>
          <w:szCs w:val="28"/>
          <w:rtl w:val="true"/>
          <w:lang w:bidi="ar-SA"/>
        </w:rPr>
        <w:t>شرح به خوبى مى‌توان فهميد مترجم حاضر مصداق جملاتى است كه علامه حلّى در حق او مرقوم داشته است بلكه بالاتر از آن هم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معاصر در امل الآمل پس از نقل كلام علامه و شيخ حسن صاحب معالم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 به توسط فرزندش حسين بن على بن سليمان،از پدرش على بن سليمان همگى آثار او را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علامه حلى از كمال الدّين بن ميثم بحرانى و نيز از شيخ على بن سليمان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به‌طورى كه از آغاز غوالى اللئالى ابن ابى جمهور احسائى به دست مى‌آيد،شيخ على بن سليمان از شيخ كمال الدّين بن سعادت بحرانى روايت مى‌كرده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شيخ سليمان ماحوزى در فهرست علماء بحرين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سعيد نحرير شيخ على بن</w:t>
      </w:r>
    </w:p>
    <w:p>
      <w:pPr>
        <w:pStyle w:val="BookText"/>
        <w:rPr/>
      </w:pPr>
      <w:r>
        <w:rPr>
          <w:rFonts w:ascii="IRNazanin" w:hAnsi="IRNazanin" w:eastAsia="IRNazanin"/>
          <w:color w:val="111111"/>
          <w:sz w:val="28"/>
          <w:sz w:val="28"/>
          <w:szCs w:val="28"/>
          <w:rtl w:val="true"/>
          <w:lang w:bidi="fa-IR"/>
        </w:rPr>
        <w:t>سليمان سزاوى كه منسوب به سزه يكى از قراء بحرين مى‌باشد،از شاگردان كمال الدّين ابو جعفر احمد بن</w:t>
      </w:r>
    </w:p>
    <w:p>
      <w:pPr>
        <w:pStyle w:val="BookText"/>
        <w:rPr/>
      </w:pPr>
      <w:r>
        <w:rPr>
          <w:rFonts w:ascii="IRNazanin" w:hAnsi="IRNazanin" w:eastAsia="IRNazanin"/>
          <w:color w:val="111111"/>
          <w:sz w:val="28"/>
          <w:sz w:val="28"/>
          <w:szCs w:val="28"/>
          <w:rtl w:val="true"/>
          <w:lang w:bidi="fa-IR"/>
        </w:rPr>
        <w:t>على بن سعيد بن سعادت بحرانى است و در جاى ديگر از آن فهرست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موقعيت علمى</w:t>
      </w:r>
    </w:p>
    <w:p>
      <w:pPr>
        <w:pStyle w:val="BookText"/>
        <w:rPr/>
      </w:pPr>
      <w:r>
        <w:rPr>
          <w:rFonts w:ascii="IRNazanin" w:hAnsi="IRNazanin" w:eastAsia="IRNazanin"/>
          <w:color w:val="111111"/>
          <w:sz w:val="28"/>
          <w:sz w:val="28"/>
          <w:szCs w:val="28"/>
          <w:rtl w:val="true"/>
          <w:lang w:bidi="fa-IR"/>
        </w:rPr>
        <w:t>كمال الدّين ابو جعفر همين بس كه مانند حكيم محقق جمال الدّين على بن سليمان بحرانى شاگرد او</w:t>
      </w:r>
    </w:p>
    <w:p>
      <w:pPr>
        <w:pStyle w:val="BookText"/>
        <w:rPr/>
      </w:pP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انوار البدرين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على بن سليمان استاد ابن ميثم بحرانى است و قبرش در سزه</w:t>
      </w:r>
    </w:p>
    <w:p>
      <w:pPr>
        <w:pStyle w:val="BookText"/>
        <w:rPr/>
      </w:pPr>
      <w:r>
        <w:rPr>
          <w:rFonts w:ascii="Amiri" w:hAnsi="Amiri" w:eastAsia="Amiri" w:cs="Amiri"/>
          <w:color w:val="111111"/>
          <w:sz w:val="28"/>
          <w:sz w:val="28"/>
          <w:szCs w:val="28"/>
          <w:rtl w:val="true"/>
          <w:lang w:bidi="ar-SA"/>
        </w:rPr>
        <w:t>بحرين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آثارش الاشارات در حكمت است و شرح رساله قصيده روح ابن سينا كه از آثار</w:t>
      </w:r>
    </w:p>
    <w:p>
      <w:pPr>
        <w:pStyle w:val="BookText"/>
        <w:rPr/>
      </w:pPr>
      <w:r>
        <w:rPr>
          <w:rFonts w:ascii="Amiri" w:hAnsi="Amiri" w:eastAsia="Amiri" w:cs="Amiri"/>
          <w:color w:val="111111"/>
          <w:sz w:val="28"/>
          <w:sz w:val="28"/>
          <w:szCs w:val="28"/>
          <w:rtl w:val="true"/>
          <w:lang w:bidi="ar-SA"/>
        </w:rPr>
        <w:t>اوست در نزد ما موجود مى‌باشد و شرحش دقيق و نيكوعبارت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كتابخانه موقوفه قسطنطنيه روم شرح قصيده ابن سينا را كه از آثار شيخ على بوده است ديده‌ام و از تراوشات افكار او معلوم مى‌شود كه شيخ على در همان پايه از دانش بوده كه علامه او را توصيف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قصيدۀ مزبور همان قصيده ابن سينا است و شرح مزبور به نام المنهج المستقيم على طريقة الحكيم موسوم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مطلع قصيدۀ ابن سينا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هبطت اليك من المحل الارفع ورقاء ذات تعزّز و تمنّع</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ابو على حدّ اكثر مطالب حكمت را در اين قصيده مندرج ساخته است و گروهى ديگر علاوه بر شيخ على از حكماى عامه و خاصه آن قصيده را شرح كرده‌اند </w:t>
      </w:r>
      <w:bookmarkStart w:id="171" w:name="pg13356_189400"/>
    </w:p>
    <w:p>
      <w:pPr>
        <w:pStyle w:val="BookText"/>
        <w:rPr/>
      </w:pPr>
      <w:bookmarkEnd w:id="171"/>
      <w:r>
        <w:rPr>
          <w:rFonts w:ascii="Amiri" w:hAnsi="Amiri" w:eastAsia="Amiri" w:cs="Amiri"/>
          <w:color w:val="111111"/>
          <w:sz w:val="28"/>
          <w:sz w:val="28"/>
          <w:szCs w:val="28"/>
          <w:rtl w:val="true"/>
          <w:lang w:bidi="ar-SA"/>
        </w:rPr>
        <w:t xml:space="preserve">و ما در ضمن دو بخش از كتاب حاضر به بخشى از آن شروح اشاره خواهيم كرد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همين قصيده را حكيم متأله حاج ملا هادى سبزوارى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و شرح كرده و در كتاب</w:t>
      </w:r>
    </w:p>
    <w:p>
      <w:pPr>
        <w:pStyle w:val="BookText"/>
        <w:rPr/>
      </w:pPr>
      <w:r>
        <w:rPr>
          <w:rFonts w:ascii="Amiri" w:hAnsi="Amiri" w:eastAsia="Amiri" w:cs="Amiri"/>
          <w:color w:val="111111"/>
          <w:sz w:val="28"/>
          <w:sz w:val="28"/>
          <w:szCs w:val="28"/>
          <w:rtl w:val="true"/>
          <w:lang w:bidi="ar-SA"/>
        </w:rPr>
        <w:t>اسرار الحكم كه از آثار آن حكيم است آورده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على رسالة العلم و ديگر مسائل تابعۀ آن را كه از آثار استادش شيخ كمال الدّين ابو جعفر احمد بن على بن سعيد بن سعادت بحرانى بوده است،براى خواجه نصير طوسى ارسال داشت و به وى التماس كرد تا آن رساله را شرح كند و به توضيح مسائل مشكله آن اقدام نمايد خواجه نصير درخواست وى را پذيرفت و رساله علم را تشريح كرده براى او بازپس فرستاد و پاره‌اى از موارد آن را مورد انتقاد قرار داد و حق مطلب را آن‌چنان‌كه بايد ادا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همان رساله و شرح را در ضمن رسالۀ مستقلى گرد آورد كه در حال حاضر معروف است و نسخه‌هاى چندى از آن در اختيار ما مى‌باشد و شيخ على بن سليمان در پايان آن رسالۀ مفرده،خود را اين‌چنين معرفى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كمال الدّين ابو الحسن على بن سليمان بحرانى،و اين معرفى دليل بر مغايرت اين شخص و مترجم حاضر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نصير در آغاز شرح رساله العلم در ستايش از على بن سليمان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أتانى كتاب من الجناب الكريم السيدى السندى العالمى العاملى الفاضلى المفضلى المدققى المحققى الجمالى الكمالى ادام اللّه جماله و قدّس كماله الى الداعى الضعيف محمد الطوسى المحروم اللهيف</w:t>
      </w:r>
      <w:r>
        <w:rPr>
          <w:rFonts w:eastAsia="IRNazanin" w:cs="IRNazanin"/>
          <w:color w:val="111111"/>
          <w:sz w:val="28"/>
          <w:szCs w:val="28"/>
          <w:rtl w:val="true"/>
          <w:lang w:bidi="fa-IR"/>
        </w:rPr>
        <w:t>.</w:t>
      </w:r>
    </w:p>
    <w:p>
      <w:pPr>
        <w:pStyle w:val="Heading3"/>
        <w:numPr>
          <w:ilvl w:val="2"/>
          <w:numId w:val="1"/>
        </w:numPr>
        <w:rPr/>
      </w:pPr>
      <w:bookmarkStart w:id="172" w:name="__RefHeading___Toc3356135_2322387425"/>
      <w:bookmarkStart w:id="173" w:name="_Toc63"/>
      <w:bookmarkEnd w:id="172"/>
      <w:r>
        <w:rPr>
          <w:rtl w:val="true"/>
        </w:rPr>
        <w:t>شيخ على بن سليمان بحرانى</w:t>
      </w:r>
      <w:bookmarkEnd w:id="173"/>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فقيه و بزرگوارى شايسته و از معاصران بشمار مى‌آيد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اين مترجم غير از شيخ على بن سليمان يادشده مى‌باشد و اين كه شيخ معاصر وى را به فضيلت و فقاهت و بزرگوارى ستوده است،به عهدۀ خود او </w:t>
      </w:r>
      <w:bookmarkStart w:id="174" w:name="pg13356_189401"/>
    </w:p>
    <w:p>
      <w:pPr>
        <w:pStyle w:val="BookText"/>
        <w:rPr/>
      </w:pPr>
      <w:bookmarkEnd w:id="174"/>
      <w:r>
        <w:rPr>
          <w:rFonts w:ascii="IRNazanin" w:hAnsi="IRNazanin" w:eastAsia="IRNazanin"/>
          <w:color w:val="111111"/>
          <w:sz w:val="28"/>
          <w:sz w:val="28"/>
          <w:szCs w:val="28"/>
          <w:rtl w:val="true"/>
          <w:lang w:bidi="fa-IR"/>
        </w:rPr>
        <w:t xml:space="preserve">مى‌باشد زيرا من او را نمى‌شناسم و از چگونگى حال او اطلاعى ندارم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ممكن است مراد از وى شيخ على بن سليمان شاگرد شيخ بهائى و معروف به ام الحديث باشد</w:t>
      </w:r>
    </w:p>
    <w:p>
      <w:pPr>
        <w:pStyle w:val="BookText"/>
        <w:rPr/>
      </w:pPr>
      <w:r>
        <w:rPr>
          <w:rFonts w:ascii="IRNazanin" w:hAnsi="IRNazanin" w:eastAsia="IRNazanin"/>
          <w:color w:val="111111"/>
          <w:sz w:val="28"/>
          <w:sz w:val="28"/>
          <w:szCs w:val="28"/>
          <w:rtl w:val="true"/>
          <w:lang w:bidi="fa-IR"/>
        </w:rPr>
        <w:t xml:space="preserve">و آثار چندى دارد و در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يافته و شرح حال او در لؤلؤة البحرين و انوار البدرين</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3356137_2322387425"/>
      <w:bookmarkStart w:id="176" w:name="_Toc64"/>
      <w:bookmarkEnd w:id="175"/>
      <w:r>
        <w:rPr>
          <w:rtl w:val="true"/>
        </w:rPr>
        <w:t>سيد على بن سليمان حسينى</w:t>
      </w:r>
      <w:bookmarkEnd w:id="176"/>
    </w:p>
    <w:p>
      <w:pPr>
        <w:pStyle w:val="BookText"/>
        <w:rPr/>
      </w:pPr>
      <w:r>
        <w:rPr>
          <w:rFonts w:ascii="IRNazanin" w:hAnsi="IRNazanin" w:eastAsia="IRNazanin"/>
          <w:color w:val="111111"/>
          <w:sz w:val="28"/>
          <w:sz w:val="28"/>
          <w:szCs w:val="28"/>
          <w:rtl w:val="true"/>
          <w:lang w:bidi="fa-IR"/>
        </w:rPr>
        <w:t xml:space="preserve">وى از دانشوران روزگارش بوده است و من اجازۀ او را كه براى يكى از شاگردانش كه بر پشت كتاب الغرة در منطق،تأليف فرزند سيد شريف نوشته است، ديده‌ام و تاريخ آن اجازه 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مشار اليه از دانشوران دولت صفويه بوده است پس احوال او را از تواريخ صفويه به دست آوريد</w:t>
      </w:r>
      <w:r>
        <w:rPr>
          <w:rFonts w:eastAsia="IRNazanin" w:cs="IRNazanin"/>
          <w:color w:val="111111"/>
          <w:sz w:val="28"/>
          <w:szCs w:val="28"/>
          <w:rtl w:val="true"/>
          <w:lang w:bidi="fa-IR"/>
        </w:rPr>
        <w:t>.</w:t>
      </w:r>
    </w:p>
    <w:p>
      <w:pPr>
        <w:pStyle w:val="Heading3"/>
        <w:numPr>
          <w:ilvl w:val="2"/>
          <w:numId w:val="1"/>
        </w:numPr>
        <w:rPr/>
      </w:pPr>
      <w:bookmarkStart w:id="177" w:name="__RefHeading___Toc3356139_2322387425"/>
      <w:bookmarkStart w:id="178" w:name="_Toc65"/>
      <w:bookmarkEnd w:id="177"/>
      <w:r>
        <w:rPr>
          <w:rtl w:val="true"/>
        </w:rPr>
        <w:t>شيخ على بن سودون عاملى</w:t>
      </w:r>
      <w:bookmarkEnd w:id="178"/>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فقيهى فاضل و شايسته و پارسا بوده و از مراتب عربيت بهرۀ وافى داشت و از معاصران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اولين حجى كه در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افتاده بود همراه ما بود و دو سال پس از آن به دست مخالفان به شهادت رسيد رحمة اللّه عليه</w:t>
      </w:r>
      <w:r>
        <w:rPr>
          <w:rFonts w:eastAsia="IRNazanin" w:cs="IRNazanin"/>
          <w:color w:val="111111"/>
          <w:sz w:val="28"/>
          <w:szCs w:val="28"/>
          <w:rtl w:val="true"/>
          <w:lang w:bidi="fa-IR"/>
        </w:rPr>
        <w:t>.</w:t>
      </w:r>
    </w:p>
    <w:p>
      <w:pPr>
        <w:pStyle w:val="Heading3"/>
        <w:numPr>
          <w:ilvl w:val="2"/>
          <w:numId w:val="1"/>
        </w:numPr>
        <w:rPr/>
      </w:pPr>
      <w:bookmarkStart w:id="179" w:name="__RefHeading___Toc3356141_2322387425"/>
      <w:bookmarkStart w:id="180" w:name="_Toc66"/>
      <w:bookmarkEnd w:id="179"/>
      <w:r>
        <w:rPr>
          <w:rtl w:val="true"/>
        </w:rPr>
        <w:t>سيّد قوام الدّين على بن سيف النّبى بن منتهى حسنى مرعشى</w:t>
      </w:r>
      <w:bookmarkEnd w:id="180"/>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صالحى دين‌دار بوده است</w:t>
      </w:r>
      <w:r>
        <w:rPr>
          <w:rFonts w:eastAsia="IRNazanin" w:cs="IRNazanin"/>
          <w:color w:val="111111"/>
          <w:sz w:val="28"/>
          <w:szCs w:val="28"/>
          <w:rtl w:val="true"/>
          <w:lang w:bidi="fa-IR"/>
        </w:rPr>
        <w:t>.</w:t>
      </w:r>
    </w:p>
    <w:p>
      <w:pPr>
        <w:pStyle w:val="Heading3"/>
        <w:numPr>
          <w:ilvl w:val="2"/>
          <w:numId w:val="1"/>
        </w:numPr>
        <w:rPr/>
      </w:pPr>
      <w:bookmarkStart w:id="181" w:name="__RefHeading___Toc3356143_2322387425"/>
      <w:bookmarkStart w:id="182" w:name="_Toc67"/>
      <w:bookmarkEnd w:id="181"/>
      <w:r>
        <w:rPr>
          <w:rtl w:val="true"/>
        </w:rPr>
        <w:t>شيخ على بن سيف بن منصور</w:t>
      </w:r>
      <w:bookmarkEnd w:id="182"/>
    </w:p>
    <w:p>
      <w:pPr>
        <w:pStyle w:val="BookText"/>
        <w:rPr/>
      </w:pPr>
      <w:r>
        <w:rPr>
          <w:rFonts w:ascii="IRNazanin" w:hAnsi="IRNazanin" w:eastAsia="IRNazanin"/>
          <w:color w:val="111111"/>
          <w:sz w:val="28"/>
          <w:sz w:val="28"/>
          <w:szCs w:val="28"/>
          <w:rtl w:val="true"/>
          <w:lang w:bidi="fa-IR"/>
        </w:rPr>
        <w:t>وى از بزرگان دانشوران متأخر بوده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از دانشورى به نام شيخ علم بن سيف بن منصور يادآورى شده،مناسب است اين دو تن به يكديگر اشتباه نشوند</w:t>
      </w:r>
      <w:r>
        <w:rPr>
          <w:rFonts w:eastAsia="IRNazanin" w:cs="IRNazanin"/>
          <w:color w:val="111111"/>
          <w:sz w:val="28"/>
          <w:szCs w:val="28"/>
          <w:rtl w:val="true"/>
          <w:lang w:bidi="fa-IR"/>
        </w:rPr>
        <w:t xml:space="preserve">. </w:t>
      </w:r>
      <w:bookmarkStart w:id="183" w:name="pg13356_189402"/>
    </w:p>
    <w:p>
      <w:pPr>
        <w:pStyle w:val="Heading3"/>
        <w:numPr>
          <w:ilvl w:val="2"/>
          <w:numId w:val="1"/>
        </w:numPr>
        <w:rPr/>
      </w:pPr>
      <w:bookmarkStart w:id="184" w:name="__RefHeading___Toc3356145_2322387425"/>
      <w:bookmarkStart w:id="185" w:name="_Toc68"/>
      <w:bookmarkEnd w:id="183"/>
      <w:bookmarkEnd w:id="184"/>
      <w:r>
        <w:rPr>
          <w:rtl w:val="true"/>
        </w:rPr>
        <w:t>مولانا على بن شاه محمود بافقى</w:t>
      </w:r>
      <w:bookmarkEnd w:id="185"/>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صالح و پارسائى معاصر بود آثار چندى دارد از جمله منهاج الفلاح،راجع به اعمال سال و كتاب مجمع المسائل،در فقه كه كتاب طهارت و صلات آن به پايان رسيده است و جامع فروع و ادله و اقوال و احاديث شريفه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منهاج الفلاح را كه در اعمال سال مى‌باشد،به پارسى تأليف نموده است و كتابى معروف و مورد استفاده همگان است و در آن كتاب از كتابهاى چندى،از جمله مجمع الدعوات كه ممكن است از آثار تلّعكبرى باشد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بافقى پس از شيخ بهائى مى‌زيسته است،زيرا او در كتاب منهاج الفلاح خود كه در اعمال سال تدوين شده است،از مفتاح الفلاح شيخ بهائى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بافقى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باء يك نقطه و الف ساكن و فا و 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منسوب به بافق است كه از قصبه‌هاى كرمان بشمار مى‌آيد و هم‌اكنون آباد و معروف است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فرهنگ معين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بافق يكى از بخشهاى شهرستان يزد واقع در مشرق آن شهرستان و</w:t>
      </w:r>
    </w:p>
    <w:p>
      <w:pPr>
        <w:pStyle w:val="BookText"/>
        <w:rPr/>
      </w:pPr>
      <w:r>
        <w:rPr>
          <w:rFonts w:ascii="Amiri" w:hAnsi="Amiri" w:eastAsia="Amiri" w:cs="Amiri"/>
          <w:color w:val="111111"/>
          <w:sz w:val="28"/>
          <w:sz w:val="28"/>
          <w:szCs w:val="28"/>
          <w:rtl w:val="true"/>
          <w:lang w:bidi="ar-SA"/>
        </w:rPr>
        <w:t>مركز آن قصبۀ بافق كه در صد كيلومترى شهر يزد واقع شده است و از اعمال كرمان به حساب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سراينده معروف كمال الدّين وحشى بافقى از مردم آن سرزمين است در اواخر روزگار شاه</w:t>
      </w:r>
    </w:p>
    <w:p>
      <w:pPr>
        <w:pStyle w:val="BookText"/>
        <w:rPr/>
      </w:pPr>
      <w:r>
        <w:rPr>
          <w:rFonts w:ascii="IRNazanin" w:hAnsi="IRNazanin" w:eastAsia="IRNazanin"/>
          <w:color w:val="111111"/>
          <w:sz w:val="28"/>
          <w:sz w:val="28"/>
          <w:szCs w:val="28"/>
          <w:rtl w:val="true"/>
          <w:lang w:bidi="fa-IR"/>
        </w:rPr>
        <w:t>اسماعيل صفوى در بافق متولد شد و از آنجا به يزد رفته و چون اكثر اوقات در يزد مى‌گذرانيده به يزدى</w:t>
      </w:r>
    </w:p>
    <w:p>
      <w:pPr>
        <w:pStyle w:val="BookText"/>
        <w:rPr/>
      </w:pPr>
      <w:r>
        <w:rPr>
          <w:rFonts w:ascii="IRNazanin" w:hAnsi="IRNazanin" w:eastAsia="IRNazanin"/>
          <w:color w:val="111111"/>
          <w:sz w:val="28"/>
          <w:sz w:val="28"/>
          <w:szCs w:val="28"/>
          <w:rtl w:val="true"/>
          <w:lang w:bidi="fa-IR"/>
        </w:rPr>
        <w:t>شهرت پيدا كرده بود و گاهى او را به مناسبت اينكه بافق از اعمال كرمان است كرمانى هم گفته‌اند</w:t>
      </w:r>
    </w:p>
    <w:p>
      <w:pPr>
        <w:pStyle w:val="BookText"/>
        <w:rPr/>
      </w:pPr>
      <w:r>
        <w:rPr>
          <w:rFonts w:ascii="IRNazanin" w:hAnsi="IRNazanin" w:eastAsia="IRNazanin"/>
          <w:color w:val="111111"/>
          <w:sz w:val="28"/>
          <w:sz w:val="28"/>
          <w:szCs w:val="28"/>
          <w:rtl w:val="true"/>
          <w:lang w:bidi="fa-IR"/>
        </w:rPr>
        <w:t>مثنوى شيرين و فرهاد و ناظر و منظور و خلد برين و ديوان شعر از آثار اوست و شاعرى نغزگفتار و</w:t>
      </w:r>
    </w:p>
    <w:p>
      <w:pPr>
        <w:pStyle w:val="BookText"/>
        <w:rPr/>
      </w:pPr>
      <w:r>
        <w:rPr>
          <w:rFonts w:ascii="IRNazanin" w:hAnsi="IRNazanin" w:eastAsia="IRNazanin"/>
          <w:color w:val="111111"/>
          <w:sz w:val="28"/>
          <w:sz w:val="28"/>
          <w:szCs w:val="28"/>
          <w:rtl w:val="true"/>
          <w:lang w:bidi="fa-IR"/>
        </w:rPr>
        <w:t xml:space="preserve">شوريده‌حال بوده و سال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است تركيب‌بندهاى او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هرآن دل را كه سوزى نيست دل نيست دل‌افسرده غير از آب و گل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3356147_2322387425"/>
      <w:bookmarkStart w:id="187" w:name="_Toc69"/>
      <w:bookmarkEnd w:id="186"/>
      <w:r>
        <w:rPr>
          <w:rtl w:val="true"/>
        </w:rPr>
        <w:t>شيخ ابو القاسم على بن شبل بن اسد وکيل</w:t>
      </w:r>
      <w:bookmarkEnd w:id="18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بزرگان علماء و معروف به ابو القاسم بن شبل و ابن شبل وكيل مى‌باشد و از </w:t>
      </w:r>
    </w:p>
    <w:p>
      <w:pPr>
        <w:pStyle w:val="BookText"/>
        <w:rPr/>
      </w:pPr>
      <w:r>
        <w:rPr>
          <w:rFonts w:ascii="IRNazanin" w:hAnsi="IRNazanin" w:eastAsia="IRNazanin"/>
          <w:color w:val="111111"/>
          <w:sz w:val="28"/>
          <w:sz w:val="28"/>
          <w:szCs w:val="28"/>
          <w:rtl w:val="true"/>
          <w:lang w:bidi="fa-IR"/>
        </w:rPr>
        <w:t>بزرگان مشايخ نجاشى و شيخ طوسى بشمار است و از ظفر بن حمدون كه در تعديل وى اختلاف است روايت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علماى رجال در كتابهاى خود عنوان خاصى براى او مقرر نداشته‌اند ليكن نجاشى در ضمن نام‌بردارى از ظفر بن حمدون اظهار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شرح حال ابو ذر را كه از آثار ابن حمدون بوده است نزد ابو القاسم على بن شبل بن اسد قرائت كرده است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 در فهرست در ضمن معرفى ابراهيم بن اسحاق احمرى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خبر داد به من كتابها و روايت‌هاى او را ابو القاسم على بن شبل بن اسد وكيل،گفت اطلاع داد به من از آنها ظفر بن حمدون بن شدّاد بادرانى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 در رجال خود در باب آنهايى كه از ائمه عليهم السّلام روايت نكرده‌اند،در ضمن يادآورى از ظفر بن حمدون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داد از او به ما و ابن شبل وكيل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شيخ طوسى در كتاب امالى در ضمن سند حديثى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بر ابو القاسم بن شبل قرائت مى‌شد و من هم سماع مى‌كردم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 از همان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در خانه ابو القاسم بن شبل بن اسد وكيل واقع در محل ربض بغداد در باب محول در ماه صفر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ابو القاسم قرائت مى‌شد و من هم آن را سماع مى‌كردم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ما را ظفر بن حمدون بن احمد بن </w:t>
      </w:r>
      <w:bookmarkStart w:id="188" w:name="pg13356_189404"/>
    </w:p>
    <w:p>
      <w:pPr>
        <w:pStyle w:val="BookText"/>
        <w:rPr/>
      </w:pPr>
      <w:bookmarkEnd w:id="188"/>
      <w:r>
        <w:rPr>
          <w:rFonts w:ascii="IRNazanin" w:hAnsi="IRNazanin" w:eastAsia="IRNazanin"/>
          <w:color w:val="111111"/>
          <w:sz w:val="28"/>
          <w:sz w:val="28"/>
          <w:szCs w:val="28"/>
          <w:rtl w:val="true"/>
          <w:lang w:bidi="fa-IR"/>
        </w:rPr>
        <w:t xml:space="preserve">شداد بادرائى در محل بادراى در ماه ربيع الآخر در سال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باز ابو القاسم گفته حديث كرد ما را ظفر بن حمدون بن احمد،از ابراهيم بن اسحاق احمر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پيداست كه ابن شبل وكيل و ابو القاسم بن شبل كه شيخ در كلام خود آورده است،شخص واحدى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كلمه وكيل صفت پدرش شبل است و احتمال دارد شبل از وكلاى ناحيه مقدسه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در كتابهاى رجال نام و نشانى از وى نمى‌باشد تا اطلاعى از چگونگى زندگى او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علامه حلى در پايان اجازۀ ابناء زهره ابن شبل،مترجم حاضر را در رديف مشايخ شيخ طوسى نام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نظام الدّين قرشى در نظام الاقوال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القاسم على بن شبل بن اسد وكيل از اعلامى است كه علماى رجال در كتابهاى خود از وى نام نبرده‌اند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تنها شيخ طوسى در فهرست خويش در معرفى ابراهيم بن اسحاق احمر از وى ياد كرده است و شيخ از او روايت مى‌كرده و خود او از ظفر بن حمدون روايت مى‌نمود و همين سند هم در معرفى ظفر،ياد شده است</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3356149_2322387425"/>
      <w:bookmarkStart w:id="190" w:name="_Toc70"/>
      <w:bookmarkEnd w:id="189"/>
      <w:r>
        <w:rPr>
          <w:rtl w:val="true"/>
        </w:rPr>
        <w:t>سيد امير شرف الدّين على شولستانى نجفى</w:t>
      </w:r>
      <w:bookmarkEnd w:id="190"/>
    </w:p>
    <w:p>
      <w:pPr>
        <w:pStyle w:val="BookText"/>
        <w:rPr/>
      </w:pPr>
      <w:r>
        <w:rPr>
          <w:rFonts w:ascii="IRNazanin" w:hAnsi="IRNazanin" w:eastAsia="IRNazanin"/>
          <w:color w:val="111111"/>
          <w:sz w:val="28"/>
          <w:sz w:val="28"/>
          <w:szCs w:val="28"/>
          <w:rtl w:val="true"/>
          <w:lang w:bidi="fa-IR"/>
        </w:rPr>
        <w:t>پيش از اين به‌عنوان سيد امير شرف الدّين على بن حجة اللّه بن شرف الدّين على بن عبد اللّه بن حسين بن محمّد بن عبد الملك تا به آخر نسبش،يادآورى شده است</w:t>
      </w:r>
      <w:r>
        <w:rPr>
          <w:rFonts w:eastAsia="IRNazanin" w:cs="IRNazanin"/>
          <w:color w:val="111111"/>
          <w:sz w:val="28"/>
          <w:szCs w:val="28"/>
          <w:rtl w:val="true"/>
          <w:lang w:bidi="fa-IR"/>
        </w:rPr>
        <w:t>.</w:t>
      </w:r>
    </w:p>
    <w:p>
      <w:pPr>
        <w:pStyle w:val="Heading3"/>
        <w:numPr>
          <w:ilvl w:val="2"/>
          <w:numId w:val="1"/>
        </w:numPr>
        <w:rPr/>
      </w:pPr>
      <w:bookmarkStart w:id="191" w:name="__RefHeading___Toc3356151_2322387425"/>
      <w:bookmarkStart w:id="192" w:name="_Toc71"/>
      <w:bookmarkEnd w:id="191"/>
      <w:r>
        <w:rPr>
          <w:rtl w:val="true"/>
        </w:rPr>
        <w:t>شيخ على بن شهرآشوب بن ابى نصر بن ابو الجيش سروى مازندرانى</w:t>
      </w:r>
      <w:bookmarkEnd w:id="192"/>
    </w:p>
    <w:p>
      <w:pPr>
        <w:pStyle w:val="BookText"/>
        <w:rPr/>
      </w:pPr>
      <w:r>
        <w:rPr>
          <w:rFonts w:ascii="IRNazanin" w:hAnsi="IRNazanin" w:eastAsia="IRNazanin"/>
          <w:color w:val="111111"/>
          <w:sz w:val="28"/>
          <w:sz w:val="28"/>
          <w:szCs w:val="28"/>
          <w:rtl w:val="true"/>
          <w:lang w:bidi="fa-IR"/>
        </w:rPr>
        <w:t>وى فاضلى دانشور و كثير الرواية و پدر ابن شهرآشوب فقيه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به‌طورى‌كه فرزندش ابن شهرآشوب در كتاب المناقب اظهار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پدرش على از شيخ ابو على فرزند شيخ طوسى و از شيخ مفيد ابو الوفا عبد الجبّار بن على مقرى رازى روايت مى‌كرده است و هر دوى ايشان از شيخ طوسى روايت داشته‌اند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على بن شهرآشوب فاضلى دانشور بود </w:t>
      </w:r>
      <w:bookmarkStart w:id="193" w:name="pg13356_189405"/>
    </w:p>
    <w:p>
      <w:pPr>
        <w:pStyle w:val="BookText"/>
        <w:rPr/>
      </w:pPr>
      <w:bookmarkEnd w:id="193"/>
      <w:r>
        <w:rPr>
          <w:rFonts w:ascii="Amiri" w:hAnsi="Amiri" w:eastAsia="Amiri" w:cs="Amiri"/>
          <w:color w:val="111111"/>
          <w:sz w:val="28"/>
          <w:sz w:val="28"/>
          <w:szCs w:val="28"/>
          <w:rtl w:val="true"/>
          <w:lang w:bidi="ar-SA"/>
        </w:rPr>
        <w:t>و فرزندش محمد از وى روايت مى‌كرده و فقيهى محدّث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به‌طورى كه از پاره‌اى از مواضع از جمله اجازۀ شيخ حسين بن على بن حمّاد ليثى واسطى به شيخ نجم الدّين خضر بن محمد بن نعيم مطارآبادى و از اجازات ديگر برمى‌آيد على بن شهرآشوب از پدرش شهرآشوب روايت مى‌كرده است</w:t>
      </w:r>
      <w:r>
        <w:rPr>
          <w:rFonts w:eastAsia="IRNazanin" w:cs="IRNazanin"/>
          <w:color w:val="111111"/>
          <w:sz w:val="28"/>
          <w:szCs w:val="28"/>
          <w:rtl w:val="true"/>
          <w:lang w:bidi="fa-IR"/>
        </w:rPr>
        <w:t>.</w:t>
      </w:r>
    </w:p>
    <w:p>
      <w:pPr>
        <w:pStyle w:val="Heading3"/>
        <w:numPr>
          <w:ilvl w:val="2"/>
          <w:numId w:val="1"/>
        </w:numPr>
        <w:rPr/>
      </w:pPr>
      <w:bookmarkStart w:id="194" w:name="__RefHeading___Toc3356153_2322387425"/>
      <w:bookmarkStart w:id="195" w:name="_Toc72"/>
      <w:bookmarkEnd w:id="194"/>
      <w:r>
        <w:rPr>
          <w:rtl w:val="true"/>
        </w:rPr>
        <w:t>شيخ على بن شهيفنه حلّى</w:t>
      </w:r>
      <w:bookmarkEnd w:id="195"/>
    </w:p>
    <w:p>
      <w:pPr>
        <w:pStyle w:val="BookText"/>
        <w:rPr/>
      </w:pPr>
      <w:r>
        <w:rPr>
          <w:rFonts w:ascii="Amiri" w:hAnsi="Amiri" w:eastAsia="Amiri" w:cs="Amiri"/>
          <w:color w:val="111111"/>
          <w:sz w:val="28"/>
          <w:sz w:val="28"/>
          <w:szCs w:val="28"/>
          <w:rtl w:val="true"/>
          <w:lang w:bidi="ar-SA"/>
        </w:rPr>
        <w:t>وى فاضلى دانشور و شاعر بشمار مى‌آمده و ممكن است از معاصران ابن فهد حلّى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 فقره چكامۀ او را كه در سوگ حضرت امام حسين عليه السّلام سروده بود، ضمن مجموعه‌اى در اردبيل ديده‌ام و آن مجموعه به خط شيخ محمد بن على بن حسن جباعى عاملى شاگرد ابن فهد ياد شده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با توجه به‌معناى شهيفنه اين كلمه منتسب به مادر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شهيفينى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شفيهنى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 شاعرى اديب و بافضيلت بوده و مدايح بسيارى در ستايش از امير المؤمنين و ديگر از ائمه طاهرين عليهم السّلام سروده است از آن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روح أنس من اللّه البداء بدا و روح قدس على العرش العلّي بدا</w:t>
      </w:r>
    </w:p>
    <w:p>
      <w:pPr>
        <w:pStyle w:val="BookText"/>
        <w:rPr/>
      </w:pPr>
      <w:r>
        <w:rPr>
          <w:rFonts w:ascii="Amiri" w:hAnsi="Amiri" w:eastAsia="Amiri" w:cs="Amiri"/>
          <w:color w:val="111111"/>
          <w:sz w:val="28"/>
          <w:sz w:val="28"/>
          <w:szCs w:val="28"/>
          <w:rtl w:val="true"/>
          <w:lang w:bidi="ar-SA"/>
        </w:rPr>
        <w:t>يا علة الخلق يا من لا يقارب خي ر المرسلين سواه مشبه أبدا</w:t>
      </w:r>
    </w:p>
    <w:p>
      <w:pPr>
        <w:pStyle w:val="BookText"/>
        <w:rPr/>
      </w:pPr>
      <w:r>
        <w:rPr>
          <w:rFonts w:ascii="Amiri" w:hAnsi="Amiri" w:eastAsia="Amiri" w:cs="Amiri"/>
          <w:color w:val="111111"/>
          <w:sz w:val="28"/>
          <w:sz w:val="28"/>
          <w:szCs w:val="28"/>
          <w:rtl w:val="true"/>
          <w:lang w:bidi="ar-SA"/>
        </w:rPr>
        <w:t>يا من به كمل الدّين الحنيف و للا يمان من بعد و هن ميله عضدا</w:t>
      </w:r>
    </w:p>
    <w:p>
      <w:pPr>
        <w:pStyle w:val="BookText"/>
        <w:rPr/>
      </w:pPr>
      <w:r>
        <w:rPr>
          <w:rFonts w:ascii="Amiri" w:hAnsi="Amiri" w:eastAsia="Amiri" w:cs="Amiri"/>
          <w:color w:val="111111"/>
          <w:sz w:val="28"/>
          <w:sz w:val="28"/>
          <w:szCs w:val="28"/>
          <w:rtl w:val="true"/>
          <w:lang w:bidi="ar-SA"/>
        </w:rPr>
        <w:t>يا صاحب النّص فى خم و من رفع ال نبى منه على رغم العدى عضدا</w:t>
      </w:r>
    </w:p>
    <w:p>
      <w:pPr>
        <w:pStyle w:val="BookText"/>
        <w:rPr/>
      </w:pPr>
      <w:r>
        <w:rPr>
          <w:rFonts w:ascii="Amiri" w:hAnsi="Amiri" w:eastAsia="Amiri" w:cs="Amiri"/>
          <w:color w:val="111111"/>
          <w:sz w:val="28"/>
          <w:sz w:val="28"/>
          <w:szCs w:val="28"/>
          <w:rtl w:val="true"/>
          <w:lang w:bidi="ar-SA"/>
        </w:rPr>
        <w:t>أنت الذى اختارك الهادى البشير أخا و ما سواك ارتضى من بينهم أحدا</w:t>
      </w:r>
    </w:p>
    <w:p>
      <w:pPr>
        <w:pStyle w:val="BookText"/>
        <w:rPr/>
      </w:pPr>
      <w:r>
        <w:rPr>
          <w:rFonts w:ascii="Amiri" w:hAnsi="Amiri" w:eastAsia="Amiri" w:cs="Amiri"/>
          <w:color w:val="111111"/>
          <w:sz w:val="28"/>
          <w:sz w:val="28"/>
          <w:szCs w:val="28"/>
          <w:rtl w:val="true"/>
          <w:lang w:bidi="ar-SA"/>
        </w:rPr>
        <w:t>أنت الذى عجبت فيك الملائك فى بدر و من بعدها اذ شاهدوا أحدا</w:t>
      </w:r>
    </w:p>
    <w:p>
      <w:pPr>
        <w:pStyle w:val="BookText"/>
        <w:rPr/>
      </w:pPr>
      <w:r>
        <w:rPr>
          <w:rFonts w:ascii="Amiri" w:hAnsi="Amiri" w:eastAsia="Amiri" w:cs="Amiri"/>
          <w:color w:val="111111"/>
          <w:sz w:val="28"/>
          <w:sz w:val="28"/>
          <w:szCs w:val="28"/>
          <w:rtl w:val="true"/>
          <w:lang w:bidi="ar-SA"/>
        </w:rPr>
        <w:t>مولاى دونكها بكرا منقحة ما جاورت غير مغنى حلة بلدا</w:t>
      </w:r>
    </w:p>
    <w:p>
      <w:pPr>
        <w:pStyle w:val="BookText"/>
        <w:rPr/>
      </w:pPr>
      <w:r>
        <w:rPr>
          <w:rFonts w:ascii="Amiri" w:hAnsi="Amiri" w:eastAsia="Amiri" w:cs="Amiri"/>
          <w:color w:val="111111"/>
          <w:sz w:val="28"/>
          <w:sz w:val="28"/>
          <w:szCs w:val="28"/>
          <w:rtl w:val="true"/>
          <w:lang w:bidi="ar-SA"/>
        </w:rPr>
        <w:t>دقت فراقت لذى علم و ينكر مع ناها البليد و لا عقب على البلدا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روح دلنشين كه از سوى خدا بر جهانيان ارزانى گرديده‌اى و اى روح پاكيزه كه بر عرش خداى بزرگ ظاهر شده‌اى</w:t>
      </w:r>
      <w:r>
        <w:rPr>
          <w:rFonts w:eastAsia="IRNazanin" w:cs="IRNazanin"/>
          <w:color w:val="111111"/>
          <w:sz w:val="28"/>
          <w:szCs w:val="28"/>
          <w:rtl w:val="true"/>
          <w:lang w:bidi="fa-IR"/>
        </w:rPr>
        <w:t xml:space="preserve">. </w:t>
      </w:r>
      <w:bookmarkStart w:id="196" w:name="pg13356_189406"/>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علت اصلى آفرينش موجودات جهان هستى بوده و اى كسى كه جز تو ديگرى شباهت به بهترين رسولان نداشته و جز تو ديگرى همتاى او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كسى كه دين اسلام به ولايت تو به كمال رسيده و ايمان به خدا پس از آن كه از سوى مخالفان رو به سستى نهاده،به محبت تو سر بر استوارى برداشته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در روز غدير خم ولايت تو تصريح شد و اى كسى كه پيغمبر در آن روز برخلاف انتظار مخالفان بازوى تو را به دست گرفت و تو را بر فراز دست خود بالا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كسى كه پيغمبر تو را براى برادرى خويش برگزيد و حاضر نشد از ميان ديگران برادرى براى خود اختيار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كسى هستى كه فرشتگان را در روز جنگ بدر به شگفتى درآوردى و همچنين از زورمندى تو در روز جنگ احد به تعجب درآمدند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آقاى من قصيدۀ بكرى در ستايش تو سرودم كه در شهر حلّه جز براى تو براى ديگرى سزاوار نيست و جز تو از ديگرى اظهار بى‌نيازى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دانشمند مى‌داند چه گفتم و به غير از انسان كندذهن و ناشايست كسى حقيقت آن را انكار نمى‌نمايد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3356155_2322387425"/>
      <w:bookmarkStart w:id="198" w:name="_Toc73"/>
      <w:bookmarkEnd w:id="197"/>
      <w:r>
        <w:rPr>
          <w:rtl w:val="true"/>
        </w:rPr>
        <w:t>ملا شرف الدّين على شيفتگى</w:t>
      </w:r>
      <w:bookmarkEnd w:id="198"/>
    </w:p>
    <w:p>
      <w:pPr>
        <w:pStyle w:val="BookText"/>
        <w:rPr/>
      </w:pPr>
      <w:r>
        <w:rPr>
          <w:rFonts w:ascii="IRNazanin" w:hAnsi="IRNazanin" w:eastAsia="IRNazanin"/>
          <w:color w:val="111111"/>
          <w:sz w:val="28"/>
          <w:sz w:val="28"/>
          <w:szCs w:val="28"/>
          <w:rtl w:val="true"/>
          <w:lang w:bidi="fa-IR"/>
        </w:rPr>
        <w:t>وى از بزرگان دانشوران روزگار خود بوده و آغاز دولت شاه اسماعيل اول صفوى را هم دريافته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تاريخ حسن بيك روملو استفاده مى‌شود كه ملا شرف الدّين از شاگردان ملا محيى الدّين و ملا قوام الدّين گلبارى بوده است و از آثار او تفسير آيات الاحكام و شرح محرر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محرر از آثار ابن فهد يا شافعى باشد</w:t>
      </w:r>
      <w:r>
        <w:rPr>
          <w:rFonts w:eastAsia="Amiri" w:cs="Amiri" w:ascii="Amiri" w:hAnsi="Amiri"/>
          <w:color w:val="111111"/>
          <w:sz w:val="28"/>
          <w:szCs w:val="28"/>
          <w:rtl w:val="true"/>
          <w:lang w:bidi="ar-SA"/>
        </w:rPr>
        <w:t xml:space="preserve">. </w:t>
      </w:r>
      <w:bookmarkStart w:id="199" w:name="pg13356_189407"/>
    </w:p>
    <w:p>
      <w:pPr>
        <w:pStyle w:val="BookText"/>
        <w:rPr/>
      </w:pPr>
      <w:bookmarkEnd w:id="199"/>
      <w:r>
        <w:rPr>
          <w:rFonts w:ascii="Amiri" w:hAnsi="Amiri" w:eastAsia="Amiri" w:cs="Amiri"/>
          <w:color w:val="111111"/>
          <w:sz w:val="28"/>
          <w:sz w:val="28"/>
          <w:szCs w:val="28"/>
          <w:rtl w:val="true"/>
          <w:lang w:bidi="ar-SA"/>
        </w:rPr>
        <w:t>و از آثار او شرح ارشاد است كه شايد مراد ارشاد علامۀ حلّى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 شرف الدّين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يعنى يك سال پس از جلوس شاه اسماعيل صفوى درگذشته است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به‌طورى كه از تاريخ سلاطين صفويه به دست مى‌آيد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اسماعيل صفوى در اوائل سال</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كه مطابق 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مذهبنا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بوده قيام كرده و سال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قزوين به تخت سلطنت جلوس</w:t>
      </w:r>
    </w:p>
    <w:p>
      <w:pPr>
        <w:pStyle w:val="BookText"/>
        <w:rPr/>
      </w:pPr>
      <w:r>
        <w:rPr>
          <w:rFonts w:ascii="IRNazanin" w:hAnsi="IRNazanin" w:eastAsia="IRNazanin"/>
          <w:color w:val="111111"/>
          <w:sz w:val="28"/>
          <w:sz w:val="28"/>
          <w:szCs w:val="28"/>
          <w:rtl w:val="true"/>
          <w:lang w:bidi="fa-IR"/>
        </w:rPr>
        <w:t>كرده است بنابراين مراد مؤلف از جلوس وى كه ملا شرف الدّين يك سال پس از آن درگذشته است قيام</w:t>
      </w:r>
    </w:p>
    <w:p>
      <w:pPr>
        <w:pStyle w:val="BookText"/>
        <w:rPr/>
      </w:pPr>
      <w:r>
        <w:rPr>
          <w:rFonts w:ascii="IRNazanin" w:hAnsi="IRNazanin" w:eastAsia="IRNazanin"/>
          <w:color w:val="111111"/>
          <w:sz w:val="28"/>
          <w:sz w:val="28"/>
          <w:szCs w:val="28"/>
          <w:rtl w:val="true"/>
          <w:lang w:bidi="fa-IR"/>
        </w:rPr>
        <w:t>وى بوده نه جلوس بر تخت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قوام الدّين يادشده استاد امير صدر الدّين محمد شيرازى است كه صدر الدّين فن كلام و ديگر از علوم را از وى استفاده كرده است و ممكن است قوام الدّين پدر ملا همام الدّين باشد كه استاد علامه دوانى مى‌باشد</w:t>
      </w:r>
      <w:r>
        <w:rPr>
          <w:rFonts w:eastAsia="IRNazanin" w:cs="IRNazanin"/>
          <w:color w:val="111111"/>
          <w:sz w:val="28"/>
          <w:szCs w:val="28"/>
          <w:rtl w:val="true"/>
          <w:lang w:bidi="fa-IR"/>
        </w:rPr>
        <w:t>.</w:t>
      </w:r>
    </w:p>
    <w:p>
      <w:pPr>
        <w:pStyle w:val="Heading3"/>
        <w:numPr>
          <w:ilvl w:val="2"/>
          <w:numId w:val="1"/>
        </w:numPr>
        <w:rPr/>
      </w:pPr>
      <w:bookmarkStart w:id="200" w:name="__RefHeading___Toc3356157_2322387425"/>
      <w:bookmarkStart w:id="201" w:name="_Toc74"/>
      <w:bookmarkEnd w:id="200"/>
      <w:r>
        <w:rPr>
          <w:rtl w:val="true"/>
        </w:rPr>
        <w:t>سيد على بن صائغ</w:t>
      </w:r>
      <w:bookmarkEnd w:id="201"/>
    </w:p>
    <w:p>
      <w:pPr>
        <w:pStyle w:val="BookText"/>
        <w:rPr/>
      </w:pPr>
      <w:r>
        <w:rPr>
          <w:rFonts w:ascii="IRNazanin" w:hAnsi="IRNazanin" w:eastAsia="IRNazanin"/>
          <w:color w:val="111111"/>
          <w:sz w:val="28"/>
          <w:sz w:val="28"/>
          <w:szCs w:val="28"/>
          <w:rtl w:val="true"/>
          <w:lang w:bidi="fa-IR"/>
        </w:rPr>
        <w:t>پيش از اين از وى به‌عنوان سيّد على بن حسين بن محمد بن محمد حسينى مشهور به صائغ جزّينى عاملى نام برده‌ايم</w:t>
      </w:r>
      <w:r>
        <w:rPr>
          <w:rFonts w:eastAsia="IRNazanin" w:cs="IRNazanin"/>
          <w:color w:val="111111"/>
          <w:sz w:val="28"/>
          <w:szCs w:val="28"/>
          <w:rtl w:val="true"/>
          <w:lang w:bidi="fa-IR"/>
        </w:rPr>
        <w:t>.</w:t>
      </w:r>
    </w:p>
    <w:p>
      <w:pPr>
        <w:pStyle w:val="Heading3"/>
        <w:numPr>
          <w:ilvl w:val="2"/>
          <w:numId w:val="1"/>
        </w:numPr>
        <w:rPr/>
      </w:pPr>
      <w:bookmarkStart w:id="202" w:name="__RefHeading___Toc3356159_2322387425"/>
      <w:bookmarkStart w:id="203" w:name="_Toc75"/>
      <w:bookmarkEnd w:id="202"/>
      <w:r>
        <w:rPr>
          <w:rtl w:val="true"/>
        </w:rPr>
        <w:t>شيخ اجل شيخ على صبح عاملى ساکن در شهر يزد</w:t>
      </w:r>
      <w:bookmarkEnd w:id="203"/>
    </w:p>
    <w:p>
      <w:pPr>
        <w:pStyle w:val="BookText"/>
        <w:rPr/>
      </w:pPr>
      <w:r>
        <w:rPr>
          <w:rFonts w:ascii="IRNazanin" w:hAnsi="IRNazanin" w:eastAsia="IRNazanin"/>
          <w:color w:val="111111"/>
          <w:sz w:val="28"/>
          <w:sz w:val="28"/>
          <w:szCs w:val="28"/>
          <w:rtl w:val="true"/>
          <w:lang w:bidi="fa-IR"/>
        </w:rPr>
        <w:t>وى از فقيهان روزگار شيخ بهائى است و در هنگام جهاندارى شاه‌عباس كبير صفوى مى‌زيسته است و گروهى از دانشوران از محضر او استفاده كرده‌اند از آن جمله ملا محمد باقر بن ملا زين العابدين بن امير على كوهبنانى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 محمد باقر در يكى از رساله‌هايش از وى به كمال فضيلت و دانشمندى و فقاهت و پرهيزكارى توصيف كرده است و از قرائن پيداست ملا محمد باقر در شهر يزد منصب شيخ الاسلامى را برعهده داشته و حكايتى با شاه‌عباس داشته كه نقل محافل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در كتاب امل الآمل به شرح حال او دست نيافتم و ممكن است در مواضع </w:t>
      </w:r>
      <w:bookmarkStart w:id="204" w:name="pg13356_189408"/>
    </w:p>
    <w:p>
      <w:pPr>
        <w:pStyle w:val="BookText"/>
        <w:rPr/>
      </w:pPr>
      <w:bookmarkEnd w:id="204"/>
      <w:r>
        <w:rPr>
          <w:rFonts w:ascii="IRNazanin" w:hAnsi="IRNazanin" w:eastAsia="IRNazanin"/>
          <w:color w:val="111111"/>
          <w:sz w:val="28"/>
          <w:sz w:val="28"/>
          <w:szCs w:val="28"/>
          <w:rtl w:val="true"/>
          <w:lang w:bidi="fa-IR"/>
        </w:rPr>
        <w:t xml:space="preserve">ديگر از اين كتاب به طرز ديگرى يادآورى شده باشد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تكملة امل الآمل از وى نام برده است و نام پدرش را صبيح ثبت كرده و اظهار داشته از بلاد</w:t>
      </w:r>
    </w:p>
    <w:p>
      <w:pPr>
        <w:pStyle w:val="BookText"/>
        <w:rPr/>
      </w:pPr>
      <w:r>
        <w:rPr>
          <w:rFonts w:ascii="IRNazanin" w:hAnsi="IRNazanin" w:eastAsia="IRNazanin"/>
          <w:color w:val="111111"/>
          <w:sz w:val="28"/>
          <w:sz w:val="28"/>
          <w:szCs w:val="28"/>
          <w:rtl w:val="true"/>
          <w:lang w:bidi="fa-IR"/>
        </w:rPr>
        <w:t>جبل عامل كوچ كرده و در يزد ساكن شده و در روزگار شاه‌عباس شيخ الاسلام يزد بوده و گروهى از</w:t>
      </w:r>
    </w:p>
    <w:p>
      <w:pPr>
        <w:pStyle w:val="BookText"/>
        <w:rPr/>
      </w:pPr>
      <w:r>
        <w:rPr>
          <w:rFonts w:ascii="Amiri" w:hAnsi="Amiri" w:eastAsia="Amiri" w:cs="Amiri"/>
          <w:color w:val="111111"/>
          <w:sz w:val="28"/>
          <w:sz w:val="28"/>
          <w:szCs w:val="28"/>
          <w:rtl w:val="true"/>
          <w:lang w:bidi="ar-SA"/>
        </w:rPr>
        <w:t>علما از وى استفاده كرده‌اند و از فقهائى است كه در احكام شرع مورد توجه خواص و عوام بوده و</w:t>
      </w:r>
    </w:p>
    <w:p>
      <w:pPr>
        <w:pStyle w:val="BookText"/>
        <w:rPr/>
      </w:pPr>
      <w:r>
        <w:rPr>
          <w:rFonts w:ascii="Amiri" w:hAnsi="Amiri" w:eastAsia="Amiri" w:cs="Amiri"/>
          <w:color w:val="111111"/>
          <w:sz w:val="28"/>
          <w:sz w:val="28"/>
          <w:szCs w:val="28"/>
          <w:rtl w:val="true"/>
          <w:lang w:bidi="ar-SA"/>
        </w:rPr>
        <w:t>معاصر با شيخ بهائى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3356161_2322387425"/>
      <w:bookmarkStart w:id="206" w:name="_Toc76"/>
      <w:bookmarkEnd w:id="205"/>
      <w:r>
        <w:rPr>
          <w:rtl w:val="true"/>
        </w:rPr>
        <w:t>سيد رضى الدّين على بن طاوس حسنى</w:t>
      </w:r>
      <w:bookmarkEnd w:id="206"/>
    </w:p>
    <w:p>
      <w:pPr>
        <w:pStyle w:val="BookText"/>
        <w:rPr/>
      </w:pPr>
      <w:r>
        <w:rPr>
          <w:rFonts w:ascii="IRNazanin" w:hAnsi="IRNazanin" w:eastAsia="IRNazanin"/>
          <w:color w:val="111111"/>
          <w:sz w:val="28"/>
          <w:sz w:val="28"/>
          <w:szCs w:val="28"/>
          <w:rtl w:val="true"/>
          <w:lang w:bidi="fa-IR"/>
        </w:rPr>
        <w:t>ازاين‌پس به‌عنوان سيّد رضى الدّين ابو القاسم يا ابو موسى يا ابو الحسن على بن سيد سعد الدّين ابو ابراهيم موسى بن جعفر بن محمد بن احمد بن محمد بن احمد بن محمد ملقب به طاوس تا آخر نسبش ذيل ترجمه مؤلف اقبال و امثال آن از كتاب‌هاى ديگر خواهد آمد</w:t>
      </w:r>
      <w:r>
        <w:rPr>
          <w:rFonts w:eastAsia="IRNazanin" w:cs="IRNazanin"/>
          <w:color w:val="111111"/>
          <w:sz w:val="28"/>
          <w:szCs w:val="28"/>
          <w:rtl w:val="true"/>
          <w:lang w:bidi="fa-IR"/>
        </w:rPr>
        <w:t>.</w:t>
      </w:r>
    </w:p>
    <w:p>
      <w:pPr>
        <w:pStyle w:val="Heading3"/>
        <w:numPr>
          <w:ilvl w:val="2"/>
          <w:numId w:val="1"/>
        </w:numPr>
        <w:rPr/>
      </w:pPr>
      <w:bookmarkStart w:id="207" w:name="__RefHeading___Toc3356163_2322387425"/>
      <w:bookmarkStart w:id="208" w:name="_Toc77"/>
      <w:bookmarkEnd w:id="207"/>
      <w:r>
        <w:rPr>
          <w:rtl w:val="true"/>
        </w:rPr>
        <w:t>ملا غياث الدّين على طبيب</w:t>
      </w:r>
      <w:bookmarkEnd w:id="208"/>
    </w:p>
    <w:p>
      <w:pPr>
        <w:pStyle w:val="BookText"/>
        <w:rPr/>
      </w:pPr>
      <w:r>
        <w:rPr>
          <w:rFonts w:ascii="IRNazanin" w:hAnsi="IRNazanin" w:eastAsia="IRNazanin"/>
          <w:color w:val="111111"/>
          <w:sz w:val="28"/>
          <w:sz w:val="28"/>
          <w:szCs w:val="28"/>
          <w:rtl w:val="true"/>
          <w:lang w:bidi="fa-IR"/>
        </w:rPr>
        <w:t>وى دانشورى بافضيلت بوده و از طبيب‌هاى ماهر روزگار شاه اسماعيل اول صفوى و شاه‌تهماسب صفوى بشمار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كشف الاسرار در بيان خواص ادويه مفرده و مركبه از آثار اوست و اين كتاب را كه كتابى بزرگ و پرفائده است بنا به پيشنهاد شاه اسماعيل تأليف كرده است و به‌طورى كه خود در آغاز اين كتاب اظهار داشته پيش از آن كتاب ديگرى در ادويه مفرده تأليف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به نام ملا غياث الدّين على بن كمال الدّين حسين طبيب كه شاگرد امير سيد حسين مجتهد بوده اشاره كرديم و حقيقت آن است كه مترجم حاضر همان ملا غياث الدّين ياد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بيك در تاريخ خود از وى ياد كرده و از او بى‌اندازه تمجيد نموده و اظهار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غياث الدّين از كمال علم و معرفت برخوردار بوده و چنين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bookmarkStart w:id="209" w:name="pg13356_189409"/>
    </w:p>
    <w:p>
      <w:pPr>
        <w:pStyle w:val="BookText"/>
        <w:rPr/>
      </w:pPr>
      <w:bookmarkEnd w:id="209"/>
      <w:r>
        <w:rPr>
          <w:rFonts w:ascii="IRNazanin" w:hAnsi="IRNazanin" w:eastAsia="IRNazanin"/>
          <w:color w:val="111111"/>
          <w:sz w:val="28"/>
          <w:sz w:val="28"/>
          <w:szCs w:val="28"/>
          <w:rtl w:val="true"/>
          <w:lang w:bidi="fa-IR"/>
        </w:rPr>
        <w:t>هجرى شاه‌تهماسب به بيمارى سختى دچار شد چنانكه كار سلطنت مختل گرديد و امراى دولت و اركان مملكت به مشقت افتادند ملا غياث الدّين به معالجه او اقدام نمود و شاه‌تهماسب از اين بيمارى مهلك رهائى پيدا كرد و پس از دو سال به همان بيمارى درگذشت</w:t>
      </w:r>
      <w:r>
        <w:rPr>
          <w:rFonts w:eastAsia="IRNazanin" w:cs="IRNazanin"/>
          <w:color w:val="111111"/>
          <w:sz w:val="28"/>
          <w:szCs w:val="28"/>
          <w:rtl w:val="true"/>
          <w:lang w:bidi="fa-IR"/>
        </w:rPr>
        <w:t>.</w:t>
      </w:r>
    </w:p>
    <w:p>
      <w:pPr>
        <w:pStyle w:val="Heading3"/>
        <w:numPr>
          <w:ilvl w:val="2"/>
          <w:numId w:val="1"/>
        </w:numPr>
        <w:rPr/>
      </w:pPr>
      <w:bookmarkStart w:id="210" w:name="__RefHeading___Toc3356165_2322387425"/>
      <w:bookmarkStart w:id="211" w:name="_Toc78"/>
      <w:bookmarkEnd w:id="210"/>
      <w:r>
        <w:rPr>
          <w:rtl w:val="true"/>
        </w:rPr>
        <w:t>شيخ زين الدّين ابو الحسن على بن طراد مطارآبادى</w:t>
      </w:r>
      <w:bookmarkEnd w:id="211"/>
    </w:p>
    <w:p>
      <w:pPr>
        <w:pStyle w:val="BookText"/>
        <w:rPr/>
      </w:pPr>
      <w:r>
        <w:rPr>
          <w:rFonts w:ascii="IRNazanin" w:hAnsi="IRNazanin" w:eastAsia="IRNazanin"/>
          <w:color w:val="111111"/>
          <w:sz w:val="28"/>
          <w:sz w:val="28"/>
          <w:szCs w:val="28"/>
          <w:rtl w:val="true"/>
          <w:lang w:bidi="fa-IR"/>
        </w:rPr>
        <w:t>پيش از اين با عنوان شيخ زين الدّين ابو الحسن على بن احمد بن طراد مطارآبادى از او ياد شده است</w:t>
      </w:r>
      <w:r>
        <w:rPr>
          <w:rFonts w:eastAsia="IRNazanin" w:cs="IRNazanin"/>
          <w:color w:val="111111"/>
          <w:sz w:val="28"/>
          <w:szCs w:val="28"/>
          <w:rtl w:val="true"/>
          <w:lang w:bidi="fa-IR"/>
        </w:rPr>
        <w:t>.</w:t>
      </w:r>
    </w:p>
    <w:p>
      <w:pPr>
        <w:pStyle w:val="Heading3"/>
        <w:numPr>
          <w:ilvl w:val="2"/>
          <w:numId w:val="1"/>
        </w:numPr>
        <w:rPr/>
      </w:pPr>
      <w:bookmarkStart w:id="212" w:name="__RefHeading___Toc3356167_2322387425"/>
      <w:bookmarkStart w:id="213" w:name="_Toc79"/>
      <w:bookmarkEnd w:id="212"/>
      <w:r>
        <w:rPr>
          <w:rtl w:val="true"/>
        </w:rPr>
        <w:t>شيخ على بن عبد الصمد تميمى سبزوارى</w:t>
      </w:r>
      <w:bookmarkEnd w:id="213"/>
    </w:p>
    <w:p>
      <w:pPr>
        <w:pStyle w:val="BookText"/>
        <w:rPr/>
      </w:pPr>
      <w:r>
        <w:rPr>
          <w:rFonts w:ascii="IRNazanin" w:hAnsi="IRNazanin" w:eastAsia="IRNazanin"/>
          <w:color w:val="111111"/>
          <w:sz w:val="28"/>
          <w:sz w:val="28"/>
          <w:szCs w:val="28"/>
          <w:rtl w:val="true"/>
          <w:lang w:bidi="fa-IR"/>
        </w:rPr>
        <w:t>ازاين‌پس به‌عنوان شيخ ابو الحسن على بن عبد الصمد نيشابورى سبزوارى تميمى خواهد آمد و احتمال تعدد هم دارد</w:t>
      </w:r>
      <w:r>
        <w:rPr>
          <w:rFonts w:eastAsia="IRNazanin" w:cs="IRNazanin"/>
          <w:color w:val="111111"/>
          <w:sz w:val="28"/>
          <w:szCs w:val="28"/>
          <w:rtl w:val="true"/>
          <w:lang w:bidi="fa-IR"/>
        </w:rPr>
        <w:t>.</w:t>
      </w:r>
    </w:p>
    <w:p>
      <w:pPr>
        <w:pStyle w:val="Heading3"/>
        <w:numPr>
          <w:ilvl w:val="2"/>
          <w:numId w:val="1"/>
        </w:numPr>
        <w:rPr/>
      </w:pPr>
      <w:bookmarkStart w:id="214" w:name="__RefHeading___Toc3356169_2322387425"/>
      <w:bookmarkStart w:id="215" w:name="_Toc80"/>
      <w:bookmarkEnd w:id="214"/>
      <w:r>
        <w:rPr>
          <w:rtl w:val="true"/>
        </w:rPr>
        <w:t>شيخ ابو الحسن على بن عبد الصمد نيشابورى تميمى</w:t>
      </w:r>
      <w:bookmarkEnd w:id="215"/>
    </w:p>
    <w:p>
      <w:pPr>
        <w:pStyle w:val="BookText"/>
        <w:rPr/>
      </w:pPr>
      <w:r>
        <w:rPr>
          <w:rFonts w:ascii="Amiri" w:hAnsi="Amiri" w:eastAsia="Amiri" w:cs="Amiri"/>
          <w:color w:val="111111"/>
          <w:sz w:val="28"/>
          <w:sz w:val="28"/>
          <w:szCs w:val="28"/>
          <w:rtl w:val="true"/>
          <w:lang w:bidi="ar-SA"/>
        </w:rPr>
        <w:t>به‌عنوان شيخ ابو الحسن على بن عبد الصمد بن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نيشابورى تميمى سبزوارى يادآورى خواهد شد</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3356171_2322387425"/>
      <w:bookmarkStart w:id="217" w:name="_Toc81"/>
      <w:bookmarkEnd w:id="216"/>
      <w:r>
        <w:rPr>
          <w:rtl w:val="true"/>
        </w:rPr>
        <w:t>شيخ بهاء الرؤساء ابو الحسن على بن عبد الصمد بن محمد کردوحينى</w:t>
      </w:r>
      <w:bookmarkEnd w:id="217"/>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فقيهى شايسته بوده است</w:t>
      </w:r>
      <w:r>
        <w:rPr>
          <w:rFonts w:eastAsia="IRNazanin" w:cs="IRNazanin"/>
          <w:color w:val="111111"/>
          <w:sz w:val="28"/>
          <w:szCs w:val="28"/>
          <w:rtl w:val="true"/>
          <w:lang w:bidi="fa-IR"/>
        </w:rPr>
        <w:t>.</w:t>
      </w:r>
    </w:p>
    <w:p>
      <w:pPr>
        <w:pStyle w:val="Heading3"/>
        <w:numPr>
          <w:ilvl w:val="2"/>
          <w:numId w:val="1"/>
        </w:numPr>
        <w:rPr/>
      </w:pPr>
      <w:bookmarkStart w:id="218" w:name="__RefHeading___Toc3356173_2322387425"/>
      <w:bookmarkStart w:id="219" w:name="_Toc82"/>
      <w:bookmarkEnd w:id="218"/>
      <w:r>
        <w:rPr>
          <w:rtl w:val="true"/>
        </w:rPr>
        <w:t>شيخ ابو الحسن على بن عبد الصّمد بن محمد نيشابورى تميمى سبزوارى</w:t>
      </w:r>
      <w:bookmarkEnd w:id="219"/>
    </w:p>
    <w:p>
      <w:pPr>
        <w:pStyle w:val="BookText"/>
        <w:rPr/>
      </w:pPr>
      <w:r>
        <w:rPr>
          <w:rFonts w:ascii="Amiri" w:hAnsi="Amiri" w:eastAsia="Amiri" w:cs="Amiri"/>
          <w:color w:val="111111"/>
          <w:sz w:val="28"/>
          <w:sz w:val="28"/>
          <w:szCs w:val="28"/>
          <w:rtl w:val="true"/>
          <w:lang w:bidi="ar-SA"/>
        </w:rPr>
        <w:t>وى دانشورى بافضيلت و محدثى معروف بوده و به توسط سيد ابو البركات على بن حسين علوى خوزى از شيخ صدوق روايت مى‌كرده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كتاب مناقب ابن شهرآشوب و قصص الانبياء قطب راوندى و از آغاز سند برخى از نسخه‌هاى غيبت و عيون اخبار الرضا صدوق و چندين موضع ديگر معلوم </w:t>
      </w:r>
    </w:p>
    <w:p>
      <w:pPr>
        <w:pStyle w:val="BookText"/>
        <w:rPr/>
      </w:pPr>
      <w:r>
        <w:rPr>
          <w:rFonts w:ascii="IRNazanin" w:hAnsi="IRNazanin" w:eastAsia="IRNazanin"/>
          <w:color w:val="111111"/>
          <w:sz w:val="28"/>
          <w:sz w:val="28"/>
          <w:szCs w:val="28"/>
          <w:rtl w:val="true"/>
          <w:lang w:bidi="fa-IR"/>
        </w:rPr>
        <w:t>مى‌شود كه ابن شهرآشوب توسط يكى از دو فرزندانش محمد و على از مترجم حاضر روايت داشته است و پس از اين هم ضمن شرح حال از دو فرزندش به روايت مزبور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شيخ ابو الحسن مترجم حاضر،همدرجۀ با شيخ طوسى و سيد مرتضى بوده است و براى ديگر احوال او از مصادر ديگر بايد استفاده كرد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على بن حسين بن عبد الصمد تميمى اشاره خواهد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ابو الحسن على بن عبد الصمد نيشابورى تميمى عالمى بافضيلت بود و ابن شهرآشوب از وى روايت داشته و دور نيست اين شخص با تميمى سبزوارى پيش‌يادشده متحد باشد بلكه ظاهر هم همين است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منتجب الدّين در فهرست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بن عبد الصمد تميمى سبزوارى فقيهى دين‌دار و از ثقات علماء و از شاگردان شيخ ابو جعفر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من حقيقت آن است كه مترجم حاضر با تميمى سبزوارى متّحد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به‌طورى كه قبلا گفتيم از كلام شيخ معاصر به دست مى‌آيد كه ابن شهرآشوب از على بن عبد الصمد بدون واسطه روايت مى‌كرده و حال آنكه چنين نيست بلكه ابن شهرآشوب به توسط يكى از دو فرزندش از وى روايت داشته و ممكن است اشتباه شيخ معاصر ازآن‌جهت بوده كه نام يكى از دو فرزندش شيخ ابو الحسن على بن ابى الحسن على بن عبد الصمد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بن عبد الصمد هم به اين فرزند اطلاق مى‌شده و هم ممكن است نسخه‌برداران لفظ يكى از دو على را اسقاط كرده و موجبات اشتباه شيخ معاصر را فراهم كرده باشند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ابو الحسن سه فرزند دانشور و بافضيلت به نامهاى محمد و على و حسين داشته و نواده‌اى فاضل به نام شيخ على بن محمد و ديگرى به نام شيخ امام ركن الدّين </w:t>
      </w:r>
    </w:p>
    <w:p>
      <w:pPr>
        <w:pStyle w:val="BookText"/>
        <w:rPr/>
      </w:pPr>
      <w:r>
        <w:rPr>
          <w:rFonts w:ascii="IRNazanin" w:hAnsi="IRNazanin" w:eastAsia="IRNazanin"/>
          <w:color w:val="111111"/>
          <w:sz w:val="28"/>
          <w:sz w:val="28"/>
          <w:szCs w:val="28"/>
          <w:rtl w:val="true"/>
          <w:lang w:bidi="fa-IR"/>
        </w:rPr>
        <w:t>محمد بن حسين داشته كه به چگونگى حال آنها به‌طور مستقل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مهج الدعوات ابن طاوس و ديگر كتاب‌ها ذيل سند حرز معروف حضرت جواد الائمه عليه السّلام چنين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بن عبد الصمد گفته است كه خبر داد به ما شيخ فقيه ابو جعفر محمد بن ابى الحسن رحمه اللّه عموى پدرم، گفت خبر داد به ما ابو عبد اللّه جعفر بن محمد بن احمد بن عباس دوريستى،گفت خبر داد به ما پدرم،از فقيه ابو جعفر محمد بن على بن حسين بن بابويه،و خبر داد به من جدم، گفت خبر داد به ما پدرم فقيه ابو الحسن رحمه اللّه،گفت خبر دادند به ما گروهى از اصحاب ما رحمهم اللّه كه از ايشان است سيد ابو البركات و شيخ ابو القاسم على بن محمد معاذى و ابو بكر محمد بن على معمرى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جعفر محمد بن ابراهيم بن عبد اللّه مدائنى،همگى گفتند خبر داد به ما ابو جعفر محمد بن على بن حسين قمى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 به من پدرم گفت خبر داد به من على بن ابراهيم بن هاشم از جدش،گفت خبر داد به من ابو نصر همدانى،گفت خبر داد به من حكيمه دختر حضرت محمد بن على بن موسى بن جعفر يعنى حضرت جواد عليهم السّلام تا به آخر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محتمل است بلكه ظاهرا على بن عبد الصمد در سند ابن طاوس مترجم حاضر باشد نه فرزندش على بن ابى الحسن على بن عبد الصمد زيرا به‌طور اختصار از فرزندش تعبير به على بن عبد الصمد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يادآورى مى‌شود شيخ حاضر از بزرگان اصحاب ما است و يكى از شاگردان شيخ على كركى در رساله اسامى مشايخ در ذيل شرح حال عده‌اى از مشايخ ما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است شيخ على بن عبد الصمد كه روايت مى‌كند از فقيه ابو جعفر محمد بن على بن عبد الصمد،از جعفر بن احمد بن عباس دوريستى،از پدرش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يادشده ،از ابو جعفر محمد بن عبدويه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 و نيز روايت مى‌كند،از شيخ حسن بن على بن يقطين،از پدرش</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رساله نارسا و مشتمل بر پاره‌اى از تحريفات است و گذشته از اين،كلام او از وجوهى چند بيرون از نظر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طاوس در مهج در اسناد حرز حضرت صادق عليه السّلام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عبد الصمد از عموى پدرش محمد بن على بن عبد الصمد،از جعفر بن محمد دوريستى،از پدرش از صدوق محمد بن بابويه و گفت خبر داد مرا جدم،از پدرش على بن عبد الصمد،از محمد بن ابراهيم كاشى مجاور در مشهد رضوى،از صدوق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سند بيرون از تأمل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مهج ذيل سند حرز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محمد بن عبد الصمد،از جدش از فقيه ابو الحسن از سيد ابو البركات على بن حسين حسنى از صدوق محمد بن بابويه از حسن بن محمد بن سعيد از فرات بن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كتاب بشارة المصطفى تأليف محمد بن ابى القاسم طبرى نسب مترجم حاضر چنين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الحسن بن عبد الصمد بن محمد تميمى و نيز استفاده مى‌شود معظّم‌له از پدرش عبد الصمد روايت مى‌كرده و فرزندش ابو جعفر بن على بن محمد از وى روايت داشته است و ابو القاسم طبرى يادشده به توسط فرزندش محمد يادشده از وى روايت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كتاب فرائد السمطين حموينى عامى معاصر با علامه،از نسب او به نوعى ياد كرده است كه ما هم آن را در ضمن ترجمه احوال فرزند مترجم حاضر و نواده‌اش حسين بن محمد ايراد كرده و اظهار نظر لازم را نموده‌ايم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طاوس در كتاب مهج در ذيل سند حرز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بن عبد الصمد رحمه اللّه گفته است حديث كرد مرا شيخ فقيه عموى پدرم ابو جعفر محمد بن على بن عبد الصمد رحمه اللّه،گفته است حديث كرد مرا شيخ ابو عبد اللّه جعفر بن محمد بن احمد بن عباس دوريستى،گفت خبر داد به من پدرم،گفت خبر داد به ما شيخ ابو جعفر محمد بن على بن حسين بن موسى بن بابويه قمى و باز حديث كرد مرا جدم گفت خبر داد به من پدر فقيهم ابو الحسن على بن عبد الصمد رحمه اللّه،گفت خبر داد به من ابو جعفر محمد بن ابراهيم بن نبال كاشى مجاور در مشهد رضوى على ساكنه الصلاة و السّلام،گفت خبر داد به من شيخ ابو جعفر صدوق از پدرش</w:t>
      </w:r>
      <w:r>
        <w:rPr>
          <w:rFonts w:eastAsia="IRNazanin" w:cs="IRNazanin"/>
          <w:color w:val="111111"/>
          <w:sz w:val="28"/>
          <w:szCs w:val="28"/>
          <w:rtl w:val="true"/>
          <w:lang w:bidi="fa-IR"/>
        </w:rPr>
        <w:t xml:space="preserve">... </w:t>
      </w:r>
      <w:bookmarkStart w:id="220" w:name="pg13356_189413"/>
    </w:p>
    <w:p>
      <w:pPr>
        <w:pStyle w:val="Heading3"/>
        <w:numPr>
          <w:ilvl w:val="2"/>
          <w:numId w:val="1"/>
        </w:numPr>
        <w:rPr/>
      </w:pPr>
      <w:bookmarkStart w:id="221" w:name="__RefHeading___Toc3356175_2322387425"/>
      <w:bookmarkStart w:id="222" w:name="_Toc83"/>
      <w:bookmarkEnd w:id="220"/>
      <w:bookmarkEnd w:id="221"/>
      <w:r>
        <w:rPr>
          <w:rtl w:val="true"/>
        </w:rPr>
        <w:t>شيخ نور الدّين ابو القاسم على بن شيخ عبد الصمد بن شيخ شمس الدّين</w:t>
      </w:r>
      <w:bookmarkEnd w:id="222"/>
    </w:p>
    <w:p>
      <w:pPr>
        <w:pStyle w:val="BookText"/>
        <w:rPr/>
      </w:pPr>
      <w:r>
        <w:rPr>
          <w:rFonts w:ascii="Amiri" w:hAnsi="Amiri" w:eastAsia="Amiri" w:cs="Amiri"/>
          <w:color w:val="111111"/>
          <w:sz w:val="28"/>
          <w:sz w:val="28"/>
          <w:szCs w:val="28"/>
          <w:rtl w:val="true"/>
          <w:lang w:bidi="ar-SA"/>
        </w:rPr>
        <w:t>محمد حارثى همدانى جباعى عاملى جبعى عموى شيخ بهائى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دانشورى بافضيلت و بزرگوارى فقيه و شاعر بوده است و مانند برادرش حسين بن عبد الصمد از شاگردان شهيد ثانى بوده و خود به شاگردى وى در منظومه الفيه شهيد كه اثر طبع خويش بوده،اشاره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به‌جز همان منظومه كه به نام الدرة الصفية فى نظم الالفية باشد به آثار ديگر او دست نيافته‌ام و آن منظومه را در شهر سارى مازندران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بخشى از كتاب قبس المصباح صهرشتى كه به خط شريف شيخ نور الدّين مى‌باشد و تاريخ آن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در نزد من موجود است كه در آخر 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 را ابو القاسم على بن عبد الصمد جباعى به خط خود نسخه‌بردارى كرده؛از تاريخ يادشده معلوم مى‌شود كه اين بخش از قبس المصباح را در اوائل عمرش نسخه‌بردارى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اجازه‌اى را كه شيخ على كركى به خط خود بر پشت رسالۀ جعفريه براى وى نوشته است ديده‌ام و صورت آن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بخشى از اين رساله را كه به نام جعفريه موسوم و دربارۀ نماز تدوين شده است شايسته بافضيلت،شيخ نور الدّين بن شيخ فاضل عمدة الاخيار ضياء الدّين عبد الصمد بن مرحوم مقدس پيشواى بزرگان جهان شيخ شمس الدّين محمد جبعى كه خدا توفيق او را پايدار بدارد و به راه راست برقرار فرمايد بر من قرائت كرده و اكثر آن را هم به سماع بهره برده است و به او اجازه دادم تا اين كتاب را از من روايت كند و به فتواهاى آنكه رأى من بر آنها استقرار يافته و مورد اطمينان بوده عمل نمايد اينك معظّم‌له هرگونه كه بخواهد اثر مزبور را روايت نمايد و توفيق او را از خدا خواهانم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حروف و اجازه را مؤلف رسالۀ مزبور نيازمند به خدا على بن عبد العالى به خط خود در مشهد مقدس غروى در پنجم ماه رجب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مرقوم داشته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نيز رسالة السجود بر تربت حسينيه را كه از آثار شيخ على كركى بوده و مترجم حاضر آن را به خط خود مرقوم داشته و در روزگار حيات مؤلف پايان يافته است </w:t>
      </w:r>
      <w:bookmarkStart w:id="223" w:name="pg13356_189414"/>
    </w:p>
    <w:p>
      <w:pPr>
        <w:pStyle w:val="BookText"/>
        <w:rPr/>
      </w:pPr>
      <w:bookmarkEnd w:id="223"/>
      <w:r>
        <w:rPr>
          <w:rFonts w:ascii="IRNazanin" w:hAnsi="IRNazanin" w:eastAsia="IRNazanin"/>
          <w:color w:val="111111"/>
          <w:sz w:val="28"/>
          <w:sz w:val="28"/>
          <w:szCs w:val="28"/>
          <w:rtl w:val="true"/>
          <w:lang w:bidi="fa-IR"/>
        </w:rPr>
        <w:t>ديده‌ام و چنين امضا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رساله را على بن عبد الصمد بن محمد جبعى در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خط خود مرقوم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تاريخ استفاده مى‌شود كه شيخ على دو سال پس از تأليف اصل رساله به نسخه‌بردارى از آن اقدام كرده است</w:t>
      </w:r>
      <w:r>
        <w:rPr>
          <w:rFonts w:eastAsia="IRNazanin" w:cs="IRNazanin"/>
          <w:color w:val="111111"/>
          <w:sz w:val="28"/>
          <w:szCs w:val="28"/>
          <w:rtl w:val="true"/>
          <w:lang w:bidi="fa-IR"/>
        </w:rPr>
        <w:t>.</w:t>
      </w:r>
    </w:p>
    <w:p>
      <w:pPr>
        <w:pStyle w:val="Heading3"/>
        <w:numPr>
          <w:ilvl w:val="2"/>
          <w:numId w:val="1"/>
        </w:numPr>
        <w:rPr/>
      </w:pPr>
      <w:bookmarkStart w:id="224" w:name="__RefHeading___Toc3356177_2322387425"/>
      <w:bookmarkStart w:id="225" w:name="_Toc84"/>
      <w:bookmarkEnd w:id="224"/>
      <w:r>
        <w:rPr>
          <w:rtl w:val="true"/>
        </w:rPr>
        <w:t>شيخ على بن عبد العالى کرکى عاملى</w:t>
      </w:r>
      <w:bookmarkEnd w:id="225"/>
    </w:p>
    <w:p>
      <w:pPr>
        <w:pStyle w:val="BookText"/>
        <w:rPr/>
      </w:pPr>
      <w:r>
        <w:rPr>
          <w:rFonts w:ascii="IRNazanin" w:hAnsi="IRNazanin" w:eastAsia="IRNazanin"/>
          <w:color w:val="111111"/>
          <w:sz w:val="28"/>
          <w:sz w:val="28"/>
          <w:szCs w:val="28"/>
          <w:rtl w:val="true"/>
          <w:lang w:bidi="fa-IR"/>
        </w:rPr>
        <w:t>پيش از اين با عنوان شيخ زين الدّين ابو الحسن على بن حسين بن عبد العالى عاملى كركى يادآورى شده است</w:t>
      </w:r>
      <w:r>
        <w:rPr>
          <w:rFonts w:eastAsia="IRNazanin" w:cs="IRNazanin"/>
          <w:color w:val="111111"/>
          <w:sz w:val="28"/>
          <w:szCs w:val="28"/>
          <w:rtl w:val="true"/>
          <w:lang w:bidi="fa-IR"/>
        </w:rPr>
        <w:t>.</w:t>
      </w:r>
    </w:p>
    <w:p>
      <w:pPr>
        <w:pStyle w:val="Heading3"/>
        <w:numPr>
          <w:ilvl w:val="2"/>
          <w:numId w:val="1"/>
        </w:numPr>
        <w:rPr/>
      </w:pPr>
      <w:bookmarkStart w:id="226" w:name="__RefHeading___Toc3356179_2322387425"/>
      <w:bookmarkStart w:id="227" w:name="_Toc85"/>
      <w:bookmarkEnd w:id="226"/>
      <w:r>
        <w:rPr>
          <w:rtl w:val="true"/>
        </w:rPr>
        <w:t>شيخ على بن عبد العالى ميسى</w:t>
      </w:r>
      <w:bookmarkEnd w:id="227"/>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ميسى فاضلى صالح و پارسائى پرهيزكار و از علماى معاصر بشمار مى‌رود و اين مترجم با شيخ على ميسى كه پس از اين نام برده مى‌شود ارتباطى ندارد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اوصاف كه براى ميسى نقل شده است به عهدۀ شيخ معاصر است</w:t>
      </w:r>
      <w:r>
        <w:rPr>
          <w:rFonts w:eastAsia="IRNazanin" w:cs="IRNazanin"/>
          <w:color w:val="111111"/>
          <w:sz w:val="28"/>
          <w:szCs w:val="28"/>
          <w:rtl w:val="true"/>
          <w:lang w:bidi="fa-IR"/>
        </w:rPr>
        <w:t>.</w:t>
      </w:r>
    </w:p>
    <w:p>
      <w:pPr>
        <w:pStyle w:val="Heading3"/>
        <w:numPr>
          <w:ilvl w:val="2"/>
          <w:numId w:val="1"/>
        </w:numPr>
        <w:rPr/>
      </w:pPr>
      <w:bookmarkStart w:id="228" w:name="__RefHeading___Toc3356181_2322387425"/>
      <w:bookmarkStart w:id="229" w:name="_Toc86"/>
      <w:bookmarkEnd w:id="228"/>
      <w:r>
        <w:rPr>
          <w:rtl w:val="true"/>
        </w:rPr>
        <w:t>شيخ نور الدّين على بن عبد العالى ميسى عاملى مشهور به ابن مفلح</w:t>
      </w:r>
      <w:bookmarkEnd w:id="229"/>
    </w:p>
    <w:p>
      <w:pPr>
        <w:pStyle w:val="BookText"/>
        <w:rPr/>
      </w:pPr>
      <w:r>
        <w:rPr>
          <w:rStyle w:val="FootnoteAnchor"/>
          <w:rtl w:val="true"/>
        </w:rPr>
        <w:footnoteReference w:id="9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ثانى در ضمن اجازه‌اى كه براى شيخ حسين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بهائى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اظهار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كتاب‌هاى شهيد را به طرق چندى از جمعى از مشايخ روايت مى‌كنم عالى‌ترين طريق آن از شيخ امام اعظم بلكه پدر عظيم‌الشان،بزرگ فضلاى زمان و تربيت‌كننده دانشوران اعيان،شيخ بزرگوار بافضيلت،محقق پارسا و پرهيزكار </w:t>
      </w:r>
    </w:p>
    <w:p>
      <w:pPr>
        <w:pStyle w:val="BookText"/>
        <w:rPr/>
      </w:pPr>
      <w:r>
        <w:rPr>
          <w:rFonts w:ascii="IRNazanin" w:hAnsi="IRNazanin" w:eastAsia="IRNazanin"/>
          <w:color w:val="111111"/>
          <w:sz w:val="28"/>
          <w:sz w:val="28"/>
          <w:szCs w:val="28"/>
          <w:rtl w:val="true"/>
          <w:lang w:bidi="fa-IR"/>
        </w:rPr>
        <w:t>باتقوا،نور الدّين على بن عبد العالى ميسى عاملى كه خدا جايگاه او را در بهشت،رفيع گرداند و او را با دوستانش محشور فرمايد به حقيقت روايتى كه از استادش امام سعيد پسر عموى شهيد شمس الدّين محمد بن محمد بن داود مشهور به ابن مؤذن جزّينى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نور الدّين على بن عبد العالى ميسى عاملى فاضلى دانشور و متبحّرى محقق و مدققى جامع و كاملى ثقه و پارسائى عابد و پرهيزكارى بزرگوار و عظيم الشأن و يكتاى روزگارش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بزرگوار ما شهيد ثانى بدون واسطه از وى روايت مى‌كرده است و همچنين به توسط سيد حسن بن جعفر بن فخر الدّين حسن بن نجم الدّين اعرج حسينى،از وى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شهيد ثانى در يكى از اجازاتش از او ياد كرده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ما امام بزرگوار،بلكه پدر معظّم شيخ فضلاى دوران و مربى دانشوران اعيان،شيخ باجلالت،محقق عابد و زاهد پرهيزكار باتقوا،نور الدّين على بن عبد العالى ميسى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على بن عبد العالى عاملى به وى اجازه داده و در ضمن اجازه از وى چنين برداشت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ما شيخ اجل،دانشور بافضيلت و كامل و داناى دانايان و مرجع دانشوران دوران،داراى كمالات نفسانى و جامع بهترين صفات كامله عاليه،آنكه با برجستگيهائى كه دارد به مراتب عاليه نايل گرديده و با داشتن صفات ارزنده بر مركب راهوار نشسته و طى مراتب بزرگوارى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الحق و الملة و الدّين ابو القاسم على بن عبد العالى ميسى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پيش از اين در پاورقى نقل كرديم مؤلف در حاشيه اين كتاب اظهار داشته است در يكى از</w:t>
      </w:r>
    </w:p>
    <w:p>
      <w:pPr>
        <w:pStyle w:val="BookText"/>
        <w:rPr/>
      </w:pPr>
      <w:r>
        <w:rPr>
          <w:rFonts w:ascii="Amiri" w:hAnsi="Amiri" w:eastAsia="Amiri" w:cs="Amiri"/>
          <w:color w:val="111111"/>
          <w:sz w:val="28"/>
          <w:sz w:val="28"/>
          <w:szCs w:val="28"/>
          <w:rtl w:val="true"/>
          <w:lang w:bidi="ar-SA"/>
        </w:rPr>
        <w:t>اجازات لقب و كنيه او زين الدّين ابو القاسم آمده است و ممكن است مرادش از بعضى از اجازات،اجازه</w:t>
      </w:r>
    </w:p>
    <w:p>
      <w:pPr>
        <w:pStyle w:val="BookText"/>
        <w:rPr/>
      </w:pPr>
      <w:r>
        <w:rPr>
          <w:rFonts w:ascii="IRNazanin" w:hAnsi="IRNazanin" w:eastAsia="IRNazanin"/>
          <w:color w:val="111111"/>
          <w:sz w:val="28"/>
          <w:sz w:val="28"/>
          <w:szCs w:val="28"/>
          <w:rtl w:val="true"/>
          <w:lang w:bidi="fa-IR"/>
        </w:rPr>
        <w:t>محقق كركى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چنانچه مى‌بينيم او را زين الدّين ابو القاسم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تعريف‌هايى كه مناسب با شخصيت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ميسى از من استجازه كرد و به وى اجازه دادم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آثار او شرح رساله صيغ العقود و الايقاعات و شرح الجعفرية و رساله‌هاى </w:t>
      </w:r>
    </w:p>
    <w:p>
      <w:pPr>
        <w:pStyle w:val="BookText"/>
        <w:rPr/>
      </w:pPr>
      <w:r>
        <w:rPr>
          <w:rFonts w:ascii="IRNazanin" w:hAnsi="IRNazanin" w:eastAsia="IRNazanin"/>
          <w:color w:val="111111"/>
          <w:sz w:val="28"/>
          <w:sz w:val="28"/>
          <w:szCs w:val="28"/>
          <w:rtl w:val="true"/>
          <w:lang w:bidi="fa-IR"/>
        </w:rPr>
        <w:t>چندى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هجرى درگذشته است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نور الدّين و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فرزندش شيخ ابراهيم از فضلاى بنام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نواده‌هاى او شيخ لطف اللّه بن عبد الكريم فقيه و فاضل مشهور است كه مدرسه و مسجد شيخ لطف اللّه اصفهان به وى منسوب مى‌باشد و ما شرح حال فرزندش را پيش از اين ياد كرده‌ايم و شرح حال شيخ لطف اللّه را با پاره‌اى از مطالب كه مربوط به اين مقام است،ازاين‌پس خواهيم نوشت و فرزندان و نوادگانش كه از پدر و دخترش بوده‌اند هم‌اكنون در اصفهان هستند و امور اوقاف مدرسه و مسجد مزبور را عهده‌دار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فرزندش شيخ ابراهيم و گروه ديگر از علما،از مترجم حاضر روايت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شيخ محيى الدّين بن احمد بن تاج الدّين ميسى عاملى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اجازه شيخ نعمة اللّه فرزند شيخ جمال الدّين ابو العباس احمد به سيد بن شدقم مدنى استفاده مى‌شود كه پدرش شيخ جمال الدّين ابو العباس احمد بن شيخ شمس الدّين محمد بن خاتون عاملى از مترجم حاضر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از آخر رجال كبير ميرزا محمد استرآبادى و از اجازۀ صاحب مدارك به ملا محمد امين استرآبادى و از ديگر اجازات از قبيل اجازه شيخ نعمة اللّه بن خاتون به سيد بن شدقم مدنى،برمى‌آيد كه شيخ على ميسى با سند عالى از شيخ شمس الدّين محمد بن داود مؤذن جزّينى پسر عموى شهيد اول روايت داشته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اجازه‌اى را كه شيخ على ميسى از شيخ شمس الدّين محمد بن مؤذن مشار اليه داشته ديده‌ام و صورت آن اجازه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كسانى كه به دانش و استعداد موسوم گرديده و از بهترين مراتب آن سهم بسزائى يافته است،شيخ شايسته محقق زين الدّين على فرزند شيخ صالح عبد العلى مشهور به ابن مفلح ميسى كه فضيلتش فراوان و همتايش در ميان دانشوران بسيار باد،از اين بنده التماس كرد تا به وى اجازه‌اى دهم كه </w:t>
      </w:r>
    </w:p>
    <w:p>
      <w:pPr>
        <w:pStyle w:val="BookText"/>
        <w:rPr/>
      </w:pPr>
      <w:r>
        <w:rPr>
          <w:rFonts w:ascii="Amiri" w:hAnsi="Amiri" w:eastAsia="Amiri" w:cs="Amiri"/>
          <w:color w:val="111111"/>
          <w:sz w:val="28"/>
          <w:sz w:val="28"/>
          <w:szCs w:val="28"/>
          <w:rtl w:val="true"/>
          <w:lang w:bidi="ar-SA"/>
        </w:rPr>
        <w:t>متضمن اجازات و قرائت‌هاى من باشد كه از مشايخم بهره برده‌ام؛زيرا او متوجه به اين معنى است كه ركن اعظم در درايت،روايت است و من بنا به درخواست او از خدا خواستم و به وى اجازه دادم تا روايت كند از من،از استاد من شيخ زين الدّين ابو القاسم على بن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شيخ شمس الدّين محمد عريضى،از استادش سيد حسن بن نجم الدّين،از استادش سيد عميد الدّين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در اجازۀ مزبور كه منضم به اجازات بحار مى‌باشد على بن طى با طاء مؤلف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تاريخ اين اجازه يازدهم ماه محرم الحرام سال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مى‌باشد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همچنين شيخ محمد بن احمد بن محمد صهيونى اجازۀ مختصرى به وى داده و من آن اجازه را ديده‌ام و تاريخ آن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بوده است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آثار او شرح قواعد علامه است و چنانكه در ترجمه نواده‌اش شيخ لطف اللّه اشاره خواهيم كرد محتمل است شرح مزبور از ديگرى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على كركى در ذيل باقى‌مانده عبارتى كه شيخ معاصر آن را نقل كرده چنين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على بن مرحوم مبرور مقدس المتّوج المحبور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خرسنده شده از فيوضات حق‌تعالى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اجلّ،دانشور باكمال،تاج الحق و الدّين عبد العالى عاملى ميسى كه خداى متعال مردم را از بركات انفاس او بهره‌مند گرداند و تا روز رستاخيز ايشان را از علوم او برخوردار بسازد،به محمد و خاندان پاكيزه‌گوهر او كه چراغ‌هاى راه‌هاى تاريك و مصادر نعمتهاى حضرت بارى‌تعالى بوده و شرايع و احكام الهى را همه جا در پناه خويش نگهدارى كرده‌اند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نامه‌اى از سوى او به اين ناتوان كه به درماندگى و كوتاهى خود اعتراف دارد و نويسندۀ اين اجازه است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او را كه از هرگونه عظمت و بزرگوارى برخوردار است و شايسته هر نوع احترام مى‌باشد پذيرا گرديدم،در آن نامه درخواست كرده بود تا به </w:t>
      </w:r>
    </w:p>
    <w:p>
      <w:pPr>
        <w:pStyle w:val="BookText"/>
        <w:rPr/>
      </w:pPr>
      <w:r>
        <w:rPr>
          <w:rFonts w:ascii="IRNazanin" w:hAnsi="IRNazanin" w:eastAsia="IRNazanin"/>
          <w:color w:val="111111"/>
          <w:sz w:val="28"/>
          <w:sz w:val="28"/>
          <w:szCs w:val="28"/>
          <w:rtl w:val="true"/>
          <w:lang w:bidi="fa-IR"/>
        </w:rPr>
        <w:t>ترتيبى كه ميان علماى عقلى و نقلى معمول است،اجازه عمومى از همه‌گونه علومى كه در اختيار دارم و با تفاوتى كه در آنها مشهود است،به فرزند نيك‌بختش فاضل بى‌همتا ظهير الدّين ابو اسحاق ابراهيم كه خدا او را در زير سايه پدر بزرگوارش روزگارى دراز برقرار بدارد اجازه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نامه شريف به دست مى‌آمد كه خود او هم با مقام ارزنده‌اى كه دارد همين‌گونه تقاضا را براى خود كرده است و من با آنكه مى‌بايست از تقاضاى او به خاطر بزرگوارى كه دارد منصرف گردم و خواستۀ او را اجابت نكنم، وجوب متابعت و پذيرش از فرمان او،مرا از مخالفت كردن بازمى‌داشت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از خدا خواستم و به وى كه روزهايش دراز باد و به فرزند نيك‌بختش كه خدا ديدگان او را به برقرارى او روشن بدارد،اجازه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لفظى و كتبى صريح بدون كنايه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دادم تا هرآنچه را كه از ناحيۀ من به صحت رسيده است؛از علوم اسلامى كه اجازۀ روايت آنها از معقول و منقول، مداخله‌اى در آن دارد،از قبيل اصول فقه و كلام و فقه و حديث و تفسير و لغت و نحو و صرف و ديگر علوم ادبى كه در اختيار من درآمده روايت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حقيقت روايتى كه از بسيارى از مشايخ عصر كه در مجالس آنها قرار گرفته و از انفاس آنها بهره برده‌ام دارا مى‌باشم و همچنين اتصالى كه با ايشان به دست آورده‌ام از انواع درايت،از سماع و قرائت و مناوله و اجازه و همچنين به ايشان اجازه دادم آثار مرا از تصنيف و تأليف در عين حالى كه اندك است از قبيل آنچه از شرح قواعد الاحكام به تأليف پيوسته است روايت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آثار خود را به طريقى كه ما در شرح حال محقق كركى يادآورى كرده‌ايم،متذكر شده است و به دنبال آن به طرق خود كه منتهى به كتابهاى شيعه و كتابهاى سنى مى‌شود به اندازه‌اى كه مناسب بوده اشاره كرده پس از آن اظهار داشته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كلى و عمومى دادم تا كتابهاى يادشده را به همان شرطى كه در نزد دانشوران معمول است و هرآنچه را كه صحت آن از نظر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شده، روايت نمايند خدا نعمتهاى خويش را از راه روايت و تأليفى كه انجام مى‌دهند بر ايشان فراوان سازد زيرا ايشان همه‌گونه اختيار را در نقل روايت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بزرگواريهاى آقاى خودمان شيخ بزرگوار درخواست دارم اين ناتوان بينوا را از خاطر نبرند و در خلوتها و </w:t>
      </w:r>
    </w:p>
    <w:p>
      <w:pPr>
        <w:pStyle w:val="BookText"/>
        <w:rPr/>
      </w:pPr>
      <w:r>
        <w:rPr>
          <w:rFonts w:ascii="IRNazanin" w:hAnsi="IRNazanin" w:eastAsia="IRNazanin"/>
          <w:color w:val="111111"/>
          <w:sz w:val="28"/>
          <w:sz w:val="28"/>
          <w:szCs w:val="28"/>
          <w:rtl w:val="true"/>
          <w:lang w:bidi="fa-IR"/>
        </w:rPr>
        <w:t>در تعقيب نمازها،از دعاهاى خود فراموش نكنند و مخصوصا از خدا بخواهند كه سرانجام من به خوبى برگزار شود و به آرزوهاى خويش كه آنها را ذخيره روز قيامت خود قرار داده‌ام نايل گردم و همراز شب وحشت قبرم بوده و موجبات خرسندى آن هنگام را فراهم آورده و از تنهائى،كه دور از بستگان و دوستانم مى‌باشم رهائى بخشد و مرا به خرسندى خدا مژده دهد و به درجات عاليه آن سرا و خدمتكارى محمد و آل محمد صلوات اللّه عليه و عليهم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اين اجازه در سال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شهر بغداد بوده است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صورت اين اجازه در مجلد اجازات بحار آورده شده است و در آن تاريخ اجازه را چنين مرقوم</w:t>
      </w:r>
    </w:p>
    <w:p>
      <w:pPr>
        <w:pStyle w:val="BookText"/>
        <w:rPr/>
      </w:pPr>
      <w:r>
        <w:rPr>
          <w:rFonts w:ascii="Amiri" w:hAnsi="Amiri" w:eastAsia="Amiri" w:cs="Amiri"/>
          <w:color w:val="111111"/>
          <w:sz w:val="28"/>
          <w:sz w:val="28"/>
          <w:szCs w:val="28"/>
          <w:rtl w:val="true"/>
          <w:lang w:bidi="ar-SA"/>
        </w:rPr>
        <w:t xml:space="preserve">داشته است نه روز باقى مانده از ماه جمادى الآخرة سال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تاريخ يادشده معلوم مى‌شود كه اين اجازه را شيخ على كركى سه سال پيش از رحلتش مرقوم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ميسى از شيخ شمس الدّين محمد بن داود مؤذن جزينى، يعنى پسر عموى شهيد،چنانچه پس از اين اشاره خواهد شد نيز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جعفر بن كمال بحرانى در يكى از اجازه‌هايش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ذيل ترجمۀ شيخ نجم الدّين بن احمد شراكيشى عاملى خواهيم نوشت كه پدر شهيد ثانى هم از شيخ على ميسى روايت مى‌كرده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ترتيب براى بعضى از فضلا اشتباهى رخ داده كه شهيد ثانى از شيخ على كركى روايت مى‌كرده،حال آنكه چنان نيست،بلكه شهيد ثانى از شيخ على ميسى روايت داشته است چنانكه خود شهيد در پايان رساله كشف الريبة عن احكام الغيبة،آنگاه كه رساله را با نقل دوازده روايت به انجام مى‌رساند،مى‌نويسد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اول خبر داد به ما، شيخ سعيد مبرور مغفور على بن عبد العالى ميسى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و نوّر اللّه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اجازه‌اى كه از استادش مرحوم مغفور شمس الدّين محمد بن مؤذّن جزّينى،از شيخ ضياء الدّين فرزند امام علاّمه محقق شيخ شمس الدّين ابو عبد اللّه شهيد محمد بن مكى،از پدرش،از سيد عميد الدّين عبد المطلب و شيخ فخر الدّين فرزند شيخ امام فاضل علامه،زنده‌كنندۀ </w:t>
      </w:r>
    </w:p>
    <w:p>
      <w:pPr>
        <w:pStyle w:val="BookText"/>
        <w:rPr/>
      </w:pP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الدّين حسن بن يوسف بن مطهّر،از پدرش از جد نيك‌بختش سديد الدّين يوسف بن على بن مطهر و از شيخ محقق نجم الدّين جعفر بن حسن بن سعيد حلّى،از سيد محى الدّين ابو حامد محمد بن ابو القاسم عبد اللّه بن على بن زهره حلبى،از شريف فقيه عزّ الدّين ابو الحارث محمد بن حسن حسينى بغدادى،از شيخ قطب الدّين ابو الحسين سعيد بن هبة اللّه راوندى،از شيخ ابو جعفر محمد بن على بن محسن حلبى،از شيخ فقيه ابو الفتح محمد بن على كراجكى،گفت خبر داد مرا ابو عبد اللّه حسن بن محمد صيرفى بغدادى،گفت خبر داد به من قاضى ابو بكر محمد بن عمر جعابى،گفت خبر داد به من ابو محمد قاسم بن محمد بن جعفر كه از فرزندان عمر بن على عليه السّلام است،گفت خبر داد به من پدرم از پدرش،از پدرانش،از حضرت امير المؤمنين عليه السّلام 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اجازۀ سيد محمد صاحب مدارك به سيد حسن بن على بن شدقم مدنى برمى‌آيد كه شيخ على بن عبد العالى ميسى مترجم حاضر جدّ او بوده،چنان‌كه شهيد ثانى هم جدّ او بشمار مى‌آيد و ظاهرا شيخ على جدّ پدرى او از ناحيه مادر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شهيد ثانى،جد خود او از ناحيه مادر مى‌باشد و هويداست كه انتساب صاحب مدارك به شيخ على ميسى بيرون از ملاحظه نبوده است و ممكن است اشتباهى از ناحيه كاتب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ميسى بفتح ميم و سكون يا و سين بى‌نقطه و در آخر يا منسوب به ميس است كه يكى از قريه‌هاى جبل عامل مى‌باشد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هرات ضمن مجموعه‌اى،به خط شيخ حسين بن عبد الصمد پدر شيخ بهائى ديدم چنين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امام،علامه پرهيزكار،شيخ على بن عبد العالى ميسى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نفسه الزكية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نيمه‌شب چهارشنبه درگذشت و در شب پنج‌شنبه بيست و پنجم يا بيست و ششم جمادى الاولى سال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هجرى،در كوه صديق نبى مدفون گرديد و پيش از مرگ و پس از مرگ كرامات بسيارى از او ديده شده و او از اعلامى است كه روزگار او را ادراك نموده و به ديدارش رسيده‌ام ليكن براثر پيرى و از كارافتادگى از محضر او بهره‌ور نشدم</w:t>
      </w:r>
      <w:r>
        <w:rPr>
          <w:rFonts w:eastAsia="IRNazanin" w:cs="IRNazanin"/>
          <w:color w:val="111111"/>
          <w:sz w:val="28"/>
          <w:szCs w:val="28"/>
          <w:rtl w:val="true"/>
          <w:lang w:bidi="fa-IR"/>
        </w:rPr>
        <w:t xml:space="preserve">. </w:t>
      </w:r>
      <w:bookmarkStart w:id="230" w:name="pg13356_189421"/>
    </w:p>
    <w:p>
      <w:pPr>
        <w:pStyle w:val="Heading3"/>
        <w:numPr>
          <w:ilvl w:val="2"/>
          <w:numId w:val="1"/>
        </w:numPr>
        <w:rPr/>
      </w:pPr>
      <w:bookmarkStart w:id="231" w:name="__RefHeading___Toc3356183_2322387425"/>
      <w:bookmarkStart w:id="232" w:name="_Toc87"/>
      <w:bookmarkEnd w:id="230"/>
      <w:bookmarkEnd w:id="231"/>
      <w:r>
        <w:rPr>
          <w:rtl w:val="true"/>
        </w:rPr>
        <w:t>فقيه على بن عبد العزيز بن محمد امامى</w:t>
      </w:r>
      <w:bookmarkEnd w:id="232"/>
    </w:p>
    <w:p>
      <w:pPr>
        <w:pStyle w:val="BookText"/>
        <w:rPr/>
      </w:pPr>
      <w:r>
        <w:rPr>
          <w:rFonts w:ascii="Amiri" w:hAnsi="Amiri" w:eastAsia="Amiri" w:cs="Amiri"/>
          <w:color w:val="111111"/>
          <w:sz w:val="28"/>
          <w:sz w:val="28"/>
          <w:szCs w:val="28"/>
          <w:rtl w:val="true"/>
          <w:lang w:bidi="ar-SA"/>
        </w:rPr>
        <w:t>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محدثى صالح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امامى بودن منسوب به مذهب اماميه يا امثال آن باشد</w:t>
      </w:r>
      <w:r>
        <w:rPr>
          <w:rFonts w:eastAsia="IRNazanin" w:cs="IRNazanin"/>
          <w:color w:val="111111"/>
          <w:sz w:val="28"/>
          <w:szCs w:val="28"/>
          <w:rtl w:val="true"/>
          <w:lang w:bidi="fa-IR"/>
        </w:rPr>
        <w:t>.</w:t>
      </w:r>
    </w:p>
    <w:p>
      <w:pPr>
        <w:pStyle w:val="Heading3"/>
        <w:numPr>
          <w:ilvl w:val="2"/>
          <w:numId w:val="1"/>
        </w:numPr>
        <w:rPr/>
      </w:pPr>
      <w:bookmarkStart w:id="233" w:name="__RefHeading___Toc3356185_2322387425"/>
      <w:bookmarkStart w:id="234" w:name="_Toc88"/>
      <w:bookmarkEnd w:id="233"/>
      <w:r>
        <w:rPr>
          <w:rtl w:val="true"/>
        </w:rPr>
        <w:t>قاضى ابو الحسن على بن عبد العزيز جرجانى</w:t>
      </w:r>
      <w:r>
        <w:rPr>
          <w:rtl w:val="true"/>
        </w:rPr>
        <w:t>(</w:t>
      </w:r>
      <w:r>
        <w:rPr>
          <w:rtl w:val="true"/>
        </w:rPr>
        <w:t>گرگانى</w:t>
      </w:r>
      <w:r>
        <w:rPr>
          <w:rtl w:val="true"/>
        </w:rPr>
        <w:t>)</w:t>
      </w:r>
      <w:bookmarkEnd w:id="234"/>
    </w:p>
    <w:p>
      <w:pPr>
        <w:pStyle w:val="BookText"/>
        <w:rPr/>
      </w:pPr>
      <w:r>
        <w:rPr>
          <w:rFonts w:ascii="Amiri" w:hAnsi="Amiri" w:eastAsia="Amiri" w:cs="Amiri"/>
          <w:color w:val="111111"/>
          <w:sz w:val="28"/>
          <w:sz w:val="28"/>
          <w:szCs w:val="28"/>
          <w:rtl w:val="true"/>
          <w:lang w:bidi="ar-SA"/>
        </w:rPr>
        <w:t>وى شاعرى معروف و بافضيلت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ابو الفتوح رازى در كتاب شرح شهاب قاضى قضاعى ابيات ارزندۀ بسيارى دربارۀ اهميت قناعت از وى نقل كرده است و تنها به آنچه وى يادآورى كرده اكتفا نمى‌شود و ممكن است از عامه بوده باشد</w:t>
      </w:r>
      <w:r>
        <w:rPr>
          <w:rFonts w:eastAsia="IRNazanin" w:cs="IRNazanin"/>
          <w:color w:val="111111"/>
          <w:sz w:val="28"/>
          <w:szCs w:val="28"/>
          <w:rtl w:val="true"/>
          <w:lang w:bidi="fa-IR"/>
        </w:rPr>
        <w:t>.</w:t>
      </w:r>
    </w:p>
    <w:p>
      <w:pPr>
        <w:pStyle w:val="Heading3"/>
        <w:numPr>
          <w:ilvl w:val="2"/>
          <w:numId w:val="1"/>
        </w:numPr>
        <w:rPr/>
      </w:pPr>
      <w:bookmarkStart w:id="235" w:name="__RefHeading___Toc3356187_2322387425"/>
      <w:bookmarkStart w:id="236" w:name="_Toc89"/>
      <w:bookmarkEnd w:id="235"/>
      <w:r>
        <w:rPr>
          <w:rtl w:val="true"/>
        </w:rPr>
        <w:t>شيخ على بن عبد العزيز نيشابورى</w:t>
      </w:r>
      <w:bookmarkEnd w:id="236"/>
    </w:p>
    <w:p>
      <w:pPr>
        <w:pStyle w:val="BookText"/>
        <w:rPr/>
      </w:pPr>
      <w:r>
        <w:rPr>
          <w:rFonts w:ascii="IRNazanin" w:hAnsi="IRNazanin" w:eastAsia="IRNazanin"/>
          <w:color w:val="111111"/>
          <w:sz w:val="28"/>
          <w:sz w:val="28"/>
          <w:szCs w:val="28"/>
          <w:rtl w:val="true"/>
          <w:lang w:bidi="fa-IR"/>
        </w:rPr>
        <w:t>وى از پيشينيان دانشوران بوده و كتابى داشته و ابن طاوس برخى از اخبار را از نسخۀ عتيقه‌اى از آن كتاب،در كتاب 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و از كتاب سيد برمى‌آيد كه مترجم حاضر،از على بن احمد،از ابراهيم بن فضل از ابان بن تغلب روايت مى‌كرده و ممكن است با واسطه از على بن احمد روايت كرده باشد</w:t>
      </w:r>
      <w:r>
        <w:rPr>
          <w:rFonts w:eastAsia="IRNazanin" w:cs="IRNazanin"/>
          <w:color w:val="111111"/>
          <w:sz w:val="28"/>
          <w:szCs w:val="28"/>
          <w:rtl w:val="true"/>
          <w:lang w:bidi="fa-IR"/>
        </w:rPr>
        <w:t>.</w:t>
      </w:r>
    </w:p>
    <w:p>
      <w:pPr>
        <w:pStyle w:val="Heading3"/>
        <w:numPr>
          <w:ilvl w:val="2"/>
          <w:numId w:val="1"/>
        </w:numPr>
        <w:rPr/>
      </w:pPr>
      <w:bookmarkStart w:id="237" w:name="__RefHeading___Toc3356189_2322387425"/>
      <w:bookmarkStart w:id="238" w:name="_Toc90"/>
      <w:bookmarkEnd w:id="237"/>
      <w:r>
        <w:rPr>
          <w:rtl w:val="true"/>
        </w:rPr>
        <w:t>سيد رضى الدّين ابو القاسم على بن سيد غياث الدّين ابو المظفر</w:t>
      </w:r>
      <w:bookmarkEnd w:id="238"/>
    </w:p>
    <w:p>
      <w:pPr>
        <w:pStyle w:val="BookText"/>
        <w:rPr/>
      </w:pPr>
      <w:r>
        <w:rPr>
          <w:rFonts w:ascii="IRNazanin" w:hAnsi="IRNazanin" w:eastAsia="IRNazanin"/>
          <w:color w:val="111111"/>
          <w:sz w:val="28"/>
          <w:sz w:val="28"/>
          <w:szCs w:val="28"/>
          <w:rtl w:val="true"/>
          <w:lang w:bidi="fa-IR"/>
        </w:rPr>
        <w:t>عبد الکريم بن جمال الدّين احمد بن طاوس حسنى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فاضلى جليل و بزرگوار و فرزند مؤلف كتاب فرحة الغرى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غياث الدّين عبد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دو كتاب الملاذ و البشرى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سيد به نام عموى پدريش رضى الدّين ابو القاسم على،مؤلف كتاب اقبال و پسر عمويش ناميده شده است و هم‌لقب با آن دو نفر بوده و از كنيه آنها هم استفاده كرده و در هنگامى كه آن دو تن زنده بوده‌اند از نام و لقب و كنيه ايشان بهره‌ور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اين‌گونه نام و نشان‌گذارى در ميان عجم بى‌سابقه است،ليكن در عرب به‌ويژه در روزگاران پيش </w:t>
      </w:r>
      <w:bookmarkStart w:id="239" w:name="pg13356_189422"/>
    </w:p>
    <w:p>
      <w:pPr>
        <w:pStyle w:val="BookText"/>
        <w:rPr/>
      </w:pPr>
      <w:bookmarkEnd w:id="239"/>
      <w:r>
        <w:rPr>
          <w:rFonts w:ascii="IRNazanin" w:hAnsi="IRNazanin" w:eastAsia="IRNazanin"/>
          <w:color w:val="111111"/>
          <w:sz w:val="28"/>
          <w:sz w:val="28"/>
          <w:szCs w:val="28"/>
          <w:rtl w:val="true"/>
          <w:lang w:bidi="fa-IR"/>
        </w:rPr>
        <w:t>معمول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نسخه‌اى از كتاب المجدى فى انساب طالبيين تأليف سيد ابو الحسن على بن محمد بن على علوى عمرى نسابه،اجازه‌اى از سيد عبد الحميد بن فخار موسوى ديدم كه سيد آن اجازه را براى مترجم حاضر و پدر او سيد عبد الكريم يادشده مرقوم داشته و چنين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اجزت له و لولده السيد المبارك المعظّم رضى الدّين ابى القاسم على امتعه اللّه بطول حياته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رضى الدّين ابو القاسم على بن غياث الدّين عبد الكريم بن احمد بن موسى بن طاوس حسنى وى فاضلى صدوق بوده است و شهيد اول به توسط ابن معيه از وى روايت مى‌كرده و خود او از پدرش روايت داشته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مقدس رضوى در آخر نسخه الفصيح المنظوم ثعلب كه در فن لغت بوده و ابن ابى الحديد معتزلى آن را منظوم ساخته مشاهده كردم كه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چنين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به منظور تصحيح لازم با نسخه‌اى كه به خط مصنف نوشته شده بود،به اتفاق نقيب طاهر علامه مالك اين بنده رضى الملة و الحق و الدّين جلال اسلام و مسلمين ابو القاسم على بن مولانا طاهر سعيد امام غياث الحق و الدّين عبد الكريم بن طاوس علوى حسنى كه خدا او را يارى فرمايد و بر فضائل او بيفزايد،مقابله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چنين امضا كرده است اين جمله را بندۀ واقعى او حسن بن على بن داود كه خدا او را بيامرزاد،در سيزدهم ماه مبارك رمضان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نوشته و به حمد خدا و درود بر پيمبر مصطفى پرداخته و از او تعالى درخواست آمرزش دارد</w:t>
      </w:r>
      <w:r>
        <w:rPr>
          <w:rFonts w:eastAsia="IRNazanin" w:cs="IRNazanin"/>
          <w:color w:val="111111"/>
          <w:sz w:val="28"/>
          <w:szCs w:val="28"/>
          <w:rtl w:val="true"/>
          <w:lang w:bidi="fa-IR"/>
        </w:rPr>
        <w:t>.</w:t>
      </w:r>
    </w:p>
    <w:p>
      <w:pPr>
        <w:pStyle w:val="Heading3"/>
        <w:numPr>
          <w:ilvl w:val="2"/>
          <w:numId w:val="1"/>
        </w:numPr>
        <w:rPr/>
      </w:pPr>
      <w:bookmarkStart w:id="240" w:name="__RefHeading___Toc3356191_2322387425"/>
      <w:bookmarkStart w:id="241" w:name="_Toc91"/>
      <w:bookmarkEnd w:id="240"/>
      <w:r>
        <w:rPr>
          <w:rtl w:val="true"/>
        </w:rPr>
        <w:t>سيد مرتضى نقيب حسيب نسّابه کامل سعادتمند بهاء الدّين ابو الحسين</w:t>
      </w:r>
      <w:bookmarkEnd w:id="241"/>
    </w:p>
    <w:p>
      <w:pPr>
        <w:pStyle w:val="BookText"/>
        <w:rPr/>
      </w:pPr>
      <w:r>
        <w:rPr>
          <w:rFonts w:ascii="IRNazanin" w:hAnsi="IRNazanin" w:eastAsia="IRNazanin"/>
          <w:color w:val="111111"/>
          <w:sz w:val="28"/>
          <w:sz w:val="28"/>
          <w:szCs w:val="28"/>
          <w:rtl w:val="true"/>
          <w:lang w:bidi="fa-IR"/>
        </w:rPr>
        <w:t>غياث الدّين على بن عبد الکريم بن عبد الحميد حسينى نجفى</w:t>
      </w:r>
    </w:p>
    <w:p>
      <w:pPr>
        <w:pStyle w:val="BookText"/>
        <w:rPr/>
      </w:pPr>
      <w:r>
        <w:rPr>
          <w:rStyle w:val="FootnoteAnchor"/>
          <w:rtl w:val="true"/>
        </w:rPr>
        <w:footnoteReference w:id="9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فقيهى شاعر و توانا و دانشورى بافضيلت و كامل بود و از مقامات و كرامات </w:t>
      </w:r>
    </w:p>
    <w:p>
      <w:pPr>
        <w:pStyle w:val="BookText"/>
        <w:rPr/>
      </w:pPr>
      <w:r>
        <w:rPr>
          <w:rFonts w:ascii="IRNazanin" w:hAnsi="IRNazanin" w:eastAsia="IRNazanin"/>
          <w:color w:val="111111"/>
          <w:sz w:val="28"/>
          <w:sz w:val="28"/>
          <w:szCs w:val="28"/>
          <w:rtl w:val="true"/>
          <w:lang w:bidi="fa-IR"/>
        </w:rPr>
        <w:t>بهره وافى داشت و گاهى او را به‌عنوان سيد على بن عبد الحميد معرفى مى‌كنند و نام پدرش را به منظور اختصار از نسب او اسقاط مى‌نمايند و چنان وانمود مى‌شود كه اين دو جمله عنوان براى دو شخص است حال آنكه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جمهور در غوالى اللئالى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مولى سيد سعيد امام بهاء الدّين على بن عبد الحميد نسّابه حسينى، گفت خبر داد به من سيد امام علامه نسّابه تاج الدّين محمد بن معيه حسنى،مترجم حاضر از جمعى از جمله شيخ مقرى حافظ پسنديده و حاج عمره‌گزار شمس الحق و الدّين محمد بن قارون و ديگرى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الدّين از معاصران شهيد اول بود و استاد شيخ حسن بن سليمان شاگرد شهيد بوده و شيخ حسن از وى روايت مى‌كرده و همچنين استاد ابن فهد حلّى بوده است و خود او سمت شاگردى شيخ فخر الدّين فرزند علامه حلى را داشته و چنان‌كه نوشتيم معاصر شهيد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الدّين از فضلاى عصر و بزرگان روزگارش بوده و همچنين جدش سيد عبد الحميد از افراد بنام بشمار مى‌آمده و به‌طورى كه از كتاب الدّر النضيد فى تعازى الامام الشهيد برمى‌آيد،نواده‌اش از وى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گذشته از او پدرش عبد الكريم نيز از وى روايت داشته است و ابن فهد نيز در كتاب المهذب البارع فى شرح مختصر الشرائع به اين سند تصريح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استاد استناد در فهرست بحار از وى ياد كرده و او را اين‌چنين مى‌ستايد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نقيب حسيب بهاء الدّين على بن عبد الكريم بن عبد الحميد حسينى نجفى استاد شيخ ابن فهد قدس اللّه روحهما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 كه شيخ حسن بن سليمان بن خالد حلّى شاگرد شيخ شهيد در المختصر مى‌نويسد،از مترجم حاضر روايت مى‌كرده و در سند حديثى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احاديثى كه روايت كرد براى من و من هم روايت از او مى‌كنم حديثى است كه روايت كرده سيد جليل سعيد موفق،مورد وثوق بهاء الدّين على بن سعيد عبد الكريم بن عبد الحميد حسينى به سند خود از ابو سعيد بن سهل،به سند خود از حضرت ابو جعفر محمد بن على</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حسن در كتاب المختصر از وى به‌عنوان بهاء الدّين على بن عبد الحميد </w:t>
      </w:r>
    </w:p>
    <w:p>
      <w:pPr>
        <w:pStyle w:val="BookText"/>
        <w:rPr/>
      </w:pPr>
      <w:r>
        <w:rPr>
          <w:rFonts w:ascii="IRNazanin" w:hAnsi="IRNazanin" w:eastAsia="IRNazanin"/>
          <w:color w:val="111111"/>
          <w:sz w:val="28"/>
          <w:sz w:val="28"/>
          <w:szCs w:val="28"/>
          <w:rtl w:val="true"/>
          <w:lang w:bidi="fa-IR"/>
        </w:rPr>
        <w:t>حسينى نام مى‌برد و نام پدرش را به منظور اختصار از نسب او ساقط مى‌كند و در آن كتاب از وى كاملا ستايش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ابن فهد در بحث وظيفه نوروز از كتاب المهذب از وى مطالبى ايراد كرده است و مرقوم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دربارۀ فضيلت نوروز رسيده است و نظريه ما را در خصوص اهميت نوروز تأييد و تقويت مى‌كند،موضوعى است كه آن را مولى سيد مرتضى علامه بهاء الدّين على بن عبد الحميد نسّابه دامت فضائله به اطلاع ما رسانيده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سيد عبد الحميد جدّ مترجم حاضر،همان سيد جلال عبد الحميد بن عبد اللّه تقى حسينى نسابه بوده باشد كه سيد شمس الدّين فخار بن معدّ بن فخار موسوى نسابه،از وى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پدران او از فضلا و دانشمندان وقت خود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گروهى از متأخران دانشمندان به مترجم حاضر و آثار او توجه خاصى مبذول داشته‌اند از آن جمله امير محمد مؤمن استرآبادى است كه مجاورت بيت اللّه داشته و از معاصران ما بشمار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كتاب الرخصة از وى نام مى‌برد و به طورى كه به خاطر دارم مطالبى را از خط او يا از كتابش ايراد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مترجم حاضر آثارى دارد؛از جمله كتاب الغيبه است كه آن را استاد استناد در مزار بحار و شيخ معاصر در فهرست كتاب الهداة فى النصوص و المعجزات </w:t>
      </w:r>
      <w:r>
        <w:rPr>
          <w:rStyle w:val="FootnoteAnchor"/>
          <w:rtl w:val="true"/>
        </w:rPr>
        <w:footnoteReference w:id="100"/>
      </w:r>
      <w:r>
        <w:rPr>
          <w:rFonts w:ascii="IRNazanin" w:hAnsi="IRNazanin" w:eastAsia="IRNazanin"/>
          <w:color w:val="111111"/>
          <w:sz w:val="28"/>
          <w:sz w:val="28"/>
          <w:szCs w:val="28"/>
          <w:rtl w:val="true"/>
          <w:lang w:bidi="fa-IR"/>
        </w:rPr>
        <w:t>از وى دانسته‌اند آرى استاد استناد در فهرست بحار و همچنين شيخ معاصر در امل الآمل از كتاب مزبور نامى نبرده‌اند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استناد در بحار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الانوار المضيئة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الحكم الشرعية المستنبطة من الآيات الالهية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كتاب را شيخ زين الدّين بن فرّوخ نجفى در رساله ارزنده‌اى خلاصه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السلطان المفرّج عن اهل الايمان و كتاب الدر النضيد فى تعازى الامام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كتاب بسيارى اتفاق افتاده است كه مؤلف، از جدش سيد عبد الحميد روايت كرده،ليكن معلوم نيست از خود او روايت كرده يا از </w:t>
      </w:r>
    </w:p>
    <w:p>
      <w:pPr>
        <w:pStyle w:val="BookText"/>
        <w:rPr/>
      </w:pPr>
      <w:r>
        <w:rPr>
          <w:rFonts w:ascii="Amiri" w:hAnsi="Amiri" w:eastAsia="Amiri" w:cs="Amiri"/>
          <w:color w:val="111111"/>
          <w:sz w:val="28"/>
          <w:sz w:val="28"/>
          <w:szCs w:val="28"/>
          <w:rtl w:val="true"/>
          <w:lang w:bidi="ar-SA"/>
        </w:rPr>
        <w:t>كتابش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از آثار او كتاب سرور اهل الايمان است و همه اين آثار از سيد نقيب حسيب بهاء الدّين على بن عبد الكريم بن عبد الحميد حسينى نجفى استاد شيخ ابن فهد حلّى قدّس اللّه روحهما مى‌باشد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فصل دوم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كتابهاى سيد بهاء الدّين على بن عبد الحميد در دو كتابش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المضيئة و السلطان المفرّج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مشتمل بر اخبار بى‌سابقه‌اى در رجعت و احوال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و كتاب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 فضائل ائمه طاهرين عليهم السّلام و چگونگى شهادت حضرت سيد الشهداء و ياران نيك‌بخت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يادآورى از قيام مختار و خون‌بهاگيرى او و پاره‌اى از احوال او مى‌باشد و كتاب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اهل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اخبار نادره و بى‌سابقه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سيد يادشده از دانشوران نقيبان و نجيبان بوده است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معاصر در كتاب الهداة اظهار نظر بى‌سابقه‌اى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كتاب غيبت را جزو كتابهايى كه از شيعه ديده است نام برده و آن را منتخبى از كتاب انوار مضيئة على بن عبد الحميد حسينى مى‌داند و سپس اين كتاب را ضمن كتابهائى كه از شيعه نديده است و با واسطه از آنها روايت كرده يكى از آنها كتاب غيبت سيد على بن عبد الحميد را نام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عين حال ممكن است اظهار نظر ما خالى از تأمل نبوده باشد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چهارگانه‌اى را كه پيش از اين نام برديم،استاد استناد در فهرست بحار به وى نسبت داده و از آنها كه مورد اعتمادش بوده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آثار او كتاب بيان الجزاف من كلام صاحب الكشاف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را يكى از علما در يكى از آثارش به وى نسبت داده و از آن هم نقل نموده است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ديگرى كتاب الانصاف فى الردّ على صاحب الكشّاف است،اين كتاب را </w:t>
      </w:r>
    </w:p>
    <w:p>
      <w:pPr>
        <w:pStyle w:val="BookText"/>
        <w:rPr/>
      </w:pPr>
      <w:r>
        <w:rPr>
          <w:rFonts w:ascii="IRNazanin" w:hAnsi="IRNazanin" w:eastAsia="IRNazanin"/>
          <w:color w:val="111111"/>
          <w:sz w:val="28"/>
          <w:sz w:val="28"/>
          <w:szCs w:val="28"/>
          <w:rtl w:val="true"/>
          <w:lang w:bidi="fa-IR"/>
        </w:rPr>
        <w:t>سيد حسين مجتهد در كتاب دفع المناواة به وى نسبت داده و از آن هم نقل نموده و به گمان من اين كتاب بى‌كم‌وكاست عين كتاب بيان الجزاف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كتاب ايضاح المصباح لاهل الصلاح است و ظاهرا كه اين كتاب بى‌كم‌وزياد همان شرح كتاب المصباح الصغير است و دربارۀ مؤلف كتاب المصباح،سخنى است كه پس از اين ايراد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در نزد ما نسخه‌اى از كتاب سرور اهل الايمان فى علائم ظهور صاحب الزمان موجود مى‌باشد و از ديباچه و ديگر مواضع آن كتاب معلوم مى‌شود كه كتاب مزبور از آثار خود او نبوده است هرچند مؤلف كتاب مزبور اخبار آن كتاب را از خط سيد مترجم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مؤلف كتاب يادشده در ديباچه آن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اخبارى كه در اين كتاب آمده آنهايى است كه از خط سيد كامل سعيد سيد على بن عبد الحميد از كتاب غيبت نقل شده است و من اين كتاب را به همان ترتيبى مقرّر داشتم كه از خط او استفاده كرده‌ام و آن را به نام سرور اهل الايمان فى علائم ظهور صاحب الزمان ناميدم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اميدوارم آن‌روز كه كودكان از شدت ناراحتى آن پير مى‌شوند،ترازوى حسنات عمل هر دوى ما بر جانب ديگرش برترى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با يارى و پشتيبانى خدا مى‌گويم كه در آغاز خط او چنين يافتم از آنچه از نظر من به صحت پيوسته است روايتى است كه شيخ سعيد ابو عبد اللّه محمد مفيد رحمه اللّه به سند خود كه منتهى به جابر مى‌شود از حضرت صادق عليه السّلام روايت نموده است 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صراحت كلام مؤلف سرور اهل الايمان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كتاب غيبت از آثار سيد بهاء الدّين نبوده است در عين حال بعيد هم نيست كه كتاب غيبت از آثار سيد مترجم بوده و هم محتمل است از آثار شيخ مفيد بشمار بيايد،به‌ويژه كه سبك نگارش آن با ديگر نگارشهاى شيخ مفيد تطبيق مى‌نمايد و هم ممكن است از آثار ديگرى غير از مترجم و شيخ مفيد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مترجم در آخر كتاب الدر النضيد فى تعازى الامام الشهيد خوابى را نقل كرده است كه شايسته مى‌دانم در اينجا ايراد نمايم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در مقدمۀ آن رؤيا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اين رؤيا كه ذيلا آورده مى‌شود بدون شبهه بر </w:t>
      </w:r>
    </w:p>
    <w:p>
      <w:pPr>
        <w:pStyle w:val="BookText"/>
        <w:rPr/>
      </w:pPr>
      <w:r>
        <w:rPr>
          <w:rFonts w:ascii="IRNazanin" w:hAnsi="IRNazanin" w:eastAsia="IRNazanin"/>
          <w:color w:val="111111"/>
          <w:sz w:val="28"/>
          <w:sz w:val="28"/>
          <w:szCs w:val="28"/>
          <w:rtl w:val="true"/>
          <w:lang w:bidi="fa-IR"/>
        </w:rPr>
        <w:t>من آشكار است كه كتابم در پيشگاه خدا و رسول و ائمه طاهرين مورد قبول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تصميم داشتم پاره‌اى از قصيده‌هايى را كه متضمن ابواب و فصول اين كتاب بوده و تناسبى با اخبارى داشته كه با وضع اين كتاب سازگارى مى‌نموده و بيرون از اضافات بوده در اين كتاب گردآورى نمايم،از اتفاقات پاره‌اى از آنها در اختيار من بوده و بخشى از آنها از اختيار من خارج بوده حتى پاره‌اى از آنها در دست يكى از اصحاب مؤمن و از موالى حضرات معصومين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براى اينكه انديشه‌ام را جامه عمل بپوشانم يكى از غلامانم را براى گرفتن آن قصيده نزد آن شخص گسيل داشتم غلام در راه با وى ملاقات كرده جريان را به اطلاع او رسانيد او با شتاب به طرف منزل من حركت كرد به مجردى كه وارد منزل شد خود را روى زانوى من افكنده دست مرا مى‌بوسيد و مى‌گفت به حق جدّ بزرگوارت حضرت امام حسين عليه السّلام از خدا بخواه تا مرا بيامرزد و قرض مرا ادا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چه اتفاق افتاده است؟در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خود در رختخواب خوابيده بودم در خواب ديدم گوينده‌اى خطاب به من گفت از جاى برخيز و درخواست فرزندم على بن عبد الحميد را اجابت كن و قصيده‌هائى كه در نزد تو است به وى تسليم نما در آن حال،به خاطرم رسيد آن گوينده يا حضرت امير المؤمنين و يا حضرت امام حسين عليهما السّلام مى‌باشد به دنبال اين رؤيا وحشت‌زده از خواب برخاستم و با خود گفتم اين خواب،از خواب‌هاى شيطانى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بلافاصله از خانه خارج شده تا پس از عرض سلام،فرمان شما را اجابت نمايم در راه با غلام شما ملاقات كرده گفت آقاى من،مرا به حضور شما گسيل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براى چه كارى؟گفت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مى‌خواهد تا قصيده‌هايى كه نزد شما است به ايشان تحويل نمائى دانستم كه همان وقت هنگامى است كه دعوت شما اجابت شود و شما هم انسان مستجاب‌الدعوه مى‌باشى اين است كه از شما مى‌خواهم تا از خدا بخواهيد قرض مرا ادا فرمايد و عمل مرا بپذيرد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بهاء الدّين در اثناى كتاب الدر النضيد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از استاد خودم ابو الحسن علوى عمرى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مى‌كنم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قرينه پيدا است كه سيد بهاء الدّين با وسائط چندى از وى روايت </w:t>
      </w:r>
    </w:p>
    <w:p>
      <w:pPr>
        <w:pStyle w:val="BookText"/>
        <w:rPr/>
      </w:pPr>
      <w:r>
        <w:rPr>
          <w:rFonts w:ascii="IRNazanin" w:hAnsi="IRNazanin" w:eastAsia="IRNazanin"/>
          <w:color w:val="111111"/>
          <w:sz w:val="28"/>
          <w:sz w:val="28"/>
          <w:szCs w:val="28"/>
          <w:rtl w:val="true"/>
          <w:lang w:bidi="fa-IR"/>
        </w:rPr>
        <w:t>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از ظاهر عبارت استفاده مى‌شود كه منظور از ابو الحسن علوى،مؤلف كتاب المجدى و امثال آن است و مؤلف مزبور هم از معاصران 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محتمل است مراد وى،دانشور ديگرى غير از المجدى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نسخه‌اى از كتاب مجالس المؤمنين سيد قاضى نور اللّه 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يكى از فضلا به فوائد و يادداشتهايى ارزنده دست يافتم كه فاضل مزبور،آنها را از شرح المصباح الصغير نقل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همان يادداشتها آمده است كه شرح يادشده از آثار سيد على بن عبد الكريم بن على بن محمد بن على بن عبد الحميد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و در جاى ديگرى از آن يادداشتها آمده است كه آنچه يادداشت شد از كتاب ايضاح المصباح لاهل الصلاح نقل شده است و جامع آن كتاب سيد فاضل كامل على بن عبد الكريم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ملا محمد تقى بن محمد رضا رازى در رسالۀ نوروزيه،تصريح كرده است كه شرح المصباح الصغير از آثار سيد على بن عبد الحميد نسّابۀ نجفى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نيست،سيدى كه فاضل مزبور در يادداشتهاى خود نام برده است،همان سيد بهاء الدّين على بن عبد الكريم مترجم حاضر بوده باشد كه ما اين شرح حال را به خاطر او نوشته‌ايم و چنانكه مى‌دانيم حذف برخى از اسامى در نسب افراد، معمول است و ازاين‌پس در ترجمۀ او به يارى خدا،به آنچه حذف شده است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از كتاب الدّر النضيد يادشده معلوم مى‌شود كه سيد عبد الحميد جدّ اوسط مترجم حاضر بوده است و گذشته از اين بايد گفت كه كتاب شرح المصباح الصغير و كتاب ايضاح المصباح لاهل الصلاح كتاب واحدى بوده است كه ارباب تاريخ و تذكره آن را به دو عنوان نام مى‌برند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مى‌شود ابن ابى جمهور احساوى در اوائل غوالى اللئالى از ابن فهد حلّى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خبر داد به من سيّد بهاء الدّين على بن عبد الحميد گفت روايت كرد براى من خطيب واعظ استاد و شاعر،يحيى بن نجل كوفى كه از گويندگان زيديها بود از </w:t>
      </w:r>
    </w:p>
    <w:p>
      <w:pPr>
        <w:pStyle w:val="BookText"/>
        <w:rPr/>
      </w:pPr>
      <w:r>
        <w:rPr>
          <w:rFonts w:ascii="IRNazanin" w:hAnsi="IRNazanin" w:eastAsia="IRNazanin"/>
          <w:color w:val="111111"/>
          <w:sz w:val="28"/>
          <w:sz w:val="28"/>
          <w:szCs w:val="28"/>
          <w:rtl w:val="true"/>
          <w:lang w:bidi="fa-IR"/>
        </w:rPr>
        <w:t xml:space="preserve">صالح بن عبد اللّه يمنى هنگامى كه صالح وارد كوفه شده بود و خود يحيى گفته من او را در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كوفه ملاقات كردم،از پدرش عبد اللّه يمنى كه از معمّران بوده و سلمان فارسى را دريافته بوده،از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كه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الدنيا رأس كل خطيئة و رأس العبادة حسن الظّن باللّه؛علاقه‌مندى به دنيا اساس هرگونه خطاكارى و پايۀ اساسى عبادت خوش‌گمانى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مواضع صدر حديث مزبور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جداگانه ضبط مى‌كنند و لفظ رأس را تصحيف مى‌نمايند و مى‌گويند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كلمۀ مستقل است و لفظ رأس نيز كلمۀ مستقلى است به‌معناى اساس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مرحوم مروج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هداية المحدثين ذيل بحث تصحيف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 صولى كه از</w:t>
      </w:r>
    </w:p>
    <w:p>
      <w:pPr>
        <w:pStyle w:val="BookText"/>
        <w:rPr/>
      </w:pPr>
      <w:r>
        <w:rPr>
          <w:rFonts w:ascii="IRNazanin" w:hAnsi="IRNazanin" w:eastAsia="IRNazanin"/>
          <w:color w:val="111111"/>
          <w:sz w:val="28"/>
          <w:sz w:val="28"/>
          <w:szCs w:val="28"/>
          <w:rtl w:val="true"/>
          <w:lang w:bidi="fa-IR"/>
        </w:rPr>
        <w:t>اعلام اهل سنت است حديث من صام رمضان و اتبعه مستأمن شوال را به شيئا تصحيف كرده و همچنين</w:t>
      </w:r>
    </w:p>
    <w:p>
      <w:pPr>
        <w:pStyle w:val="BookText"/>
        <w:rPr/>
      </w:pPr>
      <w:r>
        <w:rPr>
          <w:rFonts w:ascii="IRNazanin" w:hAnsi="IRNazanin" w:eastAsia="IRNazanin"/>
          <w:color w:val="111111"/>
          <w:sz w:val="28"/>
          <w:sz w:val="28"/>
          <w:szCs w:val="28"/>
          <w:rtl w:val="true"/>
          <w:lang w:bidi="fa-IR"/>
        </w:rPr>
        <w:t>حديث الدنيا رأس كل خطيئه را به الدينار،اسّ كل خطيئة تصحيف نموده يعنى پول،اساس هرگونه</w:t>
      </w:r>
    </w:p>
    <w:p>
      <w:pPr>
        <w:pStyle w:val="BookText"/>
        <w:rPr/>
      </w:pPr>
      <w:r>
        <w:rPr>
          <w:rFonts w:ascii="Amiri" w:hAnsi="Amiri" w:eastAsia="Amiri" w:cs="Amiri"/>
          <w:color w:val="111111"/>
          <w:sz w:val="28"/>
          <w:sz w:val="28"/>
          <w:szCs w:val="28"/>
          <w:rtl w:val="true"/>
          <w:lang w:bidi="ar-SA"/>
        </w:rPr>
        <w:t>خطاكارى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تصحيف را به فاضل قزوينى نسبت داده‌اند،زيرا خوى و آئين او اين بود كه اخبار را تصحيف مى‌كرده و احتمال تصحيف اگر چه طورى است كه لفظ حديث مى‌تواند متحمّل آن بشود،ليكن قرينه آخر حديث تناسبى با تصحيف يادشده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نام و نشان سيد اجلّ زين الدّين على بن عبد الحميد حسينى نجفى را يادآورى كرديم و ظاهرا مترجم حاضر با شخص پيشين يكى مى‌باشد و مؤيد اتّحاد مزبور آن است كه به خط يكى از فضلا در پشت الدر النضيد فى تعازى الامام الشهيد چنين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اثر مولاى امام، دانشمند عامل و فاضل كامل پارساى عابد نسّابه محقق ركن شريعه و پشتيوار شيعه پيشواى فقيهان رهبر دانشوران و رئيس فاضلان نقيب نقيبان و سيّد پيشوايان اهل ايمان و شرافتمندان مفخر آل هاشم و بنى عبد مناف صاحب فضائل بى‌پايان و آثار ائمه انس و جان بهاء الحق و الدّين على بن سيد حسيب نسيب نقيب غياث الدّين عبد الكريم بن عبد الحميد حسينى نجفى تغمده اللّه برحمته و اسكنه بحبوحة جنّته به محمد و خاندان معصوم او آمين يا رب العالمين</w:t>
      </w:r>
      <w:r>
        <w:rPr>
          <w:rFonts w:eastAsia="IRNazanin" w:cs="IRNazanin"/>
          <w:color w:val="111111"/>
          <w:sz w:val="28"/>
          <w:szCs w:val="28"/>
          <w:rtl w:val="true"/>
          <w:lang w:bidi="fa-IR"/>
        </w:rPr>
        <w:t>.</w:t>
      </w:r>
      <w:bookmarkStart w:id="242" w:name="pg13356_189430"/>
    </w:p>
    <w:p>
      <w:pPr>
        <w:pStyle w:val="Heading3"/>
        <w:numPr>
          <w:ilvl w:val="2"/>
          <w:numId w:val="1"/>
        </w:numPr>
        <w:rPr/>
      </w:pPr>
      <w:bookmarkStart w:id="243" w:name="__RefHeading___Toc3356193_2322387425"/>
      <w:bookmarkStart w:id="244" w:name="_Toc92"/>
      <w:bookmarkEnd w:id="242"/>
      <w:bookmarkEnd w:id="243"/>
      <w:r>
        <w:rPr>
          <w:rtl w:val="true"/>
        </w:rPr>
        <w:t>سيّد اجلّ نحرير على بن عبد الکريم بن على بن محمد بن على بن</w:t>
      </w:r>
      <w:bookmarkEnd w:id="244"/>
    </w:p>
    <w:p>
      <w:pPr>
        <w:pStyle w:val="BookText"/>
        <w:rPr/>
      </w:pPr>
      <w:r>
        <w:rPr>
          <w:rFonts w:ascii="Amiri" w:hAnsi="Amiri" w:eastAsia="Amiri" w:cs="Amiri"/>
          <w:color w:val="111111"/>
          <w:sz w:val="28"/>
          <w:sz w:val="28"/>
          <w:szCs w:val="28"/>
          <w:rtl w:val="true"/>
          <w:lang w:bidi="ar-SA"/>
        </w:rPr>
        <w:t>عبد الحميد حسينى نجفى شارح المصباح الصغير شيخ طوسى</w:t>
      </w:r>
    </w:p>
    <w:p>
      <w:pPr>
        <w:pStyle w:val="BookText"/>
        <w:rPr/>
      </w:pPr>
      <w:r>
        <w:rPr>
          <w:rFonts w:ascii="IRNazanin" w:hAnsi="IRNazanin" w:eastAsia="IRNazanin"/>
          <w:color w:val="111111"/>
          <w:sz w:val="28"/>
          <w:sz w:val="28"/>
          <w:szCs w:val="28"/>
          <w:rtl w:val="true"/>
          <w:lang w:bidi="fa-IR"/>
        </w:rPr>
        <w:t>وى از بزرگان دانشمندان امامية و از فقها و فضلاى ايشان و عالمى كامل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آثار او كتاب ايضاح المصباح لاهل الصلاح است و اين كتاب بى‌كم‌وكاست همان شرحى است كه معظّم‌له بر كتاب المصباح الصغير شيخ طوسى نوشته است بنابراين جا ندارد بين اين دو كتاب تغايرى به وجود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خود به خط يكى از فضلا يادداشتهائى ديدم كه از آن كتاب گرد آورده و آنها را بر پشت كتاب مجالس المؤمنين قاضى نور اللّه ضبط كرده بود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اجازات مجلسى استفاده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پيش از اين گذشت كه محتمل است مترجم حاضر با سيد بهاء الدّين على بن سيد عبد الكريم بن سيد عبد الحميد يادشده متّحد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كرده است كه يكى از فضلاى شوشتر شرح مصباح صغير او را به اصفهان آورد و استاد آن شرح را مورد مطالعه قرار داد و به‌طورى كه اظهار داشته مشتمل بر فوائد و تحقيقات ارزنده‌اى نبوده و تنها به بيان تركيب الفاظ و مطالبى كه در خور عربيت و امثال اين‌ها بوده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 حداكثر مطالب يادشدۀ در آن،از كمال درستى برخوردار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گذشت كه خود من بر پشت كتاب مجالس المؤمنين پاره‌اى از اقوال و اخبار را كه از آن شرح نقل شده است ديده‌ام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يادآورى مى‌شود پيش از اين نام و نشان سيد عبد الكريم بن على بن يحيى بن محمد بن عبد الحميد بن عبد اللّه بن اسامة بن احمد بن على بن محمد بن عمر بن يحيى بن حسين نقيب بن احمد بن عمر بن يحيى بن حسين بن زيد شهيد بن على بن حسين سبط بن </w:t>
      </w:r>
    </w:p>
    <w:p>
      <w:pPr>
        <w:pStyle w:val="BookText"/>
        <w:rPr/>
      </w:pPr>
      <w:r>
        <w:rPr>
          <w:rFonts w:ascii="Amiri" w:hAnsi="Amiri" w:eastAsia="Amiri" w:cs="Amiri"/>
          <w:color w:val="111111"/>
          <w:sz w:val="28"/>
          <w:sz w:val="28"/>
          <w:szCs w:val="28"/>
          <w:rtl w:val="true"/>
          <w:lang w:bidi="ar-SA"/>
        </w:rPr>
        <w:t>على بن ابى طالب عليه السّلام را متذكر شديم و بعيد نيست اين شخص را جدّ اين سيد بناميم،زيرا اختلاف برخى از اسامى در نسب،امر ساده‌اى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يادآورى مى‌شود سيد على بن عبد الحميد كتابى در رجال تأليف كرده است و در تأليف آن سيّد جلال الدّين بن اعرج با وى همكارى داشته است و تتمه‌اى بر آن افزوده و در اين تتميم به نام و نشان علمائى كه در روزگار علاّمه مى‌زيسته و يا اندكى پس از او بوده‌اند اشاره نموده و نام سيد على بن عبد الحميد مترجم حاضر را در تتمه كتاب رجال مذكور ايراد كرده و او را به‌عنوان سيدنا النقيب بهاء الدّين على بن عبد الحميد 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على سبط 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پشت كتاب رجال كبير ميرزا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كتاب هم به خط سبط مزبور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فائده‌اى به خط خود نوشته و به پاره‌اى از احوال سيد على بن عبد الحميد،مترجم حاضر،اشاره كرده و در ضمن آن به بخشى از آنچه كه مربوط به كتاب رجال او بوده و از خط جدش شيخ حسن فرزند 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بهره‌بردارى نموده،پرداخته است و از آنجا كه فائده يادشده مشتمل بر فوائد ارزنده‌اى مى‌باشد،سزاوار آن است كه قسمتى از آن را در اين ترجمه و ما بقى تحقيقاتش را در جاهاى ديگرى از كتاب حاضر كه اولين قسمت كتاب را در بر دارد متذكر شويم و بالاخره همه آن را در محال متعدد ايراد نمائيم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على نام برده اظهار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محققم شيخ حسن قدس اللّه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سيد على بن عبد الحميد كه در فن رجال‌نويسى تأليف شده و به خط سيد جمال الدّين بن اعرج بوده در بخش تتمۀ آنكه متضمن يادآورى گروهى از اصحاب متأخرين بوده و كتابهاى رجال پيشين از نام و نشان ايشان تهى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اينكه كتاب رجال مزبور به خط سيد جمال الدّين نوشته شده است بنا به اظهار مؤلف به اين شرح است كه وى از مردم كناره‌گيرى مى‌كرده و به همين سبب اطلاعى از احوال و چگونگى رفتار آنها نداشته و در عين حال مى‌خواسته تا كتابش مشتمل بر يادآورى از همگى علماى اصحاب كه چگونگى احوال آنها در اختيار او قرار گرفته،بوده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نويسندگان كتابهاى رجال كه پيش از علامه جمال الدّين بن </w:t>
      </w:r>
    </w:p>
    <w:p>
      <w:pPr>
        <w:pStyle w:val="BookText"/>
        <w:rPr/>
      </w:pPr>
      <w:r>
        <w:rPr>
          <w:rFonts w:ascii="IRNazanin" w:hAnsi="IRNazanin" w:eastAsia="IRNazanin"/>
          <w:color w:val="111111"/>
          <w:sz w:val="28"/>
          <w:sz w:val="28"/>
          <w:szCs w:val="28"/>
          <w:rtl w:val="true"/>
          <w:lang w:bidi="fa-IR"/>
        </w:rPr>
        <w:t>مطهّر و ابن داود و ديگران مى‌زيسته‌اند تنها به مطالبى اكتفا كرده‌اند كه مربوط به معرفى از افراد بوده و به‌جز مواردى كه به سهل‌انگارى برگذار شده است،مطالب ديگرى نداشته و كتاب خلاصة و ايضاح الاشتباه هم در بعضى از مواضع به بخشى از امور ديگر پرداخته و كتاب ابن داود و نجاشى و فهرست شيخ نيز به‌جز مواضع معدودى به مطالب ديگر اشاره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سبك بهاء الدّين در تأليف كتاب رجال اين است كه در هر بابى نخست تمام مطالب علامه را كه در خلاصه ايراد كرده است مى‌آورد سپس آنچه را كه شيخ در فهرست يا ابن داود يا نجاشى يادآورى كرده‌اند ايراد مى‌نمايد و به پاره‌اى از مناقشاتى كه با ابن داود داشته مى‌پردازد؛هرچند پاره‌اى از مناقشاتش بارد و بى‌اعتبار است؛گذشته از اين اضافاتى را كه به نظر خودش از فهرست يا نجاشى به دست آورده حداكثر آنها در بخش دوم از خلاصه آمده و او آنها را در بخش آخر كتاب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فهرست شيخ و رجال نجاشى به دو دسته تقسيم نشده بلكه هر دو دسته مقبول و غير مقبول را مجتمعا ذكر كرده‌اند،او با بى‌توجهى به اين موضوع چنان پنداشته كه همگى آنها زائد است و در بخش اول آورده و سپس اكثر آنها را در قسمت دوم اعاده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اين مطالب را در اينجا بدان جهت نوشتيم تا كسانى كه نام اين رجال را مى‌شنوند اشتياقى به مطالعه آن در خود احساس ننمايند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ما آن بوده كه به معرفى كسانى كه پس از شيخ 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داود مى‌زيسته‌اند بپردازيم چه آن كه بنا به اظهار مؤلف رجال،خود از شاگردان فخر الدّين بوده و اواخر روزگار او را ادراك نموده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مى‌شود مؤلف رجال در شناخت متأخران به نظريات سيد جمال الدّين اعرج توجه و اعتماد داشته است و چنين اظهار نموده كه در ميان معاصران با كسى برخورد نكرده است كه از احوال متأخران و راستاى زندگيشان اطلاع داشته و قابل اعتماد باشند و تنها كسى كه براى اين منظور در نظر گرفته،سيد جمال الدّين بوده و از وى خواسته تا شرح احوال آنها را جداگانه مرقوم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مى‌خواستم كه اسامى مزبور محفوظ و معلوم بماند،زيرا به‌جز اين كتاب، اين‌گونه اطلاعات را از كتاب‌هاى ديگر نمى‌توان به دست آورد گذشته از اين،ديگرى هم به تهيه آن اطلاعات نپرداخته و طولى نمى‌كشد اطلاعات مزبور رو به كهنگى خواهند گذاشت با آنكه اصحاب ما اهتمام زيادى به حفظ اسامى علما و تدوين آثار آنان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فائده به اسامى آن يادشدگان كه جمعا بيست و شش نفر بوده‌اند پرداخته و ما ترجمۀ هريك از آنها را در محل مناسب از اين كتاب از همان فائده نقل كرده‌ايم و به‌طورى‌كه خواهيم نگاشت او هم خود را در رديف آنان نام برده است و در پايان اظهار داشته اين است آنچه را كه وى مرقوم داشته و اضافه كرده مطالبى را كه ايراد كرديم در محل خود به ترتيب حروف ايراد كرده است و ما مختصرى از آن را در اينجا جداگانه متعرض شده و ترتيبى را كه او در نظر داشته رعايت نموده و به حال خود باقى گذارديم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شيخ حسن رحمة اللّه اظهار داشته كه اين مقدار براى شناخت اجمالى نامبردگان كافى است و ما بقى آن موكول به خود مؤلف است و از قرينه پيداست كه به ما بقى آنها دست پيدا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فائده به شرح حال ابن فهد و ابن متوج بحرانى از همان كتاب پرداخته است و شرح حال آنها را به همان طرزى بيان كرده است كه ما آن را در شرح حال ايشان بيان نموده‌ايم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على به دنبال آنچه متذكر شده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من در ذيل نام على بن عبد الحميد نوشته است وى مؤلف اين كتاب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زير نوشته سيد جمال الدّين چنين يادآورى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العبيد الفقير جامع الكتاب</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معرفى آثار او كه فراوان است و همه آنها از متانت خاصى برخوردار مى‌باشد مى‌پردازد،از 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 الالهية فى الحكمة الشرعية است و يادآورى كرده كتاب مزبور مشتمل بر پنج مجلد بوده است جلد اول آن در علم كلام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مجلد به ادله‌اى كه طائفه اثنى‌عشريه بدان معتقدند پرداخته و در ضمن آن،عقائد مخالفان را با دليل‌هاى نقلى و براهين عقلى ابطال كرده و به تحقيقات ارزنده‌اى كه همگى آنها مستند به </w:t>
      </w:r>
      <w:bookmarkStart w:id="245" w:name="pg13356_189434"/>
    </w:p>
    <w:p>
      <w:pPr>
        <w:pStyle w:val="BookText"/>
        <w:rPr/>
      </w:pPr>
      <w:bookmarkEnd w:id="245"/>
      <w:r>
        <w:rPr>
          <w:rFonts w:ascii="IRNazanin" w:hAnsi="IRNazanin" w:eastAsia="IRNazanin"/>
          <w:color w:val="111111"/>
          <w:sz w:val="28"/>
          <w:sz w:val="28"/>
          <w:szCs w:val="28"/>
          <w:rtl w:val="true"/>
          <w:lang w:bidi="fa-IR"/>
        </w:rPr>
        <w:t>قرآن كريم است مى‌پردازد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دوم آن به بيان ناسخ و منسوخ و محكم و متشابه و عام و خاص و مطلق و مقيّد و ديگر مطالب پرداخته و مجلد سوم و چهارم آن كتاب در فقه آل محمد عليهم السّلام است و فهرست مجلدات مزبور را هم تدوين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مجلد اول آن كتاب را در كتابخانه نجف اشرف ديده‌ام و كتاب بى‌سابقه‌اى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آن،فهرست كتاب را به طرز جالبى نگاشته است و از ويژگيهايى كه خود او به آن آگاهى داده و من هم آن را در مجلدى كه ديده‌ام احساس نموده‌ام،آن است كه وى آيات قرآن را كه به رنگ قرمز مجزّا كرده با تفسير آنها ممزوج ساخته و هريك از آنها را به منظور حكمى كه مورد نظر و استدلالش بوده است ايراد كرده است و جالب اينجا است هرگاه آيات قرآن را از محلى كه ايراد كرده ساقط بنمايند مطالب كاملا به يكديگر ارتباط پيدا مى‌كنند و نظرى كه از آوردن آنها در كار بوده است به دست مى‌آيد و تغيير و تبديلى در آنها به وجود نمى‌آيد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اينجا فائده‌اى كه شيخ حسن تدوين كرده پايان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آن شيخ على سبط شهيد اظهار مى‌دارد كه مجلد پنجم اين كتاب را خريدارى كردم و اين مجلد مشتمل بر اسرار قرآن و قصه‌هايى است كه در آن آمده به انضمام تحقيقات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مجلد به خط شريف خود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من آنچه را كه جدم مرقوم داشته بدون كم و زياد در اينجا ايراد كردم و ميرزا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رجال كبيرش را به سبك سيد على بن عبد الحميد تأليف نموده و به‌طورى‌كه از تحقيقات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مى‌آيد،كتاب رجال وى در كتابخانه نجف اشرف بوده و ميرزا محمد هم كتاب رجال خود را در نجف اشرف على مشرفه الصلوات و السّلام تأليف كرده است</w:t>
      </w:r>
      <w:r>
        <w:rPr>
          <w:rFonts w:eastAsia="IRNazanin" w:cs="IRNazanin"/>
          <w:color w:val="111111"/>
          <w:sz w:val="28"/>
          <w:szCs w:val="28"/>
          <w:rtl w:val="true"/>
          <w:lang w:bidi="fa-IR"/>
        </w:rPr>
        <w:t>.</w:t>
      </w:r>
    </w:p>
    <w:p>
      <w:pPr>
        <w:pStyle w:val="Heading3"/>
        <w:numPr>
          <w:ilvl w:val="2"/>
          <w:numId w:val="1"/>
        </w:numPr>
        <w:rPr/>
      </w:pPr>
      <w:bookmarkStart w:id="246" w:name="__RefHeading___Toc3356195_2322387425"/>
      <w:bookmarkStart w:id="247" w:name="_Toc93"/>
      <w:bookmarkEnd w:id="246"/>
      <w:r>
        <w:rPr>
          <w:rtl w:val="true"/>
        </w:rPr>
        <w:t>سيد حسيب نسيب على بن عيان الدّين ابو مظفر عبد الکريم بن على بن</w:t>
      </w:r>
      <w:bookmarkEnd w:id="247"/>
    </w:p>
    <w:p>
      <w:pPr>
        <w:pStyle w:val="BookText"/>
        <w:rPr/>
      </w:pPr>
      <w:r>
        <w:rPr>
          <w:rFonts w:ascii="Amiri" w:hAnsi="Amiri" w:eastAsia="Amiri" w:cs="Amiri"/>
          <w:color w:val="111111"/>
          <w:sz w:val="28"/>
          <w:sz w:val="28"/>
          <w:szCs w:val="28"/>
          <w:rtl w:val="true"/>
          <w:lang w:bidi="ar-SA"/>
        </w:rPr>
        <w:t>محمّد حسينى</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فاضلى عالم و كامل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كفعمى كتاب جامع شتات الاخبار را در حواشى مصباح خود به وى نسبت داده و از آن كتاب در مصباحش مطالبى را نقل كرده است و من از چگونگى روزگارش اطلاعى ندارم</w:t>
      </w:r>
      <w:r>
        <w:rPr>
          <w:rFonts w:eastAsia="IRNazanin" w:cs="IRNazanin"/>
          <w:color w:val="111111"/>
          <w:sz w:val="28"/>
          <w:szCs w:val="28"/>
          <w:rtl w:val="true"/>
          <w:lang w:bidi="fa-IR"/>
        </w:rPr>
        <w:t xml:space="preserve">. </w:t>
      </w:r>
      <w:bookmarkStart w:id="248" w:name="pg13356_189435"/>
    </w:p>
    <w:p>
      <w:pPr>
        <w:pStyle w:val="Heading3"/>
        <w:numPr>
          <w:ilvl w:val="2"/>
          <w:numId w:val="1"/>
        </w:numPr>
        <w:rPr/>
      </w:pPr>
      <w:bookmarkStart w:id="249" w:name="__RefHeading___Toc3356197_2322387425"/>
      <w:bookmarkStart w:id="250" w:name="_Toc94"/>
      <w:bookmarkEnd w:id="248"/>
      <w:bookmarkEnd w:id="249"/>
      <w:r>
        <w:rPr>
          <w:rtl w:val="true"/>
        </w:rPr>
        <w:t>شيخ ابو الحسن على بن عبد اللّه</w:t>
      </w:r>
      <w:bookmarkEnd w:id="250"/>
    </w:p>
    <w:p>
      <w:pPr>
        <w:pStyle w:val="BookText"/>
        <w:rPr/>
      </w:pPr>
      <w:r>
        <w:rPr>
          <w:rFonts w:ascii="IRNazanin" w:hAnsi="IRNazanin" w:eastAsia="IRNazanin"/>
          <w:color w:val="111111"/>
          <w:sz w:val="28"/>
          <w:sz w:val="28"/>
          <w:szCs w:val="28"/>
          <w:rtl w:val="true"/>
          <w:lang w:bidi="fa-IR"/>
        </w:rPr>
        <w:t>وى فاضلى عالم و محدث بوده و از پدرش روايت مى‌كرده و از چگونگى روزگارش اطلاعى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هبة اللّه بن ابو محمد حسن موسوى در كتاب المجموع الرائق من ازهار الحدائق از كتابى كه به خط سيد بن طاوس بوده و در كتابخانۀ يكى از نوادگان ابن طاوس وجود داشته در سند حديث پاره‌اى از ملاحم و اتفاقات كه از حضرت مولى على عليه السّلام نقل شده،او را چنين توصيف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الامام الزاهد العابد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ممكن است مترجم حاضر همان شيخ ابو الحسن على بن عبد اللّه بن ابى منصور باشد كه ذيلا نام برده مى‌شود و به حقيقت نزديك‌تر آن است كه مترجم حاضر از مشايخ صدوق يا شيخ مفيد بوده باشد و در آينده هم به اين حقيقت اشاره خواهد شد</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3356199_2322387425"/>
      <w:bookmarkStart w:id="252" w:name="_Toc95"/>
      <w:bookmarkEnd w:id="251"/>
      <w:r>
        <w:rPr>
          <w:rtl w:val="true"/>
        </w:rPr>
        <w:t>شيخ ابو الحسن على بن عبد اللّه بن ابى منصور رازى</w:t>
      </w:r>
      <w:bookmarkEnd w:id="252"/>
    </w:p>
    <w:p>
      <w:pPr>
        <w:pStyle w:val="BookText"/>
        <w:rPr/>
      </w:pPr>
      <w:r>
        <w:rPr>
          <w:rFonts w:ascii="Amiri" w:hAnsi="Amiri" w:eastAsia="Amiri" w:cs="Amiri"/>
          <w:color w:val="111111"/>
          <w:sz w:val="28"/>
          <w:sz w:val="28"/>
          <w:szCs w:val="28"/>
          <w:rtl w:val="true"/>
          <w:lang w:bidi="ar-SA"/>
        </w:rPr>
        <w:t>شيخ 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فقيهى محدث و صالح بود</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كلمۀ صالح اگر چه به‌معناى شايسته است و در اين كتاب هم تحت عنوان اشخاص بسيار</w:t>
      </w:r>
    </w:p>
    <w:p>
      <w:pPr>
        <w:pStyle w:val="BookText"/>
        <w:rPr/>
      </w:pPr>
      <w:r>
        <w:rPr>
          <w:rFonts w:ascii="Amiri" w:hAnsi="Amiri" w:eastAsia="Amiri" w:cs="Amiri"/>
          <w:color w:val="111111"/>
          <w:sz w:val="28"/>
          <w:sz w:val="28"/>
          <w:szCs w:val="28"/>
          <w:rtl w:val="true"/>
          <w:lang w:bidi="ar-SA"/>
        </w:rPr>
        <w:t>آورده شده است در عين حال آن را براى عدالت تقريبى و صلاحيت فردى بكار مى‌برند شهيد ثانى در درايه</w:t>
      </w:r>
    </w:p>
    <w:p>
      <w:pPr>
        <w:pStyle w:val="BookText"/>
        <w:rPr/>
      </w:pPr>
      <w:r>
        <w:rPr>
          <w:rFonts w:ascii="IRNazanin" w:hAnsi="IRNazanin" w:eastAsia="IRNazanin"/>
          <w:color w:val="111111"/>
          <w:sz w:val="28"/>
          <w:sz w:val="28"/>
          <w:szCs w:val="28"/>
          <w:rtl w:val="true"/>
          <w:lang w:bidi="fa-IR"/>
        </w:rPr>
        <w:t>در باب الفاظ مستعملۀ در جرح و تعديل راوى مى‌نويسد صالح از امور نسبى است و به كسى گفته</w:t>
      </w:r>
    </w:p>
    <w:p>
      <w:pPr>
        <w:pStyle w:val="BookText"/>
        <w:rPr/>
      </w:pPr>
      <w:r>
        <w:rPr>
          <w:rFonts w:ascii="IRNazanin" w:hAnsi="IRNazanin" w:eastAsia="IRNazanin"/>
          <w:color w:val="111111"/>
          <w:sz w:val="28"/>
          <w:sz w:val="28"/>
          <w:szCs w:val="28"/>
          <w:rtl w:val="true"/>
          <w:lang w:bidi="fa-IR"/>
        </w:rPr>
        <w:t>مى‌شود كه از ديگرى صلاحيتش بيشتر باشد چنانچه موثق نسبت به ضعيف و حسن نسبت بمادونش كه</w:t>
      </w:r>
    </w:p>
    <w:p>
      <w:pPr>
        <w:pStyle w:val="BookText"/>
        <w:rPr/>
      </w:pPr>
      <w:r>
        <w:rPr>
          <w:rFonts w:ascii="Amiri" w:hAnsi="Amiri" w:eastAsia="Amiri" w:cs="Amiri"/>
          <w:color w:val="111111"/>
          <w:sz w:val="28"/>
          <w:sz w:val="28"/>
          <w:szCs w:val="28"/>
          <w:rtl w:val="true"/>
          <w:lang w:bidi="ar-SA"/>
        </w:rPr>
        <w:t>موثق است صلاحيتش زيادتر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 چنان است كه اين شخص با محدث بالا شيخ ابو الحسن على بن عبد اللّه يادشده يكى بوده باشد</w:t>
      </w:r>
      <w:r>
        <w:rPr>
          <w:rFonts w:eastAsia="IRNazanin" w:cs="IRNazanin"/>
          <w:color w:val="111111"/>
          <w:sz w:val="28"/>
          <w:szCs w:val="28"/>
          <w:rtl w:val="true"/>
          <w:lang w:bidi="fa-IR"/>
        </w:rPr>
        <w:t>.</w:t>
      </w:r>
    </w:p>
    <w:p>
      <w:pPr>
        <w:pStyle w:val="Heading3"/>
        <w:numPr>
          <w:ilvl w:val="2"/>
          <w:numId w:val="1"/>
        </w:numPr>
        <w:rPr/>
      </w:pPr>
      <w:bookmarkStart w:id="253" w:name="__RefHeading___Toc3356201_2322387425"/>
      <w:bookmarkStart w:id="254" w:name="_Toc96"/>
      <w:bookmarkEnd w:id="253"/>
      <w:r>
        <w:rPr>
          <w:rtl w:val="true"/>
        </w:rPr>
        <w:t>سيد زاهد تاج الدّين على بن عبد اللّه بن احمد بن حمزه جعفرى</w:t>
      </w:r>
      <w:bookmarkEnd w:id="25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دانشمندى متعبد بوده است</w:t>
      </w:r>
      <w:r>
        <w:rPr>
          <w:rFonts w:eastAsia="Amiri" w:cs="Amiri" w:ascii="Amiri" w:hAnsi="Amiri"/>
          <w:color w:val="111111"/>
          <w:sz w:val="28"/>
          <w:szCs w:val="28"/>
          <w:rtl w:val="true"/>
          <w:lang w:bidi="ar-SA"/>
        </w:rPr>
        <w:t xml:space="preserve">. </w:t>
      </w:r>
      <w:bookmarkStart w:id="255" w:name="pg13356_189436"/>
    </w:p>
    <w:p>
      <w:pPr>
        <w:pStyle w:val="BookText"/>
        <w:rPr/>
      </w:pPr>
      <w:bookmarkEnd w:id="255"/>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وى از نوادگان سيد ابو طالب حمزة بن محمّد بن احمد بن عبد اللّه جعفرى،يا از اسباط سيد شريف ابو يعلى حمزة بن محمد جعفرى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دقت كرد</w:t>
      </w:r>
      <w:r>
        <w:rPr>
          <w:rFonts w:eastAsia="IRNazanin" w:cs="IRNazanin"/>
          <w:color w:val="111111"/>
          <w:sz w:val="28"/>
          <w:szCs w:val="28"/>
          <w:rtl w:val="true"/>
          <w:lang w:bidi="fa-IR"/>
        </w:rPr>
        <w:t>.</w:t>
      </w:r>
    </w:p>
    <w:p>
      <w:pPr>
        <w:pStyle w:val="Heading3"/>
        <w:numPr>
          <w:ilvl w:val="2"/>
          <w:numId w:val="1"/>
        </w:numPr>
        <w:rPr/>
      </w:pPr>
      <w:bookmarkStart w:id="256" w:name="__RefHeading___Toc3356203_2322387425"/>
      <w:bookmarkStart w:id="257" w:name="_Toc97"/>
      <w:bookmarkEnd w:id="256"/>
      <w:r>
        <w:rPr>
          <w:rtl w:val="true"/>
        </w:rPr>
        <w:t>شيخ حاکم ابو منصور على بن عبد اللّه زيادى</w:t>
      </w:r>
      <w:bookmarkEnd w:id="257"/>
    </w:p>
    <w:p>
      <w:pPr>
        <w:pStyle w:val="BookText"/>
        <w:rPr/>
      </w:pP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سند در حفظ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فاضلى كامل و دانشورى جامع فضائل بوده و از علماى معاصر ابو على فرزند شيخ طوسى و همپايه وى بشمار مى‌آيد و از دوريستى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طريق روايت او را در يكى از كتاب‌ها چنين ديده‌ام خبر داد به ما حاكم رئيس امام مجد الحكام ابو منصور على بن عبد اللّه زيادى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حديث مشار اليه را در خانۀ خودش در روز يكشنبه دوم ماه مبارك رمضان سال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املا كرد و گفت خبر داد به ما شيخ امام ابو عبد اللّه جعفر بن محمد دوريستى به املائى كه در اواخر ماه ذى‌حجه سال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براى او اتفاق افتاده،گفت خبر داد به ما ابو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 به ما شيخ ابو جعفر محمد بن على بن حسين بن بابويه قمى تا به آخر</w:t>
      </w:r>
      <w:r>
        <w:rPr>
          <w:rFonts w:eastAsia="IRNazanin" w:cs="IRNazanin"/>
          <w:color w:val="111111"/>
          <w:sz w:val="28"/>
          <w:szCs w:val="28"/>
          <w:rtl w:val="true"/>
          <w:lang w:bidi="fa-IR"/>
        </w:rPr>
        <w:t>...</w:t>
      </w:r>
    </w:p>
    <w:p>
      <w:pPr>
        <w:pStyle w:val="Heading3"/>
        <w:numPr>
          <w:ilvl w:val="2"/>
          <w:numId w:val="1"/>
        </w:numPr>
        <w:rPr/>
      </w:pPr>
      <w:bookmarkStart w:id="258" w:name="__RefHeading___Toc3356205_2322387425"/>
      <w:bookmarkStart w:id="259" w:name="_Toc98"/>
      <w:bookmarkEnd w:id="258"/>
      <w:r>
        <w:rPr>
          <w:rtl w:val="true"/>
        </w:rPr>
        <w:t>سيّد عالم تاج الدّين ابو تراب على بن عبد اللّه بن على بن عبد اللّه بن احمد</w:t>
      </w:r>
      <w:bookmarkEnd w:id="259"/>
    </w:p>
    <w:p>
      <w:pPr>
        <w:pStyle w:val="BookText"/>
        <w:rPr/>
      </w:pPr>
      <w:r>
        <w:rPr>
          <w:rFonts w:ascii="Amiri" w:hAnsi="Amiri" w:eastAsia="Amiri" w:cs="Amiri"/>
          <w:color w:val="111111"/>
          <w:sz w:val="28"/>
          <w:sz w:val="28"/>
          <w:szCs w:val="28"/>
          <w:rtl w:val="true"/>
          <w:lang w:bidi="ar-SA"/>
        </w:rPr>
        <w:t>قزوينى</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متبحّر و پارسا بوده و به اندازه ده هزار بيت در مدايح اهل بيت پيغمبر و در فنون ديگر سروده است و سالها از محضر سيد امام ضياء الدّين ابو الرضا فضل اللّه بن على 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 xml:space="preserve">. </w:t>
      </w:r>
      <w:bookmarkStart w:id="260" w:name="pg13356_189437"/>
    </w:p>
    <w:p>
      <w:pPr>
        <w:pStyle w:val="Heading3"/>
        <w:numPr>
          <w:ilvl w:val="2"/>
          <w:numId w:val="1"/>
        </w:numPr>
        <w:rPr/>
      </w:pPr>
      <w:bookmarkStart w:id="261" w:name="__RefHeading___Toc3356207_2322387425"/>
      <w:bookmarkStart w:id="262" w:name="_Toc99"/>
      <w:bookmarkEnd w:id="260"/>
      <w:bookmarkEnd w:id="261"/>
      <w:r>
        <w:rPr>
          <w:rtl w:val="true"/>
        </w:rPr>
        <w:t>شيخ ابو الحسن على بن عبد اللّه بن وصيف ناشى اصغر حلاء متکلم بغدادى</w:t>
      </w:r>
      <w:bookmarkEnd w:id="262"/>
    </w:p>
    <w:p>
      <w:pPr>
        <w:pStyle w:val="BookText"/>
        <w:rPr/>
      </w:pPr>
      <w:r>
        <w:rPr>
          <w:rFonts w:ascii="Amiri" w:hAnsi="Amiri" w:eastAsia="Amiri" w:cs="Amiri"/>
          <w:color w:val="111111"/>
          <w:sz w:val="28"/>
          <w:sz w:val="28"/>
          <w:szCs w:val="28"/>
          <w:rtl w:val="true"/>
          <w:lang w:bidi="ar-SA"/>
        </w:rPr>
        <w:t xml:space="preserve">وى فاضلى كامل و شاعرى اديب و معاصر با شيخ مفيد و امثال او بوده است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است و متكلمى توانا بوده و آثار زيادى دارد و از بزرگان شيعه بوده و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كوفه رفته و</w:t>
      </w:r>
    </w:p>
    <w:p>
      <w:pPr>
        <w:pStyle w:val="BookText"/>
        <w:rPr/>
      </w:pPr>
      <w:r>
        <w:rPr>
          <w:rFonts w:ascii="IRNazanin" w:hAnsi="IRNazanin" w:eastAsia="IRNazanin"/>
          <w:color w:val="111111"/>
          <w:sz w:val="28"/>
          <w:sz w:val="28"/>
          <w:szCs w:val="28"/>
          <w:rtl w:val="true"/>
          <w:lang w:bidi="fa-IR"/>
        </w:rPr>
        <w:t xml:space="preserve">اشعار خود را در جامع كوفه مى‌خوانده و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براى ساير از ويژگيهايش به جلد</w:t>
      </w:r>
    </w:p>
    <w:p>
      <w:pPr>
        <w:pStyle w:val="BookText"/>
        <w:rPr/>
      </w:pP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الاعيان مراجعه بشود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ممكن است اين دانشمند از مشايخ شيخ صدوق بوده باشد</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3356209_2322387425"/>
      <w:bookmarkStart w:id="264" w:name="_Toc100"/>
      <w:bookmarkEnd w:id="263"/>
      <w:r>
        <w:rPr>
          <w:rtl w:val="true"/>
        </w:rPr>
        <w:t>سيّد اجلّ زين الدّين على بن عبد المجيد حسينى نجفى</w:t>
      </w:r>
      <w:bookmarkEnd w:id="264"/>
    </w:p>
    <w:p>
      <w:pPr>
        <w:pStyle w:val="BookText"/>
        <w:rPr/>
      </w:pP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وى فاضلى دانشور و فقيه و از آثار او كتاب شرح مصباح المتهجّد شيخ طوسى است و گاهى قاضى نور اللّه شوشترى برخى از اخبار را از آن كتاب در مجالس المؤمنين نقل مى‌كند و من بيش از آنچه نوشتم به ديگر احوال او دست نيافته‌ام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چگونگى ويژگيهاى او به كتاب مجالس المؤمنين و امثال آن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علاوه بر سيد مترجم،يكى ديگر از دانشوران بر كتاب مصباح شرحى مرقوم داشته كه در ترجمه‌هاى اين كتاب به آن اشاره مى‌شود</w:t>
      </w:r>
      <w:r>
        <w:rPr>
          <w:rFonts w:eastAsia="IRNazanin" w:cs="IRNazanin"/>
          <w:color w:val="111111"/>
          <w:sz w:val="28"/>
          <w:szCs w:val="28"/>
          <w:rtl w:val="true"/>
          <w:lang w:bidi="fa-IR"/>
        </w:rPr>
        <w:t>.</w:t>
      </w:r>
    </w:p>
    <w:p>
      <w:pPr>
        <w:pStyle w:val="Heading3"/>
        <w:numPr>
          <w:ilvl w:val="2"/>
          <w:numId w:val="1"/>
        </w:numPr>
        <w:rPr/>
      </w:pPr>
      <w:bookmarkStart w:id="265" w:name="__RefHeading___Toc3356211_2322387425"/>
      <w:bookmarkStart w:id="266" w:name="_Toc101"/>
      <w:bookmarkEnd w:id="265"/>
      <w:r>
        <w:rPr>
          <w:rtl w:val="true"/>
        </w:rPr>
        <w:t>شيخ رشيد الدّين على بن عبد المطلب قمى</w:t>
      </w:r>
      <w:bookmarkEnd w:id="266"/>
    </w:p>
    <w:p>
      <w:pPr>
        <w:pStyle w:val="BookText"/>
        <w:rPr/>
      </w:pPr>
      <w:r>
        <w:rPr>
          <w:rFonts w:ascii="IRNazanin" w:hAnsi="IRNazanin" w:eastAsia="IRNazanin"/>
          <w:color w:val="111111"/>
          <w:sz w:val="28"/>
          <w:sz w:val="28"/>
          <w:szCs w:val="28"/>
          <w:rtl w:val="true"/>
          <w:lang w:bidi="fa-IR"/>
        </w:rPr>
        <w:t>منتجب الدّين در فهرست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واعظى فقيه بود</w:t>
      </w:r>
      <w:r>
        <w:rPr>
          <w:rFonts w:eastAsia="IRNazanin" w:cs="IRNazanin"/>
          <w:color w:val="111111"/>
          <w:sz w:val="28"/>
          <w:szCs w:val="28"/>
          <w:rtl w:val="true"/>
          <w:lang w:bidi="fa-IR"/>
        </w:rPr>
        <w:t>.</w:t>
      </w:r>
    </w:p>
    <w:p>
      <w:pPr>
        <w:pStyle w:val="Heading3"/>
        <w:numPr>
          <w:ilvl w:val="2"/>
          <w:numId w:val="1"/>
        </w:numPr>
        <w:rPr/>
      </w:pPr>
      <w:bookmarkStart w:id="267" w:name="__RefHeading___Toc3356213_2322387425"/>
      <w:bookmarkStart w:id="268" w:name="_Toc102"/>
      <w:bookmarkEnd w:id="267"/>
      <w:r>
        <w:rPr>
          <w:rtl w:val="true"/>
        </w:rPr>
        <w:t>شيخ على بن عبد اللّه ورّاق</w:t>
      </w:r>
      <w:bookmarkEnd w:id="26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از مشايخ صدوق رضى اللّه عنه بوده و از احمد بن يحيى بن زكريا قطّان روايت </w:t>
      </w:r>
      <w:bookmarkStart w:id="269" w:name="pg13356_189438"/>
    </w:p>
    <w:p>
      <w:pPr>
        <w:pStyle w:val="BookText"/>
        <w:rPr/>
      </w:pPr>
      <w:bookmarkEnd w:id="269"/>
      <w:r>
        <w:rPr>
          <w:rFonts w:ascii="Amiri" w:hAnsi="Amiri" w:eastAsia="Amiri" w:cs="Amiri"/>
          <w:color w:val="111111"/>
          <w:sz w:val="28"/>
          <w:sz w:val="28"/>
          <w:szCs w:val="28"/>
          <w:rtl w:val="true"/>
          <w:lang w:bidi="ar-SA"/>
        </w:rPr>
        <w:t>مى‌كرده و ممكن است مدح يا 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ستايش يا نكوهش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او در كتابهاى رجال آورده شده باشد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3356215_2322387425"/>
      <w:bookmarkStart w:id="271" w:name="_Toc103"/>
      <w:bookmarkEnd w:id="270"/>
      <w:r>
        <w:rPr>
          <w:rtl w:val="true"/>
        </w:rPr>
        <w:t>شيخ على بن عبد الواحد بن على بن جعفر نهدى حميرى</w:t>
      </w:r>
      <w:bookmarkEnd w:id="271"/>
    </w:p>
    <w:p>
      <w:pPr>
        <w:pStyle w:val="BookText"/>
        <w:rPr/>
      </w:pPr>
      <w:r>
        <w:rPr>
          <w:rFonts w:ascii="IRNazanin" w:hAnsi="IRNazanin" w:eastAsia="IRNazanin"/>
          <w:color w:val="111111"/>
          <w:sz w:val="28"/>
          <w:sz w:val="28"/>
          <w:szCs w:val="28"/>
          <w:rtl w:val="true"/>
          <w:lang w:bidi="fa-IR"/>
        </w:rPr>
        <w:t>وى از بزرگان پيشينيان اصحاب ما بوده و از معاصران صدوق و امثال او بشمار مى‌رود بلكه پيش از او مى‌زيسته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آثار مشهور او كتابى است كه به منظور اعمال ماهها تدوين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گروهى از اعلام از آن جمله از عبد اللّه بن محمد ثعالبى و محمد بن موسى قزوينى از على بن حاتم روايت مى‌كرده و همچنين از عبد اللّه بن حسين فارسى از محمد بن على بن معمر و از ابو بكر احمد بن يعقوب فارسى و اسحاق بن حسن بصرى از احمد بن هوذه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يكى از مواضع اقبال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كتاب عمل شهر رمضان تأليف على بن عبد الواحد نهدى به اسناد خود تا ابو المفضل چنين روايت كرده‌ايم و اضافه كرده آنچه را مرقوم داشتيم از اصل كتاب او بوده و چنين گفته است خبر داد به ما حسن بن خليل بن فرحان در احمدآباد،گفت خبر داد به ما عبد الملك بن نهيك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سند از كتاب اقبال سيد بن طاوس و كتاب زوائد الفوائد فرزندش استفاده مى‌شود و من نام و نشان او را در كتابهاى رجال نديده‌ام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بن طاوس در كتاب اقبال از كتاب وى بسيار نقل كرده است و مى‌نويسد من اين مطلب را از اصل آن گرفته‌ام كه در روزگار زندگى مؤلفش نسخه‌بردارى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عبد الواحد در كتاب عمل شهر رمضان چنين روايت كرده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اين كتاب غير از كتابى باشد كه در آغاز ترجمۀ او </w:t>
      </w:r>
      <w:bookmarkStart w:id="272" w:name="pg13356_189439"/>
    </w:p>
    <w:p>
      <w:pPr>
        <w:pStyle w:val="BookText"/>
        <w:rPr/>
      </w:pPr>
      <w:bookmarkEnd w:id="272"/>
      <w:r>
        <w:rPr>
          <w:rFonts w:ascii="IRNazanin" w:hAnsi="IRNazanin" w:eastAsia="IRNazanin"/>
          <w:color w:val="111111"/>
          <w:sz w:val="28"/>
          <w:sz w:val="28"/>
          <w:szCs w:val="28"/>
          <w:rtl w:val="true"/>
          <w:lang w:bidi="fa-IR"/>
        </w:rPr>
        <w:t>معرفى كرديم،زيرا اين كتاب ويژه اعمال ماه رمضان است و آن در عمل ماههاى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از اقبال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اين جمله اشتباهى از ناسخ بوده باشد و بايد چنين نوشته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عمل شهر رمضان و هم ممكن است مترجم حاضر كتابهاى چندى ويژه اعمال رمضان تأليف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يكى از مواضع اقبال به دست مى‌آيد كه ابو المفضل شيبانى به اسناد خود از كتاب على بن عبد الواحد نهدى روايت مى‌كرده و از اين سند به اين نتيجه مى‌رسيم كه ابن عبد الواحد از متقدمين علماء بوده و سالها پيش از ابو المفضل مى‌زيسته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مواضع مترجم حاضر را على بن عبد الواحد نهدى و در جاى ديگر على بن عبد الواحد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نام متوجه به شخص واحدى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محمد بن موسى قزوينى يا محمد بن ابى عمران موسى بن على بن عبدويه همان ابو الفرج قزوينى كاتب بوده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مشهور آن است كه نهدى به كسر نون و سكون ها و دال بى‌نقطه در آخر منسوب به نهد است و او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منسوب است به نهد بن زيد بن ليث بن سود بن اسلم بن الحاف بن قضاعه جمعى به اين قبيله پيوسته‌اند از</w:t>
      </w:r>
    </w:p>
    <w:p>
      <w:pPr>
        <w:pStyle w:val="BookText"/>
        <w:rPr/>
      </w:pPr>
      <w:r>
        <w:rPr>
          <w:rFonts w:ascii="IRNazanin" w:hAnsi="IRNazanin" w:eastAsia="IRNazanin"/>
          <w:color w:val="111111"/>
          <w:sz w:val="28"/>
          <w:sz w:val="28"/>
          <w:szCs w:val="28"/>
          <w:rtl w:val="true"/>
          <w:lang w:bidi="fa-IR"/>
        </w:rPr>
        <w:t xml:space="preserve">جمله ابو عثمان عبد الرحمن نهدى است كه اسلام آورد و به ملاقات پيغمبر نرسيد و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IRNazanin" w:hAnsi="IRNazanin" w:eastAsia="IRNazanin"/>
          <w:color w:val="111111"/>
          <w:sz w:val="28"/>
          <w:sz w:val="28"/>
          <w:szCs w:val="28"/>
          <w:rtl w:val="true"/>
          <w:lang w:bidi="fa-IR"/>
        </w:rPr>
        <w:t>درگذشت و هم منسوب است به نهد بن مرهبه بن دعام بن مالك بن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حلّى در ايضاح الاشتباه ذيل 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3356217_2322387425"/>
      <w:bookmarkStart w:id="274" w:name="_Toc104"/>
      <w:bookmarkEnd w:id="273"/>
      <w:r>
        <w:rPr>
          <w:rtl w:val="true"/>
        </w:rPr>
        <w:t>شيخ على بن عبد الواحد نهدى</w:t>
      </w:r>
      <w:bookmarkEnd w:id="27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ترجمه پيش،وى را به‌عنوان شيخ على بن عبد الواحد بن على بن جعفر نهدى حميرى نام برديم</w:t>
      </w:r>
      <w:r>
        <w:rPr>
          <w:rFonts w:eastAsia="IRNazanin" w:cs="IRNazanin"/>
          <w:color w:val="111111"/>
          <w:sz w:val="28"/>
          <w:szCs w:val="28"/>
          <w:rtl w:val="true"/>
          <w:lang w:bidi="fa-IR"/>
        </w:rPr>
        <w:t xml:space="preserve">. </w:t>
      </w:r>
      <w:bookmarkStart w:id="275" w:name="pg13356_189440"/>
    </w:p>
    <w:p>
      <w:pPr>
        <w:pStyle w:val="Heading3"/>
        <w:numPr>
          <w:ilvl w:val="2"/>
          <w:numId w:val="1"/>
        </w:numPr>
        <w:rPr/>
      </w:pPr>
      <w:bookmarkStart w:id="276" w:name="__RefHeading___Toc3356219_2322387425"/>
      <w:bookmarkStart w:id="277" w:name="_Toc105"/>
      <w:bookmarkEnd w:id="275"/>
      <w:bookmarkEnd w:id="276"/>
      <w:r>
        <w:rPr>
          <w:rtl w:val="true"/>
        </w:rPr>
        <w:t>شيخ بزرگوار منتجب الدّين ابو الحسن على بن شيخ ابو القاسم شيخ امام</w:t>
      </w:r>
      <w:bookmarkEnd w:id="277"/>
    </w:p>
    <w:p>
      <w:pPr>
        <w:pStyle w:val="BookText"/>
        <w:rPr/>
      </w:pPr>
      <w:r>
        <w:rPr>
          <w:rFonts w:ascii="IRNazanin" w:hAnsi="IRNazanin" w:eastAsia="IRNazanin"/>
          <w:color w:val="111111"/>
          <w:sz w:val="28"/>
          <w:sz w:val="28"/>
          <w:szCs w:val="28"/>
          <w:rtl w:val="true"/>
          <w:lang w:bidi="fa-IR"/>
        </w:rPr>
        <w:t>حافظ نيک بخت موفق الاسلام بزرگ حافظان و رئيس ناقلان سيد پيشوايان و</w:t>
      </w:r>
    </w:p>
    <w:p>
      <w:pPr>
        <w:pStyle w:val="BookText"/>
        <w:rPr/>
      </w:pPr>
      <w:r>
        <w:rPr>
          <w:rFonts w:ascii="Amiri" w:hAnsi="Amiri" w:eastAsia="Amiri" w:cs="Amiri"/>
          <w:color w:val="111111"/>
          <w:sz w:val="28"/>
          <w:sz w:val="28"/>
          <w:szCs w:val="28"/>
          <w:rtl w:val="true"/>
          <w:lang w:bidi="ar-SA"/>
        </w:rPr>
        <w:t>مشايخ عظام خادم حديث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شيخ ابو محمّد حسن</w:t>
      </w:r>
    </w:p>
    <w:p>
      <w:pPr>
        <w:pStyle w:val="BookText"/>
        <w:rPr/>
      </w:pPr>
      <w:r>
        <w:rPr>
          <w:rFonts w:ascii="IRNazanin" w:hAnsi="IRNazanin" w:eastAsia="IRNazanin"/>
          <w:color w:val="111111"/>
          <w:sz w:val="28"/>
          <w:sz w:val="28"/>
          <w:szCs w:val="28"/>
          <w:rtl w:val="true"/>
          <w:lang w:bidi="fa-IR"/>
        </w:rPr>
        <w:t>معروف به حسکا رازى بن حسين بن حسن بن حسين بن على بن حسين بن</w:t>
      </w:r>
    </w:p>
    <w:p>
      <w:pPr>
        <w:pStyle w:val="BookText"/>
        <w:rPr/>
      </w:pPr>
      <w:r>
        <w:rPr>
          <w:rFonts w:ascii="Amiri" w:hAnsi="Amiri" w:eastAsia="Amiri" w:cs="Amiri"/>
          <w:color w:val="111111"/>
          <w:sz w:val="28"/>
          <w:sz w:val="28"/>
          <w:szCs w:val="28"/>
          <w:rtl w:val="true"/>
          <w:lang w:bidi="ar-SA"/>
        </w:rPr>
        <w:t>موسى بن بابويه</w:t>
      </w:r>
    </w:p>
    <w:p>
      <w:pPr>
        <w:pStyle w:val="BookText"/>
        <w:rPr/>
      </w:pPr>
      <w:r>
        <w:rPr>
          <w:rFonts w:ascii="IRNazanin" w:hAnsi="IRNazanin" w:eastAsia="IRNazanin"/>
          <w:color w:val="111111"/>
          <w:sz w:val="28"/>
          <w:sz w:val="28"/>
          <w:szCs w:val="28"/>
          <w:rtl w:val="true"/>
          <w:lang w:bidi="fa-IR"/>
        </w:rPr>
        <w:t xml:space="preserve">وى درياى دانشى بوده كه هيچ‌گاه فرونمى‌نشسته و او شيخ سعادتمند و بافضيلت دانشور فقيه و محدث كامل شيخ اصحاب اماميه و معروف به شيخ منتجب الدّين و مؤلف فهرست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منتجب الدّين به ابو عبد اللّه على بن بابويه قمى مؤلف كتاب الاربعين عن اربعين شيخا عن أربعين صحابيا</w:t>
      </w:r>
    </w:p>
    <w:p>
      <w:pPr>
        <w:pStyle w:val="BookText"/>
        <w:rPr/>
      </w:pPr>
      <w:r>
        <w:rPr>
          <w:rFonts w:ascii="Amiri" w:hAnsi="Amiri" w:eastAsia="Amiri" w:cs="Amiri"/>
          <w:color w:val="111111"/>
          <w:sz w:val="28"/>
          <w:sz w:val="28"/>
          <w:szCs w:val="28"/>
          <w:rtl w:val="true"/>
          <w:lang w:bidi="ar-SA"/>
        </w:rPr>
        <w:t>تعبير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جدش به حسن كا معروف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كا،مخفف از كيا بفتح كاف و فتح يا و الف آخر و كيا لفظى است كه طبق معمول مردم دار المرز در مقام تعظيم و بزرگداشت به كار مى‌رود چنانكه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 بزرگ 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اين لفظ به معناى مدبّر و كدخدا مى‌باشد و رومى‌ها هم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الدّين معاصر با ابن شهرآشوب بوده و از شيخ طبرسى و شيخ ابو الفتوح رازى و بسيارى ديگر از اعلام روايت مى‌كرده و اسامى مشايخ خود را در فهرست در ضمن تراجم علما و همچنين در اسناد 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عامه و خاصه و همچنين در اسناد حكاياتى كه در آخر آن يادآورى كرده متعرض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الدّين از نوادگان برادر شيخ صدوق است و شيخ صدوق عموى اعلاى او بشمار مى‌رود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ثانى در كتاب اجازات خود ضمن اجازۀ منتهى به وى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او اجازه دادم تا همه آنچه را كه على بن عبد اللّه بن حسن بن حسين بن حسن بن حسين بن على بن حسين بن موسى بن بابويه روايت كرده است از من روايت نمايد و همچنين همه مطالب </w:t>
      </w:r>
    </w:p>
    <w:p>
      <w:pPr>
        <w:pStyle w:val="BookText"/>
        <w:rPr/>
      </w:pPr>
      <w:r>
        <w:rPr>
          <w:rFonts w:ascii="IRNazanin" w:hAnsi="IRNazanin" w:eastAsia="IRNazanin"/>
          <w:color w:val="111111"/>
          <w:sz w:val="28"/>
          <w:sz w:val="28"/>
          <w:szCs w:val="28"/>
          <w:rtl w:val="true"/>
          <w:lang w:bidi="fa-IR"/>
        </w:rPr>
        <w:t>كتاب فهرست او را كه به منظور گردآورى اسامى دانشوران متأخر از شيخ ابو جعفر طوسى نوشته شده است،روايت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كرده منتجب الدّين دانشورى بوده كه مطالب را به خوبى ضبط مى‌كرده و از مشايخ عديده روايات بسيارى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فهرست منتجب الدّين منحصر به اعلام متأخر از شيخ طوسى نبوده بلكه به نام و نشان برخى از علمائى كه معاصر با شيخ بوده‌اند،نيز اشاره كرده است بنابراين دليلى ندارد كه شهيد ثانى فهرست او را منحصر به اعلام متأخر از شيخ طوسى قرار دهد گرچه مشهور هم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عين حال،حقيقت همان است كه ما گفتيم و به خوبى اين موضوع از تتبع فهرست او آشكار مى‌شود گرچه خود او هم در آغاز فهرستش آنچه را شهيد اظهار داشته تصريح نموده است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منتجب الدّين در آغاز فهرست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در مجلس عالى ابو القاسم يحيى و توصيف</w:t>
      </w:r>
    </w:p>
    <w:p>
      <w:pPr>
        <w:pStyle w:val="BookText"/>
        <w:rPr/>
      </w:pPr>
      <w:r>
        <w:rPr>
          <w:rFonts w:ascii="IRNazanin" w:hAnsi="IRNazanin" w:eastAsia="IRNazanin"/>
          <w:color w:val="111111"/>
          <w:sz w:val="28"/>
          <w:sz w:val="28"/>
          <w:szCs w:val="28"/>
          <w:rtl w:val="true"/>
          <w:lang w:bidi="fa-IR"/>
        </w:rPr>
        <w:t>بسزائى از وى نموده حضور داشتم سخن از اربعين ابو سعيد محمد نيشابورى به ميان و در ضمن گفتگوئى از</w:t>
      </w:r>
    </w:p>
    <w:p>
      <w:pPr>
        <w:pStyle w:val="BookText"/>
        <w:rPr/>
      </w:pPr>
      <w:r>
        <w:rPr>
          <w:rFonts w:ascii="IRNazanin" w:hAnsi="IRNazanin" w:eastAsia="IRNazanin"/>
          <w:color w:val="111111"/>
          <w:sz w:val="28"/>
          <w:sz w:val="28"/>
          <w:szCs w:val="28"/>
          <w:rtl w:val="true"/>
          <w:lang w:bidi="fa-IR"/>
        </w:rPr>
        <w:t>فهرست شيخ طوسى بود كه اسامى اعلام را درج كرده و پس از او فهرستى آن‌چنانى تأليف نشده به دنبال</w:t>
      </w:r>
    </w:p>
    <w:p>
      <w:pPr>
        <w:pStyle w:val="BookText"/>
        <w:rPr/>
      </w:pPr>
      <w:r>
        <w:rPr>
          <w:rFonts w:ascii="IRNazanin" w:hAnsi="IRNazanin" w:eastAsia="IRNazanin"/>
          <w:color w:val="111111"/>
          <w:sz w:val="28"/>
          <w:sz w:val="28"/>
          <w:szCs w:val="28"/>
          <w:rtl w:val="true"/>
          <w:lang w:bidi="fa-IR"/>
        </w:rPr>
        <w:t>آن تصميم گرفتم فهرستى از اسامى اعلام متأخر از شيخ و معاصران او گرد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خود</w:t>
      </w:r>
    </w:p>
    <w:p>
      <w:pPr>
        <w:pStyle w:val="BookText"/>
        <w:rPr/>
      </w:pPr>
      <w:r>
        <w:rPr>
          <w:rFonts w:ascii="Amiri" w:hAnsi="Amiri" w:eastAsia="Amiri" w:cs="Amiri"/>
          <w:color w:val="111111"/>
          <w:sz w:val="28"/>
          <w:sz w:val="28"/>
          <w:szCs w:val="28"/>
          <w:rtl w:val="true"/>
          <w:lang w:bidi="ar-SA"/>
        </w:rPr>
        <w:t>منتجب الدّين سخنى از معاصران شيخ هم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رافعى شافعى كه از مورخان و افراد سرشناس عامه و از شاگردان شيخ مترجم بوده در كتاب التدوين فى تاريخ قزوين بنا به نقلى كه آقا رضى قزوينى در كتاب ضيافة الاخوان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تاريخ نموده است ذيل ترجمه شيخ على بن عبيد اللّه بن حسن بن حسين بن بابويه مترجم حاضر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بزرگى بوده كه از بحر بى‌كران علم حديث از سماع و ضبط و حفظ و جمع،كمال سيرائى را داشته است چنانكه هر موضوع ارزنده‌اى را كه به دست مى‌آورده يادداشت مى‌كرده و با هر شايسته‌اى كه روبرو مى‌شده از سماع او بهره‌گيرى مى‌كرده و در آن روزگاران كمتر دانشورى به پايۀ جمع و سماع او مى‌رسيده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به يادآورى از مشايخ او و اجازاتى كه آنان در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p>
    <w:p>
      <w:pPr>
        <w:pStyle w:val="BookText"/>
        <w:rPr/>
      </w:pPr>
      <w:r>
        <w:rPr>
          <w:rFonts w:ascii="IRNazanin" w:hAnsi="IRNazanin" w:eastAsia="IRNazanin"/>
          <w:color w:val="111111"/>
          <w:sz w:val="28"/>
          <w:sz w:val="28"/>
          <w:szCs w:val="28"/>
          <w:rtl w:val="true"/>
          <w:lang w:bidi="fa-IR"/>
        </w:rPr>
        <w:t xml:space="preserve">به وى داده‌اند پرداخته و به دنبال آن به بخشى از آثار او از جمله كتاب اربعين اشاره كرده و اضافه نموده است كه من در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شهر رى به قرائت بر او توفيق يافته‌ام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ذكر پاره‌اى از احوال او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منتجب الدّين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متولد شده است و پس از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 است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فاضل معاصر در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فهرست مى‌نويسد تاريخ وفات منتجب الدّين معلوم نيست و تا</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زنده بوده است و به نقل از ابن غزال سال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 اجازه عمومى از وى نايل</w:t>
      </w:r>
    </w:p>
    <w:p>
      <w:pPr>
        <w:pStyle w:val="BookText"/>
        <w:rPr/>
      </w:pPr>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پايان شرح حال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به تفصيل احوال او در اين تاريخ پرداختم به خاطر آن بوده است كه از نوشته‌ها و تعليقات او بسيار استفاده كردم و خواستم به اين سبب قسمتى از حق او را ادا 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رافعى در التدوين ذيل احوال شيخ منتجب الدّين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به تشيّع نسبت داده مى‌شد و پدرانش كه از مردم قم بوده‌اند نيز به مذهب تشيّع منتسب بوده‌اند و من گمان مى‌كنم كه وى از شيعيان نبوده است،زيرا او به تتبع احوال صحابه مى‌پرداخته و راويان آثار آنها را بر ديگران برترى مى‌داده و در احترام خلفاى راشدين مبالغه مى‌نموده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رضى در ضيافة الاخوان اظهار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نظريه رافعى استفاده مى‌شود كه منتجب الدّين از او و از امثال او كاملا تقيه مى‌كرده است و آثار خود را كه حاكى از عقيدۀ صحيحش بوده پنهان مى‌داشته و مؤيد آن اين است كه رافعى در ضمن شمارش آثار او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 الدّين سرگرم تأليف تاريخ مهمى بوده ليكن توفيق به دست نياورده كه آن تاريخ را از سواد به بياض انتقال بدهد و پاكنويس كند و من گمان مى‌كنم با فرارسيدن مرگ او آن مسوّده مفقود شده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مراد رافعى از تاريخ مذكور همان كتابى باشد كه در احوال علماى شيعه گرد آورده باشد يا تاريخ ديگرى نظير آن باشد كه رافعى مؤلف التدوين از هيچيك از آنها اطلاعى حاصل نكرده است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تاريخ كبيرى كه رافعى اظهار داشته هيچيك از دو كتابى كه آقا رضى پنداشته نبوده است،زيرا فهرست شيخ منتجب الدّين رساله مختصرى بيش نيست و با توجه به اختصار آن نمى‌توان آن را مؤيد پنهان داشتن آثار وى به حساب آورد آرى به‌طورى‌كه پس از اين خواهيم نگاشت از عبارت آخر اربعين وى مى‌توان به تأييد اندكى دست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تشيع شيخ منتجب الدّين ظاهرتر از خورشيد جهان‌افروز و هويداتر از ديروز است و اينكه مؤلف التدوين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دورتر از مرام تشيع 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نزديك‌تر از ريسمان گردن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او به فرمودۀ ائمه طاهرين رفتار مى‌كرده كه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 دينى و دين آبائى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رويۀ من و نياكان من است پس چگونه ممكن است شيخ منتجب الدّين شيعه نباشد و حال آنكه او و نياكانش از دانشوران بنام اماميه بوده‌اند و همچنين ديگر بستگان او از بزرگان اين مذهب مقدس بشمار مى‌آيند و خود رافعى هم در ضمن شرح حال او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 از مردم قم است و مردم قم از ديرباز از شيعيان بوده و به تشيع شهرت دارند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بزرگوار منتجب الدّين على بن عبيد الله بن حسن بن حسين بن بابويه قمى،فاضلى دانشور و ثقه‌اى صدوق و محدثى حافظ و راويه‌اى علامه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فهرست او كه به منظور معرفى مشايخ معاصر با شيخ طوسى و متأخران او تا روزگار خودش تأليف شده است مورد توجه بوده است و ما همه آنچه را راجع به معاصران و متأخران نوشته است در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آورده‌ايم و همين كتاب را محمد بن محمد بن على حمدانى قزوينى از وى روايت كرده؛ليكن اين كتاب با همگى ارزشى كه دارد،مشتمل بر اسامى اندكى از اعلام بوده است،از اين گذشته در اسامى رجال تشويش و آشفتگى زيادى بكار رفته تا آنجا كه اسامى بسيارى را در غير باب ويژۀ خود يادآورى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تأليف اين كتاب به سبك ابن داود و ميرزا محمد،ترتيب ارزنده‌اى بكار بردم و كتاب مزبور را به ترتيب كتاب رجال تدوين نمودم و ديگر اسامى را كه در آن كتاب نيامده است از آثار متأخران از او و از اجازات ايشان و آنچه از دانشمندان شنيده بودم و امثال اين‌ها را به آن افزودم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از آثار او كتاب الاربعين عن الاربعين من الاربعين فى فضائل امير المؤمنين عليه السّلام و امثال اين‌ها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آشفتگى كه شيخ معاصر اظهار داشته است بيشتر از حد معمول نبوده است بلكه فهرست منتجب الدّين هم مانند كتابهاى رجال كه پيش از ابن طاوس تأليف شده است نامرتب بوده است و ممكن است علت نامرتبى و آشفتگى آن همان است كه پيش از اين هم اشاره شد،به خاطر آن بوده كه منتجب الدّين اين كتاب را در روزگار تقيه و در آخر عمر تدوين كرده و فرصت نيافته تا مبيّضه كند و ترتيب لازم را در آن مراعات نمايد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نمى‌توان گفت فهرست مزبور همان تاريخى باشد كه پيش از اين به آن اشاره شد و يا كتابى باشد كه در آخر عمر تأليف كرده است آن‌طور كه خود او در آخر فهرست مى‌گويد،اين كتاب را به پيشنهاد سيّد اجلّ مرتضى عزّ الدّين يحيى بن محمد بن على بن مطهّر نقيب طالبيهاى عراق تأليف نموده و ما هم اين موضوع را در ذيل ترجمه عز الدّين متذكر خواهيم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خود او در آغاز همان فهرست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 القاسم يحيى كه فهرست بنا به پيشنهاد او تأليف شده،كتاب الاربعين عن الاربعين فى فضائل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تصنيف شيخ اصحاب ابو سعيد محمد بن احمد بن حسن نيشابورى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 نوّر ضريحه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علاقه آن سيد بوده،به مطالعۀ وى رسانيد و در ضمن آن خطاب به وى گفت كه شيخ موفّق سعادتمند ابو جعفر محمد بن حسن بن على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منزلته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كتابى در اسامى مشايخ شيعه و مصنّفين ايشان ترتيب داده است و پس از او عالم ديگر به اين كار ستوده اقدام نكرده است،من گفتم هرگاه خداى متعال مرگ مرا به تأخير بيندازد و به آرزويم برساند اسامى مشايخ شيعه را كه در اختيار دارم و همچنين مصنفان ايشان را،از آنهايى كه پس از شيخ مى‌زيسته يا معاصر با او بوده‌اند به آن كتاب بيفزايم و نيز كتاب حديث الاربعين عن الاربعين من الاربعين فى فضائل امير المؤمنين صلوات اللّه و سلامه عليه را گرد آورم تا </w:t>
      </w:r>
    </w:p>
    <w:p>
      <w:pPr>
        <w:pStyle w:val="BookText"/>
        <w:rPr/>
      </w:pPr>
      <w:r>
        <w:rPr>
          <w:rFonts w:ascii="IRNazanin" w:hAnsi="IRNazanin" w:eastAsia="IRNazanin"/>
          <w:color w:val="111111"/>
          <w:sz w:val="28"/>
          <w:sz w:val="28"/>
          <w:szCs w:val="28"/>
          <w:rtl w:val="true"/>
          <w:lang w:bidi="fa-IR"/>
        </w:rPr>
        <w:t>همگان از آن بهره‌ور گردند،تا از اين راه به حضرت عليا و پيشگاه باكرم حضرت والا خدمتى كرده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از پيشگاه آن سيّد بزرگوار بيرون رفتم،نخست به گردآورى اسامى اعلامى كه حاضر داشتم پرداختم و پس از آن به تدوين اربعين اقدام نمودم و از خدا مى‌خواهم تا مرا در اتمام آن كمك و مساعدت فرمايد چه آنكه حضرت او تعالى بر آسان كردن هر كارى توانا است و اين كتاب را به اقتدا از شيخ ابو جعفر،به حروف الفبا ترتيب دادم تا به آسانى بتوانند به مطالب آن دسترسى پيدا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به‌طورى‌كه در نسخه‌هاى چندى از آخر فهرست منتجب الدّين استفاده كرده‌ايم وى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اربعين حديثا فى فضائل على عليه السّلام و چهارده حكايت از معجزات حضرت مولى عليه السّلام را به آن الحاق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اين كتاب غير از كتاب الاربعين او مى‌باشد كه از پاره‌اى از اشارات در آينده به اين اختلاف خواهيم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محمد بن محمد بن حسن حسينى عاملى معروف به ابن قاسم در كتاب الاثنى‌عشريه فى المواعظ العددية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منتجب الدّين كتابى در فضائل على بن ابى طالب عليه السّلام گرد آورده و حكايات ارزنده‌اى در مناقب آن حضرت به آخر آن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مناقب آن حضرت از اندازه بيرون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حكايت يازدهمين آن را با حذف سند در اينجا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مراد وى از كتاب مزبور همان اربعين عن الاربعين من الاربعين بوده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فهرست منتجب الدّين كه به نام آن اشاره شد كتابى مشهور و متداول در ميان مردم است و من در تبريز كتاب مزبور را به خط يكى از 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ممكن است ملا محمد رضا مشهدى شاگرد شيخ بهائى ره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از نسخۀ پدر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حسين بن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استنساخ گرديده و نسخۀ پدر شيخ بهائى با چند نسخۀ ديگر،از جمله با نسخه شهيد اول مقابله گرديده كه با نسخه‌هاى مشهور </w:t>
      </w:r>
    </w:p>
    <w:p>
      <w:pPr>
        <w:pStyle w:val="BookText"/>
        <w:rPr/>
      </w:pPr>
      <w:r>
        <w:rPr>
          <w:rFonts w:ascii="IRNazanin" w:hAnsi="IRNazanin" w:eastAsia="IRNazanin"/>
          <w:color w:val="111111"/>
          <w:sz w:val="28"/>
          <w:sz w:val="28"/>
          <w:szCs w:val="28"/>
          <w:rtl w:val="true"/>
          <w:lang w:bidi="fa-IR"/>
        </w:rPr>
        <w:t xml:space="preserve">تفاوت داشته است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كتاب فهرست در قديم به ضميمه امل الآمل و بحار الانوار و گاهى مستقلا به طبع رسيده و</w:t>
      </w:r>
    </w:p>
    <w:p>
      <w:pPr>
        <w:pStyle w:val="BookText"/>
        <w:rPr/>
      </w:pPr>
      <w:r>
        <w:rPr>
          <w:rFonts w:ascii="IRNazanin" w:hAnsi="IRNazanin" w:eastAsia="IRNazanin"/>
          <w:color w:val="111111"/>
          <w:sz w:val="28"/>
          <w:sz w:val="28"/>
          <w:szCs w:val="28"/>
          <w:rtl w:val="true"/>
          <w:lang w:bidi="fa-IR"/>
        </w:rPr>
        <w:t xml:space="preserve">همراه با كتاب فيض القدسى مرحوم حاجى نورى در مجلد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طبع جديد مطبوع گرديده</w:t>
      </w:r>
    </w:p>
    <w:p>
      <w:pPr>
        <w:pStyle w:val="BookText"/>
        <w:rPr/>
      </w:pPr>
      <w:r>
        <w:rPr>
          <w:rFonts w:ascii="IRNazanin" w:hAnsi="IRNazanin" w:eastAsia="IRNazanin"/>
          <w:color w:val="111111"/>
          <w:sz w:val="28"/>
          <w:sz w:val="28"/>
          <w:szCs w:val="28"/>
          <w:rtl w:val="true"/>
          <w:lang w:bidi="fa-IR"/>
        </w:rPr>
        <w:t>است و اخيرا بطور مستقل همراه با پاورقيهاى ارزنده و تحقيقات فراوان و شرح حال مفصل شيخ</w:t>
      </w:r>
    </w:p>
    <w:p>
      <w:pPr>
        <w:pStyle w:val="BookText"/>
        <w:rPr/>
      </w:pPr>
      <w:r>
        <w:rPr>
          <w:rFonts w:ascii="Amiri" w:hAnsi="Amiri" w:eastAsia="Amiri" w:cs="Amiri"/>
          <w:color w:val="111111"/>
          <w:sz w:val="28"/>
          <w:sz w:val="28"/>
          <w:szCs w:val="28"/>
          <w:rtl w:val="true"/>
          <w:lang w:bidi="ar-SA"/>
        </w:rPr>
        <w:t>منتجب الدّين به قلم محققانۀ آقا سيد عبد العزيز طباطبائى به 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آخر برخى از نسخه‌هاى آن ده قاعده بلكه ده حكايت ديده‌ام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كتاب اربعين او نيز مشهور است و من نسخه‌اى از آن را در اردبيل به خط شيخ محمد بن على مشهور به جبائى ديده‌ام و او نسخه خودش را از خط شهيد ثانى استنساخ كرده و شهيد ثانى نسخه خويش را از خط شهيد اول استنساخ نموده و شهيد نسخۀ متعلقۀ به خويش را از خط شيخ برهان الدّين محمد بن محمد بن على حمدانى شاگرد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استنساخ كرده و او از خط مؤلف نسخه‌بردارى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 مشتمل بر چهل حديث است كه از چهل شيخ از چهل صحابى از چهل كتاب تهيه شده است و در آخر كتاب چهارده حكايت بى‌سابقه در شأن حضرت مولى عليه السّلام و معجزات آن حضرت ضميمه نموده است و در آخر اربعين پيش از ايراد حكايات يادشده چنين نوشته است از يمن بخشش و كرم خداى عزّ و جلّ چنان مقرر شد كه به آسانى از كتاب الاربعين عن الاربعين من الاربعين فى مناقب امير المؤمنين عليه السّلام آسوده‌خاطر گرديده و به آنچه وعده داده بودم وفا كنم و هرگاه خداى متعال كارهاى مرا آسان فرمايد و مهلت دهد و مرگم را به تأخير افكند،به كتاب فهرست علماى شيعه مطالبى بيفزايم كه در هنگام تأليف،به آنها دست نيافته بودم تا به يارى خدا كتاب بزرگ و ارزنده‌اى باشد و همچنين به آنچه پيش از اين گذشت يعنى كتاب حاضر الاربعين عن الاربعين من الاربعين مع الاربعين اضافاتى در مناقب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بيفزايم و اينك به نقل حكايت‌هاى لطيف و ارزنده‌اى در مناقب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منتجب الدّين از آنچه به آن دسترسى پيدا نكردم،اسامى علماء و احوال و آثار آن عده از بزرگانى باشد كه معاصر با شيخ و متأخر از او بوده‌اند تا </w:t>
      </w:r>
    </w:p>
    <w:p>
      <w:pPr>
        <w:pStyle w:val="BookText"/>
        <w:rPr/>
      </w:pPr>
      <w:r>
        <w:rPr>
          <w:rFonts w:ascii="IRNazanin" w:hAnsi="IRNazanin" w:eastAsia="IRNazanin"/>
          <w:color w:val="111111"/>
          <w:sz w:val="28"/>
          <w:sz w:val="28"/>
          <w:szCs w:val="28"/>
          <w:rtl w:val="true"/>
          <w:lang w:bidi="fa-IR"/>
        </w:rPr>
        <w:t>روزگار خود مؤلف،چنانچه اصل فهرست هم به همين منظور تدوين گرديده است،و ممكن است مراد وى معرفى اعلامى باشد كه پيش از شيخ مى‌زيسته‌اند و شايد به تأليف چنين كتابى دست پيدا كرده باشد و بعيد نيست كتاب يادشده همان اثرى باشد كه رافعى بنا بر آنچه اظهار شد،به وى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استناد در آغاز بحار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فهرست و كتاب الاربعين عن الاربعين من الاربعين از آثار شيخ منتجب الدّين على بن عبيد اللّه بن حسن بن 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مى‌باشد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فصل دوم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منتجب الدّين از ثقات بنام و از محدثان است كتاب فهرست او در نهايت اشتهار است و او از نوادگان حسين بن بابويه بوده و شيخ صدوق عموى اعلاى او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ثانى در كتاب اجازه پس از آنكه آنچه را كه ما نوشته‌ايم ايراد كرده،اضافه مى‌نمايد اربعين او مشتمل بر اخبار بى‌سابقه و لطيفى است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منتجب الدّين را گروهى از علماء روايت كرده‌اند و همچنين بعضى از علماء آن را به خط خود استنساخ نموده‌اند از جمله نسخه‌اى است كه به خط سيّد امام غياث الدّين بن طاوس حسنى از خواجه نصير الدّين طوسى از محمد بن محمد بن على حمدانى قزوينى از خط مصنف و نيز به خط شيخ امام سديد الدّين يوسف بن مطهّر پدر علامه حلّى و همچنين به خط شهيد ثانى ديده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وى آن را از خط شهيد اول و او از خط</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درج شده است از جمله چنين آمده است اين كتاب چهل حديث است كه از چهل شيخ از چهل صحابى</w:t>
      </w:r>
    </w:p>
    <w:p>
      <w:pPr>
        <w:pStyle w:val="BookText"/>
        <w:rPr/>
      </w:pPr>
      <w:r>
        <w:rPr>
          <w:rFonts w:ascii="IRNazanin" w:hAnsi="IRNazanin" w:eastAsia="IRNazanin"/>
          <w:color w:val="111111"/>
          <w:sz w:val="28"/>
          <w:sz w:val="28"/>
          <w:szCs w:val="28"/>
          <w:rtl w:val="true"/>
          <w:lang w:bidi="fa-IR"/>
        </w:rPr>
        <w:t>كه همگى آنها مسند است و در فضائل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 و آنها را شيخ سعادتمند بزرگ</w:t>
      </w:r>
    </w:p>
    <w:p>
      <w:pPr>
        <w:pStyle w:val="BookText"/>
        <w:rPr/>
      </w:pPr>
      <w:r>
        <w:rPr>
          <w:rFonts w:ascii="IRNazanin" w:hAnsi="IRNazanin" w:eastAsia="IRNazanin"/>
          <w:color w:val="111111"/>
          <w:sz w:val="28"/>
          <w:sz w:val="28"/>
          <w:szCs w:val="28"/>
          <w:rtl w:val="true"/>
          <w:lang w:bidi="fa-IR"/>
        </w:rPr>
        <w:t>اصحاب شيعه منتجب الدّين موفق الاسلام سيد حافظان و بزرگ ناقلان،خادم حديث رسول ابو الحسن</w:t>
      </w:r>
    </w:p>
    <w:p>
      <w:pPr>
        <w:pStyle w:val="BookText"/>
        <w:rPr/>
      </w:pPr>
      <w:r>
        <w:rPr>
          <w:rFonts w:ascii="IRNazanin" w:hAnsi="IRNazanin" w:eastAsia="IRNazanin"/>
          <w:color w:val="111111"/>
          <w:sz w:val="28"/>
          <w:sz w:val="28"/>
          <w:szCs w:val="28"/>
          <w:rtl w:val="true"/>
          <w:lang w:bidi="fa-IR"/>
        </w:rPr>
        <w:t>على بن عبيد اللّه بن حسن بن حسين 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 روح اسلافه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آورده است و نيازمند به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پروردگارش،محمد بن محمد بن على حمدانى قزوينى از او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آثار منتجب الدّين رساله‌اى است در مسئله قضاء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يادشده از بهترين رساله‌هايى است كه در موضوع قضاى صلوات تدوين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اين رساله را در اصفهان در نزد فاضل هندى ديده‌ام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يادآورى مى‌شود،مشهور بر زبانها و ضبط شده در كتابها آن است كه به آخر كلمۀ فهرس تائى مى‌افزايند ليكن فيروزآبادى در قاموس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با تاء الحاقى استعمال عاميانه است و درست آن فهرس بدون تاء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اين كتاب به پيروى از فيروزآبادى كلمه فهرست را بدون تا به كار مى‌بريم،هرچند بسيارى از دانشمندان بزرگ آن را با تا مى‌نگارند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مواضع ديدم كه فهرست،واژه‌اى است يونانى و به‌معناى محمل به كار رفته است و عرب آن كلمه را از يونانى گرفته و با تغييرى كه در آن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تاء را حذف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برده است،كه اگر بخواهيم كلمۀ مزبور را با توجه به اتحاد لغت روم و عرب به صورت فهرست به كار ببريم دور از قاعده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يادآورى مى‌شود كه شيخ منتجب الدّين از مشايخ بسيارى روايت مى‌كرده كه اين مشايخ متجاوز از صد تن بوده‌اند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وى نام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از مشايخ او را با اشاراتى به مأخذ نام آنها يادآورى كرده است و در ذيل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تلامذته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چهار تن از شاگردان بسيارى كه داشته اشاره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شمارش و نام بردن همه آنها در اين ترجمه دشوار است و تعيين و تثبيت همۀ آنها مربوط به آن است كه دقت كاملى در مرويات و كتابهاى او به كار ببريم به‌ويژه تفحص كاملى در كتاب فهرست و كتاب اربعين و ديگر مواضع متفرقه بنمائيم و صاحبان بصيرت به آنچه ما گفتيم به خوبى آگاه و از چگونگى نظريه ما بااطلاع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حال،نخست اسامى مشايخ او را كه در آغاز اسانيد كتاب اربعين و حكاياتى كه در ذيل آن كتاب بدان افزوده است،يادآورى مى‌كنيم پس از</w:t>
      </w:r>
    </w:p>
    <w:p>
      <w:pPr>
        <w:pStyle w:val="BookText"/>
        <w:rPr/>
      </w:pPr>
      <w:r>
        <w:rPr>
          <w:rFonts w:ascii="Amiri" w:hAnsi="Amiri" w:eastAsia="Amiri" w:cs="Amiri"/>
          <w:color w:val="111111"/>
          <w:sz w:val="28"/>
          <w:sz w:val="28"/>
          <w:szCs w:val="28"/>
          <w:rtl w:val="true"/>
          <w:lang w:bidi="ar-SA"/>
        </w:rPr>
        <w:t>آن نام مشايخ او را كه در كتاب فهرست علماء آمده و در اربعين از آنها ياد نكرده است متذكر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به نام چهل‌وشش‌تن از مشايخ او كه در اربعين آمده است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زاهد ابو الحسن على بن قاسم بن رضا علوى حسنى كه علاوه بر روايت از مراتب قرائت او هم استفاده كرده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مرتضى سعيد،اشرف الدّين ابو الفضل محمد بن على بن محمد بن مطهّر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فقيه الدّين ابو الحسن على بن حسين بن على جاستى كه از املاء حديثش استفاده كرده است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ابو تراب مرتضى بن داعى بن قاسم حسنى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برادرش سيّد ابو حرب مجتبى بن داعى بن قاسم حسنى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 محمد شمس الشرف بن على بن عبد اللّه سيلقى كه بر او قرائت حديث كرده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ابو على شرف بن عبد المطلب بن جعفر حسينى افطسى اصفهانى كه در اصفهان به قرائت از او پرداخته است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العلى زيد بن على بن منصور بن على راوندى اديب كه از قرائت او استفاده كرده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يحيى بن طاهر بن حسين مؤدب زاهد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على تيمان بن حيدر بن حسين بن ابو عدى كاتب بيّع كه بر او قرائت كرده است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حسن بن على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حسن بن على بن ابى طالب فرزادى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هموسه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بر او قرائت حديث كرده است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المحاسن مسعود بن على بن منصور اديب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الحسين زيد بن حسن بن محمد بيهقى هنگامى كه به رى آمده بود منتجب الدّين در نزد او به قرائت حديث پرداخته است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امام سعيد موفّق الدّين ابو القاسم عبيد اللّه بن حسن بن حسين بن بابويه پدر منتجب الدّين مترجم حاضر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قاضى القضاة عماد الدّين ابو محمد حسن بن محمد بن احمد استرآبادى كه بر او قرائت كرده است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منصور عبد الرحيم بن مظفر بن عبد الرحيم حمدونى كه بر او قرائت حديث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هفده تن كه ياد كرده شد از بزرگان علماى شيعه بوده‌اند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شمار مشايخ اوست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الفتح محمود بن عبد الكريم بن عبد الواحد بن محمد بن احمد طالقانى شاهد،كه بر او قرائت حديث كرده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الفتوح محمود بن محمد بن عبد الجبّار مذكّر هرمز ديارى سروى گرگانى كه هنگام ورود به رى، منتجب الدّين بر او قرائت كرده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الفتوح سعد بن سعيد بن مسعود بزّاز حنفى كه </w:t>
      </w:r>
    </w:p>
    <w:p>
      <w:pPr>
        <w:pStyle w:val="BookText"/>
        <w:rPr/>
      </w:pPr>
      <w:r>
        <w:rPr>
          <w:rFonts w:ascii="Amiri" w:hAnsi="Amiri" w:eastAsia="Amiri" w:cs="Amiri"/>
          <w:color w:val="111111"/>
          <w:sz w:val="28"/>
          <w:sz w:val="28"/>
          <w:szCs w:val="28"/>
          <w:rtl w:val="true"/>
          <w:lang w:bidi="ar-SA"/>
        </w:rPr>
        <w:t xml:space="preserve">از لفظ او استفاده كرده است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محقق طباطبائى در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فهرست منتجب الدّين مى‌نويسد ابو الفتوح سعد بزاز حنفى</w:t>
      </w:r>
    </w:p>
    <w:p>
      <w:pPr>
        <w:pStyle w:val="BookText"/>
        <w:rPr/>
      </w:pPr>
      <w:r>
        <w:rPr>
          <w:rFonts w:ascii="Amiri" w:hAnsi="Amiri" w:eastAsia="Amiri" w:cs="Amiri"/>
          <w:color w:val="111111"/>
          <w:sz w:val="28"/>
          <w:sz w:val="28"/>
          <w:szCs w:val="28"/>
          <w:rtl w:val="true"/>
          <w:lang w:bidi="ar-SA"/>
        </w:rPr>
        <w:t xml:space="preserve">رازى در سال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قزوين حديث مى‌كرده و منتجب الدّين حديث سوم كتاب اربعين را از وى</w:t>
      </w:r>
    </w:p>
    <w:p>
      <w:pPr>
        <w:pStyle w:val="BookText"/>
        <w:rPr/>
      </w:pPr>
      <w:r>
        <w:rPr>
          <w:rFonts w:ascii="IRNazanin" w:hAnsi="IRNazanin" w:eastAsia="IRNazanin"/>
          <w:color w:val="111111"/>
          <w:sz w:val="28"/>
          <w:sz w:val="28"/>
          <w:szCs w:val="28"/>
          <w:rtl w:val="true"/>
          <w:lang w:bidi="fa-IR"/>
        </w:rPr>
        <w:t>روايت مى‌كرده است؛بنابراين مراد مؤلف كه نوشته است از لفظ او استفاده مى‌كرده يعنى آنچه را از او</w:t>
      </w:r>
    </w:p>
    <w:p>
      <w:pPr>
        <w:pStyle w:val="BookText"/>
        <w:rPr/>
      </w:pPr>
      <w:r>
        <w:rPr>
          <w:rFonts w:ascii="Amiri" w:hAnsi="Amiri" w:eastAsia="Amiri" w:cs="Amiri"/>
          <w:color w:val="111111"/>
          <w:sz w:val="28"/>
          <w:sz w:val="28"/>
          <w:szCs w:val="28"/>
          <w:rtl w:val="true"/>
          <w:lang w:bidi="ar-SA"/>
        </w:rPr>
        <w:t>شنيده روايت كرده است نه آنكه بر وى قرائت كرده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النجيب سعيد بن محمد بن ابو بكر حمامى كه بر او قرائت حديث نموده است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سعيد عبد الرحمن بن ابو القاسم حصرى كه بر او قرائت كرده است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حسن بن ابو طيّب عباس بن على بن حسن رستمى كه در اصفهان از او استفاده كرده است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حسن بن بابا اذوئى كه بر او قرائت كرده است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عبد اللّه بن على بن عبد اللّه مقرى طاهرى كه در اصفهان به قرائت از او پرداخته است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حامد بن ابو القاسم طويل قصاب كه در اصفهان از قرائت او بهره‌ورى داشته است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حفص عمر بن احمد بن منصور صفّار نيشابورى هنگام ورود او در رى از وى بهره‌ورى داشته است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سهل بن عبد الرحمن بن محمد سراج نيشابورى زاهد كه هنگام ورود او به رى از وى استفاده كرده است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سعيد محمد بن هيثم بن محمد كه در خانۀ او واقع در اصفهان از وى استفاده كرده است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ذرعه عبد الكريم بن اسحاق بن سهلويه كه بر او قرائت كرده است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الفضل جعفر بن اسحاق بن ابى طالب بن حربويه معلّم كه بر او به قرائت حديث پرداخته است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محمد بن حمّويه بن محمد حموينى در ضمن نامه‌اى كه به وى نگاشته است از وى بهره‌ورى داشته است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الرحمن احمد بن عبد الصمد بن حموية خواهرزاده ابو عبد اللّه يادشده،در هنگامى كه به رى آمده بوده از وى استفاده كرده است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شكر محمد بن عبد اللّه مستوفى اصفهانى در خانۀ او واقع در اصفهان،از وى روايت كرده است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ابو سعد عبد الرحمن بن عبد اللّه بن عبد الرحمن حصرى بصير كه بر او قرائت كرده است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الفتوح مبشّر بن احمد بن محمود صحاف در اصفهان از قرائت او بهره‌ورى داشته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الفتح احمد بن عبد الوهّاب بن حسن بن حسن صرّاف بردينى در خانۀ او به قرائت از او پرداخته است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حاتم محمد بن عبد الرحمن بن عبد اللّه بن</w:t>
      </w:r>
      <w:bookmarkStart w:id="278" w:name="pg13356_189451"/>
    </w:p>
    <w:p>
      <w:pPr>
        <w:pStyle w:val="BookText"/>
        <w:rPr/>
      </w:pPr>
      <w:bookmarkEnd w:id="278"/>
      <w:r>
        <w:rPr>
          <w:rFonts w:ascii="Amiri" w:hAnsi="Amiri" w:eastAsia="Amiri" w:cs="Amiri"/>
          <w:color w:val="111111"/>
          <w:sz w:val="28"/>
          <w:sz w:val="28"/>
          <w:szCs w:val="28"/>
          <w:rtl w:val="true"/>
          <w:lang w:bidi="ar-SA"/>
        </w:rPr>
        <w:t xml:space="preserve">حسين بن مخاطرة ساوى بر او قرائت كرده است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على بن احمد بن محمد لبّاد كه در خانۀ او واقع در اصفهان از قرائت او استفاده كرده است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القاسم اسماعيل بن على بن حسين حمّامى كه در اصفهان در خانۀ او از قرائت بر او استفاده كرده است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بكر محمد بن احمد بن عمر باغبان اصفهانى با او مكاتبه داشته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محمد بن رجا بن ابراهيم بن عمر بن يونس اصفهانى در اصفهان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المطهر قاسم بن فضل بن عبد الواحد صيدلانى كه در اصفهان بر وى قرائت كرده است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غالب لاحق بن حبيب بن محمد بن على صيدلانى به‌عنوان قرائت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المطهر صيدلانى بر او قرائت كرده است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 محمد بن عبد الكريم بن محمد قلانسى معدّل،از طريق اجازه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اسامى مشايخ او كه بيست و نه تن بوده است، مظنون‌التشيع‌اند و دسته‌اى از آنها از نظر من مجهول‌الحال‌اند</w:t>
      </w:r>
      <w:r>
        <w:rPr>
          <w:rFonts w:eastAsia="IRNazanin" w:cs="IRNazanin"/>
          <w:color w:val="111111"/>
          <w:sz w:val="28"/>
          <w:szCs w:val="28"/>
          <w:rtl w:val="true"/>
          <w:lang w:bidi="fa-IR"/>
        </w:rPr>
        <w:t>.</w:t>
      </w:r>
    </w:p>
    <w:p>
      <w:pPr>
        <w:pStyle w:val="Heading3"/>
        <w:numPr>
          <w:ilvl w:val="2"/>
          <w:numId w:val="1"/>
        </w:numPr>
        <w:rPr/>
      </w:pPr>
      <w:bookmarkStart w:id="279" w:name="__RefHeading___Toc3356221_2322387425"/>
      <w:bookmarkStart w:id="280" w:name="_Toc106"/>
      <w:bookmarkEnd w:id="279"/>
      <w:r>
        <w:rPr>
          <w:rtl w:val="true"/>
        </w:rPr>
        <w:t>ملا على عراقى</w:t>
      </w:r>
      <w:bookmarkEnd w:id="280"/>
    </w:p>
    <w:p>
      <w:pPr>
        <w:pStyle w:val="BookText"/>
        <w:rPr/>
      </w:pPr>
      <w:r>
        <w:rPr>
          <w:rFonts w:ascii="IRNazanin" w:hAnsi="IRNazanin" w:eastAsia="IRNazanin"/>
          <w:color w:val="111111"/>
          <w:sz w:val="28"/>
          <w:sz w:val="28"/>
          <w:szCs w:val="28"/>
          <w:rtl w:val="true"/>
          <w:lang w:bidi="fa-IR"/>
        </w:rPr>
        <w:t>دانشورى بافضيلت و بزرگوار بوده و از علمايى است كه در روزگار على بن هلال جزائرى و امثال او مى‌زيسته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در استرآباد از تأليفات او شرح دعاى صنمى قريش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اين دعا در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علويه تأليف شيخ عبد اللّه سماهيجى آورده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كه به فارسى شرح نموده است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اين اثر را در سال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قصبۀ گرگان به انجام رسانيده است</w:t>
      </w:r>
      <w:r>
        <w:rPr>
          <w:rFonts w:eastAsia="IRNazanin" w:cs="IRNazanin"/>
          <w:color w:val="111111"/>
          <w:sz w:val="28"/>
          <w:szCs w:val="28"/>
          <w:rtl w:val="true"/>
          <w:lang w:bidi="fa-IR"/>
        </w:rPr>
        <w:t>.</w:t>
      </w:r>
    </w:p>
    <w:p>
      <w:pPr>
        <w:pStyle w:val="Heading3"/>
        <w:numPr>
          <w:ilvl w:val="2"/>
          <w:numId w:val="1"/>
        </w:numPr>
        <w:rPr/>
      </w:pPr>
      <w:bookmarkStart w:id="281" w:name="__RefHeading___Toc3356223_2322387425"/>
      <w:bookmarkStart w:id="282" w:name="_Toc107"/>
      <w:bookmarkEnd w:id="281"/>
      <w:r>
        <w:rPr>
          <w:rtl w:val="true"/>
        </w:rPr>
        <w:t>سيد فخر الله على بن عرفه حسينى</w:t>
      </w:r>
      <w:bookmarkEnd w:id="28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معاصر در امل الآمل </w:t>
      </w:r>
      <w:r>
        <w:rPr>
          <w:rStyle w:val="FootnoteAnchor"/>
          <w:rtl w:val="true"/>
        </w:rPr>
        <w:footnoteReference w:id="125"/>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فاضلى صالح بود و ابن معيه از وى روايت مى‌كرده است</w:t>
      </w:r>
      <w:r>
        <w:rPr>
          <w:rFonts w:eastAsia="Amiri" w:cs="Amiri" w:ascii="Amiri" w:hAnsi="Amiri"/>
          <w:color w:val="111111"/>
          <w:sz w:val="28"/>
          <w:szCs w:val="28"/>
          <w:rtl w:val="true"/>
          <w:lang w:bidi="ar-SA"/>
        </w:rPr>
        <w:t xml:space="preserve">. </w:t>
      </w:r>
      <w:bookmarkStart w:id="283" w:name="pg13356_189452"/>
    </w:p>
    <w:p>
      <w:pPr>
        <w:pStyle w:val="Heading3"/>
        <w:numPr>
          <w:ilvl w:val="2"/>
          <w:numId w:val="1"/>
        </w:numPr>
        <w:rPr/>
      </w:pPr>
      <w:bookmarkStart w:id="284" w:name="__RefHeading___Toc3356225_2322387425"/>
      <w:bookmarkStart w:id="285" w:name="_Toc108"/>
      <w:bookmarkEnd w:id="283"/>
      <w:bookmarkEnd w:id="284"/>
      <w:r>
        <w:rPr>
          <w:rtl w:val="true"/>
        </w:rPr>
        <w:t>شيخ مجد الدّين على بن عريضى</w:t>
      </w:r>
      <w:bookmarkEnd w:id="285"/>
    </w:p>
    <w:p>
      <w:pPr>
        <w:pStyle w:val="BookText"/>
        <w:rPr/>
      </w:pPr>
      <w:r>
        <w:rPr>
          <w:rFonts w:ascii="Amiri" w:hAnsi="Amiri" w:eastAsia="Amiri" w:cs="Amiri"/>
          <w:color w:val="111111"/>
          <w:sz w:val="28"/>
          <w:sz w:val="28"/>
          <w:szCs w:val="28"/>
          <w:rtl w:val="true"/>
          <w:lang w:bidi="ar-SA"/>
        </w:rPr>
        <w:t xml:space="preserve">شيخ معاصر در بخش دوم از امل الآمل </w:t>
      </w:r>
      <w:r>
        <w:rPr>
          <w:rStyle w:val="FootnoteAnchor"/>
          <w:rtl w:val="true"/>
        </w:rPr>
        <w:footnoteReference w:id="126"/>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فاضلى صالح بود و ابن شهرآشوب از او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 غير از سيّد جليل نظام الشرف ابو الحسن عريضى است كه در آينده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وى ياد خواهيم كرد و ممكن است هر دو عنوان مربوط به يك شخص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احتمال بعيد،مترجم حاضر همان سيّد ابو الحسن على بن عريضى حسينى است كه در ذيل نام برده مى‌شود و احتمال هم دارد مترجم حاضر همان سيد مجد الدّين على بن حسن بن ابراهيم حلبى عريضى بوده باشد كه از مشايخ محقق حلّى است و پيش از اين هم در احوال محقق حلى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مترجم حاضر از دانشوران جبل عامل بوده باشد چنان‌كه شيخ شمس الدّين محمد عريضى عاملى كه در باب ميم به نام و نشان وى خواهيم پرداخت از علماى جبل عامل است</w:t>
      </w:r>
      <w:r>
        <w:rPr>
          <w:rFonts w:eastAsia="IRNazanin" w:cs="IRNazanin"/>
          <w:color w:val="111111"/>
          <w:sz w:val="28"/>
          <w:szCs w:val="28"/>
          <w:rtl w:val="true"/>
          <w:lang w:bidi="fa-IR"/>
        </w:rPr>
        <w:t>.</w:t>
      </w:r>
    </w:p>
    <w:p>
      <w:pPr>
        <w:pStyle w:val="Heading3"/>
        <w:numPr>
          <w:ilvl w:val="2"/>
          <w:numId w:val="1"/>
        </w:numPr>
        <w:rPr/>
      </w:pPr>
      <w:bookmarkStart w:id="286" w:name="__RefHeading___Toc3356227_2322387425"/>
      <w:bookmarkStart w:id="287" w:name="_Toc109"/>
      <w:bookmarkEnd w:id="286"/>
      <w:r>
        <w:rPr>
          <w:rtl w:val="true"/>
        </w:rPr>
        <w:t>سيّد ابو الحسن على بن عريضى حسينى</w:t>
      </w:r>
      <w:bookmarkEnd w:id="287"/>
    </w:p>
    <w:p>
      <w:pPr>
        <w:pStyle w:val="BookText"/>
        <w:rPr/>
      </w:pPr>
      <w:r>
        <w:rPr>
          <w:rFonts w:ascii="IRNazanin" w:hAnsi="IRNazanin" w:eastAsia="IRNazanin"/>
          <w:color w:val="111111"/>
          <w:sz w:val="28"/>
          <w:sz w:val="28"/>
          <w:szCs w:val="28"/>
          <w:rtl w:val="true"/>
          <w:lang w:bidi="fa-IR"/>
        </w:rPr>
        <w:t>وى از بزرگان دانشوران و از پيشوايان فقيهان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اجازه شيخ نعمة اللّه بن خاتون عاملى به سيد بن شدقم مدنى معلوم مى‌شود كه سيد ابو الحسن به توسط حسين بن رطبه از ابو على فرزند شيخ طوسى روايت مى‌كرده و محقق حلّى به نقل از سند حديثى كه بر خط شهيد اول نوشته شده است از وى روايت مى‌كرده است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محتمل است مترجم حاضر همان شيخ مجد الدّين على بن عريضى يادشده باشد از طرف ديگر،دورى طبقه‌اى كه در ميان اين دو تن احساس مى‌شود،مانع از اين احتمال خواهد بود</w:t>
      </w:r>
      <w:r>
        <w:rPr>
          <w:rFonts w:eastAsia="IRNazanin" w:cs="IRNazanin"/>
          <w:color w:val="111111"/>
          <w:sz w:val="28"/>
          <w:szCs w:val="28"/>
          <w:rtl w:val="true"/>
          <w:lang w:bidi="fa-IR"/>
        </w:rPr>
        <w:t xml:space="preserve">. </w:t>
      </w:r>
      <w:bookmarkStart w:id="288" w:name="pg13356_189453"/>
    </w:p>
    <w:p>
      <w:pPr>
        <w:pStyle w:val="BookText"/>
        <w:rPr/>
      </w:pPr>
      <w:bookmarkEnd w:id="288"/>
      <w:r>
        <w:rPr>
          <w:rFonts w:ascii="IRNazanin" w:hAnsi="IRNazanin" w:eastAsia="IRNazanin"/>
          <w:color w:val="111111"/>
          <w:sz w:val="28"/>
          <w:sz w:val="28"/>
          <w:szCs w:val="28"/>
          <w:rtl w:val="true"/>
          <w:lang w:bidi="fa-IR"/>
        </w:rPr>
        <w:t>يادآورى مى‌شود كه پيش از اين در ذيل ترجمه محقق حلّى نوشتيم محقق از سيّد احمد بن يوسف بن احمد بن عريضى علوى حسينى روايت مى‌كرده است و از قرينه پيداست مترجم حاضر غير از سيد احمد عريضى است و هر دو تن از مشايخ محقق حلّى بوده‌اند و احتمال هم دارد اشتباهى در يكى از دو نسبت اتفاق افتاده باشد بنابراين هر دو تن،يكى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پيش در شرح حال سيد مجد الدّين على بن حسن بن ابراهيم حلبى عريضى يادآورى مى‌شد كه وى،از مشايخ محقق حلى بوده است و اين موضوع ايجاب مى‌كند كه سيد مجد الدّين على يادشده و مترجم حاضر يكى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بايد گفت كه هر دو همان شيخ مجد الدّين على بن عريضى مى‌باشند كه از مشايخ ابن شهرآشوب بوده و در ترجمه پيش نام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اين احتمال در صورتى است كه نگويند ابن شهرآشوب و محقق حلى معاصر مى‌باشند زيرا در غير اين صورت احتمال وحدت نابجا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من،مترجم حاضر همان سيد اجل شريف ابو الحسن على بن ابراهيم عريضى علوى حسينى است كه از مشايخ ورّام بن ابى فراس است كه بيش از اين شرح حال او يادآورى شده است و به حق بايد گفت شريف ابو الحسن على و مترجم حاضر با شيخ مجد الدّين على بن عريضى كه در ترجمه پيش نام برده شده است يكى مى‌باشند</w:t>
      </w:r>
      <w:r>
        <w:rPr>
          <w:rFonts w:eastAsia="IRNazanin" w:cs="IRNazanin"/>
          <w:color w:val="111111"/>
          <w:sz w:val="28"/>
          <w:szCs w:val="28"/>
          <w:rtl w:val="true"/>
          <w:lang w:bidi="fa-IR"/>
        </w:rPr>
        <w:t>.</w:t>
      </w:r>
    </w:p>
    <w:p>
      <w:pPr>
        <w:pStyle w:val="Heading3"/>
        <w:numPr>
          <w:ilvl w:val="2"/>
          <w:numId w:val="1"/>
        </w:numPr>
        <w:rPr/>
      </w:pPr>
      <w:bookmarkStart w:id="289" w:name="__RefHeading___Toc3356229_2322387425"/>
      <w:bookmarkStart w:id="290" w:name="_Toc110"/>
      <w:bookmarkEnd w:id="289"/>
      <w:r>
        <w:rPr>
          <w:rtl w:val="true"/>
        </w:rPr>
        <w:t>سيّد على بن علوان حسينى کاملى بعلبکى</w:t>
      </w:r>
      <w:bookmarkEnd w:id="290"/>
    </w:p>
    <w:p>
      <w:pPr>
        <w:pStyle w:val="BookText"/>
        <w:rPr/>
      </w:pP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فاضلى صالح بوده و به طريق اجازه از شيخ بهائى روايت مى‌كرده است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على نواده شهيد ثانى در كتاب الدر المنثور </w:t>
      </w:r>
      <w:r>
        <w:rPr>
          <w:rStyle w:val="FootnoteAnchor"/>
          <w:rtl w:val="true"/>
        </w:rPr>
        <w:footnoteReference w:id="129"/>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نجيب الدّين </w:t>
      </w:r>
      <w:bookmarkStart w:id="291" w:name="pg13356_189454"/>
    </w:p>
    <w:p>
      <w:pPr>
        <w:pStyle w:val="BookText"/>
        <w:rPr/>
      </w:pPr>
      <w:bookmarkEnd w:id="291"/>
      <w:r>
        <w:rPr>
          <w:rFonts w:ascii="IRNazanin" w:hAnsi="IRNazanin" w:eastAsia="IRNazanin"/>
          <w:color w:val="111111"/>
          <w:sz w:val="28"/>
          <w:sz w:val="28"/>
          <w:szCs w:val="28"/>
          <w:rtl w:val="true"/>
          <w:lang w:bidi="fa-IR"/>
        </w:rPr>
        <w:t>على بن محمد بن عيسى و سيد نور الدّين على بن ابى الحسن حسينى موسوى از وى روايت مى‌كرده‌اند و خود او دانشورى پارسا و پرهيزكار بوده است</w:t>
      </w:r>
      <w:r>
        <w:rPr>
          <w:rFonts w:eastAsia="IRNazanin" w:cs="IRNazanin"/>
          <w:color w:val="111111"/>
          <w:sz w:val="28"/>
          <w:szCs w:val="28"/>
          <w:rtl w:val="true"/>
          <w:lang w:bidi="fa-IR"/>
        </w:rPr>
        <w:t>.</w:t>
      </w:r>
    </w:p>
    <w:p>
      <w:pPr>
        <w:pStyle w:val="Heading3"/>
        <w:numPr>
          <w:ilvl w:val="2"/>
          <w:numId w:val="1"/>
        </w:numPr>
        <w:rPr/>
      </w:pPr>
      <w:bookmarkStart w:id="292" w:name="__RefHeading___Toc3356231_2322387425"/>
      <w:bookmarkStart w:id="293" w:name="_Toc111"/>
      <w:bookmarkEnd w:id="292"/>
      <w:r>
        <w:rPr>
          <w:rtl w:val="true"/>
        </w:rPr>
        <w:t>شيخ على بن على بن ابى طالب</w:t>
      </w:r>
      <w:bookmarkEnd w:id="293"/>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فقيهى صالح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مراد از مترجم حاضر،على بن على بن عبد الصمد تميمى باشد كه پس از اين يادآورى خواهد شد،چه آنكه منتجب الدّين نام و نشان او را هم متذكر گرديده است</w:t>
      </w:r>
      <w:r>
        <w:rPr>
          <w:rFonts w:eastAsia="IRNazanin" w:cs="IRNazanin"/>
          <w:color w:val="111111"/>
          <w:sz w:val="28"/>
          <w:szCs w:val="28"/>
          <w:rtl w:val="true"/>
          <w:lang w:bidi="fa-IR"/>
        </w:rPr>
        <w:t>.</w:t>
      </w:r>
    </w:p>
    <w:p>
      <w:pPr>
        <w:pStyle w:val="Heading3"/>
        <w:numPr>
          <w:ilvl w:val="2"/>
          <w:numId w:val="1"/>
        </w:numPr>
        <w:rPr/>
      </w:pPr>
      <w:bookmarkStart w:id="294" w:name="__RefHeading___Toc3356233_2322387425"/>
      <w:bookmarkStart w:id="295" w:name="_Toc112"/>
      <w:bookmarkEnd w:id="294"/>
      <w:r>
        <w:rPr>
          <w:rtl w:val="true"/>
        </w:rPr>
        <w:t>شيخ على معروف به عرب</w:t>
      </w:r>
      <w:bookmarkEnd w:id="295"/>
    </w:p>
    <w:p>
      <w:pPr>
        <w:pStyle w:val="BookText"/>
        <w:rPr/>
      </w:pPr>
      <w:r>
        <w:rPr>
          <w:rFonts w:ascii="Amiri" w:hAnsi="Amiri" w:eastAsia="Amiri" w:cs="Amiri"/>
          <w:color w:val="111111"/>
          <w:sz w:val="28"/>
          <w:sz w:val="28"/>
          <w:szCs w:val="28"/>
          <w:rtl w:val="true"/>
          <w:lang w:bidi="ar-SA"/>
        </w:rPr>
        <w:t>وى دانشورى بافضيلت و طبيبى منجم بوده و از علماى دولت صفويه بشمار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استرآباد رساله در آداب نكاح او را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رساله مشتمل بر اخبار و احكام طبّى و نجومى مى‌باشد و خالى از غرابت و فائده نبوده و نسخه‌اى كه به نظر من رسيده است، به خط ملا محمد حسين اردبيلى مشهور بوده كه نزديك به روزگار ما مى‌زيسته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اين رساله از كتاب النجاة كه مشتمل بر احاديث شيعه بوده و از كتابهاى مشهور و نامشهور ديگر استفاده كرده است و بعيد نيست كه مترجم حاضر همان شيخ زين الدّين على بوده باشد كه در روزگار شاه اسماعيل صفوى مى‌زيسته و در حكومت درمش‌خان لله‌باشى بهرام ميرزا به هرات رفته كه نام و نشانش را پيش از اين يادآورى كرديم</w:t>
      </w:r>
      <w:r>
        <w:rPr>
          <w:rFonts w:eastAsia="IRNazanin" w:cs="IRNazanin"/>
          <w:color w:val="111111"/>
          <w:sz w:val="28"/>
          <w:szCs w:val="28"/>
          <w:rtl w:val="true"/>
          <w:lang w:bidi="fa-IR"/>
        </w:rPr>
        <w:t>.</w:t>
      </w:r>
    </w:p>
    <w:p>
      <w:pPr>
        <w:pStyle w:val="Heading3"/>
        <w:numPr>
          <w:ilvl w:val="2"/>
          <w:numId w:val="1"/>
        </w:numPr>
        <w:rPr/>
      </w:pPr>
      <w:bookmarkStart w:id="296" w:name="__RefHeading___Toc3356235_2322387425"/>
      <w:bookmarkStart w:id="297" w:name="_Toc113"/>
      <w:bookmarkEnd w:id="296"/>
      <w:r>
        <w:rPr>
          <w:rtl w:val="true"/>
        </w:rPr>
        <w:t>ملا عماد الدّين على بن عماد الدّين على شريف قارى استرآبادى</w:t>
      </w:r>
      <w:bookmarkEnd w:id="29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استرآباد به دنيا آمده و در مازندران مى‌زيسته و فاضلى دانشور و محدثى فقيه و قارى متكلم و پرهيزكارى باتقوا بوده و از دانشمندان و نيكوكاران بنام روزگار شاه‌تهماسب صفوى بوده است و تأليف‌هاى ويژه در فن قرائت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جمله،رساله التحفة الشاهية در فن قرائت است كه به پارسى تأليف شده تحقيقاتى ارزنده و مطالبى پسنديده دارد و در اختيار همگان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را مترجم حاضر به پيشنهاد شاه‌تهماسب </w:t>
      </w:r>
    </w:p>
    <w:p>
      <w:pPr>
        <w:pStyle w:val="BookText"/>
        <w:rPr/>
      </w:pPr>
      <w:r>
        <w:rPr>
          <w:rFonts w:ascii="IRNazanin" w:hAnsi="IRNazanin" w:eastAsia="IRNazanin"/>
          <w:color w:val="111111"/>
          <w:sz w:val="28"/>
          <w:sz w:val="28"/>
          <w:szCs w:val="28"/>
          <w:rtl w:val="true"/>
          <w:lang w:bidi="fa-IR"/>
        </w:rPr>
        <w:t xml:space="preserve">تأليف كرده و من نسخه‌هاى چندى از آن را ديده‌ام و در استرآباد نسخه‌اى از آن را به خط سيّد مؤيّد بافضيلت،امير شرف الدّين على شولستانى كه دانشورى بنام است ديده‌ام كه تاريخ كتابت آن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و ممكن است اين كتاب را سيد شولستانى در اوائل عمرش نسخه‌بردارى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تأليفات او رساله اثبات الواجب و رسالۀ مختصرى در اصول قرائت ابن كثير است كه از طريق شاطبى و به روايت بزّى و قنبل،در اختيار قارى‌ها قرار گرفته است و من آن رساله را در شهر آمل مازندران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ديگرى در قرائت نافع تأليف كرده كه آن را قالون و ورش از نافع روايت كرده‌اند و رساله مختصرى در اصول قرائت ابو عمرو به روايت دورى و سوسى از طريق شاطبى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اين رساله را در آمل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رسالۀ فارسى ديگرى در قرائت عاصم،به طريق شاطبى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رساله مشتمل بر يك مقدمه و سه باب و يك خاتمه بوده و آن را به خواهش همسر يا دختر شاه‌تهماسب صفوى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فارسى ديگرى در قرائت ابن كثير به روايت بزى و قنبل از طريق شاطبى و التيسير تأليف كرده است و من آن را در شهر آمل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اين رساله همان رسالۀ پيشين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ترجمه كتاب احتجاج شيخ طبرسى است به پارسى،و ديگرى حاشيه نهج البلاغة سيد رضى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كتاب ترجمه احتجاج و حاشيه نهج البلاغة به نام ملا عماد الدّين است و بيشتر رساله‌هاى يادشده به نام ملا عماد الدّين على بن على شريف قارى استرآبادى مى‌باشد كه در استرآباد به دنيا آمده و در مازندران مى‌زيسته و برخى از آنها به نام ملا عماد الدّين استرآبادى مولدا و المازندرانى مسكنا كه نام و نشانش خواهد آمد و برخى از آنها به نام ملا عماد مازندرانى كلبارى ثبت شده است و مى‌توان گفت همه عنوان‌هاى يادشده مربوط به يك شخص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يكى از نسخه‌هاى تاريخ عالم‌آرا آمده است كه ملا عماد الدّين استرآبادى از مردم استرآباد و از علماى روزگار شاه‌تهماسب و بعد از اوست و مهارتى تمام در فن قرائت و تجويد داشته و رساله‌هاى مفصّل و مختصرى در اين رشته تأليف كرده است و در </w:t>
      </w:r>
      <w:bookmarkStart w:id="298" w:name="pg13356_189456"/>
    </w:p>
    <w:p>
      <w:pPr>
        <w:pStyle w:val="BookText"/>
        <w:rPr/>
      </w:pPr>
      <w:bookmarkEnd w:id="298"/>
      <w:r>
        <w:rPr>
          <w:rFonts w:ascii="IRNazanin" w:hAnsi="IRNazanin" w:eastAsia="IRNazanin"/>
          <w:color w:val="111111"/>
          <w:sz w:val="28"/>
          <w:sz w:val="28"/>
          <w:szCs w:val="28"/>
          <w:rtl w:val="true"/>
          <w:lang w:bidi="fa-IR"/>
        </w:rPr>
        <w:t>روزگار شاه‌تهماسب از ديگر علماء به وى نزديك‌تر و موقعيتش از سايرين بيشتر بوده است و به همين مناسبت نيازمندى‌هاى اهل علم و بينوايان و مستحقان را به اطلاع تهماسب مى‌رسانيده و مورد قبول واقع مى‌شده و در ميان اعاظم و اعالى و محترمان آن روزگار معزّز بوده است و طبقۀ قاريان از خدمت او استفاضه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خلاصه‌اى از آنچه در تاريخ عالم‌آرا آمده است</w:t>
      </w:r>
      <w:r>
        <w:rPr>
          <w:rFonts w:eastAsia="IRNazanin" w:cs="IRNazanin"/>
          <w:color w:val="111111"/>
          <w:sz w:val="28"/>
          <w:szCs w:val="28"/>
          <w:rtl w:val="true"/>
          <w:lang w:bidi="fa-IR"/>
        </w:rPr>
        <w:t>.</w:t>
      </w:r>
    </w:p>
    <w:p>
      <w:pPr>
        <w:pStyle w:val="Heading3"/>
        <w:numPr>
          <w:ilvl w:val="2"/>
          <w:numId w:val="1"/>
        </w:numPr>
        <w:rPr/>
      </w:pPr>
      <w:bookmarkStart w:id="299" w:name="__RefHeading___Toc3356237_2322387425"/>
      <w:bookmarkStart w:id="300" w:name="_Toc114"/>
      <w:bookmarkEnd w:id="299"/>
      <w:r>
        <w:rPr>
          <w:rtl w:val="true"/>
        </w:rPr>
        <w:t>شيخ على بن على بن حسن بن جعفر مزرعانى</w:t>
      </w:r>
      <w:bookmarkEnd w:id="300"/>
    </w:p>
    <w:p>
      <w:pPr>
        <w:pStyle w:val="BookText"/>
        <w:rPr/>
      </w:pPr>
      <w:r>
        <w:rPr>
          <w:rFonts w:ascii="IRNazanin" w:hAnsi="IRNazanin" w:eastAsia="IRNazanin"/>
          <w:color w:val="111111"/>
          <w:sz w:val="28"/>
          <w:sz w:val="28"/>
          <w:szCs w:val="28"/>
          <w:rtl w:val="true"/>
          <w:lang w:bidi="fa-IR"/>
        </w:rPr>
        <w:t>وى از علماى روزگار شيخ على بن هلال جزائرى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استناد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باب فضيلت آب باران نيسان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نيسان يكى از ماههاى رومى است كه اسامى آنها را ابو نصر فراهى در نصاب الصبيان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اى گل كه رويت چون بهار است شهور روم از اين هشت و چار است</w:t>
      </w:r>
    </w:p>
    <w:p>
      <w:pPr>
        <w:pStyle w:val="BookText"/>
        <w:rPr/>
      </w:pPr>
      <w:r>
        <w:rPr>
          <w:rFonts w:ascii="IRNazanin" w:hAnsi="IRNazanin" w:eastAsia="IRNazanin"/>
          <w:color w:val="111111"/>
          <w:sz w:val="28"/>
          <w:sz w:val="28"/>
          <w:szCs w:val="28"/>
          <w:rtl w:val="true"/>
          <w:lang w:bidi="fa-IR"/>
        </w:rPr>
        <w:t>دو تشرين و دو كانون و پس آنگه شباط و آزر و نيسان ايار است</w:t>
      </w:r>
    </w:p>
    <w:p>
      <w:pPr>
        <w:pStyle w:val="BookText"/>
        <w:rPr/>
      </w:pPr>
      <w:r>
        <w:rPr>
          <w:rFonts w:ascii="IRNazanin" w:hAnsi="IRNazanin" w:eastAsia="IRNazanin"/>
          <w:color w:val="111111"/>
          <w:sz w:val="28"/>
          <w:sz w:val="28"/>
          <w:szCs w:val="28"/>
          <w:rtl w:val="true"/>
          <w:lang w:bidi="fa-IR"/>
        </w:rPr>
        <w:t>حزيران و تموز و آب و ايلول نگهدارش كه از من يادگار است</w:t>
      </w:r>
    </w:p>
    <w:p>
      <w:pPr>
        <w:pStyle w:val="BookText"/>
        <w:rPr/>
      </w:pPr>
      <w:r>
        <w:rPr>
          <w:rFonts w:ascii="Amiri" w:hAnsi="Amiri" w:eastAsia="Amiri" w:cs="Amiri"/>
          <w:color w:val="111111"/>
          <w:sz w:val="28"/>
          <w:sz w:val="28"/>
          <w:szCs w:val="28"/>
          <w:rtl w:val="true"/>
          <w:lang w:bidi="ar-SA"/>
        </w:rPr>
        <w:t>و طريقه استفاده از آب نيسان در اعمال ماههاى رومى در كتاب مفاتيح الجنان مرحوم حاج شيخ</w:t>
      </w:r>
    </w:p>
    <w:p>
      <w:pPr>
        <w:pStyle w:val="BookText"/>
        <w:rPr/>
      </w:pPr>
      <w:r>
        <w:rPr>
          <w:rFonts w:ascii="IRNazanin" w:hAnsi="IRNazanin" w:eastAsia="IRNazanin"/>
          <w:color w:val="111111"/>
          <w:sz w:val="28"/>
          <w:sz w:val="28"/>
          <w:szCs w:val="28"/>
          <w:rtl w:val="true"/>
          <w:lang w:bidi="fa-IR"/>
        </w:rPr>
        <w:t>عباس قمى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كتاب السماء و العالم بحار از خط مترجم،حديث طريق استفاده كردن از آب نيسان رومى را از خط شهيد اول ضمن حديث مرسلى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استاد استناد گفته است كه تاريخ كتابت شيخ على،كه حديث مزبور را از خط شهيد،استنساخ نموده است،سال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تا به حال در محلى ديگر نام او را به دست نياورده‌ام</w:t>
      </w:r>
      <w:r>
        <w:rPr>
          <w:rFonts w:eastAsia="IRNazanin" w:cs="IRNazanin"/>
          <w:color w:val="111111"/>
          <w:sz w:val="28"/>
          <w:szCs w:val="28"/>
          <w:rtl w:val="true"/>
          <w:lang w:bidi="fa-IR"/>
        </w:rPr>
        <w:t>.</w:t>
      </w:r>
    </w:p>
    <w:p>
      <w:pPr>
        <w:pStyle w:val="Heading3"/>
        <w:numPr>
          <w:ilvl w:val="2"/>
          <w:numId w:val="1"/>
        </w:numPr>
        <w:rPr/>
      </w:pPr>
      <w:bookmarkStart w:id="301" w:name="__RefHeading___Toc3356239_2322387425"/>
      <w:bookmarkStart w:id="302" w:name="_Toc115"/>
      <w:bookmarkEnd w:id="301"/>
      <w:r>
        <w:rPr>
          <w:rtl w:val="true"/>
        </w:rPr>
        <w:t>سيد نور الدّين على بن على بن حسين بن ابى الحسن الموسوى حسينى</w:t>
      </w:r>
      <w:bookmarkEnd w:id="302"/>
    </w:p>
    <w:p>
      <w:pPr>
        <w:pStyle w:val="BookText"/>
        <w:rPr/>
      </w:pPr>
      <w:r>
        <w:rPr>
          <w:rFonts w:ascii="IRNazanin" w:hAnsi="IRNazanin" w:eastAsia="IRNazanin"/>
          <w:color w:val="111111"/>
          <w:sz w:val="28"/>
          <w:sz w:val="28"/>
          <w:szCs w:val="28"/>
          <w:rtl w:val="true"/>
          <w:lang w:bidi="fa-IR"/>
        </w:rPr>
        <w:t>عاملى جبعى مکى</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معظّم‌له دانشمندى بافضيلت و بزرگوار و برادر صاحب مدارك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عالمى فاضل و اديبى شاعر و منشى‌اى بزرگوار و عظيم‌الشان بود مراتب علمى را از پدر و دو برادرش سيد محمد صاحب مدارك كه برادر پدريش و شيخ حسن بن شهيد ثانى كه برادر مادريش بوده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تأليفات او شرح المختصر النافع است كه گفتارى طولانى همراه با استدلال در آن ايراد نموده و به پايان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ديگرى كتاب الفوائد المكية،و شرح الاثنى عشرية در صلات كه از آثار شيخ بهائى است و امثال اين‌ها از رساله‌هاى ديگر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سيد حسن صدر در اجازه‌اى كه به مؤلف الذريعة داده و اينجانب استنساخ نموده‌ام،از آثار او</w:t>
      </w:r>
    </w:p>
    <w:p>
      <w:pPr>
        <w:pStyle w:val="BookText"/>
        <w:rPr/>
      </w:pPr>
      <w:r>
        <w:rPr>
          <w:rFonts w:ascii="Amiri" w:hAnsi="Amiri" w:eastAsia="Amiri" w:cs="Amiri"/>
          <w:color w:val="111111"/>
          <w:sz w:val="28"/>
          <w:sz w:val="28"/>
          <w:szCs w:val="28"/>
          <w:rtl w:val="true"/>
          <w:lang w:bidi="ar-SA"/>
        </w:rPr>
        <w:t>رسالة الانيقة در تفسير آيه،لا اسألكم عليه اجرا الا المودة و رساله غنية المسافر و حواشى كتابهاى فقه و</w:t>
      </w:r>
    </w:p>
    <w:p>
      <w:pPr>
        <w:pStyle w:val="BookText"/>
        <w:rPr/>
      </w:pPr>
      <w:r>
        <w:rPr>
          <w:rFonts w:ascii="Amiri" w:hAnsi="Amiri" w:eastAsia="Amiri" w:cs="Amiri"/>
          <w:color w:val="111111"/>
          <w:sz w:val="28"/>
          <w:sz w:val="28"/>
          <w:szCs w:val="28"/>
          <w:rtl w:val="true"/>
          <w:lang w:bidi="ar-SA"/>
        </w:rPr>
        <w:t>حديث و اجوبه مسائل را نام برده و شرح اثنى عشرية او را به نام الانوار البهية و شرح مختصر نافع را به نام</w:t>
      </w:r>
    </w:p>
    <w:p>
      <w:pPr>
        <w:pStyle w:val="BookText"/>
        <w:rPr/>
      </w:pPr>
      <w:r>
        <w:rPr>
          <w:rFonts w:ascii="Amiri" w:hAnsi="Amiri" w:eastAsia="Amiri" w:cs="Amiri"/>
          <w:color w:val="111111"/>
          <w:sz w:val="28"/>
          <w:sz w:val="28"/>
          <w:szCs w:val="28"/>
          <w:rtl w:val="true"/>
          <w:lang w:bidi="ar-SA"/>
        </w:rPr>
        <w:t>غرر الجامع اسم برده است و اضافه 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نور الدّين از صاحب مدارك و صاحب معالم روايت</w:t>
      </w:r>
    </w:p>
    <w:p>
      <w:pPr>
        <w:pStyle w:val="BookText"/>
        <w:rPr/>
      </w:pPr>
      <w:r>
        <w:rPr>
          <w:rFonts w:ascii="Amiri" w:hAnsi="Amiri" w:eastAsia="Amiri" w:cs="Amiri"/>
          <w:color w:val="111111"/>
          <w:sz w:val="28"/>
          <w:sz w:val="28"/>
          <w:szCs w:val="28"/>
          <w:rtl w:val="true"/>
          <w:lang w:bidi="ar-SA"/>
        </w:rPr>
        <w:t>مى‌كرده و جمعى از جمله سيد محمد مؤمن از وى روايت مى‌كرده و سيد نور الدّين جد سيد حسن صدر</w:t>
      </w:r>
    </w:p>
    <w:p>
      <w:pPr>
        <w:pStyle w:val="BookText"/>
        <w:rPr/>
      </w:pPr>
      <w:r>
        <w:rPr>
          <w:rFonts w:ascii="IRNazanin" w:hAnsi="IRNazanin" w:eastAsia="IRNazanin"/>
          <w:color w:val="111111"/>
          <w:sz w:val="28"/>
          <w:sz w:val="28"/>
          <w:szCs w:val="28"/>
          <w:rtl w:val="true"/>
          <w:lang w:bidi="fa-IR"/>
        </w:rPr>
        <w:t>صاحب اجازه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على بن ميرزا احمد در سلافة العصر از وى نام برده و در ستايش از او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دانش سر به آسمان كشيده و بازوى دين حنيف و دارندۀ مهار تأليف و تصنيف،و ماهر در روايت و درايت و برافرازنده پرچم مكارم پنجگانه،فضيلتى كه كسى به گرد آن نرسد،مرتبۀ درخشانى كه ماه،آرزومند درخشندگى آن است،بخشندگى كه ابر باران‌ريز از كرم او شرمسار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عظمتى كه گردن روزگار در برابر آن خميده است، و آوازه‌اى كه گوش از شنيدن آن عاجز مى‌باشد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نور الدّين در آغاز كار در شام به سر مى‌برد و از كمال عزت برخوردار بود سپس به مكّه معظمه رفت و در آنجا مجاور گرديد و من او را در آن سرزمين ملاقات كردم كه در آن هنگام عمرش از نودسالگى تجاوز كرده بود و در وضع بسيار مهمى مى‌زيست كه مردم از او كمك مى‌خواستند و او به كمك‌خواهى از كسى نيازمند نمى‌شد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 روز باقى مانده از ماه ذيحجه</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 است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سيد ابو الحسن آثار نظمى دارد كه دليل بر طبع شيواى او مى‌باشد و اشعار بسيارى در سلافة از او نقل كرده است از جمله در چكامه‌اى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مضوا بفؤادى عند ما رحلوا من بعد ما بسويدا القلب قد نزلوا</w:t>
      </w:r>
    </w:p>
    <w:p>
      <w:pPr>
        <w:pStyle w:val="BookText"/>
        <w:rPr/>
      </w:pPr>
      <w:r>
        <w:rPr>
          <w:rFonts w:ascii="Amiri" w:hAnsi="Amiri" w:eastAsia="Amiri" w:cs="Amiri"/>
          <w:color w:val="111111"/>
          <w:sz w:val="28"/>
          <w:sz w:val="28"/>
          <w:szCs w:val="28"/>
          <w:rtl w:val="true"/>
          <w:lang w:bidi="ar-SA"/>
        </w:rPr>
        <w:t>جاروا،على مهجتى ظلما بلاسبب يا ليت شعرى الى من فى الهوى عدلوا</w:t>
      </w:r>
    </w:p>
    <w:p>
      <w:pPr>
        <w:pStyle w:val="BookText"/>
        <w:rPr/>
      </w:pPr>
      <w:r>
        <w:rPr>
          <w:rFonts w:ascii="Amiri" w:hAnsi="Amiri" w:eastAsia="Amiri" w:cs="Amiri"/>
          <w:color w:val="111111"/>
          <w:sz w:val="28"/>
          <w:sz w:val="28"/>
          <w:szCs w:val="28"/>
          <w:rtl w:val="true"/>
          <w:lang w:bidi="ar-SA"/>
        </w:rPr>
        <w:t>فى اىّ شرع دماء العاشقين غدت هدرا و ليس لهم ثار اذا قتلوا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در دل من جاى گرفتيد،هنگامى كه از كنار من كوچ كرديد دل من هم همراه شما كوچ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جهت بر من ستم كرديد و دل مرا رنجيده‌خاطر ساختيد،اى كاش مى‌دانستم به‌سوى چه كسى رهسپار شده و در عشق و سوز به جانب چه كسى روى آورده‌ايد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خوب بود اطلاع پيدا مى‌كردم در كدام آئين خون عاشقان ريخته مى‌شود و چرا هنگامى كه كشته مى‌شوند خون‌بهاى آنها گرفته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چكامه‌اى،از يكى از اميران چنين ستايش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 المجد و الاجلال و الجود و العطا لك الفضل من نعمى لك الشكر واجب</w:t>
      </w:r>
    </w:p>
    <w:p>
      <w:pPr>
        <w:pStyle w:val="BookText"/>
        <w:rPr/>
      </w:pPr>
      <w:r>
        <w:rPr>
          <w:rFonts w:ascii="Amiri" w:hAnsi="Amiri" w:eastAsia="Amiri" w:cs="Amiri"/>
          <w:color w:val="111111"/>
          <w:sz w:val="28"/>
          <w:sz w:val="28"/>
          <w:szCs w:val="28"/>
          <w:rtl w:val="true"/>
          <w:lang w:bidi="ar-SA"/>
        </w:rPr>
        <w:t>سموت على هام المجرّة رفعة و دارت على عليا علاك الكواكب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بزرگوارى و عظمت وجود و سخاوتمندى و نعمت‌هاى ويژه‌اى كه خدا به تو داده است همه از آن تو است و بر تو لازم است كه از نعمتهاى خدا سپاس‌گزارى بنمائى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رفيع تو تا آنجاست كه قدم بر فراز كهكشان گذارده و ستارگان بر محور مقام عالى تو در گردش‌اند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ديار خود به ملاقات او رسيدم و در ايام خردسالى روزهاى چندى را در شام به درس او حاضر مى‌شدم و در مكّه هم چند روزى در </w:t>
      </w:r>
    </w:p>
    <w:p>
      <w:pPr>
        <w:pStyle w:val="BookText"/>
        <w:rPr/>
      </w:pPr>
      <w:r>
        <w:rPr>
          <w:rFonts w:ascii="IRNazanin" w:hAnsi="IRNazanin" w:eastAsia="IRNazanin"/>
          <w:color w:val="111111"/>
          <w:sz w:val="28"/>
          <w:sz w:val="28"/>
          <w:szCs w:val="28"/>
          <w:rtl w:val="true"/>
          <w:lang w:bidi="fa-IR"/>
        </w:rPr>
        <w:t>حضورش بودم و او در آن هنگام بيشتر از بيست سال بود كه به مجاورت مكه مكرمه مفتخر گرديده بود و موقعى كه درگذشت،چكامه‌اى طولانى كه هفتاد و شش بيت بود و همگى آنها را در يك روز سروده بودم در سوك او انشا كردم،آغاز آن چكامه و ابياتى از آن به 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مثلها شقت حشا و قلوب اذا شقّقت عند المصاب جيوب</w:t>
      </w:r>
    </w:p>
    <w:p>
      <w:pPr>
        <w:pStyle w:val="BookText"/>
        <w:rPr/>
      </w:pPr>
      <w:r>
        <w:rPr>
          <w:rFonts w:ascii="Amiri" w:hAnsi="Amiri" w:eastAsia="Amiri" w:cs="Amiri"/>
          <w:color w:val="111111"/>
          <w:sz w:val="28"/>
          <w:sz w:val="28"/>
          <w:szCs w:val="28"/>
          <w:rtl w:val="true"/>
          <w:lang w:bidi="ar-SA"/>
        </w:rPr>
        <w:t>لحا اللّه قلبا لا يذوب لفادح تكاد له صمّ الصخور تذوب</w:t>
      </w:r>
    </w:p>
    <w:p>
      <w:pPr>
        <w:pStyle w:val="BookText"/>
        <w:rPr/>
      </w:pPr>
      <w:r>
        <w:rPr>
          <w:rFonts w:ascii="Amiri" w:hAnsi="Amiri" w:eastAsia="Amiri" w:cs="Amiri"/>
          <w:color w:val="111111"/>
          <w:sz w:val="28"/>
          <w:sz w:val="28"/>
          <w:szCs w:val="28"/>
          <w:rtl w:val="true"/>
          <w:lang w:bidi="ar-SA"/>
        </w:rPr>
        <w:t>جرى كلّ دمع يوم ذاك مرخّما و ضاق فضاء الارض و هو رحيب</w:t>
      </w:r>
    </w:p>
    <w:p>
      <w:pPr>
        <w:pStyle w:val="BookText"/>
        <w:rPr/>
      </w:pPr>
      <w:r>
        <w:rPr>
          <w:rFonts w:ascii="Amiri" w:hAnsi="Amiri" w:eastAsia="Amiri" w:cs="Amiri"/>
          <w:color w:val="111111"/>
          <w:sz w:val="28"/>
          <w:sz w:val="28"/>
          <w:szCs w:val="28"/>
          <w:rtl w:val="true"/>
          <w:lang w:bidi="ar-SA"/>
        </w:rPr>
        <w:t>على السيّد المولى الجليل المعظّم النبيل بعيد قد بكى و قريب</w:t>
      </w:r>
    </w:p>
    <w:p>
      <w:pPr>
        <w:pStyle w:val="BookText"/>
        <w:rPr/>
      </w:pPr>
      <w:r>
        <w:rPr>
          <w:rFonts w:ascii="Amiri" w:hAnsi="Amiri" w:eastAsia="Amiri" w:cs="Amiri"/>
          <w:color w:val="111111"/>
          <w:sz w:val="28"/>
          <w:sz w:val="28"/>
          <w:szCs w:val="28"/>
          <w:rtl w:val="true"/>
          <w:lang w:bidi="ar-SA"/>
        </w:rPr>
        <w:t>خبا نور دين اللّه فارتد ظلمة اذا اغتاله بعد الطلوع مغيب</w:t>
      </w:r>
    </w:p>
    <w:p>
      <w:pPr>
        <w:pStyle w:val="BookText"/>
        <w:rPr/>
      </w:pPr>
      <w:r>
        <w:rPr>
          <w:rFonts w:ascii="Amiri" w:hAnsi="Amiri" w:eastAsia="Amiri" w:cs="Amiri"/>
          <w:color w:val="111111"/>
          <w:sz w:val="28"/>
          <w:sz w:val="28"/>
          <w:szCs w:val="28"/>
          <w:rtl w:val="true"/>
          <w:lang w:bidi="ar-SA"/>
        </w:rPr>
        <w:t>فكلّ جليل بعد ذاك محقّر و كلّ جميل بعد ذاك معيّب</w:t>
      </w:r>
    </w:p>
    <w:p>
      <w:pPr>
        <w:pStyle w:val="BookText"/>
        <w:rPr/>
      </w:pPr>
      <w:r>
        <w:rPr>
          <w:rFonts w:ascii="Amiri" w:hAnsi="Amiri" w:eastAsia="Amiri" w:cs="Amiri"/>
          <w:color w:val="111111"/>
          <w:sz w:val="28"/>
          <w:sz w:val="28"/>
          <w:szCs w:val="28"/>
          <w:rtl w:val="true"/>
          <w:lang w:bidi="ar-SA"/>
        </w:rPr>
        <w:t>و من ذا يقوم الليل للّه داعيا اذا عزّ داع فى الظلام منيب</w:t>
      </w:r>
    </w:p>
    <w:p>
      <w:pPr>
        <w:pStyle w:val="BookText"/>
        <w:rPr/>
      </w:pPr>
      <w:r>
        <w:rPr>
          <w:rFonts w:ascii="Amiri" w:hAnsi="Amiri" w:eastAsia="Amiri" w:cs="Amiri"/>
          <w:color w:val="111111"/>
          <w:sz w:val="28"/>
          <w:sz w:val="28"/>
          <w:szCs w:val="28"/>
          <w:rtl w:val="true"/>
          <w:lang w:bidi="ar-SA"/>
        </w:rPr>
        <w:t>و من ذا الذى يستغفر اللّه فى الدجى و يبكى دما ان فارقته ذنوب</w:t>
      </w:r>
    </w:p>
    <w:p>
      <w:pPr>
        <w:pStyle w:val="BookText"/>
        <w:rPr/>
      </w:pPr>
      <w:r>
        <w:rPr>
          <w:rFonts w:ascii="Amiri" w:hAnsi="Amiri" w:eastAsia="Amiri" w:cs="Amiri"/>
          <w:color w:val="111111"/>
          <w:sz w:val="28"/>
          <w:sz w:val="28"/>
          <w:szCs w:val="28"/>
          <w:rtl w:val="true"/>
          <w:lang w:bidi="ar-SA"/>
        </w:rPr>
        <w:t>و من يجمع الدنيا مع الدّين و التقى مع الجاه انّ المكرمات ضروب</w:t>
      </w:r>
    </w:p>
    <w:p>
      <w:pPr>
        <w:pStyle w:val="BookText"/>
        <w:rPr/>
      </w:pPr>
      <w:r>
        <w:rPr>
          <w:rFonts w:ascii="Amiri" w:hAnsi="Amiri" w:eastAsia="Amiri" w:cs="Amiri"/>
          <w:color w:val="111111"/>
          <w:sz w:val="28"/>
          <w:sz w:val="28"/>
          <w:szCs w:val="28"/>
          <w:rtl w:val="true"/>
          <w:lang w:bidi="ar-SA"/>
        </w:rPr>
        <w:t>لتبك عليه للهداية أعين و مدمعها منها عليه صبيب</w:t>
      </w:r>
    </w:p>
    <w:p>
      <w:pPr>
        <w:pStyle w:val="BookText"/>
        <w:rPr/>
      </w:pPr>
      <w:r>
        <w:rPr>
          <w:rFonts w:ascii="Amiri" w:hAnsi="Amiri" w:eastAsia="Amiri" w:cs="Amiri"/>
          <w:color w:val="111111"/>
          <w:sz w:val="28"/>
          <w:sz w:val="28"/>
          <w:szCs w:val="28"/>
          <w:rtl w:val="true"/>
          <w:lang w:bidi="ar-SA"/>
        </w:rPr>
        <w:t>و تبك عليه للتصانيف مقلة تقاطر منها مهجة و قلوب</w:t>
      </w:r>
    </w:p>
    <w:p>
      <w:pPr>
        <w:pStyle w:val="BookText"/>
        <w:rPr/>
      </w:pPr>
      <w:r>
        <w:rPr>
          <w:rFonts w:ascii="Amiri" w:hAnsi="Amiri" w:eastAsia="Amiri" w:cs="Amiri"/>
          <w:color w:val="111111"/>
          <w:sz w:val="28"/>
          <w:sz w:val="28"/>
          <w:szCs w:val="28"/>
          <w:rtl w:val="true"/>
          <w:lang w:bidi="ar-SA"/>
        </w:rPr>
        <w:t>و تبك عليه قدّس اللّه روحه معالم دين فى حشا و لهيب</w:t>
      </w:r>
    </w:p>
    <w:p>
      <w:pPr>
        <w:pStyle w:val="BookText"/>
        <w:rPr/>
      </w:pPr>
      <w:r>
        <w:rPr>
          <w:rFonts w:ascii="Amiri" w:hAnsi="Amiri" w:eastAsia="Amiri" w:cs="Amiri"/>
          <w:color w:val="111111"/>
          <w:sz w:val="28"/>
          <w:sz w:val="28"/>
          <w:szCs w:val="28"/>
          <w:rtl w:val="true"/>
          <w:lang w:bidi="ar-SA"/>
        </w:rPr>
        <w:t>فضائل تزرى بالفضائل رفعة فأعلى المعالى من سواه عيوب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گريبانها در هنگام اندوه دريده بشود،دلها در اندوه او از يكديگر گسيخته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آرامش ندهد به آن دلى كه از پيش‌آمد ناراحت‌كننده‌اى كه سنگهاى سخت را آب مى‌كند و به لرزه درمى‌آورد ذوب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رحلت او اشكها از چشم جارى مى‌شد و فضاى زمين با فراخى كه داشت بر مردم تنگ شده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نور الدّين كه سيدى بزرگوار و دانشمندى عالى‌تبار بود دور و نزديك گريست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دين خدا خاموش گرديد و براثر مرگ او،جهان را تيرگى فراگرفت چه آن كه پس از طلوع نور او به حيله‌گرى مرگ دچار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هرگونه جلالتى پس از او ناچيز و هرگونه زيبائى پس از او زشت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او چه كسى مانند او در دل شب بيدار مى‌شود و خدا را مى‌خواند،چه آنكه در چنان هنگامه‌اى خداخواهان اندكند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كسى مانند او در تاريكى شب از خدا آمرزش مى‌خواهد و براى آمرزش گناهان خويش،خون مى‌گريد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كسى مانند او دين و دنيا و تقوا را گرد آورده و از همگى مقامات عاليه برخوردار گرديده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براى از دست دادن راهنمائى او مى‌گريند و اشك آنها جارى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ديدگان از آثارى كه بايد بنگارد و اكنون از دست رفته است گريه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قطره‌هاى اشك بر رخسار دلها جارى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راه‌هاى دين و شعله‌ورى درونى براى فقدان او زارى مى‌نمايد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فضيلت‌هاى او بى‌شمار است و يكى بر ديگرى برترى پيدا مى‌كند و در مرتبۀ رفيعى قرار گرفته است كه عالى‌ترين مراتب فضيلت ديگران در برابر فضيلت‌هاى او مايه عيب و موجب بى‌اعتبارى است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نور الدّين فرزندان و نوادگانى داشت كه تا حال حاضر در مكه مكرمه زيست دارند و من در هر حجى كه وارد سرزمين مكه مى‌شدم با آنها ملاقات مى‌كردم از جمله ايشان،سيد على معاصر است كه در مكه ساكن بوده و از طلاب علم و از نيكوكاران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معاصر در امل الآمل در ذيل ترجمه سيد على معاصر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على بن سيد نور الدّين على بن على بن حسين بن ابى الحسن موسوى عاملى جبعى در مكه ساكن </w:t>
      </w:r>
    </w:p>
    <w:p>
      <w:pPr>
        <w:pStyle w:val="BookText"/>
        <w:rPr/>
      </w:pPr>
      <w:r>
        <w:rPr>
          <w:rFonts w:ascii="Amiri" w:hAnsi="Amiri" w:eastAsia="Amiri" w:cs="Amiri"/>
          <w:color w:val="111111"/>
          <w:sz w:val="28"/>
          <w:sz w:val="28"/>
          <w:szCs w:val="28"/>
          <w:rtl w:val="true"/>
          <w:lang w:bidi="ar-SA"/>
        </w:rPr>
        <w:t xml:space="preserve">بود و فاضلى شايسته و شاعرى اديب بود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شده و در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ذيحجه سال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مكه وفات يافته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مى‌كنم سيد على معاصر به غير از صفت صلاح از صفت فضيلت و شعر و ادب برخوردارى نداشته است به‌همين‌جهت ما شرح ويژه‌اى به غير از آنچه شيخ معاصر ترتيب داده تدوين نكرده‌ايم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سيد زين العابدين متكفل امور او گرديد و از شاگردان پدرش از عامه و خاصه استفاده كرد تا به پايه علم و</w:t>
      </w:r>
    </w:p>
    <w:p>
      <w:pPr>
        <w:pStyle w:val="BookText"/>
        <w:rPr/>
      </w:pPr>
      <w:r>
        <w:rPr>
          <w:rFonts w:ascii="Amiri" w:hAnsi="Amiri" w:eastAsia="Amiri" w:cs="Amiri"/>
          <w:color w:val="111111"/>
          <w:sz w:val="28"/>
          <w:sz w:val="28"/>
          <w:szCs w:val="28"/>
          <w:rtl w:val="true"/>
          <w:lang w:bidi="ar-SA"/>
        </w:rPr>
        <w:t>عمل و فضيلت رسيد و مؤلف خلاصة الاثر او را در روح الادب معرفى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فاضل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محمد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 كتاب حجة الاسلام فى شرح تهذيب الاحكام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اين كتابهاى ارزنده يعنى كتب اربعه كافى،تهذيب،استبصار و من لا يحضره الفقيه را با اجازه‌اى كه از سيد جليل نبيل فاضل كامل عامل عالم علاّمه فهّامه تقىّ نقىّ رضى مرضى،سيد نور الدّين بن سيد على عاملى عاملهما اللّه بفضله از دو برادرش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مدارك و صاحب 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داشته است روايت مى‌كنم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است،درباره كتب اربعه اين دو رباعى را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را كتب اربعه چون جان باشد وين چار كتاب ركن ايمان باشد</w:t>
      </w:r>
    </w:p>
    <w:p>
      <w:pPr>
        <w:pStyle w:val="BookText"/>
        <w:rPr/>
      </w:pPr>
      <w:r>
        <w:rPr>
          <w:rFonts w:ascii="IRNazanin" w:hAnsi="IRNazanin" w:eastAsia="IRNazanin"/>
          <w:color w:val="111111"/>
          <w:sz w:val="28"/>
          <w:sz w:val="28"/>
          <w:szCs w:val="28"/>
          <w:rtl w:val="true"/>
          <w:lang w:bidi="fa-IR"/>
        </w:rPr>
        <w:t>هنگام جهاد نفس اين چار كتاب چارآينه صاحب عرفان باشد</w:t>
      </w:r>
    </w:p>
    <w:p>
      <w:pPr>
        <w:pStyle w:val="BookText"/>
        <w:rPr/>
      </w:pPr>
      <w:r>
        <w:rPr>
          <w:rFonts w:ascii="Amiri" w:hAnsi="Amiri" w:eastAsia="Amiri" w:cs="Amiri"/>
          <w:color w:val="111111"/>
          <w:sz w:val="28"/>
          <w:sz w:val="28"/>
          <w:szCs w:val="28"/>
          <w:rtl w:val="true"/>
          <w:lang w:bidi="ar-SA"/>
        </w:rPr>
        <w:t>اى آنكه تو را غلط روى عادت و خو،است رو كن به رهى كه منزل رحمت اوست</w:t>
      </w:r>
    </w:p>
    <w:p>
      <w:pPr>
        <w:pStyle w:val="BookText"/>
        <w:rPr/>
      </w:pPr>
      <w:r>
        <w:rPr>
          <w:rFonts w:ascii="Amiri" w:hAnsi="Amiri" w:eastAsia="Amiri" w:cs="Amiri"/>
          <w:color w:val="111111"/>
          <w:sz w:val="28"/>
          <w:sz w:val="28"/>
          <w:szCs w:val="28"/>
          <w:rtl w:val="true"/>
          <w:lang w:bidi="ar-SA"/>
        </w:rPr>
        <w:t>مى‌خوان كتب اربعه كز وى هر سطر راهى است كه راست مى‌رود تا در دوست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بيان فاضل قمى معلوم مى‌شود كه نامش نور الدّين بوده و به حق بايد گفت چنان كه ما در آغاز ترجمه‌اش نوشتيم نامش على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يادآورى مى‌شود كه كتاب الفوائد المكيّة در ردّ كتاب الفوائد المدنية ملا محمد امين استرآبادى است كه در ردّ بر مجتهدان و فقيهان تدوين نموده و به اثبات طريقه علماى </w:t>
      </w:r>
      <w:bookmarkStart w:id="303" w:name="pg13356_189462"/>
    </w:p>
    <w:p>
      <w:pPr>
        <w:pStyle w:val="BookText"/>
        <w:rPr/>
      </w:pPr>
      <w:bookmarkEnd w:id="303"/>
      <w:r>
        <w:rPr>
          <w:rFonts w:ascii="IRNazanin" w:hAnsi="IRNazanin" w:eastAsia="IRNazanin"/>
          <w:color w:val="111111"/>
          <w:sz w:val="28"/>
          <w:sz w:val="28"/>
          <w:szCs w:val="28"/>
          <w:rtl w:val="true"/>
          <w:lang w:bidi="fa-IR"/>
        </w:rPr>
        <w:t>اخبارى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از استادهاى خود شنيده‌ام مترجم حاضر،جد مادريش شهيد ثانى را در مكه معظمه در خواب ديد كه به وى دستور داد كه كتاب الفوائد المكيه را در ردّ كتاب ملا محمد امين استرآبادى تأليف نمايد و قصۀ رؤيائى كه ديده است طولانى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يادآورى مى‌شود كه شيخ معاصر در شرح حال سيد نور الدّين كه پيش از اين ايراد شد نوشته است كه صاحب مدارك برادر مادرى سيد نور الدّين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آنكه صاحب مدارك جد پدرى و مادرى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شيخ معاصر در شرح حال صاحب مدارك مى‌نويسد كه شهيد ثانى جد اوست و ممكن است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قلم ناسخ افتاده باشد و اصل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اخوه لابيه و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شرح مختصر النافع او آغاز و انجام ندارد و مقدارى از آن شرح شده است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سيد نور الدّين در اجازه‌اى كه در سال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براى ملا محمد محسن نوشته و در</w:t>
      </w:r>
    </w:p>
    <w:p>
      <w:pPr>
        <w:pStyle w:val="BookText"/>
        <w:rPr/>
      </w:pPr>
      <w:r>
        <w:rPr>
          <w:rFonts w:ascii="Amiri" w:hAnsi="Amiri" w:eastAsia="Amiri" w:cs="Amiri"/>
          <w:color w:val="111111"/>
          <w:sz w:val="28"/>
          <w:sz w:val="28"/>
          <w:szCs w:val="28"/>
          <w:rtl w:val="true"/>
          <w:lang w:bidi="ar-SA"/>
        </w:rPr>
        <w:t>اجازات بحار ضبط شده ذيل اسامى آثار خود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جمله است شرح مزجى بر مختصر النافع كه</w:t>
      </w:r>
    </w:p>
    <w:p>
      <w:pPr>
        <w:pStyle w:val="BookText"/>
        <w:rPr/>
      </w:pPr>
      <w:r>
        <w:rPr>
          <w:rFonts w:ascii="IRNazanin" w:hAnsi="IRNazanin" w:eastAsia="IRNazanin"/>
          <w:color w:val="111111"/>
          <w:sz w:val="28"/>
          <w:sz w:val="28"/>
          <w:szCs w:val="28"/>
          <w:rtl w:val="true"/>
          <w:lang w:bidi="fa-IR"/>
        </w:rPr>
        <w:t>در اوائل فقه بوده است و اميد اتمام آن را دارم،هرگاه تاريخ مزبور درست ضبط شده باشد،در مقايسه با</w:t>
      </w:r>
    </w:p>
    <w:p>
      <w:pPr>
        <w:pStyle w:val="BookText"/>
        <w:rPr/>
      </w:pPr>
      <w:r>
        <w:rPr>
          <w:rFonts w:ascii="IRNazanin" w:hAnsi="IRNazanin" w:eastAsia="IRNazanin"/>
          <w:color w:val="111111"/>
          <w:sz w:val="28"/>
          <w:sz w:val="28"/>
          <w:szCs w:val="28"/>
          <w:rtl w:val="true"/>
          <w:lang w:bidi="fa-IR"/>
        </w:rPr>
        <w:t xml:space="preserve">سال ميلادش كه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ده سال و اگر با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ياد شده مقايسه شود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w:t>
      </w:r>
    </w:p>
    <w:p>
      <w:pPr>
        <w:pStyle w:val="BookText"/>
        <w:rPr/>
      </w:pPr>
      <w:r>
        <w:rPr>
          <w:rFonts w:ascii="IRNazanin" w:hAnsi="IRNazanin" w:eastAsia="IRNazanin"/>
          <w:color w:val="111111"/>
          <w:sz w:val="28"/>
          <w:sz w:val="28"/>
          <w:szCs w:val="28"/>
          <w:rtl w:val="true"/>
          <w:lang w:bidi="fa-IR"/>
        </w:rPr>
        <w:t>تولدش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3356241_2322387425"/>
      <w:bookmarkStart w:id="305" w:name="_Toc116"/>
      <w:bookmarkEnd w:id="304"/>
      <w:r>
        <w:rPr>
          <w:rtl w:val="true"/>
        </w:rPr>
        <w:t>شيخ ابو القاسم على بن على بن جمال الدّين محمد بن طىّ عاملى</w:t>
      </w:r>
      <w:bookmarkEnd w:id="305"/>
    </w:p>
    <w:p>
      <w:pPr>
        <w:pStyle w:val="BookText"/>
        <w:rPr/>
      </w:pPr>
      <w:r>
        <w:rPr>
          <w:rFonts w:ascii="Amiri" w:hAnsi="Amiri" w:eastAsia="Amiri" w:cs="Amiri"/>
          <w:color w:val="111111"/>
          <w:sz w:val="28"/>
          <w:sz w:val="28"/>
          <w:szCs w:val="28"/>
          <w:rtl w:val="true"/>
          <w:lang w:bidi="ar-SA"/>
        </w:rPr>
        <w:t>وى فاضلى عالم و فقيهى مجتهد و شاعرى معروف به ابن طى و يا ابو القاسم بن طى و مؤلف كتاب مسائل ابن طى و معاصر با ابن فهد و صاحب نظريه‌هاى معروف در فقه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طىّ از گروهى از دانشمندان روزگارش از قبيل شيخ ابن حسام و شيخ ابن ابى جامع روايت مى‌كرده است ليكن پيش از اين ذيل احوال شيخ احمد بن محمد بن ابى جامع،مطلبى آمده است كه منافى با سند مزبور است و بايد به آنجا مراجعه كرد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از شيخ بن سلمان به واسطۀ ابن حسام روايت مى‌كند و گاهى هم به وسيلۀ شيخ ابو جامع يادشده از شيخ اسماعيل رازانى شاگرد شهيد اول روايت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اردبيل در مجموعه‌اى كه به خط شيخ محمد بن على بن حسن جباعى نوشته شده و به خطوط افاضل مزيّن گرديده،چنين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ابو القاسم مترجم حاضر دانشورى بافضيلت و متفنن و اديب و سخن‌آرا و خوش‌اخلاق بود و در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درگذشته است و در جاى ديگر از آن مجموعه به خط جباعى چنين يادآورى شده است كه شيخ امام عالم فاضل ابو القاسم على بن على بن محمد بن طى كه خدا سايه بزرگوارى او را مستدام بدارد و چشمۀ كمال را در سرزمين او نگهدارى فرمايد،به حق محمد كه بهترين آفريدگان است و بر خاندان او،از كتاب المهذّب شيخ،امام عالم عامل،فاضل فاصل ميان حق و باطل،جمال الدّين 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،تمجيد كرده و در ضمن آن به سوگوارى وى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پانزده بيت از اشعار او را كه در ستايش از كتاب المهذّب و سوگوارى او سروده است ايراد نموده و به خط خود يا به خط يكى از فضلا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طى سراينده اشعار يادشده در روز سه‌شنبه هفتم جمادى الاولى سال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اجازۀ شيخ احمد بن بيصانى به شيخ احمد بن شيخ محمد بن ابى جامع عاملى استفاده مى‌شود كه ابو القاسم بن طىّ يادشده از عريضى روايت مى‌كرده و شيخ شمس الدّين محمد بن محمد بن داود مؤذن جزّينى عاملى از ابن طى روايت داشته است و من پاره‌اى از تحقيقات و مسائل نقل‌شده از ابو القاسم بن طى مذكور را ديده‌ام كه دليل بر فضيلت و تبحر او در علم فقه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قرائن ظاهرى بدست مى‌آيد كه ابن طى از نوادگان شيخ محمد بن على بن محمد بن طى مى‌باشد كه سيد بن طاوس در كتاب زوائد الفوائد پاره‌اى از اخبار را از خط او نقل كرده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شرح حال شيخ ابو القاسم على بن طى و ترجمۀ اجمالى شيخ على بن طى فقعانى عاملى را يادآور شديم و از نظر من اين دو تن همان شيخ ابو القاسم على مترجم حاضر است و در معرفى اين دو به اين موضوع اشاره كرديم پيش از اين هم به نام و نشان شيخ افضل بن محمد بن على بن على بن محمد بن طى اشاره نموديم و ممكن است شيخ افضل نوادۀ مترجم حاضر بوده باشد</w:t>
      </w:r>
      <w:r>
        <w:rPr>
          <w:rFonts w:eastAsia="IRNazanin" w:cs="IRNazanin"/>
          <w:color w:val="111111"/>
          <w:sz w:val="28"/>
          <w:szCs w:val="28"/>
          <w:rtl w:val="true"/>
          <w:lang w:bidi="fa-IR"/>
        </w:rPr>
        <w:t xml:space="preserve">. </w:t>
      </w:r>
      <w:bookmarkStart w:id="306" w:name="pg13356_189464"/>
    </w:p>
    <w:p>
      <w:pPr>
        <w:pStyle w:val="BookText"/>
        <w:rPr/>
      </w:pPr>
      <w:bookmarkEnd w:id="306"/>
      <w:r>
        <w:rPr>
          <w:rFonts w:ascii="Amiri" w:hAnsi="Amiri" w:eastAsia="Amiri" w:cs="Amiri"/>
          <w:color w:val="111111"/>
          <w:sz w:val="28"/>
          <w:sz w:val="28"/>
          <w:szCs w:val="28"/>
          <w:rtl w:val="true"/>
          <w:lang w:bidi="ar-SA"/>
        </w:rPr>
        <w:t>و از تأليفات ابن طى،رساله‌اى است در العقود و الايقاعات كه در اختيار ملا ذو الفقار مى‌باشد و نيز خط شريف او هم نزد وى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تأليفات او كتاب المسائل الفقهية است كه به سبك كتابهاى فقهى تدوين شده و به مسائل ابن طى معروف مى‌باشد و من نسخه‌اى از آن را ديده‌ام نسخۀ كهنى نيز از آن در اصفهان در نزد امير صالح شيخ الاسلام موجود مى‌باشد و تاريخ تأليف اين كتاب سال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كتاب،مسائل و تحقيقاتى از خود و مسائل و فتواهايى از گروهى از علماء مانند سيد عميد الدّين و شيخ فخر الدّين فرزند علامه و از كتاب المسائل شهيد اول كه معروف به مسائل ابن مكى است و از كتاب المسائل شيخ اديب ابن نجم الدّين اطراوى عاملى و امثال اين‌ها از مؤلفين و مؤلفات و فتواها گرد آورده است</w:t>
      </w:r>
      <w:r>
        <w:rPr>
          <w:rFonts w:eastAsia="IRNazanin" w:cs="IRNazanin"/>
          <w:color w:val="111111"/>
          <w:sz w:val="28"/>
          <w:szCs w:val="28"/>
          <w:rtl w:val="true"/>
          <w:lang w:bidi="fa-IR"/>
        </w:rPr>
        <w:t>.</w:t>
      </w:r>
    </w:p>
    <w:p>
      <w:pPr>
        <w:pStyle w:val="Heading3"/>
        <w:numPr>
          <w:ilvl w:val="2"/>
          <w:numId w:val="1"/>
        </w:numPr>
        <w:rPr/>
      </w:pPr>
      <w:bookmarkStart w:id="307" w:name="__RefHeading___Toc3356243_2322387425"/>
      <w:bookmarkStart w:id="308" w:name="_Toc117"/>
      <w:bookmarkEnd w:id="307"/>
      <w:r>
        <w:rPr>
          <w:rtl w:val="true"/>
        </w:rPr>
        <w:t>شيخ رکن الدّين ابو الحسن على بن شيخ ابو الحسن على بن عبد الصمد</w:t>
      </w:r>
      <w:bookmarkEnd w:id="308"/>
    </w:p>
    <w:p>
      <w:pPr>
        <w:pStyle w:val="BookText"/>
        <w:rPr/>
      </w:pPr>
      <w:r>
        <w:rPr>
          <w:rFonts w:ascii="Amiri" w:hAnsi="Amiri" w:eastAsia="Amiri" w:cs="Amiri"/>
          <w:color w:val="111111"/>
          <w:sz w:val="28"/>
          <w:sz w:val="28"/>
          <w:szCs w:val="28"/>
          <w:rtl w:val="true"/>
          <w:lang w:bidi="ar-SA"/>
        </w:rPr>
        <w:t>تميمى نيشابورى سبزوارى</w:t>
      </w:r>
    </w:p>
    <w:p>
      <w:pPr>
        <w:pStyle w:val="BookText"/>
        <w:rPr/>
      </w:pPr>
      <w:r>
        <w:rPr>
          <w:rFonts w:ascii="IRNazanin" w:hAnsi="IRNazanin" w:eastAsia="IRNazanin"/>
          <w:color w:val="111111"/>
          <w:sz w:val="28"/>
          <w:sz w:val="28"/>
          <w:szCs w:val="28"/>
          <w:rtl w:val="true"/>
          <w:lang w:bidi="fa-IR"/>
        </w:rPr>
        <w:t>وى فاضلى عالم و محدث بود و از مناقب ابن شهرآشوب و ديگر كتابها معلوم مى‌شود كه ابن شهرآشوب از وى روايت مى‌كرده و خود او توسط پدرش از سيد ابو البركات على بن حسين حسينى خوزى از صدوق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اين سند محل تأمل است،مگر اينكه بگوئيم ابن شهرآشوب از پدر مترجم حاضر روايت مى‌كرده نه از فرزند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مترجم دو برادر فاضل به نام شيخ محمد و شيخ حسين داشته است و نيز برادرزاده‌اش شيخ على هم از علما بشمار مى‌رفته است و فرزند برادر ديگرش شيخ حسين،كه شيخ امام ركن الدّين محمد بن حسين باشد از فقها بوده و پدرشان شيخ ابو الحسن على از دانشوران بنام روزگار شيخ طوسى بوده است و نام و نشان بعضى از ايشان آمده و بعضى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به‌طورى كه از كتاب قصص الانبياء قطب راوندى معلوم مى‌شود،خود قطب از ركن الدّين ابو الحسن على مترجم حاضر روايت مى‌كرده است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ركن الدّين على بن على بن عبد الصمد </w:t>
      </w:r>
      <w:bookmarkStart w:id="309" w:name="pg13356_189465"/>
    </w:p>
    <w:p>
      <w:pPr>
        <w:pStyle w:val="BookText"/>
        <w:rPr/>
      </w:pPr>
      <w:bookmarkEnd w:id="309"/>
      <w:r>
        <w:rPr>
          <w:rFonts w:ascii="IRNazanin" w:hAnsi="IRNazanin" w:eastAsia="IRNazanin"/>
          <w:color w:val="111111"/>
          <w:sz w:val="28"/>
          <w:sz w:val="28"/>
          <w:szCs w:val="28"/>
          <w:rtl w:val="true"/>
          <w:lang w:bidi="fa-IR"/>
        </w:rPr>
        <w:t>تميمى نيشابورى از فقهاى مورد وثوق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علمى را از پدرش و شيخ ابو على فرزند شيخ ابو جعفر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بهره‌ورى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ركن الدّين به توسط شيخ مفيد ابو الوفا عبد الجبار بن على مقرى رازى از شيخ طوسى روايت مى‌كرده و شيخ نجيب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كتاب الجامع به اين سند تصريح كرده است</w:t>
      </w:r>
      <w:r>
        <w:rPr>
          <w:rFonts w:eastAsia="IRNazanin" w:cs="IRNazanin"/>
          <w:color w:val="111111"/>
          <w:sz w:val="28"/>
          <w:szCs w:val="28"/>
          <w:rtl w:val="true"/>
          <w:lang w:bidi="fa-IR"/>
        </w:rPr>
        <w:t>.</w:t>
      </w:r>
    </w:p>
    <w:p>
      <w:pPr>
        <w:pStyle w:val="Heading3"/>
        <w:numPr>
          <w:ilvl w:val="2"/>
          <w:numId w:val="1"/>
        </w:numPr>
        <w:rPr/>
      </w:pPr>
      <w:bookmarkStart w:id="310" w:name="__RefHeading___Toc3356245_2322387425"/>
      <w:bookmarkStart w:id="311" w:name="_Toc118"/>
      <w:bookmarkEnd w:id="310"/>
      <w:r>
        <w:rPr>
          <w:rtl w:val="true"/>
        </w:rPr>
        <w:t>سيّد رضى الدّين ابو القاسم على بن سيّد رضى الدّين ابو القاسم على بن</w:t>
      </w:r>
      <w:bookmarkEnd w:id="311"/>
    </w:p>
    <w:p>
      <w:pPr>
        <w:pStyle w:val="BookText"/>
        <w:rPr/>
      </w:pPr>
      <w:r>
        <w:rPr>
          <w:rFonts w:ascii="IRNazanin" w:hAnsi="IRNazanin" w:eastAsia="IRNazanin"/>
          <w:color w:val="111111"/>
          <w:sz w:val="28"/>
          <w:sz w:val="28"/>
          <w:szCs w:val="28"/>
          <w:rtl w:val="true"/>
          <w:lang w:bidi="fa-IR"/>
        </w:rPr>
        <w:t>موسى بن جعفر بن محمد بن احمد بن محمد بن احمد بن محمد بن محمد بن</w:t>
      </w:r>
    </w:p>
    <w:p>
      <w:pPr>
        <w:pStyle w:val="BookText"/>
        <w:rPr/>
      </w:pPr>
      <w:r>
        <w:rPr>
          <w:rFonts w:ascii="IRNazanin" w:hAnsi="IRNazanin" w:eastAsia="IRNazanin"/>
          <w:color w:val="111111"/>
          <w:sz w:val="28"/>
          <w:sz w:val="28"/>
          <w:szCs w:val="28"/>
          <w:rtl w:val="true"/>
          <w:lang w:bidi="fa-IR"/>
        </w:rPr>
        <w:t>طاوس حسنى حلّى</w:t>
      </w:r>
    </w:p>
    <w:p>
      <w:pPr>
        <w:pStyle w:val="BookText"/>
        <w:rPr/>
      </w:pPr>
      <w:r>
        <w:rPr>
          <w:rFonts w:ascii="IRNazanin" w:hAnsi="IRNazanin" w:eastAsia="IRNazanin"/>
          <w:color w:val="111111"/>
          <w:sz w:val="28"/>
          <w:sz w:val="28"/>
          <w:szCs w:val="28"/>
          <w:rtl w:val="true"/>
          <w:lang w:bidi="fa-IR"/>
        </w:rPr>
        <w:t>نام و كنيه‌اش با پدر يكى بود و در حيات پدر به لقب وى معروف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نام‌گذارى و شهرت اگر چه از نظر عجم بى‌سابقه است ليكن در عرب فراوان بوده به‌ويژه در روزگاران پيشين،اين‌گونه نام‌گذارى شيوع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مشهور است كه وى مؤلف زوائد الفوائد در ادعيه است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قول غير مشهور به‌طورى كه الذريعة،ج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قول شيخ بهائى نقل كرده آن است كه</w:t>
      </w:r>
    </w:p>
    <w:p>
      <w:pPr>
        <w:pStyle w:val="BookText"/>
        <w:rPr/>
      </w:pPr>
      <w:r>
        <w:rPr>
          <w:rFonts w:ascii="IRNazanin" w:hAnsi="IRNazanin" w:eastAsia="IRNazanin"/>
          <w:color w:val="111111"/>
          <w:sz w:val="28"/>
          <w:sz w:val="28"/>
          <w:szCs w:val="28"/>
          <w:rtl w:val="true"/>
          <w:lang w:bidi="fa-IR"/>
        </w:rPr>
        <w:t>كتاب مزبور از پدرش،مؤلف اقبال بوده و بعضى با اين نظريه موافقت كرده‌اند و ما بقى مطالب مربوط به</w:t>
      </w:r>
    </w:p>
    <w:p>
      <w:pPr>
        <w:pStyle w:val="BookText"/>
        <w:rPr/>
      </w:pPr>
      <w:r>
        <w:rPr>
          <w:rFonts w:ascii="Amiri" w:hAnsi="Amiri" w:eastAsia="Amiri" w:cs="Amiri"/>
          <w:color w:val="111111"/>
          <w:sz w:val="28"/>
          <w:sz w:val="28"/>
          <w:szCs w:val="28"/>
          <w:rtl w:val="true"/>
          <w:lang w:bidi="ar-SA"/>
        </w:rPr>
        <w:t>الذريعة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كتاب را،مترجم حاضر به منظور تتميم كتابهاى پدرش از قبيل اقبال و كتابهاى ديگر كه از سنخ ادعيه مى‌باشد،تدوين نموده و بيشتر دعاهاى آن را براساس اقبال تأليف كرد و من چندين نسخه از آن را ديده‌ام و نسخۀ صحيحى از آن كتاب در نزد ما موجود مى‌باشد و ديباچه نسخه‌هايى كه به رؤيت ما رسيده است،همراه با نوزده فصل از آغاز كتاب ساقط گرديده تا آنجا كه معلوم نيست نام مؤلف چيست و نسخه از تاليفات كيست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استناد در كتاب بحار پس از معرفى كتابهاى سيد رضى الدّين ابو القاسم على بن طاوس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زوائد الفوائد از فرزند شريف منيف جليل القدر اوست كه به نام پدرش موسوم و به كنيۀ او معروف است و بيشتر مطالب آن از اقبال تهيه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الحديقة الهلالية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همين سبكى كه دارد از ابن طاوس مؤلف اقبال است نه از فرزند او و همين نظريه هم از يكى از آثار شيخ رجب نوادۀ ابن داود گرفته شده و ممكن است اين اشتباه از آنجا باشد كه پدر و فرزند در اسم و كنيه و لقب،مشتركند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مترجم حاضر همان فرزندى باشد كه سيد بن طاوس، كتاب المحجة لثمرة المهجة را به خاطر او تأليف كرده و سفارش‌هاى لازم را در آن كتاب به وى نموده است و محتمل است كتاب مزبور را براى فرزند ديگرش محمد،تأليف كرده باشد و پس از اين در شرح حال پدر بزرگوارشان،به نام و نشان اين دو برادر اشاره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دو برادر و دو خواهر ايشان كه حافظ حديث بوده و كتاب امالى شيخ طوسى را به خط خود استنساخ نموده‌اند،اجازه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محمد را بر على مقدم داشته است هويدا مى‌شود كه محمد فرزند بزرگتر و على فرزند كوچكتر سيد بن طاوس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سيد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عمل ذيحجه از كتاب اقبال تصريح كرده است كه كتاب زوائد الفوائد از آثار خود او مى‌باشد و با تصريحى كه وى در آن كتاب نموده است مجالى براى نزاع باقى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اشكالى كه بر جاى ماند آن است كه عبارات زوائد الفوائد تصريح مى‌كند كه كتاب مزبور از تأليفات پسر است نه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ممكن است هر دو كتاب از يك مؤلف بوده باشد تا آنجا كه بعضى سيد بن طاوس را مورد اعتراض قرار داده‌اند كه چرا در كتاب اقبال كتاب مزبور را از آثار خود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رفع اعتراض چنين اظهار شده است كه جمله مزبور از ملحقات كتاب اقبال بوده است نه از اصل آن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برخى چنين اظهار داشته‌اند همان‌طور كه الفت پدرى سبب شده تا فرزندش را مطابق عرف عرب به نام و كنيه و لقب خود اسم‌گذارى كند پدر هم طبق همان عرف كتاب خود را به اسم كتاب فرزندش موسوم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پدر هم كتابى به نام زوائد الفوائد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برطرف شدن حيرت‌زدگى بايد بگويم نام كتاب مزبور زوائد الفوائد نمى‌باشد،زيرا نسخه‌هايى كه از آن كتاب هم‌اكنون در اختيار مى‌باشد ناقص است چون نوزده فصل به غير از ديباچه از اول آن ساقط گرديده است و اين افتادگى اجزايى را تشكيل مى‌دهد گذشته از اين در اثناى كتاب و اواخر آن هم تصريحى به زوائد الفوائد كه نام كتاب باشد ننموده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در طى مطالب يادشده به نام مؤلف اشاره شده است و از نام كتاب در هيچ كجاى آن ياد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پشت نسخه‌اى كهن از آن كتاب كه نسخه‌هاى ديگر از آن استنساخ شده،نام كتاب نوشته شده است و برفرضى كه در پشت نسخۀ مزبور چنان نامى آمده باشد از كجا معلوم،همان نامى باشد كه مؤلف،آن را براى كتاب خويش انتخاب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وجه تسميه كتاب به نام مزبور چنين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دعاهايى را از كتاب زوائد الفوائد نقل كرده‌اند و به همين نام هم تصريح نموده‌اند و همان دعا هم بدون كم و زياد در آن كتاب موجود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نظريه هم مانند نظريه قبل،خالى از اعتبار است و خدا به حقيقت حال داناست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پاره‌اى از كلمات زوائد الفوائد را در ذيل مطالب يادشده ايراد مى‌نمائيم تا به بهرۀ زيادترى نايل آئيم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 در اواخر عمل شب نوزدهم ماه مبارك رمضان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سيد امام عالم عامل علامه محقق ركن اسلام و جمال عارفان مفخر عترت طاهره عماد شريعت و برترين سادات باقى‌مانده نقيبان سادات مفخر اميران حاج و احرام‌گزاران رضى الملة و الحق و الدّين حجت عرب ابو القاسم على بن امام پاكيزه گوهر پارساى مجاهد صاحب معجزات آشكار و خويهاى پسنديده رضى الدّين على بن موسى بن جعفر بن محمد بن طاوس مؤلف و جامع اين كتاب كه خدا مقامش را عالى و او را به آرزوهاى خود برساند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تصنيف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نقل كرده‌ام كه شب نيمه شعبان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يكى از مواضع آن كتاب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تصانيف پدرم چنين يافتم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ضمن اعمال ماه صفر نوشته است پدرم به محضر هلاكو حضور يافت و از او براى مردم حلّه امان‌نامه گرفت و پس از فتح بغداد از سوى او به‌عنوان نقيب نقيبان برگزيده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از آن كتاب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مطلب را در كتاب اقبال تصنيف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برخلاف انتظار،در يكى از نسخه‌ها آمده است كه سيد بن طاوس در كتاب اقبال در ضمن اعمال ماه شوال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الزوائد و الفوائد در بيان عمل ماه رمضان،روايت‌هاى 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يادآورى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اينكه مضمون فوق در نسخه‌هاى كهن اقبال آورده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پيش‌آمدهاى بى‌سابقه آن است كه نام فرزند عموى 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سيد رضى الدّين ابو القاسم على است و اين نام‌گذارى به آئين عرب است كه در روزگار خويش نام عموزادگان را مشترك و متّحد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على بن طاوس پدر مترجم حاضر در آغاز كتاب كشف المحجة لثمرة المهجة كه همان رسالۀ وصيت‌نامه‌اى است كه براى فرزند ديگرش سيّد جلال الدّين محمد بن على تأليف كرده سال ولادت سيد محمد را،به‌طورى كه در شرح حالش خواهيم گفت،نوشته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تاريخ تأليف اين كتاب است و سال عمرم به شصت و يك‌سالگى 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 ميلاد خود را به‌طورى كه در شرح حال او خواهيم نگاشت چنين نوشته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فرزندم على كه خدا او را به درازى عمر،شرافت دهد و تحفۀ كرامت به او ارزانى فرمايد،در اين سال وارد سه‌سالگى شده است و ميلاد او دو ساعت و شانزده دقيقه روز جمعه هشتم محرم سال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مشهد مقدس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 هر دو فرزند گروگان من هستند در پيشگاه خداى متعال كه آنها را در دست تسليم حضرت پروردگارى او قرار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محرم سال مذكور كه سنين عمرم به شصت و يك رسيده و اميدوار به مراحم ارحم الراحمين بوده‌ام به خاطرم رسيد كتابى تأليف كنم كه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مانندى از من به‌سوى فرزندم محمد و فرزند ديگرم على و </w:t>
      </w:r>
      <w:bookmarkStart w:id="312" w:name="pg13356_189469"/>
    </w:p>
    <w:p>
      <w:pPr>
        <w:pStyle w:val="BookText"/>
        <w:rPr/>
      </w:pPr>
      <w:bookmarkEnd w:id="312"/>
      <w:r>
        <w:rPr>
          <w:rFonts w:ascii="IRNazanin" w:hAnsi="IRNazanin" w:eastAsia="IRNazanin"/>
          <w:color w:val="111111"/>
          <w:sz w:val="28"/>
          <w:sz w:val="28"/>
          <w:szCs w:val="28"/>
          <w:rtl w:val="true"/>
          <w:lang w:bidi="fa-IR"/>
        </w:rPr>
        <w:t>كسان ديگرى از بستگان يا دوستان بوده باشد كه ممكن است از آن بهره‌مند بشوند و آرزومندم اين اثر پيش از آنكه از دنيا به آخرت انتقال پيدا كنم و به آرزو نرسم در دست انتفاع ايشان قرار بگيرد و براى آنكه اين انديشه را صورت عمل بدهم از قرآن كريم تفأل زده به اين نتيجه رسيدم كه قرآن كريم با خواستۀ من موافقت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پيش از اين هم شنيده و هم در تواريخ ديده بودم كه پيمبران و اوصياى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عزيزان خويش وصيت‌نامه‌ها و سفارش‌هايى مرقوم مى‌داشتند از جمله رسول اكرم كه بزرگترين فرستادگان الهى است به مولا و پدر ما على عليه السّلام سفارشهايى كرده بود و اين دو بزرگوار هم براى جمعى از عزيزان خويش سفارشها و ابلاغ‌نامه‌هايى داشته‌اند و نيز حضرت مولى سفارشهاى مشهورى براى فرزند عزيزش و خواص شيعيانش ابلاغ فرموده و نيز گروهى از متأخران به همين نسبت رساله‌هايى براى فرزندانشان مرقوم داشته و آنها را به مراد و مقصود خود در آن سفارشها،دلالت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محمد بن احمد صفوانى و على بن حسين بن بابويه و محمد بن محمد بن نعمان كه خدا آنها را از رحمت خود برخوردار بسازد،و ديگرى مؤلف كتاب الوسيلة الى نيل الفضيله است كه نسبت به آنچه در آن كتاب اشاره كرده است كتاب ارزنده‌اى است 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به اين نتيجه رسيدم كه اين راه همان راهى است كه انبيا و اوصيا و علما در آن گام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فرمان خداى عزّ و جلّ را در پيروى و راهنمائى از دستور حضرتش امتثال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عبارت يادشده به دست مى‌آيد كه سيد در اين رساله هر دو فرزندش محمد و على را مورد خطاب خويش قرار داده است و حال آنكه در سراسر اين كتاب مورد خطابش به محمد بوده است و اضافه مى‌شود كه در آخر كتابش نارسائى موجود است كه بايد به نسخه صحيحى مراجعه كرد</w:t>
      </w:r>
      <w:r>
        <w:rPr>
          <w:rFonts w:eastAsia="IRNazanin" w:cs="IRNazanin"/>
          <w:color w:val="111111"/>
          <w:sz w:val="28"/>
          <w:szCs w:val="28"/>
          <w:rtl w:val="true"/>
          <w:lang w:bidi="fa-IR"/>
        </w:rPr>
        <w:t>.</w:t>
      </w:r>
    </w:p>
    <w:p>
      <w:pPr>
        <w:pStyle w:val="Heading3"/>
        <w:numPr>
          <w:ilvl w:val="2"/>
          <w:numId w:val="1"/>
        </w:numPr>
        <w:rPr/>
      </w:pPr>
      <w:bookmarkStart w:id="313" w:name="__RefHeading___Toc3356247_2322387425"/>
      <w:bookmarkStart w:id="314" w:name="_Toc119"/>
      <w:bookmarkEnd w:id="313"/>
      <w:r>
        <w:rPr>
          <w:rtl w:val="true"/>
        </w:rPr>
        <w:t>شيخ على بن على بن نما</w:t>
      </w:r>
      <w:bookmarkEnd w:id="314"/>
    </w:p>
    <w:p>
      <w:pPr>
        <w:pStyle w:val="BookText"/>
        <w:rPr/>
      </w:pPr>
      <w:r>
        <w:rPr>
          <w:rFonts w:ascii="IRNazanin" w:hAnsi="IRNazanin" w:eastAsia="IRNazanin"/>
          <w:color w:val="111111"/>
          <w:sz w:val="28"/>
          <w:sz w:val="28"/>
          <w:szCs w:val="28"/>
          <w:rtl w:val="true"/>
          <w:lang w:bidi="fa-IR"/>
        </w:rPr>
        <w:t>وى از اصحاب بزرگوار ما و از خاندان،نما حلّى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به‌طورى كه از مجموعه ورام بن ابى فراس به دست مى‌آيد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از ابو محمد </w:t>
      </w:r>
      <w:bookmarkStart w:id="315" w:name="pg13356_189470"/>
    </w:p>
    <w:p>
      <w:pPr>
        <w:pStyle w:val="BookText"/>
        <w:rPr/>
      </w:pPr>
      <w:bookmarkEnd w:id="315"/>
      <w:r>
        <w:rPr>
          <w:rFonts w:ascii="Amiri" w:hAnsi="Amiri" w:eastAsia="Amiri" w:cs="Amiri"/>
          <w:color w:val="111111"/>
          <w:sz w:val="28"/>
          <w:sz w:val="28"/>
          <w:szCs w:val="28"/>
          <w:rtl w:val="true"/>
          <w:lang w:bidi="ar-SA"/>
        </w:rPr>
        <w:t>حسن بن على بن حمزه اقساسى معروف به ابن اقساسى شاعر روايت داشته و سيد اجلّ شريف ابو الحسن على بن ابراهيم عريضى علوى حسينى از وى روايت مى‌كرده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ابن نما همرتبۀ شيخ ابو على فرزند شيخ طوسى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اينكه ورّام يادشده به توسط عريضى مذكور از وى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ليكن من نام شيخ على را جز در مجموعه ورام در جاى ديگر نديده‌ام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اعلام الشيعة،سدۀ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3356249_2322387425"/>
      <w:bookmarkStart w:id="317" w:name="_Toc120"/>
      <w:bookmarkEnd w:id="316"/>
      <w:r>
        <w:rPr>
          <w:rtl w:val="true"/>
        </w:rPr>
        <w:t>وزير کبير و دانشمند خبير بهاء الدّين ابو الحسن على بن عيسى فخر الدّين</w:t>
      </w:r>
      <w:bookmarkEnd w:id="317"/>
    </w:p>
    <w:p>
      <w:pPr>
        <w:pStyle w:val="BookText"/>
        <w:rPr/>
      </w:pPr>
      <w:r>
        <w:rPr>
          <w:rFonts w:ascii="IRNazanin" w:hAnsi="IRNazanin" w:eastAsia="IRNazanin"/>
          <w:color w:val="111111"/>
          <w:sz w:val="28"/>
          <w:sz w:val="28"/>
          <w:szCs w:val="28"/>
          <w:rtl w:val="true"/>
          <w:lang w:bidi="fa-IR"/>
        </w:rPr>
        <w:t>ابو الفتح اربلى</w:t>
      </w:r>
    </w:p>
    <w:p>
      <w:pPr>
        <w:pStyle w:val="BookText"/>
        <w:rPr/>
      </w:pPr>
      <w:r>
        <w:rPr>
          <w:rFonts w:ascii="IRNazanin" w:hAnsi="IRNazanin" w:eastAsia="IRNazanin"/>
          <w:color w:val="111111"/>
          <w:sz w:val="28"/>
          <w:sz w:val="28"/>
          <w:szCs w:val="28"/>
          <w:rtl w:val="true"/>
          <w:lang w:bidi="fa-IR"/>
        </w:rPr>
        <w:t>اربلى به‌عنوان ابن فخر شناخته شده است و از فضيلتهاى بسيارى برخوردار بوده و دانشور بزرگوارى است كه از امت اسلامى رفع اندوه و حيرت‌زدگى كرده و مؤلف كتاب كشف الغمّة فى معرفة الائمه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 ضمن دو مجلد بزرگ،در احوال پيغمبر اكرم و فاطمه زهرا و ائمه طاهرين عليهم السّلام تدوين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 كه خود اربلى در كشف الغمة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سيد جلال الدّين عبد الحميد بن فخار موسوى روايت مى‌كرده و معاصر با سيد رضى الدّين على بن طاوس حلّى بوده و از او و از ديگر دانشمندان عامه و خاصه نيز روايت مى‌نمود،و اين سند از كتاب كشف الغمة تأليف خود او نتيجه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شيخ تاج الدّين محمد و نواده‌اش شيخ عيسى بن محمد بن على بن عيسى اربلى كه هر دو از فضلا بوده‌اند و گروه چندى از علما كتاب كشف الغمه را از وى روايت كرده‌اند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اربلى در كتاب كشف الغمة در ضمن مناقب حضرت فاطمه زهرا عليهاالسّلام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الذرية الطاهرة تصنيف ابو بشير محمد بن احمد بن حماد انصارى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احاديثى نقل كرده‌ام و اين كتاب به خط شيخ ابن وضّاح حنبلى شهر آبائى نسخه‌بردارى شده است و به من اجازه داده تا هرآنچه را از مشايخ خود روايت </w:t>
      </w:r>
    </w:p>
    <w:p>
      <w:pPr>
        <w:pStyle w:val="BookText"/>
        <w:rPr/>
      </w:pPr>
      <w:r>
        <w:rPr>
          <w:rFonts w:ascii="IRNazanin" w:hAnsi="IRNazanin" w:eastAsia="IRNazanin"/>
          <w:color w:val="111111"/>
          <w:sz w:val="28"/>
          <w:sz w:val="28"/>
          <w:szCs w:val="28"/>
          <w:rtl w:val="true"/>
          <w:lang w:bidi="fa-IR"/>
        </w:rPr>
        <w:t xml:space="preserve">مى‌كرده،كه روايات بسيارى است،از وى روايت نمايم و سيّد جلال الدّين عبد الحميد بن فخار موسوى حائرى ادام اللّه شرفه به من اجازه داد تا آن كتاب را توسط وى از شيخ عبد العزيز بن اخضر محدّث كه در محرم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وى اجازه داده است،روايت نمايم و او از شيخ برهان الدّين ابو الحسين احمد بن على غزنوى كه در ربيع الاول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وى اجازه داشته است روايت مى‌كرده و هر دو تن از شيخ حافظ ابو الفضل محمد بن ناصر سلامى به سندى كه داشته روايت كرده‌اند و سيد جلال الدّين در گذشته يعنى در ذيحجه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من اجازه داد تا همگى روايات او و همچنين سندى را كه منتهى به اين كتاب بوده است روايت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عيسى مترجم حاضر در كتاب كشف الغمة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عهدنامه‌اى را كه مأمون عباسى براى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توقيع كرده بود از طوس براى من ارسال داشتند و خط مبارك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كه بر پشت آن عهدنامه مرقوم فرموده بود ديده و به زيارت آن خط شريف مشرف گرديدم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صورت خط مأمون در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رقم شريف حضرت رضا عليه السّلام در ص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كشف الغمه آورده شده است و ما بقى مطالب،مرجوع به آن كتاب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 واسط در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زيارت خط مبارك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مشرف شدم و اين خط همان توقيعى بوده كه در پاسخ مأمون مرقوم داشته است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جايى از كشف الغمة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كتاب كفاية الطالب فى مناقب على بن ابى طالب تأليف شيخ امام حافظ ابو عبد اللّه محمد بن يوسف بن محمد گنجى شافعى روايت كرده‌ام و در اربل در نزد او به قرائت حديث پرداخته‌ام و قرائت مزبور در دو مجلس اتفاق افتاده است،مجلس دوم آن مصادف با روز پنجشنبه شانزدهم جمادى الآخرة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و به من اجازه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اربلى كه حاكى از قرائت بر گنجى مى‌باشد،نزد من موجود است و در آن خط نبشته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p>
    <w:p>
      <w:pPr>
        <w:pStyle w:val="BookText"/>
        <w:rPr/>
      </w:pPr>
      <w:r>
        <w:rPr>
          <w:rFonts w:ascii="IRNazanin" w:hAnsi="IRNazanin" w:eastAsia="IRNazanin"/>
          <w:color w:val="111111"/>
          <w:sz w:val="28"/>
          <w:sz w:val="28"/>
          <w:szCs w:val="28"/>
          <w:rtl w:val="true"/>
          <w:lang w:bidi="fa-IR"/>
        </w:rPr>
        <w:t>داد مرا ابو عبد اللّه محمد بن يوسف بن محمد گنجى در اربل به قرائتى كه بر وى داشتم و او گفته است خبر داد به من عبد اللطيف بن محمد بن على قبيصى در بغداد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از آن كتاب در اواخر احوال حضرت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كتاب الذرية الطاهرة تصنيف ابو بشر احمد بن محمد بن حمّاد انصارى معروف به دولابى،از نسخه‌اى كه به خط ابن وضّاح حنبلى شهر آبائى بوده به من اجازه داده است تا همه آنچه را كه از مشايخش روايت مى‌كرده كه روايت‌هاى بسيارى است، روايت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جلال الدّين عبد الحميد بن فخار موسوى حائرى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به من اجازه داد تا آن كتاب را به توسط او از شيخ عبد العزيز بن اخضر محدث كه در محرم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وى اجازه داده و همچنين به واسطۀ او از شيخ برهان الدّين ابو الحسين احمد بن على غزنوى كه در ربيع الاول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وى اجازه داده است روايت نمايم و اين هر دو تن از شيخ حافظ ابو الفضل محمد بن ناصر سلامى به سندى كه داشته روايت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سيد جلال الدّين در گذشته،يعنى در ماه ذيحجه سال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من اجازه داد تا آنچه را در اين كتاب از حضرت عليه السّلام روايت كرده است روايت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كتاب كشف الغمة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اربلى با وزير مؤيّد الدّين محمد بن علقمى كه فاضلى شيعى و امامى مذهب و از افراد بنام است و همچنين با ابن ابى الحديد معتزلى و ديگران،معاصر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عيسى مترجم حاضر وزارت يكى از آخرين خليفه‌هاى عباسى را عهده‌دار بوده ليكن در تواريخ مشهور،سخنى از وزارت او گفته نشده است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 الذريعة،ج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كشف الغمة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للشيخ الوزير گويا انتساب وزارت را به</w:t>
      </w:r>
    </w:p>
    <w:p>
      <w:pPr>
        <w:pStyle w:val="BookText"/>
        <w:rPr/>
      </w:pPr>
      <w:r>
        <w:rPr>
          <w:rFonts w:ascii="Amiri" w:hAnsi="Amiri" w:eastAsia="Amiri" w:cs="Amiri"/>
          <w:color w:val="111111"/>
          <w:sz w:val="28"/>
          <w:sz w:val="28"/>
          <w:szCs w:val="28"/>
          <w:rtl w:val="true"/>
          <w:lang w:bidi="ar-SA"/>
        </w:rPr>
        <w:t xml:space="preserve">وى از باب شهرت دانسته است در روضات الجنات،ص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وزارت او را كاملا انكار كرده و نوشته</w:t>
      </w:r>
    </w:p>
    <w:p>
      <w:pPr>
        <w:pStyle w:val="BookText"/>
        <w:rPr/>
      </w:pPr>
      <w:r>
        <w:rPr>
          <w:rFonts w:ascii="Amiri" w:hAnsi="Amiri" w:eastAsia="Amiri" w:cs="Amiri"/>
          <w:color w:val="111111"/>
          <w:sz w:val="28"/>
          <w:sz w:val="28"/>
          <w:szCs w:val="28"/>
          <w:rtl w:val="true"/>
          <w:lang w:bidi="ar-SA"/>
        </w:rPr>
        <w:t>است و قد يوصف فى بعض كلمات المتأخرين بالوزير و هو غلط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در يكى از اوقات در گذرگاهى با كمال ابّهت و جلالت عبور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كه در آن گذرگاه بود،به مجردى كه وى را ديد از او روگردان شده و </w:t>
      </w:r>
    </w:p>
    <w:p>
      <w:pPr>
        <w:pStyle w:val="BookText"/>
        <w:rPr/>
      </w:pPr>
      <w:r>
        <w:rPr>
          <w:rFonts w:ascii="IRNazanin" w:hAnsi="IRNazanin" w:eastAsia="IRNazanin"/>
          <w:color w:val="111111"/>
          <w:sz w:val="28"/>
          <w:sz w:val="28"/>
          <w:szCs w:val="28"/>
          <w:rtl w:val="true"/>
          <w:lang w:bidi="fa-IR"/>
        </w:rPr>
        <w:t>صورت خويش را متوجه ديوار ساخت؛وزير كه اين حال را مشاهده كرد از وى پرسيد چرا از من روگردان شدى؟وى در پاسخ گفت براى اينكه نخواستم با كسى كه شايسته آتش و عذاب رنج‌آور دوزخ است روبرو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شنيدن پاسخ او بى‌اندازه متأثر و دل‌آزرده گرديد و همان روز به مجردى كه بازگرديد از وزارت استعفا كرد و ترك آن مقام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پيش‌آمد در كتابها ويژه تواريخ خلفا آمده است به آنها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 بايد گفت اين قصه را كه به مترجم حاضر نسبت داده‌اند از جهت اشتراك اسمى است حال آنكه على بن عيسى كه وزارت خلفا را عهده‌دار مى‌شده است،على بن عيسى بن داود جراح است كه وزير المقتدر باللّه هيجدهمين خليفه عباسى مى‌باشد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محدث قمى در جلد اول فوائد الرضويه،ص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عيسى اربلى غير از</w:t>
      </w:r>
    </w:p>
    <w:p>
      <w:pPr>
        <w:pStyle w:val="BookText"/>
        <w:rPr/>
      </w:pPr>
      <w:r>
        <w:rPr>
          <w:rFonts w:ascii="Amiri" w:hAnsi="Amiri" w:eastAsia="Amiri" w:cs="Amiri"/>
          <w:color w:val="111111"/>
          <w:sz w:val="28"/>
          <w:sz w:val="28"/>
          <w:szCs w:val="28"/>
          <w:rtl w:val="true"/>
          <w:lang w:bidi="ar-SA"/>
        </w:rPr>
        <w:t>ابو الحسن على بن عيسى بغدادى است كه وزير المقتدر باللّه بوده و عطايائى كه او به بينوايان مى‌كرده</w:t>
      </w:r>
    </w:p>
    <w:p>
      <w:pPr>
        <w:pStyle w:val="BookText"/>
        <w:rPr/>
      </w:pPr>
      <w:r>
        <w:rPr>
          <w:rFonts w:ascii="Amiri" w:hAnsi="Amiri" w:eastAsia="Amiri" w:cs="Amiri"/>
          <w:color w:val="111111"/>
          <w:sz w:val="28"/>
          <w:sz w:val="28"/>
          <w:szCs w:val="28"/>
          <w:rtl w:val="true"/>
          <w:lang w:bidi="ar-SA"/>
        </w:rPr>
        <w:t>زبانزد مردمان است و كتاب جامع الدعاء و معانى القرآن از آثار اوست و هزار و سى و اندى روز وزارت</w:t>
      </w:r>
    </w:p>
    <w:p>
      <w:pPr>
        <w:pStyle w:val="BookText"/>
        <w:rPr/>
      </w:pPr>
      <w:r>
        <w:rPr>
          <w:rFonts w:ascii="IRNazanin" w:hAnsi="IRNazanin" w:eastAsia="IRNazanin"/>
          <w:color w:val="111111"/>
          <w:sz w:val="28"/>
          <w:sz w:val="28"/>
          <w:szCs w:val="28"/>
          <w:rtl w:val="true"/>
          <w:lang w:bidi="fa-IR"/>
        </w:rPr>
        <w:t>كرده و به قتل كسى اقدام ننموده و سجع انگشتريش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صنع خفى فى كل امر يخاف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همواره</w:t>
      </w:r>
    </w:p>
    <w:p>
      <w:pPr>
        <w:pStyle w:val="BookText"/>
        <w:rPr/>
      </w:pPr>
      <w:r>
        <w:rPr>
          <w:rFonts w:ascii="IRNazanin" w:hAnsi="IRNazanin" w:eastAsia="IRNazanin"/>
          <w:color w:val="111111"/>
          <w:sz w:val="28"/>
          <w:sz w:val="28"/>
          <w:szCs w:val="28"/>
          <w:rtl w:val="true"/>
          <w:lang w:bidi="fa-IR"/>
        </w:rPr>
        <w:t>هزار و چهل و پنج تن از مردم از عطاياى او بهره‌مند 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قشيرى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على بن عيسى</w:t>
      </w:r>
    </w:p>
    <w:p>
      <w:pPr>
        <w:pStyle w:val="BookText"/>
        <w:rPr/>
      </w:pPr>
      <w:r>
        <w:rPr>
          <w:rFonts w:ascii="IRNazanin" w:hAnsi="IRNazanin" w:eastAsia="IRNazanin"/>
          <w:color w:val="111111"/>
          <w:sz w:val="28"/>
          <w:sz w:val="28"/>
          <w:szCs w:val="28"/>
          <w:rtl w:val="true"/>
          <w:lang w:bidi="fa-IR"/>
        </w:rPr>
        <w:t>همراه گروه عظيمى از همراهان در مسيرى مى‌رفت،مردم از يكديگر مى‌پرسيدند اين كيست؟زنى كه در</w:t>
      </w:r>
    </w:p>
    <w:p>
      <w:pPr>
        <w:pStyle w:val="BookText"/>
        <w:rPr/>
      </w:pPr>
      <w:r>
        <w:rPr>
          <w:rFonts w:ascii="IRNazanin" w:hAnsi="IRNazanin" w:eastAsia="IRNazanin"/>
          <w:color w:val="111111"/>
          <w:sz w:val="28"/>
          <w:sz w:val="28"/>
          <w:szCs w:val="28"/>
          <w:rtl w:val="true"/>
          <w:lang w:bidi="fa-IR"/>
        </w:rPr>
        <w:t>سر راه ايستاده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 مى‌گوئيد اين كيست،اين شخص بنده‌اى است كه از چشم خدا افتاده</w:t>
      </w:r>
    </w:p>
    <w:p>
      <w:pPr>
        <w:pStyle w:val="BookText"/>
        <w:rPr/>
      </w:pPr>
      <w:r>
        <w:rPr>
          <w:rFonts w:ascii="IRNazanin" w:hAnsi="IRNazanin" w:eastAsia="IRNazanin"/>
          <w:color w:val="111111"/>
          <w:sz w:val="28"/>
          <w:sz w:val="28"/>
          <w:szCs w:val="28"/>
          <w:rtl w:val="true"/>
          <w:lang w:bidi="fa-IR"/>
        </w:rPr>
        <w:t>است و خدا او را به اين كوكبه‌اى كه مى‌نگريد گرفتار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عيسى به مجردى كه اين سخن</w:t>
      </w:r>
    </w:p>
    <w:p>
      <w:pPr>
        <w:pStyle w:val="BookText"/>
        <w:rPr/>
      </w:pPr>
      <w:r>
        <w:rPr>
          <w:rFonts w:ascii="IRNazanin" w:hAnsi="IRNazanin" w:eastAsia="IRNazanin"/>
          <w:color w:val="111111"/>
          <w:sz w:val="28"/>
          <w:sz w:val="28"/>
          <w:szCs w:val="28"/>
          <w:rtl w:val="true"/>
          <w:lang w:bidi="fa-IR"/>
        </w:rPr>
        <w:t>را شنيد به خانه بازگشت و از وزارت استعفا كرد و به مكه رفت و مجاورت بيت اللّه را اختيار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به حكايت او با علوى فقيرى پرداخته كه به آن كتاب بايد مراجعه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استناد أيّده اللّه تعالى در آغاز بحار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كشف الغمة تأليف شيخ ثقه زكّى على بن عيسى اربلى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اظهار داشته است كه كتاب كشف الغمة از مشهورترين كتابها است و مؤلّف آن از علماى اماميه است كه در سند اجازات از وى نام برده مى‌شود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اللّه كاشى سنّى در آغاز كتابى كه در ردّ كتاب نهج الحق علامۀ حلّى تأليف كرده است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على بن عيسى اربلى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كتاب </w:t>
      </w:r>
    </w:p>
    <w:p>
      <w:pPr>
        <w:pStyle w:val="BookText"/>
        <w:rPr/>
      </w:pPr>
      <w:r>
        <w:rPr>
          <w:rFonts w:ascii="IRNazanin" w:hAnsi="IRNazanin" w:eastAsia="IRNazanin"/>
          <w:color w:val="111111"/>
          <w:sz w:val="28"/>
          <w:sz w:val="28"/>
          <w:szCs w:val="28"/>
          <w:rtl w:val="true"/>
          <w:lang w:bidi="fa-IR"/>
        </w:rPr>
        <w:t>كشف الغمة فى معرفة الائمة چنين نوشته است و اضافه كرده همگى امامى مذهبان بر اين هستند كه على بن عيسى از بزرگان و بى‌نظيران شيعه و از دانشورانى است كه كسى به گرد او نمى‌رسد و تاب همطرازى با آثار او را ندارد و نگارشهائى بيرون از شمار دارد و محل اعتماد است و هرگونه نقلى كه كرده باشد قابل پذيرش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على بن عيسى از اعلام شيعه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است كه جملگى برآنند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سيد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شرعة التسمية دربارۀ او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الشيخ الناصر لدين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عيسى دانشورى بوده است كه از مرام شيعه پشتيبانى مى‌كرده است و يكى از شاگردان ميرداماد در حاشيه همان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مزبور، اشاره به آن است كه مير مبرور در تشيّع او،متوقف بوده است چه آنكه او از اعلام زيديه بشمار مى‌آيد و بعضى از علما اظهار داشته‌اند كه على بن عيسى از مرام زيدى‌ها اعراض كرد و مستبصر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صدر كبير آميرزا رفيع الدّين،كتاب شرعة التسمية سيد داماد را مورد انتقاد قرار داده و در ردّ موضوع مزبور و ديگر مطالب آن،به خوبى از عهده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بايد گفت،اربلى از اعلام شيعه امامى است و خود او در كتاب كشف الغمة به اين حقيقت اعتراف كرده است آنجا كه در ذيل احوال حضرت بقية اللّه عج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عيسى كه خدا از كرده‌هاى ناپسند او درگذرد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اصحابنا الشيعة فلا يصححون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شيعۀ ما درست نمى‌دانند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در تبريز به نسخه‌اى به نام كشف الغمة دست يافتم كه از آثار علماى زيديه بود و گويا همين تشابه در اسم كتاب موجب شده است كه مترجم حاضر را زيدى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آخر وسائل الشيعة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كشف الغمّة فى معرفة الائمة تأليف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راستگو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على بن عيسى بن ابى الفتح اربلى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بهاء الدّين ابو الحسن على بن عيسى بن ابى الفتح اربلى فاضلى دانشور و محدثى مورد وثوق و سراينده‌اى اديب و منشى و داراى همۀ فضيلتها و نيكويى‌ها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چندى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 فى معرفة الائمة كه كتابى ارزنده و داراى فوائد و تحقيقات بسيارى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رمضان مصادف با </w:t>
      </w:r>
    </w:p>
    <w:p>
      <w:pPr>
        <w:pStyle w:val="BookText"/>
        <w:rPr/>
      </w:pPr>
      <w:r>
        <w:rPr>
          <w:rFonts w:ascii="Amiri" w:hAnsi="Amiri" w:eastAsia="Amiri" w:cs="Amiri"/>
          <w:color w:val="111111"/>
          <w:sz w:val="28"/>
          <w:sz w:val="28"/>
          <w:szCs w:val="28"/>
          <w:rtl w:val="true"/>
          <w:lang w:bidi="ar-SA"/>
        </w:rPr>
        <w:t xml:space="preserve">شب قدر سال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بوده از تأليف آن فارغ شده است</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در الذريعة،ج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اربلى در سوم شعبان سال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بغداد از تأليف جلد</w:t>
      </w:r>
    </w:p>
    <w:p>
      <w:pPr>
        <w:pStyle w:val="BookText"/>
        <w:rPr/>
      </w:pPr>
      <w:r>
        <w:rPr>
          <w:rFonts w:ascii="IRNazanin" w:hAnsi="IRNazanin" w:eastAsia="IRNazanin"/>
          <w:color w:val="111111"/>
          <w:sz w:val="28"/>
          <w:sz w:val="28"/>
          <w:szCs w:val="28"/>
          <w:rtl w:val="true"/>
          <w:lang w:bidi="fa-IR"/>
        </w:rPr>
        <w:t xml:space="preserve">اول و سال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مجلد دوم آن آسوده‌خاطر شده است و گويا تاريخى كه امل الآمل نقل كرده</w:t>
      </w:r>
    </w:p>
    <w:p>
      <w:pPr>
        <w:pStyle w:val="BookText"/>
        <w:rPr/>
      </w:pPr>
      <w:r>
        <w:rPr>
          <w:rFonts w:ascii="Amiri" w:hAnsi="Amiri" w:eastAsia="Amiri" w:cs="Amiri"/>
          <w:color w:val="111111"/>
          <w:sz w:val="28"/>
          <w:sz w:val="28"/>
          <w:szCs w:val="28"/>
          <w:rtl w:val="true"/>
          <w:lang w:bidi="ar-SA"/>
        </w:rPr>
        <w:t>است به صحت نزديك‌تر باشد زيرا در آخر نسخه مطبوع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كتاب در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رمضان سال</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پايان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تأليفات او رساله الطيف و ديوان شعر و شمارشى از رساله‌هاى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اربلى،اشعار بسيارى در مدح ائمه اطهار عليهم السّلام سروده و بخش عمده‌اى از آنها را در كشف الغمة متذكر گرديده است از جمله در ضمن چكامه‌اى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والى امير المؤمنين بعثتها مثل السفائن عمن فى تيّار</w:t>
      </w:r>
    </w:p>
    <w:p>
      <w:pPr>
        <w:pStyle w:val="BookText"/>
        <w:rPr/>
      </w:pPr>
      <w:r>
        <w:rPr>
          <w:rFonts w:ascii="Amiri" w:hAnsi="Amiri" w:eastAsia="Amiri" w:cs="Amiri"/>
          <w:color w:val="111111"/>
          <w:sz w:val="28"/>
          <w:sz w:val="28"/>
          <w:szCs w:val="28"/>
          <w:rtl w:val="true"/>
          <w:lang w:bidi="ar-SA"/>
        </w:rPr>
        <w:t>تحكى السّهام اذ قطعن مفازة و كانّها فى دقة الاوتار</w:t>
      </w:r>
    </w:p>
    <w:p>
      <w:pPr>
        <w:pStyle w:val="BookText"/>
        <w:rPr/>
      </w:pPr>
      <w:r>
        <w:rPr>
          <w:rFonts w:ascii="Amiri" w:hAnsi="Amiri" w:eastAsia="Amiri" w:cs="Amiri"/>
          <w:color w:val="111111"/>
          <w:sz w:val="28"/>
          <w:sz w:val="28"/>
          <w:szCs w:val="28"/>
          <w:rtl w:val="true"/>
          <w:lang w:bidi="ar-SA"/>
        </w:rPr>
        <w:t>تنحو بمقصدها اغرُ شاى الورى بزكاء اعراق و طيب نجار</w:t>
      </w:r>
    </w:p>
    <w:p>
      <w:pPr>
        <w:pStyle w:val="BookText"/>
        <w:rPr/>
      </w:pPr>
      <w:r>
        <w:rPr>
          <w:rFonts w:ascii="IRNazanin" w:hAnsi="IRNazanin" w:eastAsia="IRNazanin"/>
          <w:color w:val="111111"/>
          <w:sz w:val="28"/>
          <w:sz w:val="28"/>
          <w:szCs w:val="28"/>
          <w:rtl w:val="true"/>
          <w:lang w:bidi="fa-IR"/>
        </w:rPr>
        <w:t>حمّال اثقال و مسعف طالب و ملاذ ملهوف و موئل جار</w:t>
      </w:r>
    </w:p>
    <w:p>
      <w:pPr>
        <w:pStyle w:val="BookText"/>
        <w:rPr/>
      </w:pPr>
      <w:r>
        <w:rPr>
          <w:rFonts w:ascii="Amiri" w:hAnsi="Amiri" w:eastAsia="Amiri" w:cs="Amiri"/>
          <w:color w:val="111111"/>
          <w:sz w:val="28"/>
          <w:sz w:val="28"/>
          <w:szCs w:val="28"/>
          <w:rtl w:val="true"/>
          <w:lang w:bidi="ar-SA"/>
        </w:rPr>
        <w:t>شرف اقرّ به الحسود و سودد شاد العلاء ليعرب و نزار</w:t>
      </w:r>
    </w:p>
    <w:p>
      <w:pPr>
        <w:pStyle w:val="BookText"/>
        <w:rPr/>
      </w:pPr>
      <w:r>
        <w:rPr>
          <w:rFonts w:ascii="Amiri" w:hAnsi="Amiri" w:eastAsia="Amiri" w:cs="Amiri"/>
          <w:color w:val="111111"/>
          <w:sz w:val="28"/>
          <w:sz w:val="28"/>
          <w:szCs w:val="28"/>
          <w:rtl w:val="true"/>
          <w:lang w:bidi="ar-SA"/>
        </w:rPr>
        <w:t>و مآثر شهد العد و بفضلها و الحق ابلج و السيوف عوارى</w:t>
      </w:r>
    </w:p>
    <w:p>
      <w:pPr>
        <w:pStyle w:val="BookText"/>
        <w:rPr/>
      </w:pPr>
      <w:r>
        <w:rPr>
          <w:rFonts w:ascii="Amiri" w:hAnsi="Amiri" w:eastAsia="Amiri" w:cs="Amiri"/>
          <w:color w:val="111111"/>
          <w:sz w:val="28"/>
          <w:sz w:val="28"/>
          <w:szCs w:val="28"/>
          <w:rtl w:val="true"/>
          <w:lang w:bidi="ar-SA"/>
        </w:rPr>
        <w:t>يا راكبا يفلى الفلاة بجسرة زيّافة كالكوكب السيّار</w:t>
      </w:r>
    </w:p>
    <w:p>
      <w:pPr>
        <w:pStyle w:val="BookText"/>
        <w:rPr/>
      </w:pPr>
      <w:r>
        <w:rPr>
          <w:rFonts w:ascii="Amiri" w:hAnsi="Amiri" w:eastAsia="Amiri" w:cs="Amiri"/>
          <w:color w:val="111111"/>
          <w:sz w:val="28"/>
          <w:sz w:val="28"/>
          <w:szCs w:val="28"/>
          <w:rtl w:val="true"/>
          <w:lang w:bidi="ar-SA"/>
        </w:rPr>
        <w:t>عرّج على الارض الغرّى وقف به و الثم ثراه وزر خير مزار</w:t>
      </w:r>
    </w:p>
    <w:p>
      <w:pPr>
        <w:pStyle w:val="BookText"/>
        <w:rPr/>
      </w:pPr>
      <w:r>
        <w:rPr>
          <w:rFonts w:ascii="Amiri" w:hAnsi="Amiri" w:eastAsia="Amiri" w:cs="Amiri"/>
          <w:color w:val="111111"/>
          <w:sz w:val="28"/>
          <w:sz w:val="28"/>
          <w:szCs w:val="28"/>
          <w:rtl w:val="true"/>
          <w:lang w:bidi="ar-SA"/>
        </w:rPr>
        <w:t>و قل السّلام عليك يا مولى الورى و ابا الهداة السّادة الابرار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قصيده‌اى كه مانند كشتى‌هايى در درياى موّاج فرو رفته باشند تقديم حضور حضرت امير المؤمنين عليه السّلام گرديد قصيده‌اى كه در رسايى مانند تيرهايى است كه بيابان را مى‌پيمايد و در دقت و نازكى مانند تارهايى مى‌باشد محلى را در نظر دارد كه اصيل‌ترين مردم عازم آنجا مى‌باشند و او از اين نظر بر همگان پيشى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آن كسى بود كه بارهاى سنگين را بر دوش مى‌كشيد و نيازمندى نيازمندان را برآورده مى‌ساخت و پناه درماندگان و همسايگان بود على از شرافتى برخوردار بود كه مردم حسود و باشخصيت بر منزلت او غبطه مى‌خوردند و او با مقامى كه داشت بر يعرب و </w:t>
      </w:r>
    </w:p>
    <w:p>
      <w:pPr>
        <w:pStyle w:val="BookText"/>
        <w:rPr/>
      </w:pPr>
      <w:r>
        <w:rPr>
          <w:rFonts w:ascii="IRNazanin" w:hAnsi="IRNazanin" w:eastAsia="IRNazanin"/>
          <w:color w:val="111111"/>
          <w:sz w:val="28"/>
          <w:sz w:val="28"/>
          <w:szCs w:val="28"/>
          <w:rtl w:val="true"/>
          <w:lang w:bidi="fa-IR"/>
        </w:rPr>
        <w:t>نزار برترى پيدا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به فضيلت على گواهى دادند و حقيقت على از هرگونه آشكارى آشكارتر و از هر شمشير بيرون‌كشيده از غلاف،برنده‌تر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بر شتر عظيم‌الجثه و با كمال نخوت سوار شده و بيابانها را مانند ستارۀ سيارى درمى‌نوردى؛آنگاه كه به سرزمين نجف رسيدى توقف كن و خاك آنجا را توتياى چشم خود قرار داده و بهترين زيارتگاه را زيارت نما و بگو درود بر تو اى آقاى مردمان و اى پدر پاكيزه‌گوهران بزرگوار و نيكوكاران و هدايت‌كنندگان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چكامه ديگرى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عن على مقامات عرفن به شدّت عرى الدّين فى حلّ و مرتحل</w:t>
      </w:r>
    </w:p>
    <w:p>
      <w:pPr>
        <w:pStyle w:val="BookText"/>
        <w:rPr/>
      </w:pPr>
      <w:r>
        <w:rPr>
          <w:rFonts w:ascii="Amiri" w:hAnsi="Amiri" w:eastAsia="Amiri" w:cs="Amiri"/>
          <w:color w:val="111111"/>
          <w:sz w:val="28"/>
          <w:sz w:val="28"/>
          <w:szCs w:val="28"/>
          <w:rtl w:val="true"/>
          <w:lang w:bidi="ar-SA"/>
        </w:rPr>
        <w:t>مآثر صافحت شهب النجوم علا مشيدة قد سمت قدرا على زحل</w:t>
      </w:r>
    </w:p>
    <w:p>
      <w:pPr>
        <w:pStyle w:val="BookText"/>
        <w:rPr/>
      </w:pPr>
      <w:r>
        <w:rPr>
          <w:rFonts w:ascii="Amiri" w:hAnsi="Amiri" w:eastAsia="Amiri" w:cs="Amiri"/>
          <w:color w:val="111111"/>
          <w:sz w:val="28"/>
          <w:sz w:val="28"/>
          <w:szCs w:val="28"/>
          <w:rtl w:val="true"/>
          <w:lang w:bidi="ar-SA"/>
        </w:rPr>
        <w:t>كم من يدلك فينا يا ابا حسن يفوق نائلها صوب الحيا الهطل</w:t>
      </w:r>
    </w:p>
    <w:p>
      <w:pPr>
        <w:pStyle w:val="BookText"/>
        <w:rPr/>
      </w:pPr>
      <w:r>
        <w:rPr>
          <w:rFonts w:ascii="IRNazanin" w:hAnsi="IRNazanin" w:eastAsia="IRNazanin"/>
          <w:color w:val="111111"/>
          <w:sz w:val="28"/>
          <w:sz w:val="28"/>
          <w:szCs w:val="28"/>
          <w:rtl w:val="true"/>
          <w:lang w:bidi="fa-IR"/>
        </w:rPr>
        <w:t>از مقامات على عليه السّلام جويا شو آن مقاماتى كه به آن حضرت شناخته شده‌اند و پايۀ دين در سفر و حضر به توسط آنها برقرار بوده است مناقبى كه از شهاب‌هاى آسمانى برتر بوده و از ستاره زحل كه در دورترين نقطه آسمان قرار گرفته است قدم فراتر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الحسن چه بسيار عطايائى به ما ارزانى داشته‌اى كه از باران ژاله‌سا هم بيشتر است و در ضمن قصيده‌اى كه در ستايش از حضرت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الى الحسن بن فاطمة أثيرت بحق أنيق المدح الجياد</w:t>
      </w:r>
    </w:p>
    <w:p>
      <w:pPr>
        <w:pStyle w:val="BookText"/>
        <w:rPr/>
      </w:pPr>
      <w:r>
        <w:rPr>
          <w:rFonts w:ascii="IRNazanin" w:hAnsi="IRNazanin" w:eastAsia="IRNazanin"/>
          <w:color w:val="111111"/>
          <w:sz w:val="28"/>
          <w:sz w:val="28"/>
          <w:szCs w:val="28"/>
          <w:rtl w:val="true"/>
          <w:lang w:bidi="fa-IR"/>
        </w:rPr>
        <w:t>أقرّ الحاسدون له بفضل عوارفه قلائد فى الهوادى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ستايشها را بر پرهيجان‌ترين ناقه‌ها بار مى‌كنم و به حضور مبارك حضرت امام حسن مجتبى فرزند پاكيزه‌گوهر حضرت زهرا عليهاالسّلام تقديم مى‌دارم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مجتبى همان بزرگوار امامى است كه حسودان بر فضيلت او اقرار كرده‌اند و عطاياى او را مانند بهترين گردن‌بندها زيور گردنهاى خويش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قصيده‌اى كه در مرثيه حضرت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است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فى الرزء بالحسين الشهيد لعناء يؤدى بصبر الجليد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رزء الحسين نجل على هدّ ركنا ما كان بالمهدود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سيد الشهداء عليه السّلام و اندوهى كه ما را در احاطه خود درآورده است رنجى است كه جز با صبر و شكيبايى از راه ديگرى جبران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امام حسين فرزند حضرت مولى على عليه السّلام ركن ايمان را كه استوار بود از پاى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قصيده‌اى در ستايش از 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مديح على بن الحسين فريضة على لانّى من أخصّ عبيده</w:t>
      </w:r>
    </w:p>
    <w:p>
      <w:pPr>
        <w:pStyle w:val="BookText"/>
        <w:rPr/>
      </w:pPr>
      <w:r>
        <w:rPr>
          <w:rFonts w:ascii="Amiri" w:hAnsi="Amiri" w:eastAsia="Amiri" w:cs="Amiri"/>
          <w:color w:val="111111"/>
          <w:sz w:val="28"/>
          <w:sz w:val="28"/>
          <w:szCs w:val="28"/>
          <w:rtl w:val="true"/>
          <w:lang w:bidi="ar-SA"/>
        </w:rPr>
        <w:t>امام هدى فاق البرّية كلها بآبائه خير الورى و جدوده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ستايش‌گرى از حضرت على بن الحسين عليه السّلام بر من واجب است براى اين كه من از مخصوص‌ترين بندگان او مى‌باشم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هدايت‌كننده‌اى است كه از بركت پدران و نياكان حضرتش كه برترين مردمانند،بر همگان برترى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قصيده‌اى كه در ستايش حضرت امام محمد باقر عليه السّلام سروده است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لى مديح فيهم شايع و هذه تختصّ بالباقر</w:t>
      </w:r>
    </w:p>
    <w:p>
      <w:pPr>
        <w:pStyle w:val="BookText"/>
        <w:rPr/>
      </w:pPr>
      <w:r>
        <w:rPr>
          <w:rFonts w:ascii="IRNazanin" w:hAnsi="IRNazanin" w:eastAsia="IRNazanin"/>
          <w:color w:val="111111"/>
          <w:sz w:val="28"/>
          <w:sz w:val="28"/>
          <w:szCs w:val="28"/>
          <w:rtl w:val="true"/>
          <w:lang w:bidi="fa-IR"/>
        </w:rPr>
        <w:t>امام حق فاق فى فضله العالم من باد و من حاضر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ستايش‌گرى‌هاى من از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را فراگرفته است و اين قصيده ويژه ستايش حضرت باقر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بزرگوارى است كه در مقام فضيلت بر همه جهانيان از حاضر و غايب تفوّق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قصيده‌اى كه در مدح حضرت صادق عليه السّلام سروده است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مناقب الصادق مشهورة ينقلها عن صادق صادق</w:t>
      </w:r>
    </w:p>
    <w:p>
      <w:pPr>
        <w:pStyle w:val="BookText"/>
        <w:rPr/>
      </w:pPr>
      <w:r>
        <w:rPr>
          <w:rFonts w:ascii="Amiri" w:hAnsi="Amiri" w:eastAsia="Amiri" w:cs="Amiri"/>
          <w:color w:val="111111"/>
          <w:sz w:val="28"/>
          <w:sz w:val="28"/>
          <w:szCs w:val="28"/>
          <w:rtl w:val="true"/>
          <w:lang w:bidi="ar-SA"/>
        </w:rPr>
        <w:t>جرى الى المجد كآبائه كما جرى فى الحلبة السابق</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منقبتها و مراتب عظمت حضرت صادق عليه السّلام مشهور است و آنها را انسان راستگو از انسان راستگو نقل مى‌نمايد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مانند پدران بزرگوارش آن‌چنان به‌سوى ميدان بزرگوارى روان مى‌گردد كه اسب تيزرو در ميدان مسابقه و اسب‌دوانى به حركت درمى‌آيد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مدح از حضرت موسى بن جعفر عليهاالسّلام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مدائحى وقف على الكاظم فما على العاذل و اللائم</w:t>
      </w:r>
    </w:p>
    <w:p>
      <w:pPr>
        <w:pStyle w:val="BookText"/>
        <w:rPr/>
      </w:pPr>
      <w:r>
        <w:rPr>
          <w:rFonts w:ascii="Amiri" w:hAnsi="Amiri" w:eastAsia="Amiri" w:cs="Amiri"/>
          <w:color w:val="111111"/>
          <w:sz w:val="28"/>
          <w:sz w:val="28"/>
          <w:szCs w:val="28"/>
          <w:rtl w:val="true"/>
          <w:lang w:bidi="ar-SA"/>
        </w:rPr>
        <w:t>و من كموسى او كآبائه او كعليّ و الى القائم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ستايشهاى من ويژه حضرت امام كاظم موسى بن جعفر عليهما السّلام است و از اين راه از هيچ ياوه‌گو و ملامتگر باك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مى‌پرسم در ميان مردم چه كسى مانند موسى و پدران او و چه كسى مانند على و حضرت بقية اللّه مى‌باشد؟</w:t>
      </w:r>
    </w:p>
    <w:p>
      <w:pPr>
        <w:pStyle w:val="BookText"/>
        <w:rPr/>
      </w:pPr>
      <w:r>
        <w:rPr>
          <w:rFonts w:ascii="IRNazanin" w:hAnsi="IRNazanin" w:eastAsia="IRNazanin"/>
          <w:color w:val="111111"/>
          <w:sz w:val="28"/>
          <w:sz w:val="28"/>
          <w:szCs w:val="28"/>
          <w:rtl w:val="true"/>
          <w:lang w:bidi="fa-IR"/>
        </w:rPr>
        <w:t>و در ضمن ستايش از مقام مقدس حضرت رضا عليه السّلام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الثم الارض ان مررت على مشهد خير الورى على بن موسى</w:t>
      </w:r>
    </w:p>
    <w:p>
      <w:pPr>
        <w:pStyle w:val="BookText"/>
        <w:rPr/>
      </w:pPr>
      <w:r>
        <w:rPr>
          <w:rFonts w:ascii="Amiri" w:hAnsi="Amiri" w:eastAsia="Amiri" w:cs="Amiri"/>
          <w:color w:val="111111"/>
          <w:sz w:val="28"/>
          <w:sz w:val="28"/>
          <w:szCs w:val="28"/>
          <w:rtl w:val="true"/>
          <w:lang w:bidi="ar-SA"/>
        </w:rPr>
        <w:t>و أبلغنه تحية و سلاما كشذى المسك من على بن عيسى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گذار تو به مشهد حضرت على بن موسى عليهما السّلام كه بهترين آفريدگان خداى متعال است افتاد،خاك درگاه آن حضرت را توتياى چشم خود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سوى على بن عيسى،درود و سلام او را كه چون مشكى خوش‌بو است تقديم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ستايش از حضرت جواد عليه السّلام سروده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حماد حماد للمثنى حماد على آلاء مولانا الجواد</w:t>
      </w:r>
    </w:p>
    <w:p>
      <w:pPr>
        <w:pStyle w:val="BookText"/>
        <w:rPr/>
      </w:pPr>
      <w:r>
        <w:rPr>
          <w:rFonts w:ascii="IRNazanin" w:hAnsi="IRNazanin" w:eastAsia="IRNazanin"/>
          <w:color w:val="111111"/>
          <w:sz w:val="28"/>
          <w:sz w:val="28"/>
          <w:szCs w:val="28"/>
          <w:rtl w:val="true"/>
          <w:lang w:bidi="fa-IR"/>
        </w:rPr>
        <w:t>امام هدى له شرف و مجد أقرّ به الموالى و المعاد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كن ستايش كن و براى اين دو ستايش هم ستايش كن كه توفيق يافته‌اى تا از نعمتهاى ارزنده حضرت جواد عليه السّلام سپاسگزارى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امامى كه با راهنمائى‌هاى خويش مردم را به راه راست هدايت مى‌فرمايد و شرافت و ارجمندى آن حضرت تا آنجا است كه دوست و دشمن به آن اقرار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ضمن قصيده‌اى در مدح حضرت امام هادى عليه السّلام گفته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اىّ هذا الرائح الغادى عرّج على سيدنا الهادى </w:t>
      </w:r>
    </w:p>
    <w:p>
      <w:pPr>
        <w:pStyle w:val="BookText"/>
        <w:rPr/>
      </w:pPr>
      <w:r>
        <w:rPr>
          <w:rFonts w:ascii="IRNazanin" w:hAnsi="IRNazanin" w:eastAsia="IRNazanin"/>
          <w:color w:val="111111"/>
          <w:sz w:val="28"/>
          <w:sz w:val="28"/>
          <w:szCs w:val="28"/>
          <w:rtl w:val="true"/>
          <w:lang w:bidi="fa-IR"/>
        </w:rPr>
        <w:t>و قل سلام اللّه وقف على مستخرج من صلب أجواد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مسافرى كه بامدادان عازم سفر مى‌شوى هنگامى كه به دربار ولايتمدار حضرت امام هادى عليه السّلام شرف نزول پيدا كردى به عرض مبارك تقديم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سلام خدا منحصر بر آنهايى است كه از بهترين صلب‌ها و رحم‌ها به وجود مى‌آيند و در جلالت و مقام حضرت امام حسن عسكرى عليه السّلام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عرّج بسامرا و الثم ثرى أرض الامام الحسن العسكرى</w:t>
      </w:r>
    </w:p>
    <w:p>
      <w:pPr>
        <w:pStyle w:val="BookText"/>
        <w:rPr/>
      </w:pPr>
      <w:r>
        <w:rPr>
          <w:rFonts w:ascii="Amiri" w:hAnsi="Amiri" w:eastAsia="Amiri" w:cs="Amiri"/>
          <w:color w:val="111111"/>
          <w:sz w:val="28"/>
          <w:sz w:val="28"/>
          <w:szCs w:val="28"/>
          <w:rtl w:val="true"/>
          <w:lang w:bidi="ar-SA"/>
        </w:rPr>
        <w:t>على ولى اللّه فى عصره و ابن خيار اللّه فى الاعصر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سامرا برو و خاك سرزمين آنجا را كه متعلق به امام حسن عسكرى عليه السّلام است توتياى چشم خود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ولى خدا كه مقام ولايت را در عصر خويش منحصر به خود قرار داده و در هر روزگارى فرزند بهترين برگزيدگان خداست،درود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قصيدۀ در مدح حضرت بقية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عدانى عن التشبيب بالرشأ الاحوى و عن بانتى سلع و عن علمى حزوى</w:t>
      </w:r>
    </w:p>
    <w:p>
      <w:pPr>
        <w:pStyle w:val="BookText"/>
        <w:rPr/>
      </w:pPr>
      <w:r>
        <w:rPr>
          <w:rFonts w:ascii="Amiri" w:hAnsi="Amiri" w:eastAsia="Amiri" w:cs="Amiri"/>
          <w:color w:val="111111"/>
          <w:sz w:val="28"/>
          <w:sz w:val="28"/>
          <w:szCs w:val="28"/>
          <w:rtl w:val="true"/>
          <w:lang w:bidi="ar-SA"/>
        </w:rPr>
        <w:t>غرامى بناء عن عنانى و فكرتى تمثّله للقلب فى السّر و النجوى</w:t>
      </w:r>
    </w:p>
    <w:p>
      <w:pPr>
        <w:pStyle w:val="BookText"/>
        <w:rPr/>
      </w:pPr>
      <w:r>
        <w:rPr>
          <w:rFonts w:ascii="Amiri" w:hAnsi="Amiri" w:eastAsia="Amiri" w:cs="Amiri"/>
          <w:color w:val="111111"/>
          <w:sz w:val="28"/>
          <w:sz w:val="28"/>
          <w:szCs w:val="28"/>
          <w:rtl w:val="true"/>
          <w:lang w:bidi="ar-SA"/>
        </w:rPr>
        <w:t>من النفر الغرّ الذين تملكو من الشرف العادى غايته القصوى</w:t>
      </w:r>
    </w:p>
    <w:p>
      <w:pPr>
        <w:pStyle w:val="BookText"/>
        <w:rPr/>
      </w:pPr>
      <w:r>
        <w:rPr>
          <w:rFonts w:ascii="Amiri" w:hAnsi="Amiri" w:eastAsia="Amiri" w:cs="Amiri"/>
          <w:color w:val="111111"/>
          <w:sz w:val="28"/>
          <w:sz w:val="28"/>
          <w:szCs w:val="28"/>
          <w:rtl w:val="true"/>
          <w:lang w:bidi="ar-SA"/>
        </w:rPr>
        <w:t>هم القوم من أصفاهم الودّ مخلّصا تمسك فى أخراه بالسبب الاقوى</w:t>
      </w:r>
    </w:p>
    <w:p>
      <w:pPr>
        <w:pStyle w:val="BookText"/>
        <w:rPr/>
      </w:pPr>
      <w:r>
        <w:rPr>
          <w:rFonts w:ascii="Amiri" w:hAnsi="Amiri" w:eastAsia="Amiri" w:cs="Amiri"/>
          <w:color w:val="111111"/>
          <w:sz w:val="28"/>
          <w:sz w:val="28"/>
          <w:szCs w:val="28"/>
          <w:rtl w:val="true"/>
          <w:lang w:bidi="ar-SA"/>
        </w:rPr>
        <w:t>هم القوم فاقوا العالمين مآثرا محاسنها تجلى و آياتها تروى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تشبيب و مغازله به من وعده داد تا رشوه بهترى به من بدهد و از اينكه از كوه مدينه و كوه دهناء جدا گرديده‌ام ثروت بهترى در اختيار من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پيشنهاد او عزيمت كردم تا از انديشه خود بنيانى بر پاى دارم كه در دلها ايجاد سرور و فرحناكى بنمايد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بنا از ناحيه كسانى باشد كه براثر شرافتى كه دارند و شرافت ايشان كه آخر نقطۀ ارجمندى رسيده است پايه‌گذارى 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آنان مردمى هستند كه دوستى و مودت را با كمال خلوص دارا بوده و سرانجام هم به وسيله‌اى قوى‌تر منتهى مى‌گردد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مردمى هستند كه با ويژگى‌هايى كه دارند،بر همۀ جهانيان برترى يافته‌اند و پسنديدگيهاى ايشان،آن به آن،جلوه‌گرى مى‌نمايد و نشان‌هاى ايشان زبانزد محافل است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صحيح و كهنى از كشف الغمة به مطالعۀ من رسيد كه پاره‌اى از تعليقات كفعمى و بخشى از حواشى آقا ميرزا ابراهيم همدانى در آن كتاب به چشم مى‌خورد و اجازه‌اى كه شيخ على كركى به يكى از شاگردانش داده كه همۀ آن كتاب را بر او خوانده و نشانه‌هاى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پاره‌اى از مواضع آن كتاب ثبت كرده ديده مى‌شد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مى‌شدند و ما بقى را به آينده موكول مى‌ساختند با رمز بلغ كه جمع آن بلغات است نشان مى‌دادند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نسخه از نسخه‌اى به خط سيد امجد سيد حيدر بن محمّد بن على حسنى استنساخ شده است و تاريخ خط سيد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 و شاگرد يادشده نسخه‌اى را كه به مطالعۀ ما رسيده،از روى نسخه‌اى كه به خط شيخ على كركى نوشته شده تصحيح نموده است و شيخ على،نسخۀ خويش را از نسخه‌اى كه خط 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ديده مى‌شده و تاريخ خط او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 استنساخ كرده و علامه هم نسخۀ خويش را از نسخۀ اصل مصنف تصحيح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بزودى در ذيل ترجمه شيخ مجد الدّين فضل بن يحيى بن مظفر بن طيّبى كاتب كه در واسط مى‌زيسته،خواهيم نوشت كه اربلى روايت كتاب كشف الغمة را به وى اجازه داده است و تاريخ آن اجازه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بوده است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كتاب كشف الغمة به دست مى‌آيد كه اربلى،معاصر با سيد رضى الدّين على بن طاوس بوده و از ابن طاوس هم روايت مى‌كرده است و همچنين هم‌زمان با وزير فاضل مؤيّد الدّين محمد بن علقمى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 امير حسين مجتهد در كتاب دفع المناواة عن التفضيل و المساوات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عيسى اربلى در كتابى كه در حال حاضر در اختيار من نمى‌باشد و گويا دوازده سال پيش از اين آن را ديده‌ام و مى‌پندارم همان كتاب الثاقب فى المناقب بوده باشد،چنين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حيث جعل اللّه نفس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ازآنجاكه خدا،على عليه السّلام را نفس رسول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صورتى كه نام كتاب همان باشد كه سيد حسين اظهار داشته است بايد گفت كتاب مزبور غير از كتاب كشف الغمة است زيرا سيد حسين در كتاب دفع المناواة نخست از كشف الغمة نام برده است پس از آن از كتابى كه خود آن را ثاقب المناقب پنداشته اسم آورده است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است و از تأليفات يكى از شاگردان محمد بن حسن است كه نزديك به عصر شيخ طوسى مى‌زيسته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به اربل است كه يكى از شهرهاى عراق و نزديك به موصل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تقويم البلدان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 از اقليم چهارم و پايتخت شهرزور مى‌باشد و ياقوت در مشترك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 به كسر همزه و سكون راء،بى‌نقطه و كسر باء يك نقطه با لام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سعيد گفته است اربل،شهرى است تازه‌بنيان و مركز حكمرانى شهرهاى شهرزور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در المشترك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 شهرى است واقع در ميان شهرها و ازآنجا تا موصل،تقريبا دو روز راه است و همچنين اربل،نام شهر صيدا است كه از شهرهاى كنار درياى شام بشمار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برخى از مردم آنجا نقل كرده است كه اربل،شهر بزرگى بوده كه بيشتر آن ويران گرديده است و قلعه‌اى داشته كه بر فراز تل بلندى بنيان شده بود و گرداگرد آن را بارويى همراه با باروى شهر فراگرفته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سرزمين اربل،مسطح است و رشته‌كوههاى آن در امتداد،مسير يك روز راه قرار گرفته است و قناتهاى زيادى در اطراف آن احداث شده كه دوتاى آنها وارد شهر مى‌شود و تا مسجد جامع و دار السلطنه امتداد دارد و شهر اربل ميان شرق و جنوب </w:t>
      </w:r>
      <w:bookmarkStart w:id="318" w:name="pg13356_189482"/>
    </w:p>
    <w:p>
      <w:pPr>
        <w:pStyle w:val="BookText"/>
        <w:rPr/>
      </w:pPr>
      <w:bookmarkEnd w:id="318"/>
      <w:r>
        <w:rPr>
          <w:rFonts w:ascii="IRNazanin" w:hAnsi="IRNazanin" w:eastAsia="IRNazanin"/>
          <w:color w:val="111111"/>
          <w:sz w:val="28"/>
          <w:sz w:val="28"/>
          <w:szCs w:val="28"/>
          <w:rtl w:val="true"/>
          <w:lang w:bidi="fa-IR"/>
        </w:rPr>
        <w:t>موصل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آن است كه اربلى به فتح همزه و سكون را بى‌نقطه و ضم با يك نقطه ضبط شده است و مؤلف جواهر المضيئة فى طبقات الحنفية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اربلى به كسر الف و سكون را و كسر با يك نقطه و آخر آن لام منسوب به اربل است كه نام قلعه‌اى است در دومنزلى موصل و گروهى از علما به آنجا منسوب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علما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اربلى به كسر همزه و با،منسوب به اربل است كه يكى از قريه‌هاى خوارزم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قرائن پيداست كه على بن عيسى مترجم حاضر،از همان شهرى باشد كه نزديك به موصل است نه از شهرى كه در خوارزم بوده براى اينكه ما تا حال حاضر نشنيده‌ايم كه اربل از قراى خوارزم بشمار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يونس مفتى كه يكى از شاگردان شيخ على كركى است در رساله اسامى مشايخ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ايشان است شيخ زين امه و ناشر مناقب ائمه عليهم السّلام على بن عيسى اربلى مؤلف كتاب كشف الغمة فى معرفة الائمه عليهم التحية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كشف الغمة در روزگار ما در دو مجلد به طبع رسيده است و شرح حالى از او در آغاز جلد اول</w:t>
      </w:r>
    </w:p>
    <w:p>
      <w:pPr>
        <w:pStyle w:val="BookText"/>
        <w:rPr/>
      </w:pPr>
      <w:r>
        <w:rPr>
          <w:rFonts w:ascii="IRNazanin" w:hAnsi="IRNazanin" w:eastAsia="IRNazanin"/>
          <w:color w:val="111111"/>
          <w:sz w:val="28"/>
          <w:sz w:val="28"/>
          <w:szCs w:val="28"/>
          <w:rtl w:val="true"/>
          <w:lang w:bidi="fa-IR"/>
        </w:rPr>
        <w:t>ضميمه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جمال الدّين احمد حلّى خطاب به اربلى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الاقل لجامع هذا الكتاب يمينا لقد نلت اقصى المراد</w:t>
      </w:r>
    </w:p>
    <w:p>
      <w:pPr>
        <w:pStyle w:val="BookText"/>
        <w:rPr/>
      </w:pPr>
      <w:r>
        <w:rPr>
          <w:rFonts w:ascii="Amiri" w:hAnsi="Amiri" w:eastAsia="Amiri" w:cs="Amiri"/>
          <w:color w:val="111111"/>
          <w:sz w:val="28"/>
          <w:sz w:val="28"/>
          <w:szCs w:val="28"/>
          <w:rtl w:val="true"/>
          <w:lang w:bidi="ar-SA"/>
        </w:rPr>
        <w:t>و اظهرت من فضل آل الرسول بتاليفه ما يسوء الاعادى</w:t>
      </w:r>
    </w:p>
    <w:p>
      <w:pPr>
        <w:pStyle w:val="BookText"/>
        <w:rPr/>
      </w:pPr>
      <w:r>
        <w:rPr>
          <w:rFonts w:ascii="Amiri" w:hAnsi="Amiri" w:eastAsia="Amiri" w:cs="Amiri"/>
          <w:color w:val="111111"/>
          <w:sz w:val="28"/>
          <w:sz w:val="28"/>
          <w:szCs w:val="28"/>
          <w:rtl w:val="true"/>
          <w:lang w:bidi="ar-SA"/>
        </w:rPr>
        <w:t xml:space="preserve">در همان مقدمه سال فوت او را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فوائد الرضويه،ج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اربلى در بغداد در وسط عمارت كارپرداز خانه دولت ايران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كشف الغمه را بنام ترجمة المناقب،على زوارئى به فارسى برگردانيده،با مقدمه ابو الحسن</w:t>
      </w:r>
    </w:p>
    <w:p>
      <w:pPr>
        <w:pStyle w:val="BookText"/>
        <w:rPr/>
      </w:pPr>
      <w:r>
        <w:rPr>
          <w:rFonts w:ascii="Amiri" w:hAnsi="Amiri" w:eastAsia="Amiri" w:cs="Amiri"/>
          <w:color w:val="111111"/>
          <w:sz w:val="28"/>
          <w:sz w:val="28"/>
          <w:szCs w:val="28"/>
          <w:rtl w:val="true"/>
          <w:lang w:bidi="ar-SA"/>
        </w:rPr>
        <w:t xml:space="preserve">شعرانى به تصحيح ابراهيم ميانجى،كتابفروشى اسلامى در سال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تهران به طبع رسانيده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3356251_2322387425"/>
      <w:bookmarkStart w:id="320" w:name="_Toc121"/>
      <w:bookmarkEnd w:id="319"/>
      <w:r>
        <w:rPr>
          <w:rtl w:val="true"/>
        </w:rPr>
        <w:t>شيخ على فراهانى کمره اى مشهور به آقا شيخ و مقيم کاشان</w:t>
      </w:r>
      <w:bookmarkEnd w:id="32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متكلمى فقيه و فاضلى عالم و از معاصران و از شاگردان استاد محقق آقا </w:t>
      </w:r>
      <w:bookmarkStart w:id="321" w:name="pg13356_189483"/>
    </w:p>
    <w:p>
      <w:pPr>
        <w:pStyle w:val="BookText"/>
        <w:rPr/>
      </w:pPr>
      <w:bookmarkEnd w:id="321"/>
      <w:r>
        <w:rPr>
          <w:rFonts w:ascii="IRNazanin" w:hAnsi="IRNazanin" w:eastAsia="IRNazanin"/>
          <w:color w:val="111111"/>
          <w:sz w:val="28"/>
          <w:sz w:val="28"/>
          <w:szCs w:val="28"/>
          <w:rtl w:val="true"/>
          <w:lang w:bidi="fa-IR"/>
        </w:rPr>
        <w:t>حسين خوانسارى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و در روزگار ما در شهر كاشان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فراهانى،تأليفاتى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فى اثبات الحدوث الزمانى للعالم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فراهانى در اين رساله،هشتصد فقره حديث كه دليل بر حدوث عالم است از اخبار ائمه معصومين گرد آورده است و آنگاه كه به كاشان رفته بودم در ملاقاتى كه با وى داشتم به چگونگى اين تأليف اشاره نمود</w:t>
      </w:r>
      <w:r>
        <w:rPr>
          <w:rFonts w:eastAsia="IRNazanin" w:cs="IRNazanin"/>
          <w:color w:val="111111"/>
          <w:sz w:val="28"/>
          <w:szCs w:val="28"/>
          <w:rtl w:val="true"/>
          <w:lang w:bidi="fa-IR"/>
        </w:rPr>
        <w:t>.</w:t>
      </w:r>
    </w:p>
    <w:p>
      <w:pPr>
        <w:pStyle w:val="Heading3"/>
        <w:numPr>
          <w:ilvl w:val="2"/>
          <w:numId w:val="1"/>
        </w:numPr>
        <w:rPr/>
      </w:pPr>
      <w:bookmarkStart w:id="322" w:name="__RefHeading___Toc3356253_2322387425"/>
      <w:bookmarkStart w:id="323" w:name="_Toc122"/>
      <w:bookmarkEnd w:id="322"/>
      <w:r>
        <w:rPr>
          <w:rtl w:val="true"/>
        </w:rPr>
        <w:t>سيد جليل نور الدّين على بن سيد فخر الدّين هاشمى عاملى</w:t>
      </w:r>
      <w:bookmarkEnd w:id="323"/>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صالح و از شاگردان شهيد ثانى مى‌باشد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 بن شهيد ثانى و سيد محمد صاحب مدارك نوادۀ دخترى شهيد،از وى روايت مى‌كرده‌اند</w:t>
      </w:r>
      <w:r>
        <w:rPr>
          <w:rFonts w:eastAsia="IRNazanin" w:cs="IRNazanin"/>
          <w:color w:val="111111"/>
          <w:sz w:val="28"/>
          <w:szCs w:val="28"/>
          <w:rtl w:val="true"/>
          <w:lang w:bidi="fa-IR"/>
        </w:rPr>
        <w:t>.</w:t>
      </w:r>
    </w:p>
    <w:p>
      <w:pPr>
        <w:pStyle w:val="Heading3"/>
        <w:numPr>
          <w:ilvl w:val="2"/>
          <w:numId w:val="1"/>
        </w:numPr>
        <w:rPr/>
      </w:pPr>
      <w:bookmarkStart w:id="324" w:name="__RefHeading___Toc3356255_2322387425"/>
      <w:bookmarkStart w:id="325" w:name="_Toc123"/>
      <w:bookmarkEnd w:id="324"/>
      <w:r>
        <w:rPr>
          <w:rtl w:val="true"/>
        </w:rPr>
        <w:t>شيخ على بن فرج سوراوى</w:t>
      </w:r>
      <w:bookmarkEnd w:id="325"/>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فقيهى فاضل بود و به توسط پدرش از علاّمه حلّى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هم از على بن محمد بن فرج نام خواهيم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آن است كه مترجم حاضر و آينده يكى هستند و حقيقت آن است كه هر دو عنوان،مربوط به يك شخص مى‌باشد</w:t>
      </w:r>
      <w:r>
        <w:rPr>
          <w:rFonts w:eastAsia="IRNazanin" w:cs="IRNazanin"/>
          <w:color w:val="111111"/>
          <w:sz w:val="28"/>
          <w:szCs w:val="28"/>
          <w:rtl w:val="true"/>
          <w:lang w:bidi="fa-IR"/>
        </w:rPr>
        <w:t>.</w:t>
      </w:r>
    </w:p>
    <w:p>
      <w:pPr>
        <w:pStyle w:val="Heading3"/>
        <w:numPr>
          <w:ilvl w:val="2"/>
          <w:numId w:val="1"/>
        </w:numPr>
        <w:rPr/>
      </w:pPr>
      <w:bookmarkStart w:id="326" w:name="__RefHeading___Toc3356257_2322387425"/>
      <w:bookmarkStart w:id="327" w:name="_Toc124"/>
      <w:bookmarkEnd w:id="326"/>
      <w:r>
        <w:rPr>
          <w:rtl w:val="true"/>
        </w:rPr>
        <w:t>شيخ فاضل پارسا و صالح،زين الدّين على بن فاضل مازندرانى</w:t>
      </w:r>
      <w:bookmarkEnd w:id="32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ناقل قصۀ جزيره خضرا است و تاريخى كه حكايت مزبور را نقل كرده است در حدود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بوده و از معاصران علاّمه حلى و امثال او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در آن جزيره با سيد شمس الدّين محمد عالم كه از فرزندان حضرت بقية اللّه الاعظم بوده ملاقات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سيد شمس الدّين به مردم آن جزيره قرآن و فقه و عربى و لغت </w:t>
      </w:r>
    </w:p>
    <w:p>
      <w:pPr>
        <w:pStyle w:val="BookText"/>
        <w:rPr/>
      </w:pPr>
      <w:r>
        <w:rPr>
          <w:rFonts w:ascii="IRNazanin" w:hAnsi="IRNazanin" w:eastAsia="IRNazanin"/>
          <w:color w:val="111111"/>
          <w:sz w:val="28"/>
          <w:sz w:val="28"/>
          <w:szCs w:val="28"/>
          <w:rtl w:val="true"/>
          <w:lang w:bidi="fa-IR"/>
        </w:rPr>
        <w:t>فرامى‌داده است و فقهى كه مردم از او فرامى‌گرفتند احاديثى بوده كه مسئله به مسئله،از حضرت بقية اللّه سؤال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مازندرانى،در آن جزيره دو ركعت نماز جمعه را به اقتداى با سيد شمس الدّين محمد عالم به جاى آورده و پس از اتمام نماز به وى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از قرائن ظاهرى به دست مى‌آيد كه شما نماز جمعه را واجب مى‌دانيد؟در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براى آنكه شرايط وجوب آن حاصل است و به همين مناسبت بجاى آوردن نماز جمعه واجب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ممكن است امام،حاضر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هنگامى ديگر از وى پرسيدم آيا امام حاضر است؟در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نه،از وى پرسيدم آيا امام را ديده‌اى؟در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امام عليه السّلام را نديده‌ام و ليكن پدرم به عزّ حضور آن حضرت نايل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را ادامه داده تا آنجا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بسيارى از سيد شمس الدّين نقل كرده‌ام و همگى آنها را در مجلدى گرد آورده‌ام و به‌جز از مؤمنانى كه از نظر من عزيز بوده‌اند ديگران از آن كتاب خبردار نبوده‌اند و آن كتاب را به نام الفوائد الشمسية ناميده‌ام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حكايت جزيره خضرا در بحار الانوار،ج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 و مسائلى كه از سيد</w:t>
      </w:r>
    </w:p>
    <w:p>
      <w:pPr>
        <w:pStyle w:val="BookText"/>
        <w:rPr/>
      </w:pPr>
      <w:r>
        <w:rPr>
          <w:rFonts w:ascii="IRNazanin" w:hAnsi="IRNazanin" w:eastAsia="IRNazanin"/>
          <w:color w:val="111111"/>
          <w:sz w:val="28"/>
          <w:sz w:val="28"/>
          <w:szCs w:val="28"/>
          <w:rtl w:val="true"/>
          <w:lang w:bidi="fa-IR"/>
        </w:rPr>
        <w:t>شمس الدّين سؤال كرده متجاوز از نود مسئله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پاورقى همان كتاب قصه مزبور را خيالى</w:t>
      </w:r>
    </w:p>
    <w:p>
      <w:pPr>
        <w:pStyle w:val="BookText"/>
        <w:rPr/>
      </w:pPr>
      <w:r>
        <w:rPr>
          <w:rFonts w:ascii="IRNazanin" w:hAnsi="IRNazanin" w:eastAsia="IRNazanin"/>
          <w:color w:val="111111"/>
          <w:sz w:val="28"/>
          <w:sz w:val="28"/>
          <w:szCs w:val="28"/>
          <w:rtl w:val="true"/>
          <w:lang w:bidi="fa-IR"/>
        </w:rPr>
        <w:t>فرض كرده و همچنين پاره‌اى از نظرها را در پاورقيهاى ديگر ذكر كرده است كه العهدة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زين الدّين در تعقيب آنچه ايراد كرده اظهار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هيچيك از علماى شيعه اماميه را در نزد ايشان نديدم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تن از علماى شيعه كه سيد مرتضى و شيخ طوسى و كلينى و ابن بابويه و محقق حلّى باشند از ديگران</w:t>
      </w:r>
    </w:p>
    <w:p>
      <w:pPr>
        <w:pStyle w:val="BookText"/>
        <w:rPr/>
      </w:pPr>
      <w:r>
        <w:rPr>
          <w:rFonts w:ascii="Amiri" w:hAnsi="Amiri" w:eastAsia="Amiri" w:cs="Amiri"/>
          <w:color w:val="111111"/>
          <w:sz w:val="28"/>
          <w:sz w:val="28"/>
          <w:szCs w:val="28"/>
          <w:rtl w:val="true"/>
          <w:lang w:bidi="ar-SA"/>
        </w:rPr>
        <w:t>نامى به ميان نمى‌آمد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آخر آنچه ذيل ترجمه شيخ جعفر بن اسماعيل حلّى يادآورى كرديم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شمس الدّين نماز ظهر و عصر را با فاصله بجاى مى‌آورده از وى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فاصله‌اى كه ميان نماز ظهر و عصر قرار مى‌دهيد به دستور </w:t>
      </w:r>
      <w:bookmarkStart w:id="328" w:name="pg13356_189485"/>
    </w:p>
    <w:p>
      <w:pPr>
        <w:pStyle w:val="BookText"/>
        <w:rPr/>
      </w:pPr>
      <w:bookmarkEnd w:id="328"/>
      <w:r>
        <w:rPr>
          <w:rFonts w:ascii="IRNazanin" w:hAnsi="IRNazanin" w:eastAsia="IRNazanin"/>
          <w:color w:val="111111"/>
          <w:sz w:val="28"/>
          <w:sz w:val="28"/>
          <w:szCs w:val="28"/>
          <w:rtl w:val="true"/>
          <w:lang w:bidi="fa-IR"/>
        </w:rPr>
        <w:t>حضرت صاحب الامر است؟در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دستورى از مقام معظّم حضرت ولى عصر به ما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جمع ميان نماز ظهر و عصر براى آنهايى است كه مضطرند و تفرقه براى غير ايشان و هر دو قسم يعنى جمع و فرق جايز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زين الدّين على،مترجم حاضر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حال حاضر مدت هشت سال و نيم است كه از آن جزيره مفارقت كرده‌ام و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 كه با سيد شمس الدّين محمد ملاقات كردم</w:t>
      </w:r>
      <w:r>
        <w:rPr>
          <w:rFonts w:eastAsia="IRNazanin" w:cs="IRNazanin"/>
          <w:color w:val="111111"/>
          <w:sz w:val="28"/>
          <w:szCs w:val="28"/>
          <w:rtl w:val="true"/>
          <w:lang w:bidi="fa-IR"/>
        </w:rPr>
        <w:t>.</w:t>
      </w:r>
    </w:p>
    <w:p>
      <w:pPr>
        <w:pStyle w:val="Heading3"/>
        <w:numPr>
          <w:ilvl w:val="2"/>
          <w:numId w:val="1"/>
        </w:numPr>
        <w:rPr/>
      </w:pPr>
      <w:bookmarkStart w:id="329" w:name="__RefHeading___Toc3356259_2322387425"/>
      <w:bookmarkStart w:id="330" w:name="_Toc125"/>
      <w:bookmarkEnd w:id="329"/>
      <w:r>
        <w:rPr>
          <w:rtl w:val="true"/>
        </w:rPr>
        <w:t>شيخ امام على بن شيخ ابو على فضل بن حسن بن فضل طبرسى</w:t>
      </w:r>
      <w:bookmarkEnd w:id="330"/>
    </w:p>
    <w:p>
      <w:pPr>
        <w:pStyle w:val="BookText"/>
        <w:rPr/>
      </w:pPr>
      <w:r>
        <w:rPr>
          <w:rFonts w:ascii="IRNazanin" w:hAnsi="IRNazanin" w:eastAsia="IRNazanin"/>
          <w:color w:val="111111"/>
          <w:sz w:val="28"/>
          <w:sz w:val="28"/>
          <w:szCs w:val="28"/>
          <w:rtl w:val="true"/>
          <w:lang w:bidi="fa-IR"/>
        </w:rPr>
        <w:t>وى دانشورى بافضيلت و بزرگوار و مانند پدرش فقيهى عظيم‌الشان بوده است فرزند مؤلف مجمع البيان است و به‌همين‌جهت مؤلف كتاب مزبور كنيۀ خود را به نام او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بعضى اسانيد ديوان امير 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 حاضر برخى از ابيات ديوان منسوب به حضرت مولى عليه السّلام را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مترجم حاضر غير از ابو نصر حسن بن فضل مؤلف كتاب مكارم الاخلاق است كه فرزند ديگر شيخ طبرسى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تا حال حاضر به اثرى از اين مترجم دست نيافته‌ام</w:t>
      </w:r>
      <w:r>
        <w:rPr>
          <w:rFonts w:eastAsia="IRNazanin" w:cs="IRNazanin"/>
          <w:color w:val="111111"/>
          <w:sz w:val="28"/>
          <w:szCs w:val="28"/>
          <w:rtl w:val="true"/>
          <w:lang w:bidi="fa-IR"/>
        </w:rPr>
        <w:t>.</w:t>
      </w:r>
    </w:p>
    <w:p>
      <w:pPr>
        <w:pStyle w:val="Heading3"/>
        <w:numPr>
          <w:ilvl w:val="2"/>
          <w:numId w:val="1"/>
        </w:numPr>
        <w:rPr/>
      </w:pPr>
      <w:bookmarkStart w:id="331" w:name="__RefHeading___Toc3356261_2322387425"/>
      <w:bookmarkStart w:id="332" w:name="_Toc126"/>
      <w:bookmarkEnd w:id="331"/>
      <w:r>
        <w:rPr>
          <w:rtl w:val="true"/>
        </w:rPr>
        <w:t>سيّد على بن فضل اللّه حسنى راوندى</w:t>
      </w:r>
      <w:bookmarkEnd w:id="332"/>
    </w:p>
    <w:p>
      <w:pPr>
        <w:pStyle w:val="BookText"/>
        <w:rPr/>
      </w:pPr>
      <w:r>
        <w:rPr>
          <w:rFonts w:ascii="IRNazanin" w:hAnsi="IRNazanin" w:eastAsia="IRNazanin"/>
          <w:color w:val="111111"/>
          <w:sz w:val="28"/>
          <w:sz w:val="28"/>
          <w:szCs w:val="28"/>
          <w:rtl w:val="true"/>
          <w:lang w:bidi="fa-IR"/>
        </w:rPr>
        <w:t>وى دانشور بافضيلتى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علماء از وى ياد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 ديگر اعلام كتاب شرح الامالى را به وى نسبت داده‌اند و ابن طاوس در آخر كتاب المجتنى از وى ياد مى‌كند و كتاب نثر اللآلى را به وى نسبت مى‌دهد و در همان كتاب،از كتاب وى نقل مى‌كند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ظاهرا مترجم حاضر فرزند سيد ضياء الدّين ابو الرضا فضل اللّه بن على بن عبيد اللّه حسينى راوندى دانشمند بنام و مؤلف شرح الشهاب و امثال آن است و ممكن است منظور از شرح الامالى شرح كتاب امالى شيخ طوسى يا فرزندش ابو على يا شيخ صدوق </w:t>
      </w:r>
    </w:p>
    <w:p>
      <w:pPr>
        <w:pStyle w:val="BookText"/>
        <w:rPr/>
      </w:pPr>
      <w:r>
        <w:rPr>
          <w:rFonts w:ascii="Amiri" w:hAnsi="Amiri" w:eastAsia="Amiri" w:cs="Amiri"/>
          <w:color w:val="111111"/>
          <w:sz w:val="28"/>
          <w:sz w:val="28"/>
          <w:szCs w:val="28"/>
          <w:rtl w:val="true"/>
          <w:lang w:bidi="ar-SA"/>
        </w:rPr>
        <w:t>يا شيخ مفيد باشد و احتمال دارد يكى از آنها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نسخه‌اى از كتاب نثر اللئالى در اختيار ما مى‌باشد،كتاب مختصرى است كه مشتمل بر اخبار وجيزه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كه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و ممكن است اين اثر،همان كتابى باشد كه سيد بن طاوس در كتاب المجتنى به وى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كه كتاب المجتنى كتاب دعا است،ممكن است نثر اللئالى كه سيد از آن نقل كرده است كتاب دعا باشد نه اخبار وجيزه نبوى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كتاب نثر اللئالى بنا به پيشنهاد مرحوم آية اللّه بروجردى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كتاب ابى الجعد</w:t>
      </w:r>
    </w:p>
    <w:p>
      <w:pPr>
        <w:pStyle w:val="BookText"/>
        <w:rPr/>
      </w:pPr>
      <w:r>
        <w:rPr>
          <w:rFonts w:ascii="Amiri" w:hAnsi="Amiri" w:eastAsia="Amiri" w:cs="Amiri"/>
          <w:color w:val="111111"/>
          <w:sz w:val="28"/>
          <w:sz w:val="28"/>
          <w:szCs w:val="28"/>
          <w:rtl w:val="true"/>
          <w:lang w:bidi="ar-SA"/>
        </w:rPr>
        <w:t>طائى و كتاب طب اخوان بسطامى به طبع رسيده است و مشتمل بر كلمات قصار حضرت مولى</w:t>
      </w:r>
    </w:p>
    <w:p>
      <w:pPr>
        <w:pStyle w:val="BookText"/>
        <w:rPr/>
      </w:pPr>
      <w:r>
        <w:rPr>
          <w:rFonts w:ascii="IRNazanin" w:hAnsi="IRNazanin" w:eastAsia="IRNazanin"/>
          <w:color w:val="111111"/>
          <w:sz w:val="28"/>
          <w:sz w:val="28"/>
          <w:szCs w:val="28"/>
          <w:rtl w:val="true"/>
          <w:lang w:bidi="fa-IR"/>
        </w:rPr>
        <w:t>على عليه السّلام است كه از حرف الف تا يا به پايان آورده شده است و كتاب مزبور را به ابو على</w:t>
      </w:r>
    </w:p>
    <w:p>
      <w:pPr>
        <w:pStyle w:val="BookText"/>
        <w:rPr/>
      </w:pPr>
      <w:r>
        <w:rPr>
          <w:rFonts w:ascii="Amiri" w:hAnsi="Amiri" w:eastAsia="Amiri" w:cs="Amiri"/>
          <w:color w:val="111111"/>
          <w:sz w:val="28"/>
          <w:sz w:val="28"/>
          <w:szCs w:val="28"/>
          <w:rtl w:val="true"/>
          <w:lang w:bidi="ar-SA"/>
        </w:rPr>
        <w:t>طبرسى يا ابو الرضا راوندى نسبت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 بن طاوس در آخر المجتنى كه به ضميمه</w:t>
      </w:r>
    </w:p>
    <w:p>
      <w:pPr>
        <w:pStyle w:val="BookText"/>
        <w:rPr/>
      </w:pPr>
      <w:r>
        <w:rPr>
          <w:rFonts w:ascii="Amiri" w:hAnsi="Amiri" w:eastAsia="Amiri" w:cs="Amiri"/>
          <w:color w:val="111111"/>
          <w:sz w:val="28"/>
          <w:sz w:val="28"/>
          <w:szCs w:val="28"/>
          <w:rtl w:val="true"/>
          <w:lang w:bidi="ar-SA"/>
        </w:rPr>
        <w:t>مهج الدعوات به طبع رسيده دعائى براى اداى قرض از نثر اللئالى على بن فضل اللّه راوندى نقل 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 استناد در كتاب بحار مطالب زيادى را از دعوات راوندى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ممكن است كتاب مزبور از اين سيد يا از پدر بزرگوارش بوده باشد و احتمال اخير به درستى نزديك‌تر مى‌باشد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عصر ما به نام قطب راوندى معروف به 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اين،ترجمه سيد امام عزّ الدّين بن سيّد امام ضياء الدّين ابو الرضا فضل اللّه حسنى راوندى را يادآورى كرديم و در آنجا به وضوح نوشتيم كه مترجم حاضر همان سيد عزّ الدّين است و در ذيل ترجمه برادر ديگرش سيد كمال الدّين ابو المحاسن احمد بن سيد فضل اللّه يادآورى كرديم كه شيخ على بن على بن عبد الصمد تميمى به سيد فضل اللّه و دو فرزندش سيد احمد و سيد على مترجم حاضر،اجازه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كفعمى در حواشى اواخر كتاب البلد الامين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اللآلى كه آن را سيد سعادتمند على بن فضل اللّه حسنى راوندى گرد آورده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از اللآلى همان نثر اللئالى يادشده است</w:t>
      </w:r>
      <w:r>
        <w:rPr>
          <w:rFonts w:eastAsia="IRNazanin" w:cs="IRNazanin"/>
          <w:color w:val="111111"/>
          <w:sz w:val="28"/>
          <w:szCs w:val="28"/>
          <w:rtl w:val="true"/>
          <w:lang w:bidi="fa-IR"/>
        </w:rPr>
        <w:t xml:space="preserve">. </w:t>
      </w:r>
      <w:bookmarkStart w:id="333" w:name="pg13356_189487"/>
    </w:p>
    <w:p>
      <w:pPr>
        <w:pStyle w:val="Heading3"/>
        <w:numPr>
          <w:ilvl w:val="2"/>
          <w:numId w:val="1"/>
        </w:numPr>
        <w:rPr/>
      </w:pPr>
      <w:bookmarkStart w:id="334" w:name="__RefHeading___Toc3356263_2322387425"/>
      <w:bookmarkStart w:id="335" w:name="_Toc127"/>
      <w:bookmarkEnd w:id="333"/>
      <w:bookmarkEnd w:id="334"/>
      <w:r>
        <w:rPr>
          <w:rtl w:val="true"/>
        </w:rPr>
        <w:t>سيّد جليل سعادتمند على بن فضل اللّه بن حسن حسنى راوندى</w:t>
      </w:r>
      <w:bookmarkEnd w:id="335"/>
    </w:p>
    <w:p>
      <w:pPr>
        <w:pStyle w:val="BookText"/>
        <w:rPr/>
      </w:pPr>
      <w:r>
        <w:rPr>
          <w:rFonts w:ascii="IRNazanin" w:hAnsi="IRNazanin" w:eastAsia="IRNazanin"/>
          <w:color w:val="111111"/>
          <w:sz w:val="28"/>
          <w:sz w:val="28"/>
          <w:szCs w:val="28"/>
          <w:rtl w:val="true"/>
          <w:lang w:bidi="fa-IR"/>
        </w:rPr>
        <w:t>وى فاضلى عالم و محدثى بزرگوار و كامل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او كتاب نثر اللئالى در اخبار است كه كفعمى در مصباح و ابن طاوس در المجتنى و امثال از آن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سيد على،فرزند سيد ضياء الدّين ابو الرضا فضل اللّه بن على بن عبيد اللّه حسنى راوندى بنام است،بنابراين مترجم حاضر از سادات حسنى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نسخه‌اى از نثر اللئالى در نزد ما موجود مى‌باشد و ممكن است همان نسخه از تأليفات او بوده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نسخۀ مختصرى بيش نبوده و مشتمل بر اندكى از اخبار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هر حال،كتاب نثر اللئالى ابن جمهور لحساوى معروف نمى‌باشد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ترجمۀ شيخ ابو على فضل بن حسن بن فضل طبرسى آمده كه نثر اللئالى از تأليفات او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ترجمه سيد فضل اللّه راوندى آورده شده كه وى در پشت كتاب الامالى شيخ صدوق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فقيه على بن على بن عبد الصمد تميمى كتاب الامالى را به او و دو فرزندش احمد و على،اجازه داده است و صورت اجازه را كه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مرقوم داشته از نيشابور براى او ارسال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هم نام برادرش سيد كمال الدّين ابو المحاسن احمد را از فهرست شيخ منتجب الدّين نقل كرديم و مترجم حاضر ما برادر ديگر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شيخ منتجب الدّين در شگفتم كه چرا على را در فهرست نام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در اواخر كتاب المجتنى من الدعاء المجتبى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نثر اللآلى كه گردآورى سيد على بن فضل اللّه حسنى راوندى است از نسخه‌اى كه خط او بر آن نگارش يافته در ضمن قضاء ديون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آمد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يادشده به اين نتيجه مى‌رسيم كه به حق بايد گفت فضل اللّه بن على حسنى راوندى،و اگر اشتباهى بوده از ناحيۀ ناسخ و غلط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حقيقت مترجم حاضر همان شيخ ابو الفرج على بن ابى الحسين راوندى است</w:t>
      </w:r>
      <w:r>
        <w:rPr>
          <w:rFonts w:eastAsia="IRNazanin" w:cs="IRNazanin"/>
          <w:color w:val="111111"/>
          <w:sz w:val="28"/>
          <w:szCs w:val="28"/>
          <w:rtl w:val="true"/>
          <w:lang w:bidi="fa-IR"/>
        </w:rPr>
        <w:t xml:space="preserve">. </w:t>
      </w:r>
      <w:bookmarkStart w:id="336" w:name="pg13356_189488"/>
    </w:p>
    <w:p>
      <w:pPr>
        <w:pStyle w:val="Heading3"/>
        <w:numPr>
          <w:ilvl w:val="2"/>
          <w:numId w:val="1"/>
        </w:numPr>
        <w:rPr/>
      </w:pPr>
      <w:bookmarkStart w:id="337" w:name="__RefHeading___Toc3356265_2322387425"/>
      <w:bookmarkStart w:id="338" w:name="_Toc128"/>
      <w:bookmarkEnd w:id="336"/>
      <w:bookmarkEnd w:id="337"/>
      <w:r>
        <w:rPr>
          <w:rtl w:val="true"/>
        </w:rPr>
        <w:t>سيد تاج الدّين على قوعى حلبى</w:t>
      </w:r>
      <w:bookmarkEnd w:id="338"/>
    </w:p>
    <w:p>
      <w:pPr>
        <w:pStyle w:val="BookText"/>
        <w:rPr/>
      </w:pPr>
      <w:r>
        <w:rPr>
          <w:rFonts w:ascii="IRNazanin" w:hAnsi="IRNazanin" w:eastAsia="IRNazanin"/>
          <w:color w:val="111111"/>
          <w:sz w:val="28"/>
          <w:sz w:val="28"/>
          <w:szCs w:val="28"/>
          <w:rtl w:val="true"/>
          <w:lang w:bidi="fa-IR"/>
        </w:rPr>
        <w:t>وى از دانشمندان بزرگوار و از محدثانى است كه با وسائط چندى پس از شهيد مى‌زيسته و از مشايخ حديث بشمار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مواضع طريق استخاره با تسبيح را به سبك ديگرى كه معروف نمى‌باشد از وى ديده‌ام كه از سيد شمس الدّين محمد بن سيد زين الدّين على حسينى از پدرش از سيد كامل بدر الدّين حسن بن نجم الدّين بن ايوب حسينى از شهيد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ظاهر حال به دست مى‌آيد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تاج الدّين مترجم حاضر از معاصران شيخ على كركى بوده است</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3356267_2322387425"/>
      <w:bookmarkStart w:id="340" w:name="_Toc129"/>
      <w:bookmarkEnd w:id="339"/>
      <w:r>
        <w:rPr>
          <w:rtl w:val="true"/>
        </w:rPr>
        <w:t>ملا على فومنى گيلانى مقيم شيراز</w:t>
      </w:r>
      <w:bookmarkEnd w:id="340"/>
    </w:p>
    <w:p>
      <w:pPr>
        <w:pStyle w:val="BookText"/>
        <w:rPr/>
      </w:pPr>
      <w:r>
        <w:rPr>
          <w:rFonts w:ascii="IRNazanin" w:hAnsi="IRNazanin" w:eastAsia="IRNazanin"/>
          <w:color w:val="111111"/>
          <w:sz w:val="28"/>
          <w:sz w:val="28"/>
          <w:szCs w:val="28"/>
          <w:rtl w:val="true"/>
          <w:lang w:bidi="fa-IR"/>
        </w:rPr>
        <w:t>وى دانشورى متكلم و بافضيلت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او رساله‌اى است در امتناع تخلف المعلول عن العلة التامة اين كتاب را به پارسى نگاشته است و من آن را در شهر رشت از شهرهاى گيلان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آن هنگام كه ما به شيراز رفته بوديم در مدرسه امام قلى خان شيراز تدريس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علماى اماميه معاصر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بعيد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فومنى به ضم فا و سكون واو و كسر ميم و نون مكسوره منسوب به فومن است كه يكى از قصبه‌هاى رشت مى‌باشد و اكنون معروف و آباد است و من بخشى از تأليفات او را در آنجا ديده‌ام به فهرست مراجعه شود</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3356269_2322387425"/>
      <w:bookmarkStart w:id="342" w:name="_Toc130"/>
      <w:bookmarkEnd w:id="341"/>
      <w:r>
        <w:rPr>
          <w:rtl w:val="true"/>
        </w:rPr>
        <w:t>سيد زاهد ابو الحسن على بن قاسم بن رضا حسينى محدّث</w:t>
      </w:r>
      <w:bookmarkEnd w:id="342"/>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مورد وثوق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در يكى از سندهاى كتاب اربعين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ما سيد ابو الحسين على بن قاسم بن رضا علوى حسينى رحمة اللّه در قرائتى كه بر او داشتيم گفت خبر داد به ما سيّد ابو الفضل ظفر بن داعى بن محمد علوى عمرى آن‌گاه كه در رى بر ما </w:t>
      </w:r>
      <w:bookmarkStart w:id="343" w:name="pg13356_189489"/>
    </w:p>
    <w:p>
      <w:pPr>
        <w:pStyle w:val="BookText"/>
        <w:rPr/>
      </w:pPr>
      <w:bookmarkEnd w:id="343"/>
      <w:r>
        <w:rPr>
          <w:rFonts w:ascii="IRNazanin" w:hAnsi="IRNazanin" w:eastAsia="IRNazanin"/>
          <w:color w:val="111111"/>
          <w:sz w:val="28"/>
          <w:sz w:val="28"/>
          <w:szCs w:val="28"/>
          <w:rtl w:val="true"/>
          <w:lang w:bidi="fa-IR"/>
        </w:rPr>
        <w:t xml:space="preserve">وارد شده بود از لفظ خودش در روز چهارشنبه هفتم ماه ربيع الآخر سال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سند يكى از حكايت‌هاى كتاب اربعين يادشده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سيد زاهد ابو الحسن على بن قاسم بن رضا حسينى به قرائتى كه بر او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 به ما سيّد ابو الفضل ظفر بن داعى بن مهدى علوى عمرى استرآبادى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سندى كه در اربعين آورده در يكى ابو الحسين و در ديگرى ابو الحسن آمده است گويا ابو الحسين،اشتباه از ناسخ مى‌باشد</w:t>
      </w:r>
      <w:r>
        <w:rPr>
          <w:rFonts w:eastAsia="IRNazanin" w:cs="IRNazanin"/>
          <w:color w:val="111111"/>
          <w:sz w:val="28"/>
          <w:szCs w:val="28"/>
          <w:rtl w:val="true"/>
          <w:lang w:bidi="fa-IR"/>
        </w:rPr>
        <w:t>.</w:t>
      </w:r>
    </w:p>
    <w:p>
      <w:pPr>
        <w:pStyle w:val="Heading3"/>
        <w:numPr>
          <w:ilvl w:val="2"/>
          <w:numId w:val="1"/>
        </w:numPr>
        <w:rPr/>
      </w:pPr>
      <w:bookmarkStart w:id="344" w:name="__RefHeading___Toc3356271_2322387425"/>
      <w:bookmarkStart w:id="345" w:name="_Toc131"/>
      <w:bookmarkEnd w:id="344"/>
      <w:r>
        <w:rPr>
          <w:rtl w:val="true"/>
        </w:rPr>
        <w:t>سيّد اجلّ على بن ابى القاسم شعرانى عريضى حسينى جعفرى</w:t>
      </w:r>
      <w:bookmarkEnd w:id="345"/>
    </w:p>
    <w:p>
      <w:pPr>
        <w:pStyle w:val="BookText"/>
        <w:rPr/>
      </w:pPr>
      <w:r>
        <w:rPr>
          <w:rFonts w:ascii="Amiri" w:hAnsi="Amiri" w:eastAsia="Amiri" w:cs="Amiri"/>
          <w:color w:val="111111"/>
          <w:sz w:val="28"/>
          <w:sz w:val="28"/>
          <w:szCs w:val="28"/>
          <w:rtl w:val="true"/>
          <w:lang w:bidi="ar-SA"/>
        </w:rPr>
        <w:t>از سادات علماى متأخر ما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خط او را در آخر نضد القواعد الشهيدية شيخ مقداد كه تاريخ خط او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بوده است ديده‌ام</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3356273_2322387425"/>
      <w:bookmarkStart w:id="347" w:name="_Toc132"/>
      <w:bookmarkEnd w:id="346"/>
      <w:r>
        <w:rPr>
          <w:rtl w:val="true"/>
        </w:rPr>
        <w:t>مولانا المدقق الفهّامة نصير الدّين على کاشى مشهور به حلّى</w:t>
      </w:r>
      <w:bookmarkEnd w:id="347"/>
    </w:p>
    <w:p>
      <w:pPr>
        <w:pStyle w:val="BookText"/>
        <w:rPr/>
      </w:pPr>
      <w:r>
        <w:rPr>
          <w:rFonts w:ascii="IRNazanin" w:hAnsi="IRNazanin" w:eastAsia="IRNazanin"/>
          <w:color w:val="111111"/>
          <w:sz w:val="28"/>
          <w:sz w:val="28"/>
          <w:szCs w:val="28"/>
          <w:rtl w:val="true"/>
          <w:lang w:bidi="fa-IR"/>
        </w:rPr>
        <w:t>معظّم‌له در حلّه مى‌زيسته به همين مناسبت مشهور به حلّى گرديده است و پس از اين به‌عنوان مولى نصير الدّين على بن محمد بن على كاشى كه فاضلى عالم و معروف به مولى نصير الدّين كاشى است معرفى خواهد شد و به حقيقت مى‌توان گفت مترجم حاضر،همان شيخ نصير الدّين على بن محمد بن على كاشى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اين،به شرح حال او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نصير الدّين،از بزرگان متأخر و از متكلمان اصحاب ما و از فقهاى بزرگ بشمار مى‌رود و معاصر با قطب رازى و سيد حيدر آملى و امثال ايشان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نور اللّه در مجالس المؤمنين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 الدّين در كاشان به دنيا آمده است،و در حله،نشو و نما كرده و معاصر با قطب رازى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دانشمندى دقيق الطبع و خوش‌فهم بوده،و بر ديگر حكماى روزگار و فقهاى معاصرش برترى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در حله و بغداد به فرادادن علوم دينى و معارف يقينى مى‌پرداخته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تأليفات او حاشيه‌اى است بر شرح تجريد اصفهانى،و اين حاشيه از عالى‌ترين، مراتب دقت برخوردار بوده و در حقيقت،پايه استوارى براى حاشيه سيد شريف و بر آن </w:t>
      </w:r>
    </w:p>
    <w:p>
      <w:pPr>
        <w:pStyle w:val="BookText"/>
        <w:rPr/>
      </w:pPr>
      <w:r>
        <w:rPr>
          <w:rFonts w:ascii="IRNazanin" w:hAnsi="IRNazanin" w:eastAsia="IRNazanin"/>
          <w:color w:val="111111"/>
          <w:sz w:val="28"/>
          <w:sz w:val="28"/>
          <w:szCs w:val="28"/>
          <w:rtl w:val="true"/>
          <w:lang w:bidi="fa-IR"/>
        </w:rPr>
        <w:t>شرح بشمار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نصير الدّين در اين شرح از بحث امامت تجاوز كرده و به دفع ايرادهاى شارح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ازآنجاكه ،قوشچى،شارح جديد،تجريد از عهدۀ دفاع از ايرادهاى وى برنيامده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ايراد جوابهاى شارح قديم و اعتراضات او،اعراض كرده و به جوابهاى شارح مقاصد و ايرادهاى او كه نوعى پوشش و چشم‌پوشى بيش نبوده،اكتفا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تأليفات نصير الدّين،شرح طوالع قاضى بيضاوى است كه مطالب ارزنده‌اى را در آن،ايراد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حاشيه شرح شمسيه كه منحصر به اعتراضات و دقتهاى لازم بوده است و سيّد شريف در حاشيه شرح شمسيه به دفع پاره‌اى از آنها اقدام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آثار او تعليقاتى است بر حاشيۀ شرح الاشارات و نيز رساله‌اى است مشتمل بر بيست اعتراض،كه بر تعريف طهارت كتاب قواعد علامه حلّى داشته و اين رساله معروف و در اختيار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حيدر بن على آملى،در كتاب منبع الانوار آنگاه كه به نقل اعتراضات، استدلالى‌ها پرداخته،كه آنان از دسترسى به مرتبۀ تحقيق حال عاجزند،اظهار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چندين مرتبه از عيلم عالم و حكيم فاضل نصير الدّين كاشى شنيده‌ام كه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 هشتاد سال كه از عمرم گذشته است به اين نتيجه رسيده‌ام كه جهان مصنوع،نيازمند به صانعى است،در عين حال تعيين عجوزان اهل كوفه از يقين من زيادتر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بر شما لازم است از كارهاى شايسته اعراض نكنيد و از طريقه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روگردان نشويد زيرا جز بيانات اهل بيت سخن ديگران بغير از هوا و وسوسه چيزى نبوده است و سرانجام آنها به غير از اندوه و ندامت چيز ديگرى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از خداى بى‌نياز و معبود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ظاهر سخن سيد حيدر به دست مى‌آيد،نصير الدّين متجاوز از </w:t>
      </w:r>
      <w:bookmarkStart w:id="348" w:name="pg13356_189491"/>
    </w:p>
    <w:p>
      <w:pPr>
        <w:pStyle w:val="BookText"/>
        <w:rPr/>
      </w:pPr>
      <w:bookmarkEnd w:id="348"/>
      <w:r>
        <w:rPr>
          <w:rFonts w:ascii="Amiri" w:hAnsi="Amiri" w:eastAsia="Amiri" w:cs="Amiri"/>
          <w:color w:val="111111"/>
          <w:sz w:val="28"/>
          <w:sz w:val="28"/>
          <w:szCs w:val="28"/>
          <w:rtl w:val="true"/>
          <w:lang w:bidi="ar-SA"/>
        </w:rPr>
        <w:t xml:space="preserve">هشتاد سال عمر كرده است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ريحانة الادب،ج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نصير الدّين در دهم رجب سال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يا به</w:t>
      </w:r>
    </w:p>
    <w:p>
      <w:pPr>
        <w:pStyle w:val="BookText"/>
        <w:rPr/>
      </w:pPr>
      <w:r>
        <w:rPr>
          <w:rFonts w:ascii="IRNazanin" w:hAnsi="IRNazanin" w:eastAsia="IRNazanin"/>
          <w:color w:val="111111"/>
          <w:sz w:val="28"/>
          <w:sz w:val="28"/>
          <w:szCs w:val="28"/>
          <w:rtl w:val="true"/>
          <w:lang w:bidi="fa-IR"/>
        </w:rPr>
        <w:t xml:space="preserve">قول شهيد اول سال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نجف اشرف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 الدّين،همان دانشورى است كه طهارت را به طرز ديگرى كه بيرون از اصطلاحات فقها مى‌باشد تعريف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من از تعريفى كه فقها كرده‌اند،همان تعريفى است كه شهيد اول در لمعة و شهيد ثانى در شرح لمعة نموده‌اند و به همين مناسبت هم بيست‌گونه اعتراض،به تعريفى كه علامه در القواعد براى طهارت داشته وارد آورده است</w:t>
      </w:r>
      <w:r>
        <w:rPr>
          <w:rFonts w:eastAsia="IRNazanin" w:cs="IRNazanin"/>
          <w:color w:val="111111"/>
          <w:sz w:val="28"/>
          <w:szCs w:val="28"/>
          <w:rtl w:val="true"/>
          <w:lang w:bidi="fa-IR"/>
        </w:rPr>
        <w:t>.</w:t>
      </w:r>
    </w:p>
    <w:p>
      <w:pPr>
        <w:pStyle w:val="Heading3"/>
        <w:numPr>
          <w:ilvl w:val="2"/>
          <w:numId w:val="1"/>
        </w:numPr>
        <w:rPr/>
      </w:pPr>
      <w:bookmarkStart w:id="349" w:name="__RefHeading___Toc3356275_2322387425"/>
      <w:bookmarkStart w:id="350" w:name="_Toc133"/>
      <w:bookmarkEnd w:id="349"/>
      <w:r>
        <w:rPr>
          <w:rtl w:val="true"/>
        </w:rPr>
        <w:t>ملا على قلى بن محمّد خلخالى اصفهانى</w:t>
      </w:r>
      <w:bookmarkEnd w:id="350"/>
    </w:p>
    <w:p>
      <w:pPr>
        <w:pStyle w:val="BookText"/>
        <w:rPr/>
      </w:pPr>
      <w:r>
        <w:rPr>
          <w:rFonts w:ascii="IRNazanin" w:hAnsi="IRNazanin" w:eastAsia="IRNazanin"/>
          <w:color w:val="111111"/>
          <w:sz w:val="28"/>
          <w:sz w:val="28"/>
          <w:szCs w:val="28"/>
          <w:rtl w:val="true"/>
          <w:lang w:bidi="fa-IR"/>
        </w:rPr>
        <w:t>وى در فن نحو،مهارت داشته و فاضلى عالم و اديبى شاعر و منشى و از معاصران است و در اين اوقات،پس از مدتها كه به بيمارى استسقاء دچار شده بود درگذشت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على قلى تأليفاتى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جمله،حاشيۀ تفسير بيضاوى و شرحى بر شافيه ابن حاجب در 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شرح تا بحث وقف،بيش نبوده و در آنجا متوقف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اين‌ها،تعليقاتى بر حواشى كتابهاى عربى و اصولى و امثال اين‌ها تدوين نموده و از دانشوران بنام علوم ادبى بشمار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ما،ترجمه او را در اين كتاب،به پيروى از شهرتى كه ميان احباب دارد در اين باب متذكر شديم و در غير اين صورت راضى نبوديم از وى در اين باب نام ببريم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داناتر به صواب،و مرجع ما،در هر باب است</w:t>
      </w:r>
      <w:r>
        <w:rPr>
          <w:rFonts w:eastAsia="IRNazanin" w:cs="IRNazanin"/>
          <w:color w:val="111111"/>
          <w:sz w:val="28"/>
          <w:szCs w:val="28"/>
          <w:rtl w:val="true"/>
          <w:lang w:bidi="fa-IR"/>
        </w:rPr>
        <w:t>.</w:t>
      </w:r>
    </w:p>
    <w:p>
      <w:pPr>
        <w:pStyle w:val="Heading3"/>
        <w:numPr>
          <w:ilvl w:val="2"/>
          <w:numId w:val="1"/>
        </w:numPr>
        <w:rPr/>
      </w:pPr>
      <w:bookmarkStart w:id="351" w:name="__RefHeading___Toc3356277_2322387425"/>
      <w:bookmarkStart w:id="352" w:name="_Toc134"/>
      <w:bookmarkEnd w:id="351"/>
      <w:r>
        <w:rPr>
          <w:rtl w:val="true"/>
        </w:rPr>
        <w:t>ملا على قلى نطنزى</w:t>
      </w:r>
      <w:bookmarkEnd w:id="35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فاضلى حكيم و صوفى اشراقى و از دانشورانى است كه نزديك به روزگار ما مى‌زيسته و معاصرانش براثر گفتار حكمى و مرامهاى صوفيه كه ابراز مى‌داشته،به تكفير او پرداخته‌اند</w:t>
      </w:r>
      <w:r>
        <w:rPr>
          <w:rFonts w:eastAsia="IRNazanin" w:cs="IRNazanin"/>
          <w:color w:val="111111"/>
          <w:sz w:val="28"/>
          <w:szCs w:val="28"/>
          <w:rtl w:val="true"/>
          <w:lang w:bidi="fa-IR"/>
        </w:rPr>
        <w:t xml:space="preserve">. </w:t>
      </w:r>
      <w:bookmarkStart w:id="353" w:name="pg13356_189492"/>
    </w:p>
    <w:p>
      <w:pPr>
        <w:pStyle w:val="BookText"/>
        <w:rPr/>
      </w:pPr>
      <w:bookmarkEnd w:id="353"/>
      <w:r>
        <w:rPr>
          <w:rFonts w:ascii="IRNazanin" w:hAnsi="IRNazanin" w:eastAsia="IRNazanin"/>
          <w:color w:val="111111"/>
          <w:sz w:val="28"/>
          <w:sz w:val="28"/>
          <w:szCs w:val="28"/>
          <w:rtl w:val="true"/>
          <w:lang w:bidi="fa-IR"/>
        </w:rPr>
        <w:t>و من در قصبۀ دهخوارقان تبريز به رسالۀ مختصرى از آثار او دست يافتم كه به تكفير معاصرانش پاسخ داده بود و سبب تكفير آنها از وى آن بوده كه مى‌گفتند،على قلى، كلمۀ هيولى را بر خدا اطلاق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او،اين گفته را نسبت به خود افترا دانسته و از خود دفاع كرده است</w:t>
      </w:r>
      <w:r>
        <w:rPr>
          <w:rFonts w:eastAsia="IRNazanin" w:cs="IRNazanin"/>
          <w:color w:val="111111"/>
          <w:sz w:val="28"/>
          <w:szCs w:val="28"/>
          <w:rtl w:val="true"/>
          <w:lang w:bidi="fa-IR"/>
        </w:rPr>
        <w:t>.</w:t>
      </w:r>
    </w:p>
    <w:p>
      <w:pPr>
        <w:pStyle w:val="Heading3"/>
        <w:numPr>
          <w:ilvl w:val="2"/>
          <w:numId w:val="1"/>
        </w:numPr>
        <w:rPr/>
      </w:pPr>
      <w:bookmarkStart w:id="354" w:name="__RefHeading___Toc3356279_2322387425"/>
      <w:bookmarkStart w:id="355" w:name="_Toc135"/>
      <w:bookmarkEnd w:id="354"/>
      <w:r>
        <w:rPr>
          <w:rtl w:val="true"/>
        </w:rPr>
        <w:t>شيخ شمس الدّين على بن کامل بن رضوان</w:t>
      </w:r>
      <w:bookmarkEnd w:id="355"/>
    </w:p>
    <w:p>
      <w:pPr>
        <w:pStyle w:val="BookText"/>
        <w:rPr/>
      </w:pPr>
      <w:r>
        <w:rPr>
          <w:rFonts w:ascii="IRNazanin" w:hAnsi="IRNazanin" w:eastAsia="IRNazanin"/>
          <w:color w:val="111111"/>
          <w:sz w:val="28"/>
          <w:sz w:val="28"/>
          <w:szCs w:val="28"/>
          <w:rtl w:val="true"/>
          <w:lang w:bidi="fa-IR"/>
        </w:rPr>
        <w:t>وى دانشورى متكلم و بافضيلت و از شاگردان سيد محمد بن عبد اللّه بن على بن حسن حسينى،است و از روزگار ايشان اطلاعى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در شهر اردبيل،به نسخه‌اى از كتاب فصول سيد مرتضى،دست يافتم كه با نسخۀ اصل،مقابله شده و شيخ شمس الدّين همان نسخه را نزد استادش سيد محمد قرائت كرده و در بيشتر از مواضع آن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به خط وى ديده مى‌شود</w:t>
      </w:r>
      <w:r>
        <w:rPr>
          <w:rFonts w:eastAsia="IRNazanin" w:cs="IRNazanin"/>
          <w:color w:val="111111"/>
          <w:sz w:val="28"/>
          <w:szCs w:val="28"/>
          <w:rtl w:val="true"/>
          <w:lang w:bidi="fa-IR"/>
        </w:rPr>
        <w:t>.</w:t>
      </w:r>
    </w:p>
    <w:p>
      <w:pPr>
        <w:pStyle w:val="Heading3"/>
        <w:numPr>
          <w:ilvl w:val="2"/>
          <w:numId w:val="1"/>
        </w:numPr>
        <w:rPr/>
      </w:pPr>
      <w:bookmarkStart w:id="356" w:name="__RefHeading___Toc3356281_2322387425"/>
      <w:bookmarkStart w:id="357" w:name="_Toc136"/>
      <w:bookmarkEnd w:id="356"/>
      <w:r>
        <w:rPr>
          <w:rtl w:val="true"/>
        </w:rPr>
        <w:t>شيخ على کرکى</w:t>
      </w:r>
      <w:bookmarkEnd w:id="357"/>
    </w:p>
    <w:p>
      <w:pPr>
        <w:pStyle w:val="BookText"/>
        <w:rPr/>
      </w:pPr>
      <w:r>
        <w:rPr>
          <w:rFonts w:ascii="IRNazanin" w:hAnsi="IRNazanin" w:eastAsia="IRNazanin"/>
          <w:color w:val="111111"/>
          <w:sz w:val="28"/>
          <w:sz w:val="28"/>
          <w:szCs w:val="28"/>
          <w:rtl w:val="true"/>
          <w:lang w:bidi="fa-IR"/>
        </w:rPr>
        <w:t>پيش از اين به‌عنوان شيخ زين الدّين على بن حسين بن شيخ عبد العالى كركى عاملى نام برده شده است</w:t>
      </w:r>
      <w:r>
        <w:rPr>
          <w:rFonts w:eastAsia="IRNazanin" w:cs="IRNazanin"/>
          <w:color w:val="111111"/>
          <w:sz w:val="28"/>
          <w:szCs w:val="28"/>
          <w:rtl w:val="true"/>
          <w:lang w:bidi="fa-IR"/>
        </w:rPr>
        <w:t>.</w:t>
      </w:r>
    </w:p>
    <w:p>
      <w:pPr>
        <w:pStyle w:val="Heading3"/>
        <w:numPr>
          <w:ilvl w:val="2"/>
          <w:numId w:val="1"/>
        </w:numPr>
        <w:rPr/>
      </w:pPr>
      <w:bookmarkStart w:id="358" w:name="__RefHeading___Toc3356283_2322387425"/>
      <w:bookmarkStart w:id="359" w:name="_Toc137"/>
      <w:bookmarkEnd w:id="358"/>
      <w:r>
        <w:rPr>
          <w:rtl w:val="true"/>
        </w:rPr>
        <w:t>شيخ بهاء الدّين ابو الحسن على بن محسن شريحى</w:t>
      </w:r>
      <w:bookmarkEnd w:id="359"/>
    </w:p>
    <w:p>
      <w:pPr>
        <w:pStyle w:val="BookText"/>
        <w:rPr/>
      </w:pPr>
      <w:r>
        <w:rPr>
          <w:rFonts w:ascii="IRNazanin" w:hAnsi="IRNazanin" w:eastAsia="IRNazanin"/>
          <w:color w:val="111111"/>
          <w:sz w:val="28"/>
          <w:sz w:val="28"/>
          <w:szCs w:val="28"/>
          <w:rtl w:val="true"/>
          <w:lang w:bidi="fa-IR"/>
        </w:rPr>
        <w:t>منتجب الدّين در فهرست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نوادگان شريح قاضى و دانشمندى صالح است</w:t>
      </w:r>
      <w:r>
        <w:rPr>
          <w:rFonts w:eastAsia="IRNazanin" w:cs="IRNazanin"/>
          <w:color w:val="111111"/>
          <w:sz w:val="28"/>
          <w:szCs w:val="28"/>
          <w:rtl w:val="true"/>
          <w:lang w:bidi="fa-IR"/>
        </w:rPr>
        <w:t>.</w:t>
      </w:r>
    </w:p>
    <w:p>
      <w:pPr>
        <w:pStyle w:val="Heading3"/>
        <w:numPr>
          <w:ilvl w:val="2"/>
          <w:numId w:val="1"/>
        </w:numPr>
        <w:rPr/>
      </w:pPr>
      <w:bookmarkStart w:id="360" w:name="__RefHeading___Toc3356285_2322387425"/>
      <w:bookmarkStart w:id="361" w:name="_Toc138"/>
      <w:bookmarkEnd w:id="360"/>
      <w:r>
        <w:rPr>
          <w:rtl w:val="true"/>
        </w:rPr>
        <w:t>قاضى ابو القاسم على بن قاضى ابو على محسّن بن قاضى ابو القاسم</w:t>
      </w:r>
      <w:bookmarkEnd w:id="361"/>
    </w:p>
    <w:p>
      <w:pPr>
        <w:pStyle w:val="BookText"/>
        <w:rPr/>
      </w:pPr>
      <w:r>
        <w:rPr>
          <w:rFonts w:ascii="Amiri" w:hAnsi="Amiri" w:eastAsia="Amiri" w:cs="Amiri"/>
          <w:color w:val="111111"/>
          <w:sz w:val="28"/>
          <w:sz w:val="28"/>
          <w:szCs w:val="28"/>
          <w:rtl w:val="true"/>
          <w:lang w:bidi="ar-SA"/>
        </w:rPr>
        <w:t>على بن محمد بن ابو الفهم داود بن ابراهيم بن تميم قحطانى تنوخى</w:t>
      </w:r>
    </w:p>
    <w:p>
      <w:pPr>
        <w:pStyle w:val="BookText"/>
        <w:rPr/>
      </w:pPr>
      <w:r>
        <w:rPr>
          <w:rFonts w:ascii="IRNazanin" w:hAnsi="IRNazanin" w:eastAsia="IRNazanin"/>
          <w:color w:val="111111"/>
          <w:sz w:val="28"/>
          <w:sz w:val="28"/>
          <w:szCs w:val="28"/>
          <w:rtl w:val="true"/>
          <w:lang w:bidi="fa-IR"/>
        </w:rPr>
        <w:t>وى از داوران دانشمند و از بزرگان تنوخ و معروف به قاضى تنوخى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اعلام،از جمله سيّد مستر شد باللّه ابو الحسين يحيى بن حسين حسنى از وى روايت مى‌كرده‌اند</w:t>
      </w:r>
      <w:r>
        <w:rPr>
          <w:rFonts w:eastAsia="IRNazanin" w:cs="IRNazanin"/>
          <w:color w:val="111111"/>
          <w:sz w:val="28"/>
          <w:szCs w:val="28"/>
          <w:rtl w:val="true"/>
          <w:lang w:bidi="fa-IR"/>
        </w:rPr>
        <w:t xml:space="preserve">. </w:t>
      </w:r>
      <w:bookmarkStart w:id="362" w:name="pg13356_189493"/>
    </w:p>
    <w:p>
      <w:pPr>
        <w:pStyle w:val="BookText"/>
        <w:rPr/>
      </w:pPr>
      <w:bookmarkEnd w:id="362"/>
      <w:r>
        <w:rPr>
          <w:rFonts w:ascii="IRNazanin" w:hAnsi="IRNazanin" w:eastAsia="IRNazanin"/>
          <w:color w:val="111111"/>
          <w:sz w:val="28"/>
          <w:sz w:val="28"/>
          <w:szCs w:val="28"/>
          <w:rtl w:val="true"/>
          <w:lang w:bidi="fa-IR"/>
        </w:rPr>
        <w:t>و خود او نيز از گروهى از علما،از جمله پدرش ابو على محسّن روايت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منتجب الدّين بن بابويه در ضمن سند يكى از حكايتهاى اربعين خود اظهار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تنوخى از ابو الفرج عبد الواحد بن نصر مخزومى معروف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مشهود است قاضى ابو القاسم تنوخى مترجم حاضر،مصاحب 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ما پيش از اين،ذيل احوال سيد مرتضى به اين موضوع اشاره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در يكى از مواضع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از اين كلمه،پيدا است،قاضى تنوخى، دربان سيد مرتضى بوده است نه مصاحب 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تنوخى كتابى داشته است كه ابن طاوس در كتاب النجوم از آن نقل مى‌كند و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تنوخى در آن كتاب اظهار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داد به من ابو الحسن صوفى منجم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روايت كرده است از</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3356287_2322387425"/>
      <w:bookmarkStart w:id="364" w:name="_Toc139"/>
      <w:bookmarkEnd w:id="363"/>
      <w:r>
        <w:rPr>
          <w:rtl w:val="true"/>
        </w:rPr>
        <w:t>شيخ على بن محمد</w:t>
      </w:r>
      <w:bookmarkEnd w:id="364"/>
    </w:p>
    <w:p>
      <w:pPr>
        <w:pStyle w:val="BookText"/>
        <w:rPr/>
      </w:pPr>
      <w:r>
        <w:rPr>
          <w:rFonts w:ascii="Amiri" w:hAnsi="Amiri" w:eastAsia="Amiri" w:cs="Amiri"/>
          <w:color w:val="111111"/>
          <w:sz w:val="28"/>
          <w:sz w:val="28"/>
          <w:szCs w:val="28"/>
          <w:rtl w:val="true"/>
          <w:lang w:bidi="ar-SA"/>
        </w:rPr>
        <w:t>شيخ ابن عبدون كه از مشايخ شيخ نجاشى و شيخ طوسى بوده است،از وى روايت مى‌كرده و به نظر من مترجم حاضر همان ابو الحسن على بن محمد بن زبير قرشى كوفى است كه در آينده به نام او اشاره مى‌شود</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3356289_2322387425"/>
      <w:bookmarkStart w:id="366" w:name="_Toc140"/>
      <w:bookmarkEnd w:id="365"/>
      <w:r>
        <w:rPr>
          <w:rtl w:val="true"/>
        </w:rPr>
        <w:t>شيخ على بن محمد بن ابو الحسن بن عبد الصمد</w:t>
      </w:r>
      <w:bookmarkEnd w:id="366"/>
    </w:p>
    <w:p>
      <w:pPr>
        <w:pStyle w:val="BookText"/>
        <w:rPr/>
      </w:pPr>
      <w:r>
        <w:rPr>
          <w:rFonts w:ascii="Amiri" w:hAnsi="Amiri" w:eastAsia="Amiri" w:cs="Amiri"/>
          <w:color w:val="111111"/>
          <w:sz w:val="28"/>
          <w:sz w:val="28"/>
          <w:szCs w:val="28"/>
          <w:rtl w:val="true"/>
          <w:lang w:bidi="ar-SA"/>
        </w:rPr>
        <w:t xml:space="preserve">شيخ معاصر در امل الآمل </w:t>
      </w:r>
      <w:r>
        <w:rPr>
          <w:rStyle w:val="FootnoteAnchor"/>
          <w:rtl w:val="true"/>
        </w:rPr>
        <w:footnoteReference w:id="156"/>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بزرگوار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وسائل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زكى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نيشابورى،از شيخ زاهد على بن محمد بن ابو الحسن بن عبد الصمد قمى تميمى از پدرش كتاب الكفاية فى النصوص را از مؤلف على بن محمد خزّاز قمى روايت مى‌كرده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367" w:name="pg13356_189494"/>
    </w:p>
    <w:p>
      <w:pPr>
        <w:pStyle w:val="BookText"/>
        <w:rPr/>
      </w:pPr>
      <w:bookmarkEnd w:id="367"/>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آن است كه على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انتساب به قم اشتباه ناسخ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به نام شيخ على بن محمد بن على بن عبد الصمد تميمى اشاره خواهيم كرد و از خود شيخ معاصر،نقل مى‌كنيم كه وى اظهار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 همان شيخ على بن محمد تميمى است كه پس از اين به نام او اشاره خواهد شد و به حق بايد گفت كه هر دو عنوان مربوط به يك 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مترجم حاضر نوادۀ شيخ ابو الحسن على بن عبد الصمد تميمى نيشابورى سبزوارى،عالم مشهور است كه معاصر با ابن شهرآشوب و امثال او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مترجم هم از علما بوده و عمويش،شيخ ابو الحسن بن شيخ ابو الحسن على و همچنين عموى ديگرش شيخ حسين بن شيخ ابو الحسن على از دانشمندان مشهور بوده‌اند</w:t>
      </w:r>
      <w:r>
        <w:rPr>
          <w:rFonts w:eastAsia="IRNazanin" w:cs="IRNazanin"/>
          <w:color w:val="111111"/>
          <w:sz w:val="28"/>
          <w:szCs w:val="28"/>
          <w:rtl w:val="true"/>
          <w:lang w:bidi="fa-IR"/>
        </w:rPr>
        <w:t>.</w:t>
      </w:r>
    </w:p>
    <w:p>
      <w:pPr>
        <w:pStyle w:val="Heading3"/>
        <w:numPr>
          <w:ilvl w:val="2"/>
          <w:numId w:val="1"/>
        </w:numPr>
        <w:rPr/>
      </w:pPr>
      <w:bookmarkStart w:id="368" w:name="__RefHeading___Toc3356291_2322387425"/>
      <w:bookmarkStart w:id="369" w:name="_Toc141"/>
      <w:bookmarkEnd w:id="368"/>
      <w:r>
        <w:rPr>
          <w:rtl w:val="true"/>
        </w:rPr>
        <w:t>شيخ على بن محمد بن محمد بن ابى قره پدر شيخ ابو الفرج محمد بن</w:t>
      </w:r>
      <w:bookmarkEnd w:id="369"/>
    </w:p>
    <w:p>
      <w:pPr>
        <w:pStyle w:val="BookText"/>
        <w:rPr/>
      </w:pPr>
      <w:r>
        <w:rPr>
          <w:rFonts w:ascii="IRNazanin" w:hAnsi="IRNazanin" w:eastAsia="IRNazanin"/>
          <w:color w:val="111111"/>
          <w:sz w:val="28"/>
          <w:sz w:val="28"/>
          <w:szCs w:val="28"/>
          <w:rtl w:val="true"/>
          <w:lang w:bidi="fa-IR"/>
        </w:rPr>
        <w:t>على بن ابى قره</w:t>
      </w:r>
    </w:p>
    <w:p>
      <w:pPr>
        <w:pStyle w:val="BookText"/>
        <w:rPr/>
      </w:pPr>
      <w:r>
        <w:rPr>
          <w:rFonts w:ascii="IRNazanin" w:hAnsi="IRNazanin" w:eastAsia="IRNazanin"/>
          <w:color w:val="111111"/>
          <w:sz w:val="28"/>
          <w:sz w:val="28"/>
          <w:szCs w:val="28"/>
          <w:rtl w:val="true"/>
          <w:lang w:bidi="fa-IR"/>
        </w:rPr>
        <w:t>وى از اصحاب بزرگوار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فرزندش شيخ ابو الفرج از او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از فلاح السائل ابن طاوس به دست مى‌آيد و ما هم اين موضوع را در ترجمه فرزندش گفته‌ايم،از حسين بن على بن ابى سفيان بزوفرى مشهور روايت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على،از معاصران 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بوده،و با ملاحظه كتابهاى رجال،به دست مى‌آيد كه شيخ مفيد از وى روايت مى‌كرده است</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3356293_2322387425"/>
      <w:bookmarkStart w:id="371" w:name="_Toc142"/>
      <w:bookmarkEnd w:id="370"/>
      <w:r>
        <w:rPr>
          <w:rtl w:val="true"/>
        </w:rPr>
        <w:t>شيخ کافى الدّين ابو الحسن على بن محمد بن ابى نزار شرفيه واسطى</w:t>
      </w:r>
      <w:bookmarkEnd w:id="371"/>
    </w:p>
    <w:p>
      <w:pPr>
        <w:pStyle w:val="BookText"/>
        <w:rPr/>
      </w:pPr>
      <w:r>
        <w:rPr>
          <w:rFonts w:ascii="IRNazanin" w:hAnsi="IRNazanin" w:eastAsia="IRNazanin"/>
          <w:color w:val="111111"/>
          <w:sz w:val="28"/>
          <w:sz w:val="28"/>
          <w:szCs w:val="28"/>
          <w:rtl w:val="true"/>
          <w:lang w:bidi="fa-IR"/>
        </w:rPr>
        <w:t>وى از علماى بزرگ بوده و شيخ قطب الدّين كيدرى به توسط سيد علاء الدّين شهاب الاسلام حسين بن على بن مهدى حسينى از وى روايت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به‌طورى‌كه از لابلاى كتاب مناهج النهج قطب الدّين كيدرى استفاده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كافى الدّين از شيخ فقيه رشيد الدّين ابو الفضل شاذان بن جبرئيل قمى روايت مى‌كرده است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الدّين در كتاب مناهج يادشده،به مناسبت يادآورى او،در تعريف وى گفته </w:t>
      </w:r>
      <w:bookmarkStart w:id="372" w:name="pg13356_189495"/>
    </w:p>
    <w:p>
      <w:pPr>
        <w:pStyle w:val="BookText"/>
        <w:rPr/>
      </w:pPr>
      <w:bookmarkEnd w:id="372"/>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الاجلّ العالم كافى الدّين ابو الحسن على بن محمد بن ابى نزار الشرفية الواسطى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اضافه 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علاء الدّين مشار اليه در شهر موصل در تاريخ هفدهم شوال سال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از وى روايت كرده است</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3356295_2322387425"/>
      <w:bookmarkStart w:id="374" w:name="_Toc143"/>
      <w:bookmarkEnd w:id="373"/>
      <w:r>
        <w:rPr>
          <w:rtl w:val="true"/>
        </w:rPr>
        <w:t>سيد على بن سيد محمد معروف به امامى اصفهانى</w:t>
      </w:r>
      <w:bookmarkEnd w:id="374"/>
    </w:p>
    <w:p>
      <w:pPr>
        <w:pStyle w:val="BookText"/>
        <w:rPr/>
      </w:pPr>
      <w:r>
        <w:rPr>
          <w:rFonts w:ascii="IRNazanin" w:hAnsi="IRNazanin" w:eastAsia="IRNazanin"/>
          <w:color w:val="111111"/>
          <w:sz w:val="28"/>
          <w:sz w:val="28"/>
          <w:szCs w:val="28"/>
          <w:rtl w:val="true"/>
          <w:lang w:bidi="fa-IR"/>
        </w:rPr>
        <w:t>وى از فضلاى معاصر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كار از محضر استاد محقق،آقا حسين خوانسارى استفاده مى‌كرده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آن،همراه پدرش به هند رفت و يا پيش از آن از هند به ايران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مستوفى موقوفات عمومى بوده و در اصفهان به سر مى‌برده و از اين سمت معزول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على تأليفاتى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جمله،كتاب بزرگى در فقه به نام التراجيح كه چند مجلد بزرگ مشتمل بر سيصد هزار بيت بوده،تأليف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اقوال همگى فقها و عبارات كتابهاى آنان را در آن كتاب آورده كه خالى از اهميت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او،ترجمه فارسى شفا و الاشارات شيخ الرئيس است و ديگرى كتاب هشت بهشت كه ترجمه فارسى كتابهاى اصحاب اماميه مى‌باشد،از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الخصال؛كمال الدّين؛عيون اخبار الرضا و الامالى صدوق و امثال اين‌ها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در دانشمندان اصفهان،ص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،ترجمۀ مصباح شيخ طوسى و مصباح كفعمى و مهج الدعوات</w:t>
      </w:r>
    </w:p>
    <w:p>
      <w:pPr>
        <w:pStyle w:val="BookText"/>
        <w:rPr/>
      </w:pPr>
      <w:r>
        <w:rPr>
          <w:rFonts w:ascii="Amiri" w:hAnsi="Amiri" w:eastAsia="Amiri" w:cs="Amiri"/>
          <w:color w:val="111111"/>
          <w:sz w:val="28"/>
          <w:sz w:val="28"/>
          <w:szCs w:val="28"/>
          <w:rtl w:val="true"/>
          <w:lang w:bidi="ar-SA"/>
        </w:rPr>
        <w:t>ابن طاوس را از آثار او نام برده است و او را محققى فاضل معرفى نموده است و اضافه كرده</w:t>
      </w:r>
    </w:p>
    <w:p>
      <w:pPr>
        <w:pStyle w:val="BookText"/>
        <w:rPr/>
      </w:pPr>
      <w:r>
        <w:rPr>
          <w:rFonts w:ascii="IRNazanin" w:hAnsi="IRNazanin" w:eastAsia="IRNazanin"/>
          <w:color w:val="111111"/>
          <w:sz w:val="28"/>
          <w:sz w:val="28"/>
          <w:szCs w:val="28"/>
          <w:rtl w:val="true"/>
          <w:lang w:bidi="fa-IR"/>
        </w:rPr>
        <w:t>مير ابو طالب امامى كه از علماى روزگار تهماسب صفوى بوده توليت امامزاده درب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w:t>
      </w:r>
    </w:p>
    <w:p>
      <w:pPr>
        <w:pStyle w:val="BookText"/>
        <w:rPr/>
      </w:pP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عهده داشته و امامى مشهور گرديده و دانشمندى عالم و حكيم بوده و جد مترجم</w:t>
      </w:r>
    </w:p>
    <w:p>
      <w:pPr>
        <w:pStyle w:val="BookText"/>
        <w:rPr/>
      </w:pPr>
      <w:r>
        <w:rPr>
          <w:rFonts w:ascii="IRNazanin" w:hAnsi="IRNazanin" w:eastAsia="IRNazanin"/>
          <w:color w:val="111111"/>
          <w:sz w:val="28"/>
          <w:sz w:val="28"/>
          <w:szCs w:val="28"/>
          <w:rtl w:val="true"/>
          <w:lang w:bidi="fa-IR"/>
        </w:rPr>
        <w:t>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امامى،منسوب است به امام‌زاده زين العابدين كه قبرش در محله باب الامام از محله‌هاى قديم اصفهان واقع در شهر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مى‌باشد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زين العابدين ايراد كرده و نوشته علاوه بر اين بزرگوار،امامزاده ابراهيم بطى كه از فرزندان حسن مثنى</w:t>
      </w:r>
    </w:p>
    <w:p>
      <w:pPr>
        <w:pStyle w:val="BookText"/>
        <w:rPr/>
      </w:pPr>
      <w:r>
        <w:rPr>
          <w:rFonts w:ascii="IRNazanin" w:hAnsi="IRNazanin" w:eastAsia="IRNazanin"/>
          <w:color w:val="111111"/>
          <w:sz w:val="28"/>
          <w:sz w:val="28"/>
          <w:szCs w:val="28"/>
          <w:rtl w:val="true"/>
          <w:lang w:bidi="fa-IR"/>
        </w:rPr>
        <w:t>بوده در آنجا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نظر به اينكه،مترجم حاضر،در رديف مؤلفان بشمار مى‌آيد از وى در اين كتاب نام برده‌ايم و در غير اين صورت،وى در مرتبۀ علماى اصحاب شمرده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مولاى جليل مولانا ذو الفقار كه از معاصران است،نسب اين سيد بزرگوار را در حاشيه كتاب المجدى ابن صوفى كه در انساب است،چنين يادآورى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على امامى ابن سيد محمد بن سيد اسد اللّه بن سيد ابو طالب بن اسد اللّه بن شاه حيدر بن عضد الدّين بن امير حاج بن شاه على بن جلال الدّين جعفر بن كمال الدّين مرتضى بن عضد الدّين يحيى بن قوام الدّين جعفر بن شمس الدّين محمد بن نظام الدّين اشرف بن قوام الدّين جعفر بن مجد الدّين حسن بن وجيه الدّين مسعود بن قوام الدّين جعفر بن شمس الدّين محمد بن ابو الحسن على زين العابدين كه به اصفهان آمد و در آنجا اقامت گزيد و در همان‌جا هم وفات يافت و در محله سنبلان كه همان چملان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اين محله به نامهاى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چلمان،چلمون،چنبلان،چملان،سنبلان،سنبلستان،جميلان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ملى اصفهان،ص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سنبلان به ضم سين و سكون نون و ضم با،محلۀ بزرگى</w:t>
      </w:r>
    </w:p>
    <w:p>
      <w:pPr>
        <w:pStyle w:val="BookText"/>
        <w:rPr/>
      </w:pPr>
      <w:r>
        <w:rPr>
          <w:rFonts w:ascii="Amiri" w:hAnsi="Amiri" w:eastAsia="Amiri" w:cs="Amiri"/>
          <w:color w:val="111111"/>
          <w:sz w:val="28"/>
          <w:sz w:val="28"/>
          <w:szCs w:val="28"/>
          <w:rtl w:val="true"/>
          <w:lang w:bidi="ar-SA"/>
        </w:rPr>
        <w:t>است در 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ياقوت نقل كرده است سنبلان،تثنيه سنبل و محله‌اى است در 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اخبار</w:t>
      </w:r>
    </w:p>
    <w:p>
      <w:pPr>
        <w:pStyle w:val="BookText"/>
        <w:rPr/>
      </w:pPr>
      <w:r>
        <w:rPr>
          <w:rFonts w:ascii="IRNazanin" w:hAnsi="IRNazanin" w:eastAsia="IRNazanin"/>
          <w:color w:val="111111"/>
          <w:sz w:val="28"/>
          <w:sz w:val="28"/>
          <w:szCs w:val="28"/>
          <w:rtl w:val="true"/>
          <w:lang w:bidi="fa-IR"/>
        </w:rPr>
        <w:t>اصفهان ابو نعيم اصفهانى نقل كرده است كه گاهى سنبلان را از دهات اصفهان و نيز گاهى از محله‌هاى</w:t>
      </w:r>
    </w:p>
    <w:p>
      <w:pPr>
        <w:pStyle w:val="BookText"/>
        <w:rPr/>
      </w:pPr>
      <w:r>
        <w:rPr>
          <w:rFonts w:ascii="Amiri" w:hAnsi="Amiri" w:eastAsia="Amiri" w:cs="Amiri"/>
          <w:color w:val="111111"/>
          <w:sz w:val="28"/>
          <w:sz w:val="28"/>
          <w:szCs w:val="28"/>
          <w:rtl w:val="true"/>
          <w:lang w:bidi="ar-SA"/>
        </w:rPr>
        <w:t>آنجا نام برده است و ممكن است از دهات متصل به اصفهان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تاريخ اصفهان و رى</w:t>
      </w:r>
    </w:p>
    <w:p>
      <w:pPr>
        <w:pStyle w:val="BookText"/>
        <w:rPr/>
      </w:pPr>
      <w:r>
        <w:rPr>
          <w:rFonts w:ascii="Amiri" w:hAnsi="Amiri" w:eastAsia="Amiri" w:cs="Amiri"/>
          <w:color w:val="111111"/>
          <w:sz w:val="28"/>
          <w:sz w:val="28"/>
          <w:szCs w:val="28"/>
          <w:rtl w:val="true"/>
          <w:lang w:bidi="ar-SA"/>
        </w:rPr>
        <w:t>نقل كرده كه سنبلان همان سنبلستان امروزى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محله در قديم سنبلان و امروز سنبلستان</w:t>
      </w:r>
    </w:p>
    <w:p>
      <w:pPr>
        <w:pStyle w:val="BookText"/>
        <w:rPr/>
      </w:pPr>
      <w:r>
        <w:rPr>
          <w:rFonts w:ascii="IRNazanin" w:hAnsi="IRNazanin" w:eastAsia="IRNazanin"/>
          <w:color w:val="111111"/>
          <w:sz w:val="28"/>
          <w:sz w:val="28"/>
          <w:szCs w:val="28"/>
          <w:rtl w:val="true"/>
          <w:lang w:bidi="fa-IR"/>
        </w:rPr>
        <w:t>گفته مى‌شود و محل كنونى آن ميان در دشت و درب امام است كه در اصل چنبلان و يا چلمون و يا چلمان</w:t>
      </w:r>
    </w:p>
    <w:p>
      <w:pPr>
        <w:pStyle w:val="BookText"/>
        <w:rPr/>
      </w:pPr>
      <w:r>
        <w:rPr>
          <w:rFonts w:ascii="IRNazanin" w:hAnsi="IRNazanin" w:eastAsia="IRNazanin"/>
          <w:color w:val="111111"/>
          <w:sz w:val="28"/>
          <w:sz w:val="28"/>
          <w:szCs w:val="28"/>
          <w:rtl w:val="true"/>
          <w:lang w:bidi="fa-IR"/>
        </w:rPr>
        <w:t>و يا جميلان بوده و پس از تسلط اعراب،سنبلان خوانده شده است و اينكه ياقوت سنبلان را تثنيه سنبل</w:t>
      </w:r>
    </w:p>
    <w:p>
      <w:pPr>
        <w:pStyle w:val="BookText"/>
        <w:rPr/>
      </w:pPr>
      <w:r>
        <w:rPr>
          <w:rFonts w:ascii="IRNazanin" w:hAnsi="IRNazanin" w:eastAsia="IRNazanin"/>
          <w:color w:val="111111"/>
          <w:sz w:val="28"/>
          <w:sz w:val="28"/>
          <w:szCs w:val="28"/>
          <w:rtl w:val="true"/>
          <w:lang w:bidi="fa-IR"/>
        </w:rPr>
        <w:t>گفته از نظر وزن بوده نه معناى لغوى آن سپس در پاورقى عده‌اى را كه به نام سنبلانى معروف و منسوب</w:t>
      </w:r>
    </w:p>
    <w:p>
      <w:pPr>
        <w:pStyle w:val="BookText"/>
        <w:rPr/>
      </w:pPr>
      <w:r>
        <w:rPr>
          <w:rFonts w:ascii="Amiri" w:hAnsi="Amiri" w:eastAsia="Amiri" w:cs="Amiri"/>
          <w:color w:val="111111"/>
          <w:sz w:val="28"/>
          <w:sz w:val="28"/>
          <w:szCs w:val="28"/>
          <w:rtl w:val="true"/>
          <w:lang w:bidi="ar-SA"/>
        </w:rPr>
        <w:t>به اين محله بوده‌اند نام برده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صفحه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كتاب ذيل محله درب امام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p>
    <w:p>
      <w:pPr>
        <w:pStyle w:val="BookText"/>
        <w:rPr/>
      </w:pPr>
      <w:r>
        <w:rPr>
          <w:rFonts w:ascii="Amiri" w:hAnsi="Amiri" w:eastAsia="Amiri" w:cs="Amiri"/>
          <w:color w:val="111111"/>
          <w:sz w:val="28"/>
          <w:sz w:val="28"/>
          <w:szCs w:val="28"/>
          <w:rtl w:val="true"/>
          <w:lang w:bidi="ar-SA"/>
        </w:rPr>
        <w:t>درب امام همان محله سنبلان است كه از محلات قديمى اصفهان بوده و بقعه امامزاده ابو الحسن</w:t>
      </w:r>
    </w:p>
    <w:p>
      <w:pPr>
        <w:pStyle w:val="BookText"/>
        <w:rPr/>
      </w:pPr>
      <w:r>
        <w:rPr>
          <w:rFonts w:ascii="IRNazanin" w:hAnsi="IRNazanin" w:eastAsia="IRNazanin"/>
          <w:color w:val="111111"/>
          <w:sz w:val="28"/>
          <w:sz w:val="28"/>
          <w:szCs w:val="28"/>
          <w:rtl w:val="true"/>
          <w:lang w:bidi="fa-IR"/>
        </w:rPr>
        <w:t>زين العابدين على بن نظام الدّين احمد ابج در آن واقع شده است و شرح بقعۀ آن بزرگوار را در صفحه</w:t>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 و نام عده‌اى از درب‌اماميها را از جمله مير ابو طالب جد مترجم حاضر را ذكر 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bookmarkStart w:id="375" w:name="pg13356_189497"/>
    </w:p>
    <w:p>
      <w:pPr>
        <w:pStyle w:val="BookText"/>
        <w:rPr/>
      </w:pPr>
      <w:bookmarkEnd w:id="375"/>
      <w:r>
        <w:rPr>
          <w:rFonts w:ascii="Amiri" w:hAnsi="Amiri" w:eastAsia="Amiri" w:cs="Amiri"/>
          <w:color w:val="111111"/>
          <w:sz w:val="28"/>
          <w:sz w:val="28"/>
          <w:szCs w:val="28"/>
          <w:rtl w:val="true"/>
          <w:lang w:bidi="ar-SA"/>
        </w:rPr>
        <w:t>ابن نظام الدّين احمد ابح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شمس الدّين عيسى ملقب به رومى ابن جمال الدّين محمد بن على عريضى بن جعفر بن محمد الصادق عليهما السّلام</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3356297_2322387425"/>
      <w:bookmarkStart w:id="377" w:name="_Toc144"/>
      <w:bookmarkEnd w:id="376"/>
      <w:r>
        <w:rPr>
          <w:rtl w:val="true"/>
        </w:rPr>
        <w:t>شيخ على بن محمد بن شيخ ابو بکر احمد بن حسين بن احمد خزاعى</w:t>
      </w:r>
      <w:bookmarkEnd w:id="377"/>
    </w:p>
    <w:p>
      <w:pPr>
        <w:pStyle w:val="BookText"/>
        <w:rPr/>
      </w:pPr>
      <w:r>
        <w:rPr>
          <w:rFonts w:ascii="Amiri" w:hAnsi="Amiri" w:eastAsia="Amiri" w:cs="Amiri"/>
          <w:color w:val="111111"/>
          <w:sz w:val="28"/>
          <w:sz w:val="28"/>
          <w:szCs w:val="28"/>
          <w:rtl w:val="true"/>
          <w:lang w:bidi="ar-SA"/>
        </w:rPr>
        <w:t>رازى نيشابورى</w:t>
      </w:r>
    </w:p>
    <w:p>
      <w:pPr>
        <w:pStyle w:val="BookText"/>
        <w:rPr/>
      </w:pPr>
      <w:r>
        <w:rPr>
          <w:rFonts w:ascii="IRNazanin" w:hAnsi="IRNazanin" w:eastAsia="IRNazanin"/>
          <w:color w:val="111111"/>
          <w:sz w:val="28"/>
          <w:sz w:val="28"/>
          <w:szCs w:val="28"/>
          <w:rtl w:val="true"/>
          <w:lang w:bidi="fa-IR"/>
        </w:rPr>
        <w:t>وى پدر شيخ ابو الفتوح مفسّر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فضلاى بزرگوار بشمار مى‌رود و فرزندش شيخ ابو الفتوح از وى روايت مى‌كرده و خود او از پدرش شيخ محمد بن احمد يادشده از جدش شيخ ابو بكر احمد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به‌طورى كه شيخ منتجب الدّين در ضمن ترجمه سيد ابو المعالى اسماعيل بن حسن بن محمد حسينى نقيب نيشابور در فهرست و ديگران در مواضع ديگر ياد كرده‌اند، پدر ابو الفتوح از آن سيد هم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فهرست به دست مى‌آيد كه پدر ابو الفتوح علاوه بر يادشدگان از گروه ديگرى از علما هم روايت داشته است</w:t>
      </w:r>
      <w:r>
        <w:rPr>
          <w:rFonts w:eastAsia="IRNazanin" w:cs="IRNazanin"/>
          <w:color w:val="111111"/>
          <w:sz w:val="28"/>
          <w:szCs w:val="28"/>
          <w:rtl w:val="true"/>
          <w:lang w:bidi="fa-IR"/>
        </w:rPr>
        <w:t>.</w:t>
      </w:r>
    </w:p>
    <w:p>
      <w:pPr>
        <w:pStyle w:val="Heading3"/>
        <w:numPr>
          <w:ilvl w:val="2"/>
          <w:numId w:val="1"/>
        </w:numPr>
        <w:rPr/>
      </w:pPr>
      <w:bookmarkStart w:id="378" w:name="__RefHeading___Toc3356299_2322387425"/>
      <w:bookmarkStart w:id="379" w:name="_Toc145"/>
      <w:bookmarkEnd w:id="378"/>
      <w:r>
        <w:rPr>
          <w:rtl w:val="true"/>
        </w:rPr>
        <w:t>شيخ على بن محمد بن احمد بن صالح سيبى</w:t>
      </w:r>
      <w:r>
        <w:rPr>
          <w:rtl w:val="true"/>
        </w:rPr>
        <w:t>(</w:t>
      </w:r>
      <w:r>
        <w:rPr>
          <w:rtl w:val="true"/>
        </w:rPr>
        <w:t>سليبى</w:t>
      </w:r>
      <w:r>
        <w:rPr>
          <w:rtl w:val="true"/>
        </w:rPr>
        <w:t>)</w:t>
      </w:r>
      <w:r>
        <w:rPr>
          <w:rtl w:val="true"/>
        </w:rPr>
        <w:t>قسينى</w:t>
      </w:r>
      <w:bookmarkEnd w:id="379"/>
    </w:p>
    <w:p>
      <w:pPr>
        <w:pStyle w:val="BookText"/>
        <w:rPr/>
      </w:pPr>
      <w:r>
        <w:rPr>
          <w:rFonts w:ascii="IRNazanin" w:hAnsi="IRNazanin" w:eastAsia="IRNazanin"/>
          <w:color w:val="111111"/>
          <w:sz w:val="28"/>
          <w:sz w:val="28"/>
          <w:szCs w:val="28"/>
          <w:rtl w:val="true"/>
          <w:lang w:bidi="fa-IR"/>
        </w:rPr>
        <w:t>شيخ معاصر در امل الآمل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قسينى عالمى فاضل و محققى صالح بود و از على بن طاوس و از پدرش روايت داشته است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مراد از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خود قسينى يا پدر على بن طاوس باشد</w:t>
      </w:r>
      <w:r>
        <w:rPr>
          <w:rFonts w:eastAsia="IRNazanin" w:cs="IRNazanin"/>
          <w:color w:val="111111"/>
          <w:sz w:val="28"/>
          <w:szCs w:val="28"/>
          <w:rtl w:val="true"/>
          <w:lang w:bidi="fa-IR"/>
        </w:rPr>
        <w:t>.</w:t>
      </w:r>
    </w:p>
    <w:p>
      <w:pPr>
        <w:pStyle w:val="Heading3"/>
        <w:numPr>
          <w:ilvl w:val="2"/>
          <w:numId w:val="1"/>
        </w:numPr>
        <w:rPr/>
      </w:pPr>
      <w:bookmarkStart w:id="380" w:name="__RefHeading___Toc3356301_2322387425"/>
      <w:bookmarkStart w:id="381" w:name="_Toc146"/>
      <w:bookmarkEnd w:id="380"/>
      <w:r>
        <w:rPr>
          <w:rtl w:val="true"/>
        </w:rPr>
        <w:t>سيّد فخر الدّين على بن سيد عزّ الدّين محمد بن احمد بن على بن اعرج</w:t>
      </w:r>
      <w:bookmarkEnd w:id="381"/>
    </w:p>
    <w:p>
      <w:pPr>
        <w:pStyle w:val="BookText"/>
        <w:rPr/>
      </w:pPr>
      <w:r>
        <w:rPr>
          <w:rFonts w:ascii="Amiri" w:hAnsi="Amiri" w:eastAsia="Amiri" w:cs="Amiri"/>
          <w:color w:val="111111"/>
          <w:sz w:val="28"/>
          <w:sz w:val="28"/>
          <w:szCs w:val="28"/>
          <w:rtl w:val="true"/>
          <w:lang w:bidi="ar-SA"/>
        </w:rPr>
        <w:t>حسينى عبيدلى</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فاضلى دانشور و فقيهى محدّث و بزرگوار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عبيدلى،جد سيد ابو عبد اللّه عميد الدّين عبد المطلب بن سيد مجد الدّين ابو الفوارس محمد بن فخر الدّين </w:t>
      </w:r>
      <w:bookmarkStart w:id="382" w:name="pg13356_189498"/>
    </w:p>
    <w:p>
      <w:pPr>
        <w:pStyle w:val="BookText"/>
        <w:rPr/>
      </w:pPr>
      <w:bookmarkEnd w:id="382"/>
      <w:r>
        <w:rPr>
          <w:rFonts w:ascii="IRNazanin" w:hAnsi="IRNazanin" w:eastAsia="IRNazanin"/>
          <w:color w:val="111111"/>
          <w:sz w:val="28"/>
          <w:sz w:val="28"/>
          <w:szCs w:val="28"/>
          <w:rtl w:val="true"/>
          <w:lang w:bidi="fa-IR"/>
        </w:rPr>
        <w:t>على،و برادرش سيد ضياء الدّين عبد اللّه،خاله‌زادگان علامه حلّى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نواده‌اش سيد عميد الدّين يادشده از وى روايت مى‌كرده و خود او از استاد نيك‌بختش سيّد جلال الدّين،عبد الحميد بن سيد نسّابه علاّمه شمس الدّين ابو على فخار بن معدّ بن فخار بن احمد حسينى موسوى روايت داشته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اجلّ اوحد سيد مجد الدّين ابو المظفر يوسف بن هبة اللّه بن يحيى بن بوقى واسطى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 اللّه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قرائتى كه از او داشتم در مشهد حضرت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ابو جعفر هبة اللّه بن يحيى بن بوقى خبر داد به من شيخ ابو الحسن بصرى،گفت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ما سعيد بن ناصر بستقى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شايد همان بستيغى با غين است كه ياقوت در مجلد اول معجم البلدان،ص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جزرى در</w:t>
      </w:r>
    </w:p>
    <w:p>
      <w:pPr>
        <w:pStyle w:val="BookText"/>
        <w:rPr/>
      </w:pPr>
      <w:r>
        <w:rPr>
          <w:rFonts w:ascii="Amiri" w:hAnsi="Amiri" w:eastAsia="Amiri" w:cs="Amiri"/>
          <w:color w:val="111111"/>
          <w:sz w:val="28"/>
          <w:sz w:val="28"/>
          <w:szCs w:val="28"/>
          <w:rtl w:val="true"/>
          <w:lang w:bidi="ar-SA"/>
        </w:rPr>
        <w:t xml:space="preserve">اول اللباب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،از آن نام برده‌اند و مى‌نويسند يكى از قريه‌هاى نيشابور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كرمان،گفت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قاضى ابو محمد سمندى،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على بن محمد سمّان سكّرى،گفت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عراق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طولانى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عده‌اى را كه نام برديم از علماى عامه باشند،مگر اين كه سيد مجد الدّين ابو المظفر يوسف را استثنا كرد،براى اينكه سيد جلال الدّين با موقعيتى كه دارد در توصيف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الاجل الاوحد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در مقام دعا براى او اظهار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 اللّه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اول در كتاب اربعين در ستايش از مترجم حاضر چنين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السيّد العلاّمة النسّابه فخر الدّين على</w:t>
      </w:r>
      <w:r>
        <w:rPr>
          <w:rFonts w:eastAsia="IRNazanin" w:cs="IRNazanin"/>
          <w:color w:val="111111"/>
          <w:sz w:val="28"/>
          <w:szCs w:val="28"/>
          <w:rtl w:val="true"/>
          <w:lang w:bidi="fa-IR"/>
        </w:rPr>
        <w:t>.</w:t>
      </w:r>
    </w:p>
    <w:p>
      <w:pPr>
        <w:pStyle w:val="Heading3"/>
        <w:numPr>
          <w:ilvl w:val="2"/>
          <w:numId w:val="1"/>
        </w:numPr>
        <w:rPr/>
      </w:pPr>
      <w:bookmarkStart w:id="383" w:name="__RefHeading___Toc3356303_2322387425"/>
      <w:bookmarkStart w:id="384" w:name="_Toc147"/>
      <w:bookmarkEnd w:id="383"/>
      <w:r>
        <w:rPr>
          <w:rtl w:val="true"/>
        </w:rPr>
        <w:t>سيد جمال السادة،على بن محمد بن اسماعيل محمّدى</w:t>
      </w:r>
      <w:bookmarkEnd w:id="384"/>
    </w:p>
    <w:p>
      <w:pPr>
        <w:pStyle w:val="BookText"/>
        <w:rPr/>
      </w:pPr>
      <w:r>
        <w:rPr>
          <w:rFonts w:ascii="Amiri" w:hAnsi="Amiri" w:eastAsia="Amiri" w:cs="Amiri"/>
          <w:color w:val="111111"/>
          <w:sz w:val="28"/>
          <w:sz w:val="28"/>
          <w:szCs w:val="28"/>
          <w:rtl w:val="true"/>
          <w:lang w:bidi="ar-SA"/>
        </w:rPr>
        <w:t>شيخ 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ثقه‌اى فاضل و متدين و سفير امام عليه السّلام بوده است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كه يكى از سفيران حضرت صاحب عليه السّلام تا روزگار شيخ طوسى زنده باشد و پيش از اين هم يادآورى شد</w:t>
      </w:r>
      <w:r>
        <w:rPr>
          <w:rFonts w:eastAsia="IRNazanin" w:cs="IRNazanin"/>
          <w:color w:val="111111"/>
          <w:sz w:val="28"/>
          <w:szCs w:val="28"/>
          <w:rtl w:val="true"/>
          <w:lang w:bidi="fa-IR"/>
        </w:rPr>
        <w:t xml:space="preserve">. </w:t>
      </w:r>
      <w:bookmarkStart w:id="385" w:name="pg13356_189499"/>
    </w:p>
    <w:p>
      <w:pPr>
        <w:pStyle w:val="BookText"/>
        <w:rPr/>
      </w:pPr>
      <w:bookmarkEnd w:id="385"/>
      <w:r>
        <w:rPr>
          <w:rFonts w:ascii="IRNazanin" w:hAnsi="IRNazanin" w:eastAsia="IRNazanin"/>
          <w:color w:val="111111"/>
          <w:sz w:val="28"/>
          <w:sz w:val="28"/>
          <w:szCs w:val="28"/>
          <w:rtl w:val="true"/>
          <w:lang w:bidi="fa-IR"/>
        </w:rPr>
        <w:t>محمدى،منسوب به محمد بن حنفيه يا ديگرى است</w:t>
      </w:r>
      <w:r>
        <w:rPr>
          <w:rFonts w:eastAsia="IRNazanin" w:cs="IRNazanin"/>
          <w:color w:val="111111"/>
          <w:sz w:val="28"/>
          <w:szCs w:val="28"/>
          <w:rtl w:val="true"/>
          <w:lang w:bidi="fa-IR"/>
        </w:rPr>
        <w:t>.</w:t>
      </w:r>
    </w:p>
    <w:p>
      <w:pPr>
        <w:pStyle w:val="Heading3"/>
        <w:numPr>
          <w:ilvl w:val="2"/>
          <w:numId w:val="1"/>
        </w:numPr>
        <w:rPr/>
      </w:pPr>
      <w:bookmarkStart w:id="386" w:name="__RefHeading___Toc3356305_2322387425"/>
      <w:bookmarkStart w:id="387" w:name="_Toc148"/>
      <w:bookmarkEnd w:id="386"/>
      <w:r>
        <w:rPr>
          <w:rtl w:val="true"/>
        </w:rPr>
        <w:t>ملا زين الدّين على بن محمد استرآبادى</w:t>
      </w:r>
      <w:bookmarkEnd w:id="387"/>
    </w:p>
    <w:p>
      <w:pPr>
        <w:pStyle w:val="BookText"/>
        <w:rPr/>
      </w:pPr>
      <w:r>
        <w:rPr>
          <w:rFonts w:ascii="IRNazanin" w:hAnsi="IRNazanin" w:eastAsia="IRNazanin"/>
          <w:color w:val="111111"/>
          <w:sz w:val="28"/>
          <w:sz w:val="28"/>
          <w:szCs w:val="28"/>
          <w:rtl w:val="true"/>
          <w:lang w:bidi="fa-IR"/>
        </w:rPr>
        <w:t>وى از دانشوران بزرگ و فقهاى متأخر از شهيد اول است و سيد جعفر بن محمد ملحوس حسينى مؤلف تكملة الدروس از شاگردان او بوده و هم ممكن است به‌واسطه از شاگردان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زين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تكملة يادشده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مطالبى را نقل مى‌كنيم كه به صحت پيوسته است و تحقيقات آن را توسط آخرين مجتهد،پيشواى دانشوران روزگار،مولا زين الدّين على بن محمد استرآبادى كه خدا آرامگاهش را از ابرهاى رحمت خويش سيراب فرمايد،از دانشمندان محقق به سندشان كه به ائمه هدا عليهم السّلام منتهى مى‌شود استفاده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مترجم حاضر همان ملا زين الدّين على بن حسن بن محمّد استرآبادى يا ملا زين الدّين على استرآبادى مى‌باشد كه پيش از اين يادآورى شده‌اند براى اينكه هم‌درجه با يكديگر بوده‌اند و به حذف اسم اب و جد از نسب هم شهرت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آنكه سيد جعفر يادشده در آخر كتاب التكملة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تأليف آن آسوده‌خاطر گرديده است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مراد مؤلف آن است به‌طورى كه پيش از اين در شرح حال ملا زين الدّين در جلد سوم</w:t>
      </w:r>
    </w:p>
    <w:p>
      <w:pPr>
        <w:pStyle w:val="BookText"/>
        <w:rPr/>
      </w:pPr>
      <w:r>
        <w:rPr>
          <w:rFonts w:ascii="IRNazanin" w:hAnsi="IRNazanin" w:eastAsia="IRNazanin"/>
          <w:color w:val="111111"/>
          <w:sz w:val="28"/>
          <w:sz w:val="28"/>
          <w:szCs w:val="28"/>
          <w:rtl w:val="true"/>
          <w:lang w:bidi="fa-IR"/>
        </w:rPr>
        <w:t xml:space="preserve">نوشته‌ايم نامبرده تا سال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زنده بوده است بنابراين مترجم حاضر و مولى زين الدّين پيش‌يادشده</w:t>
      </w:r>
    </w:p>
    <w:p>
      <w:pPr>
        <w:pStyle w:val="BookText"/>
        <w:rPr/>
      </w:pPr>
      <w:r>
        <w:rPr>
          <w:rFonts w:ascii="Amiri" w:hAnsi="Amiri" w:eastAsia="Amiri" w:cs="Amiri"/>
          <w:color w:val="111111"/>
          <w:sz w:val="28"/>
          <w:sz w:val="28"/>
          <w:szCs w:val="28"/>
          <w:rtl w:val="true"/>
          <w:lang w:bidi="ar-SA"/>
        </w:rPr>
        <w:t>يكى خواهند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3356307_2322387425"/>
      <w:bookmarkStart w:id="389" w:name="_Toc149"/>
      <w:bookmarkEnd w:id="388"/>
      <w:r>
        <w:rPr>
          <w:rtl w:val="true"/>
        </w:rPr>
        <w:t>قاضى ابو الحسن على بن محمد البسّاط البغدادى</w:t>
      </w:r>
      <w:bookmarkEnd w:id="389"/>
    </w:p>
    <w:p>
      <w:pPr>
        <w:pStyle w:val="BookText"/>
        <w:rPr/>
      </w:pPr>
      <w:r>
        <w:rPr>
          <w:rFonts w:ascii="Amiri" w:hAnsi="Amiri" w:eastAsia="Amiri" w:cs="Amiri"/>
          <w:color w:val="111111"/>
          <w:sz w:val="28"/>
          <w:sz w:val="28"/>
          <w:szCs w:val="28"/>
          <w:rtl w:val="true"/>
          <w:lang w:bidi="ar-SA"/>
        </w:rPr>
        <w:t xml:space="preserve">وى از مشايخ قاضى ابو الفتح كراجكى است و كراجكى در سال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رمله از وى روايت كرده است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ابو الفتح كراجكى،در كتاب الاستبصار فى النّص على الائمة الاطهار سند </w:t>
      </w:r>
      <w:bookmarkStart w:id="390" w:name="pg13356_189500"/>
    </w:p>
    <w:p>
      <w:pPr>
        <w:pStyle w:val="BookText"/>
        <w:rPr/>
      </w:pPr>
      <w:bookmarkEnd w:id="390"/>
      <w:r>
        <w:rPr>
          <w:rFonts w:ascii="IRNazanin" w:hAnsi="IRNazanin" w:eastAsia="IRNazanin"/>
          <w:color w:val="111111"/>
          <w:sz w:val="28"/>
          <w:sz w:val="28"/>
          <w:szCs w:val="28"/>
          <w:rtl w:val="true"/>
          <w:lang w:bidi="fa-IR"/>
        </w:rPr>
        <w:t>روايتى قاضى ابو الحسن را از قول او چنين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ابو عبد اللّه احمد بن محمد بن ايّوب بغدادى جوهرى حافظ از ابو جعفر محمد بن لاحق بن سابق بن قرين انبارى،از جدش ابو النضر سابق بن سابق بن قرين انبارى،گفت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من جدّم ابو النضر سابق بن سابق بن قرين در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خانۀ ما،كه واقع در شهر انبار بوده،از ابو المنذر هشام بن محمد سائب كلبى از پدرش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من،راويان فوق ملا زين الدّين در جلد سوم از علماى عامه مى‌باشند و خود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از علماى خاصه باشد</w:t>
      </w:r>
      <w:r>
        <w:rPr>
          <w:rFonts w:eastAsia="IRNazanin" w:cs="IRNazanin"/>
          <w:color w:val="111111"/>
          <w:sz w:val="28"/>
          <w:szCs w:val="28"/>
          <w:rtl w:val="true"/>
          <w:lang w:bidi="fa-IR"/>
        </w:rPr>
        <w:t>.</w:t>
      </w:r>
    </w:p>
    <w:p>
      <w:pPr>
        <w:pStyle w:val="Heading3"/>
        <w:numPr>
          <w:ilvl w:val="2"/>
          <w:numId w:val="1"/>
        </w:numPr>
        <w:rPr/>
      </w:pPr>
      <w:bookmarkStart w:id="391" w:name="__RefHeading___Toc3356309_2322387425"/>
      <w:bookmarkStart w:id="392" w:name="_Toc150"/>
      <w:bookmarkEnd w:id="391"/>
      <w:r>
        <w:rPr>
          <w:rtl w:val="true"/>
        </w:rPr>
        <w:t>على بن محمد بن بندار</w:t>
      </w:r>
      <w:bookmarkEnd w:id="392"/>
    </w:p>
    <w:p>
      <w:pPr>
        <w:pStyle w:val="BookText"/>
        <w:rPr/>
      </w:pPr>
      <w:r>
        <w:rPr>
          <w:rFonts w:ascii="IRNazanin" w:hAnsi="IRNazanin" w:eastAsia="IRNazanin"/>
          <w:color w:val="111111"/>
          <w:sz w:val="28"/>
          <w:sz w:val="28"/>
          <w:szCs w:val="28"/>
          <w:rtl w:val="true"/>
          <w:lang w:bidi="fa-IR"/>
        </w:rPr>
        <w:t>وى از مشايخ كلينى است و كلينى در كتاب كافى به توسط او از گروه بسيارى،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مولاى اجل مولانا محمد تقى 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حواشى رجال مير مصطفى از شيخ بهائى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كرده است كه مترجم حاضر،ثقۀ جليل القدر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همين‌كه وى از مشايخ كلينى بوده در مدح و توفيق او كافى مى‌باشد و همچنين روايات بسيارى كه بدون واسطه از وى نقل نموده است دليل بر وثوق كامل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است،توصيف شيخ بهائى از او متوجه به همان مطلبى است كه ما فهميده‌ايم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فراموش كرد گاهى مترجم حاضر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p>
    <w:p>
      <w:pPr>
        <w:pStyle w:val="Heading3"/>
        <w:numPr>
          <w:ilvl w:val="2"/>
          <w:numId w:val="1"/>
        </w:numPr>
        <w:rPr/>
      </w:pPr>
      <w:bookmarkStart w:id="393" w:name="__RefHeading___Toc3356311_2322387425"/>
      <w:bookmarkStart w:id="394" w:name="_Toc151"/>
      <w:bookmarkEnd w:id="393"/>
      <w:r>
        <w:rPr>
          <w:rtl w:val="true"/>
        </w:rPr>
        <w:t>شيخ ابو القاسم،على بن محمد بن بهدل اصفهانى</w:t>
      </w:r>
      <w:bookmarkEnd w:id="394"/>
    </w:p>
    <w:p>
      <w:pPr>
        <w:pStyle w:val="BookText"/>
        <w:rPr/>
      </w:pPr>
      <w:r>
        <w:rPr>
          <w:rFonts w:ascii="IRNazanin" w:hAnsi="IRNazanin" w:eastAsia="IRNazanin"/>
          <w:color w:val="111111"/>
          <w:sz w:val="28"/>
          <w:sz w:val="28"/>
          <w:szCs w:val="28"/>
          <w:rtl w:val="true"/>
          <w:lang w:bidi="fa-IR"/>
        </w:rPr>
        <w:t>وى فاضلى دانشور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روزگار او اطلاعى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تحفة الكبراء فى معجم الشعراء از تأليفات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از شعراى امامى‌مذهب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سيد محمد بن محمد بن حسن حسينى عاملى مشهور به ابن قاسم در آخر الاثنى عشرية فى المواعظ العددية از وى ياد مى‌كند و پاره‌اى از اشعارش را كه در مناجات سروده شده است متذكر مى‌شود</w:t>
      </w:r>
      <w:r>
        <w:rPr>
          <w:rFonts w:eastAsia="IRNazanin" w:cs="IRNazanin"/>
          <w:color w:val="111111"/>
          <w:sz w:val="28"/>
          <w:szCs w:val="28"/>
          <w:rtl w:val="true"/>
          <w:lang w:bidi="fa-IR"/>
        </w:rPr>
        <w:t xml:space="preserve">. </w:t>
      </w:r>
      <w:bookmarkStart w:id="395" w:name="pg13356_189501"/>
    </w:p>
    <w:p>
      <w:pPr>
        <w:pStyle w:val="Heading3"/>
        <w:numPr>
          <w:ilvl w:val="2"/>
          <w:numId w:val="1"/>
        </w:numPr>
        <w:rPr/>
      </w:pPr>
      <w:bookmarkStart w:id="396" w:name="__RefHeading___Toc3356313_2322387425"/>
      <w:bookmarkStart w:id="397" w:name="_Toc152"/>
      <w:bookmarkEnd w:id="395"/>
      <w:bookmarkEnd w:id="396"/>
      <w:r>
        <w:rPr>
          <w:rtl w:val="true"/>
        </w:rPr>
        <w:t>شيخ على بن محمد جزرى عاملى شامى</w:t>
      </w:r>
      <w:bookmarkEnd w:id="397"/>
    </w:p>
    <w:p>
      <w:pPr>
        <w:pStyle w:val="BookText"/>
        <w:rPr/>
      </w:pPr>
      <w:r>
        <w:rPr>
          <w:rFonts w:ascii="Amiri" w:hAnsi="Amiri" w:eastAsia="Amiri" w:cs="Amiri"/>
          <w:color w:val="111111"/>
          <w:sz w:val="28"/>
          <w:sz w:val="28"/>
          <w:szCs w:val="28"/>
          <w:rtl w:val="true"/>
          <w:lang w:bidi="ar-SA"/>
        </w:rPr>
        <w:t>وى فاضلى سراينده و اديب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باخرزى در كتاب دمية القصر از وى نام برده و او را ستوده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اضافه كرده وى در تشيّع،غلوى داشته و شيخ معاصر،در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 يك سال كنار قبر معاويه زيست كرد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جزرى،به فتح جيم و زاى نقطه‌دار و راى بى‌نقطه آخر منسوب به شهرهاى الجزيره است كه ابن اثير جزرى هم به آنجا نسبت داده شده است</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3356315_2322387425"/>
      <w:bookmarkStart w:id="399" w:name="_Toc153"/>
      <w:bookmarkEnd w:id="398"/>
      <w:r>
        <w:rPr>
          <w:rtl w:val="true"/>
        </w:rPr>
        <w:t>سيد ابو الحسن على بن محمد بن جعفر حسينى استرآبادى</w:t>
      </w:r>
      <w:bookmarkEnd w:id="399"/>
    </w:p>
    <w:p>
      <w:pPr>
        <w:pStyle w:val="BookText"/>
        <w:rPr/>
      </w:pPr>
      <w:r>
        <w:rPr>
          <w:rFonts w:ascii="IRNazanin" w:hAnsi="IRNazanin" w:eastAsia="IRNazanin"/>
          <w:color w:val="111111"/>
          <w:sz w:val="28"/>
          <w:sz w:val="28"/>
          <w:szCs w:val="28"/>
          <w:rtl w:val="true"/>
          <w:lang w:bidi="fa-IR"/>
        </w:rPr>
        <w:t>شيخ منتجب الدّين در سند برخى از احاديث اربعين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 الحسن از مشاهير سادات علما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ابو الحسين زيد بن حسن بن محمد بيهقى از وى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منتجب الدّين بن بابويه به توسط شيخ ابو الحسين زيد يادشده از وى روايت داشته است و خود او از پدرش سيد محمد بن جعفر يادشده و از سيد على بن ابى طالب حسنى آملى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منتجب الدّين،در كتاب فهرست از وى نامى نبرده است</w:t>
      </w:r>
      <w:r>
        <w:rPr>
          <w:rFonts w:eastAsia="IRNazanin" w:cs="IRNazanin"/>
          <w:color w:val="111111"/>
          <w:sz w:val="28"/>
          <w:szCs w:val="28"/>
          <w:rtl w:val="true"/>
          <w:lang w:bidi="fa-IR"/>
        </w:rPr>
        <w:t>.</w:t>
      </w:r>
    </w:p>
    <w:p>
      <w:pPr>
        <w:pStyle w:val="Heading3"/>
        <w:numPr>
          <w:ilvl w:val="2"/>
          <w:numId w:val="1"/>
        </w:numPr>
        <w:rPr/>
      </w:pPr>
      <w:bookmarkStart w:id="400" w:name="__RefHeading___Toc3356317_2322387425"/>
      <w:bookmarkStart w:id="401" w:name="_Toc154"/>
      <w:bookmarkEnd w:id="400"/>
      <w:r>
        <w:rPr>
          <w:rtl w:val="true"/>
        </w:rPr>
        <w:t>شيخ شمس الدّين على بن محمد بن جمهور</w:t>
      </w:r>
      <w:bookmarkEnd w:id="401"/>
    </w:p>
    <w:p>
      <w:pPr>
        <w:pStyle w:val="BookText"/>
        <w:rPr/>
      </w:pPr>
      <w:r>
        <w:rPr>
          <w:rFonts w:ascii="IRNazanin" w:hAnsi="IRNazanin" w:eastAsia="IRNazanin"/>
          <w:color w:val="111111"/>
          <w:sz w:val="28"/>
          <w:sz w:val="28"/>
          <w:szCs w:val="28"/>
          <w:rtl w:val="true"/>
          <w:lang w:bidi="fa-IR"/>
        </w:rPr>
        <w:t>وى فاضلى عالم و متكلمى فقيه و بزرگوار بوده و ممكن است مترجم حاضر همان ابن جمهور معروف،شيخ شمس الدّين محمد بن على بن ابراهيم بن حسن بن ابى جمهور احساوى باشد و ناسخان محمد بن على را به على بن محمد برگردانيده‌اند و محتمل است مترجم حاضر،پدر ابن جمهور 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شمس الدّين،داراى تأليفاتى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معين الفكر فى شرح الباب الحادي عشر در اصول الدّين و كتاب معين المعين كه شرح دامنه‌دارى است بر شرح اول،و من نسخه‌اى از آن را ديده‌ام و بر پشت آن نسخه،چنين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معين المعين در اصول الدّين تصنيف المولى الشيخ الفقيه العامل المحقق فى الفروع و الاصول </w:t>
      </w:r>
      <w:bookmarkStart w:id="402" w:name="pg13356_189502"/>
    </w:p>
    <w:p>
      <w:pPr>
        <w:pStyle w:val="BookText"/>
        <w:rPr/>
      </w:pPr>
      <w:bookmarkEnd w:id="402"/>
      <w:r>
        <w:rPr>
          <w:rFonts w:ascii="Amiri" w:hAnsi="Amiri" w:eastAsia="Amiri" w:cs="Amiri"/>
          <w:color w:val="111111"/>
          <w:sz w:val="28"/>
          <w:sz w:val="28"/>
          <w:szCs w:val="28"/>
          <w:rtl w:val="true"/>
          <w:lang w:bidi="ar-SA"/>
        </w:rPr>
        <w:t xml:space="preserve">و المدقق فى المعقول و المنقول شمس الدنيا و الدّين على بن المرحوم محمد بن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3356319_2322387425"/>
      <w:bookmarkStart w:id="404" w:name="_Toc155"/>
      <w:bookmarkEnd w:id="403"/>
      <w:r>
        <w:rPr>
          <w:rtl w:val="true"/>
        </w:rPr>
        <w:t>شيخ فاضل على بن محمد جوسقى قزوينى</w:t>
      </w:r>
      <w:bookmarkEnd w:id="404"/>
    </w:p>
    <w:p>
      <w:pPr>
        <w:pStyle w:val="BookText"/>
        <w:rPr/>
      </w:pPr>
      <w:r>
        <w:rPr>
          <w:rFonts w:ascii="Amiri" w:hAnsi="Amiri" w:eastAsia="Amiri" w:cs="Amiri"/>
          <w:color w:val="111111"/>
          <w:sz w:val="28"/>
          <w:sz w:val="28"/>
          <w:szCs w:val="28"/>
          <w:rtl w:val="true"/>
          <w:lang w:bidi="ar-SA"/>
        </w:rPr>
        <w:t>شيخ منتجب الدّين در فهرست او را توثيق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جوسقى ممكن است به فتح جيم و سكون واو و سين بى‌نقطه مفتوحه و در آخر قاف ضبط شده و منسوب است به جوسق كه نام روستائى در قزوين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در ضيافة الاخوان،ص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جوسق،معرب كوشك است يعنى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نام</w:t>
      </w:r>
    </w:p>
    <w:p>
      <w:pPr>
        <w:pStyle w:val="BookText"/>
        <w:rPr/>
      </w:pPr>
      <w:r>
        <w:rPr>
          <w:rFonts w:ascii="Amiri" w:hAnsi="Amiri" w:eastAsia="Amiri" w:cs="Amiri"/>
          <w:color w:val="111111"/>
          <w:sz w:val="28"/>
          <w:sz w:val="28"/>
          <w:szCs w:val="28"/>
          <w:rtl w:val="true"/>
          <w:lang w:bidi="ar-SA"/>
        </w:rPr>
        <w:t>روستائى است در طرف شمال شهر و به محله‌اى كه منتهى به آن مى‌شود راه كوشك يا درب كوشك</w:t>
      </w:r>
    </w:p>
    <w:p>
      <w:pPr>
        <w:pStyle w:val="BookText"/>
        <w:rPr/>
      </w:pPr>
      <w:r>
        <w:rPr>
          <w:rFonts w:ascii="IRNazanin" w:hAnsi="IRNazanin" w:eastAsia="IRNazanin"/>
          <w:color w:val="111111"/>
          <w:sz w:val="28"/>
          <w:sz w:val="28"/>
          <w:szCs w:val="28"/>
          <w:rtl w:val="true"/>
          <w:lang w:bidi="fa-IR"/>
        </w:rPr>
        <w:t>مى‌گويند و اين محله در بالاى شهر واقع شده و به‌همين‌جهت از آب و هواى خوبى برخوردار است</w:t>
      </w:r>
    </w:p>
    <w:p>
      <w:pPr>
        <w:pStyle w:val="BookText"/>
        <w:rPr/>
      </w:pPr>
      <w:r>
        <w:rPr>
          <w:rFonts w:ascii="IRNazanin" w:hAnsi="IRNazanin" w:eastAsia="IRNazanin"/>
          <w:color w:val="111111"/>
          <w:sz w:val="28"/>
          <w:sz w:val="28"/>
          <w:szCs w:val="28"/>
          <w:rtl w:val="true"/>
          <w:lang w:bidi="fa-IR"/>
        </w:rPr>
        <w:t>و صاحب بن عباد بنيانى در آنجا بر پا كرده كه هرگاه به قزوين مى‌رفته در آنجا ساكن مى‌شده و آن محله را</w:t>
      </w:r>
    </w:p>
    <w:p>
      <w:pPr>
        <w:pStyle w:val="BookText"/>
        <w:rPr/>
      </w:pPr>
      <w:r>
        <w:rPr>
          <w:rFonts w:ascii="IRNazanin" w:hAnsi="IRNazanin" w:eastAsia="IRNazanin"/>
          <w:color w:val="111111"/>
          <w:sz w:val="28"/>
          <w:sz w:val="28"/>
          <w:szCs w:val="28"/>
          <w:rtl w:val="true"/>
          <w:lang w:bidi="fa-IR"/>
        </w:rPr>
        <w:t>صاحب‌آباد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مترجم فوق يا منسوب به آن روستا است و يا به مناسبت اينكه در آن محله</w:t>
      </w:r>
    </w:p>
    <w:p>
      <w:pPr>
        <w:pStyle w:val="BookText"/>
        <w:rPr/>
      </w:pPr>
      <w:r>
        <w:rPr>
          <w:rFonts w:ascii="Amiri" w:hAnsi="Amiri" w:eastAsia="Amiri" w:cs="Amiri"/>
          <w:color w:val="111111"/>
          <w:sz w:val="28"/>
          <w:sz w:val="28"/>
          <w:szCs w:val="28"/>
          <w:rtl w:val="true"/>
          <w:lang w:bidi="ar-SA"/>
        </w:rPr>
        <w:t>مى‌زيسته به اين عنوان مشهور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جوسق با واو مجهول و سكون سين خوانده شود بر</w:t>
      </w:r>
    </w:p>
    <w:p>
      <w:pPr>
        <w:pStyle w:val="BookText"/>
        <w:rPr/>
      </w:pPr>
      <w:r>
        <w:rPr>
          <w:rFonts w:ascii="Amiri" w:hAnsi="Amiri" w:eastAsia="Amiri" w:cs="Amiri"/>
          <w:color w:val="111111"/>
          <w:sz w:val="28"/>
          <w:sz w:val="28"/>
          <w:szCs w:val="28"/>
          <w:rtl w:val="true"/>
          <w:lang w:bidi="ar-SA"/>
        </w:rPr>
        <w:t>وزن كوشك، به‌همين‌جهت مؤلف ضبط فوق را احتمالى دانسته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05" w:name="__RefHeading___Toc3356321_2322387425"/>
      <w:bookmarkStart w:id="406" w:name="_Toc156"/>
      <w:bookmarkEnd w:id="405"/>
      <w:r>
        <w:rPr>
          <w:rtl w:val="true"/>
        </w:rPr>
        <w:t>شيخ ابو الحسن على بن محمّد حبيش کاتب</w:t>
      </w:r>
      <w:bookmarkEnd w:id="406"/>
    </w:p>
    <w:p>
      <w:pPr>
        <w:pStyle w:val="BookText"/>
        <w:rPr/>
      </w:pPr>
      <w:r>
        <w:rPr>
          <w:rFonts w:ascii="IRNazanin" w:hAnsi="IRNazanin" w:eastAsia="IRNazanin"/>
          <w:color w:val="111111"/>
          <w:sz w:val="28"/>
          <w:sz w:val="28"/>
          <w:szCs w:val="28"/>
          <w:rtl w:val="true"/>
          <w:lang w:bidi="fa-IR"/>
        </w:rPr>
        <w:t>وى از مشايخ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القاسم طبرى در بشارت المصطفى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محسن بن على زعفرانى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رجال‌نويس‌ها او را به طرق مختلفى معرفى كرده‌اند و ممكن است كسى كه آنان معرفى كرده‌اند غير از مترجم حاضر باشد</w:t>
      </w:r>
      <w:r>
        <w:rPr>
          <w:rFonts w:eastAsia="IRNazanin" w:cs="IRNazanin"/>
          <w:color w:val="111111"/>
          <w:sz w:val="28"/>
          <w:szCs w:val="28"/>
          <w:rtl w:val="true"/>
          <w:lang w:bidi="fa-IR"/>
        </w:rPr>
        <w:t>.</w:t>
      </w:r>
    </w:p>
    <w:p>
      <w:pPr>
        <w:pStyle w:val="Heading3"/>
        <w:numPr>
          <w:ilvl w:val="2"/>
          <w:numId w:val="1"/>
        </w:numPr>
        <w:rPr/>
      </w:pPr>
      <w:bookmarkStart w:id="407" w:name="__RefHeading___Toc3356323_2322387425"/>
      <w:bookmarkStart w:id="408" w:name="_Toc157"/>
      <w:bookmarkEnd w:id="407"/>
      <w:r>
        <w:rPr>
          <w:rtl w:val="true"/>
        </w:rPr>
        <w:t>شيخ رشيد الدّين على بن محمد جاستى</w:t>
      </w:r>
      <w:bookmarkEnd w:id="408"/>
    </w:p>
    <w:p>
      <w:pPr>
        <w:pStyle w:val="BookText"/>
        <w:rPr/>
      </w:pPr>
      <w:r>
        <w:rPr>
          <w:rFonts w:ascii="Amiri" w:hAnsi="Amiri" w:eastAsia="Amiri" w:cs="Amiri"/>
          <w:color w:val="111111"/>
          <w:sz w:val="28"/>
          <w:sz w:val="28"/>
          <w:szCs w:val="28"/>
          <w:rtl w:val="true"/>
          <w:lang w:bidi="ar-SA"/>
        </w:rPr>
        <w:t>منتجب الدّين در كتاب فهرست او را به فقاهت ستوده است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جاستى با حاء بى‌نقطه مفتوح و الف ساكن و سين بى‌نقطه مكسور و تاء كشيده در آخر،ضبط شده باشد</w:t>
      </w:r>
      <w:r>
        <w:rPr>
          <w:rFonts w:eastAsia="IRNazanin" w:cs="IRNazanin"/>
          <w:color w:val="111111"/>
          <w:sz w:val="28"/>
          <w:szCs w:val="28"/>
          <w:rtl w:val="true"/>
          <w:lang w:bidi="fa-IR"/>
        </w:rPr>
        <w:t xml:space="preserve">. </w:t>
      </w:r>
      <w:bookmarkStart w:id="409" w:name="pg13356_189503"/>
    </w:p>
    <w:p>
      <w:pPr>
        <w:pStyle w:val="Heading3"/>
        <w:numPr>
          <w:ilvl w:val="2"/>
          <w:numId w:val="1"/>
        </w:numPr>
        <w:rPr/>
      </w:pPr>
      <w:bookmarkStart w:id="410" w:name="__RefHeading___Toc3356325_2322387425"/>
      <w:bookmarkStart w:id="411" w:name="_Toc158"/>
      <w:bookmarkEnd w:id="409"/>
      <w:bookmarkEnd w:id="410"/>
      <w:r>
        <w:rPr>
          <w:rtl w:val="true"/>
        </w:rPr>
        <w:t>شيخظهيرالدّين على بن محمد بن حسام</w:t>
      </w:r>
      <w:bookmarkEnd w:id="411"/>
    </w:p>
    <w:p>
      <w:pPr>
        <w:pStyle w:val="BookText"/>
        <w:rPr/>
      </w:pPr>
      <w:r>
        <w:rPr>
          <w:rFonts w:ascii="IRNazanin" w:hAnsi="IRNazanin" w:eastAsia="IRNazanin"/>
          <w:color w:val="111111"/>
          <w:sz w:val="28"/>
          <w:sz w:val="28"/>
          <w:szCs w:val="28"/>
          <w:rtl w:val="true"/>
          <w:lang w:bidi="fa-IR"/>
        </w:rPr>
        <w:t>وى از علماى متأخر اصحاب ما و از فقهاى ايشان است و من تحقيقاتى را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تحقيقى را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است در پشت قواعد علامه به خط شريف او ديده‌ام كه آن نسخه متعلق به فرزندان ملا محمد شفيع استرآبادى بود</w:t>
      </w:r>
      <w:r>
        <w:rPr>
          <w:rFonts w:eastAsia="IRNazanin" w:cs="IRNazanin"/>
          <w:color w:val="111111"/>
          <w:sz w:val="28"/>
          <w:szCs w:val="28"/>
          <w:rtl w:val="true"/>
          <w:lang w:bidi="fa-IR"/>
        </w:rPr>
        <w:t>.</w:t>
      </w:r>
    </w:p>
    <w:p>
      <w:pPr>
        <w:pStyle w:val="Heading3"/>
        <w:numPr>
          <w:ilvl w:val="2"/>
          <w:numId w:val="1"/>
        </w:numPr>
        <w:rPr/>
      </w:pPr>
      <w:bookmarkStart w:id="412" w:name="__RefHeading___Toc3356327_2322387425"/>
      <w:bookmarkStart w:id="413" w:name="_Toc159"/>
      <w:bookmarkEnd w:id="412"/>
      <w:r>
        <w:rPr>
          <w:rtl w:val="true"/>
        </w:rPr>
        <w:t>شيخ نجم الدّين ابو الحسن على بن محمد بن حسن بن حسين بن بابويه</w:t>
      </w:r>
      <w:bookmarkEnd w:id="413"/>
    </w:p>
    <w:p>
      <w:pPr>
        <w:pStyle w:val="BookText"/>
        <w:rPr/>
      </w:pPr>
      <w:r>
        <w:rPr>
          <w:rFonts w:ascii="IRNazanin" w:hAnsi="IRNazanin" w:eastAsia="IRNazanin"/>
          <w:color w:val="111111"/>
          <w:sz w:val="28"/>
          <w:sz w:val="28"/>
          <w:szCs w:val="28"/>
          <w:rtl w:val="true"/>
          <w:lang w:bidi="fa-IR"/>
        </w:rPr>
        <w:t>قمى</w:t>
      </w:r>
    </w:p>
    <w:p>
      <w:pPr>
        <w:pStyle w:val="BookText"/>
        <w:rPr/>
      </w:pPr>
      <w:r>
        <w:rPr>
          <w:rFonts w:ascii="Amiri" w:hAnsi="Amiri" w:eastAsia="Amiri" w:cs="Amiri"/>
          <w:color w:val="111111"/>
          <w:sz w:val="28"/>
          <w:sz w:val="28"/>
          <w:szCs w:val="28"/>
          <w:rtl w:val="true"/>
          <w:lang w:bidi="ar-SA"/>
        </w:rPr>
        <w:t>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فقيهى فاضل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يكى از فضلا بر پشت كتاب امالى صدوق چنين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جليل زاهد ابو مسعود بن عبد الجبّار بن على بن منصور نقاش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أيّده اللّه و متّعه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انجام اين كتاب را بر من قرائت كرد و به سماع آن رسيد،و نسخۀ خودش را با جدّيت هرچه تمام‌تر با نسخۀ من،مقابله و تصحيح كرده است و امضا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على بن محمّد بن حسين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تاريخ آن نوشته كه به خط على بن محمد بوده نيمه محرم سال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است،حامد اللّه تعالى و مصلّيا على رسوله محمد و آله الطاهرين و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نويسندۀ مزبور همان مترجم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نويسنده از خويشاوندان شيخ منتجب الدّين و از بازماندگان ابن بابويه است</w:t>
      </w:r>
      <w:r>
        <w:rPr>
          <w:rFonts w:eastAsia="IRNazanin" w:cs="IRNazanin"/>
          <w:color w:val="111111"/>
          <w:sz w:val="28"/>
          <w:szCs w:val="28"/>
          <w:rtl w:val="true"/>
          <w:lang w:bidi="fa-IR"/>
        </w:rPr>
        <w:t>.</w:t>
      </w:r>
    </w:p>
    <w:p>
      <w:pPr>
        <w:pStyle w:val="Heading3"/>
        <w:numPr>
          <w:ilvl w:val="2"/>
          <w:numId w:val="1"/>
        </w:numPr>
        <w:rPr/>
      </w:pPr>
      <w:bookmarkStart w:id="414" w:name="__RefHeading___Toc3356329_2322387425"/>
      <w:bookmarkStart w:id="415" w:name="_Toc160"/>
      <w:bookmarkEnd w:id="414"/>
      <w:r>
        <w:rPr>
          <w:rtl w:val="true"/>
        </w:rPr>
        <w:t>سيّد علاء الدّين ابو الحسن على بن محمد بن حسن بن زهره حسينى حلبى</w:t>
      </w:r>
      <w:bookmarkEnd w:id="415"/>
    </w:p>
    <w:p>
      <w:pPr>
        <w:pStyle w:val="BookText"/>
        <w:rPr/>
      </w:pPr>
      <w:r>
        <w:rPr>
          <w:rFonts w:ascii="IRNazanin" w:hAnsi="IRNazanin" w:eastAsia="IRNazanin"/>
          <w:color w:val="111111"/>
          <w:sz w:val="28"/>
          <w:sz w:val="28"/>
          <w:szCs w:val="28"/>
          <w:rtl w:val="true"/>
          <w:lang w:bidi="fa-IR"/>
        </w:rPr>
        <w:t>وى از دانشوران بزرگ و از فقهاى معاصر با شيخ فخر الدّين فرزند علامه و امثال او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علاء الدّين از فرزندان سيّد بن زهره،فقيه بنام است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علاء الدّين ابو الحسن على بن محمد بن </w:t>
      </w:r>
      <w:bookmarkStart w:id="416" w:name="pg13356_189504"/>
    </w:p>
    <w:p>
      <w:pPr>
        <w:pStyle w:val="BookText"/>
        <w:rPr/>
      </w:pPr>
      <w:bookmarkEnd w:id="416"/>
      <w:r>
        <w:rPr>
          <w:rFonts w:ascii="IRNazanin" w:hAnsi="IRNazanin" w:eastAsia="IRNazanin"/>
          <w:color w:val="111111"/>
          <w:sz w:val="28"/>
          <w:sz w:val="28"/>
          <w:szCs w:val="28"/>
          <w:rtl w:val="true"/>
          <w:lang w:bidi="fa-IR"/>
        </w:rPr>
        <w:t xml:space="preserve">زهره حسينى حلبى،فاضلى فقيه و بزرگوار است و از شيخ طمان بن احمد عاملى روايت مى‌كرده است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3356331_2322387425"/>
      <w:bookmarkStart w:id="418" w:name="_Toc161"/>
      <w:bookmarkEnd w:id="417"/>
      <w:r>
        <w:rPr>
          <w:rtl w:val="true"/>
        </w:rPr>
        <w:t>سيد نور الدّين على بن محمد حسينى خجندى ساکن رى</w:t>
      </w:r>
      <w:bookmarkEnd w:id="418"/>
    </w:p>
    <w:p>
      <w:pPr>
        <w:pStyle w:val="BookText"/>
        <w:rPr/>
      </w:pPr>
      <w:r>
        <w:rPr>
          <w:rFonts w:ascii="Amiri" w:hAnsi="Amiri" w:eastAsia="Amiri" w:cs="Amiri"/>
          <w:color w:val="111111"/>
          <w:sz w:val="28"/>
          <w:sz w:val="28"/>
          <w:szCs w:val="28"/>
          <w:rtl w:val="true"/>
          <w:lang w:bidi="ar-SA"/>
        </w:rPr>
        <w:t>شيخ 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فقيهى عالم و واعظى صالح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خجندى،با خاء مضمومه و فتح جيم و سكون نون و دال بى‌نقطه، منسوب است به خجند كه قصبۀ معروفى است از شهرهاى خراسان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كه كنار سيحون بنيان شده و تا سمرقند ده روز راه است و شهر زيبائى است كه در آن سرزمين شهرى به</w:t>
      </w:r>
    </w:p>
    <w:p>
      <w:pPr>
        <w:pStyle w:val="BookText"/>
        <w:rPr/>
      </w:pPr>
      <w:r>
        <w:rPr>
          <w:rFonts w:ascii="Amiri" w:hAnsi="Amiri" w:eastAsia="Amiri" w:cs="Amiri"/>
          <w:color w:val="111111"/>
          <w:sz w:val="28"/>
          <w:sz w:val="28"/>
          <w:szCs w:val="28"/>
          <w:rtl w:val="true"/>
          <w:lang w:bidi="ar-SA"/>
        </w:rPr>
        <w:t>زيبائى آن نمى‌باشد و ميوه‌هاى خوبى در آنجا به عمل مى‌آيد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9" w:name="__RefHeading___Toc3356333_2322387425"/>
      <w:bookmarkStart w:id="420" w:name="_Toc162"/>
      <w:bookmarkEnd w:id="419"/>
      <w:r>
        <w:rPr>
          <w:rtl w:val="true"/>
        </w:rPr>
        <w:t>شيخ زين الدّين على بن محمد بن حسن بن محمّد خازن کربلا</w:t>
      </w:r>
      <w:bookmarkEnd w:id="420"/>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فقيه و بزرگوار و از شاگردان شهيد اوّل بوده و از وى اجازه داشته است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3356335_2322387425"/>
      <w:bookmarkStart w:id="422" w:name="_Toc163"/>
      <w:bookmarkEnd w:id="421"/>
      <w:r>
        <w:rPr>
          <w:rtl w:val="true"/>
        </w:rPr>
        <w:t>على بن محمد بن حسن بن محمّد بن عبد العزيز کاتب تهامى عاملى شامى</w:t>
      </w:r>
      <w:bookmarkEnd w:id="422"/>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فاضلى دانشور و سرايندۀ اديب و منشى بليغ بوده و ديوان شعر ارزنده‌اى دارد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باخرزى در دمية القصر به مناسبت معرفى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تهامى از مردم تهامه و منسوب به آن است در عين حال در شهر شام مى‌زيسته تا ازآنجا،قطع علاقه كرده و به مجاورت مكّه مكرمه انتقال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شعرش دقيق‌تر از دين فاسق و روان‌تر از اشك چشم عاشق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دانشورى عالى‌همت بود و انديشۀ حكومت بر مردم را در سر مى‌پرورانيد و با همين انديشه به مصر رفت و بر آنجا استيلا پيدا كرد و زمام امور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طولى نكشيد به حيلۀ يكى از يارانش دچار شد و به زندان افتاد تا درگذشت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تهامى، مديحه‌هايى دربارۀ اهل بيت عليهم السّلام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خلكان در تاريخ خود از وى نام برده و از او ثناگسترى نموده و از اشعار او،ابيات ذيل را متذكر شده است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 لخلّى و ثغورا لربا مبتسمات و ثغور الملاح</w:t>
      </w:r>
    </w:p>
    <w:p>
      <w:pPr>
        <w:pStyle w:val="BookText"/>
        <w:rPr/>
      </w:pPr>
      <w:r>
        <w:rPr>
          <w:rFonts w:ascii="Amiri" w:hAnsi="Amiri" w:eastAsia="Amiri" w:cs="Amiri"/>
          <w:color w:val="111111"/>
          <w:sz w:val="28"/>
          <w:sz w:val="28"/>
          <w:szCs w:val="28"/>
          <w:rtl w:val="true"/>
          <w:lang w:bidi="ar-SA"/>
        </w:rPr>
        <w:t>أيّهما أحلى ترى منظرا فقال لا أعلم كل اقاح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دوست خودم درحالى‌كه،دندانها و سرنيزه‌ها لبخند مى‌زدند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كدام‌يك از اين دو زيبامنظرترند؟در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معنى اطلاعى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اندازه 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دوى آنها خواهش ما را روا،نمى‌سازند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كريمين مجلس واسع و الودّ شىء يقرب الشاسع</w:t>
      </w:r>
    </w:p>
    <w:p>
      <w:pPr>
        <w:pStyle w:val="BookText"/>
        <w:rPr/>
      </w:pPr>
      <w:r>
        <w:rPr>
          <w:rFonts w:ascii="Amiri" w:hAnsi="Amiri" w:eastAsia="Amiri" w:cs="Amiri"/>
          <w:color w:val="111111"/>
          <w:sz w:val="28"/>
          <w:sz w:val="28"/>
          <w:szCs w:val="28"/>
          <w:rtl w:val="true"/>
          <w:lang w:bidi="ar-SA"/>
        </w:rPr>
        <w:t>و البيت ان ضاق عن ثمانية متسّع بالوداد للتاسع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دو شخص باكرامت و باارزش،محل وسيعى است و دوستى هم چيزى است كه دور را نزديك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هرگاه محل اجتماع هشت تن بيشتر نباشد،دوستى آنجا را،فراخى داده و نه تن را در آن،جاى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جفاك الدهر و هو أبو الورى طرّا،فلا تعتب على أولاده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كه امور همۀ مردم را به عهده گرفته است هرگاه درصدد آزار تو،برآيد با فرزندان آن،درشتى مكن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عشقى له وحشا لانّى كرهت الحسن و اخترت القبيحا</w:t>
      </w:r>
    </w:p>
    <w:p>
      <w:pPr>
        <w:pStyle w:val="BookText"/>
        <w:rPr/>
      </w:pPr>
      <w:r>
        <w:rPr>
          <w:rFonts w:ascii="Amiri" w:hAnsi="Amiri" w:eastAsia="Amiri" w:cs="Amiri"/>
          <w:color w:val="111111"/>
          <w:sz w:val="28"/>
          <w:sz w:val="28"/>
          <w:szCs w:val="28"/>
          <w:rtl w:val="true"/>
          <w:lang w:bidi="ar-SA"/>
        </w:rPr>
        <w:t>و لكن عزت ان أهوى مليحا و كل الناس يهوون المليحا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علاقه‌مندى من به او،برخلاف انتظار نمى‌باشد براى اينكه من از زيبائى متنفرم و زشتى را بر زيبائى برترى مى‌دهم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حال،پس از اين تصميم دارم تا زيبا چهره را دوست بدارم،براى اينكه همۀ مردم،زيباچهرگان را دوست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قصيده‌اى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انى لا رحم حاسدى لحرّ،ما ضمّت صدورهم من الاوغار</w:t>
      </w:r>
    </w:p>
    <w:p>
      <w:pPr>
        <w:pStyle w:val="BookText"/>
        <w:rPr/>
      </w:pPr>
      <w:r>
        <w:rPr>
          <w:rFonts w:ascii="Amiri" w:hAnsi="Amiri" w:eastAsia="Amiri" w:cs="Amiri"/>
          <w:color w:val="111111"/>
          <w:sz w:val="28"/>
          <w:sz w:val="28"/>
          <w:szCs w:val="28"/>
          <w:rtl w:val="true"/>
          <w:lang w:bidi="ar-SA"/>
        </w:rPr>
        <w:t>نظروا صنيع اللّه بى فعيونهم فى جنّة و قلوبهم فى النّار</w:t>
      </w:r>
    </w:p>
    <w:p>
      <w:pPr>
        <w:pStyle w:val="BookText"/>
        <w:rPr/>
      </w:pPr>
      <w:r>
        <w:rPr>
          <w:rFonts w:ascii="Amiri" w:hAnsi="Amiri" w:eastAsia="Amiri" w:cs="Amiri"/>
          <w:color w:val="111111"/>
          <w:sz w:val="28"/>
          <w:sz w:val="28"/>
          <w:szCs w:val="28"/>
          <w:rtl w:val="true"/>
          <w:lang w:bidi="ar-SA"/>
        </w:rPr>
        <w:t>لا ذنب لى قد رمت كتم فضائلى فكانّا برقعت وجه نهار</w:t>
      </w:r>
    </w:p>
    <w:p>
      <w:pPr>
        <w:pStyle w:val="BookText"/>
        <w:rPr/>
      </w:pPr>
      <w:r>
        <w:rPr>
          <w:rFonts w:ascii="Amiri" w:hAnsi="Amiri" w:eastAsia="Amiri" w:cs="Amiri"/>
          <w:color w:val="111111"/>
          <w:sz w:val="28"/>
          <w:sz w:val="28"/>
          <w:szCs w:val="28"/>
          <w:rtl w:val="true"/>
          <w:lang w:bidi="ar-SA"/>
        </w:rPr>
        <w:t>ألا سعوا سعى الكرام فأدركوا أو سلموا لمواقع الاقدار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آنها كه نسبت به من حسدورزى مى‌نمايند،مهربانى مى‌كنم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دلهاى ايشان از كينه‌هاى زيادى كه عليه من دارند افروخته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احسان خدا را كه نسبت به من ارزانى داشته است مشاهده مى‌كنند از اين است كه چشمهايشان در بهشت است و دلهايشان در آتش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 مرتكب نشده‌ام،تنها گناه من آن است،كه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بخششهاى خدا را نسبت به خود،پوشيده داشته‌ام،گوئيا از اين راه،بر رخسار روز پرده‌اى افكنده‌ام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پيش‌آمد در شگفتم كه چرا آنان،مانند نيك‌مردان،نمى‌كوشند تا حقيقت را به دست آورند،و چرا در برابر مقدرات الهى،سر تسليم فرود نمى‌آورند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امثال اين‌ها، از سروده‌هاى ديگر،ديوان تهامى در حال حاضر،در نزد ما موجود است ليكن به آنچه، ابن خلكان اشاره كرده اكتفا نموديم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گويد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خزانة البنود كه زندان قاهره است به زنجير كشيده شد و در نهم جمادى الاولى همان سال بطور مخفيانه از</w:t>
      </w:r>
    </w:p>
    <w:p>
      <w:pPr>
        <w:pStyle w:val="BookText"/>
        <w:rPr/>
      </w:pPr>
      <w:r>
        <w:rPr>
          <w:rFonts w:ascii="IRNazanin" w:hAnsi="IRNazanin" w:eastAsia="IRNazanin"/>
          <w:color w:val="111111"/>
          <w:sz w:val="28"/>
          <w:sz w:val="28"/>
          <w:szCs w:val="28"/>
          <w:rtl w:val="true"/>
          <w:lang w:bidi="fa-IR"/>
        </w:rPr>
        <w:t>پاى درآمد و كشته 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13356_189507"/>
    </w:p>
    <w:p>
      <w:pPr>
        <w:pStyle w:val="Heading3"/>
        <w:numPr>
          <w:ilvl w:val="2"/>
          <w:numId w:val="1"/>
        </w:numPr>
        <w:rPr/>
      </w:pPr>
      <w:bookmarkStart w:id="424" w:name="__RefHeading___Toc3356337_2322387425"/>
      <w:bookmarkStart w:id="425" w:name="_Toc164"/>
      <w:bookmarkEnd w:id="423"/>
      <w:bookmarkEnd w:id="424"/>
      <w:r>
        <w:rPr>
          <w:rtl w:val="true"/>
        </w:rPr>
        <w:t>شيخ على بن شيخ محمد بن شيخ حسن بن شيخ زين الدّين شهيد ثانى</w:t>
      </w:r>
      <w:bookmarkEnd w:id="425"/>
    </w:p>
    <w:p>
      <w:pPr>
        <w:pStyle w:val="BookText"/>
        <w:rPr/>
      </w:pPr>
      <w:r>
        <w:rPr>
          <w:rFonts w:ascii="IRNazanin" w:hAnsi="IRNazanin" w:eastAsia="IRNazanin"/>
          <w:color w:val="111111"/>
          <w:sz w:val="28"/>
          <w:sz w:val="28"/>
          <w:szCs w:val="28"/>
          <w:rtl w:val="true"/>
          <w:lang w:bidi="fa-IR"/>
        </w:rPr>
        <w:t>عاملى جبعى اصفهانى</w:t>
      </w:r>
    </w:p>
    <w:p>
      <w:pPr>
        <w:pStyle w:val="BookText"/>
        <w:rPr/>
      </w:pPr>
      <w:r>
        <w:rPr>
          <w:rFonts w:ascii="Amiri" w:hAnsi="Amiri" w:eastAsia="Amiri" w:cs="Amiri"/>
          <w:color w:val="111111"/>
          <w:sz w:val="28"/>
          <w:sz w:val="28"/>
          <w:szCs w:val="28"/>
          <w:rtl w:val="true"/>
          <w:lang w:bidi="ar-SA"/>
        </w:rPr>
        <w:t>وى فاضلى فقيه و عالمى عامل و از معاصران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باقيماندۀ نسب او را در شرح حال جدّش شهيد ثانى يادآورى كرده‌ايم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على در اواسط عمرش از جبل عامل به ايران آمد و در اصفهان ساكن شد و موقعيتى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جمله برادر علامه‌ام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مراد از برادرش ميرزا محمد جعفر است كه مؤلف در شرح حال خود از وى نام برده و پاره‌اى</w:t>
      </w:r>
    </w:p>
    <w:p>
      <w:pPr>
        <w:pStyle w:val="BookText"/>
        <w:rPr/>
      </w:pPr>
      <w:r>
        <w:rPr>
          <w:rFonts w:ascii="IRNazanin" w:hAnsi="IRNazanin" w:eastAsia="IRNazanin"/>
          <w:color w:val="111111"/>
          <w:sz w:val="28"/>
          <w:sz w:val="28"/>
          <w:szCs w:val="28"/>
          <w:rtl w:val="true"/>
          <w:lang w:bidi="fa-IR"/>
        </w:rPr>
        <w:t>از مراتب علمى را از وى فراگرفته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وى بهره‌مند مى‌شدند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على از علماى پارسا و زاهدان روزگار خود بشمار مى‌آمد و در سال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عمرى به كمال داشت بلكه به سن نودسالگى رسيده بود،در اصفهان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علم و فضل و ثقه و تبحّر و تحقيق و بزرگوارى مشهورتر از آن است كه از مراتب يادشده او سخنى به ميان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تأليفات او،كتاب الدرّ المنظوم فى كلام المعصوم است كه شرح كتاب كافى مى‌باشد كه كتاب عقل و علم آن به اتمام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كتاب الدّر المنثور من المأثور و غير المأثور كه دو مجلد از آن به اتمام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حاشيۀ شرح لمعه در دو مجلد؛رسالۀ ردّ صوفيه به نام السّهام المارقة من أعراض الزنادقة؛رسالة فى الرّد على من يبيح الغناء؛حواشى الفوائد المدينة و امثال اين‌ها از رساله‌هاى ديگر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على در اوائل جوانى از بلاد جبل عامل بيرون آمد و تا اين وقت در اصفهان ساكن مى‌باشد و بخشى از احوال خويش را در مجلد دوم الدر المنثور به مناسبت ياد از پدر و برادر و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 پدريش</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يادآورى كرده و به معرفى آثار پيشين خود كه متذكر شديم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شده و پيش‌آمدهاى دوران زندگى خويش را از سفرها و امثال آن متعرض گرديده است</w:t>
      </w:r>
      <w:r>
        <w:rPr>
          <w:rFonts w:eastAsia="IRNazanin" w:cs="IRNazanin"/>
          <w:color w:val="111111"/>
          <w:sz w:val="28"/>
          <w:szCs w:val="28"/>
          <w:rtl w:val="true"/>
          <w:lang w:bidi="fa-IR"/>
        </w:rPr>
        <w:t xml:space="preserve">. </w:t>
      </w:r>
      <w:bookmarkStart w:id="426" w:name="pg13356_189508"/>
    </w:p>
    <w:p>
      <w:pPr>
        <w:pStyle w:val="BookText"/>
        <w:rPr/>
      </w:pPr>
      <w:bookmarkEnd w:id="426"/>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او حاشيه‌اى است بر صحيفۀ كاملۀ سجاديه و نيز تعليقات زيادى بر بسيارى از كتاب‌ها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كتاب الدرّ المنثور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اين كتاب،در اين زمان در ضمن دو مجلد به طبع رسيده است در آغاز مجلد اول به طريقى از</w:t>
      </w:r>
    </w:p>
    <w:p>
      <w:pPr>
        <w:pStyle w:val="BookText"/>
        <w:rPr/>
      </w:pPr>
      <w:r>
        <w:rPr>
          <w:rFonts w:ascii="IRNazanin" w:hAnsi="IRNazanin" w:eastAsia="IRNazanin"/>
          <w:color w:val="111111"/>
          <w:sz w:val="28"/>
          <w:sz w:val="28"/>
          <w:szCs w:val="28"/>
          <w:rtl w:val="true"/>
          <w:lang w:bidi="fa-IR"/>
        </w:rPr>
        <w:t>روايت خود اشاره نموده پس از آن به توضيح احاديث و عبارات مشكله پرداخته در مجلد دوم علاوه بر</w:t>
      </w:r>
    </w:p>
    <w:p>
      <w:pPr>
        <w:pStyle w:val="BookText"/>
        <w:rPr/>
      </w:pPr>
      <w:r>
        <w:rPr>
          <w:rFonts w:ascii="Amiri" w:hAnsi="Amiri" w:eastAsia="Amiri" w:cs="Amiri"/>
          <w:color w:val="111111"/>
          <w:sz w:val="28"/>
          <w:sz w:val="28"/>
          <w:szCs w:val="28"/>
          <w:rtl w:val="true"/>
          <w:lang w:bidi="ar-SA"/>
        </w:rPr>
        <w:t>شرح احاديث،بخشى از رساله بغية المريد عودى را كه در شرح حال شهيد ثانى بوده به اضافه شرح حال</w:t>
      </w:r>
    </w:p>
    <w:p>
      <w:pPr>
        <w:pStyle w:val="BookText"/>
        <w:rPr/>
      </w:pPr>
      <w:r>
        <w:rPr>
          <w:rFonts w:ascii="Amiri" w:hAnsi="Amiri" w:eastAsia="Amiri" w:cs="Amiri"/>
          <w:color w:val="111111"/>
          <w:sz w:val="28"/>
          <w:sz w:val="28"/>
          <w:szCs w:val="28"/>
          <w:rtl w:val="true"/>
          <w:lang w:bidi="ar-SA"/>
        </w:rPr>
        <w:t>صاحب معالم و شيخ محمد عاملى و شيخ زين الدّين عاملى و شرح حال خود بدان افزوده است و همه</w:t>
      </w:r>
    </w:p>
    <w:p>
      <w:pPr>
        <w:pStyle w:val="BookText"/>
        <w:rPr/>
      </w:pPr>
      <w:r>
        <w:rPr>
          <w:rFonts w:ascii="IRNazanin" w:hAnsi="IRNazanin" w:eastAsia="IRNazanin"/>
          <w:color w:val="111111"/>
          <w:sz w:val="28"/>
          <w:sz w:val="28"/>
          <w:szCs w:val="28"/>
          <w:rtl w:val="true"/>
          <w:lang w:bidi="fa-IR"/>
        </w:rPr>
        <w:t>آن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حلّ عبارتهاى مشكله و توضيح مسائل دور از ذهن و اخبارى كه نامفهوم بوده پرداخته و در ضمن آن از ديگر علوم متداوله هم بحث كرده و تحقيقات ارزنده‌اى را در آن ايراد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حاشيۀ شرح لمعۀ وى ويژه مجلد دوم آن شرح بوده كه ايرادهاى وزير،خليفه سلطان را در حاشيه‌اى كه بر آن،مجلد داشته،مردود ساخته است و متعرض حواشى او كه در مجلد اول آن شرح،مى‌باشد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رسالۀ منحصرى،در دفع ايرادهائى كه وى بر مجلد اول داشته است تأليف نموده و تصميم گرفته پس از تأليف رساله مزبور به ايرادهائى كه خليفه سلطان،بر مجلد ثانى داشته است بپردازد و حاشيه او همان اوقات منتشر شده و گروه بسيارى آن را نسخه‌بردارى كرده‌اند، و نسخه‌برداريهاى فراوان،موجب شده كه تغييرى در مجلد اول آن ندهد،و انصاف آن است كه از عهدۀ ايرادهاى خليفه سلطان برنيامده و پاسخى بسزا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رسالۀ ردّ الغناء را به منظور ردّ بر استاد فاضل،محقق سبزوارى تأليف كرده و قصۀ اين دوعالم ،طولانى است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3356339_2322387425"/>
      <w:bookmarkStart w:id="428" w:name="_Toc165"/>
      <w:bookmarkEnd w:id="427"/>
      <w:r>
        <w:rPr>
          <w:rtl w:val="true"/>
        </w:rPr>
        <w:t>شيخ على بن محمّد حرّ عاملى مشغرى</w:t>
      </w:r>
      <w:bookmarkEnd w:id="42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جدّ مؤلف اين كتاب امل الآمل است و او دانشورى بافضيلت و پارسائى خوش‌اخلاق و بزرگوارى عالى‌مقام و سراينده‌اى اديب و منشى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علمى را از شيخ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bookmarkStart w:id="429" w:name="pg13356_189509"/>
    </w:p>
    <w:p>
      <w:pPr>
        <w:pStyle w:val="BookText"/>
        <w:rPr/>
      </w:pPr>
      <w:bookmarkEnd w:id="429"/>
      <w:r>
        <w:rPr>
          <w:rFonts w:ascii="IRNazanin" w:hAnsi="IRNazanin" w:eastAsia="IRNazanin"/>
          <w:color w:val="111111"/>
          <w:sz w:val="28"/>
          <w:sz w:val="28"/>
          <w:szCs w:val="28"/>
          <w:rtl w:val="true"/>
          <w:lang w:bidi="fa-IR"/>
        </w:rPr>
        <w:t>مدارك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فراگرفته است،و من به توسط پدرم از وى روايت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اشعارى دارد كه در حال حاضر،آنها را در اختيار ندارم،در نجف اشرف مسموم شد و درگذشت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3356341_2322387425"/>
      <w:bookmarkStart w:id="431" w:name="_Toc166"/>
      <w:bookmarkEnd w:id="430"/>
      <w:r>
        <w:rPr>
          <w:rtl w:val="true"/>
        </w:rPr>
        <w:t>شيخ مفيد امام شمس الدّين ابو القاسم على بن سعيد امام محمد بن</w:t>
      </w:r>
      <w:bookmarkEnd w:id="431"/>
    </w:p>
    <w:p>
      <w:pPr>
        <w:pStyle w:val="BookText"/>
        <w:rPr/>
      </w:pPr>
      <w:r>
        <w:rPr>
          <w:rFonts w:ascii="Amiri" w:hAnsi="Amiri" w:eastAsia="Amiri" w:cs="Amiri"/>
          <w:color w:val="111111"/>
          <w:sz w:val="28"/>
          <w:sz w:val="28"/>
          <w:szCs w:val="28"/>
          <w:rtl w:val="true"/>
          <w:lang w:bidi="ar-SA"/>
        </w:rPr>
        <w:t>حسين بن على بن مطهّر</w:t>
      </w:r>
    </w:p>
    <w:p>
      <w:pPr>
        <w:pStyle w:val="BookText"/>
        <w:rPr/>
      </w:pPr>
      <w:r>
        <w:rPr>
          <w:rFonts w:ascii="IRNazanin" w:hAnsi="IRNazanin" w:eastAsia="IRNazanin"/>
          <w:color w:val="111111"/>
          <w:sz w:val="28"/>
          <w:sz w:val="28"/>
          <w:szCs w:val="28"/>
          <w:rtl w:val="true"/>
          <w:lang w:bidi="fa-IR"/>
        </w:rPr>
        <w:t>وى از شاگردان بزرگ علامه حلى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قرائت من لا يحضره الفقيه شيخ صدوق،همدرس با شيخ فخر الدّين فرزند علامه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شيخ و پدرش شيخ محمد بن حسين يادشده از دانشمندان فاضل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را شيخ فخر الدّين در اجازه‌اى كه به شيخ زين الدّين على بن شيخ عزّ الدّين حسن بن احمد بن مظاهر داده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شيخ شمس الدّين از نوادگان علامه حلى مى‌باشد</w:t>
      </w:r>
      <w:r>
        <w:rPr>
          <w:rFonts w:eastAsia="IRNazanin" w:cs="IRNazanin"/>
          <w:color w:val="111111"/>
          <w:sz w:val="28"/>
          <w:szCs w:val="28"/>
          <w:rtl w:val="true"/>
          <w:lang w:bidi="fa-IR"/>
        </w:rPr>
        <w:t>.</w:t>
      </w:r>
    </w:p>
    <w:p>
      <w:pPr>
        <w:pStyle w:val="Heading3"/>
        <w:numPr>
          <w:ilvl w:val="2"/>
          <w:numId w:val="1"/>
        </w:numPr>
        <w:rPr/>
      </w:pPr>
      <w:bookmarkStart w:id="432" w:name="__RefHeading___Toc3356343_2322387425"/>
      <w:bookmarkStart w:id="433" w:name="_Toc167"/>
      <w:bookmarkEnd w:id="432"/>
      <w:r>
        <w:rPr>
          <w:rtl w:val="true"/>
        </w:rPr>
        <w:t>سيّد اجلّ على بن محمد بن دقماق شريف حسينى</w:t>
      </w:r>
      <w:bookmarkEnd w:id="433"/>
    </w:p>
    <w:p>
      <w:pPr>
        <w:pStyle w:val="BookText"/>
        <w:rPr/>
      </w:pPr>
      <w:r>
        <w:rPr>
          <w:rFonts w:ascii="IRNazanin" w:hAnsi="IRNazanin" w:eastAsia="IRNazanin"/>
          <w:color w:val="111111"/>
          <w:sz w:val="28"/>
          <w:sz w:val="28"/>
          <w:szCs w:val="28"/>
          <w:rtl w:val="true"/>
          <w:lang w:bidi="fa-IR"/>
        </w:rPr>
        <w:t>وى از سادات بزرگوار و بافضيلت علماى متأخر است و من خط شريف او را كه در نهايت ناخوانايى بوده در ضمن اجازه‌اى كه براى يكى از شاگردانش بر پشت كتاب تحرير علامه نوشته است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 اجازه به اين مضمون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تحرير الاحكام الشرعية فى مذهب الامامية را كه از تصانيف امام پيشواى بزرگوار و رئيس مقدم صاحب تحقيقات و حكمت‌ها جامع معقول و منقول و حاوى فروع و اصول جمال ملت و حق و دين،حسن بن مطهر قرائت كرد،بر من،شيخ اجل و 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اظلّ،صاحب قدر و محل،شيخ مشايخ مسلمانان و ياور فقيران و مسكينان،زبان حكيمان و متكلمان،حاوى فضائل و جامع كمالات جمال الملّة و الحق و الدّين،عبد اللّه بن سيف الدّين بن تائب كه خدا بركتهاى او را بر ما اعاده فرمايد و ما را از </w:t>
      </w:r>
    </w:p>
    <w:p>
      <w:pPr>
        <w:pStyle w:val="BookText"/>
        <w:rPr/>
      </w:pPr>
      <w:r>
        <w:rPr>
          <w:rFonts w:ascii="IRNazanin" w:hAnsi="IRNazanin" w:eastAsia="IRNazanin"/>
          <w:color w:val="111111"/>
          <w:sz w:val="28"/>
          <w:sz w:val="28"/>
          <w:szCs w:val="28"/>
          <w:rtl w:val="true"/>
          <w:lang w:bidi="fa-IR"/>
        </w:rPr>
        <w:t>دعاى او برخوردار گرداند و كارهاى او را به خوبى به پايان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وى اجازه دادم تا آن كتاب را روايت كند و فتواهاى آن را نقل نمايد و به فتواهايى كه اقرب و اشبه و اصح و اظهرند،عمل كند و هرگاه در مسئله‌اى به اشكالى رسيد آن را متحمل دو فتوا بشناسد و به فتواى اول،عمل كند و هرگاه به اشكالى كه مربوط به فتوا نبوده برخورد به كتاب ديگر يا به نظر ديگرى مراجعه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به وى اجازه دادم تا به فتواهايى كه در آن كتاب و كتاب المختلف و كتاب القواعد و كتاب الارشاد و كتاب نهاية كه همه آنها از آثار جمال الدّين علامه است آمده به رويه‌اى كه در جاى خود معمول است از من از شيخ امام فخر الدّين،از پدرش جمال الدّين روايت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كتبه على بن محمد بن دقماق شريف حسينى در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سال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حامدا مصلّيا على نبيّه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نقل از شرايع و مختصر را كه در اجازۀ مزبور نيامده است به وى اجازه دادم و آثار شمس الدّين 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دروس،لمعه،شرح ارشاد،البيان، الذكرى،القواعد و المسائل باشد و همچنين تمام مطالبى را كه به خط خود نوشته و فتواها و آثارى كه به وى منسوب است بتوسط شيخ جمال الدّين احمد بن شيخ به وى اجازه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اينجا،آنچه را به خط شريف دقماق ديدم پايان يافته و بايد بگويم،ظاهرا اجازه مزبور متضمن مطالب بيشتر بوده لكن محو شدن برخى از الفاظ ناخوانايى خط ما را از چگونگى آن محروم داشته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به ترجمه سيد على بن دقماق و پاره‌اى از مطالب كه لازم بوده اشاره كرديم و به حق بايد گفت كه مترجم حاضر همان نامبرده پيشين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پشت همان نسخه يكى از فضلا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على بن محمد بن دقماق كه خدا ما را از بركاتش منتفع گرداند و به عمرش بيفزايد،اجازه داده است به شيخ قوام الدّين عبد اللّه بن سيف بن تائب كه به جميع تأليفات شيخ اجل شمس الدّين بن مكى،شهيد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 نوّر ضريحه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عبارت از الدروس؛شرح الارشاد و القواعد باشد و همچنين به همگى آنچه به خط او بوده و يا به وى انتساب دارد عمل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 به وى اجازه داده </w:t>
      </w:r>
    </w:p>
    <w:p>
      <w:pPr>
        <w:pStyle w:val="BookText"/>
        <w:rPr/>
      </w:pPr>
      <w:r>
        <w:rPr>
          <w:rFonts w:ascii="IRNazanin" w:hAnsi="IRNazanin" w:eastAsia="IRNazanin"/>
          <w:color w:val="111111"/>
          <w:sz w:val="28"/>
          <w:sz w:val="28"/>
          <w:szCs w:val="28"/>
          <w:rtl w:val="true"/>
          <w:lang w:bidi="fa-IR"/>
        </w:rPr>
        <w:t>است تا به آنچه در القواعد؛ارشاد الاذهان؛المختلف؛كتاب التحرير و كتاب نهاية الاحكام آمده و همگى آنها از آثار شيخ 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 نوّر ضريحه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عمل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به وى اجازه داده است تا به كتاب مبادى الاصول و التهذيب و المنهاج كه از آثار جمال الدّين علاّمه حلى،در اصول فقه است عمل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اجازه داده است تا به كتاب المختصر و الشرائع كه از تأليفات شيخ ابو القاسم محقق حلّى مى‌باشد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آثار شمس الدّين بن مكى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توسط شيخ جمال الدّين احمد بن عبقونى از مصنف آنها و آثار 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به‌واسطه شيخ جمال الدّين جعفر بن حسام،از سيد حسن بن نجم الدّين،از شيخ فخر الدّين،از پدرش و كتابهاى شيخ نجم الدّين،ابو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به‌واسطه شيخ نجم الدّين جعفر حسام،روايت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به وى اجازه داده است تا به وسيلۀ شيخ جمال الدّين احمد بن سيف به مصباح شيخ طوسى عمل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وى اجازه داده است تا به همه فتواهاى كتابهاى يادشده عمل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در كتابهاى يادشده به كلماتى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اشكال و على رأى و فيه نظر و فيه اشكال و الاصح و الاشبه و الاظهر و الاقرب و الاقوى و على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 متوجه باشد كه همگى آنها فتواى مؤلفان آن كتابهاست و هرگاه در ضمن مسئله‌اى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اشكال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هيچ‌يك از آنها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نياورده باشد فتواى احتمالى بوده و او مى‌تواند به هريك از دو احتمال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حال،بهتر آن است كه به كتاب ديگرى مراجعه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در مسئله‌اى دو وجه را متعرض بشود به هريك از آن دو كه بخواهد مى‌تواند عمل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مسئله‌اى در دو كتاب از كتابهاى يادشده ايراد شده باشد و دو فتواى متقابل در آن مسئله وجود داشته باشد به هريك از دو فتوا كه بخواهد مى‌تواند عمل كند،زيرا هر دو وجه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در مسئله‌اى دو احتمال يا بيشتر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اول عمل كند و هرگاه دو احتمال يا احتمال‌هائى در مسئله وجود داشته باشد و وجوه احتمال را به تفصيل بيان نكرده باشد در عمل به هريك از آنها مخيّر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مصنف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در كتابهاى ديگر فتوائى برخلاف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افاضل،ظاهرا خط خود شيخ قوام الدّين عبد اللّه بن سيف مى‌باشد،چنين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اطلاع من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ضمن مسئله‌اى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رأى يا اشبه يا على الاظهر يا على الاقوى يا على الاصح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بدانى كلمات مزبور حاكى از فتوا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اشكال يا على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فتوا است و هرگاه در مسئله‌اى دو احتمال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اول عمل بايد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در ضمن مسئله‌اى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اشكال يا فيه نظر يا فيه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هيچ‌يك از دو طرف مورد اشكال تقويت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كتاب ديگرى مراجعه بايد كرد و يا مخيّر است به هريك از آن‌ها و يا به فتوا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مسئله،دو وجه است،مخير است به هريك از آن دو وجه كه بخواهد عمل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رويه را در همه كتابهاى شيخ جمال الدّين بن مطهّر و تمامى كتاب‌هاى فخر الدّين بن مطهّر و كتابهاى شيخ طوسى و كتابهاى شيخ شمس الدّين بن مكّى،به كار ببندد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فاضل على بن دقماق شريف ادام اللّه ايامه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آنها را به من اجازه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كرده هرگاه به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اشكال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مى‌كردم و جزمى حاصل نمى‌شد كه در عمل به آن مسئله چگونه رفتار كنم،بهر طريق كه خود مى‌خواستم عمل مى‌كردم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 روايت متون اين كتابها را به من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متن‌هاى يادشده همگى فصيح و در كتابها هم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 روايتى او به توسط مشايخ بافضيلتش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تغمدهم اللّه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به شيخ شمس الدّين بن مكى و شيخ جمال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فرزندش فخر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ترتيب،شيخ على بن حسن مطوّع از شيخ فاضل عالم عامل محمد بن اسماعيل بن على رزانى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ايامه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داشته تا همگى كتابهاى التحرير و القواعد و الارشاد و الشرائع و المختصر و الدروس را روايت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اضافه كرده است همه اين متون از هرگونه خلافى سالم است و صحّت آنها محرز مى‌باشد و همچنين جزم به </w:t>
      </w:r>
      <w:bookmarkStart w:id="434" w:name="pg13356_189513"/>
    </w:p>
    <w:p>
      <w:pPr>
        <w:pStyle w:val="BookText"/>
        <w:rPr/>
      </w:pPr>
      <w:bookmarkEnd w:id="434"/>
      <w:r>
        <w:rPr>
          <w:rFonts w:ascii="IRNazanin" w:hAnsi="IRNazanin" w:eastAsia="IRNazanin"/>
          <w:color w:val="111111"/>
          <w:sz w:val="28"/>
          <w:sz w:val="28"/>
          <w:szCs w:val="28"/>
          <w:rtl w:val="true"/>
          <w:lang w:bidi="fa-IR"/>
        </w:rPr>
        <w:t>خلافى كه در آنها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به‌عنوان على الاقوى و على الاقرب و الاولى و همچنين وجوهى كه در ضمن تراجيح آمده و بالاخره همه مخالفت‌هائى كه با ديگران داشته و يا اشكال‌هايى كه در كار بوده بجا و به موقع مى‌باشد و بايد به آنچه مصنف قطع كرده عمل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شيخ على بن حسن مطوّع،اجازه داد تا به وسيلۀ او از شيخ محمد بن اسماعيل به سندى كه منتهى به مشايخ محققين و مجتهدين از مشايخ بااعتبار جمال الدّين و جعفر بن سعيد و شمس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اجمعين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مى‌شود روايت نمايم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براى اين،بندۀ ناتوان اميدوار به رحمت خدا و خوشنودى او عبد اللّه بن سيف بن بكول اجازه صادر شده است تا به آثار يك‌يك مشايخ كه منتهى به مشايخ بااعتبار مى‌شود عمل كنم،رضوان اللّه عليهم و تغمّدهم اللّه برحمته و صلّى اللّه على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3356345_2322387425"/>
      <w:bookmarkStart w:id="436" w:name="_Toc168"/>
      <w:bookmarkEnd w:id="435"/>
      <w:r>
        <w:rPr>
          <w:rtl w:val="true"/>
        </w:rPr>
        <w:t>شيخ على بن محمد بن شاکر مؤدّب</w:t>
      </w:r>
      <w:bookmarkEnd w:id="436"/>
    </w:p>
    <w:p>
      <w:pPr>
        <w:pStyle w:val="BookText"/>
        <w:rPr/>
      </w:pPr>
      <w:r>
        <w:rPr>
          <w:rFonts w:ascii="IRNazanin" w:hAnsi="IRNazanin" w:eastAsia="IRNazanin"/>
          <w:color w:val="111111"/>
          <w:sz w:val="28"/>
          <w:sz w:val="28"/>
          <w:szCs w:val="28"/>
          <w:rtl w:val="true"/>
          <w:lang w:bidi="fa-IR"/>
        </w:rPr>
        <w:t>وى فاضلى دانشور و محدّثى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يكى از اصحاب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مؤدب كتابى دارد كه در روز دوشنبه يازده شب مانده از ذيحجه سال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تأليف آن فارغ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مجموعه پاره‌اى از مطالب را از آن كتاب،نقل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تاريخ نقل از آن كتاب سال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شيخ على مؤدّب نزديك به روزگار شيخ طوسى مى‌زيسته، بلكه هر دو تن معاصر يكديگر بوده‌اند،به ديگر از احوالش بايد رسيدگى كرد</w:t>
      </w:r>
      <w:r>
        <w:rPr>
          <w:rFonts w:eastAsia="IRNazanin" w:cs="IRNazanin"/>
          <w:color w:val="111111"/>
          <w:sz w:val="28"/>
          <w:szCs w:val="28"/>
          <w:rtl w:val="true"/>
          <w:lang w:bidi="fa-IR"/>
        </w:rPr>
        <w:t>.</w:t>
      </w:r>
    </w:p>
    <w:p>
      <w:pPr>
        <w:pStyle w:val="Heading3"/>
        <w:numPr>
          <w:ilvl w:val="2"/>
          <w:numId w:val="1"/>
        </w:numPr>
        <w:rPr/>
      </w:pPr>
      <w:bookmarkStart w:id="437" w:name="__RefHeading___Toc3356347_2322387425"/>
      <w:bookmarkStart w:id="438" w:name="_Toc169"/>
      <w:bookmarkEnd w:id="437"/>
      <w:r>
        <w:rPr>
          <w:rtl w:val="true"/>
        </w:rPr>
        <w:t>شيخ امام وجيه الدّين ابو طالب على بن امام ناصر الدّين محمد بن حمدان</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حمدانى</w:t>
      </w:r>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فقيهى پرهيزكار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مترجم حاضر،جد شيخ برهان الدّين محمد بن محمد بن على حمدانى باشد كه شاگرد شيخ منتجب الدّين مؤلف فهرست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قرينه ظاهرى و طرز معرفى كه منتجب الدّين از پدر صاحب ترجمه نموده </w:t>
      </w:r>
      <w:bookmarkStart w:id="439" w:name="pg13356_189514"/>
    </w:p>
    <w:p>
      <w:pPr>
        <w:pStyle w:val="BookText"/>
        <w:rPr/>
      </w:pPr>
      <w:bookmarkEnd w:id="439"/>
      <w:r>
        <w:rPr>
          <w:rFonts w:ascii="IRNazanin" w:hAnsi="IRNazanin" w:eastAsia="IRNazanin"/>
          <w:color w:val="111111"/>
          <w:sz w:val="28"/>
          <w:sz w:val="28"/>
          <w:szCs w:val="28"/>
          <w:rtl w:val="true"/>
          <w:lang w:bidi="fa-IR"/>
        </w:rPr>
        <w:t>است استفاده مى‌شود كه امام ناصر الدّين محمد از علما بوده چنانكه شيخ منتجب الدّين در كتاب فهرست به اين موضوع اشاره كرده و پس از اين هم ترجمه او را به‌عنوان شيخ امام ناصر الدّين ابو اسماعيل محمد بن حمدان بن محمد حمدانى،متذكر خواهيم شد</w:t>
      </w:r>
      <w:r>
        <w:rPr>
          <w:rFonts w:eastAsia="IRNazanin" w:cs="IRNazanin"/>
          <w:color w:val="111111"/>
          <w:sz w:val="28"/>
          <w:szCs w:val="28"/>
          <w:rtl w:val="true"/>
          <w:lang w:bidi="fa-IR"/>
        </w:rPr>
        <w:t>.</w:t>
      </w:r>
    </w:p>
    <w:p>
      <w:pPr>
        <w:pStyle w:val="Heading3"/>
        <w:numPr>
          <w:ilvl w:val="2"/>
          <w:numId w:val="1"/>
        </w:numPr>
        <w:rPr/>
      </w:pPr>
      <w:bookmarkStart w:id="440" w:name="__RefHeading___Toc3356349_2322387425"/>
      <w:bookmarkStart w:id="441" w:name="_Toc170"/>
      <w:bookmarkEnd w:id="440"/>
      <w:r>
        <w:rPr>
          <w:rtl w:val="true"/>
        </w:rPr>
        <w:t>شيخ على بن محمّد بن حيدر بن بابويه</w:t>
      </w:r>
      <w:bookmarkEnd w:id="441"/>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فاضلى فقيه بود و از ابو على طوسى روايت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فرزندان شيخ صدوق و از خويشاوندان شيخ منتجب الدّين مؤلف فهرست مى‌باشد</w:t>
      </w:r>
      <w:r>
        <w:rPr>
          <w:rFonts w:eastAsia="IRNazanin" w:cs="IRNazanin"/>
          <w:color w:val="111111"/>
          <w:sz w:val="28"/>
          <w:szCs w:val="28"/>
          <w:rtl w:val="true"/>
          <w:lang w:bidi="fa-IR"/>
        </w:rPr>
        <w:t>.</w:t>
      </w:r>
    </w:p>
    <w:p>
      <w:pPr>
        <w:pStyle w:val="Heading3"/>
        <w:numPr>
          <w:ilvl w:val="2"/>
          <w:numId w:val="1"/>
        </w:numPr>
        <w:rPr/>
      </w:pPr>
      <w:bookmarkStart w:id="442" w:name="__RefHeading___Toc3356351_2322387425"/>
      <w:bookmarkStart w:id="443" w:name="_Toc171"/>
      <w:bookmarkEnd w:id="442"/>
      <w:r>
        <w:rPr>
          <w:rtl w:val="true"/>
        </w:rPr>
        <w:t>وزير جليل القدر خواجه رشيد الدّين على بن محمد بن رشيدآوى معروف</w:t>
      </w:r>
      <w:bookmarkEnd w:id="443"/>
    </w:p>
    <w:p>
      <w:pPr>
        <w:pStyle w:val="BookText"/>
        <w:rPr/>
      </w:pPr>
      <w:r>
        <w:rPr>
          <w:rFonts w:ascii="Amiri" w:hAnsi="Amiri" w:eastAsia="Amiri" w:cs="Amiri"/>
          <w:color w:val="111111"/>
          <w:sz w:val="28"/>
          <w:sz w:val="28"/>
          <w:szCs w:val="28"/>
          <w:rtl w:val="true"/>
          <w:lang w:bidi="ar-SA"/>
        </w:rPr>
        <w:t>به خواجه رشيد الدّين وزير سلطان غازان</w:t>
      </w:r>
    </w:p>
    <w:p>
      <w:pPr>
        <w:pStyle w:val="BookText"/>
        <w:rPr/>
      </w:pPr>
      <w:r>
        <w:rPr>
          <w:rFonts w:ascii="Amiri" w:hAnsi="Amiri" w:eastAsia="Amiri" w:cs="Amiri"/>
          <w:color w:val="111111"/>
          <w:sz w:val="28"/>
          <w:sz w:val="28"/>
          <w:szCs w:val="28"/>
          <w:rtl w:val="true"/>
          <w:lang w:bidi="ar-SA"/>
        </w:rPr>
        <w:t>وى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ربع رشيدى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فرهنگ معين،ج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رشيدى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ساختمانهايى كه در</w:t>
      </w:r>
    </w:p>
    <w:p>
      <w:pPr>
        <w:pStyle w:val="BookText"/>
        <w:rPr/>
      </w:pPr>
      <w:r>
        <w:rPr>
          <w:rFonts w:ascii="IRNazanin" w:hAnsi="IRNazanin" w:eastAsia="IRNazanin"/>
          <w:color w:val="111111"/>
          <w:sz w:val="28"/>
          <w:sz w:val="28"/>
          <w:szCs w:val="28"/>
          <w:rtl w:val="true"/>
          <w:lang w:bidi="fa-IR"/>
        </w:rPr>
        <w:t>اواخر قرن هفتم يا اوايل قرن هشتم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امر خواجه رشيد الدّين فضل اللّه ساخته و پرداخته شد و آن</w:t>
      </w:r>
    </w:p>
    <w:p>
      <w:pPr>
        <w:pStyle w:val="BookText"/>
        <w:rPr/>
      </w:pPr>
      <w:r>
        <w:rPr>
          <w:rFonts w:ascii="IRNazanin" w:hAnsi="IRNazanin" w:eastAsia="IRNazanin"/>
          <w:color w:val="111111"/>
          <w:sz w:val="28"/>
          <w:sz w:val="28"/>
          <w:szCs w:val="28"/>
          <w:rtl w:val="true"/>
          <w:lang w:bidi="fa-IR"/>
        </w:rPr>
        <w:t>در آخر محلۀ ششكلان تبريز كه به محلۀ باغ‌ميشه منتهى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طرف چپ در دامنۀ كوه سرخاب در</w:t>
      </w:r>
    </w:p>
    <w:p>
      <w:pPr>
        <w:pStyle w:val="BookText"/>
        <w:rPr/>
      </w:pPr>
      <w:r>
        <w:rPr>
          <w:rFonts w:ascii="Amiri" w:hAnsi="Amiri" w:eastAsia="Amiri" w:cs="Amiri"/>
          <w:color w:val="111111"/>
          <w:sz w:val="28"/>
          <w:sz w:val="28"/>
          <w:szCs w:val="28"/>
          <w:rtl w:val="true"/>
          <w:lang w:bidi="ar-SA"/>
        </w:rPr>
        <w:t>محلى بسيار باصفا واقع و از هر طرف محدود به باغها و انبوه اشجار است و از حيث آب‌وهوا بهترين</w:t>
      </w:r>
    </w:p>
    <w:p>
      <w:pPr>
        <w:pStyle w:val="BookText"/>
        <w:rPr/>
      </w:pPr>
      <w:r>
        <w:rPr>
          <w:rFonts w:ascii="Amiri" w:hAnsi="Amiri" w:eastAsia="Amiri" w:cs="Amiri"/>
          <w:color w:val="111111"/>
          <w:sz w:val="28"/>
          <w:sz w:val="28"/>
          <w:szCs w:val="28"/>
          <w:rtl w:val="true"/>
          <w:lang w:bidi="ar-SA"/>
        </w:rPr>
        <w:t>نقطه تبريز بشمار مى‌رود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عمارات 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رشيدى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قدرى وسيع بود كه خود محله را تشكيل</w:t>
      </w:r>
    </w:p>
    <w:p>
      <w:pPr>
        <w:pStyle w:val="BookText"/>
        <w:rPr/>
      </w:pPr>
      <w:r>
        <w:rPr>
          <w:rFonts w:ascii="Amiri" w:hAnsi="Amiri" w:eastAsia="Amiri" w:cs="Amiri"/>
          <w:color w:val="111111"/>
          <w:sz w:val="28"/>
          <w:sz w:val="28"/>
          <w:szCs w:val="28"/>
          <w:rtl w:val="true"/>
          <w:lang w:bidi="ar-SA"/>
        </w:rPr>
        <w:t>مى‌داد شامل عمارات متعدد از قبيل مدرسه و دارالشفا و دار السّياده و مسجد و كتابخانه و ضراب‌خانه و</w:t>
      </w:r>
    </w:p>
    <w:p>
      <w:pPr>
        <w:pStyle w:val="BookText"/>
        <w:rPr/>
      </w:pPr>
      <w:r>
        <w:rPr>
          <w:rFonts w:ascii="IRNazanin" w:hAnsi="IRNazanin" w:eastAsia="IRNazanin"/>
          <w:color w:val="111111"/>
          <w:sz w:val="28"/>
          <w:sz w:val="28"/>
          <w:szCs w:val="28"/>
          <w:rtl w:val="true"/>
          <w:lang w:bidi="fa-IR"/>
        </w:rPr>
        <w:t>خانقاه و دار الصنائع و كارخانه نساجى و كاغذسازى و گنبدى براى مدفن رشيد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همان كتاب گويد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الدّين در روزگار اولجايتو كه به صدارت رسيد در همان اوقات در سلطانيه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ناحيه‌اى را آباد ساخت كه به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شد دو سال بعد محلۀ ديگرى را در</w:t>
      </w:r>
    </w:p>
    <w:p>
      <w:pPr>
        <w:pStyle w:val="BookText"/>
        <w:rPr/>
      </w:pPr>
      <w:r>
        <w:rPr>
          <w:rFonts w:ascii="IRNazanin" w:hAnsi="IRNazanin" w:eastAsia="IRNazanin"/>
          <w:color w:val="111111"/>
          <w:sz w:val="28"/>
          <w:sz w:val="28"/>
          <w:szCs w:val="28"/>
          <w:rtl w:val="true"/>
          <w:lang w:bidi="fa-IR"/>
        </w:rPr>
        <w:t>نزديكى شهر غازانيه بنا نهاد و با صرف هزينۀ هنگفت رودخانۀ سرارود را به آنجا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از اين</w:t>
      </w:r>
    </w:p>
    <w:p>
      <w:pPr>
        <w:pStyle w:val="BookText"/>
        <w:rPr/>
      </w:pPr>
      <w:r>
        <w:rPr>
          <w:rFonts w:ascii="IRNazanin" w:hAnsi="IRNazanin" w:eastAsia="IRNazanin"/>
          <w:color w:val="111111"/>
          <w:sz w:val="28"/>
          <w:sz w:val="28"/>
          <w:szCs w:val="28"/>
          <w:rtl w:val="true"/>
          <w:lang w:bidi="fa-IR"/>
        </w:rPr>
        <w:t>فرهنگ و منابع ديگر به دست مى‌آيد نام رشيد الدّين فضل اللّه است 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عمارت رشيديه معروف و مؤلف تاريخ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رشيد الدّين،در روزگار خود بى‌نظير،و از فضلاى آن زمان بشمار مى‌آمد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شاگردان علاّمۀ حلّى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علاّمه به خط شريف خود اجازه‌اى در پشت رساله الحساب خواجه نصير الدّين طوسى نوشته و همان رساله را رشيد الدّين بر علاّمه معظّم‌له قرائت كرده و مضمون اجازه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را شيخ اجلّ اوحد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بى‌نظير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كبير،عالم فاضل زاهد پرهيزكار علاّمه،برترين متأخران و زبان متقدمان،محقق مدقق و مفخر افاضل خواجه رشيد الملّة و الحقّ و الدّين،على بن محمد رشيد آوى ادام اللّه ايّامه و احسن تأييده و اجزل من كلّ عارفة حظّه و مزيده و بلغه اللّه تعالى و ختم بالصالحات اعماله كه خدا روزگار او را پايدار بدارد و از هرگونه معرفتى او را برخوردار بسازد و به آرزو برساند و سرانجام او را به كارهاى پسنديده منتهى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قرائت كرد و به خوبى از عهده قرائت آنكه شاهد بر علم و فضل و دليل بر كمال و مقام علمى او بود برآمد و به او اجازه دادم تا اين كتاب و ديگر آثار مولاى اعظم سعيد،خواجه نصير الملة و الحق و الدّين قدّس اللّه روحه را از من از او و براى هركسى كه بخواهد و دوست بدارد روايت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كتب حسن بن يوسف بن مطهّر حلّى در ماه رجب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 را به نام رشيد الدّين على معرفى كرديم،ليكن به جهاتى كه ذيلا نقل مى‌كنيم او غير از خواجه رشيد الدّين وزير غازان خان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مترجم حاضر وزير غازان خان بود چرا،علامه در اجازه‌اى كه به او داده است وى را به وزارت معرفى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اين اشكال به آسانى مى‌توان پاسخ داد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 سلطان غازان،پيش از تاريخ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است كه اجازه در آن تاريخ،صادر شده است و علامه پس از روزگار غازان و در زمان،پادشاهى سلطان محمد خدابنده بوده و خواجه رشيد وزارت غازان را عهده‌دار بوده،هرچند اين موضوع هم بيرون از اشتباه نمى‌باشد و چنان‌كه خواهيم گفت،خواجه رشيد،روزگار محمد </w:t>
      </w:r>
    </w:p>
    <w:p>
      <w:pPr>
        <w:pStyle w:val="BookText"/>
        <w:rPr/>
      </w:pPr>
      <w:r>
        <w:rPr>
          <w:rFonts w:ascii="Amiri" w:hAnsi="Amiri" w:eastAsia="Amiri" w:cs="Amiri"/>
          <w:color w:val="111111"/>
          <w:sz w:val="28"/>
          <w:sz w:val="28"/>
          <w:szCs w:val="28"/>
          <w:rtl w:val="true"/>
          <w:lang w:bidi="ar-SA"/>
        </w:rPr>
        <w:t xml:space="preserve">خدابنده را دريافته است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در لب التواريخ،ص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غازان خان نواده هولاكو در سال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سلطنت رسيد</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آنكه خواجه صدر الدّين را كشت خواجه رشيد الدّين فضل اللّه را به وزارت</w:t>
      </w:r>
    </w:p>
    <w:p>
      <w:pPr>
        <w:pStyle w:val="BookText"/>
        <w:rPr/>
      </w:pPr>
      <w:r>
        <w:rPr>
          <w:rFonts w:ascii="IRNazanin" w:hAnsi="IRNazanin" w:eastAsia="IRNazanin"/>
          <w:color w:val="111111"/>
          <w:sz w:val="28"/>
          <w:sz w:val="28"/>
          <w:szCs w:val="28"/>
          <w:rtl w:val="true"/>
          <w:lang w:bidi="fa-IR"/>
        </w:rPr>
        <w:t xml:space="preserve">برگمارد و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فشكل دره قزوين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برادرش اولجايتو معروف به</w:t>
      </w:r>
    </w:p>
    <w:p>
      <w:pPr>
        <w:pStyle w:val="BookText"/>
        <w:rPr/>
      </w:pPr>
      <w:r>
        <w:rPr>
          <w:rFonts w:ascii="IRNazanin" w:hAnsi="IRNazanin" w:eastAsia="IRNazanin"/>
          <w:color w:val="111111"/>
          <w:sz w:val="28"/>
          <w:sz w:val="28"/>
          <w:szCs w:val="28"/>
          <w:rtl w:val="true"/>
          <w:lang w:bidi="fa-IR"/>
        </w:rPr>
        <w:t xml:space="preserve">سلطان محمد خدابنده به سلطنت رسيد و در پنجم ذيحجۀ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به تخت سلطنت 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تقويت دين اسلام مى‌كوشيد و دستور داد تا خطبه به نام ائمه طاهرين بخوانند و خواجه رشيد الدّين</w:t>
      </w:r>
    </w:p>
    <w:p>
      <w:pPr>
        <w:pStyle w:val="BookText"/>
        <w:rPr/>
      </w:pPr>
      <w:r>
        <w:rPr>
          <w:rFonts w:ascii="IRNazanin" w:hAnsi="IRNazanin" w:eastAsia="IRNazanin"/>
          <w:color w:val="111111"/>
          <w:sz w:val="28"/>
          <w:sz w:val="28"/>
          <w:szCs w:val="28"/>
          <w:rtl w:val="true"/>
          <w:lang w:bidi="fa-IR"/>
        </w:rPr>
        <w:t xml:space="preserve">را به صدارت برگمارد و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شهر سلطانيه را بنا كرد و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 و در</w:t>
      </w:r>
    </w:p>
    <w:p>
      <w:pPr>
        <w:pStyle w:val="BookText"/>
        <w:rPr/>
      </w:pPr>
      <w:r>
        <w:rPr>
          <w:rFonts w:ascii="Amiri" w:hAnsi="Amiri" w:eastAsia="Amiri" w:cs="Amiri"/>
          <w:color w:val="111111"/>
          <w:sz w:val="28"/>
          <w:sz w:val="28"/>
          <w:szCs w:val="28"/>
          <w:rtl w:val="true"/>
          <w:lang w:bidi="ar-SA"/>
        </w:rPr>
        <w:t>ابواب البر در سلطانيه كه مقبره احداثى خود او بود دفن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خواجه رشيد الدّين،كتاب الحساب خواجه نصير الدّين،را نزد علاّمه خوانده باشد چه در هنگام آمدن علاّمه به ايران و ارتباط يافتن با سلطان خدابنده و چه آن هنگامى كه علامه در عراق عرب بوده است،صحيح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هرگاه بگوئيم خواجه رشيد الدّين تا آن تاريخ</w:t>
      </w:r>
      <w:r>
        <w:rPr>
          <w:rFonts w:eastAsia="IRNazanin" w:cs="IRNazanin"/>
          <w:color w:val="111111"/>
          <w:sz w:val="28"/>
          <w:szCs w:val="28"/>
          <w:rtl w:val="true"/>
          <w:lang w:bidi="fa-IR"/>
        </w:rPr>
        <w:t>(</w:t>
      </w:r>
      <w:r>
        <w:rPr>
          <w:rFonts w:eastAsia="IRNazanin" w:cs="IRNazanin"/>
          <w:color w:val="111111"/>
          <w:sz w:val="28"/>
          <w:szCs w:val="28"/>
          <w:lang w:bidi="fa-IR"/>
        </w:rPr>
        <w:t>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بوده،اواخر عمر را مى‌پيموده و درست نيست در چنان حالى به فراگيرى كتاب الحساب در نزد علامه پرداخته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همين بايد گفت،خواجه رشيد الدّين،مترجم حاضر،نواده خواجه رشيد الدّين،وزير غازان بوده و يا ارتباطى با او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آثار خواجه رشيد وزير غازان خان كتاب جامع التواريخ است كه معروف به تاريخ رشيدى بوده و اثر بزرگى است كه به پارسى تأليف شده است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التواريخ يكى از تأليفات معروف تاريخى و محتوى بر وقايع تاريخ عالم خاصه تاريخ</w:t>
      </w:r>
    </w:p>
    <w:p>
      <w:pPr>
        <w:pStyle w:val="BookText"/>
        <w:rPr/>
      </w:pPr>
      <w:r>
        <w:rPr>
          <w:rFonts w:ascii="IRNazanin" w:hAnsi="IRNazanin" w:eastAsia="IRNazanin"/>
          <w:color w:val="111111"/>
          <w:sz w:val="28"/>
          <w:sz w:val="28"/>
          <w:szCs w:val="28"/>
          <w:rtl w:val="true"/>
          <w:lang w:bidi="fa-IR"/>
        </w:rPr>
        <w:t>سلطنت مغول و تفصيل پادشاهى غازان مى‌باشد مؤلفش رشيد الدّين فضل اللّه همدانى است كه در نزد</w:t>
      </w:r>
    </w:p>
    <w:p>
      <w:pPr>
        <w:pStyle w:val="BookText"/>
        <w:rPr/>
      </w:pPr>
      <w:r>
        <w:rPr>
          <w:rFonts w:ascii="Amiri" w:hAnsi="Amiri" w:eastAsia="Amiri" w:cs="Amiri"/>
          <w:color w:val="111111"/>
          <w:sz w:val="28"/>
          <w:sz w:val="28"/>
          <w:szCs w:val="28"/>
          <w:rtl w:val="true"/>
          <w:lang w:bidi="ar-SA"/>
        </w:rPr>
        <w:t>آباقا و غازان و اولجايتو مقرب بوده و منصب وزارت و حكومت داشته و تاريخ مزبور را در سال</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پايان آورده و جلد سومى هم در جغرافيا داشته كه مفقود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محققى</w:t>
      </w:r>
    </w:p>
    <w:p>
      <w:pPr>
        <w:pStyle w:val="BookText"/>
        <w:rPr/>
      </w:pPr>
      <w:r>
        <w:rPr>
          <w:rFonts w:ascii="IRNazanin" w:hAnsi="IRNazanin" w:eastAsia="IRNazanin"/>
          <w:color w:val="111111"/>
          <w:sz w:val="28"/>
          <w:sz w:val="28"/>
          <w:szCs w:val="28"/>
          <w:rtl w:val="true"/>
          <w:lang w:bidi="fa-IR"/>
        </w:rPr>
        <w:t>معروف بوده و در علوم و فنون ديگر هم بصيرت كافى داشته و تأليفات مهمى در مسائل دينى و ادبى از</w:t>
      </w:r>
    </w:p>
    <w:p>
      <w:pPr>
        <w:pStyle w:val="BookText"/>
        <w:rPr/>
      </w:pPr>
      <w:r>
        <w:rPr>
          <w:rFonts w:ascii="IRNazanin" w:hAnsi="IRNazanin" w:eastAsia="IRNazanin"/>
          <w:color w:val="111111"/>
          <w:sz w:val="28"/>
          <w:sz w:val="28"/>
          <w:szCs w:val="28"/>
          <w:rtl w:val="true"/>
          <w:lang w:bidi="fa-IR"/>
        </w:rPr>
        <w:t xml:space="preserve">خود به جاى گذارده است و در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سعايت حسودان و به امر سلطان ابو سعيد در تبريز</w:t>
      </w:r>
    </w:p>
    <w:p>
      <w:pPr>
        <w:pStyle w:val="BookText"/>
        <w:rPr/>
      </w:pPr>
      <w:r>
        <w:rPr>
          <w:rFonts w:ascii="Amiri" w:hAnsi="Amiri" w:eastAsia="Amiri" w:cs="Amiri"/>
          <w:color w:val="111111"/>
          <w:sz w:val="28"/>
          <w:sz w:val="28"/>
          <w:szCs w:val="28"/>
          <w:rtl w:val="true"/>
          <w:lang w:bidi="ar-SA"/>
        </w:rPr>
        <w:t>كشته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كتاب زبدة التواريخ كه به پارسى تأليف شده،خلاصه و فشرده‌اى از جامع التواريخ مى‌باشد و آن هم،كتاب بزرگ و ارزنده‌اى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نسخه‌اى از جامع التواريخ در نزد ما 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 الدّين،كتاب زبدة التواريخ را به پيشنهاد،سلطان محمد خدابنده تأليف و تلخيص نموده و در هر دو كتاب،تحقيقات ارزندۀ بسيارى،ايراد كرده است و به‌طورى كه از لابلاى جامع التواريخ برمى‌آيد،رشيد الدّين،كتاب مزبور را در روزگار سلطان غازان تأليف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از آن تاريخ،استفاده مى‌شود كه كتاب مزبور از تأليفات رشيد الدّين طبيب است و آن را به فرمان سلطان غازان تأليف كرده و تا سال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غازان خان،در حدود قزوين مرده است،رشيد الدّين،به تأليف آن،اشتغال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بنابراين،مؤلف تاريخ يادشده،خواجه رشيد الدّين وزير،نبوده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رشيد الدّين،اظهار داشته وى نخستين كسى است كه سرگذشت چنگيزخان و سلسلۀ او را به فرمان،سلطان غازان خان در اين كتاب،گرد آورده است و در يكى از مواضع آن تاريخ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اين كتاب جامع التواريخ و در جاى ديگر از آن كتاب، نوشته است نام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غازانى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الذريعة،ج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تاريخ غازانى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اين تاريخ،وزير رشيد الدّين</w:t>
      </w:r>
    </w:p>
    <w:p>
      <w:pPr>
        <w:pStyle w:val="BookText"/>
        <w:rPr/>
      </w:pPr>
      <w:r>
        <w:rPr>
          <w:rFonts w:ascii="Amiri" w:hAnsi="Amiri" w:eastAsia="Amiri" w:cs="Amiri"/>
          <w:color w:val="111111"/>
          <w:sz w:val="28"/>
          <w:sz w:val="28"/>
          <w:szCs w:val="28"/>
          <w:rtl w:val="true"/>
          <w:lang w:bidi="ar-SA"/>
        </w:rPr>
        <w:t xml:space="preserve">فضل اللّه بن عماد الدوله ابى الخير بن على همدانى است كه در فاصله سالهاى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شهيد</w:t>
      </w:r>
    </w:p>
    <w:p>
      <w:pPr>
        <w:pStyle w:val="BookText"/>
        <w:rPr/>
      </w:pPr>
      <w:r>
        <w:rPr>
          <w:rFonts w:ascii="IRNazanin" w:hAnsi="IRNazanin" w:eastAsia="IRNazanin"/>
          <w:color w:val="111111"/>
          <w:sz w:val="28"/>
          <w:sz w:val="28"/>
          <w:szCs w:val="28"/>
          <w:rtl w:val="true"/>
          <w:lang w:bidi="fa-IR"/>
        </w:rPr>
        <w:t>شده و سرگذشت پادشاهان مغول از چنگيز تا عصر شاه خدابنده را كه خود وزير او بوده گرد آورده و در</w:t>
      </w:r>
    </w:p>
    <w:p>
      <w:pPr>
        <w:pStyle w:val="BookText"/>
        <w:rPr/>
      </w:pPr>
      <w:r>
        <w:rPr>
          <w:rFonts w:ascii="IRNazanin" w:hAnsi="IRNazanin" w:eastAsia="IRNazanin"/>
          <w:color w:val="111111"/>
          <w:sz w:val="28"/>
          <w:sz w:val="28"/>
          <w:szCs w:val="28"/>
          <w:rtl w:val="true"/>
          <w:lang w:bidi="fa-IR"/>
        </w:rPr>
        <w:t>سه مجلد در ليدن به طبع رسيده است و نسخه گرانبها و مطلاى آنكه همراه با تصويرهايى است و ده</w:t>
      </w:r>
    </w:p>
    <w:p>
      <w:pPr>
        <w:pStyle w:val="BookText"/>
        <w:rPr/>
      </w:pPr>
      <w:r>
        <w:rPr>
          <w:rFonts w:ascii="Amiri" w:hAnsi="Amiri" w:eastAsia="Amiri" w:cs="Amiri"/>
          <w:color w:val="111111"/>
          <w:sz w:val="28"/>
          <w:sz w:val="28"/>
          <w:szCs w:val="28"/>
          <w:rtl w:val="true"/>
          <w:lang w:bidi="ar-SA"/>
        </w:rPr>
        <w:t>هزار دينار قيمت شده در خزانه شاهى تهران موجود مى‌باشد تا آنجا كه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تبريز آثار خيريه</w:t>
      </w:r>
    </w:p>
    <w:p>
      <w:pPr>
        <w:pStyle w:val="BookText"/>
        <w:rPr/>
      </w:pPr>
      <w:r>
        <w:rPr>
          <w:rFonts w:ascii="IRNazanin" w:hAnsi="IRNazanin" w:eastAsia="IRNazanin"/>
          <w:color w:val="111111"/>
          <w:sz w:val="28"/>
          <w:sz w:val="28"/>
          <w:szCs w:val="28"/>
          <w:rtl w:val="true"/>
          <w:lang w:bidi="fa-IR"/>
        </w:rPr>
        <w:t>بسيارى از وى باقى بوده و نسبت به علماء و صلحا متواضع و كمك‌هاى شايانى به آنها مى‌كرده و از هرگونه</w:t>
      </w:r>
    </w:p>
    <w:p>
      <w:pPr>
        <w:pStyle w:val="BookText"/>
        <w:rPr/>
      </w:pPr>
      <w:r>
        <w:rPr>
          <w:rFonts w:ascii="IRNazanin" w:hAnsi="IRNazanin" w:eastAsia="IRNazanin"/>
          <w:color w:val="111111"/>
          <w:sz w:val="28"/>
          <w:sz w:val="28"/>
          <w:szCs w:val="28"/>
          <w:rtl w:val="true"/>
          <w:lang w:bidi="fa-IR"/>
        </w:rPr>
        <w:t>فنون برخوردار بوده ويژه در طبابت مهارت به كمالى داشته است و پنجاه تأليف از جمله تفسير قرآن</w:t>
      </w:r>
    </w:p>
    <w:p>
      <w:pPr>
        <w:pStyle w:val="BookText"/>
        <w:rPr/>
      </w:pPr>
      <w:r>
        <w:rPr>
          <w:rFonts w:ascii="Amiri" w:hAnsi="Amiri" w:eastAsia="Amiri" w:cs="Amiri"/>
          <w:color w:val="111111"/>
          <w:sz w:val="28"/>
          <w:sz w:val="28"/>
          <w:szCs w:val="28"/>
          <w:rtl w:val="true"/>
          <w:lang w:bidi="ar-SA"/>
        </w:rPr>
        <w:t>و ترجمه تورات و تاريخ غازانى از آثار او مى‌باشد و براى ربع رشيدى موقوفاتى را تعيين كرده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هزار مجلد قرآن شريف كه چهارصد مجلد آن به آب طلا نگاشته شده و شش مجلد آن به خط ياقوت</w:t>
      </w:r>
    </w:p>
    <w:p>
      <w:pPr>
        <w:pStyle w:val="BookText"/>
        <w:rPr/>
      </w:pPr>
      <w:r>
        <w:rPr>
          <w:rFonts w:ascii="IRNazanin" w:hAnsi="IRNazanin" w:eastAsia="IRNazanin"/>
          <w:color w:val="111111"/>
          <w:sz w:val="28"/>
          <w:sz w:val="28"/>
          <w:szCs w:val="28"/>
          <w:rtl w:val="true"/>
          <w:lang w:bidi="fa-IR"/>
        </w:rPr>
        <w:t>مستعصمى بوده و شصت هزار مجلد كتب در فنون مختلفه به آنجا وقف كرده است و موقوفات ديگرى</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از بعضى از نسخه‌هاى تاريخ رشيدى به دست مى‌آيد كه در سال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تأليف آن به اتمام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همه آنچه يادآورى كرديم،استفاده مى‌شود در آن روزگار سه تن از سرشناسان به‌عنوان رشيد الدّين،شهرت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الدّين آوى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شاگرد علاّمۀ حلّى بوده و ظاهرا شيعه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الدّين مؤلف تاريخ رشيدى كه طبيب بوده و ظاهرا سنى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رشيد الدّين بنيانگذار ساختمان رشيديه و ربع رشيدى كه از معاصران وزير، عليشاه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سوادى نداشت ولى قابل و كارآمد بود به دربار اولجايتو راه يافت و وزير شد و در عصر ابو سعيد هم</w:t>
      </w:r>
    </w:p>
    <w:p>
      <w:pPr>
        <w:pStyle w:val="BookText"/>
        <w:rPr/>
      </w:pPr>
      <w:r>
        <w:rPr>
          <w:rFonts w:ascii="IRNazanin" w:hAnsi="IRNazanin" w:eastAsia="IRNazanin"/>
          <w:color w:val="111111"/>
          <w:sz w:val="28"/>
          <w:sz w:val="28"/>
          <w:szCs w:val="28"/>
          <w:rtl w:val="true"/>
          <w:lang w:bidi="fa-IR"/>
        </w:rPr>
        <w:t>وزير بود و موجبات قتل خواجه رشيد را فراهم آورد و پس از قتل وى شش سال وزارت كرد و براثر عدم</w:t>
      </w:r>
    </w:p>
    <w:p>
      <w:pPr>
        <w:pStyle w:val="BookText"/>
        <w:rPr/>
      </w:pPr>
      <w:r>
        <w:rPr>
          <w:rFonts w:ascii="IRNazanin" w:hAnsi="IRNazanin" w:eastAsia="IRNazanin"/>
          <w:color w:val="111111"/>
          <w:sz w:val="28"/>
          <w:sz w:val="28"/>
          <w:szCs w:val="28"/>
          <w:rtl w:val="true"/>
          <w:lang w:bidi="fa-IR"/>
        </w:rPr>
        <w:t>اطلاع رشته امور مملكتى از يكديگر گسيخت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طاق مشهور است</w:t>
      </w:r>
      <w:r>
        <w:rPr>
          <w:rFonts w:eastAsia="IRNazanin" w:cs="IRNazanin"/>
          <w:color w:val="111111"/>
          <w:sz w:val="28"/>
          <w:szCs w:val="28"/>
          <w:rtl w:val="true"/>
          <w:lang w:bidi="fa-IR"/>
        </w:rPr>
        <w:t>.</w:t>
      </w:r>
      <w:bookmarkStart w:id="444" w:name="pg13356_189519"/>
    </w:p>
    <w:p>
      <w:pPr>
        <w:pStyle w:val="Heading3"/>
        <w:numPr>
          <w:ilvl w:val="2"/>
          <w:numId w:val="1"/>
        </w:numPr>
        <w:rPr/>
      </w:pPr>
      <w:bookmarkStart w:id="445" w:name="__RefHeading___Toc3356353_2322387425"/>
      <w:bookmarkStart w:id="446" w:name="_Toc172"/>
      <w:bookmarkEnd w:id="444"/>
      <w:bookmarkEnd w:id="445"/>
      <w:r>
        <w:rPr>
          <w:rtl w:val="true"/>
        </w:rPr>
        <w:t>شيخ زين الدّين ابو الحسن على بن محمد رازى متکلم</w:t>
      </w:r>
      <w:bookmarkEnd w:id="446"/>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روزگار خود استاد دانشوران شيعه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اشعارى نغز در ستايش از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و گفتگوهاى مشهورى با مخالفان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فى المعدوم و الاحوال و كتاب الواضح و دقائق الحقائق را ديده‌ام و همۀ آنها را بر وى قرائت كرده‌ام</w:t>
      </w:r>
      <w:r>
        <w:rPr>
          <w:rFonts w:eastAsia="IRNazanin" w:cs="IRNazanin"/>
          <w:color w:val="111111"/>
          <w:sz w:val="28"/>
          <w:szCs w:val="28"/>
          <w:rtl w:val="true"/>
          <w:lang w:bidi="fa-IR"/>
        </w:rPr>
        <w:t>.</w:t>
      </w:r>
    </w:p>
    <w:p>
      <w:pPr>
        <w:pStyle w:val="Heading3"/>
        <w:numPr>
          <w:ilvl w:val="2"/>
          <w:numId w:val="1"/>
        </w:numPr>
        <w:rPr/>
      </w:pPr>
      <w:bookmarkStart w:id="447" w:name="__RefHeading___Toc3356355_2322387425"/>
      <w:bookmarkStart w:id="448" w:name="_Toc173"/>
      <w:bookmarkEnd w:id="447"/>
      <w:r>
        <w:rPr>
          <w:rtl w:val="true"/>
        </w:rPr>
        <w:t>شيخ على بن محمد راشدى</w:t>
      </w:r>
      <w:bookmarkEnd w:id="448"/>
    </w:p>
    <w:p>
      <w:pPr>
        <w:pStyle w:val="BookText"/>
        <w:rPr/>
      </w:pPr>
      <w:r>
        <w:rPr>
          <w:rFonts w:ascii="IRNazanin" w:hAnsi="IRNazanin" w:eastAsia="IRNazanin"/>
          <w:color w:val="111111"/>
          <w:sz w:val="28"/>
          <w:sz w:val="28"/>
          <w:szCs w:val="28"/>
          <w:rtl w:val="true"/>
          <w:lang w:bidi="fa-IR"/>
        </w:rPr>
        <w:t>از دانشمندان بزرگ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روزگار او اطلاعى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آرى،علاّمه حلّى در كتاب منهاج الصلاح از وى نام برده است</w:t>
      </w:r>
      <w:r>
        <w:rPr>
          <w:rFonts w:eastAsia="IRNazanin" w:cs="IRNazanin"/>
          <w:color w:val="111111"/>
          <w:sz w:val="28"/>
          <w:szCs w:val="28"/>
          <w:rtl w:val="true"/>
          <w:lang w:bidi="fa-IR"/>
        </w:rPr>
        <w:t>.</w:t>
      </w:r>
    </w:p>
    <w:p>
      <w:pPr>
        <w:pStyle w:val="Heading3"/>
        <w:numPr>
          <w:ilvl w:val="2"/>
          <w:numId w:val="1"/>
        </w:numPr>
        <w:rPr/>
      </w:pPr>
      <w:bookmarkStart w:id="449" w:name="__RefHeading___Toc3356357_2322387425"/>
      <w:bookmarkStart w:id="450" w:name="_Toc174"/>
      <w:bookmarkEnd w:id="449"/>
      <w:r>
        <w:rPr>
          <w:rtl w:val="true"/>
        </w:rPr>
        <w:t>شيخ ابو الحسن على بن محمّد رهقى قهب بن وليد</w:t>
      </w:r>
      <w:bookmarkEnd w:id="450"/>
    </w:p>
    <w:p>
      <w:pPr>
        <w:pStyle w:val="BookText"/>
        <w:rPr/>
      </w:pP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از ثقات فقها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الاصول الخمس و كتاب النيّات از تأليفات او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رهقى به فتح راء بى‌نقطه،ضبط شده باشد</w:t>
      </w:r>
      <w:r>
        <w:rPr>
          <w:rFonts w:eastAsia="IRNazanin" w:cs="IRNazanin"/>
          <w:color w:val="111111"/>
          <w:sz w:val="28"/>
          <w:szCs w:val="28"/>
          <w:rtl w:val="true"/>
          <w:lang w:bidi="fa-IR"/>
        </w:rPr>
        <w:t>.</w:t>
      </w:r>
    </w:p>
    <w:p>
      <w:pPr>
        <w:pStyle w:val="Heading3"/>
        <w:numPr>
          <w:ilvl w:val="2"/>
          <w:numId w:val="1"/>
        </w:numPr>
        <w:rPr/>
      </w:pPr>
      <w:bookmarkStart w:id="451" w:name="__RefHeading___Toc3356359_2322387425"/>
      <w:bookmarkStart w:id="452" w:name="_Toc175"/>
      <w:bookmarkEnd w:id="451"/>
      <w:r>
        <w:rPr>
          <w:rtl w:val="true"/>
        </w:rPr>
        <w:t>شيخ ابو الحسن على بن محمد بن زبير قرشى کوفى</w:t>
      </w:r>
      <w:bookmarkEnd w:id="452"/>
    </w:p>
    <w:p>
      <w:pPr>
        <w:pStyle w:val="BookText"/>
        <w:rPr/>
      </w:pPr>
      <w:r>
        <w:rPr>
          <w:rFonts w:ascii="IRNazanin" w:hAnsi="IRNazanin" w:eastAsia="IRNazanin"/>
          <w:color w:val="111111"/>
          <w:sz w:val="28"/>
          <w:sz w:val="28"/>
          <w:szCs w:val="28"/>
          <w:rtl w:val="true"/>
          <w:lang w:bidi="fa-IR"/>
        </w:rPr>
        <w:t>وى،شيخ بزرگوارى است كه به نام ابن زبير قرشى شهرت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و ابن عبدون و تلّعكبرى و ديگران از وى روايت كرده‌اند و اصحاب ما هم در كتاب‌هاى رجال از وى نام برده‌اند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گمان من،زبير،نام جدّ اعلايش مى‌باشد كه زبير بن 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 امير المؤمنين على عليه السّلام خروج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انتساب به وى رعايت </w:t>
      </w:r>
      <w:bookmarkStart w:id="453" w:name="pg13356_189520"/>
    </w:p>
    <w:p>
      <w:pPr>
        <w:pStyle w:val="BookText"/>
        <w:rPr/>
      </w:pPr>
      <w:bookmarkEnd w:id="453"/>
      <w:r>
        <w:rPr>
          <w:rFonts w:ascii="IRNazanin" w:hAnsi="IRNazanin" w:eastAsia="IRNazanin"/>
          <w:color w:val="111111"/>
          <w:sz w:val="28"/>
          <w:sz w:val="28"/>
          <w:szCs w:val="28"/>
          <w:rtl w:val="true"/>
          <w:lang w:bidi="fa-IR"/>
        </w:rPr>
        <w:t>اختصار در نسبت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است،زبير نام اصلى پدر محمد،جدّ مترجم حاضر،بوده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پنداشته شود كه محمد فرزند زبير بن عوّام تا آن روزگار زنده مانده باشد،پندارى فاسد و خيالى،بيش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بايد گفت كه گاهى از مترجم حاضر به ابو الحسن على بن محمد قرشى و گاهى به عنوانى ديگر،تعبير مى‌كنند و تعبيرهاى مختلف،مستلزم تعدد مى‌باشد</w:t>
      </w:r>
      <w:r>
        <w:rPr>
          <w:rFonts w:eastAsia="IRNazanin" w:cs="IRNazanin"/>
          <w:color w:val="111111"/>
          <w:sz w:val="28"/>
          <w:szCs w:val="28"/>
          <w:rtl w:val="true"/>
          <w:lang w:bidi="fa-IR"/>
        </w:rPr>
        <w:t>.</w:t>
      </w:r>
    </w:p>
    <w:p>
      <w:pPr>
        <w:pStyle w:val="Heading3"/>
        <w:numPr>
          <w:ilvl w:val="2"/>
          <w:numId w:val="1"/>
        </w:numPr>
        <w:rPr/>
      </w:pPr>
      <w:bookmarkStart w:id="454" w:name="__RefHeading___Toc3356361_2322387425"/>
      <w:bookmarkStart w:id="455" w:name="_Toc176"/>
      <w:bookmarkEnd w:id="454"/>
      <w:r>
        <w:rPr>
          <w:rtl w:val="true"/>
        </w:rPr>
        <w:t>شيخ على بن محمد زوزنى</w:t>
      </w:r>
      <w:bookmarkEnd w:id="455"/>
    </w:p>
    <w:p>
      <w:pPr>
        <w:pStyle w:val="BookText"/>
        <w:rPr/>
      </w:pP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آخر،شهر بزرگى بوده واقع در ميان نيشابور و هرات و برخى آن را از نيشابور شمرده‌اند و آنجا را براثر</w:t>
      </w:r>
    </w:p>
    <w:p>
      <w:pPr>
        <w:pStyle w:val="BookText"/>
        <w:rPr/>
      </w:pPr>
      <w:r>
        <w:rPr>
          <w:rFonts w:ascii="IRNazanin" w:hAnsi="IRNazanin" w:eastAsia="IRNazanin"/>
          <w:color w:val="111111"/>
          <w:sz w:val="28"/>
          <w:sz w:val="28"/>
          <w:szCs w:val="28"/>
          <w:rtl w:val="true"/>
          <w:lang w:bidi="fa-IR"/>
        </w:rPr>
        <w:t>وجود فضلائى كه از آن سرزمين برخاسته‌اند،بصره كوچك خوانده‌اند و ابو الحسن بيهقى گفته است</w:t>
      </w:r>
    </w:p>
    <w:p>
      <w:pPr>
        <w:pStyle w:val="BookText"/>
        <w:rPr/>
      </w:pPr>
      <w:r>
        <w:rPr>
          <w:rFonts w:ascii="IRNazanin" w:hAnsi="IRNazanin" w:eastAsia="IRNazanin"/>
          <w:color w:val="111111"/>
          <w:sz w:val="28"/>
          <w:sz w:val="28"/>
          <w:szCs w:val="28"/>
          <w:rtl w:val="true"/>
          <w:lang w:bidi="fa-IR"/>
        </w:rPr>
        <w:t>زوزن روستاى بزرگى بوده و قصبۀ آن زوزن است و آن محل را بدان جهت زوزن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w:t>
      </w:r>
    </w:p>
    <w:p>
      <w:pPr>
        <w:pStyle w:val="BookText"/>
        <w:rPr/>
      </w:pPr>
      <w:r>
        <w:rPr>
          <w:rFonts w:ascii="IRNazanin" w:hAnsi="IRNazanin" w:eastAsia="IRNazanin"/>
          <w:color w:val="111111"/>
          <w:sz w:val="28"/>
          <w:sz w:val="28"/>
          <w:szCs w:val="28"/>
          <w:rtl w:val="true"/>
          <w:lang w:bidi="fa-IR"/>
        </w:rPr>
        <w:t>مجوسيها آتشى را كه مى‌پرستيدند از آذربايجان به سيستان حمل مى‌كردند و بار بر شترى بود موقعى كه</w:t>
      </w:r>
    </w:p>
    <w:p>
      <w:pPr>
        <w:pStyle w:val="BookText"/>
        <w:rPr/>
      </w:pPr>
      <w:r>
        <w:rPr>
          <w:rFonts w:ascii="IRNazanin" w:hAnsi="IRNazanin" w:eastAsia="IRNazanin"/>
          <w:color w:val="111111"/>
          <w:sz w:val="28"/>
          <w:sz w:val="28"/>
          <w:szCs w:val="28"/>
          <w:rtl w:val="true"/>
          <w:lang w:bidi="fa-IR"/>
        </w:rPr>
        <w:t>شتر حامل آن آتش به محل زوزن رسيد،خوابيد و از جا حركت نكرد يكى از ساربانان به آن حيوان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جاى برخيز و شتاب كن برخلاف انتظار از جاى برنخاست،ناچار در آنجا،آتشكده‌اى</w:t>
      </w:r>
    </w:p>
    <w:p>
      <w:pPr>
        <w:pStyle w:val="BookText"/>
        <w:rPr/>
      </w:pPr>
      <w:r>
        <w:rPr>
          <w:rFonts w:ascii="IRNazanin" w:hAnsi="IRNazanin" w:eastAsia="IRNazanin"/>
          <w:color w:val="111111"/>
          <w:sz w:val="28"/>
          <w:sz w:val="28"/>
          <w:szCs w:val="28"/>
          <w:rtl w:val="true"/>
          <w:lang w:bidi="fa-IR"/>
        </w:rPr>
        <w:t>بنيان كردند زوزن مشتمل بر صد و چهارده آبادى بوده است اكنون به قول بيهقى كلمه زوزن را به ضم زا</w:t>
      </w:r>
    </w:p>
    <w:p>
      <w:pPr>
        <w:pStyle w:val="BookText"/>
        <w:rPr/>
      </w:pPr>
      <w:r>
        <w:rPr>
          <w:rFonts w:ascii="IRNazanin" w:hAnsi="IRNazanin" w:eastAsia="IRNazanin"/>
          <w:color w:val="111111"/>
          <w:sz w:val="28"/>
          <w:sz w:val="28"/>
          <w:szCs w:val="28"/>
          <w:rtl w:val="true"/>
          <w:lang w:bidi="fa-IR"/>
        </w:rPr>
        <w:t>بايد خواند هرچند ديگر مورخان به فتح زا،ضبط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نام جمعى از منتسبان به زوزن</w:t>
      </w:r>
    </w:p>
    <w:p>
      <w:pPr>
        <w:pStyle w:val="BookText"/>
        <w:rPr/>
      </w:pP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معين،ج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زوزن شهرى بود در خراسان،ميان نيشابور و</w:t>
      </w:r>
    </w:p>
    <w:p>
      <w:pPr>
        <w:pStyle w:val="BookText"/>
        <w:rPr/>
      </w:pPr>
      <w:r>
        <w:rPr>
          <w:rFonts w:ascii="Amiri" w:hAnsi="Amiri" w:eastAsia="Amiri" w:cs="Amiri"/>
          <w:color w:val="111111"/>
          <w:sz w:val="28"/>
          <w:sz w:val="28"/>
          <w:szCs w:val="28"/>
          <w:rtl w:val="true"/>
          <w:lang w:bidi="ar-SA"/>
        </w:rPr>
        <w:t xml:space="preserve">هرات و اكنون دهى است در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جنوب غربى خواف و سكنۀ آن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و شغل مردم آنجا،</w:t>
      </w:r>
    </w:p>
    <w:p>
      <w:pPr>
        <w:pStyle w:val="BookText"/>
        <w:rPr/>
      </w:pPr>
      <w:r>
        <w:rPr>
          <w:rFonts w:ascii="IRNazanin" w:hAnsi="IRNazanin" w:eastAsia="IRNazanin"/>
          <w:color w:val="111111"/>
          <w:sz w:val="28"/>
          <w:sz w:val="28"/>
          <w:szCs w:val="28"/>
          <w:rtl w:val="true"/>
          <w:lang w:bidi="fa-IR"/>
        </w:rPr>
        <w:t>كشاورزى،گله‌دارى،قاليچه و كرباس‌بافى و سپس به نام چند تن از سرشناسان آنجا اشاره كرده است</w:t>
      </w:r>
    </w:p>
    <w:p>
      <w:pPr>
        <w:pStyle w:val="BookText"/>
        <w:rPr/>
      </w:pPr>
      <w:r>
        <w:rPr>
          <w:rFonts w:ascii="Amiri" w:hAnsi="Amiri" w:eastAsia="Amiri" w:cs="Amiri"/>
          <w:color w:val="111111"/>
          <w:sz w:val="28"/>
          <w:sz w:val="28"/>
          <w:szCs w:val="28"/>
          <w:rtl w:val="true"/>
          <w:lang w:bidi="ar-SA"/>
        </w:rPr>
        <w:t xml:space="preserve">از جمله ابو سهل زوزنى كه از امراى سلطان محمود غزنوى بوده است در آتشكده آذر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p>
    <w:p>
      <w:pPr>
        <w:pStyle w:val="BookText"/>
        <w:rPr/>
      </w:pPr>
      <w:r>
        <w:rPr>
          <w:rFonts w:ascii="Amiri" w:hAnsi="Amiri" w:eastAsia="Amiri" w:cs="Amiri"/>
          <w:color w:val="111111"/>
          <w:sz w:val="28"/>
          <w:sz w:val="28"/>
          <w:szCs w:val="28"/>
          <w:rtl w:val="true"/>
          <w:lang w:bidi="ar-SA"/>
        </w:rPr>
        <w:t>عماد الدّين از اكابر فصحاى زوزن و از معاصران سلطان سنجر و طغان شاه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شگفته چون</w:t>
      </w:r>
    </w:p>
    <w:p>
      <w:pPr>
        <w:pStyle w:val="BookText"/>
        <w:rPr/>
      </w:pPr>
      <w:r>
        <w:rPr>
          <w:rFonts w:ascii="IRNazanin" w:hAnsi="IRNazanin" w:eastAsia="IRNazanin"/>
          <w:color w:val="111111"/>
          <w:sz w:val="28"/>
          <w:sz w:val="28"/>
          <w:szCs w:val="28"/>
          <w:rtl w:val="true"/>
          <w:lang w:bidi="fa-IR"/>
        </w:rPr>
        <w:t>گل نوروز روز عيد آن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بنده‌خانه خراميد بامداد پگاه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جاى جستم و سويش دويده بر پايش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Amiri" w:hAnsi="Amiri" w:eastAsia="Amiri" w:cs="Amiri"/>
          <w:color w:val="111111"/>
          <w:sz w:val="28"/>
          <w:sz w:val="28"/>
          <w:szCs w:val="28"/>
          <w:rtl w:val="true"/>
          <w:lang w:bidi="ar-SA"/>
        </w:rPr>
        <w:t>بوسه‌ها كه زدم لا اله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معاصر در امل الآمل وى را فاضلى صالح معرفى كرده است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456" w:name="pg13356_189521"/>
    </w:p>
    <w:p>
      <w:pPr>
        <w:pStyle w:val="Heading3"/>
        <w:numPr>
          <w:ilvl w:val="2"/>
          <w:numId w:val="1"/>
        </w:numPr>
        <w:rPr/>
      </w:pPr>
      <w:bookmarkStart w:id="457" w:name="__RefHeading___Toc3356363_2322387425"/>
      <w:bookmarkStart w:id="458" w:name="_Toc177"/>
      <w:bookmarkEnd w:id="456"/>
      <w:bookmarkEnd w:id="457"/>
      <w:r>
        <w:rPr>
          <w:rtl w:val="true"/>
        </w:rPr>
        <w:t>سيّد علاء الدّين ابو الحسن على بن محمد بن زهره حسينى حلبى</w:t>
      </w:r>
      <w:bookmarkEnd w:id="458"/>
    </w:p>
    <w:p>
      <w:pPr>
        <w:pStyle w:val="BookText"/>
        <w:rPr/>
      </w:pPr>
      <w:r>
        <w:rPr>
          <w:rFonts w:ascii="IRNazanin" w:hAnsi="IRNazanin" w:eastAsia="IRNazanin"/>
          <w:color w:val="111111"/>
          <w:sz w:val="28"/>
          <w:sz w:val="28"/>
          <w:szCs w:val="28"/>
          <w:rtl w:val="true"/>
          <w:lang w:bidi="fa-IR"/>
        </w:rPr>
        <w:t>پيش از اين از او به نام سيد علاء الدّين ابو الحسن على بن محمد بن حسن بن زهره حسينى حلبى ياد كرديم</w:t>
      </w:r>
      <w:r>
        <w:rPr>
          <w:rFonts w:eastAsia="IRNazanin" w:cs="IRNazanin"/>
          <w:color w:val="111111"/>
          <w:sz w:val="28"/>
          <w:szCs w:val="28"/>
          <w:rtl w:val="true"/>
          <w:lang w:bidi="fa-IR"/>
        </w:rPr>
        <w:t>.</w:t>
      </w:r>
    </w:p>
    <w:p>
      <w:pPr>
        <w:pStyle w:val="Heading3"/>
        <w:numPr>
          <w:ilvl w:val="2"/>
          <w:numId w:val="1"/>
        </w:numPr>
        <w:rPr/>
      </w:pPr>
      <w:bookmarkStart w:id="459" w:name="__RefHeading___Toc3356365_2322387425"/>
      <w:bookmarkStart w:id="460" w:name="_Toc178"/>
      <w:bookmarkEnd w:id="459"/>
      <w:r>
        <w:rPr>
          <w:rtl w:val="true"/>
        </w:rPr>
        <w:t>شيخ على بن محمد بن سندى</w:t>
      </w:r>
      <w:bookmarkEnd w:id="460"/>
    </w:p>
    <w:p>
      <w:pPr>
        <w:pStyle w:val="BookText"/>
        <w:rPr/>
      </w:pPr>
      <w:r>
        <w:rPr>
          <w:rFonts w:ascii="IRNazanin" w:hAnsi="IRNazanin" w:eastAsia="IRNazanin"/>
          <w:color w:val="111111"/>
          <w:sz w:val="28"/>
          <w:sz w:val="28"/>
          <w:szCs w:val="28"/>
          <w:rtl w:val="true"/>
          <w:lang w:bidi="fa-IR"/>
        </w:rPr>
        <w:t>وى از پيشينيان اصحاب ما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طاوس در كتاب جمال الاسبوع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على از محمد بن حسن بن احمد بن وليد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شيخ على همرتبۀ با شيخ صدوق بوده و من در كتاب‌هاى رجال به نام او دست نيافته‌ام</w:t>
      </w:r>
      <w:r>
        <w:rPr>
          <w:rFonts w:eastAsia="IRNazanin" w:cs="IRNazanin"/>
          <w:color w:val="111111"/>
          <w:sz w:val="28"/>
          <w:szCs w:val="28"/>
          <w:rtl w:val="true"/>
          <w:lang w:bidi="fa-IR"/>
        </w:rPr>
        <w:t>.</w:t>
      </w:r>
    </w:p>
    <w:p>
      <w:pPr>
        <w:pStyle w:val="Heading3"/>
        <w:numPr>
          <w:ilvl w:val="2"/>
          <w:numId w:val="1"/>
        </w:numPr>
        <w:rPr/>
      </w:pPr>
      <w:bookmarkStart w:id="461" w:name="__RefHeading___Toc3356367_2322387425"/>
      <w:bookmarkStart w:id="462" w:name="_Toc179"/>
      <w:bookmarkEnd w:id="461"/>
      <w:r>
        <w:rPr>
          <w:rtl w:val="true"/>
        </w:rPr>
        <w:t>على بن محمد بن شاکر مؤدّب</w:t>
      </w:r>
      <w:bookmarkEnd w:id="462"/>
    </w:p>
    <w:p>
      <w:pPr>
        <w:pStyle w:val="BookText"/>
        <w:rPr/>
      </w:pPr>
      <w:r>
        <w:rPr>
          <w:rFonts w:ascii="IRNazanin" w:hAnsi="IRNazanin" w:eastAsia="IRNazanin"/>
          <w:color w:val="111111"/>
          <w:sz w:val="28"/>
          <w:sz w:val="28"/>
          <w:szCs w:val="28"/>
          <w:rtl w:val="true"/>
          <w:lang w:bidi="fa-IR"/>
        </w:rPr>
        <w:t>وى از مردم واسط و از اصحاب ما بشمار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واسطى،كتابى در اخبار و فضائل اهل بيت عليهم السّلام تأليف كرده و تاريخ تأليف آن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اواخر كتاب المجموع كه تأليف يكى از اصحاب ما بوده و تاريخ آن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مى‌باشد استفاده مى‌شود كه مؤلف مزبور،مطالبى را از كتاب واسطى نقل كرده است و با توجه به پاره‌اى از اشتباهات بايد به همان كتاب مراجعه كرد</w:t>
      </w:r>
      <w:r>
        <w:rPr>
          <w:rFonts w:eastAsia="IRNazanin" w:cs="IRNazanin"/>
          <w:color w:val="111111"/>
          <w:sz w:val="28"/>
          <w:szCs w:val="28"/>
          <w:rtl w:val="true"/>
          <w:lang w:bidi="fa-IR"/>
        </w:rPr>
        <w:t>.</w:t>
      </w:r>
    </w:p>
    <w:p>
      <w:pPr>
        <w:pStyle w:val="Heading3"/>
        <w:numPr>
          <w:ilvl w:val="2"/>
          <w:numId w:val="1"/>
        </w:numPr>
        <w:rPr/>
      </w:pPr>
      <w:bookmarkStart w:id="463" w:name="__RefHeading___Toc3356369_2322387425"/>
      <w:bookmarkStart w:id="464" w:name="_Toc180"/>
      <w:bookmarkEnd w:id="463"/>
      <w:r>
        <w:rPr>
          <w:rtl w:val="true"/>
        </w:rPr>
        <w:t>شيخ نظام الدّين على بن محمد بن عبد الحميد نيلى</w:t>
      </w:r>
      <w:bookmarkEnd w:id="464"/>
    </w:p>
    <w:p>
      <w:pPr>
        <w:pStyle w:val="BookText"/>
        <w:rPr/>
      </w:pPr>
      <w:r>
        <w:rPr>
          <w:rFonts w:ascii="Amiri" w:hAnsi="Amiri" w:eastAsia="Amiri" w:cs="Amiri"/>
          <w:color w:val="111111"/>
          <w:sz w:val="28"/>
          <w:sz w:val="28"/>
          <w:szCs w:val="28"/>
          <w:rtl w:val="true"/>
          <w:lang w:bidi="ar-SA"/>
        </w:rPr>
        <w:t>وى فاضلى دانشور و فقيه و معروف به نيلى است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او را به‌عنوان شيخ نظام الدّين نيلى و گاهى به اختصار وى را على بن عبد الحميد نيلى معرفى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شاگرد شيخ فخر الدّين فرزند 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استاد ابن فهد حلّى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اجازۀ مختصر او را كه در تاريخ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براى ابن فهد نوشته است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او را چنانكه نوشته‌ايم طبق سندى است كه در ترجمه احوال او ديده‌ايم و ليكن در آخر همان اجازه نسب خود را محمد بن على و عبد الحميد نوشته است و از همان اجازه استفاده مى‌شود،نظام الدّين به توسط شيخ فخر الدّين از محقق حلّى و همچنين به‌واسطه سيّد سعيد رضى الدّين بن معبد حسينى از محقق حلّى و باز از سيّد سعيد شمس الدّين محمد بن ابو المعالى حسينى از دائيش،سيّد سعيد صفى الدّين محمد بن ابى الرضا علوى از محقق حلّى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روايت نخستين،ويژه روايت اولى بايد دقت كرد زيرا ثابت نشده است كه شيخ فخر الدّين بدون واسطه از محقق حلّى روايت كرده باشد و آنچه، معهود است و قولى است كه جملگى برآنند،آن است كه شيخ فخر الدّين به توسط پدرش علاّمه حلى از وى روايت مى‌كرده است و به همين نسبت هم،مترجم حاضر با يك واسطه از محقق حلّى روايت نمى‌كرده و تنها در اين اجازه است كه مترجم حاضر با يك واسطه از محقق،روايت داشته است،آرى با دقتى كه مى‌توان كرد نظر به اينكه نيلى، نزديك به عصر محقق بوده است ممكن است خود داناتر،به سند روايتش بوده باشد و هم ممكن است اشتباهى از سوى ناسخ به وقوع پيوسته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چنان ديده‌ام كه نيلى،به لقب رضى الدّين،ملقب بوده است و محتمل است داراى دو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الدّين و رضى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نظام الدّين ابو القاسم على بن عبد الحميد نيلى،فاضلى بزرگوار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شيخ فخر الدّين محمد فرزند علاّمه حلّى روايت مى‌كرده است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يادآورى كرديم شيخ معاصر،ذيل ترجمه پدر مترجم حاضر عبد الحميد نيلى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فهد حلى از عبد الحميد يادشده روايت مى‌كرده حال آنكه چنين سندى اشتباه است،زيرا ابن فهد از فرزندش على روايت داشته است نه </w:t>
      </w:r>
      <w:bookmarkStart w:id="465" w:name="pg13356_189523"/>
    </w:p>
    <w:p>
      <w:pPr>
        <w:pStyle w:val="BookText"/>
        <w:rPr/>
      </w:pPr>
      <w:bookmarkEnd w:id="465"/>
      <w:r>
        <w:rPr>
          <w:rFonts w:ascii="IRNazanin" w:hAnsi="IRNazanin" w:eastAsia="IRNazanin"/>
          <w:color w:val="111111"/>
          <w:sz w:val="28"/>
          <w:sz w:val="28"/>
          <w:szCs w:val="28"/>
          <w:rtl w:val="true"/>
          <w:lang w:bidi="fa-IR"/>
        </w:rPr>
        <w:t>از خود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ممكن است اشتباه وى ازآن‌جهت باشد كه وى،مستبعد مى‌دانسته ابن فهد با يك واسطه از فخر الدّين روايت كرده باشد به‌همين‌جهت ابراز داشته كه ابن فهد از عبد الحميد روايت مى‌كرده و ازسوى‌ديگر اظهار كرده على بن عبد الحميد از فخر الدّين روايت مى‌نموده با آنكه در ترجمه عبد الحميد اظهار نكرده كه على فرزند عبد الحميد است و به حق مى‌توان گفت استبعادى ندارد هرگاه ابن فهد با يك واسطه از فخر الدّين روايت كرده باشد،براى اينكه،شيخ على كركى در ضمن اجازه‌اى كه به شيخ على ميسى داده است تصريح مى‌كند كه سند اجازۀ ابن فهد به دو طريق، به شيخ فخر الدّين منتهى مى‌شود يكى طريق عالى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طريق عالى،طريقى است كه بى‌واسطه يا با يك واسطه،منتهى به شيخ اجازه‌اى بشود كه مركز</w:t>
      </w:r>
    </w:p>
    <w:p>
      <w:pPr>
        <w:pStyle w:val="BookText"/>
        <w:rPr/>
      </w:pPr>
      <w:r>
        <w:rPr>
          <w:rFonts w:ascii="Amiri" w:hAnsi="Amiri" w:eastAsia="Amiri" w:cs="Amiri"/>
          <w:color w:val="111111"/>
          <w:sz w:val="28"/>
          <w:sz w:val="28"/>
          <w:szCs w:val="28"/>
          <w:rtl w:val="true"/>
          <w:lang w:bidi="ar-SA"/>
        </w:rPr>
        <w:t>اجازۀ مستجيزان بوده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از شيخ نظام الدّين ابو القاسم على بن عبد الحميد نيلى از شيخ فخر الدّين روايت مى‌كرده و ديگرى سند غير عالى كه ابن فهد به توسط شيخ زين الدّين على بن خازن از شهيد اوّل از شيخ فخر الدّين روايت مى‌كرده است،با توجه به اين دو طريقى كه ابن فهد دارد،جاى اشكال و استبعاد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اين،ذيل ترجمه شيخ نظام الدّين ابو القاسم على بن عبد الحميد نيلى تحقيقات لازم را راجع به كلمۀ نيلى ايراد نموديم</w:t>
      </w:r>
      <w:r>
        <w:rPr>
          <w:rFonts w:eastAsia="IRNazanin" w:cs="IRNazanin"/>
          <w:color w:val="111111"/>
          <w:sz w:val="28"/>
          <w:szCs w:val="28"/>
          <w:rtl w:val="true"/>
          <w:lang w:bidi="fa-IR"/>
        </w:rPr>
        <w:t>.</w:t>
      </w:r>
    </w:p>
    <w:p>
      <w:pPr>
        <w:pStyle w:val="Heading3"/>
        <w:numPr>
          <w:ilvl w:val="2"/>
          <w:numId w:val="1"/>
        </w:numPr>
        <w:rPr/>
      </w:pPr>
      <w:bookmarkStart w:id="466" w:name="__RefHeading___Toc3356371_2322387425"/>
      <w:bookmarkStart w:id="467" w:name="_Toc181"/>
      <w:bookmarkEnd w:id="466"/>
      <w:r>
        <w:rPr>
          <w:rtl w:val="true"/>
        </w:rPr>
        <w:t>شيخ على بن محمد بن عبد اللّه بن احمد بحرانى</w:t>
      </w:r>
      <w:bookmarkEnd w:id="467"/>
    </w:p>
    <w:p>
      <w:pPr>
        <w:pStyle w:val="BookText"/>
        <w:rPr/>
      </w:pPr>
      <w:r>
        <w:rPr>
          <w:rFonts w:ascii="IRNazanin" w:hAnsi="IRNazanin" w:eastAsia="IRNazanin"/>
          <w:color w:val="111111"/>
          <w:sz w:val="28"/>
          <w:sz w:val="28"/>
          <w:szCs w:val="28"/>
          <w:rtl w:val="true"/>
          <w:lang w:bidi="fa-IR"/>
        </w:rPr>
        <w:t>وى فاضلى دانشور و متكلم و از معاصران است و با عمر زيادى كه كرده بود در روزگار ما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او رساله منار السعادات فى اصول الاعتقادات است كه آن را به پيشنهاد سلطان زمان ما شاه سليمان صفوى حسينى تأليف كرده و همين كتاب را يكى از دانشوران معاصر به فرمان سليمان صفوى به پارسى برگردانيده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به‌طورى كه به خاطر دارم كتاب بزرگ استدلالى در فقه تأليف كرده است</w:t>
      </w:r>
      <w:r>
        <w:rPr>
          <w:rFonts w:eastAsia="IRNazanin" w:cs="IRNazanin"/>
          <w:color w:val="111111"/>
          <w:sz w:val="28"/>
          <w:szCs w:val="28"/>
          <w:rtl w:val="true"/>
          <w:lang w:bidi="fa-IR"/>
        </w:rPr>
        <w:t xml:space="preserve">. </w:t>
      </w:r>
      <w:bookmarkStart w:id="468" w:name="pg13356_189524"/>
    </w:p>
    <w:p>
      <w:pPr>
        <w:pStyle w:val="Heading3"/>
        <w:numPr>
          <w:ilvl w:val="2"/>
          <w:numId w:val="1"/>
        </w:numPr>
        <w:rPr/>
      </w:pPr>
      <w:bookmarkStart w:id="469" w:name="__RefHeading___Toc3356373_2322387425"/>
      <w:bookmarkStart w:id="470" w:name="_Toc182"/>
      <w:bookmarkEnd w:id="468"/>
      <w:bookmarkEnd w:id="469"/>
      <w:r>
        <w:rPr>
          <w:rtl w:val="true"/>
        </w:rPr>
        <w:t>شيخ على بن محمد بن عبد اللّه بن اذينة</w:t>
      </w:r>
      <w:bookmarkEnd w:id="470"/>
    </w:p>
    <w:p>
      <w:pPr>
        <w:pStyle w:val="BookText"/>
        <w:rPr/>
      </w:pPr>
      <w:r>
        <w:rPr>
          <w:rFonts w:ascii="Amiri" w:hAnsi="Amiri" w:eastAsia="Amiri" w:cs="Amiri"/>
          <w:color w:val="111111"/>
          <w:sz w:val="28"/>
          <w:sz w:val="28"/>
          <w:szCs w:val="28"/>
          <w:rtl w:val="true"/>
          <w:lang w:bidi="ar-SA"/>
        </w:rPr>
        <w:t xml:space="preserve">وى از مشايخ كلينى و يكى از آن عدّه از اصحاب ما است كه كلينى به توسط آنها از احمد بن محمد بن خالد برقى روايت مى‌كرده است و علاّمه حلى در آخر كتاب الخلاصة به اين موضوع اشاره نموده است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علامه در آخر كتاب الخلاصة ذيل فائده ثالثه از ثقةالاسلام كلينى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w:t>
      </w:r>
    </w:p>
    <w:p>
      <w:pPr>
        <w:pStyle w:val="BookText"/>
        <w:rPr/>
      </w:pPr>
      <w:r>
        <w:rPr>
          <w:rFonts w:ascii="Amiri" w:hAnsi="Amiri" w:eastAsia="Amiri" w:cs="Amiri"/>
          <w:color w:val="111111"/>
          <w:sz w:val="28"/>
          <w:sz w:val="28"/>
          <w:szCs w:val="28"/>
          <w:rtl w:val="true"/>
          <w:lang w:bidi="ar-SA"/>
        </w:rPr>
        <w:t>كتاب حاضر سخن از اين بود كه ما به توسط عده‌اى از اصحاب از احمد بن محمد بن خالد برقى روايت</w:t>
      </w:r>
    </w:p>
    <w:p>
      <w:pPr>
        <w:pStyle w:val="BookText"/>
        <w:rPr/>
      </w:pPr>
      <w:r>
        <w:rPr>
          <w:rFonts w:ascii="Amiri" w:hAnsi="Amiri" w:eastAsia="Amiri" w:cs="Amiri"/>
          <w:color w:val="111111"/>
          <w:sz w:val="28"/>
          <w:sz w:val="28"/>
          <w:szCs w:val="28"/>
          <w:rtl w:val="true"/>
          <w:lang w:bidi="ar-SA"/>
        </w:rPr>
        <w:t>مى‌كنيم مراد ما از آن عده از اصحاب،على بن ابراهيم و على بن محمد بن عبد اللّه بن اذينه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احمد بن عبد اللّه بن ابيه و على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سعدآبادى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مترجم حاضر از آن گروه اعلام شيعه است كه به تشيّع وى تصريح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اينكه كلينى بدون واسطه از وى روايت كرده است و نيز از مشايخ كلينى بشمار آمده دليل بر مدح عظيم و كمال توثيق او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قابل توجه است كه مترجم حاضر غير از ابن اذينه معروف مى‌باشد،زيرا نام وى عمر بن محمد بن عبد الرحمن بن اذينه است كه سالها پيش از او مى‌زيسته و از ثقات راويان حضرت صادق عليه السّلام بوده است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نسب او كه منتهى به معد بن عدنان مى‌شود،بزرگى از موجهان اصحاب بصرى ما مى‌باشد از حضرت</w:t>
      </w:r>
    </w:p>
    <w:p>
      <w:pPr>
        <w:pStyle w:val="BookText"/>
        <w:rPr/>
      </w:pPr>
      <w:r>
        <w:rPr>
          <w:rFonts w:ascii="Amiri" w:hAnsi="Amiri" w:eastAsia="Amiri" w:cs="Amiri"/>
          <w:color w:val="111111"/>
          <w:sz w:val="28"/>
          <w:sz w:val="28"/>
          <w:szCs w:val="28"/>
          <w:rtl w:val="true"/>
          <w:lang w:bidi="ar-SA"/>
        </w:rPr>
        <w:t>صادق به مكاتبه روايت داشته و كتاب الفرائض از تأليفات اوست و ما به سند احمد بن محمد كتاب او را</w:t>
      </w:r>
    </w:p>
    <w:p>
      <w:pPr>
        <w:pStyle w:val="BookText"/>
        <w:rPr/>
      </w:pPr>
      <w:r>
        <w:rPr>
          <w:rFonts w:ascii="Amiri" w:hAnsi="Amiri" w:eastAsia="Amiri" w:cs="Amiri"/>
          <w:color w:val="111111"/>
          <w:sz w:val="28"/>
          <w:sz w:val="28"/>
          <w:szCs w:val="28"/>
          <w:rtl w:val="true"/>
          <w:lang w:bidi="ar-SA"/>
        </w:rPr>
        <w:t>روايت مى‌كنيم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اذينه از مردم كوفه بود و براثر بيمى كه از مهدى عباسى داشت به</w:t>
      </w:r>
    </w:p>
    <w:p>
      <w:pPr>
        <w:pStyle w:val="BookText"/>
        <w:rPr/>
      </w:pPr>
      <w:r>
        <w:rPr>
          <w:rFonts w:ascii="IRNazanin" w:hAnsi="IRNazanin" w:eastAsia="IRNazanin"/>
          <w:color w:val="111111"/>
          <w:sz w:val="28"/>
          <w:sz w:val="28"/>
          <w:szCs w:val="28"/>
          <w:rtl w:val="true"/>
          <w:lang w:bidi="fa-IR"/>
        </w:rPr>
        <w:t>يمن گريخت و همان‌جا درگذشت و به همين مناسبت كمتر از او روايت شده است نامش محمد است و</w:t>
      </w:r>
    </w:p>
    <w:p>
      <w:pPr>
        <w:pStyle w:val="BookText"/>
        <w:rPr/>
      </w:pPr>
      <w:r>
        <w:rPr>
          <w:rFonts w:ascii="IRNazanin" w:hAnsi="IRNazanin" w:eastAsia="IRNazanin"/>
          <w:color w:val="111111"/>
          <w:sz w:val="28"/>
          <w:sz w:val="28"/>
          <w:szCs w:val="28"/>
          <w:rtl w:val="true"/>
          <w:lang w:bidi="fa-IR"/>
        </w:rPr>
        <w:t>بنام پدرش عمر شهرت پيدا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 در فهرست نوشته است كتاب عمر بن اذينه در دو</w:t>
      </w:r>
    </w:p>
    <w:p>
      <w:pPr>
        <w:pStyle w:val="BookText"/>
        <w:rPr/>
      </w:pPr>
      <w:r>
        <w:rPr>
          <w:rFonts w:ascii="IRNazanin" w:hAnsi="IRNazanin" w:eastAsia="IRNazanin"/>
          <w:color w:val="111111"/>
          <w:sz w:val="28"/>
          <w:sz w:val="28"/>
          <w:szCs w:val="28"/>
          <w:rtl w:val="true"/>
          <w:lang w:bidi="fa-IR"/>
        </w:rPr>
        <w:t>نسخه تدوين شده است و ما هر دو را از گروهى از اصحاب روايت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در بخش موثقان از</w:t>
      </w:r>
    </w:p>
    <w:p>
      <w:pPr>
        <w:pStyle w:val="BookText"/>
        <w:rPr/>
      </w:pPr>
      <w:r>
        <w:rPr>
          <w:rFonts w:ascii="IRNazanin" w:hAnsi="IRNazanin" w:eastAsia="IRNazanin"/>
          <w:color w:val="111111"/>
          <w:sz w:val="28"/>
          <w:sz w:val="28"/>
          <w:szCs w:val="28"/>
          <w:rtl w:val="true"/>
          <w:lang w:bidi="fa-IR"/>
        </w:rPr>
        <w:t>خلاصه از وى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گاهى اتفاق افتاده است ثقةالاسلام كلينى در اواخر كتاب روضه كافى از على بن محمد بن عبد اللّه از ابراهيم بن اسحاق روايت مى‌كند و از ظاهر آن استفاده مى‌شود كه مراد از على بن محمد،مترجم حاضر باشد و احتمال آنكه از ديگرى </w:t>
      </w:r>
      <w:bookmarkStart w:id="471" w:name="pg13356_189525"/>
    </w:p>
    <w:p>
      <w:pPr>
        <w:pStyle w:val="BookText"/>
        <w:rPr/>
      </w:pPr>
      <w:bookmarkEnd w:id="471"/>
      <w:r>
        <w:rPr>
          <w:rFonts w:ascii="Amiri" w:hAnsi="Amiri" w:eastAsia="Amiri" w:cs="Amiri"/>
          <w:color w:val="111111"/>
          <w:sz w:val="28"/>
          <w:sz w:val="28"/>
          <w:szCs w:val="28"/>
          <w:rtl w:val="true"/>
          <w:lang w:bidi="ar-SA"/>
        </w:rPr>
        <w:t>روايت كرده باشد نادرست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بنابراين هرگاه در آغاز سندهاى كلينى،على بن محمد آورده شود پيداست كه منظور از او،مترجم حاضر و يا على بن محمد بن علاّن و يا على بن محمد بن بندار مى‌باشد و احتمال ديگران،بعيد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ذيل احوال احمد بن عبد اللّه بن اميّه نوشتيم كلينى در كتاب عتق كافى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افرادى را كه به‌عنوان عدّه ياد كرده است على بن محمد بن عبد اللّه قمى است و از ظاهر بيان او استفاده مى‌شود كه على قمى،با مترجم حاضر يكى است</w:t>
      </w:r>
      <w:r>
        <w:rPr>
          <w:rFonts w:eastAsia="IRNazanin" w:cs="IRNazanin"/>
          <w:color w:val="111111"/>
          <w:sz w:val="28"/>
          <w:szCs w:val="28"/>
          <w:rtl w:val="true"/>
          <w:lang w:bidi="fa-IR"/>
        </w:rPr>
        <w:t>.</w:t>
      </w:r>
    </w:p>
    <w:p>
      <w:pPr>
        <w:pStyle w:val="Heading3"/>
        <w:numPr>
          <w:ilvl w:val="2"/>
          <w:numId w:val="1"/>
        </w:numPr>
        <w:rPr/>
      </w:pPr>
      <w:bookmarkStart w:id="472" w:name="__RefHeading___Toc3356375_2322387425"/>
      <w:bookmarkStart w:id="473" w:name="_Toc183"/>
      <w:bookmarkEnd w:id="472"/>
      <w:r>
        <w:rPr>
          <w:rtl w:val="true"/>
        </w:rPr>
        <w:t>شيخ على بن محمد عدوى شمشاطى</w:t>
      </w:r>
      <w:bookmarkEnd w:id="473"/>
    </w:p>
    <w:p>
      <w:pPr>
        <w:pStyle w:val="BookText"/>
        <w:rPr/>
      </w:pP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آخر،يكى از شهرهاى روم است كه در كنار نهر فرات بنياد شده از طرف شرق به الويه و از طرف غرب به</w:t>
      </w:r>
    </w:p>
    <w:p>
      <w:pPr>
        <w:pStyle w:val="BookText"/>
        <w:rPr/>
      </w:pPr>
      <w:r>
        <w:rPr>
          <w:rFonts w:ascii="IRNazanin" w:hAnsi="IRNazanin" w:eastAsia="IRNazanin"/>
          <w:color w:val="111111"/>
          <w:sz w:val="28"/>
          <w:sz w:val="28"/>
          <w:szCs w:val="28"/>
          <w:rtl w:val="true"/>
          <w:lang w:bidi="fa-IR"/>
        </w:rPr>
        <w:t>خرتبرت راه دارد و اينك از مضافات خرتبرت و جزء اقليم پنجم است و شمشاط غير از سميساط است</w:t>
      </w:r>
    </w:p>
    <w:p>
      <w:pPr>
        <w:pStyle w:val="BookText"/>
        <w:rPr/>
      </w:pPr>
      <w:r>
        <w:rPr>
          <w:rFonts w:ascii="IRNazanin" w:hAnsi="IRNazanin" w:eastAsia="IRNazanin"/>
          <w:color w:val="111111"/>
          <w:sz w:val="28"/>
          <w:sz w:val="28"/>
          <w:szCs w:val="28"/>
          <w:rtl w:val="true"/>
          <w:lang w:bidi="fa-IR"/>
        </w:rPr>
        <w:t>كه آن هم در كنار نهر فرات ساخته شده و از بناهاى شمشاط بن اليفز بن سام بن نوح مى‌باشد گروهى از</w:t>
      </w:r>
    </w:p>
    <w:p>
      <w:pPr>
        <w:pStyle w:val="BookText"/>
        <w:rPr/>
      </w:pPr>
      <w:r>
        <w:rPr>
          <w:rFonts w:ascii="Amiri" w:hAnsi="Amiri" w:eastAsia="Amiri" w:cs="Amiri"/>
          <w:color w:val="111111"/>
          <w:sz w:val="28"/>
          <w:sz w:val="28"/>
          <w:szCs w:val="28"/>
          <w:rtl w:val="true"/>
          <w:lang w:bidi="ar-SA"/>
        </w:rPr>
        <w:t>دانشوران به آنجا منسوب مى‌باشند از جمله ابو الحسن على شمشاطى است كه شاعرى اديب بوده و در</w:t>
      </w:r>
    </w:p>
    <w:p>
      <w:pPr>
        <w:pStyle w:val="BookText"/>
        <w:rPr/>
      </w:pPr>
      <w:r>
        <w:rPr>
          <w:rFonts w:ascii="IRNazanin" w:hAnsi="IRNazanin" w:eastAsia="IRNazanin"/>
          <w:color w:val="111111"/>
          <w:sz w:val="28"/>
          <w:sz w:val="28"/>
          <w:szCs w:val="28"/>
          <w:rtl w:val="true"/>
          <w:lang w:bidi="fa-IR"/>
        </w:rPr>
        <w:t>روزگار سيف الدوله حمدان مى‌زيسته سپس چند بيتى را كه وى در مدح على بن محمد شمشاطى سروده</w:t>
      </w:r>
    </w:p>
    <w:p>
      <w:pPr>
        <w:pStyle w:val="BookText"/>
        <w:rPr/>
      </w:pPr>
      <w:r>
        <w:rPr>
          <w:rFonts w:ascii="Amiri" w:hAnsi="Amiri" w:eastAsia="Amiri" w:cs="Amiri"/>
          <w:color w:val="111111"/>
          <w:sz w:val="28"/>
          <w:sz w:val="28"/>
          <w:szCs w:val="28"/>
          <w:rtl w:val="true"/>
          <w:lang w:bidi="ar-SA"/>
        </w:rPr>
        <w:t>است ايراد نموده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دانشورى فاضل و محدثى بزرگوار و از پيشينيان اصحاب ما و كتاب البرهان فى النّص على امير المؤمنين عليه السّلام از تأليفات اوست و شيخ معاصر در كتاب الهداة فى النصوص و المعجزات از كتاب وى روايت مى‌كند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على شمشاطى در كتابهاى رجال نام برده شده است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او را اين‌چنين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على بن محمد بن عدى بن تغلب بن عدى بن عمرو بن عثمان بن</w:t>
      </w:r>
    </w:p>
    <w:p>
      <w:pPr>
        <w:pStyle w:val="BookText"/>
        <w:rPr/>
      </w:pPr>
      <w:r>
        <w:rPr>
          <w:rFonts w:ascii="IRNazanin" w:hAnsi="IRNazanin" w:eastAsia="IRNazanin"/>
          <w:color w:val="111111"/>
          <w:sz w:val="28"/>
          <w:sz w:val="28"/>
          <w:szCs w:val="28"/>
          <w:rtl w:val="true"/>
          <w:lang w:bidi="fa-IR"/>
        </w:rPr>
        <w:t>تغلب بعد از اين به نقل تأليفات او پرداخته و توضيحات لازم را راجع به آثار او از قول سلامة بن ذكاء ياد</w:t>
      </w:r>
    </w:p>
    <w:p>
      <w:pPr>
        <w:pStyle w:val="BookText"/>
        <w:rPr/>
      </w:pPr>
      <w:r>
        <w:rPr>
          <w:rFonts w:ascii="Amiri" w:hAnsi="Amiri" w:eastAsia="Amiri" w:cs="Amiri"/>
          <w:color w:val="111111"/>
          <w:sz w:val="28"/>
          <w:sz w:val="28"/>
          <w:szCs w:val="28"/>
          <w:rtl w:val="true"/>
          <w:lang w:bidi="ar-SA"/>
        </w:rPr>
        <w:t>كرده و نام كتاب فوق او را البرهان فى النص الجلى على امير المؤمنين على عليه السّلام معرفى كرده و 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4" w:name="pg13356_189526"/>
    </w:p>
    <w:p>
      <w:pPr>
        <w:pStyle w:val="BookText"/>
        <w:rPr/>
      </w:pPr>
      <w:bookmarkEnd w:id="474"/>
      <w:r>
        <w:rPr>
          <w:rFonts w:ascii="Amiri" w:hAnsi="Amiri" w:eastAsia="Amiri" w:cs="Amiri"/>
          <w:color w:val="111111"/>
          <w:sz w:val="28"/>
          <w:sz w:val="28"/>
          <w:szCs w:val="28"/>
          <w:rtl w:val="true"/>
          <w:lang w:bidi="ar-SA"/>
        </w:rPr>
        <w:t>استاد استناد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ايده اللّه تعالى در بحار اظهار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البرهان فى النّص على امير المؤمنين عليه السّلام تأليف شيخ ابو الحسن على بن محمد شمشاطى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فصل دوم بحار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البرهان كتاب ارزنده‌اى است و در اين كتاب، اخبار بى‌سابقه‌اى آورده شده است و مؤلف آن از فضلاى بنام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 گفته است كه على بن محمد عدوى شمشاطى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فاضل و اديب مردم آن سرزمين است،پس از اين به يادآورى از تأليفات او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كتاب البرهان در ذيل تأليفات او يادآورى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در كتاب الكامل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على بن شميساطى در سال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دمشق درگذشت و از فنون هندسه و رياضيات كه از علوم فلسفه بشمار است اطلاع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مراد از ابو القاسم على،مترجم حاضر باشد،يا دانشور ديگرى باشد،زيرا اين فرد پس از نجاشى مى‌زيسته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پاورقى پيش نوشتيم نجاشى به توسط سلامة بن ذكاء تأليفات او را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3356377_2322387425"/>
      <w:bookmarkStart w:id="476" w:name="_Toc184"/>
      <w:bookmarkEnd w:id="475"/>
      <w:r>
        <w:rPr>
          <w:rtl w:val="true"/>
        </w:rPr>
        <w:t>سيد على بن محمد بن عزّ الشّرف حسنى</w:t>
      </w:r>
      <w:bookmarkEnd w:id="476"/>
    </w:p>
    <w:p>
      <w:pPr>
        <w:pStyle w:val="BookText"/>
        <w:rPr/>
      </w:pPr>
      <w:r>
        <w:rPr>
          <w:rFonts w:ascii="Amiri" w:hAnsi="Amiri" w:eastAsia="Amiri" w:cs="Amiri"/>
          <w:color w:val="111111"/>
          <w:sz w:val="28"/>
          <w:sz w:val="28"/>
          <w:szCs w:val="28"/>
          <w:rtl w:val="true"/>
          <w:lang w:bidi="ar-SA"/>
        </w:rPr>
        <w:t>منتجب الدّين در فهرست او را به‌عنوان فقيهى صالح ستوده است</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3356379_2322387425"/>
      <w:bookmarkStart w:id="478" w:name="_Toc185"/>
      <w:bookmarkEnd w:id="477"/>
      <w:r>
        <w:rPr>
          <w:rtl w:val="true"/>
        </w:rPr>
        <w:t>على بن محمد بن علاّن کلينى</w:t>
      </w:r>
      <w:bookmarkEnd w:id="47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از مشايخ محمد بن يعقوب كلينى و بنا به قول اصحّ،دائى كلينى است و به </w:t>
      </w:r>
    </w:p>
    <w:p>
      <w:pPr>
        <w:pStyle w:val="BookText"/>
        <w:rPr/>
      </w:pPr>
      <w:r>
        <w:rPr>
          <w:rFonts w:ascii="IRNazanin" w:hAnsi="IRNazanin" w:eastAsia="IRNazanin"/>
          <w:color w:val="111111"/>
          <w:sz w:val="28"/>
          <w:sz w:val="28"/>
          <w:szCs w:val="28"/>
          <w:rtl w:val="true"/>
          <w:lang w:bidi="fa-IR"/>
        </w:rPr>
        <w:t>علاّن كلينى معروف مى‌باشد و كلينى در كتاب الكافى روايات زيادى به توسط او از گروهى از اعلام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علاّن كلينى از جمله عدّه‌اى از اصحاب است كه كلينى به توسط سهل بن زياد آدمى از آنها روايت داشته است و علاّمه حلّى هم در آخر الخلاصة همين عنوان را از خود كلينى نقل كرده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علامه حلى در آخر خلاصه،ذيل فائده ثالثه از كلينى نقل كرده است هرگاه بگويم عده‌اى از</w:t>
      </w:r>
    </w:p>
    <w:p>
      <w:pPr>
        <w:pStyle w:val="BookText"/>
        <w:rPr/>
      </w:pPr>
      <w:r>
        <w:rPr>
          <w:rFonts w:ascii="Amiri" w:hAnsi="Amiri" w:eastAsia="Amiri" w:cs="Amiri"/>
          <w:color w:val="111111"/>
          <w:sz w:val="28"/>
          <w:sz w:val="28"/>
          <w:szCs w:val="28"/>
          <w:rtl w:val="true"/>
          <w:lang w:bidi="ar-SA"/>
        </w:rPr>
        <w:t>اصحاب ما از سهل بن زياد روايت كرده‌اند مراد ما،از آن عده،على بن محمد بن علان و محمد بن ابى</w:t>
      </w:r>
    </w:p>
    <w:p>
      <w:pPr>
        <w:pStyle w:val="BookText"/>
        <w:rPr/>
      </w:pPr>
      <w:r>
        <w:rPr>
          <w:rFonts w:ascii="Amiri" w:hAnsi="Amiri" w:eastAsia="Amiri" w:cs="Amiri"/>
          <w:color w:val="111111"/>
          <w:sz w:val="28"/>
          <w:sz w:val="28"/>
          <w:szCs w:val="28"/>
          <w:rtl w:val="true"/>
          <w:lang w:bidi="ar-SA"/>
        </w:rPr>
        <w:t>عبد اللّه و محمد بن حسن و محمد بن عقيل كلينى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و به گمان من،اينكه وى از مشايخ كلينى بوده و ثقةالاسلام كلينى بدون واسطه روايات زيادى را از او نقل كرده است،دليل بر مدح بلكه مشعر بر توثيق او مى‌باشد و از اينكه وى را در رديف عده‌اى از اصحاب ما نام برده است تصريح به آن است كه وى از علماى شيعه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علماى رجال در كتابهاى خود از على بن محمد بن ابراهيم بن ابان رازى كلينى معروف به علاّن و همچنين از محمد بن ابراهيم معروف به علاّن كلينى نام برده‌اند و به حقيقت بايد گفت على بن محمد با مترجم حاضر يكى است و محمد بن ابراهيم،پدر وى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موضوعى كه قابل توجه است آن است كه علماى رجال و ديگران،علاّن كلينى را دائى محمد بن يعقوب كلينى معرّفى كرده‌اند در عين حال در اينكه نام شخصى كه به علان كلينى شهرت يافته چيست؟سخن به اختلاف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بعضى از علما اظهار داشته‌اند،علاّن لقب على بن محمد بن ابراهيم بن ابان رازى كلينى است كه پيش از اين ذكر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علاّن،لقب على بن محمد كلينى است كه در آغاز ترجمه نام برده شده است و چنان‌كه گفتم اين شخص با مترجم حاضر يكى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گفته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علاّن،لقب محمد بن ابراهيم پيش‌يادشده است كه اظهار داشتيم اين شخص،پدر مترجم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علاّن،لقب احمد بن ابراهيم كلينى است و به گمان من احمد بن ابراهيم برادر محمد بن ابراهيم و عموى مترجم حاضر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بالاخره براثر اختلافى كه اتفاق افتاده است معلوم نيست دائى محمد بن يعقوب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از يادشدگان است و همچنين كدام يك از آنان به علاّن، شهرت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موضوعى كه از كلام بيشتر رجاليها و طبق تصريحى كه امير مصطفى در باب القاب از رجالش نقد الرجال نموده استفاده مى‌شود كه علاّن،لقب على بن محمّد بن ابراهيم بن ابان كلينى و احمد بن ابراهيم كلينى و محمد بن ابراهيم كلينى است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در باب القاب مجمع الرجال،ج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 علان لقب محمد و احمد فرزندان</w:t>
      </w:r>
    </w:p>
    <w:p>
      <w:pPr>
        <w:pStyle w:val="BookText"/>
        <w:rPr/>
      </w:pPr>
      <w:r>
        <w:rPr>
          <w:rFonts w:ascii="IRNazanin" w:hAnsi="IRNazanin" w:eastAsia="IRNazanin"/>
          <w:color w:val="111111"/>
          <w:sz w:val="28"/>
          <w:sz w:val="28"/>
          <w:szCs w:val="28"/>
          <w:rtl w:val="true"/>
          <w:lang w:bidi="fa-IR"/>
        </w:rPr>
        <w:t>ابراهيم بن ابان رازى و همچنين لقب على بن محمد و پدرش ابراهيم و جدش ابان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موضوعى كه باقى مانده اين است كه دائى محمد بن يعقوب كيست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آنچه به تحقيق برخى از علما رسيده است آن است كه علاّن لقب ابراهيم بن ابان يادشده است و او هم،دائى محمد بن يعقوب كلينى مى‌باشد و هر دو تن محمد بن ابراهيم و احمد بن ابراهيم برادر و پسر دائيهاى محمد بن يعقوب بوده و على بن محمد بن ابراهيم نوادۀ دائى او مى‌باشد در عين حال قابل ملاحظه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اشكالى كه جلب توجه مى‌كند،آن است كه على بن محمد بن ابراهيم بن ابان كلينى در روزگار غيبت صغراى حضرت بقية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مى‌زيسته و افتخار وكالت آن حضرت را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موضوع،چگونه ممكن است محمد بن يعقوب كلينى از ابراهيم مزبور كه جد على بن محمد ياد شده است روايت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امير مصطفى در آخر كتاب رجال خود به نقل از خلاصۀ علاّمه حلى از وى ياد كرده است و او را از جملۀ اصحابى قرار داده كه از سهل بن زياد روايت مى‌كرده و كلينى از ايشان روايت داشته است و از مترجم حاضر به‌طورى كه ما در صدر اين ترجمه معرفى كرده‌ايم ياد كرده و در حاشيه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از كتابهاى رجال بدست مى‌آيد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محمد و علاّن سهوا لقلم ناسخ است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حاشيۀ مزبور در آنجا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در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مترجم حاضر را به‌عنوان لقب ياد كرده است چنان</w:t>
      </w:r>
    </w:p>
    <w:p>
      <w:pPr>
        <w:pStyle w:val="BookText"/>
        <w:rPr/>
      </w:pPr>
      <w:r>
        <w:rPr>
          <w:rFonts w:ascii="IRNazanin" w:hAnsi="IRNazanin" w:eastAsia="IRNazanin"/>
          <w:color w:val="111111"/>
          <w:sz w:val="28"/>
          <w:sz w:val="28"/>
          <w:szCs w:val="28"/>
          <w:rtl w:val="true"/>
          <w:lang w:bidi="fa-IR"/>
        </w:rPr>
        <w:t xml:space="preserve">حاشيه‌اى وجود ندارد ليكن در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فائده ثالثه حاشيۀ مزبور چنانچه ترجمه شد ايراد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استرآبادى،در آخر رجال كبيرش به نقل از خلاصه،به يادآورى عده‌اى از اعلام كه كلينى از آنها روايت مى‌كرده پرداخته،مى‌نويسد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نسخه‌هاى خلاصه على بن محمد بن علان را در رديف آن عده از رجال قرار داده است ليكن در رجال استرآبادى على بن محمد معروف به علان آمده است و ظاهرا على بن محمد بن علان،همان على بن محمد علان بوده باشد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منهج المقال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ميرزا آن است كه علان،لقب محمد است نه آنكه اسم پدر او</w:t>
      </w:r>
    </w:p>
    <w:p>
      <w:pPr>
        <w:pStyle w:val="BookText"/>
        <w:rPr/>
      </w:pP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محمد،نواده شهيد ثانى در تعليقاتى كه بر رجال ميرزا محمد يادشده تدوين نموده است در ضمن گفتگو از ترجمه محمد بن يعقوب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نجاشى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حاضر،دائى علان كلينى رازى مى‌باشد و پس از آن اظهار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مترجم مزبور در ذيل احمد بن ابراهيم علان كلينى نام برديم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تخفيف لام مفتوحه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مرقوم داشته است و پس از اين به معرفى محمد بن ابراهيم علان كلينى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عبارت اين‌چنين باشد در آينده به شرح حال على بن محمد بن ابراهيم بن ابان رازى كلينى،معروف به علان كه دانشور موثقى بوده اشاره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علان،ابراهيم باشد چنانكه جدم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موضوع تصريح كرده،و محتمل است هركسى كه منتسب به ابراهيم كه جدّ اين خاندان است بوده،به لقب علان، ملقب گرديده باشد،چنان‌كه محتمل است دائى محمد بن يعقوب كه روايات بسيارى را از او نقل مى‌كند على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كمال الدّين و تمام النعمة صدوق در ضمن سندهاى متعددى از سعد بن عبد اللّه،از على بن محمد رازى معروف به علان كلينى،روايت شده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تحقيقات بيشتر در اين مقام را در حاشيه‌هاى كتابهاى رجال ويژه رجال ميرزا محمد استرآبادى و رجال مير مصطفى تفرشى ايراد كرده‌ايم كه قابل ملاحظه مى‌باشد </w:t>
      </w:r>
      <w:r>
        <w:rPr>
          <w:rFonts w:eastAsia="IRNazanin" w:cs="IRNazanin"/>
          <w:color w:val="111111"/>
          <w:sz w:val="28"/>
          <w:szCs w:val="28"/>
          <w:rtl w:val="true"/>
          <w:lang w:bidi="fa-IR"/>
        </w:rPr>
        <w:t xml:space="preserve">**. </w:t>
      </w:r>
      <w:bookmarkStart w:id="479" w:name="pg13356_189530"/>
    </w:p>
    <w:p>
      <w:pPr>
        <w:pStyle w:val="Heading3"/>
        <w:numPr>
          <w:ilvl w:val="2"/>
          <w:numId w:val="1"/>
        </w:numPr>
        <w:rPr/>
      </w:pPr>
      <w:bookmarkStart w:id="480" w:name="__RefHeading___Toc3356381_2322387425"/>
      <w:bookmarkStart w:id="481" w:name="_Toc186"/>
      <w:bookmarkEnd w:id="479"/>
      <w:bookmarkEnd w:id="480"/>
      <w:r>
        <w:rPr>
          <w:rtl w:val="true"/>
        </w:rPr>
        <w:t>وزير کبير و دانشور بصير شرف الدّين ابو القاسم على بن وزير مؤيد الدّين</w:t>
      </w:r>
      <w:bookmarkEnd w:id="481"/>
    </w:p>
    <w:p>
      <w:pPr>
        <w:pStyle w:val="BookText"/>
        <w:rPr/>
      </w:pPr>
      <w:r>
        <w:rPr>
          <w:rFonts w:ascii="IRNazanin" w:hAnsi="IRNazanin" w:eastAsia="IRNazanin"/>
          <w:color w:val="111111"/>
          <w:sz w:val="28"/>
          <w:sz w:val="28"/>
          <w:szCs w:val="28"/>
          <w:rtl w:val="true"/>
          <w:lang w:bidi="fa-IR"/>
        </w:rPr>
        <w:t>ابو جعفر،محمد بن علقمى</w:t>
      </w:r>
    </w:p>
    <w:p>
      <w:pPr>
        <w:pStyle w:val="BookText"/>
        <w:rPr/>
      </w:pPr>
      <w:r>
        <w:rPr>
          <w:rFonts w:ascii="IRNazanin" w:hAnsi="IRNazanin" w:eastAsia="IRNazanin"/>
          <w:color w:val="111111"/>
          <w:sz w:val="28"/>
          <w:sz w:val="28"/>
          <w:szCs w:val="28"/>
          <w:rtl w:val="true"/>
          <w:lang w:bidi="fa-IR"/>
        </w:rPr>
        <w:t>اين وزير دانشمند در اصل از مردم قم بوده و در بغداد به دنيا آمده و همان‌جا هم مى‌زيسته است،از دانشمندان بزرگ شيعه و از معاصران علاّمه حلّى و ديگر از سرشناسان آن زمان بشمار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وزير مستعصم آخرين خلفاى عباسى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يا پدرش به ابن علقمى شهرت داشته و ابن ابى الحديد معتزلى،كتاب شرح نهج البلاغة را به دستور پدرش،تأليف كرده است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خاطرم مى‌رسد كه پدر مترجم حاضر،از فضلا بوده و نام او در اجازات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به سمت وزارت برقرار بود براى انهدام دولت عباسى مى‌كوشيد و هلاكو را به آمدن به بغداد تشويق مى‌كرد و به خاطر تعصبى كه نسبت به شيعه از خود ابراز مى‌نمود،او را به استيصال خلفاى عباسى دعوت مى‌كرد و ما بخشى از احوال او را ذيل گزارش زندگى خواجه نصير الدّين طوسى ايراد خواهيم كرد</w:t>
      </w:r>
      <w:r>
        <w:rPr>
          <w:rFonts w:eastAsia="IRNazanin" w:cs="IRNazanin"/>
          <w:color w:val="111111"/>
          <w:sz w:val="28"/>
          <w:szCs w:val="28"/>
          <w:rtl w:val="true"/>
          <w:lang w:bidi="fa-IR"/>
        </w:rPr>
        <w:t xml:space="preserve">. </w:t>
      </w:r>
      <w:bookmarkStart w:id="482" w:name="pg13356_189531"/>
    </w:p>
    <w:p>
      <w:pPr>
        <w:pStyle w:val="BookText"/>
        <w:rPr/>
      </w:pPr>
      <w:bookmarkEnd w:id="482"/>
      <w:r>
        <w:rPr>
          <w:rFonts w:ascii="IRNazanin" w:hAnsi="IRNazanin" w:eastAsia="IRNazanin"/>
          <w:color w:val="111111"/>
          <w:sz w:val="28"/>
          <w:sz w:val="28"/>
          <w:szCs w:val="28"/>
          <w:rtl w:val="true"/>
          <w:lang w:bidi="fa-IR"/>
        </w:rPr>
        <w:t>و ممكن است نهر ابن علقمى نزديك به كوفه،منسوب به مترجم حاضر يا پدر او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وزير شرف الدّين ابو القاسم على بن وزير مؤيد الدّين محمد بن علقمى عالمى بزرگوار و سراينده‌اى اديب و از شاگردان محقق حلّى است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احوال او را در ضمن شرح حال خواجه نصير الدّين طوسى ايراد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علقمى به فتح عين بى‌نقطه و سكون لام و فتح قاف و در آخر آن ميم و منسوب به علقم است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آخر ميم و الف و همزه نام محلى است و علقم نام درخت حنظل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هندوانه ابو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 ممدوده به</w:t>
      </w:r>
    </w:p>
    <w:p>
      <w:pPr>
        <w:pStyle w:val="BookText"/>
        <w:rPr/>
      </w:pPr>
      <w:r>
        <w:rPr>
          <w:rFonts w:ascii="Amiri" w:hAnsi="Amiri" w:eastAsia="Amiri" w:cs="Amiri"/>
          <w:color w:val="111111"/>
          <w:sz w:val="28"/>
          <w:sz w:val="28"/>
          <w:szCs w:val="28"/>
          <w:rtl w:val="true"/>
          <w:lang w:bidi="ar-SA"/>
        </w:rPr>
        <w:t>مناسبت مؤنث بودن ارض است و باز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علقمه به فتح اول و سكون لام و قاف مفتوح نام شهرى</w:t>
      </w:r>
    </w:p>
    <w:p>
      <w:pPr>
        <w:pStyle w:val="BookText"/>
        <w:rPr/>
      </w:pPr>
      <w:r>
        <w:rPr>
          <w:rFonts w:ascii="Amiri" w:hAnsi="Amiri" w:eastAsia="Amiri" w:cs="Amiri"/>
          <w:color w:val="111111"/>
          <w:sz w:val="28"/>
          <w:sz w:val="28"/>
          <w:szCs w:val="28"/>
          <w:rtl w:val="true"/>
          <w:lang w:bidi="ar-SA"/>
        </w:rPr>
        <w:t>است واقع در ساحل جزيره صقليه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علقمى يا منسوب به علقم كه نام آن درخت مى‌باشد و يا منسوب به</w:t>
      </w:r>
    </w:p>
    <w:p>
      <w:pPr>
        <w:pStyle w:val="BookText"/>
        <w:rPr/>
      </w:pPr>
      <w:r>
        <w:rPr>
          <w:rFonts w:ascii="Amiri" w:hAnsi="Amiri" w:eastAsia="Amiri" w:cs="Amiri"/>
          <w:color w:val="111111"/>
          <w:sz w:val="28"/>
          <w:sz w:val="28"/>
          <w:szCs w:val="28"/>
          <w:rtl w:val="true"/>
          <w:lang w:bidi="ar-SA"/>
        </w:rPr>
        <w:t>شهر ساحلى صقليه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3356383_2322387425"/>
      <w:bookmarkStart w:id="484" w:name="_Toc187"/>
      <w:bookmarkEnd w:id="483"/>
      <w:r>
        <w:rPr>
          <w:rtl w:val="true"/>
        </w:rPr>
        <w:t>سيّد اجلّ سيّد على بن مولانا الامام محمد بن على الباقر عليه السّلام</w:t>
      </w:r>
      <w:bookmarkEnd w:id="484"/>
    </w:p>
    <w:p>
      <w:pPr>
        <w:pStyle w:val="BookText"/>
        <w:rPr/>
      </w:pPr>
      <w:r>
        <w:rPr>
          <w:rFonts w:ascii="IRNazanin" w:hAnsi="IRNazanin" w:eastAsia="IRNazanin"/>
          <w:color w:val="111111"/>
          <w:sz w:val="28"/>
          <w:sz w:val="28"/>
          <w:szCs w:val="28"/>
          <w:rtl w:val="true"/>
          <w:lang w:bidi="fa-IR"/>
        </w:rPr>
        <w:t>وى از فرزندان بزرگوار حضرت مولانا امام محمد بن على باقر عليه السّلام و از اكابر آن خاندان مى‌باشد و به جهت بزرگوارى و عظمتى كه دارا مى‌باشد نيازى ندارد تا در تعريف او سخن به درازا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مرقد مباركش در اطراف شهر كاشان و تا حال حاضر،مقبرۀ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باركرس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باركرسب،بالاكرس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و قبۀ عظيمى بر فراز آن بنيان شده است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هفت فرسخى كاشان در منطقه اردهال،مزار كثير البركاتى به نام مشهد</w:t>
      </w:r>
    </w:p>
    <w:p>
      <w:pPr>
        <w:pStyle w:val="BookText"/>
        <w:rPr/>
      </w:pPr>
      <w:r>
        <w:rPr>
          <w:rFonts w:ascii="Amiri" w:hAnsi="Amiri" w:eastAsia="Amiri" w:cs="Amiri"/>
          <w:color w:val="111111"/>
          <w:sz w:val="28"/>
          <w:sz w:val="28"/>
          <w:szCs w:val="28"/>
          <w:rtl w:val="true"/>
          <w:lang w:bidi="ar-SA"/>
        </w:rPr>
        <w:t>قالى‌شوران مى‌باشد كه متعلق است به امامزاده لازم التعظيم حضرت سلطان على بن امام همام ابو جعفر</w:t>
      </w:r>
    </w:p>
    <w:p>
      <w:pPr>
        <w:pStyle w:val="BookText"/>
        <w:rPr/>
      </w:pPr>
      <w:r>
        <w:rPr>
          <w:rFonts w:ascii="IRNazanin" w:hAnsi="IRNazanin" w:eastAsia="IRNazanin"/>
          <w:color w:val="111111"/>
          <w:sz w:val="28"/>
          <w:sz w:val="28"/>
          <w:szCs w:val="28"/>
          <w:rtl w:val="true"/>
          <w:lang w:bidi="fa-IR"/>
        </w:rPr>
        <w:t>محمد باقر عليه السّلام و اين بزرگوار از امامزادگان بلافصل و داراى كرامات ظاهره مى‌باشد و در هر سال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از دانشمندان دربارۀ موقعيت او،فضيلت‌هاى فراوانى نقل كرده و همچنين دربارۀ كرامت‌هايى كه از مشهد او ديده شده حكايت‌هايى متذكر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شيخ دانشور عبد الجليل قزوينى شيعى كه دانشورى بنام است و پيش از اين،شرح احوالش يادآورى شد در كتاب مناقضات العامة و فضائحهم كه به پارسى تأليف كرده است،به كرامات و فضائل وى اشاره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مى‌شود كه سيد جليل سيد احمد،معروف به امام‌زاده احمد كه مرقد مطهرش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 باغات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اصفهان است فرزند اين سيد جليل مى‌باشد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استفاده مى‌شود كه امامزاده احمد فرزند سيد على فرزند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 چنان‌كه روضات،</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احوال حضرت عبد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مقبره فرزند جناب سيد على بن محمد باقر در</w:t>
      </w:r>
    </w:p>
    <w:p>
      <w:pPr>
        <w:pStyle w:val="BookText"/>
        <w:rPr/>
      </w:pPr>
      <w:r>
        <w:rPr>
          <w:rFonts w:ascii="Amiri" w:hAnsi="Amiri" w:eastAsia="Amiri" w:cs="Amiri"/>
          <w:color w:val="111111"/>
          <w:sz w:val="28"/>
          <w:sz w:val="28"/>
          <w:szCs w:val="28"/>
          <w:rtl w:val="true"/>
          <w:lang w:bidi="ar-SA"/>
        </w:rPr>
        <w:t>اصفهان در محلۀ باغات است كه در كنار جادۀ خواجو واقع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ابو نعيم اصفهانى در كتاب</w:t>
      </w:r>
    </w:p>
    <w:p>
      <w:pPr>
        <w:pStyle w:val="BookText"/>
        <w:rPr/>
      </w:pPr>
      <w:r>
        <w:rPr>
          <w:rFonts w:ascii="Amiri" w:hAnsi="Amiri" w:eastAsia="Amiri" w:cs="Amiri"/>
          <w:color w:val="111111"/>
          <w:sz w:val="28"/>
          <w:sz w:val="28"/>
          <w:szCs w:val="28"/>
          <w:rtl w:val="true"/>
          <w:lang w:bidi="ar-SA"/>
        </w:rPr>
        <w:t xml:space="preserve">اخبار اصفهان،ج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از فرزندان زيد بن على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معرفى كرده 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طاهر احمد بن عيسى بن زيد بن على بن حسين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خلافت</w:t>
      </w:r>
    </w:p>
    <w:p>
      <w:pPr>
        <w:pStyle w:val="BookText"/>
        <w:rPr/>
      </w:pPr>
      <w:r>
        <w:rPr>
          <w:rFonts w:ascii="IRNazanin" w:hAnsi="IRNazanin" w:eastAsia="IRNazanin"/>
          <w:color w:val="111111"/>
          <w:sz w:val="28"/>
          <w:sz w:val="28"/>
          <w:szCs w:val="28"/>
          <w:rtl w:val="true"/>
          <w:lang w:bidi="fa-IR"/>
        </w:rPr>
        <w:t>هارون الرشيد كه از وى مى‌گريخت به اصفهان آمد و همان‌جا وفات يافت و در محلى كه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خوانده شده مدفون گرديده است هرگاه مدفون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همان مدفون در باغات بدانيم و واذار و</w:t>
      </w:r>
    </w:p>
    <w:p>
      <w:pPr>
        <w:pStyle w:val="BookText"/>
        <w:rPr/>
      </w:pPr>
      <w:r>
        <w:rPr>
          <w:rFonts w:ascii="IRNazanin" w:hAnsi="IRNazanin" w:eastAsia="IRNazanin"/>
          <w:color w:val="111111"/>
          <w:sz w:val="28"/>
          <w:sz w:val="28"/>
          <w:szCs w:val="28"/>
          <w:rtl w:val="true"/>
          <w:lang w:bidi="fa-IR"/>
        </w:rPr>
        <w:t>باغات نام واحد باشد سيد احمد نوادۀ حضرت على بن الحسين است جز اينكه در نام پدرش اختلاف</w:t>
      </w:r>
    </w:p>
    <w:p>
      <w:pPr>
        <w:pStyle w:val="BookText"/>
        <w:rPr/>
      </w:pPr>
      <w:r>
        <w:rPr>
          <w:rFonts w:ascii="IRNazanin" w:hAnsi="IRNazanin" w:eastAsia="IRNazanin"/>
          <w:color w:val="111111"/>
          <w:sz w:val="28"/>
          <w:sz w:val="28"/>
          <w:szCs w:val="28"/>
          <w:rtl w:val="true"/>
          <w:lang w:bidi="fa-IR"/>
        </w:rPr>
        <w:t>است كه آيا پدرش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يا زيد و اگر نام دو تن از امام‌زادگان بوده بايد گفت مدفون در</w:t>
      </w:r>
    </w:p>
    <w:p>
      <w:pPr>
        <w:pStyle w:val="BookText"/>
        <w:rPr/>
      </w:pPr>
      <w:r>
        <w:rPr>
          <w:rFonts w:ascii="Amiri" w:hAnsi="Amiri" w:eastAsia="Amiri" w:cs="Amiri"/>
          <w:color w:val="111111"/>
          <w:sz w:val="28"/>
          <w:sz w:val="28"/>
          <w:szCs w:val="28"/>
          <w:rtl w:val="true"/>
          <w:lang w:bidi="ar-SA"/>
        </w:rPr>
        <w:t>باغات غير از مدفون در واذار است كه با قرائتى كه در دست دارند موافقت نمى‌نمايد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5" w:name="pg13356_189533"/>
    </w:p>
    <w:p>
      <w:pPr>
        <w:pStyle w:val="BookText"/>
        <w:rPr/>
      </w:pPr>
      <w:bookmarkEnd w:id="485"/>
      <w:r>
        <w:rPr>
          <w:rFonts w:ascii="IRNazanin" w:hAnsi="IRNazanin" w:eastAsia="IRNazanin"/>
          <w:color w:val="111111"/>
          <w:sz w:val="28"/>
          <w:sz w:val="28"/>
          <w:szCs w:val="28"/>
          <w:rtl w:val="true"/>
          <w:lang w:bidi="fa-IR"/>
        </w:rPr>
        <w:t>شرح حال سيّد مترجم در هيچ‌يك از كتابهاى رجالى اصحاب ما،ايراد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مدح و 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 و نكوهش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طوسى در كتاب رجال </w:t>
      </w:r>
      <w:r>
        <w:rPr>
          <w:rStyle w:val="FootnoteAnchor"/>
          <w:rtl w:val="true"/>
        </w:rPr>
        <w:footnoteReference w:id="202"/>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محمد بن على بن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اصحاب حضرت صادق عليه السّلام بوده است و در بعضى از نسخه‌هاى رجال شيخ طوسى به اين نسبت معرفى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محمد بن على بن حسين بن جعفر بن محمد بن على بن حسين بن على بن ابى طالب عليهم السّلام مدنى،كه او از اصحاب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اين نسبت،اشتباه ناسخ است و در حقيقت مى‌بايد نسبت اولى صحيح باشد،زيرا بنا به صحت نسبت دوم،بايستى سيد مترجم نواده نوادۀ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چگونه ممكن است روزگار آن حضرت را دريافته باشد تا از اصحاب آن جناب بشمار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كه نامبرده نخستين،همان سيد على بن مولانا باقر عليه السّلام باشد كه به امامزادۀ مشهد باركرس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باركرسب،بالاكرس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به خاطر همين‌گونه فوائد و تحقيقات،به شرح احوال آن بزرگوار در اين كتاب اقدام كرديم هرچند شرح حال وى،تناسبى با سبك كتاب ما ندارد</w:t>
      </w:r>
      <w:r>
        <w:rPr>
          <w:rFonts w:eastAsia="IRNazanin" w:cs="IRNazanin"/>
          <w:color w:val="111111"/>
          <w:sz w:val="28"/>
          <w:szCs w:val="28"/>
          <w:rtl w:val="true"/>
          <w:lang w:bidi="fa-IR"/>
        </w:rPr>
        <w:t>.</w:t>
      </w:r>
    </w:p>
    <w:p>
      <w:pPr>
        <w:pStyle w:val="Heading3"/>
        <w:numPr>
          <w:ilvl w:val="2"/>
          <w:numId w:val="1"/>
        </w:numPr>
        <w:rPr/>
      </w:pPr>
      <w:bookmarkStart w:id="486" w:name="__RefHeading___Toc3356385_2322387425"/>
      <w:bookmarkStart w:id="487" w:name="_Toc188"/>
      <w:bookmarkEnd w:id="486"/>
      <w:r>
        <w:rPr>
          <w:rtl w:val="true"/>
        </w:rPr>
        <w:t>شريف على بن محمّد علوى رازى</w:t>
      </w:r>
      <w:bookmarkEnd w:id="487"/>
    </w:p>
    <w:p>
      <w:pPr>
        <w:pStyle w:val="BookText"/>
        <w:rPr/>
      </w:pPr>
      <w:r>
        <w:rPr>
          <w:rFonts w:ascii="IRNazanin" w:hAnsi="IRNazanin" w:eastAsia="IRNazanin"/>
          <w:color w:val="111111"/>
          <w:sz w:val="28"/>
          <w:sz w:val="28"/>
          <w:szCs w:val="28"/>
          <w:rtl w:val="true"/>
          <w:lang w:bidi="fa-IR"/>
        </w:rPr>
        <w:t>شريف ابو القاسم على بن محمد علوى رازى از پيشينيان بزرگ دانشوران بوده و از محمد بن احمد بن سنان زاهرى از پدرش از جدش محمد بن سنان روايت مى‌كرده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بحار در ضمن نماز حضرت فاطمه عليها السّلام به نقل از جمال الاسبوع ابن طاوس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داد على بن محمد علوى رازى و ابو الفرج محمد بن موسى </w:t>
      </w:r>
      <w:bookmarkStart w:id="488" w:name="pg13356_189534"/>
    </w:p>
    <w:p>
      <w:pPr>
        <w:pStyle w:val="BookText"/>
        <w:rPr/>
      </w:pPr>
      <w:bookmarkEnd w:id="488"/>
      <w:r>
        <w:rPr>
          <w:rFonts w:ascii="IRNazanin" w:hAnsi="IRNazanin" w:eastAsia="IRNazanin"/>
          <w:color w:val="111111"/>
          <w:sz w:val="28"/>
          <w:sz w:val="28"/>
          <w:szCs w:val="28"/>
          <w:rtl w:val="true"/>
          <w:lang w:bidi="fa-IR"/>
        </w:rPr>
        <w:t>قزوينى و ابو عبد اللّه احمد بن محمد بن عبد اللّه بن عباس از ابو عيسى محمد بن احمد بن محمد بن سنان زاهرى از پدرش از جدش محمد بن سنان از مفضل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على بن محمد علوى در سند فوق،غير از على بن محمد علوى است كه پس از اين آورده مى‌شود و ممكن است با تغيير اندكى در كتابهاى رجال موصوف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امالى شيخ طوسى استفاده مى‌شود كه حسين بن عبيد اللّه غضائرى از على بن محمد علوى از عبد اللّه بن محمّد روايت مى‌كند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است مراد از على بن محمد همان مترجم حاضر بوده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يادآورى مى‌شود ظاهرا مترجم حاضر غير از على بن محمد بن على علوى حسنى است كه از اصحاب حضرت جواد عليه السّلام بوده و اصحاب رجال از او نام برده‌اند</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3356387_2322387425"/>
      <w:bookmarkStart w:id="490" w:name="_Toc189"/>
      <w:bookmarkEnd w:id="489"/>
      <w:r>
        <w:rPr>
          <w:rtl w:val="true"/>
        </w:rPr>
        <w:t>شريف ابو القاسم على بن محمد بن على بن قاسم علوى رازى</w:t>
      </w:r>
      <w:bookmarkEnd w:id="490"/>
    </w:p>
    <w:p>
      <w:pPr>
        <w:pStyle w:val="BookText"/>
        <w:rPr/>
      </w:pPr>
      <w:r>
        <w:rPr>
          <w:rFonts w:ascii="IRNazanin" w:hAnsi="IRNazanin" w:eastAsia="IRNazanin"/>
          <w:color w:val="111111"/>
          <w:sz w:val="28"/>
          <w:sz w:val="28"/>
          <w:szCs w:val="28"/>
          <w:rtl w:val="true"/>
          <w:lang w:bidi="fa-IR"/>
        </w:rPr>
        <w:t>وى از مشايخ اصحاب ما بوده و به‌طورى كه از سيد بن طاوس در جمال الاسبوع نقل شده و خود من ديده‌ام،شريف ابو القاسم از ابو عيسى محمّد بن احمد بن محمّد بن سنان زاهرى از پدرش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از مفضل بن عمر روايت مى‌كرده و مترجم حاضر،همان يادشده پيش است كه به‌عنوان شريف على بن محمد علوى رازى نام برده شد</w:t>
      </w:r>
      <w:r>
        <w:rPr>
          <w:rFonts w:eastAsia="IRNazanin" w:cs="IRNazanin"/>
          <w:color w:val="111111"/>
          <w:sz w:val="28"/>
          <w:szCs w:val="28"/>
          <w:rtl w:val="true"/>
          <w:lang w:bidi="fa-IR"/>
        </w:rPr>
        <w:t>.</w:t>
      </w:r>
    </w:p>
    <w:p>
      <w:pPr>
        <w:pStyle w:val="Heading3"/>
        <w:numPr>
          <w:ilvl w:val="2"/>
          <w:numId w:val="1"/>
        </w:numPr>
        <w:rPr/>
      </w:pPr>
      <w:bookmarkStart w:id="491" w:name="__RefHeading___Toc3356389_2322387425"/>
      <w:bookmarkStart w:id="492" w:name="_Toc190"/>
      <w:bookmarkEnd w:id="491"/>
      <w:r>
        <w:rPr>
          <w:rtl w:val="true"/>
        </w:rPr>
        <w:t>نجم الدّين ابو الحسن على بن محمد علوى عمرى معروف به ابن صوفى</w:t>
      </w:r>
      <w:bookmarkEnd w:id="492"/>
    </w:p>
    <w:p>
      <w:pPr>
        <w:pStyle w:val="BookText"/>
        <w:rPr/>
      </w:pPr>
      <w:r>
        <w:rPr>
          <w:rFonts w:ascii="Amiri" w:hAnsi="Amiri" w:eastAsia="Amiri" w:cs="Amiri"/>
          <w:color w:val="111111"/>
          <w:sz w:val="28"/>
          <w:sz w:val="28"/>
          <w:szCs w:val="28"/>
          <w:rtl w:val="true"/>
          <w:lang w:bidi="ar-SA"/>
        </w:rPr>
        <w:t>بعد از اين به‌عنوان سيد شريف اجلّ نجم الدّين ابو الحسن على بن محمد بن على علوى عمرى نسّابه معروف به ابن صوفى خواهد آمد</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3356391_2322387425"/>
      <w:bookmarkStart w:id="494" w:name="_Toc191"/>
      <w:bookmarkEnd w:id="493"/>
      <w:r>
        <w:rPr>
          <w:rtl w:val="true"/>
        </w:rPr>
        <w:t>شيخ ضياء الدّين على بن شهيد ابو عبد اللّه محمد بن مکى بن محمد بن</w:t>
      </w:r>
      <w:bookmarkEnd w:id="494"/>
    </w:p>
    <w:p>
      <w:pPr>
        <w:pStyle w:val="BookText"/>
        <w:rPr/>
      </w:pPr>
      <w:r>
        <w:rPr>
          <w:rFonts w:ascii="Amiri" w:hAnsi="Amiri" w:eastAsia="Amiri" w:cs="Amiri"/>
          <w:color w:val="111111"/>
          <w:sz w:val="28"/>
          <w:sz w:val="28"/>
          <w:szCs w:val="28"/>
          <w:rtl w:val="true"/>
          <w:lang w:bidi="ar-SA"/>
        </w:rPr>
        <w:t>حامد بن محمد عاملى جزّينى</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فاضلى فقيه و بزرگوار و معروف به شيخ ضياء الدّين،فرزند شهيد اوّل </w:t>
      </w:r>
      <w:bookmarkStart w:id="495" w:name="pg13356_189535"/>
    </w:p>
    <w:p>
      <w:pPr>
        <w:pStyle w:val="BookText"/>
        <w:rPr/>
      </w:pPr>
      <w:bookmarkEnd w:id="4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عمويش محمد بن محمد بن مؤذّن جزّينى از وى روايت مى‌كرده و خود او هم از پدرش شهيد و از شيخ فخر الدّين فرزند علاّمه و بنا به گفتۀ يكى از فضلا از سيد تاج الدّين بن معيه هم روايت داشته است</w:t>
      </w:r>
      <w:r>
        <w:rPr>
          <w:rFonts w:eastAsia="IRNazanin" w:cs="IRNazanin"/>
          <w:color w:val="111111"/>
          <w:sz w:val="28"/>
          <w:szCs w:val="28"/>
          <w:rtl w:val="true"/>
          <w:lang w:bidi="fa-IR"/>
        </w:rPr>
        <w:t>.</w:t>
      </w:r>
    </w:p>
    <w:p>
      <w:pPr>
        <w:pStyle w:val="Heading3"/>
        <w:numPr>
          <w:ilvl w:val="2"/>
          <w:numId w:val="1"/>
        </w:numPr>
        <w:rPr/>
      </w:pPr>
      <w:bookmarkStart w:id="496" w:name="__RefHeading___Toc3356393_2322387425"/>
      <w:bookmarkStart w:id="497" w:name="_Toc192"/>
      <w:bookmarkEnd w:id="496"/>
      <w:r>
        <w:rPr>
          <w:rtl w:val="true"/>
        </w:rPr>
        <w:t>سيد جليل امير سيد شريف زين الدّين على باقى</w:t>
      </w:r>
      <w:bookmarkEnd w:id="497"/>
    </w:p>
    <w:p>
      <w:pPr>
        <w:pStyle w:val="BookText"/>
        <w:rPr/>
      </w:pPr>
      <w:r>
        <w:rPr>
          <w:rFonts w:ascii="IRNazanin" w:hAnsi="IRNazanin" w:eastAsia="IRNazanin"/>
          <w:color w:val="111111"/>
          <w:sz w:val="28"/>
          <w:sz w:val="28"/>
          <w:szCs w:val="28"/>
          <w:rtl w:val="true"/>
          <w:lang w:bidi="fa-IR"/>
        </w:rPr>
        <w:t>وى از دانشمندان بزرگ و امراى سترك بلكه از وزيران بنام اوائل دولت صفويه يعنى روزگار شاه‌تهماسب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كتابهاى تاريخ به چگونگى احوال او دست نيافته‌ام و مى‌دانم كه از نوادگان سيد شريف جرجانى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تذكره هفت اقليم،ج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شريف باقى،فرزند امير سيد شريف ثانى بود</w:t>
      </w:r>
    </w:p>
    <w:p>
      <w:pPr>
        <w:pStyle w:val="BookText"/>
        <w:rPr/>
      </w:pPr>
      <w:r>
        <w:rPr>
          <w:rFonts w:ascii="IRNazanin" w:hAnsi="IRNazanin" w:eastAsia="IRNazanin"/>
          <w:color w:val="111111"/>
          <w:sz w:val="28"/>
          <w:sz w:val="28"/>
          <w:szCs w:val="28"/>
          <w:rtl w:val="true"/>
          <w:lang w:bidi="fa-IR"/>
        </w:rPr>
        <w:t>چندگاه در زمان فرمان‌فرمائى شاه‌تهماسب به وزارت عراق عجم پرداخت و پس از آن رايت قضا و</w:t>
      </w:r>
    </w:p>
    <w:p>
      <w:pPr>
        <w:pStyle w:val="BookText"/>
        <w:rPr/>
      </w:pPr>
      <w:r>
        <w:rPr>
          <w:rFonts w:ascii="Amiri" w:hAnsi="Amiri" w:eastAsia="Amiri" w:cs="Amiri"/>
          <w:color w:val="111111"/>
          <w:sz w:val="28"/>
          <w:sz w:val="28"/>
          <w:szCs w:val="28"/>
          <w:rtl w:val="true"/>
          <w:lang w:bidi="ar-SA"/>
        </w:rPr>
        <w:t>كلانترى شيراز برافراشت اما بنا بر عرض فساد و اغواى اهل عناد،ميان او و ابراهيم خان والى فارس</w:t>
      </w:r>
    </w:p>
    <w:p>
      <w:pPr>
        <w:pStyle w:val="BookText"/>
        <w:rPr/>
      </w:pPr>
      <w:r>
        <w:rPr>
          <w:rFonts w:ascii="IRNazanin" w:hAnsi="IRNazanin" w:eastAsia="IRNazanin"/>
          <w:color w:val="111111"/>
          <w:sz w:val="28"/>
          <w:sz w:val="28"/>
          <w:szCs w:val="28"/>
          <w:rtl w:val="true"/>
          <w:lang w:bidi="fa-IR"/>
        </w:rPr>
        <w:t>نزاعى به هم رسيد به وزارت داراب جرد قانع گرديد و در آنجا غزلى گفته به شيراز فرستاد اين ابيات از</w:t>
      </w:r>
    </w:p>
    <w:p>
      <w:pPr>
        <w:pStyle w:val="BookText"/>
        <w:rPr/>
      </w:pPr>
      <w:r>
        <w:rPr>
          <w:rFonts w:ascii="IRNazanin" w:hAnsi="IRNazanin" w:eastAsia="IRNazanin"/>
          <w:color w:val="111111"/>
          <w:sz w:val="28"/>
          <w:sz w:val="28"/>
          <w:szCs w:val="28"/>
          <w:rtl w:val="true"/>
          <w:lang w:bidi="fa-IR"/>
        </w:rPr>
        <w:t>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موسم گل ساغر صهبا مزه دارد با آن گل رعنا مى حمرا مزه دارد</w:t>
      </w:r>
    </w:p>
    <w:p>
      <w:pPr>
        <w:pStyle w:val="BookText"/>
        <w:rPr/>
      </w:pPr>
      <w:r>
        <w:rPr>
          <w:rFonts w:ascii="Amiri" w:hAnsi="Amiri" w:eastAsia="Amiri" w:cs="Amiri"/>
          <w:color w:val="111111"/>
          <w:sz w:val="28"/>
          <w:sz w:val="28"/>
          <w:szCs w:val="28"/>
          <w:rtl w:val="true"/>
          <w:lang w:bidi="ar-SA"/>
        </w:rPr>
        <w:t>شيراز نمى‌خواهم و دارائى آنجا درويشى و جوكارى دارا مزه دارد</w:t>
      </w:r>
    </w:p>
    <w:p>
      <w:pPr>
        <w:pStyle w:val="BookText"/>
        <w:rPr/>
      </w:pPr>
      <w:r>
        <w:rPr>
          <w:rFonts w:ascii="IRNazanin" w:hAnsi="IRNazanin" w:eastAsia="IRNazanin"/>
          <w:color w:val="111111"/>
          <w:sz w:val="28"/>
          <w:sz w:val="28"/>
          <w:szCs w:val="28"/>
          <w:rtl w:val="true"/>
          <w:lang w:bidi="fa-IR"/>
        </w:rPr>
        <w:t>ديگر نروى جانب شيراز شريفى هرچند كه گل گشت مصلى مزه دارد</w:t>
      </w:r>
    </w:p>
    <w:p>
      <w:pPr>
        <w:pStyle w:val="BookText"/>
        <w:rPr/>
      </w:pPr>
      <w:r>
        <w:rPr>
          <w:rFonts w:ascii="IRNazanin" w:hAnsi="IRNazanin" w:eastAsia="IRNazanin"/>
          <w:color w:val="111111"/>
          <w:sz w:val="28"/>
          <w:sz w:val="28"/>
          <w:szCs w:val="28"/>
          <w:rtl w:val="true"/>
          <w:lang w:bidi="fa-IR"/>
        </w:rPr>
        <w:t>ابراهيم خان از شعرا استمداد كرد تا پاسخ او را بدهند ملا عالمى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ميوۀ شيراز چو محروم نشستى خرما بخور اى مير كه خرما مزه دارد</w:t>
      </w:r>
    </w:p>
    <w:p>
      <w:pPr>
        <w:pStyle w:val="BookText"/>
        <w:rPr/>
      </w:pPr>
      <w:r>
        <w:rPr>
          <w:rFonts w:ascii="IRNazanin" w:hAnsi="IRNazanin" w:eastAsia="IRNazanin"/>
          <w:color w:val="111111"/>
          <w:sz w:val="28"/>
          <w:sz w:val="28"/>
          <w:szCs w:val="28"/>
          <w:rtl w:val="true"/>
          <w:lang w:bidi="fa-IR"/>
        </w:rPr>
        <w:t>پس از چندى باز به مسند صدارت برقرار گرديد و نخستين كارى كه كرد ابراهيم خان را معزول</w:t>
      </w:r>
    </w:p>
    <w:p>
      <w:pPr>
        <w:pStyle w:val="BookText"/>
        <w:rPr/>
      </w:pPr>
      <w:r>
        <w:rPr>
          <w:rFonts w:ascii="IRNazanin" w:hAnsi="IRNazanin" w:eastAsia="IRNazanin"/>
          <w:color w:val="111111"/>
          <w:sz w:val="28"/>
          <w:sz w:val="28"/>
          <w:szCs w:val="28"/>
          <w:rtl w:val="true"/>
          <w:lang w:bidi="fa-IR"/>
        </w:rPr>
        <w:t>و زندانى كرد و سپس خود از دنيا رحلت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شريفى در مستلذات تكلفاتى داشت و براى يك سفره كه</w:t>
      </w:r>
    </w:p>
    <w:p>
      <w:pPr>
        <w:pStyle w:val="BookText"/>
        <w:rPr/>
      </w:pPr>
      <w:r>
        <w:rPr>
          <w:rFonts w:ascii="IRNazanin" w:hAnsi="IRNazanin" w:eastAsia="IRNazanin"/>
          <w:color w:val="111111"/>
          <w:sz w:val="28"/>
          <w:sz w:val="28"/>
          <w:szCs w:val="28"/>
          <w:rtl w:val="true"/>
          <w:lang w:bidi="fa-IR"/>
        </w:rPr>
        <w:t>مى‌انداخت دوازده هزار دينار صرف مى‌كرد و دو فرزند داشت يكى ميرزا مخدوم و ديگرى ميرزا امير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تذكره يادشده نام پدرش را امير سيد شرف الدّين على نوشته است و حال آنكه از قرينه پيدا</w:t>
      </w:r>
    </w:p>
    <w:p>
      <w:pPr>
        <w:pStyle w:val="BookText"/>
        <w:rPr/>
      </w:pPr>
      <w:r>
        <w:rPr>
          <w:rFonts w:ascii="Amiri" w:hAnsi="Amiri" w:eastAsia="Amiri" w:cs="Amiri"/>
          <w:color w:val="111111"/>
          <w:sz w:val="28"/>
          <w:sz w:val="28"/>
          <w:szCs w:val="28"/>
          <w:rtl w:val="true"/>
          <w:lang w:bidi="ar-SA"/>
        </w:rPr>
        <w:t>است شرح حال فوق مربوط به فرزندش مى‌باشد و ممكن است نام او هم على بوده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قوامى شيرازى كه معاصر و نايب او بوده،در پايان رساله فارسيش كه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الصكوك و القبالجات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كرده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حاكمان شريعت سرزمين فارس عالى‌حضرت متعالى مرتبت سيّد نقيب عاليجاه امير سيّد شريف باقى است كه از </w:t>
      </w:r>
      <w:bookmarkStart w:id="498" w:name="pg13356_189536"/>
    </w:p>
    <w:p>
      <w:pPr>
        <w:pStyle w:val="BookText"/>
        <w:rPr/>
      </w:pPr>
      <w:bookmarkEnd w:id="498"/>
      <w:r>
        <w:rPr>
          <w:rFonts w:ascii="IRNazanin" w:hAnsi="IRNazanin" w:eastAsia="IRNazanin"/>
          <w:color w:val="111111"/>
          <w:sz w:val="28"/>
          <w:sz w:val="28"/>
          <w:szCs w:val="28"/>
          <w:rtl w:val="true"/>
          <w:lang w:bidi="fa-IR"/>
        </w:rPr>
        <w:t>علوّ شان به درجه اعلى و رتبه قصوى رسيد و ايالت شرعيه و حكومت ملّيه و خدمت كلانترى و بزرگى فارس را به عهده داشت و در اواخر عمر به منصب وزارت تهماسب رسيد و در لباس وكالت كبرى به منصب وزارت عظمى برقرار بوده است و پس از اين به چگونگى محكمه قضاوت او پرداخته از آن جمله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عالى‌ترين محكمه‌هاى شرع شريف و ارزنده‌ترين محفلهاى دين منيف در دار الملك شيراز صانها اللّه عن الاعواز در زير سايۀ عالى‌حضرت والى و حاكم آن سرزمين سيّد اعلم مطاع،اجلّ اعظم امجد كه اطاعتش بر همگان واجب است قاضى القضات شهرهاى مأنوسه و والى الولاة ممالك محروسه،حاكم امور جماهير انام علامۀ علماى اعلام،فهّامه حكماى عظام،برگزيدۀ ممالك اسلام،آنكه وجود شريفش درس و فتوا را باهم گرد آورده و مسند افاده و قضاوت به احكام صادرۀ از او مزيّن گرديده،زينت اسلام و مسلمين، آنكه چون نامش على از شرف عالى بهره برده و به لقب باقى به شرافت خود بقا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متعال،سايۀ سيادت او را برقرار و افاده و احكامش را در مردم پايدار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قوامى شيرازى پس از بيان مراتب يادشده اظهار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بندۀ كمترين نزديك به چهل سال است در خدمت آن حضرت به سر مى‌برم و چندى هم در محكمۀ عالى او به نيابت قضاوت و وكالت از آن جناب اشتغال داشتم</w:t>
      </w:r>
      <w:r>
        <w:rPr>
          <w:rFonts w:eastAsia="IRNazanin" w:cs="IRNazanin"/>
          <w:color w:val="111111"/>
          <w:sz w:val="28"/>
          <w:szCs w:val="28"/>
          <w:rtl w:val="true"/>
          <w:lang w:bidi="fa-IR"/>
        </w:rPr>
        <w:t>.</w:t>
      </w:r>
    </w:p>
    <w:p>
      <w:pPr>
        <w:pStyle w:val="Heading3"/>
        <w:numPr>
          <w:ilvl w:val="2"/>
          <w:numId w:val="1"/>
        </w:numPr>
        <w:rPr/>
      </w:pPr>
      <w:bookmarkStart w:id="499" w:name="__RefHeading___Toc3356395_2322387425"/>
      <w:bookmarkStart w:id="500" w:name="_Toc193"/>
      <w:bookmarkEnd w:id="499"/>
      <w:r>
        <w:rPr>
          <w:rtl w:val="true"/>
        </w:rPr>
        <w:t>شيخ سعادتمند على بن محمد بن على بن حسين بن عبد الصّمد تميمى</w:t>
      </w:r>
      <w:bookmarkEnd w:id="500"/>
    </w:p>
    <w:p>
      <w:pPr>
        <w:pStyle w:val="BookText"/>
        <w:rPr/>
      </w:pPr>
      <w:r>
        <w:rPr>
          <w:rFonts w:ascii="IRNazanin" w:hAnsi="IRNazanin" w:eastAsia="IRNazanin"/>
          <w:color w:val="111111"/>
          <w:sz w:val="28"/>
          <w:sz w:val="28"/>
          <w:szCs w:val="28"/>
          <w:rtl w:val="true"/>
          <w:lang w:bidi="fa-IR"/>
        </w:rPr>
        <w:t>وى فاضلى بزرگوار بود و سيد بن طاوس در كتاب أمان الاخطار از وى نام برده و كتاب منية الداعى و غنية الواعى را به وى نسبت داده است و او از نوادگان شيخ ابو الحسن على بن عبد الصمد نيشابورى تميمى بوده و دو فرزندش على و محمد از مشايخ ابن شهرآشوب مى‌باشند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مى‌شود،شيخ معاصر در جايى از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على بن محمد بن ابو الحسن بن عبد الصمد فاضلى بزرگوار است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جاى ديگر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على بن محمد بن على بن عبد الصمد تميمى فاضلى بزرگوار است و پيش از اين،شيخ على بن محمد بن ابو الحسن يادآورى شده است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جاى ديگر از آن كتاب،به نقل از فهرست منتجب الدّين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بن عبد الصمد تميمى سبزوارى،فقيهى متدين و محل وثوق بوده و مراتب قرائت را از شيخ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رحمهم اللّه بهره‌گيرى نموده است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محل ديگر از آن كتاب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الحسن على بن عبد الصمد نيشابورى تميمى فاضل دانشور است و ابن شهرآشوب از وى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ممكن است اين شخص،با تميمى سبزوارى پيش يادشده يكى باشد بلكه ظاهر هم اتحاد آنها است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جاى ديگر از آن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على بن محمد نيشابورى فاضلى فقيه است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بايد گفت اين پنج تن كه نام برده شده‌اند با دو تنى كه ما در متن ياد كرده‌ايم يكى بوده‌اند،و ممكن است برخى از آنها غير از ديگران باشد،و پيش از اين،گزارش حال شيخ ابو الحسن على بن عبد الصمد بن محمد نيشابورى تميمى سبزوارى را مرقوم داشتيم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خود شيخ معاصر در كتاب الهداة كتاب منية الداعى و غنية الواعى </w:t>
      </w:r>
      <w:r>
        <w:rPr>
          <w:rStyle w:val="FootnoteAnchor"/>
          <w:rtl w:val="true"/>
        </w:rPr>
        <w:footnoteReference w:id="209"/>
      </w:r>
      <w:r>
        <w:rPr>
          <w:rFonts w:ascii="IRNazanin" w:hAnsi="IRNazanin" w:eastAsia="IRNazanin"/>
          <w:color w:val="111111"/>
          <w:sz w:val="28"/>
          <w:sz w:val="28"/>
          <w:szCs w:val="28"/>
          <w:rtl w:val="true"/>
          <w:lang w:bidi="fa-IR"/>
        </w:rPr>
        <w:t>را به وى نسبت داده است و بالاخره همگى يكى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خاطر دارم كفعمى در كتابهاى خود از اين كتاب،بسيار نقل كرده است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سند يكى از نسخه‌هاى امالى شيخ صدوق چنين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اول </w:t>
      </w:r>
    </w:p>
    <w:p>
      <w:pPr>
        <w:pStyle w:val="BookText"/>
        <w:rPr/>
      </w:pPr>
      <w:r>
        <w:rPr>
          <w:rFonts w:ascii="IRNazanin" w:hAnsi="IRNazanin" w:eastAsia="IRNazanin"/>
          <w:color w:val="111111"/>
          <w:sz w:val="28"/>
          <w:sz w:val="28"/>
          <w:szCs w:val="28"/>
          <w:rtl w:val="true"/>
          <w:lang w:bidi="fa-IR"/>
        </w:rPr>
        <w:t xml:space="preserve">در روز جمعه اتفاق افتاده كه دوازده شب از ماه رجب باقى مانده و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 و به دنبال آن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نسخه‌اى كه اين نسخه از آن استنساخ شده على بن محمد بن ابو الحسن بن عبد الصمد تميمى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به تمامى آنچه در اين كتاب تدوين شده،شيخ فقيه عالم زاهد مفيد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اللّه ترابه و بوّأه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قرائتى كه بر او داشتم و خط او از نظر من،حجّت است و سال قرائتم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مى‌باشد،گفت خبر داد به ما شيخ فقيه پدرم،گفت خبر داد مرا سيد عالم ابو البركات على بن حسين خوزى و شيخ ابو بكر محمد بن احمد بن على،گفتند خبر داد به ما شيخ فقيه جليل ابو جعفر محمد بن على بن حسين بن بابويه قمى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شماره‌گذارى شده است و در آغاز آن همين سند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 اين شخص با مترجم حاضر يكى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 در كتاب منية الداعى از گروه بسيارى،نقل مى‌كند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فقيه ابو جعفر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پدرم،گفت خبر داد به ما ابو عبد اللّه جعفر بن محمد بن احمد بن عباس دوريستى،گفت خبر داد به من پدرم از شيخ فقيه ابو جعفر محمد بن على بن حسين بن بابويه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داد به من جدم،گفت خبر داد به من پدر فقيهم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دادند به ما گروهى از اصحاب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ايشان است سيّد عالم ابو البركات و شيخ ابو القاسم على بن محمد غازى و ابو بكر محمد بن على عمر و ابو جعفر محمد بن ابراهيم بن عبد اللّه مدائنى،همگى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شيخ ابو جعفر محمد بن على بن حسين بن بابويه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 به من پدرم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بن طاوس در مهج الدعوات دعاهاى بسيارى را از كتاب مترجم حاضر روايت مى‌كند و از خلال مطالب آن استفاده مى‌شود كه مترجم حاضر از شيخ ثقفى روايت مى‌كرده و او گفته خبر داد به ما محمد بن مظفر بن موسى بغدادى تا به آخر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خبر داد به من،جد امامم از شيخ ابو بكر عثمان بن اسماعيل بن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 </w:t>
      </w:r>
      <w:bookmarkStart w:id="501" w:name="pg13356_189539"/>
    </w:p>
    <w:p>
      <w:pPr>
        <w:pStyle w:val="BookText"/>
        <w:rPr/>
      </w:pPr>
      <w:bookmarkEnd w:id="501"/>
      <w:r>
        <w:rPr>
          <w:rFonts w:ascii="Amiri" w:hAnsi="Amiri" w:eastAsia="Amiri" w:cs="Amiri"/>
          <w:color w:val="111111"/>
          <w:sz w:val="28"/>
          <w:sz w:val="28"/>
          <w:szCs w:val="28"/>
          <w:rtl w:val="true"/>
          <w:lang w:bidi="ar-SA"/>
        </w:rPr>
        <w:t>امام احمد بن على بن ابى صالح مقرى به قرائتى كه بر او داشتم تا به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داد به من جدم،گفت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فقيه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سيد ابو البركات على بن حسين خوزى،از شيخ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داد به من شيخ فقيه جدم على بن حسن بن عبد الصمد تميمى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فقيهم ابو الحسن،گفت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ابو القاسم على بن محمد معالزى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محله‌اى است در نيشابور كه به معالز بن مسلم منسوب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ابو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براى من شيخ مدائنى از ثقفى گفت خبر داد به ما 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داد به من شيخ فقيه ابو جعفر محمد بن على بن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پدرم،گفت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شيخ ابو عبد اللّه جعفر بن محمد بن احمد بن عباس دوريستى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پدرم از شيخ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داد به من جدم به قرائتى كه در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او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 به سماع آن مى‌پرداختم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پدر فقيهم ابو الحسن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قرائتى كه در سال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سيد ابو البركات على بن الحسين داشتم از شيخ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دادند به من گروهى از اصحاب ما كه خدا امثال ايشان را زياده فرمايد كه از ايشان است جدم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پدر فقيهم ابو الحسن و همگى آنها از شيخ طوسى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داد به من شيخ ابو عبد اللّه حسين بن احمد بن طحال مقدادى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ابو محمّد حسن بن حسين بن بابويه از شيخ طوسى</w:t>
      </w:r>
      <w:r>
        <w:rPr>
          <w:rFonts w:eastAsia="IRNazanin" w:cs="IRNazanin"/>
          <w:color w:val="111111"/>
          <w:sz w:val="28"/>
          <w:szCs w:val="28"/>
          <w:rtl w:val="true"/>
          <w:lang w:bidi="fa-IR"/>
        </w:rPr>
        <w:t>.</w:t>
      </w:r>
    </w:p>
    <w:p>
      <w:pPr>
        <w:pStyle w:val="Heading3"/>
        <w:numPr>
          <w:ilvl w:val="2"/>
          <w:numId w:val="1"/>
        </w:numPr>
        <w:rPr/>
      </w:pPr>
      <w:bookmarkStart w:id="502" w:name="__RefHeading___Toc3356397_2322387425"/>
      <w:bookmarkStart w:id="503" w:name="_Toc194"/>
      <w:bookmarkEnd w:id="502"/>
      <w:r>
        <w:rPr>
          <w:rtl w:val="true"/>
        </w:rPr>
        <w:t>شيخ على بن محمد بن ابو الحسن على بن زيد استرآبادى معروف به</w:t>
      </w:r>
      <w:bookmarkEnd w:id="503"/>
    </w:p>
    <w:p>
      <w:pPr>
        <w:pStyle w:val="BookText"/>
        <w:rPr/>
      </w:pPr>
      <w:r>
        <w:rPr>
          <w:rFonts w:ascii="Amiri" w:hAnsi="Amiri" w:eastAsia="Amiri" w:cs="Amiri"/>
          <w:color w:val="111111"/>
          <w:sz w:val="28"/>
          <w:sz w:val="28"/>
          <w:szCs w:val="28"/>
          <w:rtl w:val="true"/>
          <w:lang w:bidi="ar-SA"/>
        </w:rPr>
        <w:t>فصيحى نحوى</w:t>
      </w:r>
    </w:p>
    <w:p>
      <w:pPr>
        <w:pStyle w:val="BookText"/>
        <w:rPr/>
      </w:pPr>
      <w:r>
        <w:rPr>
          <w:rStyle w:val="FootnoteAnchor"/>
          <w:rtl w:val="true"/>
        </w:rPr>
        <w:footnoteReference w:id="21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ادباى بزرگ اماميه و از افراد بنام ايشان و از معاصران سيد مرتضى بلكه از </w:t>
      </w:r>
    </w:p>
    <w:p>
      <w:pPr>
        <w:pStyle w:val="BookText"/>
        <w:rPr/>
      </w:pPr>
      <w:r>
        <w:rPr>
          <w:rFonts w:ascii="Amiri" w:hAnsi="Amiri" w:eastAsia="Amiri" w:cs="Amiri"/>
          <w:color w:val="111111"/>
          <w:sz w:val="28"/>
          <w:sz w:val="28"/>
          <w:szCs w:val="28"/>
          <w:rtl w:val="true"/>
          <w:lang w:bidi="ar-SA"/>
        </w:rPr>
        <w:t>هم‌عصران شيخ طوسى و امثال او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سيوطى در كتاب طبقات النحات </w:t>
      </w:r>
      <w:r>
        <w:rPr>
          <w:rStyle w:val="FootnoteAnchor"/>
          <w:rtl w:val="true"/>
        </w:rPr>
        <w:footnoteReference w:id="212"/>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شاگردان شيخ عبد القاهر جرجانى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گرگانى</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نحويهاى بنام است وى اشعرى مرام و شافعى‌مذهب بود مراتب ادب را در گرگان از محمد بن حسن</w:t>
      </w:r>
    </w:p>
    <w:p>
      <w:pPr>
        <w:pStyle w:val="BookText"/>
        <w:rPr/>
      </w:pPr>
      <w:r>
        <w:rPr>
          <w:rFonts w:ascii="IRNazanin" w:hAnsi="IRNazanin" w:eastAsia="IRNazanin"/>
          <w:color w:val="111111"/>
          <w:sz w:val="28"/>
          <w:sz w:val="28"/>
          <w:szCs w:val="28"/>
          <w:rtl w:val="true"/>
          <w:lang w:bidi="fa-IR"/>
        </w:rPr>
        <w:t>فارسى خواهرزاده ابو على فارسى فراگرفته و پيشوائى بنام گرديده و اديبى پرهيزكار و قانع بود،در يكى</w:t>
      </w:r>
    </w:p>
    <w:p>
      <w:pPr>
        <w:pStyle w:val="BookText"/>
        <w:rPr/>
      </w:pPr>
      <w:r>
        <w:rPr>
          <w:rFonts w:ascii="IRNazanin" w:hAnsi="IRNazanin" w:eastAsia="IRNazanin"/>
          <w:color w:val="111111"/>
          <w:sz w:val="28"/>
          <w:sz w:val="28"/>
          <w:szCs w:val="28"/>
          <w:rtl w:val="true"/>
          <w:lang w:bidi="fa-IR"/>
        </w:rPr>
        <w:t>از اوقات در حال نماز بود،دزدى بر او وارد شد و به جمع كردن اشياء منزل او پرداخت و او همچنان‌كه</w:t>
      </w:r>
    </w:p>
    <w:p>
      <w:pPr>
        <w:pStyle w:val="BookText"/>
        <w:rPr/>
      </w:pPr>
      <w:r>
        <w:rPr>
          <w:rFonts w:ascii="Amiri" w:hAnsi="Amiri" w:eastAsia="Amiri" w:cs="Amiri"/>
          <w:color w:val="111111"/>
          <w:sz w:val="28"/>
          <w:sz w:val="28"/>
          <w:szCs w:val="28"/>
          <w:rtl w:val="true"/>
          <w:lang w:bidi="ar-SA"/>
        </w:rPr>
        <w:t>متوجه بود نماز را ادامه مى‌داد و به مدافعه با وى اقدام ننمود و از تأليفات او المغنى در شرح ايضاح است</w:t>
      </w:r>
    </w:p>
    <w:p>
      <w:pPr>
        <w:pStyle w:val="BookText"/>
        <w:rPr/>
      </w:pPr>
      <w:r>
        <w:rPr>
          <w:rFonts w:ascii="Amiri" w:hAnsi="Amiri" w:eastAsia="Amiri" w:cs="Amiri"/>
          <w:color w:val="111111"/>
          <w:sz w:val="28"/>
          <w:sz w:val="28"/>
          <w:szCs w:val="28"/>
          <w:rtl w:val="true"/>
          <w:lang w:bidi="ar-SA"/>
        </w:rPr>
        <w:t xml:space="preserve">كه در سى مجلد تدوين شده و سال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وفات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استاد ملك النحات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مراتب نحو را از فصيحى فراگرفته است و به خراسان و كرمان و غزنه مسافرت كرده و مردى كريم النفس</w:t>
      </w:r>
    </w:p>
    <w:p>
      <w:pPr>
        <w:pStyle w:val="BookText"/>
        <w:rPr/>
      </w:pP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سيوطى در بغية الوعاة،ج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النحات نسبت به علماء توهين مى‌كرد و</w:t>
      </w:r>
    </w:p>
    <w:p>
      <w:pPr>
        <w:pStyle w:val="BookText"/>
        <w:rPr/>
      </w:pPr>
      <w:r>
        <w:rPr>
          <w:rFonts w:ascii="IRNazanin" w:hAnsi="IRNazanin" w:eastAsia="IRNazanin"/>
          <w:color w:val="111111"/>
          <w:sz w:val="28"/>
          <w:sz w:val="28"/>
          <w:szCs w:val="28"/>
          <w:rtl w:val="true"/>
          <w:lang w:bidi="fa-IR"/>
        </w:rPr>
        <w:t>آنها را كلب تعبير مى‌نمود روزى يكى از حضار گفت بنابراين تو هم ملك النحات نيستى بلكه ملك</w:t>
      </w:r>
    </w:p>
    <w:p>
      <w:pPr>
        <w:pStyle w:val="BookText"/>
        <w:rPr/>
      </w:pPr>
      <w:r>
        <w:rPr>
          <w:rFonts w:ascii="IRNazanin" w:hAnsi="IRNazanin" w:eastAsia="IRNazanin"/>
          <w:color w:val="111111"/>
          <w:sz w:val="28"/>
          <w:sz w:val="28"/>
          <w:szCs w:val="28"/>
          <w:rtl w:val="true"/>
          <w:lang w:bidi="fa-IR"/>
        </w:rPr>
        <w:t>الكلابى وى ناراحت شد و او را بيرون كرد و هرگاه كسى او را ملك النحات نمى‌خواند بر وى خشمناك</w:t>
      </w:r>
    </w:p>
    <w:p>
      <w:pPr>
        <w:pStyle w:val="BookText"/>
        <w:rPr/>
      </w:pPr>
      <w:r>
        <w:rPr>
          <w:rFonts w:ascii="IRNazanin" w:hAnsi="IRNazanin" w:eastAsia="IRNazanin"/>
          <w:color w:val="111111"/>
          <w:sz w:val="28"/>
          <w:sz w:val="28"/>
          <w:szCs w:val="28"/>
          <w:rtl w:val="true"/>
          <w:lang w:bidi="fa-IR"/>
        </w:rPr>
        <w:t xml:space="preserve">مى‌شد وى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شد و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نهم شوال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پس از خطيب تبريزى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تبريزى پيشواى نحو و لغت و ادب بوده مراتب نحو را از عبد القاهر جرجانى و حديث را از خطيب</w:t>
      </w:r>
    </w:p>
    <w:p>
      <w:pPr>
        <w:pStyle w:val="BookText"/>
        <w:rPr/>
      </w:pPr>
      <w:r>
        <w:rPr>
          <w:rFonts w:ascii="IRNazanin" w:hAnsi="IRNazanin" w:eastAsia="IRNazanin"/>
          <w:color w:val="111111"/>
          <w:sz w:val="28"/>
          <w:sz w:val="28"/>
          <w:szCs w:val="28"/>
          <w:rtl w:val="true"/>
          <w:lang w:bidi="fa-IR"/>
        </w:rPr>
        <w:t>بغدادى فراگرفته و تدريس نظاميه بغداد را عهده‌دار مى‌شده و نامش همه جا را فراگرفته و باده‌گسار بوده</w:t>
      </w:r>
    </w:p>
    <w:p>
      <w:pPr>
        <w:pStyle w:val="BookText"/>
        <w:rPr/>
      </w:pPr>
      <w:r>
        <w:rPr>
          <w:rFonts w:ascii="IRNazanin" w:hAnsi="IRNazanin" w:eastAsia="IRNazanin"/>
          <w:color w:val="111111"/>
          <w:sz w:val="28"/>
          <w:sz w:val="28"/>
          <w:szCs w:val="28"/>
          <w:rtl w:val="true"/>
          <w:lang w:bidi="fa-IR"/>
        </w:rPr>
        <w:t>و لباس حرير مى‌پوشيده و عمامه زربفت بر سر مى‌گذارده و با حال مستى تدريس مى‌كرده و بسيار پرخور</w:t>
      </w:r>
    </w:p>
    <w:p>
      <w:pPr>
        <w:pStyle w:val="BookText"/>
        <w:rPr/>
      </w:pPr>
      <w:r>
        <w:rPr>
          <w:rFonts w:ascii="IRNazanin" w:hAnsi="IRNazanin" w:eastAsia="IRNazanin"/>
          <w:color w:val="111111"/>
          <w:sz w:val="28"/>
          <w:sz w:val="28"/>
          <w:szCs w:val="28"/>
          <w:rtl w:val="true"/>
          <w:lang w:bidi="fa-IR"/>
        </w:rPr>
        <w:t xml:space="preserve">بوده و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سكته كرده و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مدرسۀ نظاميه بغداد مدرس بود و چون او را به تشيّع متّهم ساختند و حقيقت حال را از او پرسيدند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نمى‌توانم مذهب خودم را انكار كنم و معتقدم كه از فرق تا به قدم شيعه هستم بنابراين او را از تدريس در نظاميه معزول كردند و ابو منصور جواليقى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او مردى متدين و خردمند و خوش‌خط بوده و در نظاميه تدريس مى‌كرده و بيشتر اوقات جملۀ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ادرى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زبانش بوده و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w:t>
      </w:r>
    </w:p>
    <w:p>
      <w:pPr>
        <w:pStyle w:val="BookText"/>
        <w:rPr/>
      </w:pPr>
      <w:r>
        <w:rPr>
          <w:rFonts w:ascii="IRNazanin" w:hAnsi="IRNazanin" w:eastAsia="IRNazanin"/>
          <w:color w:val="111111"/>
          <w:sz w:val="28"/>
          <w:sz w:val="28"/>
          <w:szCs w:val="28"/>
          <w:rtl w:val="true"/>
          <w:lang w:bidi="fa-IR"/>
        </w:rPr>
        <w:t>جاى او تعيين نمودند و ازآن‌پس هركس نزد او مى‌آمد و از وى تقاضاى تدريس مى‌نمود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خانه‌ام كرايه‌اى و نانم خريدنى و شما هم با تماس گرفتن با من،خود را به رنج گرفتار نكنيد و از كسى بهره‌گيرى نمائيد كه اينك به جاى من،تدريس مى‌نمايد فصيحى پس از آن،از مردم كناره گرفت و با آنان،مصاحبت ننمود و گاهى كه او را از گوشه‌گيرى سرزنش مى‌كردند با ابيات زير به آنان پاسخ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احمد شاكرا فبلاؤه حسن جميل</w:t>
      </w:r>
    </w:p>
    <w:p>
      <w:pPr>
        <w:pStyle w:val="BookText"/>
        <w:rPr/>
      </w:pPr>
      <w:r>
        <w:rPr>
          <w:rFonts w:ascii="Amiri" w:hAnsi="Amiri" w:eastAsia="Amiri" w:cs="Amiri"/>
          <w:color w:val="111111"/>
          <w:sz w:val="28"/>
          <w:sz w:val="28"/>
          <w:szCs w:val="28"/>
          <w:rtl w:val="true"/>
          <w:lang w:bidi="ar-SA"/>
        </w:rPr>
        <w:t>أصبحت مستورا معا فا بين أنعمه أحول</w:t>
      </w:r>
    </w:p>
    <w:p>
      <w:pPr>
        <w:pStyle w:val="BookText"/>
        <w:rPr/>
      </w:pPr>
      <w:r>
        <w:rPr>
          <w:rFonts w:ascii="Amiri" w:hAnsi="Amiri" w:eastAsia="Amiri" w:cs="Amiri"/>
          <w:color w:val="111111"/>
          <w:sz w:val="28"/>
          <w:sz w:val="28"/>
          <w:szCs w:val="28"/>
          <w:rtl w:val="true"/>
          <w:lang w:bidi="ar-SA"/>
        </w:rPr>
        <w:t>خلوا من الاحزان خف ال ظهر يقنعنى القليل</w:t>
      </w:r>
    </w:p>
    <w:p>
      <w:pPr>
        <w:pStyle w:val="BookText"/>
        <w:rPr/>
      </w:pPr>
      <w:r>
        <w:rPr>
          <w:rFonts w:ascii="Amiri" w:hAnsi="Amiri" w:eastAsia="Amiri" w:cs="Amiri"/>
          <w:color w:val="111111"/>
          <w:sz w:val="28"/>
          <w:sz w:val="28"/>
          <w:szCs w:val="28"/>
          <w:rtl w:val="true"/>
          <w:lang w:bidi="ar-SA"/>
        </w:rPr>
        <w:t>حرا فلا منّ لمخ لوق عليّ و لا سبيل</w:t>
      </w:r>
    </w:p>
    <w:p>
      <w:pPr>
        <w:pStyle w:val="BookText"/>
        <w:rPr/>
      </w:pPr>
      <w:r>
        <w:rPr>
          <w:rFonts w:ascii="Amiri" w:hAnsi="Amiri" w:eastAsia="Amiri" w:cs="Amiri"/>
          <w:color w:val="111111"/>
          <w:sz w:val="28"/>
          <w:sz w:val="28"/>
          <w:szCs w:val="28"/>
          <w:rtl w:val="true"/>
          <w:lang w:bidi="ar-SA"/>
        </w:rPr>
        <w:t>لم يشقنى حرص على ال دنيا و لا أمل طويل</w:t>
      </w:r>
    </w:p>
    <w:p>
      <w:pPr>
        <w:pStyle w:val="BookText"/>
        <w:rPr/>
      </w:pPr>
      <w:r>
        <w:rPr>
          <w:rFonts w:ascii="Amiri" w:hAnsi="Amiri" w:eastAsia="Amiri" w:cs="Amiri"/>
          <w:color w:val="111111"/>
          <w:sz w:val="28"/>
          <w:sz w:val="28"/>
          <w:szCs w:val="28"/>
          <w:rtl w:val="true"/>
          <w:lang w:bidi="ar-SA"/>
        </w:rPr>
        <w:t>سيّان عندى ذو الغنى ال متلاف و الرجل البخيل</w:t>
      </w:r>
    </w:p>
    <w:p>
      <w:pPr>
        <w:pStyle w:val="BookText"/>
        <w:rPr/>
      </w:pPr>
      <w:r>
        <w:rPr>
          <w:rFonts w:ascii="Amiri" w:hAnsi="Amiri" w:eastAsia="Amiri" w:cs="Amiri"/>
          <w:color w:val="111111"/>
          <w:sz w:val="28"/>
          <w:sz w:val="28"/>
          <w:szCs w:val="28"/>
          <w:rtl w:val="true"/>
          <w:lang w:bidi="ar-SA"/>
        </w:rPr>
        <w:t>و نفيت باليأس المنى عنّى فطاب لى المقيل</w:t>
      </w:r>
    </w:p>
    <w:p>
      <w:pPr>
        <w:pStyle w:val="BookText"/>
        <w:rPr/>
      </w:pPr>
      <w:r>
        <w:rPr>
          <w:rFonts w:ascii="Amiri" w:hAnsi="Amiri" w:eastAsia="Amiri" w:cs="Amiri"/>
          <w:color w:val="111111"/>
          <w:sz w:val="28"/>
          <w:sz w:val="28"/>
          <w:szCs w:val="28"/>
          <w:rtl w:val="true"/>
          <w:lang w:bidi="ar-SA"/>
        </w:rPr>
        <w:t>و الناس كلّهم لمن خفّت مئونته خليل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شكرگزارى مى‌نمايم و گرفتارى او را به خوبى مى‌پذيرم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درحالى‌كه از نعمت‌هاى خداى متعال،كمال برخوردارى را دارم،گوشۀ انزوا را برگزيده‌ام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پشتم را از بار منت ديگران به آزار نياورده و به اندكى قناعت كرده‌ام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آزادم و بار منت مخلوق را بر دوش خود هموار نمى‌كنم و راهى از جهت آنان به‌سوى خود باز نمى‌نمايم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 و حرص و آرزوى دراز دل مرا،تيره نمى‌سازد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ثروتمند و بخيل از نظر من يكسانند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هرگونه آرزوئى نااميدم و به اندكى مى‌سازم و از آن شادم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مى‌دانم كه مردم با افراد سبكبار دوستند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اجل ابو الفتوح رازى در تفسير فارسيش در ذيل تفسير آيه فَمَا اسْتَمْتَعْتُمْ بِهِ مِنْهُنَّ فَآتُوهُنَّ أُجُورَهُنَّ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بهر اندازه كه از زنان،متمتع و بهره‌مند مى‌شويد حق آنها را </w:t>
      </w:r>
    </w:p>
    <w:p>
      <w:pPr>
        <w:pStyle w:val="BookText"/>
        <w:rPr/>
      </w:pPr>
      <w:r>
        <w:rPr>
          <w:rFonts w:ascii="IRNazanin" w:hAnsi="IRNazanin" w:eastAsia="IRNazanin"/>
          <w:color w:val="111111"/>
          <w:sz w:val="28"/>
          <w:sz w:val="28"/>
          <w:szCs w:val="28"/>
          <w:rtl w:val="true"/>
          <w:lang w:bidi="fa-IR"/>
        </w:rPr>
        <w:t>بپردازيد</w:t>
      </w:r>
      <w:r>
        <w:rPr>
          <w:rFonts w:eastAsia="IRNazanin" w:cs="IRNazanin"/>
          <w:color w:val="111111"/>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سكره كه از علماى اهل سنت است در نكوهش شيعه و اينكه نكاح متعه را حلال مى‌دانند و هفتاد طلاق را كه به يك‌بار گفته شود وسيلۀ جدائى زن و مرد نمى‌دانند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يرى المتعة فى دينه حلاّ و ان كانت بلا مهر</w:t>
      </w:r>
    </w:p>
    <w:p>
      <w:pPr>
        <w:pStyle w:val="BookText"/>
        <w:rPr/>
      </w:pPr>
      <w:r>
        <w:rPr>
          <w:rFonts w:ascii="Amiri" w:hAnsi="Amiri" w:eastAsia="Amiri" w:cs="Amiri"/>
          <w:color w:val="111111"/>
          <w:sz w:val="28"/>
          <w:sz w:val="28"/>
          <w:szCs w:val="28"/>
          <w:rtl w:val="true"/>
          <w:lang w:bidi="ar-SA"/>
        </w:rPr>
        <w:t>و لا يرى سبعين تطليقة تبين منه ربّة الخدر</w:t>
      </w:r>
    </w:p>
    <w:p>
      <w:pPr>
        <w:pStyle w:val="BookText"/>
        <w:rPr/>
      </w:pPr>
      <w:r>
        <w:rPr>
          <w:rFonts w:ascii="Amiri" w:hAnsi="Amiri" w:eastAsia="Amiri" w:cs="Amiri"/>
          <w:color w:val="111111"/>
          <w:sz w:val="28"/>
          <w:sz w:val="28"/>
          <w:szCs w:val="28"/>
          <w:rtl w:val="true"/>
          <w:lang w:bidi="ar-SA"/>
        </w:rPr>
        <w:t>من هاهنا طابت مواليدكم فاجتهدوا فى الحمد و الشكر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متعه و عقد موقّت را هرچند هم بدون كابين باشد در آئين خود درست مى‌دانى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هفتاد طلاق را كه به توسط آنها مخدرۀ پردگى را از شوهر خود جدا مى‌گرداند صحيح نمى‌دانى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از اينجا پاكى و حلال‌زادگى شما پيداست اين است كه بايد همواره به سپاسگزارى و نيايش از حق‌تعالى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اديب،ابن ابو زيد فصيحى از وى چنين پاسخ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بناتكم يا منكرى متعة الاولى رأوها رضا فى دينهم غير منكره</w:t>
      </w:r>
    </w:p>
    <w:p>
      <w:pPr>
        <w:pStyle w:val="BookText"/>
        <w:rPr/>
      </w:pPr>
      <w:r>
        <w:rPr>
          <w:rFonts w:ascii="Amiri" w:hAnsi="Amiri" w:eastAsia="Amiri" w:cs="Amiri"/>
          <w:color w:val="111111"/>
          <w:sz w:val="28"/>
          <w:sz w:val="28"/>
          <w:szCs w:val="28"/>
          <w:rtl w:val="true"/>
          <w:lang w:bidi="ar-SA"/>
        </w:rPr>
        <w:t>اماء و انتم ان معضتم لقولتى عبيد لهم فيما يرون مسخّره</w:t>
      </w:r>
    </w:p>
    <w:p>
      <w:pPr>
        <w:pStyle w:val="BookText"/>
        <w:rPr/>
      </w:pPr>
      <w:r>
        <w:rPr>
          <w:rFonts w:ascii="Amiri" w:hAnsi="Amiri" w:eastAsia="Amiri" w:cs="Amiri"/>
          <w:color w:val="111111"/>
          <w:sz w:val="28"/>
          <w:sz w:val="28"/>
          <w:szCs w:val="28"/>
          <w:rtl w:val="true"/>
          <w:lang w:bidi="ar-SA"/>
        </w:rPr>
        <w:t>و فعلى،سكر لاست كل مصوّب لما قاله فى الطاهرين ابن سكّره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متعه را نمى‌پذيريد و با آنهائى مخالف مى‌نمائيد كه متعه را آئين خويش مى‌دانند،بايد بدانيد دختران شما كنيزان آنها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سخن من ناراحت مى‌شويد متوجه خواهيد بود كه خود شما هم بنده و مسخر دست آنها خواهيد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سخن ابن سكره را كه دربارۀ پاكيزگان گفته است بپذيرد و قبول كند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قاضى نور اللّه در مجالس المؤمنين،از فصيحى نام برده و او را از علماى اماميه بشمار آورده و آنچه را كه ما پيش از اين ياد كرديم در شرح حال او ايراد كرده و اضافه </w:t>
      </w:r>
      <w:bookmarkStart w:id="504" w:name="pg13356_189543"/>
    </w:p>
    <w:p>
      <w:pPr>
        <w:pStyle w:val="BookText"/>
        <w:rPr/>
      </w:pPr>
      <w:bookmarkEnd w:id="504"/>
      <w:r>
        <w:rPr>
          <w:rFonts w:ascii="IRNazanin" w:hAnsi="IRNazanin" w:eastAsia="IRNazanin"/>
          <w:color w:val="111111"/>
          <w:sz w:val="28"/>
          <w:sz w:val="28"/>
          <w:szCs w:val="28"/>
          <w:rtl w:val="true"/>
          <w:lang w:bidi="fa-IR"/>
        </w:rPr>
        <w:t>مى‌نمايد،اعتراض ابن سكرّه و پاسخ فصيحى،مستلزم مقدمه‌اى است و آن اين است كه در مذهب اماميه و بياناتى كه از ائمه طاهرين عليهم السّلام وارد شده مقرر گرديده كه عقد موقت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حلالى است و از روزگار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 ابو بكر و از زمان او تا اوائل خلافت عمر مستمرّ بوده و صحابه هم به آن عمل كرده‌اند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در بغداد وفات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3356399_2322387425"/>
      <w:bookmarkStart w:id="506" w:name="_Toc195"/>
      <w:bookmarkEnd w:id="505"/>
      <w:r>
        <w:rPr>
          <w:rtl w:val="true"/>
        </w:rPr>
        <w:t>شيخ اجلّ اقدم ابو القاسم على بن محمد بن على خزّاز رازى قمى</w:t>
      </w:r>
      <w:bookmarkEnd w:id="506"/>
    </w:p>
    <w:p>
      <w:pPr>
        <w:pStyle w:val="BookText"/>
        <w:rPr/>
      </w:pPr>
      <w:r>
        <w:rPr>
          <w:rFonts w:ascii="IRNazanin" w:hAnsi="IRNazanin" w:eastAsia="IRNazanin"/>
          <w:color w:val="111111"/>
          <w:sz w:val="28"/>
          <w:sz w:val="28"/>
          <w:szCs w:val="28"/>
          <w:rtl w:val="true"/>
          <w:lang w:bidi="fa-IR"/>
        </w:rPr>
        <w:t>وى فاضلى دانشور و متكلمى بزرگوار و فقيهى محدث و معروف و شاگرد صدوق و امثال او مى‌باشد و به‌طورى كه از كفاية الاثر وى استفاده مى‌شود با يك واسطه از تلعكبرى روايت مى‌كرده و اين روايت بى‌سابقه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معاصر در آخر وسائل الشيعة اظهار داشته كه شيخ اجلّ محمد بن ابو الحسن بن عبد الصمد قمى از وى روايت مى‌كرده و خود او از معاصران شيخ مفيد و امثال او بوده و كتاب كفاية الاثر فى النصوص على الائمة الاثنى عشر عليهم السّلام از تأليفات اوست و اين كتاب به نام الكفايه هم موسوم مى‌باشد و كتابى است كه در اختيار همگان قرار گرفته و نسخه‌اى از آن در نزد ما موجود مى‌باشد و مشتمل بر چهار جزء بوده و استاد استناد در بحار و شيخ معاصر در وسائل الشيعة از آن بسيار نقل كرده‌اند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عالمانه‌اى در شرح حال او و مشايخ و راويان و آثار او مرقوم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يادآورى مى‌شود،اصحاب رجال در كتابهاى خود از وى نام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در معالم العلماء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على خزّاز رازى كه قمى هم گفته مى‌شود تأليفاتى در كلام و فقه دارد و از كتاب احكام شرعى او كه بر وفق مذهب اماميه تأليف كرده كتاب الكفاية فى النصوص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نجاشى در رجال خود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على بن محمد بن على خزّاز،از اصحاب </w:t>
      </w:r>
    </w:p>
    <w:p>
      <w:pPr>
        <w:pStyle w:val="BookText"/>
        <w:rPr/>
      </w:pPr>
      <w:r>
        <w:rPr>
          <w:rFonts w:ascii="Amiri" w:hAnsi="Amiri" w:eastAsia="Amiri" w:cs="Amiri"/>
          <w:color w:val="111111"/>
          <w:sz w:val="28"/>
          <w:sz w:val="28"/>
          <w:szCs w:val="28"/>
          <w:rtl w:val="true"/>
          <w:lang w:bidi="ar-SA"/>
        </w:rPr>
        <w:t xml:space="preserve">مورد وثوق و از فقهاى موجّه ما مى‌باشد و كتاب الايضاح فى اصول الدّين كه به سبك اهل بيت و مذهب متين ايشان برقرار مى‌باشد تأليف كرده است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حلّى در كتاب خلاصة الرجال </w:t>
      </w:r>
      <w:r>
        <w:rPr>
          <w:rStyle w:val="FootnoteAnchor"/>
          <w:rtl w:val="true"/>
        </w:rPr>
        <w:footnoteReference w:id="218"/>
      </w:r>
      <w:r>
        <w:rPr>
          <w:rFonts w:ascii="IRNazanin" w:hAnsi="IRNazanin" w:eastAsia="IRNazanin"/>
          <w:color w:val="111111"/>
          <w:sz w:val="28"/>
          <w:sz w:val="28"/>
          <w:szCs w:val="28"/>
          <w:rtl w:val="true"/>
          <w:lang w:bidi="fa-IR"/>
        </w:rPr>
        <w:t>بلكه در اجازۀ بنى زهره از وى ياد كرده و به توثيق او اعتراف نموده و از او سپاسگزارى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كتاب بدست مى‌آيد كه ابو القاسم خزّاز از جماعتى از اعلام از جمله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مى‌كرده و شيخ ابو المفضل محمد بن حسين قمى كه در بغداد مى‌زيسته و ديگر مشايخ از وى روايت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يكى از مواضع آمده است كه كتاب كفاية الاثر به نام مقتضب الاثر فى النصوص على الائمة الاثنى عشر هم خوانده شده است و حقيقت اين است كه كتاب مقتضب الاثر تأليف ابن عياش مى‌باشد و مؤلف كفايه هم گاهى از آن كتاب،روايتى نقل نموده است و من به خط يكى از فضلا بر پشت كفايه چنان ديدم كه اين كتاب را گاهى كفايه و گاهى مقتضب الاثر فى النصوص على الائمة الاثنى عشر و حقيقت آن است كه اين احتمال نادرست است </w:t>
      </w:r>
      <w:r>
        <w:rPr>
          <w:rStyle w:val="FootnoteAnchor"/>
          <w:rtl w:val="true"/>
        </w:rPr>
        <w:footnoteReference w:id="219"/>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طبع رسيده و علاّمه صافى مقدمۀ عالمانه‌اى همراه با تعليقات قيّمه بر آن مرقوم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هر دو كتاب به طبع رسيده و تفاوت فى‌مابين ظاهر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گاهى هم كتاب كفايه را كتاب مشكاة الانوار مى‌نامند و اين نام‌گذارى از نظر من، برخلاف حقيقت است و اضافه مى‌شود مشكاة الانوار غير از مشكاة الانوار نواده شيخ طبرسى و غير از مشكاة الانوار كفعمى است كه در ادعيه تأليف شده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امور برخلاف انتظار آن است كه در يكى از مواضعى كه ديده شد كتاب الباب المفتوح الى ما قيل فى النفس و الروح و كتاب مختصر المصباح و كتاب مختصر المختلف و كتاب مختصر مجمع البيان و رسالة فى المنطق را به وى نسبت داده است و اين انتساب برخلاف واقع است زيرا اكثر كتابهاى يادشده در روزگاران درازى پس از </w:t>
      </w:r>
    </w:p>
    <w:p>
      <w:pPr>
        <w:pStyle w:val="BookText"/>
        <w:rPr/>
      </w:pPr>
      <w:r>
        <w:rPr>
          <w:rFonts w:ascii="IRNazanin" w:hAnsi="IRNazanin" w:eastAsia="IRNazanin"/>
          <w:color w:val="111111"/>
          <w:sz w:val="28"/>
          <w:sz w:val="28"/>
          <w:szCs w:val="28"/>
          <w:rtl w:val="true"/>
          <w:lang w:bidi="fa-IR"/>
        </w:rPr>
        <w:t>شيخ مترجم تأليف شده است بلكه از قرينه پيداست كه مؤلف اين كتاب‌ها،شيخ زين الدّين بياضى مؤلف كتاب الصراط المستقيم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استناد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 در آغاز بحار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كفاية الاثر فى النصوص على الائمة الاثنى عشر تأليف شيخ سعادتمند على بن محمد بن على خزّاز قمى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فصل دوم آن كتاب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الكفاية كتاب ارزنده‌اى است كه مانند آن در بحث امامت تأليف نشده است و اين كتاب و مؤلفش در اجازۀ علامه و امثال آن نام برده شده است و اين اثر بهترين دليل بر فضيلت و وثاقت و ديانت علمى او مى‌باشد و علامه هم در خلاصه از وى توثيق نموده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اصحاب مورد وثوق و از فقهاى موجّه ما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شهرآشوب در المعالم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على خزّاز رازى قمى،كتابهايى در كلام و فقه تأليف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آثار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 فى النصوص است پايان 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خلال مطالب كفاية الاثر استفاده مى‌شود كه،خزّاز علاوه بر شيخ صدوق از گروه بسيارى از اعلام،روايت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بن عبد المطلب شيبانى و ابو عبد اللّه احمد بن محمد بن عبد اللّه بن حسين بن عيّاش جوهرى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جوهرى،مؤلف مقتضب الاثر است كه پيش از اين ياد شده و مؤلف هم اظهار داشته خزاز</w:t>
      </w:r>
    </w:p>
    <w:p>
      <w:pPr>
        <w:pStyle w:val="BookText"/>
        <w:rPr/>
      </w:pPr>
      <w:r>
        <w:rPr>
          <w:rFonts w:ascii="IRNazanin" w:hAnsi="IRNazanin" w:eastAsia="IRNazanin"/>
          <w:color w:val="111111"/>
          <w:sz w:val="28"/>
          <w:sz w:val="28"/>
          <w:szCs w:val="28"/>
          <w:rtl w:val="true"/>
          <w:lang w:bidi="fa-IR"/>
        </w:rPr>
        <w:t>گاهى از مقتضب الاثر نقل مى‌كند و بالاخره كفاية الاثر غير از مقتضب الاثر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قاضى ابو الفرج معافى بن زكريا بغدادى و ابو عبد اللّه حسين بن محمّد بن سعيد بن على خزاعى و ابو عبد اللّه احمد بن اسماعيل سليمانى و ابو الحسن على بن حسين بن محمد از ابو محمد هارون بن موسى تلعكبرى و ابو الحسن محمد بن جعفر بن محمد تميمى معروف به ابن نجّار كوفى و على بن حسين بن منده از تلّعكبرى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مى‌نمايد اينك سند فوق،حاكى از واسطه واحده است كه به قول مؤلف برخلاف انتظار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امثال ايشان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مى‌شود،شرح حال خزّاز بر اصحاب رجال پوشيده مانده است چنان‌كه نجاشى در رجال خود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القاسم على بن محمد بن على خزّاز فقيه،مؤلف </w:t>
      </w:r>
      <w:bookmarkStart w:id="507" w:name="pg13356_189546"/>
    </w:p>
    <w:p>
      <w:pPr>
        <w:pStyle w:val="BookText"/>
        <w:rPr/>
      </w:pPr>
      <w:bookmarkEnd w:id="507"/>
      <w:r>
        <w:rPr>
          <w:rFonts w:ascii="IRNazanin" w:hAnsi="IRNazanin" w:eastAsia="IRNazanin"/>
          <w:color w:val="111111"/>
          <w:sz w:val="28"/>
          <w:sz w:val="28"/>
          <w:szCs w:val="28"/>
          <w:rtl w:val="true"/>
          <w:lang w:bidi="fa-IR"/>
        </w:rPr>
        <w:t>كتاب الايضاح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 اصول الدّين بوده و به‌طورى كه پيش از اين اشاره كرديم طبق مذهب اهل بيت عليهم السّلام 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طوسى در رجال خود،در باب آنها كه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نكرده‌اند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على بن احمد بن على خزّاز،متكلمى بزرگوار بوده و در رى مى‌زيسته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 در خلاصه با دو عنوان از وى ياد مى‌كند در عنوانى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خزّاز رازى متكلمى بزرگوار بوده و كتابهايى در فن كلام داشته و انسى هم به فقه از خود ابراز مى‌نموده و در رى اقامت داشته و همان‌جا هم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ذيل عنوان ديگرى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على خزّاز از اصحاب مورد وثوق ما و از فقهاى موجّه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علاّمه در كتاب ايضاح الاشتباه 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محمد بن على 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خاى نقطه‌دار و دو زاى نقطه‌دار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همين اختلافها در معرفى وى،ايجاب كرده است تا چگونگى احوال او بر علماى رجال پوشيده بماند و بپندارند كه نامهاى مزبور مربوط به سه تن از رجال است و به همين مناسبت در كتابهاى خود در ذيل سه عنوان از او ياد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مى‌توان گفت همگان يكى بوده و مؤيد اين اتحاد آن است كه ابن شهرآشوب در معالم العلماء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خزاز را قمى هم گفته‌اند و كتاب الكفاية فى النصوص و الايضاح فى الاعتقادات را به وى نسبت داده‌اند</w:t>
      </w:r>
      <w:r>
        <w:rPr>
          <w:rFonts w:eastAsia="IRNazanin" w:cs="IRNazanin"/>
          <w:color w:val="111111"/>
          <w:sz w:val="28"/>
          <w:szCs w:val="28"/>
          <w:rtl w:val="true"/>
          <w:lang w:bidi="fa-IR"/>
        </w:rPr>
        <w:t>.</w:t>
      </w:r>
    </w:p>
    <w:p>
      <w:pPr>
        <w:pStyle w:val="Heading3"/>
        <w:numPr>
          <w:ilvl w:val="2"/>
          <w:numId w:val="1"/>
        </w:numPr>
        <w:rPr/>
      </w:pPr>
      <w:bookmarkStart w:id="508" w:name="__RefHeading___Toc3356401_2322387425"/>
      <w:bookmarkStart w:id="509" w:name="_Toc196"/>
      <w:bookmarkEnd w:id="508"/>
      <w:r>
        <w:rPr>
          <w:rtl w:val="true"/>
        </w:rPr>
        <w:t>شيخ امام رشيد الدّين ابو الحسن على بن محمد بن على شعيرى</w:t>
      </w:r>
      <w:bookmarkEnd w:id="509"/>
    </w:p>
    <w:p>
      <w:pPr>
        <w:pStyle w:val="BookText"/>
        <w:rPr/>
      </w:pPr>
      <w:r>
        <w:rPr>
          <w:rFonts w:ascii="IRNazanin" w:hAnsi="IRNazanin" w:eastAsia="IRNazanin"/>
          <w:color w:val="111111"/>
          <w:sz w:val="28"/>
          <w:sz w:val="28"/>
          <w:szCs w:val="28"/>
          <w:rtl w:val="true"/>
          <w:lang w:bidi="fa-IR"/>
        </w:rPr>
        <w:t>وى از دانشوران بزرگ اصحاب ما بوده و بعيد نيست كه شمس الدّين همان كسى است كه هرگاه او را فرزند شيخ شمس الدّين محمد بن محمد بن حيدر شعيرى بدانيم كتاب جامع الاخبار را به وى نسبت مى‌دهيم و شرح حالش پس از اين خواهد آمد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رشيد الدّين مترجم حاضر از شاگردان شيخ عبد الرحيم بن احمد بن محمّد بن محمّد بن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شيبانى بوده و نهج البلاغة سيد رضى را بر وى قرائت كرده و </w:t>
      </w:r>
      <w:bookmarkStart w:id="510" w:name="pg13356_189547"/>
    </w:p>
    <w:p>
      <w:pPr>
        <w:pStyle w:val="BookText"/>
        <w:rPr/>
      </w:pPr>
      <w:bookmarkEnd w:id="510"/>
      <w:r>
        <w:rPr>
          <w:rFonts w:ascii="IRNazanin" w:hAnsi="IRNazanin" w:eastAsia="IRNazanin"/>
          <w:color w:val="111111"/>
          <w:sz w:val="28"/>
          <w:sz w:val="28"/>
          <w:szCs w:val="28"/>
          <w:rtl w:val="true"/>
          <w:lang w:bidi="fa-IR"/>
        </w:rPr>
        <w:t>من همان نسخه را كه بر شيخ عبد الرحيم قرائت شده در اصفهان ديده‌ام و شيخ عبد الرحيم بر پشت همان نسخه به خط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چندان نارسا هم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اجازه‌اى به اين عبارت براى او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اين كتاب را شيخ امام رشيد الدّين ابو الحسن على بن محمد بن على شعيرى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سعادته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قرائت كرد و به خوبى از عهده برآمد و از معانى آن مطلع گرديد و دور و نزديك و كم و زياد مقاصد آن را ادراك كرد و هم‌زمان با قرائت او،شيخ امام سيّد سديد الدّين فخر الائمه محمد بن على بن محمد طوسى به سماع وى مى‌پرداخت و اينك شايسته است از حقايق آن بهره‌گيرى نمايند و من آن كتاب را به اين شرح از جهت ايشان روايت مى‌كنم از شيخ ابو الفضل محمد بن يحيى ناتلى از ابو نصر عبد الكريم بن محمد هارونى ديباجى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بشر حافى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ابو نصر بشر بن حارث حافى از عرفاى بزرگ و بنام قرن سوم هجرى است قشيرى در رساله</w:t>
      </w:r>
    </w:p>
    <w:p>
      <w:pPr>
        <w:pStyle w:val="BookText"/>
        <w:rPr/>
      </w:pPr>
      <w:r>
        <w:rPr>
          <w:rFonts w:ascii="Amiri" w:hAnsi="Amiri" w:eastAsia="Amiri" w:cs="Amiri"/>
          <w:color w:val="111111"/>
          <w:sz w:val="28"/>
          <w:sz w:val="28"/>
          <w:szCs w:val="28"/>
          <w:rtl w:val="true"/>
          <w:lang w:bidi="ar-SA"/>
        </w:rPr>
        <w:t xml:space="preserve">معروفش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حافى اصلا از مردم مرو بوده و در بغداد مى‌زيسته و همان‌جا در سال</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درگذشته و علت توبه‌اش آن بوده در يكى از روزها در مسير خود كاغذى كه نام خدا بر آن</w:t>
      </w:r>
    </w:p>
    <w:p>
      <w:pPr>
        <w:pStyle w:val="BookText"/>
        <w:rPr/>
      </w:pPr>
      <w:r>
        <w:rPr>
          <w:rFonts w:ascii="IRNazanin" w:hAnsi="IRNazanin" w:eastAsia="IRNazanin"/>
          <w:color w:val="111111"/>
          <w:sz w:val="28"/>
          <w:sz w:val="28"/>
          <w:szCs w:val="28"/>
          <w:rtl w:val="true"/>
          <w:lang w:bidi="fa-IR"/>
        </w:rPr>
        <w:t>نوشته بود و در روى زمين افتاده جلب نظر او را كرده آن كاغذ را كه پامال شده بود برداشته و با ده درم</w:t>
      </w:r>
    </w:p>
    <w:p>
      <w:pPr>
        <w:pStyle w:val="BookText"/>
        <w:rPr/>
      </w:pPr>
      <w:r>
        <w:rPr>
          <w:rFonts w:ascii="Amiri" w:hAnsi="Amiri" w:eastAsia="Amiri" w:cs="Amiri"/>
          <w:color w:val="111111"/>
          <w:sz w:val="28"/>
          <w:sz w:val="28"/>
          <w:szCs w:val="28"/>
          <w:rtl w:val="true"/>
          <w:lang w:bidi="ar-SA"/>
        </w:rPr>
        <w:t>عطر كه همان وقت خريدارى كرد آن را خوش‌بو كرده در شكاف ديوارى قرار داد شب آن‌روز در خواب</w:t>
      </w:r>
    </w:p>
    <w:p>
      <w:pPr>
        <w:pStyle w:val="BookText"/>
        <w:rPr/>
      </w:pPr>
      <w:r>
        <w:rPr>
          <w:rFonts w:ascii="IRNazanin" w:hAnsi="IRNazanin" w:eastAsia="IRNazanin"/>
          <w:color w:val="111111"/>
          <w:sz w:val="28"/>
          <w:sz w:val="28"/>
          <w:szCs w:val="28"/>
          <w:rtl w:val="true"/>
          <w:lang w:bidi="fa-IR"/>
        </w:rPr>
        <w:t>ديد خطاب به وى گفت اى بشر نام مرا خوش‌بو كردى نامت را در دنيا و آخرت زنده خواهم گذارد و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مصنف نهج البلاغة،سيد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هر دو تن اجازه دادم تا كتاب مزبور و كليۀ آنچه را كه از مشايخم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مسموع و معقول و منقول روايت كرده‌ام،روايت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كتب ابو الفضل عبد الرحيم بن احمد بن محمد بن محمد بن ابراهيم بن خالد شيبانى معروف به ابن اخوه بغدادى در ماه جمادى الاولى سال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كاشان و للّه الحمد و صلاته على محمد و آله</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3356403_2322387425"/>
      <w:bookmarkStart w:id="512" w:name="_Toc197"/>
      <w:bookmarkEnd w:id="511"/>
      <w:r>
        <w:rPr>
          <w:rtl w:val="true"/>
        </w:rPr>
        <w:t>شيخ سعيد ابو القاسم على بن محمد بن على طبرى آملى کحى</w:t>
      </w:r>
      <w:bookmarkEnd w:id="51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بزرگوارى دانشور و فقيه بود و همواره به روايت اخبار مى‌پرداخت و از </w:t>
      </w:r>
      <w:bookmarkStart w:id="513" w:name="pg13356_189548"/>
    </w:p>
    <w:p>
      <w:pPr>
        <w:pStyle w:val="BookText"/>
        <w:rPr/>
      </w:pPr>
      <w:bookmarkEnd w:id="513"/>
      <w:r>
        <w:rPr>
          <w:rFonts w:ascii="IRNazanin" w:hAnsi="IRNazanin" w:eastAsia="IRNazanin"/>
          <w:color w:val="111111"/>
          <w:sz w:val="28"/>
          <w:sz w:val="28"/>
          <w:szCs w:val="28"/>
          <w:rtl w:val="true"/>
          <w:lang w:bidi="fa-IR"/>
        </w:rPr>
        <w:t>فضلاى روزگارش بشمار مى‌آمد و او پدر شيخ امام عماد الدّين ابو جعفر محمد بن على طبرى مؤلف كتاب بشارة المصطفى مشهور است كه در كتاب مزبور از پدرش روايت مى‌كرده و او را به‌عنوان ابن الفقيه مى‌ستوده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مترجم معاصر با شيخ ابو على فرزند شيخ طوسى بوده و شيخ منتجب الدّين در فهرست و شيخ معاصر در امل الآمل ترجمه ويژه‌اى براى او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 القاسم از گروهى از محدثان از جمله،از شيخ زاهد ابراهيم بن نصر گرگانى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شيخ محمد بن ابو القاسم در بشارة المصطفى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پدرم ابو القاسم ابن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يافتم كه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ابو احمد عبد اللّه بن عدّى در گرگان،از ابو يعقوب صوفى،از عبد الرحمن انصارى،از اعمش بن سليمان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الدّين در چندين جا از بشارة المصطفى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الدم ابو القاسم بن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جمله استفاده مى‌شود كه جد عماد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فقها بوده است ليكن عماد الدّين از وى روايتى نداشته است و ممكن است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القلم ناسخ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از آن كتاب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پدر فقيهم ابو القاسم بن محمد، چنين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جمله معلوم مى‌شود كه پدرش هم صاحب كتاب بوده است</w:t>
      </w:r>
      <w:r>
        <w:rPr>
          <w:rFonts w:eastAsia="IRNazanin" w:cs="IRNazanin"/>
          <w:color w:val="111111"/>
          <w:sz w:val="28"/>
          <w:szCs w:val="28"/>
          <w:rtl w:val="true"/>
          <w:lang w:bidi="fa-IR"/>
        </w:rPr>
        <w:t>.</w:t>
      </w:r>
    </w:p>
    <w:p>
      <w:pPr>
        <w:pStyle w:val="Heading3"/>
        <w:numPr>
          <w:ilvl w:val="2"/>
          <w:numId w:val="1"/>
        </w:numPr>
        <w:rPr/>
      </w:pPr>
      <w:bookmarkStart w:id="514" w:name="__RefHeading___Toc3356405_2322387425"/>
      <w:bookmarkStart w:id="515" w:name="_Toc198"/>
      <w:bookmarkEnd w:id="514"/>
      <w:r>
        <w:rPr>
          <w:rtl w:val="true"/>
        </w:rPr>
        <w:t>شيخ رشيد ابو الحسين على بن محمد بن على کاشانى</w:t>
      </w:r>
      <w:bookmarkEnd w:id="51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شاگردان شيخ حسين بن فادار بن حسين بوده و كتاب نهج البلاغة را بر او قرائت كرده است و من همان نسخه را كه بر وى قرائت شده است در اصفهان ديده‌ام و </w:t>
      </w:r>
      <w:bookmarkStart w:id="516" w:name="pg13356_189549"/>
    </w:p>
    <w:p>
      <w:pPr>
        <w:pStyle w:val="BookText"/>
        <w:rPr/>
      </w:pPr>
      <w:bookmarkEnd w:id="516"/>
      <w:r>
        <w:rPr>
          <w:rFonts w:ascii="IRNazanin" w:hAnsi="IRNazanin" w:eastAsia="IRNazanin"/>
          <w:color w:val="111111"/>
          <w:sz w:val="28"/>
          <w:sz w:val="28"/>
          <w:szCs w:val="28"/>
          <w:rtl w:val="true"/>
          <w:lang w:bidi="fa-IR"/>
        </w:rPr>
        <w:t>شيخ حسين بن فادار اجازه‌اى با خط ناخوانا بر پشت آن كتاب به شرح زير براى او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جليل اديب فرزند رشيدم ابو الحسين على بن محمد بن على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توفيقه لما قربه من 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نهج البلاغة را از آغازش و همچنين فصلى كه به منظور كلمات حكمت‌آميز آن حضرت و اندرزها و كلمات 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تدوين شده و ديگر اغراض كه موجبات تأليف اين كتاب را فراهم آورده تا به آخر كتاب نزد من قرائت نمود و همين كتاب را كه چندين مرتبه بر شيخ امام سعيد ابو الحسين احمد بن عبد اللّه مهابادى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مى‌شده سماع كرده است و نيز همان كتاب را در مجالس اجلّ سعيد عميد العراق ابو طاهر احمد بن محمد بن على بن مرزبان بر وى قرائت نموده و او هم نسخۀ خود را از اصلى استنساخ كرده كه خط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 و جزاه اللّه فى اهل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كتبه الحسين بن فادار بن حسين به خط خودش در ماه صفر سال</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3356407_2322387425"/>
      <w:bookmarkStart w:id="518" w:name="_Toc199"/>
      <w:bookmarkEnd w:id="517"/>
      <w:r>
        <w:rPr>
          <w:rtl w:val="true"/>
        </w:rPr>
        <w:t>سيّد شريف اجلّ نجم الدّين ابو الحسن على بن ابو الغنائم محمد بن</w:t>
      </w:r>
      <w:bookmarkEnd w:id="518"/>
    </w:p>
    <w:p>
      <w:pPr>
        <w:pStyle w:val="BookText"/>
        <w:rPr/>
      </w:pPr>
      <w:r>
        <w:rPr>
          <w:rFonts w:ascii="IRNazanin" w:hAnsi="IRNazanin" w:eastAsia="IRNazanin"/>
          <w:color w:val="111111"/>
          <w:sz w:val="28"/>
          <w:sz w:val="28"/>
          <w:szCs w:val="28"/>
          <w:rtl w:val="true"/>
          <w:lang w:bidi="fa-IR"/>
        </w:rPr>
        <w:t>على بن محمد علوى عمرى نسّابه معروف به ابن الصوفى</w:t>
      </w:r>
    </w:p>
    <w:p>
      <w:pPr>
        <w:pStyle w:val="BookText"/>
        <w:rPr/>
      </w:pPr>
      <w:r>
        <w:rPr>
          <w:rFonts w:ascii="IRNazanin" w:hAnsi="IRNazanin" w:eastAsia="IRNazanin"/>
          <w:color w:val="111111"/>
          <w:sz w:val="28"/>
          <w:sz w:val="28"/>
          <w:szCs w:val="28"/>
          <w:rtl w:val="true"/>
          <w:lang w:bidi="fa-IR"/>
        </w:rPr>
        <w:t>وى فاضلى دانشور و بزرگى جليل القدر و معاصر با سيد مرتضى و سيد رضى و امثال ايشان و از نوادگان عمر بن على بن ابى طالب عليهما السّلام و مؤلف كتاب المجدى در انساب طالبيها و از اعلام بنام علماى انساب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كتاب المجدى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به مجلس سيد مرتضى وارد شده و به ملاقات او رسيده است و از همان كتاب برمى‌آيد از گروهى از علماء از جمله،سيد ابو الحسن محمد بن ابو جعفر محمد بن على علوى عبيدلى كه از نوادگان حسين اصغر و ملقب به شيخ الشرف است و از سيّد ابو عبد اللّه بن طباطبا نسّابه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اواخر المجدى پس از ايراد شرح حال پدر و اجدادش حسين نوشته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الحسن على به فراگيرى علوم ويژه علم نسب‌شناسى پرداخت زيرا بر پايۀ اين علم </w:t>
      </w:r>
    </w:p>
    <w:p>
      <w:pPr>
        <w:pStyle w:val="BookText"/>
        <w:rPr/>
      </w:pPr>
      <w:r>
        <w:rPr>
          <w:rFonts w:ascii="IRNazanin" w:hAnsi="IRNazanin" w:eastAsia="IRNazanin"/>
          <w:color w:val="111111"/>
          <w:sz w:val="28"/>
          <w:sz w:val="28"/>
          <w:szCs w:val="28"/>
          <w:rtl w:val="true"/>
          <w:lang w:bidi="fa-IR"/>
        </w:rPr>
        <w:t>نشأت يافته و در شجره‌بندى نسبت مهارت پيدا كرده و براى بهره‌برى كامل اين فن با شيوخ بزرگى ملاقات نموده و او مصنف اين كتاب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مصنّف اين كتاب ابو الحسن على بن محمد بن على بن محمد بن محمد بن احمد بن على بن محمد صوفى بن يحيى بن عبد اللّه بن محمد بن عمر بن على بن ابى طالب عليه السّلام،در بصره متولد شده و سال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بصره به موصل رفته و در آنجا با زنى هاشمى كه از خاندان قديمى موصل بوده ازدواج نموده و رياستى در آنجا داشته و بيت ابو عيسى هاشمى معروف بوده و در بنى مائده مى‌زيسته‌اند و آن زن را كه در اختيار درآورده مايه افتخار على مخل بن محمد هاشمى عباسى است و از اين زن،فرزندانى به نام ابو على محمد و ابو طالب هاشم و صفيه كه فرزندان على بن محمد بن على صوفى نسابه است دارد و آنان اكنون در موصل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شهرآشوب در معالم العلماء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ابو الحسن على بن محمد علوى عمرى معروف به ابن صوفى آثارى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و العيون و الشافى و المجدى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المجدى كتاب ارزنده‌اى است در علم نسب‌شناسى و مشتمل بر تحقيقات فراوانى است و دو نسخه از آن در نزد ما موجود مى‌باشد يكى از آن دو، نسخه‌اى قديمى و باارزش است و از نسخه‌اى كه به خط سيد غياث الدّين عبد الكريم بن طاوس مى‌باشد،استنساخ شده است و صورت قرائتى كه سيد عبد الكريم بر سيد عبد الحميد بن فخار موسوى حسينى داشته در آن نسخه نوشته شده و تحقيقاتى از سيد عبد الكريم بر آن نسخه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نسخه‌اى از آن نيز در اختيار ما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صوفى كتاب المجدى را براى نقيب مصر ابو الحسن مجد الدوله احمد بن نقيب النقباء ابو على حمزه فخر الدولة بن حسن قاضى دمشق تأليف كرده است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تأليفات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المبسوط فى الانساب است كه گروهى از اعلام از جمله ابن طاوس در الاقبال و جمعى از علماى نسب‌شناس آن را به وى نسبت داده و از آن نقل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شاگردش سيد تاج الدّين بن معيّه در كتاب انساب خود از وى نقل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آثار او،كتاب المشجرات است كه شاگردش در كتاب يادشده آن را به وى نسبت داده است و امثال اين‌ها از آثار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او در اواخر كتاب الانساب آنجا كه به يادآورى از اعقاب عمر اطرف بن على بن ابى طالب عليه السّلام پرداخته پس از ذكر نام نوادگان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صوفى بن يحيى از پنج پسر،عقب به هم رسانيده است از آن جمله است على ضرير،كه عقب وى از نواده‌اش محمد ملقطه بن احمد كوفى بن على ضرير مذكور است و نوادگانى داشت از جمله ابو عبد اللّه حسين بن ابى الطيّب محمد بن ملقطه كه از متكلمان و صاحب‌نظران بوده و نسب ائمه را در مصر به اثبات مى‌رسانيده و چيزهايى را كه ديگران مى‌نوشته به نگارش نمى‌آورده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ايشان است استاد ما،ابو الحسن على بن ابو الغنائم محمد بن على بن محمد بن ملقطه،و دانشورى است كه در روزگار او،علم نسب‌شناسى منحصر به وى بوده است و پس از او هم،گفتارش براى ديگران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علم،مسخر در دست او بوده و اساتيد بزرگى را در اين راه دريافته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المبسوط و المجدى و الشافى و المشجر را تأليف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بصره مى‌زيست و ازآنجا در سال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موصل رفت و در آنجا ازدواج كرد و فرزندانى از او پيدا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ابو الغنائم نيز از نسب‌شناسان بوده و نواده‌اش جعفر بن هاشم بن ابو الحسن هم از علماى انساب است و از جدش ابو الحسن عمرى روايت مى‌كرده و او استاد ابن كلبون نسّابه بوده كه شيخ سيد عبد الحميد بن سيد شمس الدّين فخار بن معدّ موسوى كه استاد فرزندش جلال الدّين عبد الحميد شيخ فرزندش علم الدّين مرتضى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استاد ما سيد سعيد تاج الدّين محمد بن معيّه حسنى نسّابه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طريق از شيخ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عمرى روايت مى‌شود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ايشان است حسن بن محمد صوفى كه از فرزندان اوست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الهجّان به درب الزرقاء بالكوفة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 القاسم حسن نقيب المشهد بن ابى الطّيب يحيى بن حسن بن محمد صوفى و از فرزندان اوست يحيى تا حال حاضر به بنى الصوفى معروفند و از ايشان است ابو البركات مسلم ملقب به مأمون ابن حسين بن على بن حمزه بن حسن بن محمد صوفى كه به بازماندگان او بنو مأمون مى‌گفتند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ايشان است بنو غضائرى و آنان فرزندان احمد غضائرى مى‌باشند كه وى فرزند بركات بن مسلم بن فضل بن مسلم بن مأمون يادشده است و از ايشان است بنت حسن بنيارى از بريسما،و آنان فرزندان حسن بن ابى منصور محمد بن حسن بن مسلم بن مأمون مذكور است كه مردمى توانگر و سرزمين بنيارى در ملك ايشان بوده و املاك و ثروت زيادى در آنجا داشتند تا اينكه آنجا ويران و ثروت آنها هم نابود گرديد و هنوز هم جمعى از ايشان باقى مانده‌اند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ايشان است بنو فتح كه فرزند على بن حسن بن ابى طالب محمد بن حسن بن محمد صوفى بوده و جمعى از آنها در بريسما و كوفه زيست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ايشان است بنو مصورج و او على بن محمد بن على بن فتح مذكور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ايشان است عبد اللّه بن محمد صوفى كه از فرزندان بنت البن كوفه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ايشان است شريف فاضل كه در نسب‌شناسى و طب و شجاعت برتر از ديگران بوده و استاد استاد ما،عمرى و استاد پدرش ابو الغنائم مى‌باشد و او ابو على عمر بن على بن حسين بن عبد اللّه مذكور است كه او را موضح النسابه مى‌گفتند و در اين باب مهارت ويژه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ايشان است حسين بن محمد صوفى و از نوادگان اوست هاشم بن يحيى بن حسين يادشده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و برادرانش محمد و عبد اللّه و سليمان در مصر و شام باقى‌ماندگانى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طاوس در كتاب اقبال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محمد عمرى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 اللّه بغفرانه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خويش در فن نسب‌شناسى برترين علماى اين رشته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كتاب المبسوط او كه در نسب‌شناسى بوده مطالبى را ايراد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طاوس در ضمن دعاى ام داود كتاب اقبال،از كتاب تشجير تهذيب الانساب كه از تأليفات شيخ الشرف بوده و از كتاب سرّ انساب العلويين تأليف ابو نصر سهل بن عبد اللّه بخارى نسّابه مطالبى را ايراد كرده است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قرائن پيداست كه كتاب تشجير الانساب از اماميه و سرّ انساب العلويين از </w:t>
      </w:r>
      <w:bookmarkStart w:id="519" w:name="pg13356_189553"/>
    </w:p>
    <w:p>
      <w:pPr>
        <w:pStyle w:val="BookText"/>
        <w:rPr/>
      </w:pPr>
      <w:bookmarkEnd w:id="519"/>
      <w:r>
        <w:rPr>
          <w:rFonts w:ascii="IRNazanin" w:hAnsi="IRNazanin" w:eastAsia="IRNazanin"/>
          <w:color w:val="111111"/>
          <w:sz w:val="28"/>
          <w:sz w:val="28"/>
          <w:szCs w:val="28"/>
          <w:rtl w:val="true"/>
          <w:lang w:bidi="fa-IR"/>
        </w:rPr>
        <w:t xml:space="preserve">علماى عامه است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سر السلسلة العلوية در نجف اشرف به طبع رسيده و مقدمه‌اى به قلم سيد محمد صادق بحر العلوم بر</w:t>
      </w:r>
    </w:p>
    <w:p>
      <w:pPr>
        <w:pStyle w:val="BookText"/>
        <w:rPr/>
      </w:pPr>
      <w:r>
        <w:rPr>
          <w:rFonts w:ascii="IRNazanin" w:hAnsi="IRNazanin" w:eastAsia="IRNazanin"/>
          <w:color w:val="111111"/>
          <w:sz w:val="28"/>
          <w:sz w:val="28"/>
          <w:szCs w:val="28"/>
          <w:rtl w:val="true"/>
          <w:lang w:bidi="fa-IR"/>
        </w:rPr>
        <w:t>آن نوشته شده و مؤلف آن را معرفى كرده است و اظهار داشته از نسب‌شناسان قرن چهارم هجرى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3356409_2322387425"/>
      <w:bookmarkStart w:id="521" w:name="_Toc200"/>
      <w:bookmarkEnd w:id="520"/>
      <w:r>
        <w:rPr>
          <w:rtl w:val="true"/>
        </w:rPr>
        <w:t>شيخ عماد الدّين،على بن محمد بن على طوسى</w:t>
      </w:r>
      <w:bookmarkEnd w:id="521"/>
    </w:p>
    <w:p>
      <w:pPr>
        <w:pStyle w:val="BookText"/>
        <w:rPr/>
      </w:pPr>
      <w:r>
        <w:rPr>
          <w:rFonts w:ascii="Amiri" w:hAnsi="Amiri" w:eastAsia="Amiri" w:cs="Amiri"/>
          <w:color w:val="111111"/>
          <w:sz w:val="28"/>
          <w:sz w:val="28"/>
          <w:szCs w:val="28"/>
          <w:rtl w:val="true"/>
          <w:lang w:bidi="ar-SA"/>
        </w:rPr>
        <w:t>شيخ 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فقيهى واعظ بوده است</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3356411_2322387425"/>
      <w:bookmarkStart w:id="523" w:name="_Toc201"/>
      <w:bookmarkEnd w:id="522"/>
      <w:r>
        <w:rPr>
          <w:rtl w:val="true"/>
        </w:rPr>
        <w:t>سيد عين السادة ابو الحسن على بن محمد بن على بن قاسم علوى شعرانى</w:t>
      </w:r>
      <w:bookmarkEnd w:id="523"/>
    </w:p>
    <w:p>
      <w:pPr>
        <w:pStyle w:val="BookText"/>
        <w:rPr/>
      </w:pPr>
      <w:r>
        <w:rPr>
          <w:rFonts w:ascii="Amiri" w:hAnsi="Amiri" w:eastAsia="Amiri" w:cs="Amiri"/>
          <w:color w:val="111111"/>
          <w:sz w:val="28"/>
          <w:sz w:val="28"/>
          <w:szCs w:val="28"/>
          <w:rtl w:val="true"/>
          <w:lang w:bidi="ar-SA"/>
        </w:rPr>
        <w:t>شيخ 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صالحى دانشور بوده و به مشاهده حضرت بقية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افتخار يافته و احاديثى را از آن حضرت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شيخ منتجب الدّين،متوجه به دو معنى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آنكه سيد مترجم،از كسانى است كه متقدم بر شيخ طوسى و بلكه پيش از صدوق مى‌زيسته و تا روزگار شيخ طوسى هم زنده بوده و از كسانى است كه حضرت بقية اللّه را در غيبت صغرى دريافته است ليكن باقى‌ماندنش تا روزگار شيخ طوسى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 پس از شيخ طوسى و يا معاصر با او بوده و حضرت بقية اللّه را در غيبت كبرى ملاقات كرده و در همان زمان هم از آن حضرت به افتخار روايت مشرف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احتمال بارز است ليكن ازاين‌جهت اشكال به آن وارد است كه در ميان علماء مشهور است در غيبت كبرى رؤيت،به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بيننده تعيين كند كه آن كسى را كه ديده امام زمان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3"/>
        <w:numPr>
          <w:ilvl w:val="2"/>
          <w:numId w:val="1"/>
        </w:numPr>
        <w:rPr/>
      </w:pPr>
      <w:bookmarkStart w:id="524" w:name="__RefHeading___Toc3356413_2322387425"/>
      <w:bookmarkStart w:id="525" w:name="_Toc202"/>
      <w:bookmarkEnd w:id="524"/>
      <w:r>
        <w:rPr>
          <w:rtl w:val="true"/>
        </w:rPr>
        <w:t>شيخ نصير الدّين على بن محمد بن على کاشانى</w:t>
      </w:r>
      <w:bookmarkEnd w:id="52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عالمى فاضل بوده و ابن معيّه از </w:t>
      </w:r>
      <w:r>
        <w:rPr>
          <w:rStyle w:val="FootnoteAnchor"/>
          <w:rtl w:val="true"/>
        </w:rPr>
        <w:footnoteReference w:id="223"/>
      </w:r>
      <w:r>
        <w:rPr>
          <w:rFonts w:ascii="Amiri" w:hAnsi="Amiri" w:eastAsia="Amiri" w:cs="Amiri"/>
          <w:color w:val="111111"/>
          <w:sz w:val="28"/>
          <w:sz w:val="28"/>
          <w:szCs w:val="28"/>
          <w:rtl w:val="true"/>
          <w:lang w:bidi="ar-SA"/>
        </w:rPr>
        <w:t xml:space="preserve">او روايت مى‌كرده و او </w:t>
      </w:r>
      <w:bookmarkStart w:id="526" w:name="pg13356_189554"/>
    </w:p>
    <w:p>
      <w:pPr>
        <w:pStyle w:val="BookText"/>
        <w:rPr/>
      </w:pPr>
      <w:bookmarkEnd w:id="526"/>
      <w:r>
        <w:rPr>
          <w:rFonts w:ascii="IRNazanin" w:hAnsi="IRNazanin" w:eastAsia="IRNazanin"/>
          <w:color w:val="111111"/>
          <w:sz w:val="28"/>
          <w:sz w:val="28"/>
          <w:szCs w:val="28"/>
          <w:rtl w:val="true"/>
          <w:lang w:bidi="fa-IR"/>
        </w:rPr>
        <w:t>را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بس دانا و يگانه روزگار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ستوده است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من،مترجم حاضر با ملا نصير الدّين على بن محمد كاشانى حلّى كه پس از اين يادآورى مى‌شود و با شيخ نصير الدّين على كاشى معروف به حلّى و با شيخ نصير الدّين كاشى كه در باب القاب يادآورى مى‌شود،يكى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گمان تعدد بى‌اساس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على بن عبد الحميد هم در كتاب رجال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از وى ياد كرده و او را به‌عنوان شيخ نصير الدّين على كاشى معرفى نموده و از دانشمندانى شمرده است كه هم‌عصر با علامه حلّى بوده است</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3356415_2322387425"/>
      <w:bookmarkStart w:id="528" w:name="_Toc203"/>
      <w:bookmarkEnd w:id="527"/>
      <w:r>
        <w:rPr>
          <w:rtl w:val="true"/>
        </w:rPr>
        <w:t>سيد على بن محمد عمرى</w:t>
      </w:r>
      <w:bookmarkEnd w:id="528"/>
    </w:p>
    <w:p>
      <w:pPr>
        <w:pStyle w:val="BookText"/>
        <w:rPr/>
      </w:pPr>
      <w:r>
        <w:rPr>
          <w:rFonts w:ascii="IRNazanin" w:hAnsi="IRNazanin" w:eastAsia="IRNazanin"/>
          <w:color w:val="111111"/>
          <w:sz w:val="28"/>
          <w:sz w:val="28"/>
          <w:szCs w:val="28"/>
          <w:rtl w:val="true"/>
          <w:lang w:bidi="fa-IR"/>
        </w:rPr>
        <w:t>پيش از اين به نام سيد شريف اجلّ نجم الدّين ابو الحسن على بن ابو الغنائم محمد بن على بن 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ياد كرديم</w:t>
      </w:r>
      <w:r>
        <w:rPr>
          <w:rFonts w:eastAsia="IRNazanin" w:cs="IRNazanin"/>
          <w:color w:val="111111"/>
          <w:sz w:val="28"/>
          <w:szCs w:val="28"/>
          <w:rtl w:val="true"/>
          <w:lang w:bidi="fa-IR"/>
        </w:rPr>
        <w:t>.</w:t>
      </w:r>
    </w:p>
    <w:p>
      <w:pPr>
        <w:pStyle w:val="Heading3"/>
        <w:numPr>
          <w:ilvl w:val="2"/>
          <w:numId w:val="1"/>
        </w:numPr>
        <w:rPr/>
      </w:pPr>
      <w:bookmarkStart w:id="529" w:name="__RefHeading___Toc3356417_2322387425"/>
      <w:bookmarkStart w:id="530" w:name="_Toc204"/>
      <w:bookmarkEnd w:id="529"/>
      <w:r>
        <w:rPr>
          <w:rtl w:val="true"/>
        </w:rPr>
        <w:t>شيخ على بن محمد بن على بن عبد الصمد تميمى</w:t>
      </w:r>
      <w:bookmarkEnd w:id="530"/>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بزرگوار بود و پيش از اين به احوال على بن محمد بن ابو الحسن اشاره نموديم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ما،هم در آنجا گفتيم كه وى با مترجم حاضر يكى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w:t>
      </w:r>
      <w:bookmarkStart w:id="531" w:name="pg13356_189555"/>
    </w:p>
    <w:p>
      <w:pPr>
        <w:pStyle w:val="BookText"/>
        <w:rPr/>
      </w:pPr>
      <w:bookmarkEnd w:id="531"/>
      <w:r>
        <w:rPr>
          <w:rFonts w:ascii="Amiri" w:hAnsi="Amiri" w:eastAsia="Amiri" w:cs="Amiri"/>
          <w:color w:val="111111"/>
          <w:sz w:val="28"/>
          <w:sz w:val="28"/>
          <w:szCs w:val="28"/>
          <w:rtl w:val="true"/>
          <w:lang w:bidi="ar-SA"/>
        </w:rPr>
        <w:t>معاصر در فهرست كتاب الهداة كتاب منية الداعى و غنية الواعى را به شيخ مترجم نسبت داده است</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3356419_2322387425"/>
      <w:bookmarkStart w:id="533" w:name="_Toc205"/>
      <w:bookmarkEnd w:id="532"/>
      <w:r>
        <w:rPr>
          <w:rtl w:val="true"/>
        </w:rPr>
        <w:t>شيخ على بن محمد بن فرج</w:t>
      </w:r>
      <w:bookmarkEnd w:id="533"/>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بزرگوار بود و پيش از اين هم به عنوان ابن فرج يادآورى شده است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گفتيم و اكنون هم مى‌گوئيم هر دو ترجمه مربوط به يك شخص است</w:t>
      </w:r>
      <w:r>
        <w:rPr>
          <w:rFonts w:eastAsia="IRNazanin" w:cs="IRNazanin"/>
          <w:color w:val="111111"/>
          <w:sz w:val="28"/>
          <w:szCs w:val="28"/>
          <w:rtl w:val="true"/>
          <w:lang w:bidi="fa-IR"/>
        </w:rPr>
        <w:t>.</w:t>
      </w:r>
    </w:p>
    <w:p>
      <w:pPr>
        <w:pStyle w:val="Heading3"/>
        <w:numPr>
          <w:ilvl w:val="2"/>
          <w:numId w:val="1"/>
        </w:numPr>
        <w:rPr/>
      </w:pPr>
      <w:bookmarkStart w:id="534" w:name="__RefHeading___Toc3356421_2322387425"/>
      <w:bookmarkStart w:id="535" w:name="_Toc206"/>
      <w:bookmarkEnd w:id="534"/>
      <w:r>
        <w:rPr>
          <w:rtl w:val="true"/>
        </w:rPr>
        <w:t>مولى نصير الدّين على بن محمد کاشى</w:t>
      </w:r>
      <w:bookmarkEnd w:id="535"/>
    </w:p>
    <w:p>
      <w:pPr>
        <w:pStyle w:val="BookText"/>
        <w:rPr/>
      </w:pPr>
      <w:r>
        <w:rPr>
          <w:rFonts w:ascii="IRNazanin" w:hAnsi="IRNazanin" w:eastAsia="IRNazanin"/>
          <w:color w:val="111111"/>
          <w:sz w:val="28"/>
          <w:sz w:val="28"/>
          <w:szCs w:val="28"/>
          <w:rtl w:val="true"/>
          <w:lang w:bidi="fa-IR"/>
        </w:rPr>
        <w:t>پيش از اين به‌عنوان نصير الدّين على بن محمد بن على كاشانى يادآورى شده است و از غوالى اللئالى ابن جمهور احساوى استفاده مى‌شود كه ملا نصير الدّين از سيد جلال الدّين ابن دار الصخر روايت مى‌كرده و سيد ابو العز جلال الدّين بن عبد اللّه بن شرفشاه حسينى از وى روايت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بنابراين،مولانا نصير الدّين همدرجۀ با شيخ فخر الدّين فرزند علاّمه بلكه همدرجۀ با خود علاّمۀ حلّى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پيش از اين هم،ترجمه شيخ نصير الدّين على بن محمد بن على كاشى يادآورى شد و به حق بايد گفت هر دو عنوان مربوط به يك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جلال الدّين در وصف شيخ نصير الدّين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شيخى الامام العلاّمة مولانا نصير الدّين على بن محمد كاشى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w:t>
      </w:r>
    </w:p>
    <w:p>
      <w:pPr>
        <w:pStyle w:val="Heading3"/>
        <w:numPr>
          <w:ilvl w:val="2"/>
          <w:numId w:val="1"/>
        </w:numPr>
        <w:rPr/>
      </w:pPr>
      <w:bookmarkStart w:id="536" w:name="__RefHeading___Toc3356423_2322387425"/>
      <w:bookmarkStart w:id="537" w:name="_Toc207"/>
      <w:bookmarkEnd w:id="536"/>
      <w:r>
        <w:rPr>
          <w:rtl w:val="true"/>
        </w:rPr>
        <w:t>شيخ ابو الحسن،على بن محمد قرشى معروف به ابن زبير</w:t>
      </w:r>
      <w:bookmarkEnd w:id="53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به نام ابو الحسن على بن محمد بن زبير قرشى كوفى معروف به </w:t>
      </w:r>
      <w:bookmarkStart w:id="538" w:name="pg13356_189556"/>
    </w:p>
    <w:p>
      <w:pPr>
        <w:pStyle w:val="BookText"/>
        <w:rPr/>
      </w:pPr>
      <w:bookmarkEnd w:id="538"/>
      <w:r>
        <w:rPr>
          <w:rFonts w:ascii="Amiri" w:hAnsi="Amiri" w:eastAsia="Amiri" w:cs="Amiri"/>
          <w:color w:val="111111"/>
          <w:sz w:val="28"/>
          <w:sz w:val="28"/>
          <w:szCs w:val="28"/>
          <w:rtl w:val="true"/>
          <w:lang w:bidi="ar-SA"/>
        </w:rPr>
        <w:t>ابن زبير از او ياد شد</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3356425_2322387425"/>
      <w:bookmarkStart w:id="540" w:name="_Toc208"/>
      <w:bookmarkEnd w:id="539"/>
      <w:r>
        <w:rPr>
          <w:rtl w:val="true"/>
        </w:rPr>
        <w:t>على بن محمد بن قولويه</w:t>
      </w:r>
      <w:bookmarkEnd w:id="540"/>
    </w:p>
    <w:p>
      <w:pPr>
        <w:pStyle w:val="BookText"/>
        <w:rPr/>
      </w:pPr>
      <w:r>
        <w:rPr>
          <w:rFonts w:ascii="IRNazanin" w:hAnsi="IRNazanin" w:eastAsia="IRNazanin"/>
          <w:color w:val="111111"/>
          <w:sz w:val="28"/>
          <w:sz w:val="28"/>
          <w:szCs w:val="28"/>
          <w:rtl w:val="true"/>
          <w:lang w:bidi="fa-IR"/>
        </w:rPr>
        <w:t>برادر او ابو القاسم جعفر بن محمد بن قولويه بيشتر از وى روايت مى‌كرده و خود او از گروهى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احمد بن ادريس اشعرى روايت داشته است</w:t>
      </w:r>
      <w:r>
        <w:rPr>
          <w:rFonts w:eastAsia="IRNazanin" w:cs="IRNazanin"/>
          <w:color w:val="111111"/>
          <w:sz w:val="28"/>
          <w:szCs w:val="28"/>
          <w:rtl w:val="true"/>
          <w:lang w:bidi="fa-IR"/>
        </w:rPr>
        <w:t>.</w:t>
      </w:r>
    </w:p>
    <w:p>
      <w:pPr>
        <w:pStyle w:val="Heading3"/>
        <w:numPr>
          <w:ilvl w:val="2"/>
          <w:numId w:val="1"/>
        </w:numPr>
        <w:rPr/>
      </w:pPr>
      <w:bookmarkStart w:id="541" w:name="__RefHeading___Toc3356427_2322387425"/>
      <w:bookmarkStart w:id="542" w:name="_Toc209"/>
      <w:bookmarkEnd w:id="541"/>
      <w:r>
        <w:rPr>
          <w:rtl w:val="true"/>
        </w:rPr>
        <w:t>شيخ ابو الحسين على بن محمد کاتب</w:t>
      </w:r>
      <w:bookmarkEnd w:id="542"/>
    </w:p>
    <w:p>
      <w:pPr>
        <w:pStyle w:val="BookText"/>
        <w:rPr/>
      </w:pPr>
      <w:r>
        <w:rPr>
          <w:rFonts w:ascii="Amiri" w:hAnsi="Amiri" w:eastAsia="Amiri" w:cs="Amiri"/>
          <w:color w:val="111111"/>
          <w:sz w:val="28"/>
          <w:sz w:val="28"/>
          <w:szCs w:val="28"/>
          <w:rtl w:val="true"/>
          <w:lang w:bidi="ar-SA"/>
        </w:rPr>
        <w:t>وى از مشايخ شيخ مفيد بوده و از حسن بن على زعفرانى و از محمد بن على بن عبد الكريم زعفرانى روايت مى‌كرده و اين هر دو تن از ابراهيم بن محمد ثقفى روايت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بشارة المصطفى استفاده مى‌شود كه مترجم حاضر به توسط حسن بن على بن عبد الكريم از اسحاق بن ابراهيم بن ثقفى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قرينه به دست مى‌آيد كه حسن بن على بن عبد الكريم برادر محمد بن على بن عبد الكريم ياد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اسحاق بن ابراهيم فرزند ابراهيم ثقفى مذكور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مراتب يادشده از امالى شيخ طوسى به دست مى‌آيد در عين حال در كتابهاى رجال اصحاب به شرح حال او برنخوردم و ممكن است با اندك تغييرى در كتابهاى ايشان ذكر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الغرر و الدرر سيد مرتضى به دست مى‌آيد كه مترجم حاضر از مشايخ او بوده و از ابن دريد،روايت داشته است</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3356429_2322387425"/>
      <w:bookmarkStart w:id="544" w:name="_Toc210"/>
      <w:bookmarkEnd w:id="543"/>
      <w:r>
        <w:rPr>
          <w:rtl w:val="true"/>
        </w:rPr>
        <w:t>شيخ جمال الدّين على بن محمد متطبب در قم</w:t>
      </w:r>
      <w:bookmarkEnd w:id="544"/>
    </w:p>
    <w:p>
      <w:pPr>
        <w:pStyle w:val="BookText"/>
        <w:rPr/>
      </w:pPr>
      <w:r>
        <w:rPr>
          <w:rFonts w:ascii="Amiri" w:hAnsi="Amiri" w:eastAsia="Amiri" w:cs="Amiri"/>
          <w:color w:val="111111"/>
          <w:sz w:val="28"/>
          <w:sz w:val="28"/>
          <w:szCs w:val="28"/>
          <w:rtl w:val="true"/>
          <w:lang w:bidi="ar-SA"/>
        </w:rPr>
        <w:t>شيخ 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فاضلى اديب و طبيب است</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3356431_2322387425"/>
      <w:bookmarkStart w:id="546" w:name="_Toc211"/>
      <w:bookmarkEnd w:id="545"/>
      <w:r>
        <w:rPr>
          <w:rtl w:val="true"/>
        </w:rPr>
        <w:t>شيخ على بن محمد بن متيل</w:t>
      </w:r>
      <w:bookmarkEnd w:id="54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از مشايخ شيخ صدوق بوده است،به نقل از خرائج و خود او از ابو جعفر </w:t>
      </w:r>
      <w:bookmarkStart w:id="547" w:name="pg13356_189557"/>
    </w:p>
    <w:p>
      <w:pPr>
        <w:pStyle w:val="BookText"/>
        <w:rPr/>
      </w:pPr>
      <w:bookmarkEnd w:id="547"/>
      <w:r>
        <w:rPr>
          <w:rFonts w:ascii="IRNazanin" w:hAnsi="IRNazanin" w:eastAsia="IRNazanin"/>
          <w:color w:val="111111"/>
          <w:sz w:val="28"/>
          <w:sz w:val="28"/>
          <w:szCs w:val="28"/>
          <w:rtl w:val="true"/>
          <w:lang w:bidi="fa-IR"/>
        </w:rPr>
        <w:t>عمرى روايت مى‌كرده است و اين‌گونه سند،دليل بر نوعى از مدح است كه چندين‌بار به آن اشاره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كتابهاى 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مشهور در ميان مورّخان آن است كه متيل با ميم و تاء دونقطه و يا و لام ضبط شده است و در بعضى از 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ثاى سه‌نقطۀ مقدم بر ميم آورده شده است</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3356433_2322387425"/>
      <w:bookmarkStart w:id="549" w:name="_Toc212"/>
      <w:bookmarkEnd w:id="548"/>
      <w:r>
        <w:rPr>
          <w:rtl w:val="true"/>
        </w:rPr>
        <w:t>قاضى على بن محمد فزارى</w:t>
      </w:r>
      <w:bookmarkEnd w:id="549"/>
    </w:p>
    <w:p>
      <w:pPr>
        <w:pStyle w:val="BookText"/>
        <w:rPr/>
      </w:pPr>
      <w:r>
        <w:rPr>
          <w:rFonts w:ascii="IRNazanin" w:hAnsi="IRNazanin" w:eastAsia="IRNazanin"/>
          <w:color w:val="111111"/>
          <w:sz w:val="28"/>
          <w:sz w:val="28"/>
          <w:szCs w:val="28"/>
          <w:rtl w:val="true"/>
          <w:lang w:bidi="fa-IR"/>
        </w:rPr>
        <w:t>وى از اصحاب بزرگوار است و كتابى در دعا،تأليف كرده و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 به يكى از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كتاب او روايت كرده است و خود او از على بن ابو جعفر زاهد احمد بن عيسى علوى به قرائتى كه بر وى داشته از او روايت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در مهج الدعوات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دعاها،دعائى است كه آن را به خط رضى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آوردم و اينك آنچه را مرقوم داشته است مى‌نگارم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قاضى على بن محمد فزارى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يافتم آن دعا را بر على بن ابو جعفر زاهد احمد بن عيسى علوى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نسخه مطبوع عبارت اين‌چنين طبع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على ابى جعفر الزاهد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w:t>
      </w:r>
    </w:p>
    <w:p>
      <w:pPr>
        <w:pStyle w:val="BookText"/>
        <w:rPr/>
      </w:pPr>
      <w:r>
        <w:rPr>
          <w:rFonts w:ascii="IRNazanin" w:hAnsi="IRNazanin" w:eastAsia="IRNazanin"/>
          <w:color w:val="111111"/>
          <w:sz w:val="28"/>
          <w:sz w:val="28"/>
          <w:szCs w:val="28"/>
          <w:rtl w:val="true"/>
          <w:lang w:bidi="fa-IR"/>
        </w:rPr>
        <w:t>كه دعاى مزبور بر پدر على بن ابى جعفر قرائت شده است و از ظاهر امر چنان‌كه در بالا هم اشاره شد،</w:t>
      </w:r>
    </w:p>
    <w:p>
      <w:pPr>
        <w:pStyle w:val="BookText"/>
        <w:rPr/>
      </w:pPr>
      <w:r>
        <w:rPr>
          <w:rFonts w:ascii="IRNazanin" w:hAnsi="IRNazanin" w:eastAsia="IRNazanin"/>
          <w:color w:val="111111"/>
          <w:sz w:val="28"/>
          <w:sz w:val="28"/>
          <w:szCs w:val="28"/>
          <w:rtl w:val="true"/>
          <w:lang w:bidi="fa-IR"/>
        </w:rPr>
        <w:t>معلوم مى‌شود كه مترجم بر على بن ابى جعفر قرائت كرده نه بر پدرش به همين مناسبت جمله را تصريح</w:t>
      </w:r>
    </w:p>
    <w:p>
      <w:pPr>
        <w:pStyle w:val="BookText"/>
        <w:rPr/>
      </w:pPr>
      <w:r>
        <w:rPr>
          <w:rFonts w:ascii="IRNazanin" w:hAnsi="IRNazanin" w:eastAsia="IRNazanin"/>
          <w:color w:val="111111"/>
          <w:sz w:val="28"/>
          <w:sz w:val="28"/>
          <w:szCs w:val="28"/>
          <w:rtl w:val="true"/>
          <w:lang w:bidi="fa-IR"/>
        </w:rPr>
        <w:t>كرده و چنان‌كه مى‌بينيد ترجمه شده است در نسخه مهج هم مانند متن اصل كتاب نوشته شده ممكن</w:t>
      </w:r>
    </w:p>
    <w:p>
      <w:pPr>
        <w:pStyle w:val="BookText"/>
        <w:rPr/>
      </w:pPr>
      <w:r>
        <w:rPr>
          <w:rFonts w:ascii="Amiri" w:hAnsi="Amiri" w:eastAsia="Amiri" w:cs="Amiri"/>
          <w:color w:val="111111"/>
          <w:sz w:val="28"/>
          <w:sz w:val="28"/>
          <w:szCs w:val="28"/>
          <w:rtl w:val="true"/>
          <w:lang w:bidi="ar-SA"/>
        </w:rPr>
        <w:t>است از هر دو روايت كرده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قرائت كردم و او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مزبور از منشئات يكى از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من كه به گفتۀ او اطمينان داشتم دعاى مزبور را در نيشابور از نسخۀ ابو الحسن احمد بن محمد بن كسر بن يسار بن قيراط بلخى استنساخ كردم و اين دعا به دعاى سامرى معروف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كتاب ترجمه شده در آغاز آن آورده و چنان‌كه پيش از اين هم اشاره شد ممكن است قاضى على بر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0" w:name="pg13356_189558"/>
    </w:p>
    <w:p>
      <w:pPr>
        <w:pStyle w:val="BookText"/>
        <w:rPr/>
      </w:pPr>
      <w:bookmarkEnd w:id="550"/>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سبك نوشتۀ سيد رضى به دست مى‌آيد كه مترجم حاضر از معاصران،بلكه از مشايخ سيد رضى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 ديگرى كه از نقل سيد بن طاوس استفاده مى‌شود آن است كه دعاى مزبور را مترجم حاضر در نيشابور استنساخ كرده باشد</w:t>
      </w:r>
      <w:r>
        <w:rPr>
          <w:rFonts w:eastAsia="IRNazanin" w:cs="IRNazanin"/>
          <w:color w:val="111111"/>
          <w:sz w:val="28"/>
          <w:szCs w:val="28"/>
          <w:rtl w:val="true"/>
          <w:lang w:bidi="fa-IR"/>
        </w:rPr>
        <w:t>.</w:t>
      </w:r>
    </w:p>
    <w:p>
      <w:pPr>
        <w:pStyle w:val="Heading3"/>
        <w:numPr>
          <w:ilvl w:val="2"/>
          <w:numId w:val="1"/>
        </w:numPr>
        <w:rPr/>
      </w:pPr>
      <w:bookmarkStart w:id="551" w:name="__RefHeading___Toc3356435_2322387425"/>
      <w:bookmarkStart w:id="552" w:name="_Toc213"/>
      <w:bookmarkEnd w:id="551"/>
      <w:r>
        <w:rPr>
          <w:rtl w:val="true"/>
        </w:rPr>
        <w:t>شيخ على بن محمد بن محمد بن على بن محمد سکونى</w:t>
      </w:r>
      <w:bookmarkEnd w:id="552"/>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صالح و سراينده‌اى اديب بود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مى‌توان گفت مترجم حاضر همان ابن سكون مشهور،يعنى شيخ ابو الحسن على بن محمد بن محمد بن على بن محمد بن محمد سكون حلى است كه در آينده به شرح حال او اشاره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نيست مترجم حاضر از نوادگان سكونى كه از دانشوران معروف عامه است بوده باشد</w:t>
      </w:r>
      <w:r>
        <w:rPr>
          <w:rFonts w:eastAsia="IRNazanin" w:cs="IRNazanin"/>
          <w:color w:val="111111"/>
          <w:sz w:val="28"/>
          <w:szCs w:val="28"/>
          <w:rtl w:val="true"/>
          <w:lang w:bidi="fa-IR"/>
        </w:rPr>
        <w:t>.</w:t>
      </w:r>
    </w:p>
    <w:p>
      <w:pPr>
        <w:pStyle w:val="Heading3"/>
        <w:numPr>
          <w:ilvl w:val="2"/>
          <w:numId w:val="1"/>
        </w:numPr>
        <w:rPr/>
      </w:pPr>
      <w:bookmarkStart w:id="553" w:name="__RefHeading___Toc3356437_2322387425"/>
      <w:bookmarkStart w:id="554" w:name="_Toc214"/>
      <w:bookmarkEnd w:id="553"/>
      <w:r>
        <w:rPr>
          <w:rtl w:val="true"/>
        </w:rPr>
        <w:t>شيخ على بن محمد لويزانى معروف به ابن دعيم</w:t>
      </w:r>
      <w:bookmarkEnd w:id="554"/>
    </w:p>
    <w:p>
      <w:pPr>
        <w:pStyle w:val="BookText"/>
        <w:rPr/>
      </w:pPr>
      <w:r>
        <w:rPr>
          <w:rFonts w:ascii="IRNazanin" w:hAnsi="IRNazanin" w:eastAsia="IRNazanin"/>
          <w:color w:val="111111"/>
          <w:sz w:val="28"/>
          <w:sz w:val="28"/>
          <w:szCs w:val="28"/>
          <w:rtl w:val="true"/>
          <w:lang w:bidi="fa-IR"/>
        </w:rPr>
        <w:t>وى از دانشوران بنام شيعه است و كتاب المجموع از تأليفات اوست و بخشى از آن در نزد ما مى‌باشد و از ديگر احوال او اطلاعى نداريم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لويزائى با همزه‌اى در آخر،ضبط شده باشد و ممكن است لويزاوى باشد، چنان‌كه در شرح حال كفعمى به وجه ضبط آن اشاره شد،بنابراين مترجم حاضر از مردم جبل عامل است </w:t>
      </w:r>
      <w:r>
        <w:rPr>
          <w:rFonts w:eastAsia="IRNazanin" w:cs="IRNazanin"/>
          <w:color w:val="111111"/>
          <w:sz w:val="28"/>
          <w:szCs w:val="28"/>
          <w:rtl w:val="true"/>
          <w:lang w:bidi="fa-IR"/>
        </w:rPr>
        <w:t xml:space="preserve">*. </w:t>
      </w:r>
      <w:bookmarkStart w:id="555" w:name="pg13356_189559"/>
    </w:p>
    <w:p>
      <w:pPr>
        <w:pStyle w:val="Heading3"/>
        <w:numPr>
          <w:ilvl w:val="2"/>
          <w:numId w:val="1"/>
        </w:numPr>
        <w:rPr/>
      </w:pPr>
      <w:bookmarkStart w:id="556" w:name="__RefHeading___Toc3356439_2322387425"/>
      <w:bookmarkStart w:id="557" w:name="_Toc215"/>
      <w:bookmarkEnd w:id="555"/>
      <w:bookmarkEnd w:id="556"/>
      <w:r>
        <w:rPr>
          <w:rtl w:val="true"/>
        </w:rPr>
        <w:t>خواجه صائن الدّين على بن محمد بن محمد ترکه</w:t>
      </w:r>
      <w:bookmarkEnd w:id="557"/>
    </w:p>
    <w:p>
      <w:pPr>
        <w:pStyle w:val="BookText"/>
        <w:rPr/>
      </w:pPr>
      <w:r>
        <w:rPr>
          <w:rFonts w:ascii="IRNazanin" w:hAnsi="IRNazanin" w:eastAsia="IRNazanin"/>
          <w:color w:val="111111"/>
          <w:sz w:val="28"/>
          <w:sz w:val="28"/>
          <w:szCs w:val="28"/>
          <w:rtl w:val="true"/>
          <w:lang w:bidi="fa-IR"/>
        </w:rPr>
        <w:t>وى از دانشوران بنام صوفيه و از حكماى متألهين مى‌باشد و آل تركه،خاندان فاضلى هستند كه به مذهب تشيّع معروف و در اصفهان و شهرهاى ديگر مى‌زيستند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صائن الدّين يادشده،در روزگار،امير تيمور گوركان مى‌زيسته و از تأليفات او كتاب المفاحص فى الحكمة الالهية است كه به سبك بى‌سابقه‌اى علوم تصوف را در آن گرد آورده است و من نسخه كهنه‌اى از آن را در بارفروش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ديدم كه اضافات و تغييراتى در آن ديده مى‌شد و اين نسخه دو سال پس از تأليف استنساخ شده و اصل نسخه در سال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تأليف گرديده و در پايان آن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پيش آمد كه دربارۀ اين كتاب با جناب اخوى متعنى اللّه بطول بقائه شرف الملة و الدّين شرف الدّين على يزدى با حضور گروهى از دوستان و عده‌اى از شاگردان و فرزندان،كه خدا ما و ايشان را براى رسيدن به آخرين آرزوها توفيق كرامت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و خاندان او كه بر همگى‌شان درود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مراجعه نمائيم و پاره‌اى از حقايق را كه به خاطر رسيده است به آن بيفزائيم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همراه با حواشى ميرزا محمد رضا قمشه‌اى به طبع رسيده اصل رساله كه در وجود و به نام قواعد التوحيد</w:t>
      </w:r>
    </w:p>
    <w:p>
      <w:pPr>
        <w:pStyle w:val="BookText"/>
        <w:rPr/>
      </w:pPr>
      <w:r>
        <w:rPr>
          <w:rFonts w:ascii="Amiri" w:hAnsi="Amiri" w:eastAsia="Amiri" w:cs="Amiri"/>
          <w:color w:val="111111"/>
          <w:sz w:val="28"/>
          <w:sz w:val="28"/>
          <w:szCs w:val="28"/>
          <w:rtl w:val="true"/>
          <w:lang w:bidi="ar-SA"/>
        </w:rPr>
        <w:t>است،از آثار جدش محمد تركه اصفهانى است كه خواجه صائن الدّين شرح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نسخه</w:t>
      </w:r>
    </w:p>
    <w:p>
      <w:pPr>
        <w:pStyle w:val="BookText"/>
        <w:rPr/>
      </w:pPr>
      <w:r>
        <w:rPr>
          <w:rFonts w:ascii="IRNazanin" w:hAnsi="IRNazanin" w:eastAsia="IRNazanin"/>
          <w:color w:val="111111"/>
          <w:sz w:val="28"/>
          <w:sz w:val="28"/>
          <w:szCs w:val="28"/>
          <w:rtl w:val="true"/>
          <w:lang w:bidi="fa-IR"/>
        </w:rPr>
        <w:t>مطبوعى كه در اختيار داريم حواشى خطى بسيارى ديده مى‌شود كه در ذيل پاره‌اى از آنها محمد رضا امضا</w:t>
      </w:r>
    </w:p>
    <w:p>
      <w:pPr>
        <w:pStyle w:val="BookText"/>
        <w:rPr/>
      </w:pPr>
      <w:r>
        <w:rPr>
          <w:rFonts w:ascii="Amiri" w:hAnsi="Amiri" w:eastAsia="Amiri" w:cs="Amiri"/>
          <w:color w:val="111111"/>
          <w:sz w:val="28"/>
          <w:sz w:val="28"/>
          <w:szCs w:val="28"/>
          <w:rtl w:val="true"/>
          <w:lang w:bidi="ar-SA"/>
        </w:rPr>
        <w:t>شده يعنى قمشه‌اى و برخى از آنها محمد حسين رضوى امضا 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گمان من خواجه صائن الدّين مترجم حاضر نواده و يا فرزند خواجه افضل الدّين محمد تركه باشد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قضات اصفهان بود و كتاب ملل و نحل شهرستانى را به نام تنقيح الادلة و العلل فى ترجمة كتاب الملل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8" w:name="pg13356_189560"/>
    </w:p>
    <w:p>
      <w:pPr>
        <w:pStyle w:val="Heading3"/>
        <w:numPr>
          <w:ilvl w:val="2"/>
          <w:numId w:val="1"/>
        </w:numPr>
        <w:rPr/>
      </w:pPr>
      <w:bookmarkStart w:id="559" w:name="__RefHeading___Toc3356441_2322387425"/>
      <w:bookmarkStart w:id="560" w:name="_Toc216"/>
      <w:bookmarkEnd w:id="558"/>
      <w:bookmarkEnd w:id="559"/>
      <w:r>
        <w:rPr>
          <w:rtl w:val="true"/>
        </w:rPr>
        <w:t>شيخ ابو القاسم على بن شيخ ابى عبد اللّه مفيد محمد بن محمد بن نعمان</w:t>
      </w:r>
      <w:bookmarkEnd w:id="560"/>
    </w:p>
    <w:p>
      <w:pPr>
        <w:pStyle w:val="BookText"/>
        <w:rPr/>
      </w:pPr>
      <w:r>
        <w:rPr>
          <w:rFonts w:ascii="IRNazanin" w:hAnsi="IRNazanin" w:eastAsia="IRNazanin"/>
          <w:color w:val="111111"/>
          <w:sz w:val="28"/>
          <w:sz w:val="28"/>
          <w:szCs w:val="28"/>
          <w:rtl w:val="true"/>
          <w:lang w:bidi="fa-IR"/>
        </w:rPr>
        <w:t>وى از اصحاب بزرگوار ما و فرزند شيخ مفيد است و شيخ اجلّ حسين بن محمد بن حسن مؤلف كتاب نزهة الناظر و تنبيه الخاطر كه آن را در كلمات پيمبر و ائمه طاهرين عليهم السّلام تأليف كرده،از وى روايت داشته است و در يكى از مواضع آن كتاب،به اين سند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اصحاب ما در كتابهاى رجال از وى ياد ننموده‌اند</w:t>
      </w:r>
      <w:r>
        <w:rPr>
          <w:rFonts w:eastAsia="IRNazanin" w:cs="IRNazanin"/>
          <w:color w:val="111111"/>
          <w:sz w:val="28"/>
          <w:szCs w:val="28"/>
          <w:rtl w:val="true"/>
          <w:lang w:bidi="fa-IR"/>
        </w:rPr>
        <w:t>.</w:t>
      </w:r>
    </w:p>
    <w:p>
      <w:pPr>
        <w:pStyle w:val="Heading3"/>
        <w:numPr>
          <w:ilvl w:val="2"/>
          <w:numId w:val="1"/>
        </w:numPr>
        <w:rPr/>
      </w:pPr>
      <w:bookmarkStart w:id="561" w:name="__RefHeading___Toc3356443_2322387425"/>
      <w:bookmarkStart w:id="562" w:name="_Toc217"/>
      <w:bookmarkEnd w:id="561"/>
      <w:r>
        <w:rPr>
          <w:rtl w:val="true"/>
        </w:rPr>
        <w:t>شيخ ابو الحسن على بن محمد بن محمد بن على بن محمد بن محمد بن</w:t>
      </w:r>
      <w:bookmarkEnd w:id="562"/>
    </w:p>
    <w:p>
      <w:pPr>
        <w:pStyle w:val="BookText"/>
        <w:rPr/>
      </w:pPr>
      <w:r>
        <w:rPr>
          <w:rFonts w:ascii="Amiri" w:hAnsi="Amiri" w:eastAsia="Amiri" w:cs="Amiri"/>
          <w:color w:val="111111"/>
          <w:sz w:val="28"/>
          <w:sz w:val="28"/>
          <w:szCs w:val="28"/>
          <w:rtl w:val="true"/>
          <w:lang w:bidi="ar-SA"/>
        </w:rPr>
        <w:t>سکون حلّى</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فاضلى دانشور و عابدى پارسا و اديبى نحوى و لغوى،شاعر،و كاملى فقيه، </w:t>
      </w:r>
    </w:p>
    <w:p>
      <w:pPr>
        <w:pStyle w:val="BookText"/>
        <w:rPr/>
      </w:pPr>
      <w:r>
        <w:rPr>
          <w:rFonts w:ascii="Amiri" w:hAnsi="Amiri" w:eastAsia="Amiri" w:cs="Amiri"/>
          <w:color w:val="111111"/>
          <w:sz w:val="28"/>
          <w:sz w:val="28"/>
          <w:szCs w:val="28"/>
          <w:rtl w:val="true"/>
          <w:lang w:bidi="ar-SA"/>
        </w:rPr>
        <w:t>معروف به ابن سكون و از ثقات علماى ما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به‌طورى كه از آغاز نسخه‌هاى مشهور صحيفه كامله برمى‌آيد و شيخ بهائى هم، اظهار داشته است،ابن سكون همان كسى است 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اول صحيفه به كار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از كلام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برمى‌آيد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ابن سكون،محمد بن سكون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من،شيخ بهائى در اظهار نظر خود اشتباه كرده باشد زيرا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از علماء و روات است ليكن عالمى كه صحيفه مباركه را روايت كرده فرزندش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گروهى از علماء از جملۀ استاد استناد ما در تعليقاتى كه بر صحيفه داشته به اين موضوع،اشاره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ابن سكون در طبقه عميد الرؤسا هبة اللّه بن حامد است كه به قول سيد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صحيفه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شمس الدّين فخار بن معدّ موسوى شاگرد ابن ادريس صحيفه مباركه را از ابن سكون و عميد الرؤسا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نسخۀ صحيفه ابن سكون با نسخه‌هاى مشهور،اختلافات زيادى دارد و علماى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اختلاف‌هاى نسخه‌ها را به نقل از خط او كه آن را،شيخ على بن احمد معروف به سديدى بدست آورده است،ضبط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همچنين،اختلافات ميان نسخه‌هاى مصباح كبير و صغير شيخ طوسى را علماى ما از نسخه‌اى كه به خط خود شيخ بوده ضبط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آن است كه ابن سكون به فتح سين بى‌نقطه است و گاهى هم به ضم سين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مترجم حاضر را در بعضى از مواضع به‌عنوان على بن محمد بن على بن سكون و گاهى على بن سكون و تعبيرات ديگر از اين قبيل نموده‌اند كه همۀ آنها يكى است،زيرا تعبيرات يادشده از باب اختصار بوده و برخى از نامهاى اجداد از ميان حذف شده و جاى تعدد نيست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سيوطى در طبقات النحات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على بن محمد بن محمد بن </w:t>
      </w:r>
    </w:p>
    <w:p>
      <w:pPr>
        <w:pStyle w:val="BookText"/>
        <w:rPr/>
      </w:pPr>
      <w:r>
        <w:rPr>
          <w:rFonts w:ascii="IRNazanin" w:hAnsi="IRNazanin" w:eastAsia="IRNazanin"/>
          <w:color w:val="111111"/>
          <w:sz w:val="28"/>
          <w:sz w:val="28"/>
          <w:szCs w:val="28"/>
          <w:rtl w:val="true"/>
          <w:lang w:bidi="fa-IR"/>
        </w:rPr>
        <w:t>على بن سكون حلّى به گفتۀ ياقوت،از نحو و لغت اطلاع كامل داشت خوب مى‌فهميد و به خوبى مراتب ادبى را نقل مى‌كرد و در تصحيح كتابها جدّيت زيادى داشت هميشه به موضوعاتى مى‌پرداخت كه دلش به آنها متوجه و عقلش از حقيقت آنها باخبر گرديده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خوبى شعر مى‌گفت و نصيرى بود و تأليفاتى داشت و در حدود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نجار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سكون علم نحو را از ابن خشاب و لغت را از ابن عصار و فقه را به مذهب شيعه فراگرفت و بر ديگران برترى يافت و به تدريس اشتغال ورزيد و مردى متدين و شب‌زنده‌دار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سخاوتمند و جوانمرد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 منوره رفت و مدتى در آنجا ماندگار شد و نامه‌نگار و منشى امير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شام رفت و سلطان صلاح الدّين را مدح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خذا من لذيذ العيش ما دقّ أو صفا و نفسكما عن باعث الهمّ فاصرفا</w:t>
      </w:r>
    </w:p>
    <w:p>
      <w:pPr>
        <w:pStyle w:val="BookText"/>
        <w:rPr/>
      </w:pPr>
      <w:r>
        <w:rPr>
          <w:rFonts w:ascii="Amiri" w:hAnsi="Amiri" w:eastAsia="Amiri" w:cs="Amiri"/>
          <w:color w:val="111111"/>
          <w:sz w:val="28"/>
          <w:sz w:val="28"/>
          <w:szCs w:val="28"/>
          <w:rtl w:val="true"/>
          <w:lang w:bidi="ar-SA"/>
        </w:rPr>
        <w:t>أ لم تعلما أن الهموم قواتل و أحجى الورى من كان للنفس منصفا</w:t>
      </w:r>
    </w:p>
    <w:p>
      <w:pPr>
        <w:pStyle w:val="BookText"/>
        <w:rPr/>
      </w:pPr>
      <w:r>
        <w:rPr>
          <w:rFonts w:ascii="Amiri" w:hAnsi="Amiri" w:eastAsia="Amiri" w:cs="Amiri"/>
          <w:color w:val="111111"/>
          <w:sz w:val="28"/>
          <w:sz w:val="28"/>
          <w:szCs w:val="28"/>
          <w:rtl w:val="true"/>
          <w:lang w:bidi="ar-SA"/>
        </w:rPr>
        <w:t>خليلى ان العيش بيضاء طفلة اذا رشف الظمآن ريقتها اشتفى</w:t>
      </w:r>
    </w:p>
    <w:p>
      <w:pPr>
        <w:pStyle w:val="BookText"/>
        <w:rPr/>
      </w:pPr>
      <w:r>
        <w:rPr>
          <w:rFonts w:ascii="IRNazanin" w:hAnsi="IRNazanin" w:eastAsia="IRNazanin"/>
          <w:color w:val="111111"/>
          <w:sz w:val="28"/>
          <w:sz w:val="28"/>
          <w:szCs w:val="28"/>
          <w:rtl w:val="true"/>
          <w:lang w:bidi="fa-IR"/>
        </w:rPr>
        <w:t xml:space="preserve">اى دو دوست از عيش كامل برخوردار گرديد و خود را از هرگونه اندوهى بازداريد مگر نمى‌دانيد،اندوهها،كشنده‌اند و خردمندترين مردم كسى است كه با نفس خود به انصاف رفتار كند اى دو دوست من،خوشگذرانى مانند كنيز سفيداندامى است كه هرگاه احساس تشنگى كردى از آب دهانش ترا سيراب مى‌سازد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كه در شرح حال او ذكر كرده هرگاه مرادش فرقۀ نصيريه باشد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ميبدى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رساله‌اى در ردّ آنها به نام هداية النصيريه مرقوم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معين،ج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فرقه از پيروان عبد اللّه سبا هستند و بعضى آنان را از فرق زيديه بشمار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به وى تهمت زده است،زيرا نصيرى‌ها گروهى از باطنيه‌اند كه</w:t>
      </w:r>
    </w:p>
    <w:p>
      <w:pPr>
        <w:pStyle w:val="BookText"/>
        <w:rPr/>
      </w:pPr>
      <w:r>
        <w:rPr>
          <w:rFonts w:ascii="IRNazanin" w:hAnsi="IRNazanin" w:eastAsia="IRNazanin"/>
          <w:color w:val="111111"/>
          <w:sz w:val="28"/>
          <w:sz w:val="28"/>
          <w:szCs w:val="28"/>
          <w:rtl w:val="true"/>
          <w:lang w:bidi="fa-IR"/>
        </w:rPr>
        <w:t>كافرند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ديگر به‌طورى كه از ابن نجار نقل كرده است ابن سكون،مردى متديّن و متهجد بوده است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عصار همان دانشور واژه‌شناسى است كه عميد الرؤسا مراتب واژه‌شناسى و لغت‌سازى را از وى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پيش از اين به نام شيخ على بن محمد بن محمد بن على بن محمد سكونى اشاره شد و در حقيقت مترجم حاضر با او يكى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صحيفه پس از آنكه اظهار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صحيفه،ابن سكون است و پس از نقل صورت خط شهيد اول بر پشت صحيفه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ترجمه عميد الرؤساء نوشته‌ايم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نسخه‌اى كه به خط على بن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طريق اتصال به آن نسخه به اين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ابو الحسن على بن محمد بن اسماعيل بن اشناس بزاز طبق قرائتى كه بر او كرده و به صحت آن اعتراف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 به ما ابو الفضل محمد بن عبد اللّه بن عبد المطلب شيبانى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نسخۀ ديگرى طريق سند صحيفه اين‌چنين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شيخ اجلّ سيّد امام سعيد ابو على حسن بن محمد بن حسن طوسى تا آخر سند كه در حاشيه آن نسخه آورده شده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آنچه در حاشيه نوشته شده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ادام اللّه تأييده،در ماه جمادى دوم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ق،گفت خبر داد به ما شيخ جليل ابو جعفر محمد بن حسن </w:t>
      </w:r>
      <w:bookmarkStart w:id="563" w:name="pg13356_189564"/>
    </w:p>
    <w:p>
      <w:pPr>
        <w:pStyle w:val="BookText"/>
        <w:rPr/>
      </w:pPr>
      <w:bookmarkEnd w:id="563"/>
      <w:r>
        <w:rPr>
          <w:rFonts w:ascii="IRNazanin" w:hAnsi="IRNazanin" w:eastAsia="IRNazanin"/>
          <w:color w:val="111111"/>
          <w:sz w:val="28"/>
          <w:sz w:val="28"/>
          <w:szCs w:val="28"/>
          <w:rtl w:val="true"/>
          <w:lang w:bidi="fa-IR"/>
        </w:rPr>
        <w:t>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 به ما حسين بن عبيد اللّه غضائرى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خبر داد به ما ابو الفضل محمد بن عبيد اللّه بن مطلب شيبانى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 به ما شريف ابو عبد اللّه جعفر بن محمد بن جعفر بن حسن به سند خودش كه ذكر شده است از ابن زيات 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ذيل شرح حال سيد نجم الدّين بهاء الشرف ابو الحسن محمد بن حسن بن احمد بن على بن محمد بن عمر بن يحيى علوى راوى صحيفه كامله مطالبى را كه لازم بود تذكر داديم و پس از اين در ترجمه سيد بن معيّه خواهيم گفت،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صحيفه محتمل است ابن سكون يا عميد الرؤسا باشد و هيچيك بر ديگرى برترى ندارد و مرجّحى كه سيد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مورد پسند نمى‌باشد، زيرا ابن سكون و عميد الرؤساء از يك طبقه،و هر دو از شاگردان ابن عصار لغوى مى‌باشند</w:t>
      </w:r>
      <w:r>
        <w:rPr>
          <w:rFonts w:eastAsia="IRNazanin" w:cs="IRNazanin"/>
          <w:color w:val="111111"/>
          <w:sz w:val="28"/>
          <w:szCs w:val="28"/>
          <w:rtl w:val="true"/>
          <w:lang w:bidi="fa-IR"/>
        </w:rPr>
        <w:t>.</w:t>
      </w:r>
    </w:p>
    <w:p>
      <w:pPr>
        <w:pStyle w:val="Heading3"/>
        <w:numPr>
          <w:ilvl w:val="2"/>
          <w:numId w:val="1"/>
        </w:numPr>
        <w:rPr/>
      </w:pPr>
      <w:bookmarkStart w:id="564" w:name="__RefHeading___Toc3356445_2322387425"/>
      <w:bookmarkStart w:id="565" w:name="_Toc218"/>
      <w:bookmarkEnd w:id="564"/>
      <w:r>
        <w:rPr>
          <w:rtl w:val="true"/>
        </w:rPr>
        <w:t>شيخ نظام الدّين على بن محمّد</w:t>
      </w:r>
      <w:bookmarkEnd w:id="565"/>
    </w:p>
    <w:p>
      <w:pPr>
        <w:pStyle w:val="BookText"/>
        <w:rPr/>
      </w:pPr>
      <w:r>
        <w:rPr>
          <w:rFonts w:ascii="IRNazanin" w:hAnsi="IRNazanin" w:eastAsia="IRNazanin"/>
          <w:color w:val="111111"/>
          <w:sz w:val="28"/>
          <w:sz w:val="28"/>
          <w:szCs w:val="28"/>
          <w:rtl w:val="true"/>
          <w:lang w:bidi="fa-IR"/>
        </w:rPr>
        <w:t>وى از دانشوران اصحاب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مصباح صغير شيخ طوسى را خلاصه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او هم پاره‌اى از تحقيقات و اعمال و زيارات را از كتابهاى مورد اطمينان،به آن افزوده است و من نسخه‌اى از آن را در اصفهان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اظهار داشته‌اند كه نظام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نظام الدّين قرشى ساوجى است كه شاگرد شيخ بهائى است،ليكن اين احتمال بعيد مى‌باشد</w:t>
      </w:r>
      <w:r>
        <w:rPr>
          <w:rFonts w:eastAsia="IRNazanin" w:cs="IRNazanin"/>
          <w:color w:val="111111"/>
          <w:sz w:val="28"/>
          <w:szCs w:val="28"/>
          <w:rtl w:val="true"/>
          <w:lang w:bidi="fa-IR"/>
        </w:rPr>
        <w:t>.</w:t>
      </w:r>
    </w:p>
    <w:p>
      <w:pPr>
        <w:pStyle w:val="Heading3"/>
        <w:numPr>
          <w:ilvl w:val="2"/>
          <w:numId w:val="1"/>
        </w:numPr>
        <w:rPr/>
      </w:pPr>
      <w:bookmarkStart w:id="566" w:name="__RefHeading___Toc3356447_2322387425"/>
      <w:bookmarkStart w:id="567" w:name="_Toc219"/>
      <w:bookmarkEnd w:id="566"/>
      <w:r>
        <w:rPr>
          <w:rtl w:val="true"/>
        </w:rPr>
        <w:t>على بن محمد بن معالى عاملى</w:t>
      </w:r>
      <w:bookmarkEnd w:id="56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صالح بود و از علوم عربيت و حسن خط بهره كاملى داشت و دانشورى اديب و از شاگردان شيخ حسن بن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بشمار مى‌آمد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568" w:name="pg13356_189565"/>
    </w:p>
    <w:p>
      <w:pPr>
        <w:pStyle w:val="Heading3"/>
        <w:numPr>
          <w:ilvl w:val="2"/>
          <w:numId w:val="1"/>
        </w:numPr>
        <w:rPr/>
      </w:pPr>
      <w:bookmarkStart w:id="569" w:name="__RefHeading___Toc3356449_2322387425"/>
      <w:bookmarkStart w:id="570" w:name="_Toc220"/>
      <w:bookmarkEnd w:id="568"/>
      <w:bookmarkEnd w:id="569"/>
      <w:r>
        <w:rPr>
          <w:rtl w:val="true"/>
        </w:rPr>
        <w:t>شيخ فقيه على بن محمد مدائنى</w:t>
      </w:r>
      <w:bookmarkEnd w:id="570"/>
    </w:p>
    <w:p>
      <w:pPr>
        <w:pStyle w:val="BookText"/>
        <w:rPr/>
      </w:pPr>
      <w:r>
        <w:rPr>
          <w:rFonts w:ascii="IRNazanin" w:hAnsi="IRNazanin" w:eastAsia="IRNazanin"/>
          <w:color w:val="111111"/>
          <w:sz w:val="28"/>
          <w:sz w:val="28"/>
          <w:szCs w:val="28"/>
          <w:rtl w:val="true"/>
          <w:lang w:bidi="fa-IR"/>
        </w:rPr>
        <w:t>وى از فقهاى بزرگ اصحاب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قطب الدّين سعيد بن هبة اللّه راوندى روايت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موسى پدر سيّد بن طاوس از وى روايت مى‌كرد و سند اين روايت در كتاب اقبال سيد بن طاوس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حاضر،غير از على بن محمد مدائنى عامى است كه در كتابهاى رجال به نام او اشاره شده است و محمد بن على بن محبوب از وى روايت داشته است و از پيشينيان علماء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اين شخص،ابو الحسن على بن محمد بن ابو سيف عبد اللّه مدائنى سنى است كه كتاب المغازى و امثال آن از تأليفات او مى‌باشد و سيد مرتضى و ديگران از كتاب مزبور نقل مى‌كنند</w:t>
      </w:r>
      <w:r>
        <w:rPr>
          <w:rFonts w:eastAsia="IRNazanin" w:cs="IRNazanin"/>
          <w:color w:val="111111"/>
          <w:sz w:val="28"/>
          <w:szCs w:val="28"/>
          <w:rtl w:val="true"/>
          <w:lang w:bidi="fa-IR"/>
        </w:rPr>
        <w:t>.</w:t>
      </w:r>
    </w:p>
    <w:p>
      <w:pPr>
        <w:pStyle w:val="Heading3"/>
        <w:numPr>
          <w:ilvl w:val="2"/>
          <w:numId w:val="1"/>
        </w:numPr>
        <w:rPr/>
      </w:pPr>
      <w:bookmarkStart w:id="571" w:name="__RefHeading___Toc3356451_2322387425"/>
      <w:bookmarkStart w:id="572" w:name="_Toc221"/>
      <w:bookmarkEnd w:id="571"/>
      <w:r>
        <w:rPr>
          <w:rtl w:val="true"/>
        </w:rPr>
        <w:t>على بن محمد مذکر</w:t>
      </w:r>
      <w:bookmarkEnd w:id="572"/>
    </w:p>
    <w:p>
      <w:pPr>
        <w:pStyle w:val="BookText"/>
        <w:rPr/>
      </w:pPr>
      <w:r>
        <w:rPr>
          <w:rFonts w:ascii="IRNazanin" w:hAnsi="IRNazanin" w:eastAsia="IRNazanin"/>
          <w:color w:val="111111"/>
          <w:sz w:val="28"/>
          <w:sz w:val="28"/>
          <w:szCs w:val="28"/>
          <w:rtl w:val="true"/>
          <w:lang w:bidi="fa-IR"/>
        </w:rPr>
        <w:t>پس از اين به‌عنوان شيخ على بن محمد بن يحيى مذكر خواهد آمد</w:t>
      </w:r>
      <w:r>
        <w:rPr>
          <w:rFonts w:eastAsia="IRNazanin" w:cs="IRNazanin"/>
          <w:color w:val="111111"/>
          <w:sz w:val="28"/>
          <w:szCs w:val="28"/>
          <w:rtl w:val="true"/>
          <w:lang w:bidi="fa-IR"/>
        </w:rPr>
        <w:t>.</w:t>
      </w:r>
    </w:p>
    <w:p>
      <w:pPr>
        <w:pStyle w:val="Heading3"/>
        <w:numPr>
          <w:ilvl w:val="2"/>
          <w:numId w:val="1"/>
        </w:numPr>
        <w:rPr/>
      </w:pPr>
      <w:bookmarkStart w:id="573" w:name="__RefHeading___Toc3356453_2322387425"/>
      <w:bookmarkStart w:id="574" w:name="_Toc222"/>
      <w:bookmarkEnd w:id="573"/>
      <w:r>
        <w:rPr>
          <w:rtl w:val="true"/>
        </w:rPr>
        <w:t>شيخ نجيب الدّين على بن شيخ شمس الدّين محمد بن مکى بن عيسى ابى</w:t>
      </w:r>
      <w:bookmarkEnd w:id="574"/>
    </w:p>
    <w:p>
      <w:pPr>
        <w:pStyle w:val="BookText"/>
        <w:rPr/>
      </w:pPr>
      <w:r>
        <w:rPr>
          <w:rFonts w:ascii="Amiri" w:hAnsi="Amiri" w:eastAsia="Amiri" w:cs="Amiri"/>
          <w:color w:val="111111"/>
          <w:sz w:val="28"/>
          <w:sz w:val="28"/>
          <w:szCs w:val="28"/>
          <w:rtl w:val="true"/>
          <w:lang w:bidi="ar-SA"/>
        </w:rPr>
        <w:t>الحسن بن جمال الدّين عيسى شامى عاملى جبلى جبعى</w:t>
      </w:r>
    </w:p>
    <w:p>
      <w:pPr>
        <w:pStyle w:val="BookText"/>
        <w:rPr/>
      </w:pP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صيغه تصغير،نام شهرى است در جبل عامل و ممكن است منسوب به بنت جبيل در جبل عامل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دانشمندان بزرگ روزگار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مزجى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نمى‌توان داد و اين‌گونه شرح در اعلام شيعه تا روزگار شهيد ثانى سابقه نداشته و شهيد ثانى از بزرگان ما</w:t>
      </w:r>
    </w:p>
    <w:p>
      <w:pPr>
        <w:pStyle w:val="BookText"/>
        <w:rPr/>
      </w:pPr>
      <w:r>
        <w:rPr>
          <w:rFonts w:ascii="IRNazanin" w:hAnsi="IRNazanin" w:eastAsia="IRNazanin"/>
          <w:color w:val="111111"/>
          <w:sz w:val="28"/>
          <w:sz w:val="28"/>
          <w:szCs w:val="28"/>
          <w:rtl w:val="true"/>
          <w:lang w:bidi="fa-IR"/>
        </w:rPr>
        <w:t>نخستين كسى است كه به اين‌گونه شرح اقدام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رسالۀ اثنى‌عشريۀ صلات تأليف شيخ حسن بن شهيد ثانى تدوين كرده كه شرحى ارزنده و لطيف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w:t>
      </w:r>
    </w:p>
    <w:p>
      <w:pPr>
        <w:pStyle w:val="BookText"/>
        <w:rPr/>
      </w:pPr>
      <w:r>
        <w:rPr>
          <w:rFonts w:ascii="IRNazanin" w:hAnsi="IRNazanin" w:eastAsia="IRNazanin"/>
          <w:color w:val="111111"/>
          <w:sz w:val="28"/>
          <w:sz w:val="28"/>
          <w:szCs w:val="28"/>
          <w:rtl w:val="true"/>
          <w:lang w:bidi="fa-IR"/>
        </w:rPr>
        <w:t>نسب او را همان‌طور نوشتيم كه او خود در آغاز آن شرح مرقوم داشته؛ليكن در پايان آن شرح،نسب خود را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الدّين على بن محمد بن مكى بن حسن بن جمال الدّين بن عيسى جبلى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تاريخ تأليف آن شرح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و من شرح مزبور را در مشهد مقدس رضوى عليه السّلام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آن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شرحى براى اين كتاب به غير از حواشى چندى از شيخ بهائى در پاره‌اى از مواضع آن، نوشته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چنان است كه وى اظهار داشته ليكن پس از او امير شرف الدّين على شولستانى براى آن شرحى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نجيب الدّين فرزند فاضلى داشت به نام شيخ محمد بن شيخ نجيب الدّين على كه شرح حالش را پس از اين،خواهيم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مترجم حاضر گاهى به‌عنوان شيخ نجيب الدّين بن محمد بن مكى و گاهى به‌عنوان شيخ نجيب الدّين بن محمد بن مكى بن عيسى بن حسن عاملى معرفى مى‌شود و از اين دو عنوان،چنين پنداشته مى‌شود كه مربوط به دو شخص باشد و ما هم در باب نون هر دو عنوان را متعرض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نجيب الدّين على بن محمد بن مكى عاملى جبلى جبعى،عالمى بافضيلت و فقيهى محدّث و محققى بادقت و متكلمى سراينده و اديبى منشى و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علمى را از شيخ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بهاء الدّين و ديگر از اعلام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تأليفات اوست شرح الرسالة الاثنى‌عشريه از شيخ حسن صاحب معالم؛ گردآورى ديوان شيخ حسن و رحلة سفرنامۀ منظومى است كه پيش‌آمدهاى سفر خويش را در ضمن دو هزار و پانصد بيت لطيف سروده است و رسالة فى حساب الخطائين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فرهنگ معين،ج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خطائين،تثنيه خطا است و طريقى است براى</w:t>
      </w:r>
    </w:p>
    <w:p>
      <w:pPr>
        <w:pStyle w:val="BookText"/>
        <w:rPr/>
      </w:pPr>
      <w:r>
        <w:rPr>
          <w:rFonts w:ascii="Amiri" w:hAnsi="Amiri" w:eastAsia="Amiri" w:cs="Amiri"/>
          <w:color w:val="111111"/>
          <w:sz w:val="28"/>
          <w:sz w:val="28"/>
          <w:szCs w:val="28"/>
          <w:rtl w:val="true"/>
          <w:lang w:bidi="ar-SA"/>
        </w:rPr>
        <w:t>رسيدن به جواب مسائل حسابى به وسيلۀ تخمين با اختيار دو مقدار در جهت اضافه و 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نجيب الدّين اشعار نغزى مى‌سروده و من او را پيش از بلوغم ديده‌ام و از مراتب علمى او استفاده‌اى ننموده‌ام و به توسط پدرش از جدش از شهيد ثانى روايت مى‌كرده و همچنين از مشايخ يادشده و ديگران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نجيب الدّين دانشورى خوش‌خط و باحافظه بود و اجازه‌اى براى فرزندش و همه معاصرانش صادر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على بن ميرزا احمد در سلافة العصر از وى نام برده و گفته است،در مقام فضل به سرحد نجابت رسيده و در علم و ادب به آستانه شگفتى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باغهاى ادبش بشر را به باران بيان شاداب نمود و صداى دلنواز شكوفه‌هاى كلامش به همه گوشها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كه همگان را بر كنار سفرۀ احسانش مى‌خواند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اين خويهاى شايسته از نجيب،عجيب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نجيب الدّين آثارى دارد كه همگى آنها دليل بر كثرت دانش و حاكى از كمال فرزانگى اوست و مردم را به سبك خود مى‌خواند و آنان را به رويۀ خويش دعوت مى‌نمايد نجيب الدّين به سياحت پرداخت و طول و عرض سرزمينهايى را كه در نظر داشت به قدم همت خويش پيمود از جمله به حجاز و يمن و هند و عراق عجم و عرب مسافرت نمود و نتيجه سفر و گزارش مسافرتهاى خويش را در الرحلة كه سفرنامه اوست به نظمى بس لطيف سرود و سبك الصادح و الباغم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الصادح و الباغم و الحازم و العازم نام منظومه ابن هباريه است كه در ضمن هزار بيت به نظم</w:t>
      </w:r>
    </w:p>
    <w:p>
      <w:pPr>
        <w:pStyle w:val="BookText"/>
        <w:rPr/>
      </w:pPr>
      <w:r>
        <w:rPr>
          <w:rFonts w:ascii="Amiri" w:hAnsi="Amiri" w:eastAsia="Amiri" w:cs="Amiri"/>
          <w:color w:val="111111"/>
          <w:sz w:val="28"/>
          <w:sz w:val="28"/>
          <w:szCs w:val="28"/>
          <w:rtl w:val="true"/>
          <w:lang w:bidi="ar-SA"/>
        </w:rPr>
        <w:t>درآمده و سبك كليله و دمنه را در آن رعايت كرده و مناظره ناسك و فاتك و مفاخره حيوان را عنوان</w:t>
      </w:r>
    </w:p>
    <w:p>
      <w:pPr>
        <w:pStyle w:val="BookText"/>
        <w:rPr/>
      </w:pPr>
      <w:r>
        <w:rPr>
          <w:rFonts w:ascii="Amiri" w:hAnsi="Amiri" w:eastAsia="Amiri" w:cs="Amiri"/>
          <w:color w:val="111111"/>
          <w:sz w:val="28"/>
          <w:sz w:val="28"/>
          <w:szCs w:val="28"/>
          <w:rtl w:val="true"/>
          <w:lang w:bidi="ar-SA"/>
        </w:rPr>
        <w:t>مطالب منظومۀ خويش قرار داده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در منظومه خويش پيگيرى نمود و با لطافتى كه در آن بكار برد بينى حاسد را به خاك ماليد،من بر آن منظومه دست يافتم و ديدم به راستى زيبائى بر آن متوقف بوده و انواع زيبائى‌هاى لفظى و معنوى از آن هويدا مى‌گردد و من در كتاب خويش بخشى از رقايق و دقايق ابيات او را ايراد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عليخان پس از آن صد بيت از اشعار او را يادآورى كرده و من اندكى از آنها را در اينجا مى‌آورم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امير المؤمنين المرتضى لم ازل ارغب فى ان امدحك </w:t>
      </w:r>
    </w:p>
    <w:p>
      <w:pPr>
        <w:pStyle w:val="BookText"/>
        <w:rPr/>
      </w:pPr>
      <w:r>
        <w:rPr>
          <w:rFonts w:ascii="Amiri" w:hAnsi="Amiri" w:eastAsia="Amiri" w:cs="Amiri"/>
          <w:color w:val="111111"/>
          <w:sz w:val="28"/>
          <w:sz w:val="28"/>
          <w:szCs w:val="28"/>
          <w:rtl w:val="true"/>
          <w:lang w:bidi="ar-SA"/>
        </w:rPr>
        <w:t>غير انّى لا ارى لى فسحة بعد ان رب البرايا مدحك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و اى برگزيده خداى جهانيان،همواره آرزومندم از شما ستايش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ليكن،هنگامى كه خداى آدميان از شما ستايش مى‌كند من از جهت خود قابليتى احساس نمى‌كنم كه دم از ستايش شما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مدحت حبائلها عيون العين فاحفظ فؤادك يا نجيب الدّين</w:t>
      </w:r>
    </w:p>
    <w:p>
      <w:pPr>
        <w:pStyle w:val="BookText"/>
        <w:rPr/>
      </w:pPr>
      <w:r>
        <w:rPr>
          <w:rFonts w:ascii="Amiri" w:hAnsi="Amiri" w:eastAsia="Amiri" w:cs="Amiri"/>
          <w:color w:val="111111"/>
          <w:sz w:val="28"/>
          <w:sz w:val="28"/>
          <w:szCs w:val="28"/>
          <w:rtl w:val="true"/>
          <w:lang w:bidi="ar-SA"/>
        </w:rPr>
        <w:t>فى هجرها الدنيا تضيع و وصلها فيه اذا وصلت ضياع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بندهاى علاقه‌مندى به او،مردمك چشمها را به‌سوى خود كشيده اينك اى نجيب الدّين از دل خود نگهدارى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دورى از او دنيا نابود مى‌گردد و در وصل او،دين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لى نفس اشكو الى اللّه منها هى اصل لكل ما أنا فيه</w:t>
      </w:r>
    </w:p>
    <w:p>
      <w:pPr>
        <w:pStyle w:val="BookText"/>
        <w:rPr/>
      </w:pPr>
      <w:r>
        <w:rPr>
          <w:rFonts w:ascii="Amiri" w:hAnsi="Amiri" w:eastAsia="Amiri" w:cs="Amiri"/>
          <w:color w:val="111111"/>
          <w:sz w:val="28"/>
          <w:sz w:val="28"/>
          <w:szCs w:val="28"/>
          <w:rtl w:val="true"/>
          <w:lang w:bidi="ar-SA"/>
        </w:rPr>
        <w:t>فمليح الخصال لا يرتضينى و قبيح الخصال لا أرتضيه</w:t>
      </w:r>
    </w:p>
    <w:p>
      <w:pPr>
        <w:pStyle w:val="BookText"/>
        <w:rPr/>
      </w:pPr>
      <w:r>
        <w:rPr>
          <w:rFonts w:ascii="Amiri" w:hAnsi="Amiri" w:eastAsia="Amiri" w:cs="Amiri"/>
          <w:color w:val="111111"/>
          <w:sz w:val="28"/>
          <w:sz w:val="28"/>
          <w:szCs w:val="28"/>
          <w:rtl w:val="true"/>
          <w:lang w:bidi="ar-SA"/>
        </w:rPr>
        <w:t>فالبرايا لذا و ذاك جميعا لى خصوم من عاقل و سفيه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نفسى دارم كه از آن به خدا،شكوه مى‌كنم و اين نفس است كه ريشه اساسى هر چيزى است كه من در آن قرار گرفته‌ام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آنكه از خويهاى شايسته برخوردار گرديده است نسبت به من اظهار خرسندى نمى‌نمايد و آنكه ناپسند است مورد خوشنودى من قرار نمى‌گيرد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است كه همۀ مردم از دانا و نادان به اين جهت و آن جهت با من،دشمنى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ما رأينا و ما رأينا و كل شىء لها انقضاء</w:t>
      </w:r>
    </w:p>
    <w:p>
      <w:pPr>
        <w:pStyle w:val="BookText"/>
        <w:rPr/>
      </w:pPr>
      <w:r>
        <w:rPr>
          <w:rFonts w:ascii="Amiri" w:hAnsi="Amiri" w:eastAsia="Amiri" w:cs="Amiri"/>
          <w:color w:val="111111"/>
          <w:sz w:val="28"/>
          <w:sz w:val="28"/>
          <w:szCs w:val="28"/>
          <w:rtl w:val="true"/>
          <w:lang w:bidi="ar-SA"/>
        </w:rPr>
        <w:t>و الحكم للّه فى البرايا كما به قد جرى القضاء</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مردم،چيزى نديديم،آرى چيزى نديديم و همين اندازه مى‌دانيم كه براى هر </w:t>
      </w:r>
    </w:p>
    <w:p>
      <w:pPr>
        <w:pStyle w:val="BookText"/>
        <w:rPr/>
      </w:pPr>
      <w:r>
        <w:rPr>
          <w:rFonts w:ascii="IRNazanin" w:hAnsi="IRNazanin" w:eastAsia="IRNazanin"/>
          <w:color w:val="111111"/>
          <w:sz w:val="28"/>
          <w:sz w:val="28"/>
          <w:szCs w:val="28"/>
          <w:rtl w:val="true"/>
          <w:lang w:bidi="fa-IR"/>
        </w:rPr>
        <w:t>چيز پايانى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به‌جز خدا ديگرى فرمانده نمى‌باشد چنان‌كه چرخ قضا هم به غير از دست او به دست ديگرى به حركت درنمى‌آيد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امرئ بين امرئين بين الانام مقصّر</w:t>
      </w:r>
    </w:p>
    <w:p>
      <w:pPr>
        <w:pStyle w:val="BookText"/>
        <w:rPr/>
      </w:pPr>
      <w:r>
        <w:rPr>
          <w:rFonts w:ascii="Amiri" w:hAnsi="Amiri" w:eastAsia="Amiri" w:cs="Amiri"/>
          <w:color w:val="111111"/>
          <w:sz w:val="28"/>
          <w:sz w:val="28"/>
          <w:szCs w:val="28"/>
          <w:rtl w:val="true"/>
          <w:lang w:bidi="ar-SA"/>
        </w:rPr>
        <w:t>اما امرؤ متوكل او آخر متهور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بر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متوكل به خدايند و يا روگردان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سروده‌هاى او،ابيات زير است كه در سوگ استادش سيد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جودى بدمع مستهل غزير يا عين فالرزء جليل خطير</w:t>
      </w:r>
    </w:p>
    <w:p>
      <w:pPr>
        <w:pStyle w:val="BookText"/>
        <w:rPr/>
      </w:pPr>
      <w:r>
        <w:rPr>
          <w:rFonts w:ascii="Amiri" w:hAnsi="Amiri" w:eastAsia="Amiri" w:cs="Amiri"/>
          <w:color w:val="111111"/>
          <w:sz w:val="28"/>
          <w:sz w:val="28"/>
          <w:szCs w:val="28"/>
          <w:rtl w:val="true"/>
          <w:lang w:bidi="ar-SA"/>
        </w:rPr>
        <w:t>و ان رقى الدمع فسحى دما ففادح الرزء بهذا جدير</w:t>
      </w:r>
    </w:p>
    <w:p>
      <w:pPr>
        <w:pStyle w:val="BookText"/>
        <w:rPr/>
      </w:pPr>
      <w:r>
        <w:rPr>
          <w:rFonts w:ascii="Amiri" w:hAnsi="Amiri" w:eastAsia="Amiri" w:cs="Amiri"/>
          <w:color w:val="111111"/>
          <w:sz w:val="28"/>
          <w:sz w:val="28"/>
          <w:szCs w:val="28"/>
          <w:rtl w:val="true"/>
          <w:lang w:bidi="ar-SA"/>
        </w:rPr>
        <w:t>دك لعمرى جبل شامخ كادت له الشّم العوالى تسير</w:t>
      </w:r>
    </w:p>
    <w:p>
      <w:pPr>
        <w:pStyle w:val="BookText"/>
        <w:rPr/>
      </w:pPr>
      <w:r>
        <w:rPr>
          <w:rFonts w:ascii="Amiri" w:hAnsi="Amiri" w:eastAsia="Amiri" w:cs="Amiri"/>
          <w:color w:val="111111"/>
          <w:sz w:val="28"/>
          <w:sz w:val="28"/>
          <w:szCs w:val="28"/>
          <w:rtl w:val="true"/>
          <w:lang w:bidi="ar-SA"/>
        </w:rPr>
        <w:t>طود على بحر نهى يا له من أوحد ليس له من نظير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مصيبت بس بزرگ و جگرسوز است و اى چشم براى چنين اندوهى بسيار گريه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اشك چشمت كم شد به جاى آن خون گريه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كسى را از دست داده‌ايم كه شايستۀ چنان گريه‌اى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در اين مصيبت بود كه كوههاى سر به آسمان كشيده و امكنۀ رفيعه از پاى درآمدند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او مانند كوهى بود كه بر روى دريائى از عقل قرار گرفته و يكتاى بى‌نظيرى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ما لي عمل صالح به أنال الفوز فى الآخرة</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ولائى لبنى هاشم آل النّبى،العترة الطاهرة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پروردگارا،كار شايسته‌اى نكرده‌ام كه به آن وسيله رستگارى جهان ديگر را براى خود به وجود آورده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اميدم دوستى و ولايت خاندان پيمبر اكرم تست كه از بازماندگان معصوم، هاشم بن عبد مناف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تحار البرايا فى وصف عزّ جلاله</w:t>
      </w:r>
    </w:p>
    <w:p>
      <w:pPr>
        <w:pStyle w:val="BookText"/>
        <w:rPr/>
      </w:pPr>
      <w:r>
        <w:rPr>
          <w:rFonts w:ascii="IRNazanin" w:hAnsi="IRNazanin" w:eastAsia="IRNazanin"/>
          <w:color w:val="111111"/>
          <w:sz w:val="28"/>
          <w:sz w:val="28"/>
          <w:szCs w:val="28"/>
          <w:rtl w:val="true"/>
          <w:lang w:bidi="fa-IR"/>
        </w:rPr>
        <w:t>حرّم على النار وجهى بالمصطفى و بآله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خدايى كه موجودات در توصيف عزت و جلالت تو سرگردانند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حقيقت محمد مصطفى و خاندان طاهرينش آتش دوزخ را بر من حرام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اوست،چكامه‌اى كه در سوگ شيخ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أسفا لفقد ائمة لفواتهم أيدى الفضائل و العلى جذاء</w:t>
      </w:r>
    </w:p>
    <w:p>
      <w:pPr>
        <w:pStyle w:val="BookText"/>
        <w:rPr/>
      </w:pPr>
      <w:r>
        <w:rPr>
          <w:rFonts w:ascii="Amiri" w:hAnsi="Amiri" w:eastAsia="Amiri" w:cs="Amiri"/>
          <w:color w:val="111111"/>
          <w:sz w:val="28"/>
          <w:sz w:val="28"/>
          <w:szCs w:val="28"/>
          <w:rtl w:val="true"/>
          <w:lang w:bidi="ar-SA"/>
        </w:rPr>
        <w:t>هم غرّة كانت لجبهة دهرنا ميمونة وضّاحة غرّاء</w:t>
      </w:r>
    </w:p>
    <w:p>
      <w:pPr>
        <w:pStyle w:val="BookText"/>
        <w:rPr/>
      </w:pPr>
      <w:r>
        <w:rPr>
          <w:rFonts w:ascii="Amiri" w:hAnsi="Amiri" w:eastAsia="Amiri" w:cs="Amiri"/>
          <w:color w:val="111111"/>
          <w:sz w:val="28"/>
          <w:sz w:val="28"/>
          <w:szCs w:val="28"/>
          <w:rtl w:val="true"/>
          <w:lang w:bidi="ar-SA"/>
        </w:rPr>
        <w:t>ان عدّ ذو فضل و علم زاخر فهم لعمرى القادة العلماء</w:t>
      </w:r>
    </w:p>
    <w:p>
      <w:pPr>
        <w:pStyle w:val="BookText"/>
        <w:rPr/>
      </w:pPr>
      <w:r>
        <w:rPr>
          <w:rFonts w:ascii="Amiri" w:hAnsi="Amiri" w:eastAsia="Amiri" w:cs="Amiri"/>
          <w:color w:val="111111"/>
          <w:sz w:val="28"/>
          <w:sz w:val="28"/>
          <w:szCs w:val="28"/>
          <w:rtl w:val="true"/>
          <w:lang w:bidi="ar-SA"/>
        </w:rPr>
        <w:t>أو عدّ ذو كرم و فضل شامخ فهم لعمرى السادة الكرماء</w:t>
      </w:r>
    </w:p>
    <w:p>
      <w:pPr>
        <w:pStyle w:val="BookText"/>
        <w:rPr/>
      </w:pPr>
      <w:r>
        <w:rPr>
          <w:rFonts w:ascii="Amiri" w:hAnsi="Amiri" w:eastAsia="Amiri" w:cs="Amiri"/>
          <w:color w:val="111111"/>
          <w:sz w:val="28"/>
          <w:sz w:val="28"/>
          <w:szCs w:val="28"/>
          <w:rtl w:val="true"/>
          <w:lang w:bidi="ar-SA"/>
        </w:rPr>
        <w:t>حبران ما لهما،و حقك،ثالث فاعلم بأنّ الثالث العنقاء</w:t>
      </w:r>
    </w:p>
    <w:p>
      <w:pPr>
        <w:pStyle w:val="BookText"/>
        <w:rPr/>
      </w:pPr>
      <w:r>
        <w:rPr>
          <w:rFonts w:ascii="Amiri" w:hAnsi="Amiri" w:eastAsia="Amiri" w:cs="Amiri"/>
          <w:color w:val="111111"/>
          <w:sz w:val="28"/>
          <w:sz w:val="28"/>
          <w:szCs w:val="28"/>
          <w:rtl w:val="true"/>
          <w:lang w:bidi="ar-SA"/>
        </w:rPr>
        <w:t>بحران ماؤهما فرات سائغ عذب و فيه رقة و صفاء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فقدان پيشوايانى اندوهناكم كه در نبود آنها دستهاى فضيلتهاى عالى‌مقامى قطع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سپيدى پيشانى روزگار ما بودند و وجودشان مايۀ ايمنى و بركت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همگان از نور وجود آنها بهره‌مند مى‌شدند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قرار شود كه صاحبان فضيلت و علم را به‌شماره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پيشوايان دانشمندانند و هرگاه مقرر شود مردم كريم را بشمارند،به جان خودم سوگند آنان،رهبران كريمانند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تن دانشمندى بودند كه سومى نداشتند و سوم آنها،عنقا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معروف </w:t>
      </w:r>
    </w:p>
    <w:p>
      <w:pPr>
        <w:pStyle w:val="BookText"/>
        <w:rPr/>
      </w:pPr>
      <w:r>
        <w:rPr>
          <w:rFonts w:ascii="IRNazanin" w:hAnsi="IRNazanin" w:eastAsia="IRNazanin"/>
          <w:color w:val="111111"/>
          <w:sz w:val="28"/>
          <w:sz w:val="28"/>
          <w:szCs w:val="28"/>
          <w:rtl w:val="true"/>
          <w:lang w:bidi="fa-IR"/>
        </w:rPr>
        <w:t>الاسم و مجهول الجسم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درياى روان و موّاجى بودند كه آبشان خوشگوار و صاف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علة شيبى قبل ابّانه هجر حبيبى فى المقال الصحيح</w:t>
      </w:r>
    </w:p>
    <w:p>
      <w:pPr>
        <w:pStyle w:val="BookText"/>
        <w:rPr/>
      </w:pPr>
      <w:r>
        <w:rPr>
          <w:rFonts w:ascii="Amiri" w:hAnsi="Amiri" w:eastAsia="Amiri" w:cs="Amiri"/>
          <w:color w:val="111111"/>
          <w:sz w:val="28"/>
          <w:sz w:val="28"/>
          <w:szCs w:val="28"/>
          <w:rtl w:val="true"/>
          <w:lang w:bidi="ar-SA"/>
        </w:rPr>
        <w:t>و يدعى العلة فى هجره شيبى و فى ذلك دور صريح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پيرى و فرتوتى من،دورى از دوستم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دورى وى علت پيرى من است و اين،دور صريح است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دال و سكون واو در اصطلاح فلاسفه توقف دو شىء بر يكديگر است به‌طورى</w:t>
      </w:r>
    </w:p>
    <w:p>
      <w:pPr>
        <w:pStyle w:val="BookText"/>
        <w:rPr/>
      </w:pPr>
      <w:r>
        <w:rPr>
          <w:rFonts w:ascii="Amiri" w:hAnsi="Amiri" w:eastAsia="Amiri" w:cs="Amiri"/>
          <w:color w:val="111111"/>
          <w:sz w:val="28"/>
          <w:sz w:val="28"/>
          <w:szCs w:val="28"/>
          <w:rtl w:val="true"/>
          <w:lang w:bidi="ar-SA"/>
        </w:rPr>
        <w:t>كه نتيجه آن،توقف شىء بر نفس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بر دو قسم است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مصرّح يا صريح همان توقف دو</w:t>
      </w:r>
    </w:p>
    <w:p>
      <w:pPr>
        <w:pStyle w:val="BookText"/>
        <w:rPr/>
      </w:pPr>
      <w:r>
        <w:rPr>
          <w:rFonts w:ascii="IRNazanin" w:hAnsi="IRNazanin" w:eastAsia="IRNazanin"/>
          <w:color w:val="111111"/>
          <w:sz w:val="28"/>
          <w:sz w:val="28"/>
          <w:szCs w:val="28"/>
          <w:rtl w:val="true"/>
          <w:lang w:bidi="fa-IR"/>
        </w:rPr>
        <w:t>شىء بر يكديگر است بدون آنكه واسطه‌اى در ميان باشد چنانچه در شعر بالا،پيرى متوقف بر هجر و</w:t>
      </w:r>
    </w:p>
    <w:p>
      <w:pPr>
        <w:pStyle w:val="BookText"/>
        <w:rPr/>
      </w:pPr>
      <w:r>
        <w:rPr>
          <w:rFonts w:ascii="IRNazanin" w:hAnsi="IRNazanin" w:eastAsia="IRNazanin"/>
          <w:color w:val="111111"/>
          <w:sz w:val="28"/>
          <w:sz w:val="28"/>
          <w:szCs w:val="28"/>
          <w:rtl w:val="true"/>
          <w:lang w:bidi="fa-IR"/>
        </w:rPr>
        <w:t xml:space="preserve">هجر متوقف بر پيرى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مضمر كه توقف يكى بر ديگرى با واسطه باشد،ما بقى مطالب موكول</w:t>
      </w:r>
    </w:p>
    <w:p>
      <w:pPr>
        <w:pStyle w:val="BookText"/>
        <w:rPr/>
      </w:pPr>
      <w:r>
        <w:rPr>
          <w:rFonts w:ascii="IRNazanin" w:hAnsi="IRNazanin" w:eastAsia="IRNazanin"/>
          <w:color w:val="111111"/>
          <w:sz w:val="28"/>
          <w:sz w:val="28"/>
          <w:szCs w:val="28"/>
          <w:rtl w:val="true"/>
          <w:lang w:bidi="fa-IR"/>
        </w:rPr>
        <w:t>به محل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معاصر،مى‌نويسد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رحله يا سفرنامۀ او را از نسخه‌اى كه به خط او بود در اوائل جوانى،استنساخ كردم و بر پشت آن،اشعار چندى از سروده‌هاى خود نوشتم اينك به ابيات زير كه از زمرۀ آنها است اشاره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رحلة بديعة فى فنّها كاملة فى لطفها و حسنها</w:t>
      </w:r>
    </w:p>
    <w:p>
      <w:pPr>
        <w:pStyle w:val="BookText"/>
        <w:rPr/>
      </w:pPr>
      <w:r>
        <w:rPr>
          <w:rFonts w:ascii="Amiri" w:hAnsi="Amiri" w:eastAsia="Amiri" w:cs="Amiri"/>
          <w:color w:val="111111"/>
          <w:sz w:val="28"/>
          <w:sz w:val="28"/>
          <w:szCs w:val="28"/>
          <w:rtl w:val="true"/>
          <w:lang w:bidi="ar-SA"/>
        </w:rPr>
        <w:t>بليغة انيقة ظريفة لطيفة رشيقة شريفة</w:t>
      </w:r>
    </w:p>
    <w:p>
      <w:pPr>
        <w:pStyle w:val="BookText"/>
        <w:rPr/>
      </w:pPr>
      <w:r>
        <w:rPr>
          <w:rFonts w:ascii="Amiri" w:hAnsi="Amiri" w:eastAsia="Amiri" w:cs="Amiri"/>
          <w:color w:val="111111"/>
          <w:sz w:val="28"/>
          <w:sz w:val="28"/>
          <w:szCs w:val="28"/>
          <w:rtl w:val="true"/>
          <w:lang w:bidi="ar-SA"/>
        </w:rPr>
        <w:t>فهى كروض مونق نضير ليس له فى الحسن من نظير</w:t>
      </w:r>
    </w:p>
    <w:p>
      <w:pPr>
        <w:pStyle w:val="BookText"/>
        <w:rPr/>
      </w:pPr>
      <w:r>
        <w:rPr>
          <w:rFonts w:ascii="Amiri" w:hAnsi="Amiri" w:eastAsia="Amiri" w:cs="Amiri"/>
          <w:color w:val="111111"/>
          <w:sz w:val="28"/>
          <w:sz w:val="28"/>
          <w:szCs w:val="28"/>
          <w:rtl w:val="true"/>
          <w:lang w:bidi="ar-SA"/>
        </w:rPr>
        <w:t>لست ترى فى نظمها تكلّفا كلا و لا فى سبكها تعسفا</w:t>
      </w:r>
    </w:p>
    <w:p>
      <w:pPr>
        <w:pStyle w:val="BookText"/>
        <w:rPr/>
      </w:pPr>
      <w:r>
        <w:rPr>
          <w:rFonts w:ascii="Amiri" w:hAnsi="Amiri" w:eastAsia="Amiri" w:cs="Amiri"/>
          <w:color w:val="111111"/>
          <w:sz w:val="28"/>
          <w:sz w:val="28"/>
          <w:szCs w:val="28"/>
          <w:rtl w:val="true"/>
          <w:lang w:bidi="ar-SA"/>
        </w:rPr>
        <w:t>تفوق فى اللطف شذى النسيم و العنبر الفائح فى التسنيم</w:t>
      </w:r>
    </w:p>
    <w:p>
      <w:pPr>
        <w:pStyle w:val="BookText"/>
        <w:rPr/>
      </w:pPr>
      <w:r>
        <w:rPr>
          <w:rFonts w:ascii="Amiri" w:hAnsi="Amiri" w:eastAsia="Amiri" w:cs="Amiri"/>
          <w:color w:val="111111"/>
          <w:sz w:val="28"/>
          <w:sz w:val="28"/>
          <w:szCs w:val="28"/>
          <w:rtl w:val="true"/>
          <w:lang w:bidi="ar-SA"/>
        </w:rPr>
        <w:t>جامعة للوعظ و الامثال بارعة عديمة المثال</w:t>
      </w:r>
    </w:p>
    <w:p>
      <w:pPr>
        <w:pStyle w:val="BookText"/>
        <w:rPr/>
      </w:pPr>
      <w:r>
        <w:rPr>
          <w:rFonts w:ascii="Amiri" w:hAnsi="Amiri" w:eastAsia="Amiri" w:cs="Amiri"/>
          <w:color w:val="111111"/>
          <w:sz w:val="28"/>
          <w:sz w:val="28"/>
          <w:szCs w:val="28"/>
          <w:rtl w:val="true"/>
          <w:lang w:bidi="ar-SA"/>
        </w:rPr>
        <w:t>ألّفها افصح أهل دهره فهى علا عن كلّ أهل عصره</w:t>
      </w:r>
    </w:p>
    <w:p>
      <w:pPr>
        <w:pStyle w:val="BookText"/>
        <w:rPr/>
      </w:pPr>
      <w:r>
        <w:rPr>
          <w:rFonts w:ascii="Amiri" w:hAnsi="Amiri" w:eastAsia="Amiri" w:cs="Amiri"/>
          <w:color w:val="111111"/>
          <w:sz w:val="28"/>
          <w:sz w:val="28"/>
          <w:szCs w:val="28"/>
          <w:rtl w:val="true"/>
          <w:lang w:bidi="ar-SA"/>
        </w:rPr>
        <w:t>فيا له من كامل ممجّد احرز اصناف العلى و السّؤدد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سقى ثراه سحب الرضوان و كان مثواه لدى رضوان </w:t>
      </w:r>
    </w:p>
    <w:p>
      <w:pPr>
        <w:pStyle w:val="BookText"/>
        <w:rPr/>
      </w:pPr>
      <w:r>
        <w:rPr>
          <w:rFonts w:ascii="Amiri" w:hAnsi="Amiri" w:eastAsia="Amiri" w:cs="Amiri"/>
          <w:color w:val="111111"/>
          <w:sz w:val="28"/>
          <w:sz w:val="28"/>
          <w:szCs w:val="28"/>
          <w:rtl w:val="true"/>
          <w:lang w:bidi="ar-SA"/>
        </w:rPr>
        <w:t>فى جنّة الخلد مع الائمة أهل العلى و شفعاى الامة</w:t>
      </w:r>
    </w:p>
    <w:p>
      <w:pPr>
        <w:pStyle w:val="BookText"/>
        <w:rPr/>
      </w:pPr>
      <w:r>
        <w:rPr>
          <w:rFonts w:ascii="Amiri" w:hAnsi="Amiri" w:eastAsia="Amiri" w:cs="Amiri"/>
          <w:color w:val="111111"/>
          <w:sz w:val="28"/>
          <w:sz w:val="28"/>
          <w:szCs w:val="28"/>
          <w:rtl w:val="true"/>
          <w:lang w:bidi="ar-SA"/>
        </w:rPr>
        <w:t>عليهم السّلام ما دار الفلك و سبح اللّه مدى الدهر ملك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سفرنامۀ خوب و بى‌سابقه‌اى است كه جامع لطافت و زيبائى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كلماتى بليغ و ظريف و سراسر لطف و ارزندگى،مانند بوستان سرسبزى است كه در زيبائى بى‌نظير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تكلّفى در نظم و تعسفى در سبك در آن ديده نمى‌شود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لطافت از نسيم سحرى لطيف‌تر و در خوشبوئى از عنبر،بالاتر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كليه اندرزها برخوردار و در اين رشته از سخن،بى‌مثال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سفرنامه را فصيح‌ترين مردم روزگار تأليف كرد و به همين مناسبت بر تمامى تأليف‌هاى روزگار،برترى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مؤلف آن بزرگوارى است كه از همه مراتب عاليه بهره‌ور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او از ابر خوشنودى حق سيراب و بهشت جاويد مقام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در بهشت برين افتخار خدمت ائمه طاهرين كه بزرگواران و شفيعان امت‌اند نصيب او خواهد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فلك دائر است و فرشته تسبيح‌گو،سلام خدا بر ايشان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معاصر در آخر وسائل الشيعة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عبد اللّه حسين بن حسن بن يوسف بن ظهير الدّين عاملى،از شيخ نجيب الدّين مترجم حاضر روايت مى‌كرده و شيخ معاصر به توسط شيخ ابو عبد اللّه از وى روايت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مى‌شود مترجم حاضر با فرزند شهيد كه ذيلا نام برده مى‌شود يكى نبوده است و در باب نون،از مترجم حاضر به‌عنوان شيخ نجيب الدّين بن محمد بن مكى عاملى جبلى و به‌عنوان شيخ نجيب الدّين بن محمد بن مكى بن عيسى بن حسن عاملى ياد خواهيم كرد و بدون شك هر دو عنوان،مربوط به يك شخص است كه همين مترجم حاضر مى‌باشد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است شيخ مترجم گاهى از پدرش از جدش از شيخ ابراهيم ميسى از پدرش شيخ على بن عبد العالى ميسى،استاد شهيد ثانى روايت مى‌كرده و گاهى از پدرش </w:t>
      </w:r>
      <w:bookmarkStart w:id="575" w:name="pg13356_189573"/>
    </w:p>
    <w:p>
      <w:pPr>
        <w:pStyle w:val="BookText"/>
        <w:rPr/>
      </w:pPr>
      <w:bookmarkEnd w:id="575"/>
      <w:r>
        <w:rPr>
          <w:rFonts w:ascii="IRNazanin" w:hAnsi="IRNazanin" w:eastAsia="IRNazanin"/>
          <w:color w:val="111111"/>
          <w:sz w:val="28"/>
          <w:sz w:val="28"/>
          <w:szCs w:val="28"/>
          <w:rtl w:val="true"/>
          <w:lang w:bidi="fa-IR"/>
        </w:rPr>
        <w:t>از جدّ مادريش شيخ محيى الدّين ميسى از شيخ على بن عبد العالى ميسى يادشده ،روايت داشته و گاهى از پدرش از سيد نور الدّين عبد الحميد كركى از شهيد ثانى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اعلام از نجيب الدّين روايت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حسين مفتى اصفهان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آغاز شرح رسالۀ الاثنى عشرية مذكور به دست مى‌آيد كه مترجم حاضر از گروه ديگرى از اعلام هم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از شيخ حسن فرزند شهيد ثانى و سيد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بهائى و ديگران روايت مى‌كرده است</w:t>
      </w:r>
      <w:r>
        <w:rPr>
          <w:rFonts w:eastAsia="IRNazanin" w:cs="IRNazanin"/>
          <w:color w:val="111111"/>
          <w:sz w:val="28"/>
          <w:szCs w:val="28"/>
          <w:rtl w:val="true"/>
          <w:lang w:bidi="fa-IR"/>
        </w:rPr>
        <w:t>.</w:t>
      </w:r>
    </w:p>
    <w:p>
      <w:pPr>
        <w:pStyle w:val="Heading3"/>
        <w:numPr>
          <w:ilvl w:val="2"/>
          <w:numId w:val="1"/>
        </w:numPr>
        <w:rPr/>
      </w:pPr>
      <w:bookmarkStart w:id="576" w:name="__RefHeading___Toc3356455_2322387425"/>
      <w:bookmarkStart w:id="577" w:name="_Toc223"/>
      <w:bookmarkEnd w:id="576"/>
      <w:r>
        <w:rPr>
          <w:rtl w:val="true"/>
        </w:rPr>
        <w:t>على بن شيخ شهيد شمس الدّين محمد بن جمال الدّين ابو محمد مکى بن</w:t>
      </w:r>
      <w:bookmarkEnd w:id="577"/>
    </w:p>
    <w:p>
      <w:pPr>
        <w:pStyle w:val="BookText"/>
        <w:rPr/>
      </w:pPr>
      <w:r>
        <w:rPr>
          <w:rFonts w:ascii="Amiri" w:hAnsi="Amiri" w:eastAsia="Amiri" w:cs="Amiri"/>
          <w:color w:val="111111"/>
          <w:sz w:val="28"/>
          <w:sz w:val="28"/>
          <w:szCs w:val="28"/>
          <w:rtl w:val="true"/>
          <w:lang w:bidi="ar-SA"/>
        </w:rPr>
        <w:t>محمد بن حامد عاملى جزّينى</w:t>
      </w:r>
    </w:p>
    <w:p>
      <w:pPr>
        <w:pStyle w:val="BookText"/>
        <w:rPr/>
      </w:pPr>
      <w:r>
        <w:rPr>
          <w:rFonts w:ascii="IRNazanin" w:hAnsi="IRNazanin" w:eastAsia="IRNazanin"/>
          <w:color w:val="111111"/>
          <w:sz w:val="28"/>
          <w:sz w:val="28"/>
          <w:szCs w:val="28"/>
          <w:rtl w:val="true"/>
          <w:lang w:bidi="fa-IR"/>
        </w:rPr>
        <w:t>شيخ ضياء الدّين يا حسام الدّين يا رضى الدّين ابو القاسم فقيهى بزرگوار و معروف به شيخ ضياء الدّين،فرزند شهيد اول،از علماى بزرگ شيعه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معية در ضمن اجازه‌اى كه به فرزند و دو برادر او داده است وى را هم در آن اجازه شريك نموده و پدرش شهيد اول نيز به وى اجازه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شيخ،معاصر با شيخ مقداد و امثال او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ضياء الدّين على بن محمد بن محمد بن مكى عاملى جزّينى فرزند شهيد اول،فاضلى محقق و صالح و پرهيزكارى بزرگوار و مورد وثوق اهل اعتبار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پدرش و از بعضى مشايخش روايت مى‌كرده و شيخ محمد بن داود مؤذّن عاملى جزّينى از وى روايت داشته است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بن داود،نوادۀ برادر شهيد است بنابراين نوادۀ عموى شيخ ضياء الدّين مترجم حاضر هم مى‌باشد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يكى از رساله‌هاى ابن جمهور لحساوى يا ديگرى كه دربارۀ مسئله اجتهاد، تحقيق كرده است برمى‌آيد كه شيخ ضياء الدّين مترجم حاضر،شرحى بر قواعد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از قواعد يا قواعد الفقه علامه باشد و يا قواعد پدر خود كه در اصول </w:t>
      </w:r>
      <w:bookmarkStart w:id="578" w:name="pg13356_189574"/>
    </w:p>
    <w:p>
      <w:pPr>
        <w:pStyle w:val="BookText"/>
        <w:rPr/>
      </w:pPr>
      <w:bookmarkEnd w:id="578"/>
      <w:r>
        <w:rPr>
          <w:rFonts w:ascii="IRNazanin" w:hAnsi="IRNazanin" w:eastAsia="IRNazanin"/>
          <w:color w:val="111111"/>
          <w:sz w:val="28"/>
          <w:sz w:val="28"/>
          <w:szCs w:val="28"/>
          <w:rtl w:val="true"/>
          <w:lang w:bidi="fa-IR"/>
        </w:rPr>
        <w:t>فقه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اردبيل مجموعه‌اى ديدم كه مزيّن به خطوط علماى جبل عامل بود و از جملۀ آنها،خط مترجم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بن على بن حسن جباعى عاملى شاگرد ابن فهد در زير خط مزبور كه خط شيخ ضياء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اين خط در سال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اجازۀ صاحب مدارك به ملا محمد امين استرآبادى استفاده مى‌شود كه لقب شيخ مترجم،حسام الدّين است و اين لقب يا از باب تعدد لقب مى‌باشد و يا حسام الدّين، تصحيف ضياء الدّين بوده كه به دست نسخه‌برداران چنان تصحيفى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اجازۀ شيخ نعمة اللّه بن خاتون به سيّد بن شدقم مدنى استفاده مى‌شود كه لقب مترجم حاضر،شيخ رضى الدّين است و اختلاف القاب امر ساده‌اى است زيرا يا مبنى بر تعدد لقب بوده و يا برخى از القاب به جاى مدح يا اوصافى به كار رفته كه ارباب اجازات از خود نوشته‌اند نه آنكه لقب تعيين‌شده و شناخته‌شده براى اين مترجم و امثال او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مناسب است اين‌گونه تحقيق را از خاطر نبرى كه در بسيارى از مواضع اين كتاب سودمند به حال تو خواهد بود و خدا از حقيقت امر باخبرتر است</w:t>
      </w:r>
      <w:r>
        <w:rPr>
          <w:rFonts w:eastAsia="IRNazanin" w:cs="IRNazanin"/>
          <w:color w:val="111111"/>
          <w:sz w:val="28"/>
          <w:szCs w:val="28"/>
          <w:rtl w:val="true"/>
          <w:lang w:bidi="fa-IR"/>
        </w:rPr>
        <w:t>.</w:t>
      </w:r>
    </w:p>
    <w:p>
      <w:pPr>
        <w:pStyle w:val="Heading3"/>
        <w:numPr>
          <w:ilvl w:val="2"/>
          <w:numId w:val="1"/>
        </w:numPr>
        <w:rPr/>
      </w:pPr>
      <w:bookmarkStart w:id="579" w:name="__RefHeading___Toc3356457_2322387425"/>
      <w:bookmarkStart w:id="580" w:name="_Toc224"/>
      <w:bookmarkEnd w:id="579"/>
      <w:r>
        <w:rPr>
          <w:rtl w:val="true"/>
        </w:rPr>
        <w:t>شيخ على بن محمد ليثى واسطى</w:t>
      </w:r>
      <w:bookmarkEnd w:id="58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فاضلى بزرگوار و دانشورى كبير و خردمند و از علماى بزرگ اماميه است و مؤلف كتاب عيون الحكم و المواعظ مى‌باشد كه استاد استناد علامه مجلسى در كتاب بحار از آن به العيون و المحاسن تعبير كرده و منحصر به كلمات قصار حضرت مولى على عليه السّلام بوده كه در اندرز و حكمت ايراد فرموده و همه مطالب غرر الحكم آمدى امامى را در بر دارد علاوه بر آن،آنچه را كه آمدى به دست نياورده او به آن افزوده است و اين كلمات را از كتابهاى مشهور و غير مشهور گردآورى كرده است و كتابهاى غير مشهور از قبيل كتاب دستور الحكم و مأثور مكارم الشيم قاضى ابو عبد اللّه محمد بن سلامة بن جعفر بن على قضاعى مؤلف كتاب الشهاب؛ديگرى كتاب مناقب الخطيب تأليف احمد بن مكى خوارزمى خطيب خوارزم؛ديگرى كتاب منشور الحكم؛ديگرى كتاب الفرائد و </w:t>
      </w:r>
    </w:p>
    <w:p>
      <w:pPr>
        <w:pStyle w:val="BookText"/>
        <w:rPr/>
      </w:pPr>
      <w:r>
        <w:rPr>
          <w:rFonts w:ascii="Amiri" w:hAnsi="Amiri" w:eastAsia="Amiri" w:cs="Amiri"/>
          <w:color w:val="111111"/>
          <w:sz w:val="28"/>
          <w:sz w:val="28"/>
          <w:szCs w:val="28"/>
          <w:rtl w:val="true"/>
          <w:lang w:bidi="ar-SA"/>
        </w:rPr>
        <w:t>القلائد تأليف ابو يوسف يعقوب بن سليمان اسفراينى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به‌طورى كه خواهيم نوشت،كتاب مورد بحث منظور نظر استاد استناد بوده و اخبار چندى را در كتاب بحار از آن نقل كرده و من آن‌چنان‌كه بايد از روزگار او اطلاعى ندارم همين اندازه مى‌توان گفت از متأخران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كتاب مزبور كه در بحار به‌عنوان العيون و المحاسن معرفى شده غير از كتاب العيون و المحاسن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بحار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العيون و المحاسن تأليف شيخ على بن محمد واسطى است كه منحصر به كلمات حكمت‌آميز حضرت مولى على عليه السّلام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از چگونگى مؤلف آن اطلاعى نداشته باشيم زيانى به حال ما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نسخۀ تصحيح‌شده كهنى از آن در نزد ما مى‌باشد كه مشتمل بر كتاب غرر الحكم بوده و كلمات حكمت‌آميز ديگر را كه در دست اختيار آمدى نبوده بدان افزوده است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نسخه‌هاى چندى از آن كتاب را ديده‌ام و نسخه‌اى هم از آن در اختيار ما مى‌باشد و مراد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جهالتى كه نسبت به مترجم ابراز كرده است جهالت به حال اوست نه جهالت نسبت به اسم او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على بن محمد الواسطى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است كه مرحوم مجلسى از نام او باخبر بوده ليكن از چگونگى احوال او</w:t>
      </w:r>
    </w:p>
    <w:p>
      <w:pPr>
        <w:pStyle w:val="BookText"/>
        <w:rPr/>
      </w:pPr>
      <w:r>
        <w:rPr>
          <w:rFonts w:ascii="IRNazanin" w:hAnsi="IRNazanin" w:eastAsia="IRNazanin"/>
          <w:color w:val="111111"/>
          <w:sz w:val="28"/>
          <w:sz w:val="28"/>
          <w:szCs w:val="28"/>
          <w:rtl w:val="true"/>
          <w:lang w:bidi="fa-IR"/>
        </w:rPr>
        <w:t>اطلاعى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يادآورى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كتاب مزبور كه مؤلف براى آن اختيار كرده است عيون الحكم و المواعظ و ذخيرة المتّعظ و الواعظ من كلام على عليه السّلام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يادآورى مى‌شود كه كتاب عيون الحكم مشتمل بر سى باب است و نسخه‌هايى كه به نظر ما رسيده بيش از بيست و نه باب كه به ترتيب حروف الفبا تدوين شده،نداشته است و باب سى‌ام آنكه مشتمل بر كلمات مختصرى از آن حضرت،در باب توحيد و </w:t>
      </w:r>
      <w:bookmarkStart w:id="581" w:name="pg13356_189576"/>
    </w:p>
    <w:p>
      <w:pPr>
        <w:pStyle w:val="BookText"/>
        <w:rPr/>
      </w:pPr>
      <w:bookmarkEnd w:id="581"/>
      <w:r>
        <w:rPr>
          <w:rFonts w:ascii="Amiri" w:hAnsi="Amiri" w:eastAsia="Amiri" w:cs="Amiri"/>
          <w:color w:val="111111"/>
          <w:sz w:val="28"/>
          <w:sz w:val="28"/>
          <w:szCs w:val="28"/>
          <w:rtl w:val="true"/>
          <w:lang w:bidi="ar-SA"/>
        </w:rPr>
        <w:t>وصايا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سفارش‌ها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نكوهش از دنيا و اندرزها و دعاها و نامه‌ها بوده ساقط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واسطى،منسوب به واسط است در تقويم البلدان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 از اقليم سوم است و در دو طرف دجلۀ عراق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 به فتح واو و سكون الف و كسر سين بى‌نقطه و در آخر آن طاء بى‌نقطه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 نام دو قصبه است كه در كنار دجله واقع شده و ميان آنها،پلى است از كشتيها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يعقوب كاتب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 را ازآن‌جهت به اين نام خوانده‌اند كه از آنجا تا بصره پنجاه فرسخ راه و همچنين از آنجا تا كوفه و از آنجا تا اهواز و از آنجا تا بغداد پنجاه فرسخ راه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مشترك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حجاج بن يوسف،نقشه شهر واسط را كه واقع ميان كوفه و بصره و در سرزمين كبكر بوده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ريخته و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بنيان آن فارغ شده و از دهات اطراف آن شلمغان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لباب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 به فتح شين نقطه‌دار و سكون لام و فتح ميم و غين نقطه‌دار و الف و نون در آخر،قريه واسط است كه گروهى از دانشوران از آنجا برخاسته و بدان منسوب مى‌باشند</w:t>
      </w:r>
      <w:r>
        <w:rPr>
          <w:rFonts w:eastAsia="IRNazanin" w:cs="IRNazanin"/>
          <w:color w:val="111111"/>
          <w:sz w:val="28"/>
          <w:szCs w:val="28"/>
          <w:rtl w:val="true"/>
          <w:lang w:bidi="fa-IR"/>
        </w:rPr>
        <w:t>.</w:t>
      </w:r>
    </w:p>
    <w:p>
      <w:pPr>
        <w:pStyle w:val="Heading3"/>
        <w:numPr>
          <w:ilvl w:val="2"/>
          <w:numId w:val="1"/>
        </w:numPr>
        <w:rPr/>
      </w:pPr>
      <w:bookmarkStart w:id="582" w:name="__RefHeading___Toc3356459_2322387425"/>
      <w:bookmarkStart w:id="583" w:name="_Toc225"/>
      <w:bookmarkEnd w:id="582"/>
      <w:r>
        <w:rPr>
          <w:rtl w:val="true"/>
        </w:rPr>
        <w:t>شيخ على بن محمد نيشابورى</w:t>
      </w:r>
      <w:bookmarkEnd w:id="583"/>
    </w:p>
    <w:p>
      <w:pPr>
        <w:pStyle w:val="BookText"/>
        <w:rPr/>
      </w:pPr>
      <w:r>
        <w:rPr>
          <w:rFonts w:ascii="Amiri" w:hAnsi="Amiri" w:eastAsia="Amiri" w:cs="Amiri"/>
          <w:color w:val="111111"/>
          <w:sz w:val="28"/>
          <w:sz w:val="28"/>
          <w:szCs w:val="28"/>
          <w:rtl w:val="true"/>
          <w:lang w:bidi="ar-SA"/>
        </w:rPr>
        <w:t xml:space="preserve">شيخ معاصر در امل الآمل وى را به فضيلت و فقه ستوده است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بايد گفت مترجم حاضر همان شيخ سعيد،على بن محمد بن على بن حسين بن عبد الصمد تميمى است كه شرح حالش پيش از اين بيان شده است</w:t>
      </w:r>
      <w:r>
        <w:rPr>
          <w:rFonts w:eastAsia="IRNazanin" w:cs="IRNazanin"/>
          <w:color w:val="111111"/>
          <w:sz w:val="28"/>
          <w:szCs w:val="28"/>
          <w:rtl w:val="true"/>
          <w:lang w:bidi="fa-IR"/>
        </w:rPr>
        <w:t>.</w:t>
      </w:r>
    </w:p>
    <w:p>
      <w:pPr>
        <w:pStyle w:val="Heading3"/>
        <w:numPr>
          <w:ilvl w:val="2"/>
          <w:numId w:val="1"/>
        </w:numPr>
        <w:rPr/>
      </w:pPr>
      <w:bookmarkStart w:id="584" w:name="__RefHeading___Toc3356461_2322387425"/>
      <w:bookmarkStart w:id="585" w:name="_Toc226"/>
      <w:bookmarkEnd w:id="584"/>
      <w:r>
        <w:rPr>
          <w:rtl w:val="true"/>
        </w:rPr>
        <w:t>شيخ شمس الدّين على بن محمد وشنيزى مقيم کاشان</w:t>
      </w:r>
      <w:bookmarkEnd w:id="58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منتجب الدّين در فهرست وى را دانشورى فاضل و فقيه معرفى كرده است</w:t>
      </w:r>
      <w:r>
        <w:rPr>
          <w:rFonts w:eastAsia="Amiri" w:cs="Amiri" w:ascii="Amiri" w:hAnsi="Amiri"/>
          <w:color w:val="111111"/>
          <w:sz w:val="28"/>
          <w:szCs w:val="28"/>
          <w:rtl w:val="true"/>
          <w:lang w:bidi="ar-SA"/>
        </w:rPr>
        <w:t xml:space="preserve">. </w:t>
      </w:r>
      <w:bookmarkStart w:id="586" w:name="pg13356_189577"/>
    </w:p>
    <w:p>
      <w:pPr>
        <w:pStyle w:val="BookText"/>
        <w:rPr/>
      </w:pPr>
      <w:bookmarkEnd w:id="586"/>
      <w:r>
        <w:rPr>
          <w:rFonts w:ascii="Amiri" w:hAnsi="Amiri" w:eastAsia="Amiri" w:cs="Amiri"/>
          <w:color w:val="111111"/>
          <w:sz w:val="28"/>
          <w:sz w:val="28"/>
          <w:szCs w:val="28"/>
          <w:rtl w:val="true"/>
          <w:lang w:bidi="ar-SA"/>
        </w:rPr>
        <w:t xml:space="preserve">وشنيزى به كسر واو و سكون شين نقطه‌دار و كسر نون و سكون يا و زاى نقطه‌دار در آخر،منسوب به وشنيز است كه ممكن است روستائى از روستاهاى رىّ يا قم باشد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يكى از روستاهاى قم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3356463_2322387425"/>
      <w:bookmarkStart w:id="588" w:name="_Toc227"/>
      <w:bookmarkEnd w:id="587"/>
      <w:r>
        <w:rPr>
          <w:rtl w:val="true"/>
        </w:rPr>
        <w:t>شيخ على بن محمد بن يحيى مذکر</w:t>
      </w:r>
      <w:bookmarkEnd w:id="588"/>
    </w:p>
    <w:p>
      <w:pPr>
        <w:pStyle w:val="BookText"/>
        <w:rPr/>
      </w:pPr>
      <w:r>
        <w:rPr>
          <w:rFonts w:ascii="IRNazanin" w:hAnsi="IRNazanin" w:eastAsia="IRNazanin"/>
          <w:color w:val="111111"/>
          <w:sz w:val="28"/>
          <w:sz w:val="28"/>
          <w:szCs w:val="28"/>
          <w:rtl w:val="true"/>
          <w:lang w:bidi="fa-IR"/>
        </w:rPr>
        <w:t>وى از مشايخ اصحاب بود و از صدوق و از محمد بن ابو القاسم تميمى روايت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فرائد السمطين حموينى چنين استفاده مى‌شود كه حاكم ابو عبد اللّه نيشابورى از وى روايت داشته و گاهى از او به على بن محمد مذكر تعبير شده است</w:t>
      </w:r>
      <w:r>
        <w:rPr>
          <w:rFonts w:eastAsia="IRNazanin" w:cs="IRNazanin"/>
          <w:color w:val="111111"/>
          <w:sz w:val="28"/>
          <w:szCs w:val="28"/>
          <w:rtl w:val="true"/>
          <w:lang w:bidi="fa-IR"/>
        </w:rPr>
        <w:t>.</w:t>
      </w:r>
    </w:p>
    <w:p>
      <w:pPr>
        <w:pStyle w:val="Heading3"/>
        <w:numPr>
          <w:ilvl w:val="2"/>
          <w:numId w:val="1"/>
        </w:numPr>
        <w:rPr/>
      </w:pPr>
      <w:bookmarkStart w:id="589" w:name="__RefHeading___Toc3356465_2322387425"/>
      <w:bookmarkStart w:id="590" w:name="_Toc228"/>
      <w:bookmarkEnd w:id="589"/>
      <w:r>
        <w:rPr>
          <w:rtl w:val="true"/>
        </w:rPr>
        <w:t>شيخ سعيد على بن محمّد هجرى بحرانى</w:t>
      </w:r>
      <w:bookmarkEnd w:id="590"/>
    </w:p>
    <w:p>
      <w:pPr>
        <w:pStyle w:val="BookText"/>
        <w:rPr/>
      </w:pPr>
      <w:r>
        <w:rPr>
          <w:rFonts w:ascii="IRNazanin" w:hAnsi="IRNazanin" w:eastAsia="IRNazanin"/>
          <w:color w:val="111111"/>
          <w:sz w:val="28"/>
          <w:sz w:val="28"/>
          <w:szCs w:val="28"/>
          <w:rtl w:val="true"/>
          <w:lang w:bidi="fa-IR"/>
        </w:rPr>
        <w:t>وى از علماى بزرگ متأخرين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كاملى در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شيخ ابو على عبد النبى بن احمد بن عبد اللّه بن يوسف هجرى بحرانى كه از معاصران است از آن كتاب،در كتاب الابتلاء و الاختيار فى مصائب الائمة الاطهار نقل كرده و من از روزگار او اطلاعى ندارم</w:t>
      </w:r>
      <w:r>
        <w:rPr>
          <w:rFonts w:eastAsia="IRNazanin" w:cs="IRNazanin"/>
          <w:color w:val="111111"/>
          <w:sz w:val="28"/>
          <w:szCs w:val="28"/>
          <w:rtl w:val="true"/>
          <w:lang w:bidi="fa-IR"/>
        </w:rPr>
        <w:t>.</w:t>
      </w:r>
    </w:p>
    <w:p>
      <w:pPr>
        <w:pStyle w:val="Heading3"/>
        <w:numPr>
          <w:ilvl w:val="2"/>
          <w:numId w:val="1"/>
        </w:numPr>
        <w:rPr/>
      </w:pPr>
      <w:bookmarkStart w:id="591" w:name="__RefHeading___Toc3356467_2322387425"/>
      <w:bookmarkStart w:id="592" w:name="_Toc229"/>
      <w:bookmarkEnd w:id="591"/>
      <w:r>
        <w:rPr>
          <w:rtl w:val="true"/>
        </w:rPr>
        <w:t>شيخ على بن محمود عاملى مشغرى</w:t>
      </w:r>
      <w:bookmarkEnd w:id="59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دائى پدر مؤلف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دانشورى فاضل و فقيهى صالح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رساله‌اى به نام امتحان الافكار فى مسئلة الدار؛رسالة فى القصر؛رسالة فى الدراية؛رساله فى العروض و رساله فى المنطق و امثال اين‌ها از رساله‌هاى ديگر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بخشى از كتابهاى عربى و فقه و نظير آنها را نزد وى قرائت كرده‌ام و از سوى او به اجازۀ عامه مفتخر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مراتب علمى را از شيخ محمد بن حسن بن زين الدّين عاملى و از شيخ محمد بن عاملى تبنينى و شيخ محمد بن </w:t>
      </w:r>
      <w:bookmarkStart w:id="593" w:name="pg13356_189578"/>
    </w:p>
    <w:p>
      <w:pPr>
        <w:pStyle w:val="BookText"/>
        <w:rPr/>
      </w:pPr>
      <w:bookmarkEnd w:id="593"/>
      <w:r>
        <w:rPr>
          <w:rFonts w:ascii="IRNazanin" w:hAnsi="IRNazanin" w:eastAsia="IRNazanin"/>
          <w:color w:val="111111"/>
          <w:sz w:val="28"/>
          <w:sz w:val="28"/>
          <w:szCs w:val="28"/>
          <w:rtl w:val="true"/>
          <w:lang w:bidi="fa-IR"/>
        </w:rPr>
        <w:t xml:space="preserve">على حر فوشى عاملى و امير فيض اللّه تفريشى در نجف اشرف و ديگر امكنۀ شريفه بهره‌مند شده است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سيد نور الدّين عاملى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سند را مى‌توان از آخر كتاب وسائل الشيعة شيخ معاصر استفاده كرد</w:t>
      </w:r>
      <w:r>
        <w:rPr>
          <w:rFonts w:eastAsia="IRNazanin" w:cs="IRNazanin"/>
          <w:color w:val="111111"/>
          <w:sz w:val="28"/>
          <w:szCs w:val="28"/>
          <w:rtl w:val="true"/>
          <w:lang w:bidi="fa-IR"/>
        </w:rPr>
        <w:t>.</w:t>
      </w:r>
    </w:p>
    <w:p>
      <w:pPr>
        <w:pStyle w:val="Heading3"/>
        <w:numPr>
          <w:ilvl w:val="2"/>
          <w:numId w:val="1"/>
        </w:numPr>
        <w:rPr/>
      </w:pPr>
      <w:bookmarkStart w:id="594" w:name="__RefHeading___Toc3356469_2322387425"/>
      <w:bookmarkStart w:id="595" w:name="_Toc230"/>
      <w:bookmarkEnd w:id="594"/>
      <w:r>
        <w:rPr>
          <w:rtl w:val="true"/>
        </w:rPr>
        <w:t>شيخ زين الدّين ابو محمد على بن محمد بن يونس عاملى عنجرى نباطى</w:t>
      </w:r>
      <w:bookmarkEnd w:id="595"/>
    </w:p>
    <w:p>
      <w:pPr>
        <w:pStyle w:val="BookText"/>
        <w:rPr/>
      </w:pPr>
      <w:r>
        <w:rPr>
          <w:rFonts w:ascii="Amiri" w:hAnsi="Amiri" w:eastAsia="Amiri" w:cs="Amiri"/>
          <w:color w:val="111111"/>
          <w:sz w:val="28"/>
          <w:sz w:val="28"/>
          <w:szCs w:val="28"/>
          <w:rtl w:val="true"/>
          <w:lang w:bidi="ar-SA"/>
        </w:rPr>
        <w:t>بياضى</w:t>
      </w:r>
    </w:p>
    <w:p>
      <w:pPr>
        <w:pStyle w:val="BookText"/>
        <w:rPr/>
      </w:pPr>
      <w:r>
        <w:rPr>
          <w:rFonts w:ascii="IRNazanin" w:hAnsi="IRNazanin" w:eastAsia="IRNazanin"/>
          <w:color w:val="111111"/>
          <w:sz w:val="28"/>
          <w:sz w:val="28"/>
          <w:szCs w:val="28"/>
          <w:rtl w:val="true"/>
          <w:lang w:bidi="fa-IR"/>
        </w:rPr>
        <w:t>وى فاضلى عالم و فقيهى اديب و سراينده‌اى جامع بوده و به شيخ زين الدّين بياضى معروف است و گاهى هم از او به شيخ على بن يونس بياضى مؤلف كتاب الصراط المستقيم و امثال آن ياد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گمان تغاير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بياضى،معاصر با كفعمى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روزگار او نزديك به روزگار شيخ ابن فهد حلّى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استاد استناد در حاشيۀ فهرست بحار الانوار چنان‌كه خواهد آمد نوشته است كه شيخ بياضى معاصر با شيخ حسن بن شهيد ثانى مؤلف معالم، مى‌باشد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استاد دور از حقيقت است،زيرا كفعمى در مصباح و ديگر كتابهايش از كتابهاى بياضى نقل مى‌كند و در يكى از مجموعه‌هايش كه به خط او ديده‌ام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كتاب الصراط المستقيم الى مستحقى التقديم،تأليف شيخ اجلّ علامه،زين الدّين على بن يونس عنفجورى 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محل ديگرى از همان مجموعه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كتاب زبدة البيان و انسان الانسان المنتزع من مجمع البيان كه آن را پيشواى بس دانا،يكتاى روزگار و بى‌نظير زمان مهبط انوار جبروت و گشاينده اسرار ملكوت خلاصۀ ماء و طين و جامع كمالات متقدمين و متأخرين باقى‌ماندۀ حجت‌هاى خدا بر عالمين شيخ زين الملة و الحق و الدّين على بن يونس كه خدا روزگار را از نورهاى </w:t>
      </w:r>
    </w:p>
    <w:p>
      <w:pPr>
        <w:pStyle w:val="BookText"/>
        <w:rPr/>
      </w:pPr>
      <w:r>
        <w:rPr>
          <w:rFonts w:ascii="IRNazanin" w:hAnsi="IRNazanin" w:eastAsia="IRNazanin"/>
          <w:color w:val="111111"/>
          <w:sz w:val="28"/>
          <w:sz w:val="28"/>
          <w:szCs w:val="28"/>
          <w:rtl w:val="true"/>
          <w:lang w:bidi="fa-IR"/>
        </w:rPr>
        <w:t>خورشيدش تهى نسازد و دليل‌ها و دروسش را منور گرداند به محمد و آله تدوين كرده و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هرات به خط شيخ حسين بن عبد الصمد پدر شيخ بهائى در پايان رسالۀ تكليفيه شهيد كه حواشى زيادى هم بر آن نوشته بود چنين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خود نوشته بود،شيخ على بن محمد بن يونس بياضى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وفات يافت و جد من نه سال پس از او درگذشت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كتاب الصراط المستقيم كه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تهران چاپ شده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جدّش،شيخ شمس الدّين محمد بن على جباعى،شاگرد شهيد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شيخ حسين به خط خود بر آن رساله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حواشى مزبور را شيخ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شرح رساله‌اى كه شيخ اجل تقى صالح،على بن محمد بن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 كرد،تلخيص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در ضمن كتابهاى سيد احمد بحرانى كه از معاصران است به مجموعه‌اى كهن دست يافتم كه همه آن به خط شيخ على بن يونس بياضى بود و خط متوسطى داشت و در آن مجموعه،تأليفات چندى از او همراه با بسيارى از تحقيقات وى به ضميمه كتابها و اشعار و قصيده‌ها و رساله‌ها و خبرها و آثار متفرقه از تأليفات ديگران به چشم مى‌خورد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جمله،تأليفات او در آن مجموعه رسالۀ مختصرى در منطق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نام آن رساله الملحة باشد </w:t>
      </w:r>
      <w:r>
        <w:rPr>
          <w:rStyle w:val="FootnoteAnchor"/>
          <w:rtl w:val="true"/>
        </w:rPr>
        <w:footnoteReference w:id="247"/>
      </w:r>
      <w:r>
        <w:rPr>
          <w:rFonts w:ascii="Amiri" w:hAnsi="Amiri" w:eastAsia="Amiri" w:cs="Amiri"/>
          <w:color w:val="111111"/>
          <w:sz w:val="28"/>
          <w:sz w:val="28"/>
          <w:szCs w:val="28"/>
          <w:rtl w:val="true"/>
          <w:lang w:bidi="ar-SA"/>
        </w:rPr>
        <w:t>و اين رساله،غير از رسالۀ اللمعة است كه شيخ معاصر به وى نسبت داده است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تا به حال نوشتيم،پيداست كه بياضى،معاصر با كفعمى است و چگونه ممكن است معاصر با شيخ حسن صاحب معالم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اين،به‌طورى كه در شرح حال كفعمى نوشته‌ايم وى در قرن نهم و پيش از آن مى‌زيسته و شيخ حسن تقريبا در هزار هجرى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را كه پيش از اين در لقب او نوشتيم،مشهور ميان علما است و ما گمان مى‌كنيم نام او زين الدّين است و استاد استناد أيّده اللّه در فهرست بحار چنان‌كه پس از اين ايراد مى‌شود،شيخ نور الدّين على بن محمد بن يونس مرقوم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بياضى،عنوان دو تن از علما بوده يكى،مؤلف كتاب الصراط المستقيم و كتابهاى ديگر و او پس از شيخ مقداد مى‌زيسته زيرا بياضى از كتابهاى مقداد نقل مى‌كند و معاصر با كفعمى است كه وى از كتابهاى او روايت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دومى معاصر با شيخ حسن صاحب معالم است كه با تأمل و دقت در اين مقام به اين موضوع مى‌رسيم و ممكن است نام او على بوده باشد تا به آخر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علامه آية اللّه 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مقدمۀ الصراط المستقيم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جمعى از علما</w:t>
      </w:r>
    </w:p>
    <w:p>
      <w:pPr>
        <w:pStyle w:val="BookText"/>
        <w:rPr/>
      </w:pPr>
      <w:r>
        <w:rPr>
          <w:rFonts w:ascii="Amiri" w:hAnsi="Amiri" w:eastAsia="Amiri" w:cs="Amiri"/>
          <w:color w:val="111111"/>
          <w:sz w:val="28"/>
          <w:sz w:val="28"/>
          <w:szCs w:val="28"/>
          <w:rtl w:val="true"/>
          <w:lang w:bidi="ar-SA"/>
        </w:rPr>
        <w:t>و ادبا به‌عنوان بياضى شهرت يافته‌اند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علامه شعر و ادب ابو جعفر مسعود بغدادى متوفى</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ق،ديگرى علامه شيخ زين الدّين على رازى متوفى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ق،ديگرى شاعر اديب ملا محمد</w:t>
      </w:r>
    </w:p>
    <w:p>
      <w:pPr>
        <w:pStyle w:val="BookText"/>
        <w:rPr/>
      </w:pPr>
      <w:r>
        <w:rPr>
          <w:rFonts w:ascii="IRNazanin" w:hAnsi="IRNazanin" w:eastAsia="IRNazanin"/>
          <w:color w:val="111111"/>
          <w:sz w:val="28"/>
          <w:sz w:val="28"/>
          <w:szCs w:val="28"/>
          <w:rtl w:val="true"/>
          <w:lang w:bidi="fa-IR"/>
        </w:rPr>
        <w:t>ابراهيم هندى از شعراى تيمورى بوده،ديگرى زين الدّين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هريك وجه اشتهار</w:t>
      </w:r>
    </w:p>
    <w:p>
      <w:pPr>
        <w:pStyle w:val="BookText"/>
        <w:rPr/>
      </w:pPr>
      <w:r>
        <w:rPr>
          <w:rFonts w:ascii="Amiri" w:hAnsi="Amiri" w:eastAsia="Amiri" w:cs="Amiri"/>
          <w:color w:val="111111"/>
          <w:sz w:val="28"/>
          <w:sz w:val="28"/>
          <w:szCs w:val="28"/>
          <w:rtl w:val="true"/>
          <w:lang w:bidi="ar-SA"/>
        </w:rPr>
        <w:t>بياضى را مرقوم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زين الدّين على بن يونس عاملى نباطى بياضى دانشورى فاضل و محققى بادقت و ثقه‌اى متكلم و سراينده‌اى اديب و متبحر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تأليفات چندى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الصراط المستقيم الى مستحقى التقديم؛رساله‌اى به نام الباب المفتوح الى ما قيل فى النفس و الروح؛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مباحث نفس و ديگرى در مباحث روح و همۀ اين كتاب را مولانا 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بحار الانوار كه با تأليف آن منتى بر فضلا و مذهب تشيع گذارده ايراد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رساله‌اى در منطق به نام اللمعة؛مختصر المختلف؛مختصر مجمع البيان؛مختصر الصحاح؛رساله‌اى در كلام و رساله‌اى در امامت و امثال اين‌ها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او،شرح الرسالة التكليفية شهيد است كه پيش از اين نام برده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يادآورى مى‌شود كه بياضى در آغاز كتاب الصراط المستقيم به شرح اصول الدّين پرداخته پس از آن به ادلّۀ امامت اقدام نمود و كتاب ارزنده‌اى است كه بيشتر از دويست كتاب از كتابهاى خاصه و عامه نقل نموده و مسئله امامت را بيشتر از آنچه انتظار مى‌رود شرح داده و كتابى معروف و مورد توجه همگان مى‌باشد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اين كتاب در سه جزء و در يك مجلد در عصر ما به 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مقدمۀ آن كتاب،</w:t>
      </w:r>
    </w:p>
    <w:p>
      <w:pPr>
        <w:pStyle w:val="BookText"/>
        <w:rPr/>
      </w:pPr>
      <w:r>
        <w:rPr>
          <w:rFonts w:ascii="IRNazanin" w:hAnsi="IRNazanin" w:eastAsia="IRNazanin"/>
          <w:color w:val="111111"/>
          <w:sz w:val="28"/>
          <w:sz w:val="28"/>
          <w:szCs w:val="28"/>
          <w:rtl w:val="true"/>
          <w:lang w:bidi="fa-IR"/>
        </w:rPr>
        <w:t xml:space="preserve">نخست به نام پنجاه و دو كتاب از كتابهائى كه به آنها دسترسى پيدا كرده اشاره نموده پس از آن به نام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كتاب كه در خلال كتابها به نقل از آنها پرداخته‌اند و مورد استفاده مؤلف قرار گرفته اشاره كرده است؛</w:t>
      </w:r>
    </w:p>
    <w:p>
      <w:pPr>
        <w:pStyle w:val="BookText"/>
        <w:rPr/>
      </w:pPr>
      <w:r>
        <w:rPr>
          <w:rFonts w:ascii="IRNazanin" w:hAnsi="IRNazanin" w:eastAsia="IRNazanin"/>
          <w:color w:val="111111"/>
          <w:sz w:val="28"/>
          <w:sz w:val="28"/>
          <w:szCs w:val="28"/>
          <w:rtl w:val="true"/>
          <w:lang w:bidi="fa-IR"/>
        </w:rPr>
        <w:t>سپس به ترتيب ابواب آن اقدام نموده و بابهاى كتاب مزبور هفده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اول در اثبات واجب،</w:t>
      </w:r>
    </w:p>
    <w:p>
      <w:pPr>
        <w:pStyle w:val="BookText"/>
        <w:rPr/>
      </w:pPr>
      <w:r>
        <w:rPr>
          <w:rFonts w:ascii="IRNazanin" w:hAnsi="IRNazanin" w:eastAsia="IRNazanin"/>
          <w:color w:val="111111"/>
          <w:sz w:val="28"/>
          <w:sz w:val="28"/>
          <w:szCs w:val="28"/>
          <w:rtl w:val="true"/>
          <w:lang w:bidi="fa-IR"/>
        </w:rPr>
        <w:t>باب دوم در ابطال جبر،باب سوم در اثبات پيمبر اكرم و صفات آن حضرت و ما بقى درباره امامت</w:t>
      </w:r>
    </w:p>
    <w:p>
      <w:pPr>
        <w:pStyle w:val="BookText"/>
        <w:rPr/>
      </w:pPr>
      <w:r>
        <w:rPr>
          <w:rFonts w:ascii="IRNazanin" w:hAnsi="IRNazanin" w:eastAsia="IRNazanin"/>
          <w:color w:val="111111"/>
          <w:sz w:val="28"/>
          <w:sz w:val="28"/>
          <w:szCs w:val="28"/>
          <w:rtl w:val="true"/>
          <w:lang w:bidi="fa-IR"/>
        </w:rPr>
        <w:t>حضرات معصومين ويژه حضرت مولا امير المؤمنين على عليه السّلام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جزء اول،</w:t>
      </w:r>
    </w:p>
    <w:p>
      <w:pPr>
        <w:pStyle w:val="BookText"/>
        <w:rPr/>
      </w:pPr>
      <w:r>
        <w:rPr>
          <w:rFonts w:ascii="IRNazanin" w:hAnsi="IRNazanin" w:eastAsia="IRNazanin"/>
          <w:color w:val="111111"/>
          <w:sz w:val="28"/>
          <w:sz w:val="28"/>
          <w:szCs w:val="28"/>
          <w:rtl w:val="true"/>
          <w:lang w:bidi="fa-IR"/>
        </w:rPr>
        <w:t>رساله‌اى از آية اللّه مرعشى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 اين هم اشاره شد ضميمه گرديده و در آغاز جزء</w:t>
      </w:r>
    </w:p>
    <w:p>
      <w:pPr>
        <w:pStyle w:val="BookText"/>
        <w:rPr/>
      </w:pPr>
      <w:r>
        <w:rPr>
          <w:rFonts w:ascii="IRNazanin" w:hAnsi="IRNazanin" w:eastAsia="IRNazanin"/>
          <w:color w:val="111111"/>
          <w:sz w:val="28"/>
          <w:sz w:val="28"/>
          <w:szCs w:val="28"/>
          <w:rtl w:val="true"/>
          <w:lang w:bidi="fa-IR"/>
        </w:rPr>
        <w:t>دوم آن رسالۀ تفصيلى از مرحوم علامه آية اللّه آقا بزرگ تهرانى مؤلف الذريعة ضميمه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w:t>
      </w:r>
    </w:p>
    <w:p>
      <w:pPr>
        <w:pStyle w:val="BookText"/>
        <w:rPr/>
      </w:pPr>
      <w:r>
        <w:rPr>
          <w:rFonts w:ascii="IRNazanin" w:hAnsi="IRNazanin" w:eastAsia="IRNazanin"/>
          <w:color w:val="111111"/>
          <w:sz w:val="28"/>
          <w:sz w:val="28"/>
          <w:szCs w:val="28"/>
          <w:rtl w:val="true"/>
          <w:lang w:bidi="fa-IR"/>
        </w:rPr>
        <w:t>مرعشى ذيل شرح كتاب مزبور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كتاب الصراط المستقيم از مهمترين</w:t>
      </w:r>
    </w:p>
    <w:p>
      <w:pPr>
        <w:pStyle w:val="BookText"/>
        <w:rPr/>
      </w:pPr>
      <w:r>
        <w:rPr>
          <w:rFonts w:ascii="IRNazanin" w:hAnsi="IRNazanin" w:eastAsia="IRNazanin"/>
          <w:color w:val="111111"/>
          <w:sz w:val="28"/>
          <w:sz w:val="28"/>
          <w:szCs w:val="28"/>
          <w:rtl w:val="true"/>
          <w:lang w:bidi="fa-IR"/>
        </w:rPr>
        <w:t>كتابهائى است كه در رشته امامت تأليف شده است و از صاحب روضات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كتاب</w:t>
      </w:r>
    </w:p>
    <w:p>
      <w:pPr>
        <w:pStyle w:val="BookText"/>
        <w:rPr/>
      </w:pPr>
      <w:r>
        <w:rPr>
          <w:rFonts w:ascii="IRNazanin" w:hAnsi="IRNazanin" w:eastAsia="IRNazanin"/>
          <w:color w:val="111111"/>
          <w:sz w:val="28"/>
          <w:sz w:val="28"/>
          <w:szCs w:val="28"/>
          <w:rtl w:val="true"/>
          <w:lang w:bidi="fa-IR"/>
        </w:rPr>
        <w:t>الشافى سيد مرتضى كتابى را به اهميت اين كتاب نديده‌ام بلكه بايد بگويم از جهاتى بر كتاب سيد مرتضى</w:t>
      </w:r>
    </w:p>
    <w:p>
      <w:pPr>
        <w:pStyle w:val="BookText"/>
        <w:rPr/>
      </w:pPr>
      <w:r>
        <w:rPr>
          <w:rFonts w:ascii="Amiri" w:hAnsi="Amiri" w:eastAsia="Amiri" w:cs="Amiri"/>
          <w:color w:val="111111"/>
          <w:sz w:val="28"/>
          <w:sz w:val="28"/>
          <w:szCs w:val="28"/>
          <w:rtl w:val="true"/>
          <w:lang w:bidi="ar-SA"/>
        </w:rPr>
        <w:t>برترى دارد و در جلالت اين كتاب همين بس كه مولانا علامه مجلسى آن را از مأخذ و مدارك كتاب بحار</w:t>
      </w:r>
    </w:p>
    <w:p>
      <w:pPr>
        <w:pStyle w:val="BookText"/>
        <w:rPr/>
      </w:pPr>
      <w:r>
        <w:rPr>
          <w:rFonts w:ascii="Amiri" w:hAnsi="Amiri" w:eastAsia="Amiri" w:cs="Amiri"/>
          <w:color w:val="111111"/>
          <w:sz w:val="28"/>
          <w:sz w:val="28"/>
          <w:szCs w:val="28"/>
          <w:rtl w:val="true"/>
          <w:lang w:bidi="ar-SA"/>
        </w:rPr>
        <w:t>قرار داده و اعتماد كاملى به آن داشته است و علامه امين عاملى نسخۀ مخطوطى از آن كتاب را در كربلا به</w:t>
      </w:r>
    </w:p>
    <w:p>
      <w:pPr>
        <w:pStyle w:val="BookText"/>
        <w:rPr/>
      </w:pPr>
      <w:r>
        <w:rPr>
          <w:rFonts w:ascii="IRNazanin" w:hAnsi="IRNazanin" w:eastAsia="IRNazanin"/>
          <w:color w:val="111111"/>
          <w:sz w:val="28"/>
          <w:sz w:val="28"/>
          <w:szCs w:val="28"/>
          <w:rtl w:val="true"/>
          <w:lang w:bidi="fa-IR"/>
        </w:rPr>
        <w:t xml:space="preserve">دست آورده كه تاريخ كتابت آن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و در پايان آن ابياتى در وصف كتاب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الكتاب مبشر بر شاد من يسلك طرائقه بغير خلاف</w:t>
      </w:r>
    </w:p>
    <w:p>
      <w:pPr>
        <w:pStyle w:val="BookText"/>
        <w:rPr/>
      </w:pPr>
      <w:r>
        <w:rPr>
          <w:rFonts w:ascii="IRNazanin" w:hAnsi="IRNazanin" w:eastAsia="IRNazanin"/>
          <w:color w:val="111111"/>
          <w:sz w:val="28"/>
          <w:sz w:val="28"/>
          <w:szCs w:val="28"/>
          <w:rtl w:val="true"/>
          <w:lang w:bidi="fa-IR"/>
        </w:rPr>
        <w:t>آنجا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الصراط المستقيم و منهج اللّه دين القويم لسالكيه كافى</w:t>
      </w:r>
    </w:p>
    <w:p>
      <w:pPr>
        <w:pStyle w:val="BookText"/>
        <w:rPr/>
      </w:pPr>
      <w:r>
        <w:rPr>
          <w:rFonts w:ascii="Amiri" w:hAnsi="Amiri" w:eastAsia="Amiri" w:cs="Amiri"/>
          <w:color w:val="111111"/>
          <w:sz w:val="28"/>
          <w:sz w:val="28"/>
          <w:szCs w:val="28"/>
          <w:rtl w:val="true"/>
          <w:lang w:bidi="ar-SA"/>
        </w:rPr>
        <w:t>تأليف من شهدت له آرائه بكماله فى سائر الاوصاف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تأليفات او كتاب نجد الفلاح و كتاب زبدة البيان و كتاب منخل الفلاح مى‌باشد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سه كتاب را كفعمى در كتاب المصباح به وى نسبت داده است و برخى از آنها را هم در كتاب فرج الكرب از آثار او دانسته است و از تأليفات او در فصل خطبه‌هاى المصباح </w:t>
      </w:r>
    </w:p>
    <w:p>
      <w:pPr>
        <w:pStyle w:val="BookText"/>
        <w:rPr/>
      </w:pPr>
      <w:r>
        <w:rPr>
          <w:rFonts w:ascii="Amiri" w:hAnsi="Amiri" w:eastAsia="Amiri" w:cs="Amiri"/>
          <w:color w:val="111111"/>
          <w:sz w:val="28"/>
          <w:sz w:val="28"/>
          <w:szCs w:val="28"/>
          <w:rtl w:val="true"/>
          <w:lang w:bidi="ar-SA"/>
        </w:rPr>
        <w:t xml:space="preserve">خطبۀ بليغى را كه از لطافت خاصى برخوردار است نام مى‌برد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كفعمى در المصباح،ص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مجنسه از شيخ زين الدّين على بن يونس</w:t>
      </w:r>
    </w:p>
    <w:p>
      <w:pPr>
        <w:pStyle w:val="BookText"/>
        <w:rPr/>
      </w:pPr>
      <w:r>
        <w:rPr>
          <w:rFonts w:ascii="Amiri" w:hAnsi="Amiri" w:eastAsia="Amiri" w:cs="Amiri"/>
          <w:color w:val="111111"/>
          <w:sz w:val="28"/>
          <w:sz w:val="28"/>
          <w:szCs w:val="28"/>
          <w:rtl w:val="true"/>
          <w:lang w:bidi="ar-SA"/>
        </w:rPr>
        <w:t>بياضى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بحظيرة القدس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آغاز آن خطبه اين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خلق وقوع الانسان</w:t>
      </w:r>
    </w:p>
    <w:p>
      <w:pPr>
        <w:pStyle w:val="BookText"/>
        <w:rPr/>
      </w:pPr>
      <w:r>
        <w:rPr>
          <w:rFonts w:ascii="Amiri" w:hAnsi="Amiri" w:eastAsia="Amiri" w:cs="Amiri"/>
          <w:color w:val="111111"/>
          <w:sz w:val="28"/>
          <w:sz w:val="28"/>
          <w:szCs w:val="28"/>
          <w:rtl w:val="true"/>
          <w:lang w:bidi="ar-SA"/>
        </w:rPr>
        <w:t>فسوّاه و عدّله و الجنان الحسان على الاحسان وعده وعد،له هنّاه بما اولاه فى اوليه و فى أخراه اعدّ،له</w:t>
      </w:r>
    </w:p>
    <w:p>
      <w:pPr>
        <w:pStyle w:val="BookText"/>
        <w:rPr/>
      </w:pPr>
      <w:r>
        <w:rPr>
          <w:rFonts w:ascii="Amiri" w:hAnsi="Amiri" w:eastAsia="Amiri" w:cs="Amiri"/>
          <w:color w:val="111111"/>
          <w:sz w:val="28"/>
          <w:sz w:val="28"/>
          <w:szCs w:val="28"/>
          <w:rtl w:val="true"/>
          <w:lang w:bidi="ar-SA"/>
        </w:rPr>
        <w:t>تا آخر خطبه صنعت تجنيس را كه يكى از صنايع بديعية مى‌باشد به كار برده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من كتاب زبدة البيان همان مختصر مجمع البيان است كه پيش از اين به نام آن اشاره شد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كتاب منخل الفلاح هم همان كتاب نجد الفلاح است و اين كتاب،بنا به تصريح كفعمى در كتاب فرج الكرب همان مختصر الصحاح است كه مورد توجه كفعمى قرار گرفته و ابيات چندى در ستايش از آن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استناد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آغاز بحار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الصراط المستقيم و رسالۀ الباب المفتوح الى ما قيل فى النفس و الروح هر دوى آنها از تأليفات شيخ جليل، نور الدّين،على بن محمد بن يونس بياضى است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حاشيه همان كتاب،به نقل از يكى از كتابها،نوشته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بياضى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معاصر با شيخ جليل حسن بن شهيد ثانى است </w:t>
      </w:r>
      <w:r>
        <w:rPr>
          <w:rStyle w:val="FootnoteAnchor"/>
          <w:rtl w:val="true"/>
        </w:rPr>
        <w:footnoteReference w:id="254"/>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نوشتيم كه در ضميمه جزء دوم الصراط المستقيم كه به طبع رسيده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بياضى معاصر با فاضل</w:t>
      </w:r>
    </w:p>
    <w:p>
      <w:pPr>
        <w:pStyle w:val="BookText"/>
        <w:rPr/>
      </w:pPr>
      <w:r>
        <w:rPr>
          <w:rFonts w:ascii="IRNazanin" w:hAnsi="IRNazanin" w:eastAsia="IRNazanin"/>
          <w:color w:val="111111"/>
          <w:sz w:val="28"/>
          <w:sz w:val="28"/>
          <w:szCs w:val="28"/>
          <w:rtl w:val="true"/>
          <w:lang w:bidi="fa-IR"/>
        </w:rPr>
        <w:t xml:space="preserve">مقداد بوده و چنان‌كه شاگردش شيخ حسن بن راشد حلى نوشته است فاضل مقداد سال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IRNazanin" w:hAnsi="IRNazanin" w:eastAsia="IRNazanin"/>
          <w:color w:val="111111"/>
          <w:sz w:val="28"/>
          <w:sz w:val="28"/>
          <w:szCs w:val="28"/>
          <w:rtl w:val="true"/>
          <w:lang w:bidi="fa-IR"/>
        </w:rPr>
        <w:t>درگذشت ممكن است مراد از شيخ حسن بن شهيد كه مجلسى اظهار داشته همين شيخ حسن بن راشد</w:t>
      </w:r>
    </w:p>
    <w:p>
      <w:pPr>
        <w:pStyle w:val="BookText"/>
        <w:rPr/>
      </w:pPr>
      <w:r>
        <w:rPr>
          <w:rFonts w:ascii="Amiri" w:hAnsi="Amiri" w:eastAsia="Amiri" w:cs="Amiri"/>
          <w:color w:val="111111"/>
          <w:sz w:val="28"/>
          <w:sz w:val="28"/>
          <w:szCs w:val="28"/>
          <w:rtl w:val="true"/>
          <w:lang w:bidi="ar-SA"/>
        </w:rPr>
        <w:t>باشد كه تصحيف شده و مجلسى هم همان تصحيف شده را كه در يكى از كتابها آمده نقل كرده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فصل دوم آن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بياضى و حسن بن سليمان شايسته اعتماد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مؤلفان اين كتابها از دانشوران عالى‌مقام‌اند و نهايت استوارى و دقت از آنها ظاهر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به مجموعه‌اى دست يافتم كه بسيارى از آن يا همۀ آن به خط شيخ زين الدّين بياضى يادشده كه خط متوسطى داشت نوشته شده و بيشتر آن مجموعه،از آثار آن مرحوم بشمار مى‌آمد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آنها رساله المنطق است كه پيش از اين،ياد كرديم و تاريخ تأليف آن رساله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است؛ديگرى المقام الاسنى فى تفسير اسماء اللّه الحسنى كه رساله‌اى ارزنده است و ديگرى كتاب الكلمات النافعات فى تفسير الباقيات الصالحات اين كتاب،مشتمل بر توضيحاتى است مربوط به رساله‌اى كه شهيد اول دربارۀ تفسير كلمات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تسبيحات اربع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مرقوم داشته است و ديگرى كتاب فاتح الكنوز المحروزة فى ضمن الارجوزة شرح ارجوزه‌اى است در علم كلام كه خود بياضى سروده و شرح كرده است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ارجوزۀ مزبور به نام ذخيرة الايمان موسوم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تهرانى در رسالۀ شرح حال و در</w:t>
      </w:r>
    </w:p>
    <w:p>
      <w:pPr>
        <w:pStyle w:val="BookText"/>
        <w:rPr/>
      </w:pPr>
      <w:r>
        <w:rPr>
          <w:rFonts w:ascii="Amiri" w:hAnsi="Amiri" w:eastAsia="Amiri" w:cs="Amiri"/>
          <w:color w:val="111111"/>
          <w:sz w:val="28"/>
          <w:sz w:val="28"/>
          <w:szCs w:val="28"/>
          <w:rtl w:val="true"/>
          <w:lang w:bidi="ar-SA"/>
        </w:rPr>
        <w:t xml:space="preserve">الذريعة،ج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الانام،ارجوزه‌اى است در علم كلام،سرودۀ شيخ زين الدّين</w:t>
      </w:r>
    </w:p>
    <w:p>
      <w:pPr>
        <w:pStyle w:val="BookText"/>
        <w:rPr/>
      </w:pPr>
      <w:r>
        <w:rPr>
          <w:rFonts w:ascii="IRNazanin" w:hAnsi="IRNazanin" w:eastAsia="IRNazanin"/>
          <w:color w:val="111111"/>
          <w:sz w:val="28"/>
          <w:sz w:val="28"/>
          <w:szCs w:val="28"/>
          <w:rtl w:val="true"/>
          <w:lang w:bidi="fa-IR"/>
        </w:rPr>
        <w:t xml:space="preserve">ابو محمد على،بياضى عاملى كه نزديك به شصت بيت بوده و سال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نظم آن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ارجوزه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اتمامه و الشكر للّه على انعامه</w:t>
      </w:r>
    </w:p>
    <w:p>
      <w:pPr>
        <w:pStyle w:val="BookText"/>
        <w:rPr/>
      </w:pPr>
      <w:r>
        <w:rPr>
          <w:rFonts w:ascii="IRNazanin" w:hAnsi="IRNazanin" w:eastAsia="IRNazanin"/>
          <w:color w:val="111111"/>
          <w:sz w:val="28"/>
          <w:sz w:val="28"/>
          <w:szCs w:val="28"/>
          <w:rtl w:val="true"/>
          <w:lang w:bidi="fa-IR"/>
        </w:rPr>
        <w:t>و در آخر ارجوزه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ارجوزة الضعيف على اللاجى الى اللطيف</w:t>
      </w:r>
    </w:p>
    <w:p>
      <w:pPr>
        <w:pStyle w:val="BookText"/>
        <w:rPr/>
      </w:pPr>
      <w:r>
        <w:rPr>
          <w:rFonts w:ascii="Amiri" w:hAnsi="Amiri" w:eastAsia="Amiri" w:cs="Amiri"/>
          <w:color w:val="111111"/>
          <w:sz w:val="28"/>
          <w:sz w:val="28"/>
          <w:szCs w:val="28"/>
          <w:rtl w:val="true"/>
          <w:lang w:bidi="ar-SA"/>
        </w:rPr>
        <w:t>و الرسل و الائمة الانجاب ليشفعوا فى موضع الحساب</w:t>
      </w:r>
    </w:p>
    <w:p>
      <w:pPr>
        <w:pStyle w:val="BookText"/>
        <w:rPr/>
      </w:pPr>
      <w:r>
        <w:rPr>
          <w:rFonts w:ascii="Amiri" w:hAnsi="Amiri" w:eastAsia="Amiri" w:cs="Amiri"/>
          <w:color w:val="111111"/>
          <w:sz w:val="28"/>
          <w:sz w:val="28"/>
          <w:szCs w:val="28"/>
          <w:rtl w:val="true"/>
          <w:lang w:bidi="ar-SA"/>
        </w:rPr>
        <w:t>سميتها ذخيرة الايمان هدية منّى الى الاخوان</w:t>
      </w:r>
    </w:p>
    <w:p>
      <w:pPr>
        <w:pStyle w:val="BookText"/>
        <w:rPr/>
      </w:pPr>
      <w:r>
        <w:rPr>
          <w:rFonts w:ascii="Amiri" w:hAnsi="Amiri" w:eastAsia="Amiri" w:cs="Amiri"/>
          <w:color w:val="111111"/>
          <w:sz w:val="28"/>
          <w:sz w:val="28"/>
          <w:szCs w:val="28"/>
          <w:rtl w:val="true"/>
          <w:lang w:bidi="ar-SA"/>
        </w:rPr>
        <w:t>و الحمد للّه العلىّ الكافى على الذى اولى و نعم الكافى</w:t>
      </w:r>
    </w:p>
    <w:p>
      <w:pPr>
        <w:pStyle w:val="BookText"/>
        <w:rPr/>
      </w:pPr>
      <w:r>
        <w:rPr>
          <w:rFonts w:ascii="Amiri" w:hAnsi="Amiri" w:eastAsia="Amiri" w:cs="Amiri"/>
          <w:color w:val="111111"/>
          <w:sz w:val="28"/>
          <w:sz w:val="28"/>
          <w:szCs w:val="28"/>
          <w:rtl w:val="true"/>
          <w:lang w:bidi="ar-SA"/>
        </w:rPr>
        <w:t xml:space="preserve">و در رسالۀ مزبور صفحه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 الكنوز المحروزه شرح همين ارجوزه است كه</w:t>
      </w:r>
    </w:p>
    <w:p>
      <w:pPr>
        <w:pStyle w:val="BookText"/>
        <w:rPr/>
      </w:pPr>
      <w:r>
        <w:rPr>
          <w:rFonts w:ascii="Amiri" w:hAnsi="Amiri" w:eastAsia="Amiri" w:cs="Amiri"/>
          <w:color w:val="111111"/>
          <w:sz w:val="28"/>
          <w:sz w:val="28"/>
          <w:szCs w:val="28"/>
          <w:rtl w:val="true"/>
          <w:lang w:bidi="ar-SA"/>
        </w:rPr>
        <w:t xml:space="preserve">مؤلف 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مزبور را در ضمن مجموعه‌اى در اصفهان به دست آورده است و در الذريعة،ج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نسخه‌اى از اين ارجوزه را در ضمن مجموعه‌اى همراه با عصرة المنجود در مكتبه</w:t>
      </w:r>
    </w:p>
    <w:p>
      <w:pPr>
        <w:pStyle w:val="BookText"/>
        <w:rPr/>
      </w:pPr>
      <w:r>
        <w:rPr>
          <w:rFonts w:ascii="Amiri" w:hAnsi="Amiri" w:eastAsia="Amiri" w:cs="Amiri"/>
          <w:color w:val="111111"/>
          <w:sz w:val="28"/>
          <w:sz w:val="28"/>
          <w:szCs w:val="28"/>
          <w:rtl w:val="true"/>
          <w:lang w:bidi="ar-SA"/>
        </w:rPr>
        <w:t>همدانى در نجف اشرف ديده‌ام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عصرة المنجود در علم كلام است و يكى از آثار بياضى است و شرحى</w:t>
      </w:r>
    </w:p>
    <w:p>
      <w:pPr>
        <w:pStyle w:val="BookText"/>
        <w:rPr/>
      </w:pPr>
      <w:r>
        <w:rPr>
          <w:rFonts w:ascii="Amiri" w:hAnsi="Amiri" w:eastAsia="Amiri" w:cs="Amiri"/>
          <w:color w:val="111111"/>
          <w:sz w:val="28"/>
          <w:sz w:val="28"/>
          <w:szCs w:val="28"/>
          <w:rtl w:val="true"/>
          <w:lang w:bidi="ar-SA"/>
        </w:rPr>
        <w:t xml:space="preserve">راجع به ضبط اين اسم در رساله مزبور،ص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الرسالة اليونسية فى شرح المقالة التكليفية 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عنفجورى با عين بى‌نقطه مفتوحه و سكون نون و فتح فا و ضم جيم و سكون واو و راء بى‌نقطه در آخر منسوب به عنفجور است كه از قريه‌هاى جبل عامل مى‌باشد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علامه مرعشى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رسالۀ منضم به جزء اول الصراط المستقيم مرقوم فرموده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عنفجور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قريه‌اى است نزديك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وابستهاى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سرزمين‌هائى كه در راه شام</w:t>
      </w:r>
    </w:p>
    <w:p>
      <w:pPr>
        <w:pStyle w:val="BookText"/>
        <w:rPr/>
      </w:pPr>
      <w:r>
        <w:rPr>
          <w:rFonts w:ascii="IRNazanin" w:hAnsi="IRNazanin" w:eastAsia="IRNazanin"/>
          <w:color w:val="111111"/>
          <w:sz w:val="28"/>
          <w:sz w:val="28"/>
          <w:szCs w:val="28"/>
          <w:rtl w:val="true"/>
          <w:lang w:bidi="fa-IR"/>
        </w:rPr>
        <w:t xml:space="preserve">است و اكنون آن قريه ويران شده و چشمۀ مزبور برقرارست و در پاورقى اعيان الشيعة،ج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اين موضوع اشاره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نباطى،پيش از اين،تحقيق شده است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قريه‌هاى جبل عامل و نزديك به صيدا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مرعشى در رساله خويش مرقوم فرموده بياضى در</w:t>
      </w:r>
    </w:p>
    <w:p>
      <w:pPr>
        <w:pStyle w:val="BookText"/>
        <w:rPr/>
      </w:pPr>
      <w:r>
        <w:rPr>
          <w:rFonts w:ascii="IRNazanin" w:hAnsi="IRNazanin" w:eastAsia="IRNazanin"/>
          <w:color w:val="111111"/>
          <w:sz w:val="28"/>
          <w:sz w:val="28"/>
          <w:szCs w:val="28"/>
          <w:rtl w:val="true"/>
          <w:lang w:bidi="fa-IR"/>
        </w:rPr>
        <w:t>قريۀ نباطيۀ عليا از قريه‌هاى جبل عامل متولد شده و اين قريه از قريه‌هاى بابركتى است كه گروهى از</w:t>
      </w:r>
    </w:p>
    <w:p>
      <w:pPr>
        <w:pStyle w:val="BookText"/>
        <w:rPr/>
      </w:pPr>
      <w:r>
        <w:rPr>
          <w:rFonts w:ascii="Amiri" w:hAnsi="Amiri" w:eastAsia="Amiri" w:cs="Amiri"/>
          <w:color w:val="111111"/>
          <w:sz w:val="28"/>
          <w:sz w:val="28"/>
          <w:szCs w:val="28"/>
          <w:rtl w:val="true"/>
          <w:lang w:bidi="ar-SA"/>
        </w:rPr>
        <w:t>دانشوران شيعه ازآنجا برخاسته‌اند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فتح عين مهمله و سكون نون و فتح جيم و راء مهمله در آخر،منسوب به عنجر است كه يكى از قريه‌هاى جبل عامل مى‌باشد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عنفجورى نوشتۀ كفعمى است كه مؤلف آن را از وى نقل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علامه مرعشى در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كفعمى كه معاصر با وى و راوى كتابهاى اوست تنها كسى است كه او را به‌عنوان عنفجورى</w:t>
      </w:r>
    </w:p>
    <w:p>
      <w:pPr>
        <w:pStyle w:val="BookText"/>
        <w:rPr/>
      </w:pPr>
      <w:r>
        <w:rPr>
          <w:rFonts w:ascii="Amiri" w:hAnsi="Amiri" w:eastAsia="Amiri" w:cs="Amiri"/>
          <w:color w:val="111111"/>
          <w:sz w:val="28"/>
          <w:sz w:val="28"/>
          <w:szCs w:val="28"/>
          <w:rtl w:val="true"/>
          <w:lang w:bidi="ar-SA"/>
        </w:rPr>
        <w:t>معرفى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فتح باء يك نقطه و فتح يا و الف ساكنه و در آخر ضاد نقطه‌دار،منسوب به بياض است كه نام قريه‌اى است در جبل عامل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نزديك به سواحل صور،در پاورقى همان صفحه از المنتظم ابو الفرج بن جوزى نقل كرده است وى ذيل</w:t>
      </w:r>
    </w:p>
    <w:p>
      <w:pPr>
        <w:pStyle w:val="BookText"/>
        <w:rPr/>
      </w:pPr>
      <w:r>
        <w:rPr>
          <w:rFonts w:ascii="Amiri" w:hAnsi="Amiri" w:eastAsia="Amiri" w:cs="Amiri"/>
          <w:color w:val="111111"/>
          <w:sz w:val="28"/>
          <w:sz w:val="28"/>
          <w:szCs w:val="28"/>
          <w:rtl w:val="true"/>
          <w:lang w:bidi="ar-SA"/>
        </w:rPr>
        <w:t xml:space="preserve">وقايع سال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مى‌نويسد در اين روزها ابو سعيد مستوفى ملقب به شرف الملك مقبره ابو حنيفه را</w:t>
      </w:r>
    </w:p>
    <w:p>
      <w:pPr>
        <w:pStyle w:val="BookText"/>
        <w:rPr/>
      </w:pPr>
      <w:r>
        <w:rPr>
          <w:rFonts w:ascii="Amiri" w:hAnsi="Amiri" w:eastAsia="Amiri" w:cs="Amiri"/>
          <w:color w:val="111111"/>
          <w:sz w:val="28"/>
          <w:sz w:val="28"/>
          <w:szCs w:val="28"/>
          <w:rtl w:val="true"/>
          <w:lang w:bidi="ar-SA"/>
        </w:rPr>
        <w:t>بنيان كرد و قبرش را با آجر اندود نمود و قبه‌اى براى قبر او ساخت و مدرسه‌اى در برابر مقبرۀ او احداث</w:t>
      </w:r>
    </w:p>
    <w:p>
      <w:pPr>
        <w:pStyle w:val="BookText"/>
        <w:rPr/>
      </w:pPr>
      <w:r>
        <w:rPr>
          <w:rFonts w:ascii="Amiri" w:hAnsi="Amiri" w:eastAsia="Amiri" w:cs="Amiri"/>
          <w:color w:val="111111"/>
          <w:sz w:val="28"/>
          <w:sz w:val="28"/>
          <w:szCs w:val="28"/>
          <w:rtl w:val="true"/>
          <w:lang w:bidi="ar-SA"/>
        </w:rPr>
        <w:t>نمود و اهل علم را به تحصيل در آنجا دعوت نمود ابو جعفر بياضى كه براى ديدار قبر ابو حنيفه آمده بود</w:t>
      </w:r>
    </w:p>
    <w:p>
      <w:pPr>
        <w:pStyle w:val="BookText"/>
        <w:rPr/>
      </w:pPr>
      <w:r>
        <w:rPr>
          <w:rFonts w:ascii="IRNazanin" w:hAnsi="IRNazanin" w:eastAsia="IRNazanin"/>
          <w:color w:val="111111"/>
          <w:sz w:val="28"/>
          <w:sz w:val="28"/>
          <w:szCs w:val="28"/>
          <w:rtl w:val="true"/>
          <w:lang w:bidi="fa-IR"/>
        </w:rPr>
        <w:t>دربارۀ مدرسه مزبور بالبداهه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يادآورى مى‌شود در نواحى كرمان و يزد و شيراز،ناحيه‌اى به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انار بياض</w:t>
      </w:r>
      <w:r>
        <w:rPr>
          <w:rFonts w:eastAsia="Amiri" w:cs="Amiri" w:ascii="Amiri" w:hAnsi="Amiri"/>
          <w:color w:val="111111"/>
          <w:sz w:val="28"/>
          <w:szCs w:val="28"/>
          <w:rtl w:val="true"/>
          <w:lang w:bidi="ar-SA"/>
        </w:rPr>
        <w:t xml:space="preserve">» </w:t>
      </w:r>
      <w:bookmarkStart w:id="596" w:name="pg13356_189585"/>
    </w:p>
    <w:p>
      <w:pPr>
        <w:pStyle w:val="BookText"/>
        <w:rPr/>
      </w:pPr>
      <w:bookmarkEnd w:id="596"/>
      <w:r>
        <w:rPr>
          <w:rFonts w:ascii="IRNazanin" w:hAnsi="IRNazanin" w:eastAsia="IRNazanin"/>
          <w:color w:val="111111"/>
          <w:sz w:val="28"/>
          <w:sz w:val="28"/>
          <w:szCs w:val="28"/>
          <w:rtl w:val="true"/>
          <w:lang w:bidi="fa-IR"/>
        </w:rPr>
        <w:t>موسوم است و مترجم حاضر به‌طور قطع از مردم آنجا نمى‌باشد</w:t>
      </w:r>
      <w:r>
        <w:rPr>
          <w:rFonts w:eastAsia="IRNazanin" w:cs="IRNazanin"/>
          <w:color w:val="111111"/>
          <w:sz w:val="28"/>
          <w:szCs w:val="28"/>
          <w:rtl w:val="true"/>
          <w:lang w:bidi="fa-IR"/>
        </w:rPr>
        <w:t>.</w:t>
      </w:r>
    </w:p>
    <w:p>
      <w:pPr>
        <w:pStyle w:val="Heading3"/>
        <w:numPr>
          <w:ilvl w:val="2"/>
          <w:numId w:val="1"/>
        </w:numPr>
        <w:rPr/>
      </w:pPr>
      <w:bookmarkStart w:id="597" w:name="__RefHeading___Toc3356471_2322387425"/>
      <w:bookmarkStart w:id="598" w:name="_Toc231"/>
      <w:bookmarkEnd w:id="597"/>
      <w:r>
        <w:rPr>
          <w:rtl w:val="true"/>
        </w:rPr>
        <w:t>قاضى ابو الحسن على بن محمّد بن يوسف</w:t>
      </w:r>
      <w:bookmarkEnd w:id="598"/>
    </w:p>
    <w:p>
      <w:pPr>
        <w:pStyle w:val="BookText"/>
        <w:rPr/>
      </w:pPr>
      <w:r>
        <w:rPr>
          <w:rFonts w:ascii="Amiri" w:hAnsi="Amiri" w:eastAsia="Amiri" w:cs="Amiri"/>
          <w:color w:val="111111"/>
          <w:sz w:val="28"/>
          <w:sz w:val="28"/>
          <w:szCs w:val="28"/>
          <w:rtl w:val="true"/>
          <w:lang w:bidi="ar-SA"/>
        </w:rPr>
        <w:t>به‌طورى كه يكى از حاشيه‌نويسان رجال نجاشى اظهار داشته است،وى از مشايخ نجاشى بوده و از ابراهيم بن عبد الصمد بن موسى بن محمد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 همان شيخ ابو الحسن،على بن محمد بن يوسف بن مهجور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خالويه است كه بزودى به شرح حال او اشاره خواهيم كرد و چنان‌كه خواهيم نگاشت از عبارت نجاشى معلوم نمى‌شود كه مترجم حاضر از مشايخ بلاواسطه نجاشى بوده باشد،بلكه عبارت از آن است كه نجاشى با واسطه از او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طاوس در جمال الاسبوع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الحسين على بن محمد بن يوسف بزّاز رحمه اللّه گفته است خبر داد به ما جعفر بن محمد بن مسرور گفت خبر داد به ما پدرم از سعد بن عبد اللّه تا به آخر سند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اين شخص همان مترجم حاضر مى‌باشد</w:t>
      </w:r>
      <w:r>
        <w:rPr>
          <w:rFonts w:eastAsia="Amiri" w:cs="Amiri" w:ascii="Amiri" w:hAnsi="Amiri"/>
          <w:color w:val="111111"/>
          <w:sz w:val="28"/>
          <w:szCs w:val="28"/>
          <w:rtl w:val="true"/>
          <w:lang w:bidi="ar-SA"/>
        </w:rPr>
        <w:t xml:space="preserve">. </w:t>
      </w:r>
      <w:bookmarkStart w:id="599" w:name="pg13356_189586"/>
    </w:p>
    <w:p>
      <w:pPr>
        <w:pStyle w:val="Heading3"/>
        <w:numPr>
          <w:ilvl w:val="2"/>
          <w:numId w:val="1"/>
        </w:numPr>
        <w:rPr/>
      </w:pPr>
      <w:bookmarkStart w:id="600" w:name="__RefHeading___Toc3356473_2322387425"/>
      <w:bookmarkStart w:id="601" w:name="_Toc232"/>
      <w:bookmarkEnd w:id="599"/>
      <w:bookmarkEnd w:id="600"/>
      <w:r>
        <w:rPr>
          <w:rtl w:val="true"/>
        </w:rPr>
        <w:t>شيخ على بن محمّد بن يوسف بن ثابت</w:t>
      </w:r>
      <w:bookmarkEnd w:id="601"/>
    </w:p>
    <w:p>
      <w:pPr>
        <w:pStyle w:val="BookText"/>
        <w:rPr/>
      </w:pPr>
      <w:r>
        <w:rPr>
          <w:rFonts w:ascii="IRNazanin" w:hAnsi="IRNazanin" w:eastAsia="IRNazanin"/>
          <w:color w:val="111111"/>
          <w:sz w:val="28"/>
          <w:sz w:val="28"/>
          <w:szCs w:val="28"/>
          <w:rtl w:val="true"/>
          <w:lang w:bidi="fa-IR"/>
        </w:rPr>
        <w:t>وى فاضلى دانشور است و كتاب لسان الحاضر و النديم از تأليفات او مى‌باشد و شيخ كفعمى در حواشى المصباح از كتاب او روايت مى‌كند و ممكن است از متأخران باشد و نمى‌توان گفت مترجم حاضر با شيخ على حرّانى كه در ذيل نام برده مى‌شود يكى مى‌باشد</w:t>
      </w:r>
      <w:r>
        <w:rPr>
          <w:rFonts w:eastAsia="IRNazanin" w:cs="IRNazanin"/>
          <w:color w:val="111111"/>
          <w:sz w:val="28"/>
          <w:szCs w:val="28"/>
          <w:rtl w:val="true"/>
          <w:lang w:bidi="fa-IR"/>
        </w:rPr>
        <w:t>.</w:t>
      </w:r>
    </w:p>
    <w:p>
      <w:pPr>
        <w:pStyle w:val="Heading3"/>
        <w:numPr>
          <w:ilvl w:val="2"/>
          <w:numId w:val="1"/>
        </w:numPr>
        <w:rPr/>
      </w:pPr>
      <w:bookmarkStart w:id="602" w:name="__RefHeading___Toc3356475_2322387425"/>
      <w:bookmarkStart w:id="603" w:name="_Toc233"/>
      <w:bookmarkEnd w:id="602"/>
      <w:r>
        <w:rPr>
          <w:rtl w:val="true"/>
        </w:rPr>
        <w:t>شيخ على بن محمد بن يوسف حرّانى</w:t>
      </w:r>
      <w:bookmarkEnd w:id="603"/>
    </w:p>
    <w:p>
      <w:pPr>
        <w:pStyle w:val="BookText"/>
        <w:rPr/>
      </w:pP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منسوب‌اند معجم البلدان،ج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حرّان،شهر بزرگى است از جزيره اقوى كه در راه</w:t>
      </w:r>
    </w:p>
    <w:p>
      <w:pPr>
        <w:pStyle w:val="BookText"/>
        <w:rPr/>
      </w:pPr>
      <w:r>
        <w:rPr>
          <w:rFonts w:ascii="IRNazanin" w:hAnsi="IRNazanin" w:eastAsia="IRNazanin"/>
          <w:color w:val="111111"/>
          <w:sz w:val="28"/>
          <w:sz w:val="28"/>
          <w:szCs w:val="28"/>
          <w:rtl w:val="true"/>
          <w:lang w:bidi="fa-IR"/>
        </w:rPr>
        <w:t>موصل و شام و روم واقع شده و به نام بهاران برادر حضرت ابراهيم كه نخستين بنيان‌گذار آنجا است</w:t>
      </w:r>
    </w:p>
    <w:p>
      <w:pPr>
        <w:pStyle w:val="BookText"/>
        <w:rPr/>
      </w:pPr>
      <w:r>
        <w:rPr>
          <w:rFonts w:ascii="IRNazanin" w:hAnsi="IRNazanin" w:eastAsia="IRNazanin"/>
          <w:color w:val="111111"/>
          <w:sz w:val="28"/>
          <w:sz w:val="28"/>
          <w:szCs w:val="28"/>
          <w:rtl w:val="true"/>
          <w:lang w:bidi="fa-IR"/>
        </w:rPr>
        <w:t>ناميده شده سپس به حرّان تبديل يافته و نخستين شهرى است كه پس از طوفان نوح بنيان گرديده و</w:t>
      </w:r>
    </w:p>
    <w:p>
      <w:pPr>
        <w:pStyle w:val="BookText"/>
        <w:rPr/>
      </w:pPr>
      <w:r>
        <w:rPr>
          <w:rFonts w:ascii="Amiri" w:hAnsi="Amiri" w:eastAsia="Amiri" w:cs="Amiri"/>
          <w:color w:val="111111"/>
          <w:sz w:val="28"/>
          <w:sz w:val="28"/>
          <w:szCs w:val="28"/>
          <w:rtl w:val="true"/>
          <w:lang w:bidi="ar-SA"/>
        </w:rPr>
        <w:t xml:space="preserve">صابئيها كه حرانيها باشند در آنجا مى‌زيستند و قبر ابراهيم امام عباسى كه سال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مروان كشته</w:t>
      </w:r>
    </w:p>
    <w:p>
      <w:pPr>
        <w:pStyle w:val="BookText"/>
        <w:rPr/>
      </w:pPr>
      <w:r>
        <w:rPr>
          <w:rFonts w:ascii="IRNazanin" w:hAnsi="IRNazanin" w:eastAsia="IRNazanin"/>
          <w:color w:val="111111"/>
          <w:sz w:val="28"/>
          <w:sz w:val="28"/>
          <w:szCs w:val="28"/>
          <w:rtl w:val="true"/>
          <w:lang w:bidi="fa-IR"/>
        </w:rPr>
        <w:t>شد در آنجا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از قدماى دانشمندان اماميه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كتاب مهج الدعوات ابن طاوس استفاده مى‌شود كه او از شيخ ابو عبد اللّه محمد بن ابراهيم بن جعفر نعمانى كاتب،از ابو على بن همام،از ابراهيم بن اسحاق نهاوندى،از ابو عبد اللّه حسين بن على اهوازى،از پدرش،از على بن مهزيار،از حضرت موسى بن جعفر الكاظم عليه السّلام روايت مى‌كرده و سيد بن طاوس به روايت وى اعتماد داشته و از او در كتاب مزبور دعاهايى را نقل كرده است</w:t>
      </w:r>
      <w:r>
        <w:rPr>
          <w:rFonts w:eastAsia="IRNazanin" w:cs="IRNazanin"/>
          <w:color w:val="111111"/>
          <w:sz w:val="28"/>
          <w:szCs w:val="28"/>
          <w:rtl w:val="true"/>
          <w:lang w:bidi="fa-IR"/>
        </w:rPr>
        <w:t>.</w:t>
      </w:r>
    </w:p>
    <w:p>
      <w:pPr>
        <w:pStyle w:val="Heading3"/>
        <w:numPr>
          <w:ilvl w:val="2"/>
          <w:numId w:val="1"/>
        </w:numPr>
        <w:rPr/>
      </w:pPr>
      <w:bookmarkStart w:id="604" w:name="__RefHeading___Toc3356477_2322387425"/>
      <w:bookmarkStart w:id="605" w:name="_Toc234"/>
      <w:bookmarkEnd w:id="604"/>
      <w:r>
        <w:rPr>
          <w:rtl w:val="true"/>
        </w:rPr>
        <w:t>شيخ ابو الحسن على بن محمد بن يوسف بن مهجور فارسى</w:t>
      </w:r>
      <w:r>
        <w:rPr>
          <w:rtl w:val="true"/>
        </w:rPr>
        <w:t>(</w:t>
      </w:r>
      <w:r>
        <w:rPr>
          <w:rtl w:val="true"/>
        </w:rPr>
        <w:t>شيرازى</w:t>
      </w:r>
      <w:r>
        <w:rPr>
          <w:rtl w:val="true"/>
        </w:rPr>
        <w:t>)</w:t>
      </w:r>
      <w:bookmarkEnd w:id="605"/>
    </w:p>
    <w:p>
      <w:pPr>
        <w:pStyle w:val="BookText"/>
        <w:rPr/>
      </w:pPr>
      <w:r>
        <w:rPr>
          <w:rFonts w:ascii="Amiri" w:hAnsi="Amiri" w:eastAsia="Amiri" w:cs="Amiri"/>
          <w:color w:val="111111"/>
          <w:sz w:val="28"/>
          <w:sz w:val="28"/>
          <w:szCs w:val="28"/>
          <w:rtl w:val="true"/>
          <w:lang w:bidi="ar-SA"/>
        </w:rPr>
        <w:t>معروف به ابن خالويه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نجاشى در رجال خود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از شيوخ اصحاب ما و محل وثوق اعلام </w:t>
      </w:r>
    </w:p>
    <w:p>
      <w:pPr>
        <w:pStyle w:val="BookText"/>
        <w:rPr/>
      </w:pPr>
      <w:r>
        <w:rPr>
          <w:rFonts w:ascii="Amiri" w:hAnsi="Amiri" w:eastAsia="Amiri" w:cs="Amiri"/>
          <w:color w:val="111111"/>
          <w:sz w:val="28"/>
          <w:sz w:val="28"/>
          <w:szCs w:val="28"/>
          <w:rtl w:val="true"/>
          <w:lang w:bidi="ar-SA"/>
        </w:rPr>
        <w:t>مى‌باشد،حديث فراوانى سماع كرده و من بيشتر كتابهاى او را خريدارى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مؤلفات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عمل رجب و كتاب عمل شعبان و كتاب عمل شهر رمضان است و ما كتابهاى او را از گروهى از اصحاب روايت كرده‌ايم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 غير از ابن خالويه نحوى اديب امامى و شيعى معروف است زيرا نام ابن خالويه نحوى شيخ ابو عبد اللّه حسين بن احمد بن خالويه همدانى نحوى است كه در حلب ساكن بوده و كتاب الليس و كتاب الأل و امثال آن،از آثار وى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مى‌شود كه علاّمه حلّى در كتاب الخلاصة از مترجم حاضر ياد كرده و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على بن محمد بن يوسف بن مهجور فارسى معروف به ابن خالويه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خاى نقطه‌دار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مشايخ اصحاب ما مى‌باشد و مورد وثوق اعلام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احاديث بسيارى سماع كرده است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تعليقاتى كه شهيد ثانى بر كتاب خلاصة داشته نقل شده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نجاشى در كتاب رجال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بدون الف كه در آخر آن باشد ضبط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كتاب الايضاح با الف 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ضبط نموده است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از نسخه‌ها مهجور بدون الف ضبط شده و معروف به ابن خالويه است با خاء نقطه‌دار از مشايخ اصحاب</w:t>
      </w:r>
    </w:p>
    <w:p>
      <w:pPr>
        <w:pStyle w:val="BookText"/>
        <w:rPr/>
      </w:pPr>
      <w:r>
        <w:rPr>
          <w:rFonts w:ascii="IRNazanin" w:hAnsi="IRNazanin" w:eastAsia="IRNazanin"/>
          <w:color w:val="111111"/>
          <w:sz w:val="28"/>
          <w:sz w:val="28"/>
          <w:szCs w:val="28"/>
          <w:rtl w:val="true"/>
          <w:lang w:bidi="fa-IR"/>
        </w:rPr>
        <w:t>ما بوده و مورد وثوق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يادآورى مى‌شود،يكى از فضلا ابو الحسن على بن محمد بن يوسف را از مشايخ نجاشى شمرده و اضافه كرده شيخ ابو الحسن از ابراهيم بن عبد الصمد بن موسى بن محمد روايت مى‌كرده،از ظاهر كلام وى برمى‌آيد منظور او از شيخ ابو الحسن همان ابن خالويه،مترجم حاضر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نظر من اين كلام،خالى از دقت نمى‌باشد زيرا عبارت نجاشى كه دربارۀ شيخ ابو الحسن نوشته و ما هم عبارت وى را نقل كرديم بيش از اين نيست كه نجاشى بيشتر كتابهاى او را خريدارى كرده است و خريدارى كتابهاى او دليل </w:t>
      </w:r>
      <w:bookmarkStart w:id="606" w:name="pg13356_189588"/>
    </w:p>
    <w:p>
      <w:pPr>
        <w:pStyle w:val="BookText"/>
        <w:rPr/>
      </w:pPr>
      <w:bookmarkEnd w:id="606"/>
      <w:r>
        <w:rPr>
          <w:rFonts w:ascii="IRNazanin" w:hAnsi="IRNazanin" w:eastAsia="IRNazanin"/>
          <w:color w:val="111111"/>
          <w:sz w:val="28"/>
          <w:sz w:val="28"/>
          <w:szCs w:val="28"/>
          <w:rtl w:val="true"/>
          <w:lang w:bidi="fa-IR"/>
        </w:rPr>
        <w:t>بر آن نيست كه ابو الحسن از مشايخ او بوده باشد،بلكه برخلاف آنچه آن فاضل مرقوم داشته دلالت مى‌كند،چه آنكه خود نجاشى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كتابهاى او را به توسط گروهى از اصحاب خود روايت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بخشى از آنچه را كه مربوط به اين مترجم بود،ضمن يادآورى از قاضى ابو الحسن على بن محمد بن يوسف مشار اليه،ايراد كرديم</w:t>
      </w:r>
      <w:r>
        <w:rPr>
          <w:rFonts w:eastAsia="IRNazanin" w:cs="IRNazanin"/>
          <w:color w:val="111111"/>
          <w:sz w:val="28"/>
          <w:szCs w:val="28"/>
          <w:rtl w:val="true"/>
          <w:lang w:bidi="fa-IR"/>
        </w:rPr>
        <w:t>.</w:t>
      </w:r>
    </w:p>
    <w:p>
      <w:pPr>
        <w:pStyle w:val="Heading3"/>
        <w:numPr>
          <w:ilvl w:val="2"/>
          <w:numId w:val="1"/>
        </w:numPr>
        <w:rPr/>
      </w:pPr>
      <w:bookmarkStart w:id="607" w:name="__RefHeading___Toc3356479_2322387425"/>
      <w:bookmarkStart w:id="608" w:name="_Toc235"/>
      <w:bookmarkEnd w:id="607"/>
      <w:r>
        <w:rPr>
          <w:rtl w:val="true"/>
        </w:rPr>
        <w:t>شيخ جمال الدّين على بن محمود حمصى</w:t>
      </w:r>
      <w:bookmarkEnd w:id="608"/>
    </w:p>
    <w:p>
      <w:pPr>
        <w:pStyle w:val="BookText"/>
        <w:rPr/>
      </w:pP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انتساب موضوع ديگرى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ريحانة الادب،ج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فاضلى دانشور و متكلمى باكمال بود از تأليفات او كتاب مشكاة اليقين فى اصول الدّين است كه من آن را در شهر بارفروش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ديده‌ام و نسخه‌اى از آن در نزد ما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گفته‌اند كه اين كتاب از شيخ سديد الدّين محمود بن على حمصى است بديهى است اين انتساب ناشى از اشتباه نسخه‌بردار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جمال الدّين،پدر شيخ سديد الدّين محمود بن على بن حسن حمّصى رازى مشهور،استاد شيخ منتجب الدّين و مؤلف كتاب التعليق الوافى در فن كلام است كه در باب ميم از اين بخش به شرح حال فرزند او طى گفتارى طولانى مربوط به اين مقام پرداخته‌ايم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فرزندش محمود نيز از او چنين تعريف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علاّمه مغفور سلطان دانشوران اسلام جمال الملة و الدّين على بن محمود حمصى رازى</w:t>
      </w:r>
      <w:r>
        <w:rPr>
          <w:rFonts w:eastAsia="IRNazanin" w:cs="IRNazanin"/>
          <w:color w:val="111111"/>
          <w:sz w:val="28"/>
          <w:szCs w:val="28"/>
          <w:rtl w:val="true"/>
          <w:lang w:bidi="fa-IR"/>
        </w:rPr>
        <w:t>».</w:t>
      </w:r>
    </w:p>
    <w:p>
      <w:pPr>
        <w:pStyle w:val="Heading3"/>
        <w:numPr>
          <w:ilvl w:val="2"/>
          <w:numId w:val="1"/>
        </w:numPr>
        <w:rPr/>
      </w:pPr>
      <w:bookmarkStart w:id="609" w:name="__RefHeading___Toc3356481_2322387425"/>
      <w:bookmarkStart w:id="610" w:name="_Toc236"/>
      <w:bookmarkEnd w:id="609"/>
      <w:r>
        <w:rPr>
          <w:rtl w:val="true"/>
        </w:rPr>
        <w:t>مولى على بن مراد</w:t>
      </w:r>
      <w:bookmarkEnd w:id="61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دانشوران روزگار ما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تأليفات او انوار القرآن فى مصباح الايمان تفسير مختصرى است براى توضيح برخى از مواضع مشكله قرآن مجيد كه مشتمل بر </w:t>
      </w:r>
      <w:bookmarkStart w:id="611" w:name="pg13356_189589"/>
    </w:p>
    <w:p>
      <w:pPr>
        <w:pStyle w:val="BookText"/>
        <w:rPr/>
      </w:pPr>
      <w:bookmarkEnd w:id="611"/>
      <w:r>
        <w:rPr>
          <w:rFonts w:ascii="IRNazanin" w:hAnsi="IRNazanin" w:eastAsia="IRNazanin"/>
          <w:color w:val="111111"/>
          <w:sz w:val="28"/>
          <w:sz w:val="28"/>
          <w:szCs w:val="28"/>
          <w:rtl w:val="true"/>
          <w:lang w:bidi="fa-IR"/>
        </w:rPr>
        <w:t>اخبار اهل بيت عليهم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جمع‌آورى همان تحقيقاتى است كه پيش از اين در حواشى قرآن كريم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تاريخ تأليف آن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و نسخه‌اى از آن در اختيار ما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تفسير بيشتر از تفسير صافى ملا محسن كاشانى نقل قول كرده است</w:t>
      </w:r>
      <w:r>
        <w:rPr>
          <w:rFonts w:eastAsia="IRNazanin" w:cs="IRNazanin"/>
          <w:color w:val="111111"/>
          <w:sz w:val="28"/>
          <w:szCs w:val="28"/>
          <w:rtl w:val="true"/>
          <w:lang w:bidi="fa-IR"/>
        </w:rPr>
        <w:t>.</w:t>
      </w:r>
    </w:p>
    <w:p>
      <w:pPr>
        <w:pStyle w:val="Heading3"/>
        <w:numPr>
          <w:ilvl w:val="2"/>
          <w:numId w:val="1"/>
        </w:numPr>
        <w:rPr/>
      </w:pPr>
      <w:bookmarkStart w:id="612" w:name="__RefHeading___Toc3356483_2322387425"/>
      <w:bookmarkStart w:id="613" w:name="_Toc237"/>
      <w:bookmarkEnd w:id="612"/>
      <w:r>
        <w:rPr>
          <w:rtl w:val="true"/>
        </w:rPr>
        <w:t>شيخ على بن مرتضى</w:t>
      </w:r>
      <w:bookmarkEnd w:id="613"/>
    </w:p>
    <w:p>
      <w:pPr>
        <w:pStyle w:val="BookText"/>
        <w:rPr/>
      </w:pP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دانشمندى فاضل و از نسب‌شناسان پيشين است از تأليفات او كتاب ديوان النسب است و اين كتاب را ابن صوفى در المجدى و سيد بن طاوس در كتاب النجوم به وى نسبت داده‌اند و از چگونگى احوال او اطلاعى ندارم و براى پاره‌اى از خصوصيات او به كتاب المجدى ابن صوفى كه در انساب تأليف شده مراجعه نمائيد</w:t>
      </w:r>
      <w:r>
        <w:rPr>
          <w:rFonts w:eastAsia="IRNazanin" w:cs="IRNazanin"/>
          <w:color w:val="111111"/>
          <w:sz w:val="28"/>
          <w:szCs w:val="28"/>
          <w:rtl w:val="true"/>
          <w:lang w:bidi="fa-IR"/>
        </w:rPr>
        <w:t>.</w:t>
      </w:r>
    </w:p>
    <w:p>
      <w:pPr>
        <w:pStyle w:val="Heading3"/>
        <w:numPr>
          <w:ilvl w:val="2"/>
          <w:numId w:val="1"/>
        </w:numPr>
        <w:rPr/>
      </w:pPr>
      <w:bookmarkStart w:id="614" w:name="__RefHeading___Toc3356485_2322387425"/>
      <w:bookmarkStart w:id="615" w:name="_Toc238"/>
      <w:bookmarkEnd w:id="614"/>
      <w:r>
        <w:rPr>
          <w:rtl w:val="true"/>
        </w:rPr>
        <w:t>شيخ رضى الدّين ابو الحسن على بن مزيدى</w:t>
      </w:r>
      <w:bookmarkEnd w:id="615"/>
    </w:p>
    <w:p>
      <w:pPr>
        <w:pStyle w:val="BookText"/>
        <w:rPr/>
      </w:pPr>
      <w:r>
        <w:rPr>
          <w:rFonts w:ascii="IRNazanin" w:hAnsi="IRNazanin" w:eastAsia="IRNazanin"/>
          <w:color w:val="111111"/>
          <w:sz w:val="28"/>
          <w:sz w:val="28"/>
          <w:szCs w:val="28"/>
          <w:rtl w:val="true"/>
          <w:lang w:bidi="fa-IR"/>
        </w:rPr>
        <w:t>پيش از اين به‌عنوان شيخ رضى الدّين ابو الحسن على بن شيخ سعيد جمال الدّين احمد بن يحيى مزيدى از او ياد شد</w:t>
      </w:r>
      <w:r>
        <w:rPr>
          <w:rFonts w:eastAsia="IRNazanin" w:cs="IRNazanin"/>
          <w:color w:val="111111"/>
          <w:sz w:val="28"/>
          <w:szCs w:val="28"/>
          <w:rtl w:val="true"/>
          <w:lang w:bidi="fa-IR"/>
        </w:rPr>
        <w:t>.</w:t>
      </w:r>
    </w:p>
    <w:p>
      <w:pPr>
        <w:pStyle w:val="Heading3"/>
        <w:numPr>
          <w:ilvl w:val="2"/>
          <w:numId w:val="1"/>
        </w:numPr>
        <w:rPr/>
      </w:pPr>
      <w:bookmarkStart w:id="616" w:name="__RefHeading___Toc3356487_2322387425"/>
      <w:bookmarkStart w:id="617" w:name="_Toc239"/>
      <w:bookmarkEnd w:id="616"/>
      <w:r>
        <w:rPr>
          <w:rtl w:val="true"/>
        </w:rPr>
        <w:t>شيخ رضى الدّين على بن مطهّر حلّى</w:t>
      </w:r>
      <w:bookmarkEnd w:id="617"/>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دانشورى فاضل و از شاگردان محقق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به‌عنوان شيخ زين الدّين على بن على بن مطهّر حلّى يادآورى خواهد شد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 از عموزادگان علاّمه حلّى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حقيقت مى‌توان گفت وى برادر علاّمۀ حلّى است كه شيخ فقيه رضى الدّين على بن شيخ سديد الدّين يوسف بن على بن مطهّر حلى باشد و پس از اين به شرح احوال او خواهيم پرداخت</w:t>
      </w:r>
      <w:r>
        <w:rPr>
          <w:rFonts w:eastAsia="IRNazanin" w:cs="IRNazanin"/>
          <w:color w:val="111111"/>
          <w:sz w:val="28"/>
          <w:szCs w:val="28"/>
          <w:rtl w:val="true"/>
          <w:lang w:bidi="fa-IR"/>
        </w:rPr>
        <w:t xml:space="preserve">. </w:t>
      </w:r>
      <w:bookmarkStart w:id="618" w:name="pg13356_189590"/>
    </w:p>
    <w:p>
      <w:pPr>
        <w:pStyle w:val="BookText"/>
        <w:rPr/>
      </w:pPr>
      <w:bookmarkEnd w:id="618"/>
      <w:r>
        <w:rPr>
          <w:rFonts w:ascii="IRNazanin" w:hAnsi="IRNazanin" w:eastAsia="IRNazanin"/>
          <w:color w:val="111111"/>
          <w:sz w:val="28"/>
          <w:sz w:val="28"/>
          <w:szCs w:val="28"/>
          <w:rtl w:val="true"/>
          <w:lang w:bidi="fa-IR"/>
        </w:rPr>
        <w:t>باز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نيست وى را جدّ علاّمه حلّى بدانيم زيرا سديد الدّين بن مطهر پدر علامه اگر چه معاصر با محقق حلّى بوده اما از نظر رتبه مقدم بر محقق است بنابراين چگونه ممكن است جدّ علاّمه از شاگردان محقق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نسخه‌اى از شرح محقق طوسى كه بر كتاب المحصّل فخر رازى نوشته و به نام نقد المحصل معروف گرديده اجازه‌اى براى او ديده‌ام</w:t>
      </w:r>
      <w:r>
        <w:rPr>
          <w:rFonts w:eastAsia="IRNazanin" w:cs="IRNazanin"/>
          <w:color w:val="111111"/>
          <w:sz w:val="28"/>
          <w:szCs w:val="28"/>
          <w:rtl w:val="true"/>
          <w:lang w:bidi="fa-IR"/>
        </w:rPr>
        <w:t>.</w:t>
      </w:r>
    </w:p>
    <w:p>
      <w:pPr>
        <w:pStyle w:val="Heading3"/>
        <w:numPr>
          <w:ilvl w:val="2"/>
          <w:numId w:val="1"/>
        </w:numPr>
        <w:rPr/>
      </w:pPr>
      <w:bookmarkStart w:id="619" w:name="__RefHeading___Toc3356489_2322387425"/>
      <w:bookmarkStart w:id="620" w:name="_Toc240"/>
      <w:bookmarkEnd w:id="619"/>
      <w:r>
        <w:rPr>
          <w:rtl w:val="true"/>
        </w:rPr>
        <w:t>شيخ على بن مظاهر واسطى</w:t>
      </w:r>
      <w:bookmarkEnd w:id="620"/>
    </w:p>
    <w:p>
      <w:pPr>
        <w:pStyle w:val="BookText"/>
        <w:rPr/>
      </w:pPr>
      <w:r>
        <w:rPr>
          <w:rFonts w:ascii="IRNazanin" w:hAnsi="IRNazanin" w:eastAsia="IRNazanin"/>
          <w:color w:val="111111"/>
          <w:sz w:val="28"/>
          <w:sz w:val="28"/>
          <w:szCs w:val="28"/>
          <w:rtl w:val="true"/>
          <w:lang w:bidi="fa-IR"/>
        </w:rPr>
        <w:t>وى فاضلى دانشور و فقيهى بزرگوار و از شاگردان شيخ فخر الدّين فرزند علاّمه حلّى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كتاب مقتل عمر است كه سيد هاشم بحرانى در كتاب معالم الزلفى پاره‌اى از اخبار را از او يا از كتابش نقل كرده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نقل كرده‌ام از خط شيخ فقيه فاضل على بن مظاهر واسطى رحمه اللّه است به سند متصل از محمد بن على همدانى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در يكى از مواضع طريقه تفأل به قرآن مجيد را به نقل از خط حسن بن راشد حلّى به نقل از خط شريف مترجم حاضر ديده‌ام و همان طريقه را در كتاب خويش موسوم به لسان الواعظين در بحث استخارات آن كتاب ايراد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در آنجا مترجم حاضر را به‌عنوان واسطى معرفى ننموده است،جاى نگرانى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نسخه‌اى از كتاب مقتل عمر در اختيار ما مى‌باشد كه مؤلفش آن را به نام عقد الدرر و همچنين به نام الحديقة الباصرة و الخلافة الناظره ناميده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بايد گفت اين كتاب از تأليفات واسطى نمى‌باشد زيرا در آن كتاب از رساله شيخ على كركى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آنكه على بن مظاهر مترجم حاضر،سالهاى زيادى پيش از شيخ على مى‌زيسته است</w:t>
      </w:r>
      <w:r>
        <w:rPr>
          <w:rFonts w:eastAsia="IRNazanin" w:cs="IRNazanin"/>
          <w:color w:val="111111"/>
          <w:sz w:val="28"/>
          <w:szCs w:val="28"/>
          <w:rtl w:val="true"/>
          <w:lang w:bidi="fa-IR"/>
        </w:rPr>
        <w:t>.</w:t>
      </w:r>
    </w:p>
    <w:p>
      <w:pPr>
        <w:pStyle w:val="Heading3"/>
        <w:numPr>
          <w:ilvl w:val="2"/>
          <w:numId w:val="1"/>
        </w:numPr>
        <w:rPr/>
      </w:pPr>
      <w:bookmarkStart w:id="621" w:name="__RefHeading___Toc3356491_2322387425"/>
      <w:bookmarkStart w:id="622" w:name="_Toc241"/>
      <w:bookmarkEnd w:id="621"/>
      <w:r>
        <w:rPr>
          <w:rtl w:val="true"/>
        </w:rPr>
        <w:t>اميرکبير على بن مقرب</w:t>
      </w:r>
      <w:bookmarkEnd w:id="62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دانشور و بزرگوار و سراينده‌اى </w:t>
      </w:r>
    </w:p>
    <w:p>
      <w:pPr>
        <w:pStyle w:val="BookText"/>
        <w:rPr/>
      </w:pPr>
      <w:r>
        <w:rPr>
          <w:rFonts w:ascii="IRNazanin" w:hAnsi="IRNazanin" w:eastAsia="IRNazanin"/>
          <w:color w:val="111111"/>
          <w:sz w:val="28"/>
          <w:sz w:val="28"/>
          <w:szCs w:val="28"/>
          <w:rtl w:val="true"/>
          <w:lang w:bidi="fa-IR"/>
        </w:rPr>
        <w:t>اديب بود و ديوان بزرگى در كمال خوبى ترتيب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سروده‌هاى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باكيا لدمنة و مربع ابك على آل النبى أودع</w:t>
      </w:r>
    </w:p>
    <w:p>
      <w:pPr>
        <w:pStyle w:val="BookText"/>
        <w:rPr/>
      </w:pPr>
      <w:r>
        <w:rPr>
          <w:rFonts w:ascii="Amiri" w:hAnsi="Amiri" w:eastAsia="Amiri" w:cs="Amiri"/>
          <w:color w:val="111111"/>
          <w:sz w:val="28"/>
          <w:sz w:val="28"/>
          <w:szCs w:val="28"/>
          <w:rtl w:val="true"/>
          <w:lang w:bidi="ar-SA"/>
        </w:rPr>
        <w:t>يكفيك ما عاينت من مصابهم من أن تبكى طللا بلعلع</w:t>
      </w:r>
    </w:p>
    <w:p>
      <w:pPr>
        <w:pStyle w:val="BookText"/>
        <w:rPr/>
      </w:pPr>
      <w:r>
        <w:rPr>
          <w:rFonts w:ascii="Amiri" w:hAnsi="Amiri" w:eastAsia="Amiri" w:cs="Amiri"/>
          <w:color w:val="111111"/>
          <w:sz w:val="28"/>
          <w:sz w:val="28"/>
          <w:szCs w:val="28"/>
          <w:rtl w:val="true"/>
          <w:lang w:bidi="ar-SA"/>
        </w:rPr>
        <w:t>تحبّهم قلت و تبكى غيرهم انك فيما قلته لمدعى</w:t>
      </w:r>
    </w:p>
    <w:p>
      <w:pPr>
        <w:pStyle w:val="BookText"/>
        <w:rPr/>
      </w:pPr>
      <w:r>
        <w:rPr>
          <w:rFonts w:ascii="Amiri" w:hAnsi="Amiri" w:eastAsia="Amiri" w:cs="Amiri"/>
          <w:color w:val="111111"/>
          <w:sz w:val="28"/>
          <w:sz w:val="28"/>
          <w:szCs w:val="28"/>
          <w:rtl w:val="true"/>
          <w:lang w:bidi="ar-SA"/>
        </w:rPr>
        <w:t>يا ليت شعرى من أنوح منهم و من له ينهل فيض أدمعى</w:t>
      </w:r>
    </w:p>
    <w:p>
      <w:pPr>
        <w:pStyle w:val="BookText"/>
        <w:rPr/>
      </w:pPr>
      <w:r>
        <w:rPr>
          <w:rFonts w:ascii="Amiri" w:hAnsi="Amiri" w:eastAsia="Amiri" w:cs="Amiri"/>
          <w:color w:val="111111"/>
          <w:sz w:val="28"/>
          <w:sz w:val="28"/>
          <w:szCs w:val="28"/>
          <w:rtl w:val="true"/>
          <w:lang w:bidi="ar-SA"/>
        </w:rPr>
        <w:t>أ للوصي حين فى محرابه عمّم بالسيف و لمّا يركع</w:t>
      </w:r>
    </w:p>
    <w:p>
      <w:pPr>
        <w:pStyle w:val="BookText"/>
        <w:rPr/>
      </w:pPr>
      <w:r>
        <w:rPr>
          <w:rFonts w:ascii="IRNazanin" w:hAnsi="IRNazanin" w:eastAsia="IRNazanin"/>
          <w:color w:val="111111"/>
          <w:sz w:val="28"/>
          <w:sz w:val="28"/>
          <w:szCs w:val="28"/>
          <w:rtl w:val="true"/>
          <w:lang w:bidi="fa-IR"/>
        </w:rPr>
        <w:t>أم للبتول فاطم اذ دفعت عن ارثها الحق بأمر مجمع</w:t>
      </w:r>
    </w:p>
    <w:p>
      <w:pPr>
        <w:pStyle w:val="BookText"/>
        <w:rPr/>
      </w:pPr>
      <w:r>
        <w:rPr>
          <w:rFonts w:ascii="Amiri" w:hAnsi="Amiri" w:eastAsia="Amiri" w:cs="Amiri"/>
          <w:color w:val="111111"/>
          <w:sz w:val="28"/>
          <w:sz w:val="28"/>
          <w:szCs w:val="28"/>
          <w:rtl w:val="true"/>
          <w:lang w:bidi="ar-SA"/>
        </w:rPr>
        <w:t>أم للذى أردته فى محرابه جعدتهم بكاس سمّ منقع</w:t>
      </w:r>
    </w:p>
    <w:p>
      <w:pPr>
        <w:pStyle w:val="BookText"/>
        <w:rPr/>
      </w:pPr>
      <w:r>
        <w:rPr>
          <w:rFonts w:ascii="Amiri" w:hAnsi="Amiri" w:eastAsia="Amiri" w:cs="Amiri"/>
          <w:color w:val="111111"/>
          <w:sz w:val="28"/>
          <w:sz w:val="28"/>
          <w:szCs w:val="28"/>
          <w:rtl w:val="true"/>
          <w:lang w:bidi="ar-SA"/>
        </w:rPr>
        <w:t xml:space="preserve">و ان حزنى لقتيل كربلا ليس على طول المدى بمقلع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اكنون كه ترجمۀ اشعار فوق را مى‌نگارم روز جمعه سوم ماه محرم الحرام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واقعه هائله كربلا و تقريبا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روزگار سراينده اشعار گذشته رحمة اللّه</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قتلة الحسين و اهل بيته و ارنا الطلعة الرشيدة صاحب العصر و الزمان صلوات اللّه عليه و</w:t>
      </w:r>
    </w:p>
    <w:p>
      <w:pPr>
        <w:pStyle w:val="BookText"/>
        <w:rPr/>
      </w:pPr>
      <w:r>
        <w:rPr>
          <w:rFonts w:ascii="IRNazanin" w:hAnsi="IRNazanin" w:eastAsia="IRNazanin"/>
          <w:color w:val="111111"/>
          <w:sz w:val="28"/>
          <w:sz w:val="28"/>
          <w:szCs w:val="28"/>
          <w:rtl w:val="true"/>
          <w:lang w:bidi="fa-IR"/>
        </w:rPr>
        <w:t>على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براى بنيان‌هاى ويران‌شده گريه مى‌كنى،براى خاندان پيغمبر كه گروگان‌هاى آن حضرت‌اند گريه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اندوه‌هايى كه از ايشان مشاهده مى‌نمائى براى تو كافى است و نيازى به گريستن براى آثار خراب‌شده ندارى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اظهار مى‌دارى آنان را دوست مى‌دارى حال آنكه براى ديگران گريه مى‌كنى و اين كار براى ادعاى نابجاى تو كفايت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اى‌كاش مى‌دانستم براى كدام يك از ايشان نوحه‌سرائى نمايم و براى چه كسى اشك بريزم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وصى پيغمبر كه در محراب نماز،عمامه‌اش را به خون سرش رنگين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بگريم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دختر پيغمبر كه او را از حقش محروم ساختند</w:t>
      </w:r>
      <w:r>
        <w:rPr>
          <w:rFonts w:eastAsia="IRNazanin" w:cs="IRNazanin"/>
          <w:color w:val="111111"/>
          <w:sz w:val="28"/>
          <w:szCs w:val="28"/>
          <w:rtl w:val="true"/>
          <w:lang w:bidi="fa-IR"/>
        </w:rPr>
        <w:t xml:space="preserve">. </w:t>
      </w:r>
      <w:bookmarkStart w:id="623" w:name="pg13356_189592"/>
    </w:p>
    <w:p>
      <w:pPr>
        <w:pStyle w:val="BookText"/>
        <w:rPr/>
      </w:pPr>
      <w:bookmarkEnd w:id="6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آن بزرگوارى كه با،زهرى كه جعده در جامش ريخت،به شهادت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اندوه من براى شهيد كربلا است كه براى هميشه،خرگاه اندوه و شهادت او برقرار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چكامه،طولانى است و برخى از چكامه‌هايش را در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سروده است </w:t>
      </w:r>
      <w:r>
        <w:rPr>
          <w:rStyle w:val="FootnoteAnchor"/>
          <w:rtl w:val="true"/>
        </w:rPr>
        <w:footnoteReference w:id="269"/>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آن كتاب ايراد كرده و نوشته است سال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احساء بحرين متولد شده و سال وفات او را به</w:t>
      </w:r>
    </w:p>
    <w:p>
      <w:pPr>
        <w:pStyle w:val="BookText"/>
        <w:rPr/>
      </w:pPr>
      <w:r>
        <w:rPr>
          <w:rFonts w:ascii="IRNazanin" w:hAnsi="IRNazanin" w:eastAsia="IRNazanin"/>
          <w:color w:val="111111"/>
          <w:sz w:val="28"/>
          <w:sz w:val="28"/>
          <w:szCs w:val="28"/>
          <w:rtl w:val="true"/>
          <w:lang w:bidi="fa-IR"/>
        </w:rPr>
        <w:t xml:space="preserve">قولى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قولى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حال آنكه هيچ‌يك از اين دو قول با تاريخ فوق كه تاريخ پاره‌اى</w:t>
      </w:r>
    </w:p>
    <w:p>
      <w:pPr>
        <w:pStyle w:val="BookText"/>
        <w:rPr/>
      </w:pPr>
      <w:r>
        <w:rPr>
          <w:rFonts w:ascii="IRNazanin" w:hAnsi="IRNazanin" w:eastAsia="IRNazanin"/>
          <w:color w:val="111111"/>
          <w:sz w:val="28"/>
          <w:sz w:val="28"/>
          <w:szCs w:val="28"/>
          <w:rtl w:val="true"/>
          <w:lang w:bidi="fa-IR"/>
        </w:rPr>
        <w:t>از قصائد اوست موافقتى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چكامه‌هاى مراثى او كه در سوك حضرت سيد الشهداء سروده است، مشهور و در كتاب‌هاى مقاتل اصحاب ما نوشته شده است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كه دربارۀ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سروده است از آن ديوان ساقط كرده‌اند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3356493_2322387425"/>
      <w:bookmarkStart w:id="625" w:name="_Toc242"/>
      <w:bookmarkEnd w:id="624"/>
      <w:r>
        <w:rPr>
          <w:rtl w:val="true"/>
        </w:rPr>
        <w:t>مولى مجد الدّين على مکى</w:t>
      </w:r>
      <w:bookmarkEnd w:id="62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معظّم‌له از اصحاب حضرت صادق عليه السّلام بوده است و من در كتابهاى رجال به شرح حال او دسترسى پيدا نكرده‌ام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به خط يكى از علماء توقيعى از آن حضرت مشاهده كردم كه حضرت آن را در مقام معرفى وى به مردم آمل و سارى و اطراف آن مرقوم فرموده و براى آنها گسيل داشته است و اين توقيع،حاكى از اهميت او مى‌باشد و ترجمۀ آن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بخشاينده مهربان،اى مسلمانان و اى مؤمنان كه خدا امثال شما را زياد فرمايد،بدانيد،خدا شما را به نماز و روزه و زكات و حج و جهاد دعوت كرده است و فرمان داده تا به كار حلال بپردازيد و از انجام كار حرام اجتناب كنيد و به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كنيد و فرمان خدا را نصب العين خويش قرار دهيد تا موجبات نجات آخرت را براى خود فراهم آوريد و از مؤمنان باشيد و بر ما واجب است، </w:t>
      </w:r>
      <w:bookmarkStart w:id="626" w:name="pg13356_189593"/>
    </w:p>
    <w:p>
      <w:pPr>
        <w:pStyle w:val="BookText"/>
        <w:rPr/>
      </w:pPr>
      <w:bookmarkEnd w:id="626"/>
      <w:r>
        <w:rPr>
          <w:rFonts w:ascii="IRNazanin" w:hAnsi="IRNazanin" w:eastAsia="IRNazanin"/>
          <w:color w:val="111111"/>
          <w:sz w:val="28"/>
          <w:sz w:val="28"/>
          <w:szCs w:val="28"/>
          <w:rtl w:val="true"/>
          <w:lang w:bidi="fa-IR"/>
        </w:rPr>
        <w:t>اوامر و نواهى الهى را به شما فرادهيم و براى تبليغ اوامر و نواهى او شخصى را تعيين كنيم اينك مولى الموالى مفخر الصلحاء و المعالى مولى مجد الدّين على مكى را براى تبليغ اوامر و نواهى خدا و رسول برقرار نمودم و او را به شهر آمل و سارى و اطراف آنها گسيل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آنچه را مى‌گويد بپذيريد و وجود او را به فرمان من عزيز بداريد چنان‌كه خداى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 أَطِيعُوا الرَّسُولَ وَ أُولِي الْأَمْرِ مِنْكُمْ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پايان امضا فرموده و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كتبه دهم شوال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مى‌آيد اين روايت درست نباشد زيرا سبك اين توقيع با سبك روايات ائمه عليهم السّلام و كلمات ايشان موافقت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آنكه در كتاب مورد اعتماد چنين مدائحى در عصر ائمه در شأن اصحاب و راويانشان سابقه نداشته ويژه لفظ مولى در آن روزگار از ائمه طاهرين دربارۀ اصحابشان صادر نشده است و اين كلمه سالها پس از روزگار غيبت در ميان اعلام عجم شهرت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نام او را در اين كتاب كه ويژه اعلام پس از غيبت حضرت بقية اللّه است ازآن‌جهت آورديم،كه چگونگى حال او را در كتابهاى رجال به دست نياورده،شايد از اين راه به تحقيق احوال او دست پيدا كنيم و خدا از حقيقت احوال همگان باخبر است</w:t>
      </w:r>
      <w:r>
        <w:rPr>
          <w:rFonts w:eastAsia="IRNazanin" w:cs="IRNazanin"/>
          <w:color w:val="111111"/>
          <w:sz w:val="28"/>
          <w:szCs w:val="28"/>
          <w:rtl w:val="true"/>
          <w:lang w:bidi="fa-IR"/>
        </w:rPr>
        <w:t>.</w:t>
      </w:r>
    </w:p>
    <w:p>
      <w:pPr>
        <w:pStyle w:val="Heading3"/>
        <w:numPr>
          <w:ilvl w:val="2"/>
          <w:numId w:val="1"/>
        </w:numPr>
        <w:rPr/>
      </w:pPr>
      <w:bookmarkStart w:id="627" w:name="__RefHeading___Toc3356495_2322387425"/>
      <w:bookmarkStart w:id="628" w:name="_Toc243"/>
      <w:bookmarkEnd w:id="627"/>
      <w:r>
        <w:rPr>
          <w:rtl w:val="true"/>
        </w:rPr>
        <w:t>شيخ جليل زين الدّين على معروف به منشار عاملى</w:t>
      </w:r>
      <w:bookmarkEnd w:id="628"/>
    </w:p>
    <w:p>
      <w:pPr>
        <w:pStyle w:val="BookText"/>
        <w:rPr/>
      </w:pPr>
      <w:r>
        <w:rPr>
          <w:rFonts w:ascii="IRNazanin" w:hAnsi="IRNazanin" w:eastAsia="IRNazanin"/>
          <w:color w:val="111111"/>
          <w:sz w:val="28"/>
          <w:sz w:val="28"/>
          <w:szCs w:val="28"/>
          <w:rtl w:val="true"/>
          <w:lang w:bidi="fa-IR"/>
        </w:rPr>
        <w:t>وى از فضلاى بنام روزگار شاه‌تهماسب صفوى و پدر همسر شيخ بهائى است، كتابهاى بسيارى در اختيار داشته كه آنها را از هند آورده و به‌طورى كه شنيدم كتابهاى وى چهار هزار مجلد بوده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كه بيشتر عمرش را در سرزمين‌هاى هند سپرى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رحلت، كتابهاى او در اختيار يگانه دختر او،همسر شيخ بهائى درآمد و آن كتابها در بخش كتابهايى بود كه شيخ بهائى آنها را وقف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شيخ بهائى،بيشتر آنها به جهاتى چند از جمله بى‌توجهى متولى آنها نابود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دختر معظّمه فاضلى </w:t>
      </w:r>
    </w:p>
    <w:p>
      <w:pPr>
        <w:pStyle w:val="BookText"/>
        <w:rPr/>
      </w:pPr>
      <w:r>
        <w:rPr>
          <w:rFonts w:ascii="Amiri" w:hAnsi="Amiri" w:eastAsia="Amiri" w:cs="Amiri"/>
          <w:color w:val="111111"/>
          <w:sz w:val="28"/>
          <w:sz w:val="28"/>
          <w:szCs w:val="28"/>
          <w:rtl w:val="true"/>
          <w:lang w:bidi="ar-SA"/>
        </w:rPr>
        <w:t>دانشور و فقيه و مدرس بود و ما شرح حال او را يادآورى كرده‌ايم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تاريخ عالم‌آرا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منشار از علماى دولت شاه‌تهماسب صفوى و فاضلى فقيه و از دانشوران عرب‌زبان و از شاگردان شيخ على كركى بود و اظهار نظرش در مسائل شرعى و پاسخ فتواها در نزد شيخ على كركى،معتبر و محل وثوق و اطمينان وى بود و در انتظام امور شرعى و عرفى،رأيى صائب داشت و سرآمد اقران بود و در پيشگاه شاه‌تهماسب محترم و منصب شيخ الاسلامى و وكالت حلاليات اصفهان را تهماسب به عهدۀ او برگذار كرده بود و او هم با كمال استقلال به وظايف خويش عمل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تنظيم معاملات دينى و دنيوى،جدّيتى به كمال داشت و پس از مرگ شاه‌تهماسب زنده بود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شاه‌تهماسب در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صفر سال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وفات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قصۀ رسيدن شيخ على منشار به حضور شاه‌عباس كبير و چگونگى تقرّبى كه نزد او پيدا كرد معروف است و خلاصۀ آن اين است كه وى هرگاه مى‌خواست به حضور شاه برسد از وى بزرگداشتى به عمل نمى‌آمد بلكه حاجبان و دربانان از ورود او به دربار ممانعت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تدبيرى كرد و لباسهاى فاخر و جبّۀ گران‌بهائى پوشيد و خود را ازهرجهت به لباس و عمامه ارزنده‌اى آراسته كرد و به جانب دربار روان شد حاجبان كه او را با چنان آراستگى مشاهده كردند به وى اجازه داده وارد دربار شاه شد و در محل ويژه‌اى نشست،هنگام نهار كه فرارسيد سفره گسترده شد و انواع خوراكيها بر روى آن براى تناول آماده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آستين پيش آورده خطاب به 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كه متوجه به حركات او بود از كار او به شگفت آمد سبب اين حركت را از وى جويا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چندين‌بار به دربار آمدم و هر دفعه حاجبان از ورود من ممانعت مى‌كردند و امروز كه اين لباس فاخر را پوشيدم و به دربار آمدم احترام را به عمل آورده و اجازه ورود به پيشگاه را به من دادند دانستم كه رفع مانع و حضور در پيشگاه شاه به خاطر اين لباس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آستين بايد از اين غذا تناول كند 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شاه‌عباس از سخن او به شگفت آمد و او را مورد توجهات خاصۀ خويش قرار داد و به اعزاز </w:t>
      </w:r>
      <w:bookmarkStart w:id="629" w:name="pg13356_189595"/>
    </w:p>
    <w:p>
      <w:pPr>
        <w:pStyle w:val="BookText"/>
        <w:rPr/>
      </w:pPr>
      <w:bookmarkEnd w:id="629"/>
      <w:r>
        <w:rPr>
          <w:rFonts w:ascii="IRNazanin" w:hAnsi="IRNazanin" w:eastAsia="IRNazanin"/>
          <w:color w:val="111111"/>
          <w:sz w:val="28"/>
          <w:sz w:val="28"/>
          <w:szCs w:val="28"/>
          <w:rtl w:val="true"/>
          <w:lang w:bidi="fa-IR"/>
        </w:rPr>
        <w:t xml:space="preserve">و اكرام او كوشيد و مقام شيخ الاسلامى اصفهان را به عهدۀ او برگزار نمود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ظاهرا اين حكايت در اولين ورود شيخ على منشار به اصفهان كه مى‌خواست با شاه‌تهماسب</w:t>
      </w:r>
    </w:p>
    <w:p>
      <w:pPr>
        <w:pStyle w:val="BookText"/>
        <w:rPr/>
      </w:pPr>
      <w:r>
        <w:rPr>
          <w:rFonts w:ascii="IRNazanin" w:hAnsi="IRNazanin" w:eastAsia="IRNazanin"/>
          <w:color w:val="111111"/>
          <w:sz w:val="28"/>
          <w:sz w:val="28"/>
          <w:szCs w:val="28"/>
          <w:rtl w:val="true"/>
          <w:lang w:bidi="fa-IR"/>
        </w:rPr>
        <w:t>ارتباط پيدا كند اتفاق افتاد نه در روزگار شاه‌عباس زيرا در روزگار شاه‌تهماسب مقام شيخ الاسلامى را</w:t>
      </w:r>
    </w:p>
    <w:p>
      <w:pPr>
        <w:pStyle w:val="BookText"/>
        <w:rPr/>
      </w:pPr>
      <w:r>
        <w:rPr>
          <w:rFonts w:ascii="IRNazanin" w:hAnsi="IRNazanin" w:eastAsia="IRNazanin"/>
          <w:color w:val="111111"/>
          <w:sz w:val="28"/>
          <w:sz w:val="28"/>
          <w:szCs w:val="28"/>
          <w:rtl w:val="true"/>
          <w:lang w:bidi="fa-IR"/>
        </w:rPr>
        <w:t>دارا بوده است و گويا اشتباهى رخ داده باشد و نظير همين حكايت را هم در مجالس المؤمنين براى ابن</w:t>
      </w:r>
    </w:p>
    <w:p>
      <w:pPr>
        <w:pStyle w:val="BookText"/>
        <w:rPr/>
      </w:pPr>
      <w:r>
        <w:rPr>
          <w:rFonts w:ascii="Amiri" w:hAnsi="Amiri" w:eastAsia="Amiri" w:cs="Amiri"/>
          <w:color w:val="111111"/>
          <w:sz w:val="28"/>
          <w:sz w:val="28"/>
          <w:szCs w:val="28"/>
          <w:rtl w:val="true"/>
          <w:lang w:bidi="ar-SA"/>
        </w:rPr>
        <w:t>ميثم بحرانى نقل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شاگردان شيخ بهائى در رسالۀ پارسى كه در شرح احوال شيخ بهائى گرد آورده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شاه‌تهماسب صفوى،شيخ حسين پدر شيخ بهائى به اتفاق زن و فرزند از جبل عامل،عازم ايران شد و به اصفهان وارد گرديد و آن هنگام شيخ على مشهور به منشار شيخ الاسلام اصفهان بود و ورود شيخ را در اصفهان به اطلاع شاه رسانيد و توصيه كرد تا او را به قزوين دعوت كند و پس از ورود به قزوين،وى را به مقام شيخ الاسلامى قزوين نامزد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شاگرد در آن رساله در وصف شيخ على چنين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مطاع و عالم فاضل فقيه مشهور در همۀ امكنه شيخ الاسلام و ملاذ المسلمين زين الملة و الدنيا و الدّين شيخ على،مشهور به منشار</w:t>
      </w:r>
      <w:r>
        <w:rPr>
          <w:rFonts w:eastAsia="IRNazanin" w:cs="IRNazanin"/>
          <w:color w:val="111111"/>
          <w:sz w:val="28"/>
          <w:szCs w:val="28"/>
          <w:rtl w:val="true"/>
          <w:lang w:bidi="fa-IR"/>
        </w:rPr>
        <w:t>.</w:t>
      </w:r>
    </w:p>
    <w:p>
      <w:pPr>
        <w:pStyle w:val="Heading3"/>
        <w:numPr>
          <w:ilvl w:val="2"/>
          <w:numId w:val="1"/>
        </w:numPr>
        <w:rPr/>
      </w:pPr>
      <w:bookmarkStart w:id="630" w:name="__RefHeading___Toc3356497_2322387425"/>
      <w:bookmarkStart w:id="631" w:name="_Toc244"/>
      <w:bookmarkEnd w:id="630"/>
      <w:r>
        <w:rPr>
          <w:rtl w:val="true"/>
        </w:rPr>
        <w:t>شيخ ابو الحسن على بن منصور بن شيخ ابى الصلاح تقى الدّين بن</w:t>
      </w:r>
      <w:bookmarkEnd w:id="631"/>
    </w:p>
    <w:p>
      <w:pPr>
        <w:pStyle w:val="BookText"/>
        <w:rPr/>
      </w:pPr>
      <w:r>
        <w:rPr>
          <w:rFonts w:ascii="Amiri" w:hAnsi="Amiri" w:eastAsia="Amiri" w:cs="Amiri"/>
          <w:color w:val="111111"/>
          <w:sz w:val="28"/>
          <w:sz w:val="28"/>
          <w:szCs w:val="28"/>
          <w:rtl w:val="true"/>
          <w:lang w:bidi="ar-SA"/>
        </w:rPr>
        <w:t>نجم الدّين بن عبد اللّه حلبى</w:t>
      </w:r>
    </w:p>
    <w:p>
      <w:pPr>
        <w:pStyle w:val="BookText"/>
        <w:rPr/>
      </w:pPr>
      <w:r>
        <w:rPr>
          <w:rFonts w:ascii="IRNazanin" w:hAnsi="IRNazanin" w:eastAsia="IRNazanin"/>
          <w:color w:val="111111"/>
          <w:sz w:val="28"/>
          <w:sz w:val="28"/>
          <w:szCs w:val="28"/>
          <w:rtl w:val="true"/>
          <w:lang w:bidi="fa-IR"/>
        </w:rPr>
        <w:t>وى فاضلى دانشور و فقيهى بزرگوار و نوادۀ ابو الصلاح حلبى دانشمند مشهور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اوّل در بحث قضاء صلات فائته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قضاشده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شرح ارشاد،از وى ياد كرده است و قول به تضييق را به وى نسبت داده و اضافه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اين خصوص رسالۀ دامنه‌دارى تدوين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رساله به ردّ گفتۀ شيخ ابو على حسن بن طاهر صورى كه اعتقاد به توسعه داشته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مى‌شود،شهيد اول در شرح الارشاد از وى چنين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ابو الحسن على بن منصور بن تقى حلبى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قرينه پيداست مراد وى از اين شخص،مترجم حاضر است</w:t>
      </w:r>
      <w:r>
        <w:rPr>
          <w:rFonts w:eastAsia="IRNazanin" w:cs="IRNazanin"/>
          <w:color w:val="111111"/>
          <w:sz w:val="28"/>
          <w:szCs w:val="28"/>
          <w:rtl w:val="true"/>
          <w:lang w:bidi="fa-IR"/>
        </w:rPr>
        <w:t xml:space="preserve">. </w:t>
      </w:r>
      <w:bookmarkStart w:id="632" w:name="pg13356_189596"/>
    </w:p>
    <w:p>
      <w:pPr>
        <w:pStyle w:val="Heading3"/>
        <w:numPr>
          <w:ilvl w:val="2"/>
          <w:numId w:val="1"/>
        </w:numPr>
        <w:rPr/>
      </w:pPr>
      <w:bookmarkStart w:id="633" w:name="__RefHeading___Toc3356499_2322387425"/>
      <w:bookmarkStart w:id="634" w:name="_Toc245"/>
      <w:bookmarkEnd w:id="632"/>
      <w:bookmarkEnd w:id="633"/>
      <w:r>
        <w:rPr>
          <w:rtl w:val="true"/>
        </w:rPr>
        <w:t>شيخ على بن منصور بن حسين مزيدى</w:t>
      </w:r>
      <w:bookmarkEnd w:id="634"/>
    </w:p>
    <w:p>
      <w:pPr>
        <w:pStyle w:val="BookText"/>
        <w:rPr/>
      </w:pPr>
      <w:r>
        <w:rPr>
          <w:rFonts w:ascii="IRNazanin" w:hAnsi="IRNazanin" w:eastAsia="IRNazanin"/>
          <w:color w:val="111111"/>
          <w:sz w:val="28"/>
          <w:sz w:val="28"/>
          <w:szCs w:val="28"/>
          <w:rtl w:val="true"/>
          <w:lang w:bidi="fa-IR"/>
        </w:rPr>
        <w:t xml:space="preserve">وى فاضلى دانشور و بزرگوار بود و كتابهاى بسيارى به خط شريف او ديده‌ام؛از جمله،كتاب الاستبصار شيخ طوسى را در دو مجلد استنساخ نموده و من اين نسخه را در قريه خسروشاه تبريز ديده‌ام و تاريخ كتابت آن،روز شنبه دهم صفر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ديگر عيون اخبار الرضا عليه السّلام در يك مجلد است و من آن را در قصبۀ دهخوارقان تبريز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مجلد پنجم تذكرة الفقهاء علامه حلّى است كه در معاملات است و آن را در تبريز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حاضر،غير از على بن مزيدى شاگرد علاّمه حلى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نام او على بن احمد بن يحيى حلّى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ثانيا از تاريخ يادشده به دست مى‌آيد كه مترجم حاضر در اوان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 با روزگار على بن هلال جزائرى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مى‌زيسته و على بن مزيدى معاصر با شهيد اول بوده و شهيد از وى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چگونه ممكن است مترجم حاضر،معاصر با علاّمه و از شاگردان او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ممكن است مترجم حاضر از خويشاوندان يا نوادگان على مزيدى باشد</w:t>
      </w:r>
      <w:r>
        <w:rPr>
          <w:rFonts w:eastAsia="IRNazanin" w:cs="IRNazanin"/>
          <w:color w:val="111111"/>
          <w:sz w:val="28"/>
          <w:szCs w:val="28"/>
          <w:rtl w:val="true"/>
          <w:lang w:bidi="fa-IR"/>
        </w:rPr>
        <w:t>.</w:t>
      </w:r>
    </w:p>
    <w:p>
      <w:pPr>
        <w:pStyle w:val="Heading3"/>
        <w:numPr>
          <w:ilvl w:val="2"/>
          <w:numId w:val="1"/>
        </w:numPr>
        <w:rPr/>
      </w:pPr>
      <w:bookmarkStart w:id="635" w:name="__RefHeading___Toc3356501_2322387425"/>
      <w:bookmarkStart w:id="636" w:name="_Toc246"/>
      <w:bookmarkEnd w:id="635"/>
      <w:r>
        <w:rPr>
          <w:rtl w:val="true"/>
        </w:rPr>
        <w:t>سيد سند نجيب على بن منصور بن محمد حسينى شيرازى</w:t>
      </w:r>
      <w:bookmarkEnd w:id="636"/>
    </w:p>
    <w:p>
      <w:pPr>
        <w:pStyle w:val="BookText"/>
        <w:rPr/>
      </w:pPr>
      <w:r>
        <w:rPr>
          <w:rFonts w:ascii="IRNazanin" w:hAnsi="IRNazanin" w:eastAsia="IRNazanin"/>
          <w:color w:val="111111"/>
          <w:sz w:val="28"/>
          <w:sz w:val="28"/>
          <w:szCs w:val="28"/>
          <w:rtl w:val="true"/>
          <w:lang w:bidi="fa-IR"/>
        </w:rPr>
        <w:t>وى از دانشمندان بزرگ روزگار شاه‌تهماسب صفوى بوده؛از تأليفات او رسالۀ الامامة است كه آن را به نام شاه‌تهماسب تأليف كرده و من آن رساله را كه از تحقيقات ارزنده‌اى برخوردار است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هم‌اكنون در نزد مولى بهاء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 در ضمن مجموعه‌اى كه همراه با كتاب التحصين ابن طاوس مى‌باشد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قرينه پيدا است مترجم حاضر،از فرزندان امير غياث الدّين منصور صدر كبير مى‌باشد</w:t>
      </w:r>
      <w:r>
        <w:rPr>
          <w:rFonts w:eastAsia="IRNazanin" w:cs="IRNazanin"/>
          <w:color w:val="111111"/>
          <w:sz w:val="28"/>
          <w:szCs w:val="28"/>
          <w:rtl w:val="true"/>
          <w:lang w:bidi="fa-IR"/>
        </w:rPr>
        <w:t>.</w:t>
      </w:r>
    </w:p>
    <w:p>
      <w:pPr>
        <w:pStyle w:val="Heading3"/>
        <w:numPr>
          <w:ilvl w:val="2"/>
          <w:numId w:val="1"/>
        </w:numPr>
        <w:rPr/>
      </w:pPr>
      <w:bookmarkStart w:id="637" w:name="__RefHeading___Toc3356503_2322387425"/>
      <w:bookmarkStart w:id="638" w:name="_Toc247"/>
      <w:bookmarkEnd w:id="637"/>
      <w:r>
        <w:rPr>
          <w:rtl w:val="true"/>
        </w:rPr>
        <w:t>على بن موسى</w:t>
      </w:r>
      <w:bookmarkEnd w:id="63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به‌طورى كه از سند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شىء من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معانى الاخبار صدوق برمى‌آيد،مترجم حاضر از مشايخ على بن بابويه،پدر صدوق است</w:t>
      </w:r>
      <w:r>
        <w:rPr>
          <w:rFonts w:eastAsia="IRNazanin" w:cs="IRNazanin"/>
          <w:color w:val="111111"/>
          <w:sz w:val="28"/>
          <w:szCs w:val="28"/>
          <w:rtl w:val="true"/>
          <w:lang w:bidi="fa-IR"/>
        </w:rPr>
        <w:t xml:space="preserve">. </w:t>
      </w:r>
      <w:bookmarkStart w:id="639" w:name="pg13356_189597"/>
    </w:p>
    <w:p>
      <w:pPr>
        <w:pStyle w:val="BookText"/>
        <w:rPr/>
      </w:pPr>
      <w:bookmarkEnd w:id="639"/>
      <w:r>
        <w:rPr>
          <w:rFonts w:ascii="IRNazanin" w:hAnsi="IRNazanin" w:eastAsia="IRNazanin"/>
          <w:color w:val="111111"/>
          <w:sz w:val="28"/>
          <w:sz w:val="28"/>
          <w:szCs w:val="28"/>
          <w:rtl w:val="true"/>
          <w:lang w:bidi="fa-IR"/>
        </w:rPr>
        <w:t>يكى از معاصران در تعليقۀ خود بر شرحى كه پدرش بر دروس شهيد نوشته چنين بيان كرده است كه على بن موسى از مشايخ صدوق است و هرگاه اين احتمال درست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گفت كه مترجم حاضر همان على بن موسى كميدانى است كه در ذيل به شرح حال او اشاره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آنكه اين احتمال نادرستى است،زيرا به‌طورى كه خواهيد فهميد على كميدانى از مشايخ كلينى است و صدوق با واسطه از كلينى روايت مى‌كرده و چگونه ممكن است مترجم حاضر با على كميدانى يكى باشد و صدوق بى‌واسطه از وى روايت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اين،نظريه دانشمند معاصر كاملا اشتباه است زيرا اظهار نظر او بر مبناى آن چيزى است كه از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شىء من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ثواب الاعمال صدوق استفاده كرده است و آنچه را در آن كتاب ديده‌ايم آن است كه پدر صدوق واسطۀ سند ميان صدوق و على بن موسى است و ما حقيقت اين موضوع و ديگر مطالب مربوط را در تعليقه‌اى كه در ضمن اين مبحث داشته‌ايم ايراد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جمله،هرگاه احتمال مزبور درست باشد دور نيست كه مراد از مترجم همان على بن موسى كميدانى است؛كه اين احتمال هم خالى از دقت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نيست رواياتى كه صدوق از وى نقل كرده و يا پدرش بدون واسطه از او روايت نموده و اينكه مترجم حاضر از مشايخ صدوق يا پدر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مدح بلكه دليل بر وثوق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صحيح نيست بگويم مترجم حاضر،على بن حسين بن موسى بن بابويه قمى پدر صدوق است و معمول اين است كه براى اختصار از وى به على بن موسى تعبير مى‌نمايند؛زيرا قطع نظر از سوء ادب،معمول صدوق نبوده كه در كتابهاى خود از پدرش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 ثابت كرديم،كه پدرش در اين سند واسطه بوده است</w:t>
      </w:r>
      <w:r>
        <w:rPr>
          <w:rFonts w:eastAsia="IRNazanin" w:cs="IRNazanin"/>
          <w:color w:val="111111"/>
          <w:sz w:val="28"/>
          <w:szCs w:val="28"/>
          <w:rtl w:val="true"/>
          <w:lang w:bidi="fa-IR"/>
        </w:rPr>
        <w:t>.</w:t>
      </w:r>
    </w:p>
    <w:p>
      <w:pPr>
        <w:pStyle w:val="Heading3"/>
        <w:numPr>
          <w:ilvl w:val="2"/>
          <w:numId w:val="1"/>
        </w:numPr>
        <w:rPr/>
      </w:pPr>
      <w:bookmarkStart w:id="640" w:name="__RefHeading___Toc3356505_2322387425"/>
      <w:bookmarkStart w:id="641" w:name="_Toc248"/>
      <w:bookmarkEnd w:id="640"/>
      <w:r>
        <w:rPr>
          <w:rtl w:val="true"/>
        </w:rPr>
        <w:t>على بن موسى کندى کميدانى</w:t>
      </w:r>
      <w:bookmarkEnd w:id="64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از مشايخ كلينى و از آن عده‌اى است كه كلينى به توسط آنها از احمد بن </w:t>
      </w:r>
      <w:bookmarkStart w:id="642" w:name="pg13356_189598"/>
    </w:p>
    <w:p>
      <w:pPr>
        <w:pStyle w:val="BookText"/>
        <w:rPr/>
      </w:pPr>
      <w:bookmarkEnd w:id="642"/>
      <w:r>
        <w:rPr>
          <w:rFonts w:ascii="Amiri" w:hAnsi="Amiri" w:eastAsia="Amiri" w:cs="Amiri"/>
          <w:color w:val="111111"/>
          <w:sz w:val="28"/>
          <w:sz w:val="28"/>
          <w:szCs w:val="28"/>
          <w:rtl w:val="true"/>
          <w:lang w:bidi="ar-SA"/>
        </w:rPr>
        <w:t>محمد بن عيسى روايت داشته و در آغاز اخبار كافى به‌عنوان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عدّه‌اى از اصحاب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احمد بن محمد بن عيسى از ايشان ياد كرده است،و ما به يارى خدا در باب القاب و امثال آن در همين بخش از رجال نجاشى و خلاصة علامه به نام آنها اشاره خواهيم كرد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علامه در فائده ثالثه از خلاصة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كلينى در كتاب كافى در ضمن اخبار بسيارى</w:t>
      </w:r>
    </w:p>
    <w:p>
      <w:pPr>
        <w:pStyle w:val="BookText"/>
        <w:rPr/>
      </w:pPr>
      <w:r>
        <w:rPr>
          <w:rFonts w:ascii="IRNazanin" w:hAnsi="IRNazanin" w:eastAsia="IRNazanin"/>
          <w:color w:val="111111"/>
          <w:sz w:val="28"/>
          <w:sz w:val="28"/>
          <w:szCs w:val="28"/>
          <w:rtl w:val="true"/>
          <w:lang w:bidi="fa-IR"/>
        </w:rPr>
        <w:t>مرقوم داشته است عدة من اصحابنا عن احمد بن محمد بن عيسى و سپس اضافه كرده مراد من از اين عده</w:t>
      </w:r>
    </w:p>
    <w:p>
      <w:pPr>
        <w:pStyle w:val="BookText"/>
        <w:rPr/>
      </w:pPr>
      <w:r>
        <w:rPr>
          <w:rFonts w:ascii="Amiri" w:hAnsi="Amiri" w:eastAsia="Amiri" w:cs="Amiri"/>
          <w:color w:val="111111"/>
          <w:sz w:val="28"/>
          <w:sz w:val="28"/>
          <w:szCs w:val="28"/>
          <w:rtl w:val="true"/>
          <w:lang w:bidi="ar-SA"/>
        </w:rPr>
        <w:t>از اصحاب،محمد بن يحيى و على بن موسى كمندانى و داود بن كوره و احمد بن ادريس و على بن</w:t>
      </w:r>
    </w:p>
    <w:p>
      <w:pPr>
        <w:pStyle w:val="BookText"/>
        <w:rPr/>
      </w:pPr>
      <w:r>
        <w:rPr>
          <w:rFonts w:ascii="Amiri" w:hAnsi="Amiri" w:eastAsia="Amiri" w:cs="Amiri"/>
          <w:color w:val="111111"/>
          <w:sz w:val="28"/>
          <w:sz w:val="28"/>
          <w:szCs w:val="28"/>
          <w:rtl w:val="true"/>
          <w:lang w:bidi="ar-SA"/>
        </w:rPr>
        <w:t>ابراهيم بن هاشم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يادآورى مى‌شود،اينكه كلينى از وى روايت مى‌كند و او از مشايخ وى بشمار مى‌آيد،دليل بر نوعى مدح بلكه دليل بر بخشى از توثيق است و همچنين دليل بر مدح و توثيقى از كسان ديگر است كه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كتابهاى رجال به چند صورت ضبط شده است بعضى آن را با نون بعد از 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كرده‌اند و بعضى به جاى نون،يا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پس از يا،دال بى‌نقطه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با ذال نقطه‌دار ضبط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كميذانى</w:t>
      </w:r>
      <w:r>
        <w:rPr>
          <w:rFonts w:eastAsia="IRNazanin" w:cs="IRNazanin"/>
          <w:color w:val="111111"/>
          <w:sz w:val="28"/>
          <w:szCs w:val="28"/>
          <w:rtl w:val="true"/>
          <w:lang w:bidi="fa-IR"/>
        </w:rPr>
        <w:t>».</w:t>
      </w:r>
    </w:p>
    <w:p>
      <w:pPr>
        <w:pStyle w:val="Heading3"/>
        <w:numPr>
          <w:ilvl w:val="2"/>
          <w:numId w:val="1"/>
        </w:numPr>
        <w:rPr/>
      </w:pPr>
      <w:bookmarkStart w:id="643" w:name="__RefHeading___Toc3356507_2322387425"/>
      <w:bookmarkStart w:id="644" w:name="_Toc249"/>
      <w:bookmarkEnd w:id="643"/>
      <w:r>
        <w:rPr>
          <w:rtl w:val="true"/>
        </w:rPr>
        <w:t>مولى شيخ على نقى بن شيخ ابو العلاء کمره اى محمد هاشم طغائى</w:t>
      </w:r>
      <w:bookmarkEnd w:id="644"/>
    </w:p>
    <w:p>
      <w:pPr>
        <w:pStyle w:val="BookText"/>
        <w:rPr/>
      </w:pPr>
      <w:r>
        <w:rPr>
          <w:rFonts w:ascii="IRNazanin" w:hAnsi="IRNazanin" w:eastAsia="IRNazanin"/>
          <w:color w:val="111111"/>
          <w:sz w:val="28"/>
          <w:sz w:val="28"/>
          <w:szCs w:val="28"/>
          <w:rtl w:val="true"/>
          <w:lang w:bidi="fa-IR"/>
        </w:rPr>
        <w:t>فراهانى کمره اى شيرازى اصفهانى</w:t>
      </w:r>
    </w:p>
    <w:p>
      <w:pPr>
        <w:pStyle w:val="BookText"/>
        <w:rPr/>
      </w:pPr>
      <w:r>
        <w:rPr>
          <w:rFonts w:ascii="IRNazanin" w:hAnsi="IRNazanin" w:eastAsia="IRNazanin"/>
          <w:color w:val="111111"/>
          <w:sz w:val="28"/>
          <w:sz w:val="28"/>
          <w:szCs w:val="28"/>
          <w:rtl w:val="true"/>
          <w:lang w:bidi="fa-IR"/>
        </w:rPr>
        <w:t>وى فاضلى دانشور و عاملى متديّن و متعصّب در دين و سراينده‌اى فقيه و محدّثى بزرگوار و پرهيزكارى پارسا و پاكدامنى عابد و مانند نامش از هرگونه نارسائى برى و پاكيزه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مراتب دانش را از سيد ماجد بحرانى كبير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روزگار ستوده و اضافه كرده و در بزرگوارى او همين بس كه مانند ملا محسن فيض كاشانى افتخار</w:t>
      </w:r>
    </w:p>
    <w:p>
      <w:pPr>
        <w:pStyle w:val="BookText"/>
        <w:rPr/>
      </w:pPr>
      <w:r>
        <w:rPr>
          <w:rFonts w:ascii="IRNazanin" w:hAnsi="IRNazanin" w:eastAsia="IRNazanin"/>
          <w:color w:val="111111"/>
          <w:sz w:val="28"/>
          <w:sz w:val="28"/>
          <w:szCs w:val="28"/>
          <w:rtl w:val="true"/>
          <w:lang w:bidi="fa-IR"/>
        </w:rPr>
        <w:t xml:space="preserve">شاگردى او را دارد و نخستين كسى است كه در شيراز به اشاعه علم حديث پرداخت و 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درگذشت و اين بزرگوار به‌عنوان صادقى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سيد ماجد بن سيد محمد بحرانى كه او</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گروهى از فضلاى شيراز و</w:t>
      </w:r>
    </w:p>
    <w:p>
      <w:pPr>
        <w:pStyle w:val="BookText"/>
        <w:rPr/>
      </w:pPr>
      <w:r>
        <w:rPr>
          <w:rFonts w:ascii="IRNazanin" w:hAnsi="IRNazanin" w:eastAsia="IRNazanin"/>
          <w:color w:val="111111"/>
          <w:sz w:val="28"/>
          <w:sz w:val="28"/>
          <w:szCs w:val="28"/>
          <w:rtl w:val="true"/>
          <w:lang w:bidi="fa-IR"/>
        </w:rPr>
        <w:t>حوزه‌هاى ديگر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 او را به همان گونه كه از برخى از مواضع به دست آورده بوديم نگاشتيم ليكن در آغاز رسالۀ حدوث العالم،نام پدر او على بن يعلى بن ابى العلاء كمره‌اى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نقى در آغاز،در ناحيۀ كمره از محال فراهان مى‌زيست؛سپس در روزگار شاه صفى صفوى،امام قلى خان حاكم فارس كه حاكم باشخصيتى بود،او را به شيراز دعوت كرد؛و منصب داورى آنجا را به عهدۀ او گذارد؛پس از آنكه خليفه سلطان وزير اعظم وزارت شاه‌عباس دوم را به عهده گرفت وى را از شيراز به اصفهان طلبيد و پس از آنكه آميرزا قاضى شيخ الاسلام اصفهان معزول شد،كمره‌اى منصب شيخ الاسلامى را به عهده گرفت،و به همان منصب برقرار بود تا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بدرود زندگى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كمره‌اى از علمايى است كه نماز جمعه را در عصر غيبت حرام مى‌دانست و همچنين به حرمت استعمال تتن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تنباكو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تأليفات او المقاصد العالية فى الحكمة اليمانيه است كه كتابى بزرگ و ارزنده، در علم كلام و حكمت حقه تأليف شده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رسالۀ بزرگى به نام حدوث العالم كه كمال دقت را در آن به كار برده و مطالب آن را از كتاب المقاصد اتخاذ نموده و رسالۀ جداگانه‌اى تدوين كرده و براى حدوث عالم از ادله عقليه و نقليه استفاده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نسخه‌اى از آن را كه از تحقيقات شايسته‌اى برخوردار بوده در اصفهان ديده‌ام و ديگرى رساله‌اى است به نام الادعية و الاحراز المنجية عن المخاوف و الاذكار الدافعة للبلايا و المواعظ و النصائح؛ كه اين رساله را به پارسى و به درخواست شاه صفى در روزگارى كه سلطان مراد عثمانى پادشاه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محاصره بغداد عزيمت كرده بود تأليف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ديگرى رسالۀ </w:t>
      </w:r>
    </w:p>
    <w:p>
      <w:pPr>
        <w:pStyle w:val="BookText"/>
        <w:rPr/>
      </w:pPr>
      <w:r>
        <w:rPr>
          <w:rFonts w:ascii="Amiri" w:hAnsi="Amiri" w:eastAsia="Amiri" w:cs="Amiri"/>
          <w:color w:val="111111"/>
          <w:sz w:val="28"/>
          <w:sz w:val="28"/>
          <w:szCs w:val="28"/>
          <w:rtl w:val="true"/>
          <w:lang w:bidi="ar-SA"/>
        </w:rPr>
        <w:t xml:space="preserve">حرمة شرب التتن مى‌باشد كه كتابى است معروف و متداول،و آن را در نيمه ماه ذيقعده سال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شيراز تأليف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رساله‌اى در حرمة نماز جمعة؛رسالۀ ديگر در مناسك الحاج و المعتمر كه كتاب بزرگى است در پاسخ نوح افندى حنفى،مفتى شهرهاى روم در روزگار سلطان مراد ياد شده،كه راجع به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مجلد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كتاب را به خط او كه خط نسبتا خوبى بود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نوح افندى را امير شرف الدّين على شولستانى براى مترجم ارسال داشته و از وى درخواست كرده تا به رسالۀ او پاسخ بدهد چه آنكه نوح افندى براى تقرب به سلطان،در سالى كه سلطان مراد قصد عزيمت بغداد را داشت و مى‌خواست آنجا را فتح كند،فتوا داد كه مقاتله با شيعه واجب است و بايد آنها را كشت و اموالشان را به يغما برد و زن و فرزندشان را اسير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امثال اين‌ها از آثار ديگر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از آثار او كتاب ديوان غزليات است كه مشتمل بر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 بوده و با مقدمۀ مفصلى دربارۀ</w:t>
      </w:r>
    </w:p>
    <w:p>
      <w:pPr>
        <w:pStyle w:val="BookText"/>
        <w:rPr/>
      </w:pPr>
      <w:r>
        <w:rPr>
          <w:rFonts w:ascii="Amiri" w:hAnsi="Amiri" w:eastAsia="Amiri" w:cs="Amiri"/>
          <w:color w:val="111111"/>
          <w:sz w:val="28"/>
          <w:sz w:val="28"/>
          <w:szCs w:val="28"/>
          <w:rtl w:val="true"/>
          <w:lang w:bidi="ar-SA"/>
        </w:rPr>
        <w:t>شرح حال او به قلم فاضل معاصر سيد ابو القاسم سرى به 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صفحۀ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به دست</w:t>
      </w:r>
    </w:p>
    <w:p>
      <w:pPr>
        <w:pStyle w:val="BookText"/>
        <w:rPr/>
      </w:pPr>
      <w:r>
        <w:rPr>
          <w:rFonts w:ascii="Amiri" w:hAnsi="Amiri" w:eastAsia="Amiri" w:cs="Amiri"/>
          <w:color w:val="111111"/>
          <w:sz w:val="28"/>
          <w:sz w:val="28"/>
          <w:szCs w:val="28"/>
          <w:rtl w:val="true"/>
          <w:lang w:bidi="ar-SA"/>
        </w:rPr>
        <w:t>مى‌آيد كه شيخ على نقى سرايندۀ ديوان غير از شيخ زين الدّين على نقى مترجم حاضر است و سهوا آن دو</w:t>
      </w:r>
    </w:p>
    <w:p>
      <w:pPr>
        <w:pStyle w:val="BookText"/>
        <w:rPr/>
      </w:pPr>
      <w:r>
        <w:rPr>
          <w:rFonts w:ascii="IRNazanin" w:hAnsi="IRNazanin" w:eastAsia="IRNazanin"/>
          <w:color w:val="111111"/>
          <w:sz w:val="28"/>
          <w:sz w:val="28"/>
          <w:szCs w:val="28"/>
          <w:rtl w:val="true"/>
          <w:lang w:bidi="fa-IR"/>
        </w:rPr>
        <w:t xml:space="preserve">را به يكديگر ربط داده و سال فوت او را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الذريعة،ج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ديوان</w:t>
      </w:r>
    </w:p>
    <w:p>
      <w:pPr>
        <w:pStyle w:val="BookText"/>
        <w:rPr/>
      </w:pPr>
      <w:r>
        <w:rPr>
          <w:rFonts w:ascii="Amiri" w:hAnsi="Amiri" w:eastAsia="Amiri" w:cs="Amiri"/>
          <w:color w:val="111111"/>
          <w:sz w:val="28"/>
          <w:sz w:val="28"/>
          <w:szCs w:val="28"/>
          <w:rtl w:val="true"/>
          <w:lang w:bidi="ar-SA"/>
        </w:rPr>
        <w:t xml:space="preserve">على نقى كمره‌اى نوشته است على نقى سال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متولد شده و به قول اصح سال </w:t>
      </w:r>
      <w:r>
        <w:rPr>
          <w:rFonts w:eastAsia="Amiri" w:cs="Amiri" w:ascii="Amiri" w:hAnsi="Amiri"/>
          <w:color w:val="111111"/>
          <w:sz w:val="28"/>
          <w:szCs w:val="28"/>
          <w:lang w:bidi="ar-SA"/>
        </w:rPr>
        <w:t>1060</w:t>
      </w:r>
    </w:p>
    <w:p>
      <w:pPr>
        <w:pStyle w:val="BookText"/>
        <w:rPr/>
      </w:pPr>
      <w:r>
        <w:rPr>
          <w:rFonts w:ascii="IRNazanin" w:hAnsi="IRNazanin" w:eastAsia="IRNazanin"/>
          <w:color w:val="111111"/>
          <w:sz w:val="28"/>
          <w:sz w:val="28"/>
          <w:szCs w:val="28"/>
          <w:rtl w:val="true"/>
          <w:lang w:bidi="fa-IR"/>
        </w:rPr>
        <w:t xml:space="preserve">درگذشت و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نيست زيرا كتاب همم الثواقب را در سال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شاه صفى نوشته</w:t>
      </w:r>
    </w:p>
    <w:p>
      <w:pPr>
        <w:pStyle w:val="BookText"/>
        <w:rPr/>
      </w:pPr>
      <w:r>
        <w:rPr>
          <w:rFonts w:ascii="Amiri" w:hAnsi="Amiri" w:eastAsia="Amiri" w:cs="Amiri"/>
          <w:color w:val="111111"/>
          <w:sz w:val="28"/>
          <w:sz w:val="28"/>
          <w:szCs w:val="28"/>
          <w:rtl w:val="true"/>
          <w:lang w:bidi="ar-SA"/>
        </w:rPr>
        <w:t xml:space="preserve">است و ديوان او مشتمل بر </w:t>
      </w:r>
      <w:r>
        <w:rPr>
          <w:rFonts w:eastAsia="Amiri" w:cs="Amiri" w:ascii="Amiri" w:hAnsi="Amiri"/>
          <w:color w:val="111111"/>
          <w:sz w:val="28"/>
          <w:szCs w:val="28"/>
          <w:lang w:bidi="ar-SA"/>
        </w:rPr>
        <w:t>5300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شعر مى‌باشد و از آثار او مسار الشيعة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الذريعة در</w:t>
      </w:r>
    </w:p>
    <w:p>
      <w:pPr>
        <w:pStyle w:val="BookText"/>
        <w:rPr/>
      </w:pPr>
      <w:r>
        <w:rPr>
          <w:rFonts w:ascii="Amiri" w:hAnsi="Amiri" w:eastAsia="Amiri" w:cs="Amiri"/>
          <w:color w:val="111111"/>
          <w:sz w:val="28"/>
          <w:sz w:val="28"/>
          <w:szCs w:val="28"/>
          <w:rtl w:val="true"/>
          <w:lang w:bidi="ar-SA"/>
        </w:rPr>
        <w:t>صورتى است كه هر دو تن،يكى باشند در غير اين صورت اثرى بر تحقيقات مزبور مترتب نخواهد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على نقى در شيراز فرزندان و نوادگانى از خود باقى گذارد كه همگى به تحصيل علوم اشتغال داشتند و ما برخى از آنها را در شيراز و جمع ديگر آنها را در اصفهان ملاقات كرديم،برخى از آنها باقى ماندند و عدۀ ديگرى درگذشتند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ديگرى ابو العلاء كه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شده،سومى</w:t>
      </w:r>
    </w:p>
    <w:p>
      <w:pPr>
        <w:pStyle w:val="BookText"/>
        <w:rPr/>
      </w:pPr>
      <w:r>
        <w:rPr>
          <w:rFonts w:ascii="Amiri" w:hAnsi="Amiri" w:eastAsia="Amiri" w:cs="Amiri"/>
          <w:color w:val="111111"/>
          <w:sz w:val="28"/>
          <w:sz w:val="28"/>
          <w:szCs w:val="28"/>
          <w:rtl w:val="true"/>
          <w:lang w:bidi="ar-SA"/>
        </w:rPr>
        <w:t xml:space="preserve">ابو الحسن جلال الدّين محمد است كه در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سال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متولد شده و اين فرزند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نقى با شخصيتى كه داشت،در رساله حرمة شرب التتن دوازده دليل براى حرمت آن ايراد كرده است و ازآنجاكه دليلهاى يادشده از مثل او خالى از اهميت نبوده،دوست داريم كه آنها را در ذيل شرح حال او ايراد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دانشمندان معاصر در رساله فوائد خويش خلاصه‌اى از دليل‌هاى او را كه در رساله مزبور بيان نموده است متذكر گرديده و ضمن فائده‌اى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متأخران دانشمندان ما كه استعمال تنباكو را حرام مى‌دانسته رساله‌اى در اين خصوص تدوين نموده و چندين وجه براى حرمت تنباكو استدلال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تنباكو از جمله،خبائثى است كه قرآن كريم استعمال آن را تحريم نموده است و خبيث آن چيزى است كه طبع سالم از آن متنفر مى‌باشد و بايد پيش از آنكه به آن عادت كند و به وسوسۀ شيطان كه دشمن انسان است به كشيدن آن ادامه دهد،از آن دورى كند و استعمال تنباكو از اين قبيل است و ما بقى آن موكول به وجدان و انصاف مى‌باشد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تنباكو،از وسوسه‌هاى شيطان مى‌باشد و گواه بر آن،شدت علاقه‌اى است كه ياوه‌سرايان و افراد نادان و فاسق نسبت به آن ابراز مى‌دارند و در بيشتر اوقات در مجالس خوشگذرانى به آن مى‌پردازند و به فسق و ياوه‌گوئى خويش مى‌افزايند و در ضمن آن از استعمال ظرفهاى طلا و نقره كه به كار بستن آن را شرع اسلام حرام كرده است،ابائى ندارند و از اين راه به تيره‌دلى و امثال آن گرفتار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تنباكو به ترتيب از ناحيۀ كافران و مشركان فرنگى و سپس از مخالفان و پس از آن از سوى مستضعفان كه شيطان،زشتى آن را از نظر ايشان محو كرده به وجود آمده و خدا فرموده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تَتَّبِعُوا خُطُواتِ الشَّيْطانِ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گامهاى شيطان،پيروى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قدسى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تسلكوا مسالك اعدائى لتكونوا اعدائى كما هم اعدائى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راه‌هاى دشمنان من قدم نگذاريد كه مانند آنها از دشمنان من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ضرر منفى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فى الاسلام بديهى است كسى كه به استعمال تنباكو ادامه دهد،موجبات زيان به خويش را فراهم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رسانيدن به خويش را علت حرمت قرار داده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فرموده و علم ما يضرهم فنهاهم و حرّمه عليهم ثم اباحه للمضطرّ بقدر البلغة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آفريدگان را به وجود آورد و مى‌دانست چه چيزى زيان به حال آنها دارد آنها را از انجام آن،نهى كرده و استعمال آن را بر ايشان حرام ساخته و سپس همان را به اندازۀ رفع احتياج براى كسى كه ناچار است مباح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اين‌ها از ادلّۀ ديگر و باز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الاسراف فيما اتلف المال و اضرّ بالبدن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چيزى است كه مال را تلف كند و به بدن آسيب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چنان‌كه مى‌دانيم اسراف حرام است و از گناهان كبيره بشمار آمده و خدا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الْمُسْرِفِينَ هُمْ أَصْحابُ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اسراف‌كنندگان از دوزخيانند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را جورى به باد فنا مى‌دهد كه سود قابل توجهى ندارد و مى‌دانيم كه از دست دادن مال،منهىّ عنه است چنان‌كه حضرت ابو الحسن موسى بن جعفر عليه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نهى عن القيل و القال و اضاعة المال و كثرة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از گفتگوهاى بى‌اساس و نابود ساختن مال و پرسش بسيار،نهى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توتون و تنباكو موجبات تشبّه به بدكاران را فراهم مى‌آورد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اين،حديث قدسى را متذكر شديم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تسلكوا مسالك اعدائى </w:t>
      </w:r>
    </w:p>
    <w:p>
      <w:pPr>
        <w:pStyle w:val="BookText"/>
        <w:rPr/>
      </w:pPr>
      <w:r>
        <w:rPr>
          <w:rFonts w:ascii="IRNazanin" w:hAnsi="IRNazanin" w:eastAsia="IRNazanin"/>
          <w:color w:val="111111"/>
          <w:sz w:val="28"/>
          <w:sz w:val="28"/>
          <w:szCs w:val="28"/>
          <w:rtl w:val="true"/>
          <w:lang w:bidi="fa-IR"/>
        </w:rPr>
        <w:t>فتكونوا اعدائى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رويه دشمنان من پيروى نكنيد كه از دشمنان من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اول در قواعد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معتقدند هرگاه كسى مايع حلالى را به‌عنوان همانندى با باده‌گسار بياشامد مرتكب فعل حرام شده است؛اين حرمت از آن نيست كه؛نيت انجام فعل حرام كرده است؛بلكه به خاطر آن است كه اعضا و جوارحش هم در ارتكاب آن شريك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هم وارد شده است با مردم بزهكار و بدعتگذار همنشينى نكنيد چه ممكن است آدمى همانند آنها يا يكى از آنها بشمار بياييد و در احاديث صحيحه هم آمده كه حرام است كسى خود را همانند انسانى قرار بدهد كه مرتكب حرام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دودى را استعمال مى‌كند كه مردم را از حال عادى بيرون مى‌برد و نمونه‌اى از آتش دوزخ است،طبرسى در سورۀ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اظهار داشته كه از جمله نشانهاى روز قيامت،دود است و حديثى در تأييد آن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توتون،كار بى‌اساس و لغوى است و جوانمرد آزاده كسى است كه دست از كار لغو بردارد و به حكم قرآن از آن اعراض نمايد سپس به بيانى از ملا احمد اردبيلى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تا آنجا كه گفته است خداى متعال،خوراك دوزخيان را اين‌چنين توصيف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غذائى است كه فربهى نمى‌آورد و از گرسنگى هم جلوگيرى نمى‌نمايد؛و اين خود مؤيد منظور ما مى‌باشد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احتياط است،و دقت در اين راه كه ارتباط با نظريه ما دارد، واجب است چه آنكه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بيّن و حرام بيّن و شبهات بين ذلك،فمن ترك الشبهات نجى من المحرمات و من اخذ بالشبهات ارتكب المحرمات و هلك من حيث لا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حلالى است آشكار و حرامى است آشكار و در اين ميان،امور شبهه‌ناكى است كه حلّيت و حرمت آن معلوم نمى‌باشد اينك كسى كه دست از امور شبهه‌ناك بردارد از انجام كارهاى حرام،رهائى يافته است و كسى كه دست‌آويز امور شبهه‌ناك شود،به ارتكاب محرمات دچار گرديده و از جايى كه بى‌خبر است به هلاكت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استعمال توتون و تنباكو با پليدى آشكارى كه دارد،حلال بيّن نبوده و بايد از آن اجتناب نمود و امام عليه السّلام هم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يريبك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چيزى كه تو را به شك و شبهه </w:t>
      </w:r>
    </w:p>
    <w:p>
      <w:pPr>
        <w:pStyle w:val="BookText"/>
        <w:rPr/>
      </w:pPr>
      <w:r>
        <w:rPr>
          <w:rFonts w:ascii="Amiri" w:hAnsi="Amiri" w:eastAsia="Amiri" w:cs="Amiri"/>
          <w:color w:val="111111"/>
          <w:sz w:val="28"/>
          <w:sz w:val="28"/>
          <w:szCs w:val="28"/>
          <w:rtl w:val="true"/>
          <w:lang w:bidi="ar-SA"/>
        </w:rPr>
        <w:t>بيندازد اجتناب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استعمال خاكستر و خوردن آن بايد اجتناب كرد و بدون شك، استعمال توتون،همواره همراه با خاكستر است و ادامه كشيدن توتون،موجب ورود خاكستر به حلق مى‌شود و نظر به اينكه خوردن خاك به قرينۀ نص و اجماعى كه رسيده است حرام مى‌باشد،خوردن خاكستر از خبائث مسلّم و بطريق اولى حرام خواهد بود و تحريم استعمال دخان كه مشتمل بر خاكستر بوده،در معناى خوردن خاك و خاكستر مى‌باشد كه در آب قليان و نى آن موجود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تنباكو از امور تازه پيدايى است كه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رايج شده است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الامور محدثاتها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چيزها،امور تازه پيداست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را صدوق در من لا يحضره الفقيه و ديگرى هم نقل كرده است و بالاخره استعمال توتون با توجه به اينكه از امور مستحدثه است،بدعت بوده و چنان‌كه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بدعة ضلالة و كل ضلالة سبيلها الى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هرگونۀ بدعتى،دليل بر گمراهى است و سرانجام هرگونه بدعتى هم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يازدهم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از شهرى و روستائى،استعمال توتون را زشت و ناپسند مى‌شمارند و حكيم سرايندگان هم به زشتى آن توجه داشته و اشعارى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به روايتى كه علامه در نهاية الاصول يادآورى كرده پرداخته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 انه قال ما رأى المسلمون حسنا فهو عند اللّه حسن و ما رءاه المسلمون قبيحا فهو عند اللّه قبيح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هرآنچه را مسلمانان بپسندند خدا هم مى‌پسندد و هرآنچه را مسلمانان ناپسند انگارند خدا هم ناپسند مى‌انگارد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اين حديث كمك مؤثرى به مصوّبيها كه حكم اللّه را تابع آراء مجتهدان مى‌دانند مى‌نمايد و</w:t>
      </w:r>
    </w:p>
    <w:p>
      <w:pPr>
        <w:pStyle w:val="BookText"/>
        <w:rPr/>
      </w:pPr>
      <w:r>
        <w:rPr>
          <w:rFonts w:ascii="IRNazanin" w:hAnsi="IRNazanin" w:eastAsia="IRNazanin"/>
          <w:color w:val="111111"/>
          <w:sz w:val="28"/>
          <w:sz w:val="28"/>
          <w:szCs w:val="28"/>
          <w:rtl w:val="true"/>
          <w:lang w:bidi="fa-IR"/>
        </w:rPr>
        <w:t>مخطّئيها تاب چنان استدلالى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در كارها از افراد بينا و باتجربه پيروى كرد و يا با بينائى كاملى دست‌اندركار شد چنان‌كه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يا اولى الابصار</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همواره و تا هنگام ظهور حضرت بقية اللّه امور آدمى رو به تنزل </w:t>
      </w:r>
    </w:p>
    <w:p>
      <w:pPr>
        <w:pStyle w:val="BookText"/>
        <w:rPr/>
      </w:pPr>
      <w:r>
        <w:rPr>
          <w:rFonts w:ascii="IRNazanin" w:hAnsi="IRNazanin" w:eastAsia="IRNazanin"/>
          <w:color w:val="111111"/>
          <w:sz w:val="28"/>
          <w:sz w:val="28"/>
          <w:szCs w:val="28"/>
          <w:rtl w:val="true"/>
          <w:lang w:bidi="fa-IR"/>
        </w:rPr>
        <w:t>مى‌گذارد و پيوسته بدترين مردم بر او گمارده مى‌شود چنان‌كه امام صادق عليه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 الانبياء و الرسل فى كل زمان يعبرون عنه الى خلقه و عباده و يدلّونهم على مصالحهم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متعال،پيمبران و رسولان را در روزگاران براى آن برمى‌انگيزاند تا بندگان را براهى كه شايستۀ به حال آنها مى‌باشد هدايت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هرگاه استعمال توتون به مصلحت آنان باشد بايد در همۀ زمانها،معمول مى‌بود و حتى در گذشته بيشتر از حال حاضر،شهرت پيدا مى‌كرد و ازآنجاكه از چگونگى آن اطلاعى نبوده و در گذشته‌ها شيوع نداشته،پيداست كه از بدترين امور تازه پيداى آخر الزمان است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ترجمه روضات،ج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،پس از اشارۀ به ادله حرمت توتون و مطالب ديگر،لغزى را</w:t>
      </w:r>
    </w:p>
    <w:p>
      <w:pPr>
        <w:pStyle w:val="BookText"/>
        <w:rPr/>
      </w:pPr>
      <w:r>
        <w:rPr>
          <w:rFonts w:ascii="IRNazanin" w:hAnsi="IRNazanin" w:eastAsia="IRNazanin"/>
          <w:color w:val="111111"/>
          <w:sz w:val="28"/>
          <w:sz w:val="28"/>
          <w:szCs w:val="28"/>
          <w:rtl w:val="true"/>
          <w:lang w:bidi="fa-IR"/>
        </w:rPr>
        <w:t>كه يكى از فضلا دربارۀ تنباكو به عربى ساخته و ديگرى به پارسى پاسخ داده ايراد كرده است قابل توجه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پس از بيان فوائدى كه متذكر شده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جانى عبد اللّه بن عيسى اصفهانى مؤلف اين كتاب،مى‌گويد كه بر بيناى ناقد پوشيده نيست،مطالبى را كه كمره‌اى به‌عنوان ادلۀ حرمت توتون آورده است خالى از اشتباه و اختلاط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ايرادهايى كه بر هريك از ادلۀ او وارد بوده اشاره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اظهار مى‌دارد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ادلۀ يادشده تا هنگامى ارزنده است كه استعمال توتون عادت نشده باشد زيرا پس از اعتياد،ترك آن موجب زيان عظيمى مى‌شود تا آنجا كه ممكن است منتهى به هلاكت شود چنان‌كه ما،همين موضوع را دربارۀ معتادان توتون مشاهده كرده‌ايم و حلّيت و حرمت آن قياسى نبوده است؛به اين معنى هرگاه بگوئيم اعتياد موجب حلّيت استعمال توتون مى‌شود به همين نسبت هم اعتياد موجب حليت باده‌گسارى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قياس باطل و برخلاف قانون است و همچنين حصول ضرر فرض را نمى‌توان وسيلۀ حرمت آن قرار داد زيرا به‌طورى كه گفتيم ترك آن در صورت اعتياد زيان‌بارتر از فعل آن است،چه آنكه بسيار ديده‌ايم آنهايى كه معتاد به توتون بوده‌اند براثر ترك آن به ضرر مشكل‌ترى رسيده‌اند؛همچنان‌كه دفع ضرر لازم است دفع اضرار هم لازم مى‌باشد</w:t>
      </w:r>
      <w:r>
        <w:rPr>
          <w:rFonts w:eastAsia="IRNazanin" w:cs="IRNazanin"/>
          <w:color w:val="111111"/>
          <w:sz w:val="28"/>
          <w:szCs w:val="28"/>
          <w:rtl w:val="true"/>
          <w:lang w:bidi="fa-IR"/>
        </w:rPr>
        <w:t xml:space="preserve">. </w:t>
      </w:r>
      <w:bookmarkStart w:id="645" w:name="pg13356_189606"/>
    </w:p>
    <w:p>
      <w:pPr>
        <w:pStyle w:val="BookText"/>
        <w:rPr/>
      </w:pPr>
      <w:bookmarkEnd w:id="645"/>
      <w:r>
        <w:rPr>
          <w:rFonts w:ascii="IRNazanin" w:hAnsi="IRNazanin" w:eastAsia="IRNazanin"/>
          <w:color w:val="111111"/>
          <w:sz w:val="28"/>
          <w:sz w:val="28"/>
          <w:szCs w:val="28"/>
          <w:rtl w:val="true"/>
          <w:lang w:bidi="fa-IR"/>
        </w:rPr>
        <w:t>و نظير همين مطالب را ذيل احوال ملا عبد اللّه بن حاج حسين بابا سمنانى،شاگرد ميرداماد كه به مناسبت شرب قهوه و امثال آن اظهار داشته بود متذكر شده‌ايم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مفصل خويش را در اين مسئله در باب پنجم از كتاب خود كه به نام ثمار المجالس و نثار العرائس مى‌باشد ارائه داده‌ايم</w:t>
      </w:r>
      <w:r>
        <w:rPr>
          <w:rFonts w:eastAsia="IRNazanin" w:cs="IRNazanin"/>
          <w:color w:val="111111"/>
          <w:sz w:val="28"/>
          <w:szCs w:val="28"/>
          <w:rtl w:val="true"/>
          <w:lang w:bidi="fa-IR"/>
        </w:rPr>
        <w:t>.</w:t>
      </w:r>
    </w:p>
    <w:p>
      <w:pPr>
        <w:pStyle w:val="Heading3"/>
        <w:numPr>
          <w:ilvl w:val="2"/>
          <w:numId w:val="1"/>
        </w:numPr>
        <w:rPr/>
      </w:pPr>
      <w:bookmarkStart w:id="646" w:name="__RefHeading___Toc3356509_2322387425"/>
      <w:bookmarkStart w:id="647" w:name="_Toc250"/>
      <w:bookmarkEnd w:id="646"/>
      <w:r>
        <w:rPr>
          <w:rtl w:val="true"/>
        </w:rPr>
        <w:t>ابو الحسن على بن وصيف ناشى متکلم بغدادى</w:t>
      </w:r>
      <w:bookmarkEnd w:id="647"/>
    </w:p>
    <w:p>
      <w:pPr>
        <w:pStyle w:val="BookText"/>
        <w:rPr/>
      </w:pPr>
      <w:r>
        <w:rPr>
          <w:rFonts w:ascii="IRNazanin" w:hAnsi="IRNazanin" w:eastAsia="IRNazanin"/>
          <w:color w:val="111111"/>
          <w:sz w:val="28"/>
          <w:sz w:val="28"/>
          <w:szCs w:val="28"/>
          <w:rtl w:val="true"/>
          <w:lang w:bidi="fa-IR"/>
        </w:rPr>
        <w:t>پيش از اين به‌عنوان شيخ ابو الحسن على بن عبد اللّه بن وصيف ناشى اصغر حلاء متكلم بغدادى يادآورى شده و فاضلى عالم و كاملى شاعر و اديب و معاصر با شيخ مفيد يا اندكى پيش از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در معالم العلماء،آنجا كه از سرايندگان اهل بيت عليه السّلام كه آشكارا به ستايشگرى از ايشان پرداخته،اظهار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على بن وصيف ناشى متكلم بغدادى،از باب الطاق بوده؛وى را به آتش سوزانيدند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خلّكان كه از علماى عامه است در تاريخ معروف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على بن عبد اللّه بن وصيف ناشى اصغر حلاّء،از سرايندگان نغزگفتارى است كه چكامه‌هاى زيادى در ستايش از اهل بيت عليهم السّلام سروده و متكلمى بنام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علم كلام را از ابو سهل اسماعيل بن على بن نوبخت متكلم فراگرفته و از بزرگان شيعه به 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بسيارى دارد و پدرش زيورهاى شمشير را كه به دستۀ آن مى‌آويختند مى‌ساخت،بهمين مناسبت او را حلاّء مى‌گفتند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داروفروش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حلاّء بفتح حاء بى‌نقطه و تشديد لام و پس از آن،الف و اين لقب را ازآنجا،ويژه او</w:t>
      </w:r>
    </w:p>
    <w:p>
      <w:pPr>
        <w:pStyle w:val="BookText"/>
        <w:rPr/>
      </w:pPr>
      <w:r>
        <w:rPr>
          <w:rFonts w:ascii="Amiri" w:hAnsi="Amiri" w:eastAsia="Amiri" w:cs="Amiri"/>
          <w:color w:val="111111"/>
          <w:sz w:val="28"/>
          <w:sz w:val="28"/>
          <w:szCs w:val="28"/>
          <w:rtl w:val="true"/>
          <w:lang w:bidi="ar-SA"/>
        </w:rPr>
        <w:t>قرار دادند كه زيورهائى از مس،مى‌ساخت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سروده‌هاى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أنا عاتبت الملوك فانما أخطّ بأقلامى على الماء احرفا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هبه ارعوى بعد العتاب أ لم تكن مودّته طبعا فصارت تكلّفا </w:t>
      </w:r>
      <w:bookmarkStart w:id="648" w:name="pg13356_189607"/>
    </w:p>
    <w:p>
      <w:pPr>
        <w:pStyle w:val="BookText"/>
        <w:rPr/>
      </w:pPr>
      <w:bookmarkEnd w:id="6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پادشاهان عتاب مى‌كنم و با آنها سخنى كه برخلاف انتظارشان باشد به زبان مى‌آورم چنان است كه با قلم خويش نقش بر آب مى‌كشم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برفرضى كه با كمال ناراحتى،سر به زير افكنم و سخنى نگويم ازآن‌جهت مى‌باشد كه دوستى طبيعى مرا به تكليف وادار مى‌كند كه رعايت آن را بنمايم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وصيف به كوفه رفت،متنبى به مجلس او حضور پيدا مى‌كرد و مطالبى را كه از وى مى‌شنيد يادداشت مى‌نمود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دو شعر 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سنان ذابله ضمير و ليس عن القلوب له ذهاب</w:t>
      </w:r>
    </w:p>
    <w:p>
      <w:pPr>
        <w:pStyle w:val="BookText"/>
        <w:rPr/>
      </w:pPr>
      <w:r>
        <w:rPr>
          <w:rFonts w:ascii="Amiri" w:hAnsi="Amiri" w:eastAsia="Amiri" w:cs="Amiri"/>
          <w:color w:val="111111"/>
          <w:sz w:val="28"/>
          <w:sz w:val="28"/>
          <w:szCs w:val="28"/>
          <w:rtl w:val="true"/>
          <w:lang w:bidi="ar-SA"/>
        </w:rPr>
        <w:t>و صارمه كبيعته بخمّ مقاصدها من الناس الرقاب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سرنيزه دقيق و نازك او مانند دل است كه دلها به آن متوجه‌اند حال آنكه دلها به آن راهى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تيغ تيز او كه مانند بيعت او در خم غدير از جهت او گرفته شد گردن‌هاى گردن‌كشان را از پرش خون آنها روشن مى‌سازد متنبى هم دو شعر زير در پاسخ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الهام فى الهيجا عيون و قد طبعت سيوفك من رقاد</w:t>
      </w:r>
    </w:p>
    <w:p>
      <w:pPr>
        <w:pStyle w:val="BookText"/>
        <w:rPr/>
      </w:pPr>
      <w:r>
        <w:rPr>
          <w:rFonts w:ascii="Amiri" w:hAnsi="Amiri" w:eastAsia="Amiri" w:cs="Amiri"/>
          <w:color w:val="111111"/>
          <w:sz w:val="28"/>
          <w:sz w:val="28"/>
          <w:szCs w:val="28"/>
          <w:rtl w:val="true"/>
          <w:lang w:bidi="ar-SA"/>
        </w:rPr>
        <w:t>و قد صفت الاسنّة من هموم فما يخطرن إلا فى فؤاد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 در روز جنگ مانند ديدگان بيدارند و شمشيرهاى تو هم به خواب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سرنيزه‌هاى تو از اندوهها ترتيب يافته و جز در دلها،در جاى ديگرى اثر نمى‌كند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3356511_2322387425"/>
      <w:bookmarkStart w:id="650" w:name="_Toc251"/>
      <w:bookmarkEnd w:id="649"/>
      <w:r>
        <w:rPr>
          <w:rtl w:val="true"/>
        </w:rPr>
        <w:t>قاضى تاج الدّين ابو الحسن على بن هبة اللّه بن دعوى دار قاضى قم</w:t>
      </w:r>
      <w:bookmarkEnd w:id="650"/>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فقيهى موجّه و باشخصيت بود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اين مترجم،با قاضى ظهير الدّين كه در ذيل آورده مى‌شود يكى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شيخ منتجب الدّين وى را در ضمن دو عنوان ياد كرده است</w:t>
      </w:r>
      <w:r>
        <w:rPr>
          <w:rFonts w:eastAsia="IRNazanin" w:cs="IRNazanin"/>
          <w:color w:val="111111"/>
          <w:sz w:val="28"/>
          <w:szCs w:val="28"/>
          <w:rtl w:val="true"/>
          <w:lang w:bidi="fa-IR"/>
        </w:rPr>
        <w:t xml:space="preserve">. </w:t>
      </w:r>
      <w:bookmarkStart w:id="651" w:name="pg13356_189608"/>
    </w:p>
    <w:p>
      <w:pPr>
        <w:pStyle w:val="Heading3"/>
        <w:numPr>
          <w:ilvl w:val="2"/>
          <w:numId w:val="1"/>
        </w:numPr>
        <w:rPr/>
      </w:pPr>
      <w:bookmarkStart w:id="652" w:name="__RefHeading___Toc3356513_2322387425"/>
      <w:bookmarkStart w:id="653" w:name="_Toc252"/>
      <w:bookmarkEnd w:id="651"/>
      <w:bookmarkEnd w:id="652"/>
      <w:r>
        <w:rPr>
          <w:rtl w:val="true"/>
        </w:rPr>
        <w:t>قاضى ظهر الدّين ابو المناقب على بن هبة اللّه بن دعوى دار</w:t>
      </w:r>
      <w:bookmarkEnd w:id="653"/>
    </w:p>
    <w:p>
      <w:pPr>
        <w:pStyle w:val="BookText"/>
        <w:rPr/>
      </w:pPr>
      <w:r>
        <w:rPr>
          <w:rFonts w:ascii="Amiri" w:hAnsi="Amiri" w:eastAsia="Amiri" w:cs="Amiri"/>
          <w:color w:val="111111"/>
          <w:sz w:val="28"/>
          <w:sz w:val="28"/>
          <w:szCs w:val="28"/>
          <w:rtl w:val="true"/>
          <w:lang w:bidi="ar-SA"/>
        </w:rPr>
        <w:t>شيخ منتجب الدّين در باب ميم فهرست 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در قم سمت داورى را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نوشتيم ظاهرا اين مترجم با تاج الدّين كه در بالا ذكر شد يكى مى‌باشد و شيخ معاصر هم در امل الآمل اين دو عنوان را يكى دانسته است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آرى منتجب الدّين عنوان تاج الدّين و ظهير الدّين را متوجه به دو شخص مى‌داند و در فهرست نام آن را در دو جا يادآورى كرده است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احمد بن حسين،تاج الدّين ابو الحسن على،علاء الدّين اسعد بن على،ظهير الدّين ابو المناقب على،ركن الدّين</w:t>
      </w:r>
    </w:p>
    <w:p>
      <w:pPr>
        <w:pStyle w:val="BookText"/>
        <w:rPr/>
      </w:pPr>
      <w:r>
        <w:rPr>
          <w:rFonts w:ascii="IRNazanin" w:hAnsi="IRNazanin" w:eastAsia="IRNazanin"/>
          <w:color w:val="111111"/>
          <w:sz w:val="28"/>
          <w:sz w:val="28"/>
          <w:szCs w:val="28"/>
          <w:rtl w:val="true"/>
          <w:lang w:bidi="fa-IR"/>
        </w:rPr>
        <w:t>محمد بن سعد و ايشان همه از داوران و دانشمندان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پاورقى فهرست منتجب الدّين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دعويدار از خاندانهاى اصيل علمى قم مى‌باشند و علماى زيادى در قرن پنجم و ششم از</w:t>
      </w:r>
    </w:p>
    <w:p>
      <w:pPr>
        <w:pStyle w:val="BookText"/>
        <w:rPr/>
      </w:pPr>
      <w:r>
        <w:rPr>
          <w:rFonts w:ascii="Amiri" w:hAnsi="Amiri" w:eastAsia="Amiri" w:cs="Amiri"/>
          <w:color w:val="111111"/>
          <w:sz w:val="28"/>
          <w:sz w:val="28"/>
          <w:szCs w:val="28"/>
          <w:rtl w:val="true"/>
          <w:lang w:bidi="ar-SA"/>
        </w:rPr>
        <w:t>اين خاندان به ظهور رسيده‌اند و خلفا عن سلف مردمى عالم و زاهد و ارباب فتوا و تقوى بشمار</w:t>
      </w:r>
    </w:p>
    <w:p>
      <w:pPr>
        <w:pStyle w:val="BookText"/>
        <w:rPr/>
      </w:pP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پاورقى استفاده مى‌شود كه ابو المناقب كنيه نبوده است بلكه نام وى است زيرا منتجب الدّين</w:t>
      </w:r>
    </w:p>
    <w:p>
      <w:pPr>
        <w:pStyle w:val="BookText"/>
        <w:rPr/>
      </w:pPr>
      <w:r>
        <w:rPr>
          <w:rFonts w:ascii="IRNazanin" w:hAnsi="IRNazanin" w:eastAsia="IRNazanin"/>
          <w:color w:val="111111"/>
          <w:sz w:val="28"/>
          <w:sz w:val="28"/>
          <w:szCs w:val="28"/>
          <w:rtl w:val="true"/>
          <w:lang w:bidi="fa-IR"/>
        </w:rPr>
        <w:t>وى را در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كرده است ليكن اين نظريه گمانى بيش نيست و در پانوشت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Amiri" w:hAnsi="Amiri" w:eastAsia="Amiri" w:cs="Amiri"/>
          <w:color w:val="111111"/>
          <w:sz w:val="28"/>
          <w:sz w:val="28"/>
          <w:szCs w:val="28"/>
          <w:rtl w:val="true"/>
          <w:lang w:bidi="ar-SA"/>
        </w:rPr>
        <w:t>كتاب اظهار داشته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المناقب فرزند على بن هبة اللّه و محمد بن اسعد نوادۀ او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3356515_2322387425"/>
      <w:bookmarkStart w:id="655" w:name="_Toc253"/>
      <w:bookmarkEnd w:id="654"/>
      <w:r>
        <w:rPr>
          <w:rtl w:val="true"/>
        </w:rPr>
        <w:t>على بن هبة اللّه بن رائقه موصلى</w:t>
      </w:r>
      <w:bookmarkEnd w:id="655"/>
    </w:p>
    <w:p>
      <w:pPr>
        <w:pStyle w:val="BookText"/>
        <w:rPr/>
      </w:pPr>
      <w:r>
        <w:rPr>
          <w:rFonts w:ascii="IRNazanin" w:hAnsi="IRNazanin" w:eastAsia="IRNazanin"/>
          <w:color w:val="111111"/>
          <w:sz w:val="28"/>
          <w:sz w:val="28"/>
          <w:szCs w:val="28"/>
          <w:rtl w:val="true"/>
          <w:lang w:bidi="fa-IR"/>
        </w:rPr>
        <w:t>فاضلى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الفرج محمد بن ابو عمران موسى بن على بن عبديه قزوينى كاتب،از وى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على بن هبه را هم‌درجه با تلّعكبرى دانسته؛با آنكه شيخ ابو الفرج محمد مذكور را از مشايخ نجاشى نام برده،اظهار داشته نجاشى توسط ابو الفرج از على بن هبة اللّه روايت مى‌كرده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از فهرست شيخ منتجب الدّين شرح حال شيخ ابو الحسن على بن هبة اللّه بن عثمان بن احمد بن ابراهيم بن رائقه موصلى را نقل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656" w:name="pg13356_189609"/>
    </w:p>
    <w:p>
      <w:pPr>
        <w:pStyle w:val="BookText"/>
        <w:rPr/>
      </w:pPr>
      <w:bookmarkEnd w:id="656"/>
      <w:r>
        <w:rPr>
          <w:rFonts w:ascii="IRNazanin" w:hAnsi="IRNazanin" w:eastAsia="IRNazanin"/>
          <w:color w:val="111111"/>
          <w:sz w:val="28"/>
          <w:sz w:val="28"/>
          <w:szCs w:val="28"/>
          <w:rtl w:val="true"/>
          <w:lang w:bidi="fa-IR"/>
        </w:rPr>
        <w:t>حقيقت اين شخص با مترجم حاضر يكى است و در صورت اتحاد،از معاصران شيخ طوسى يا متأخّر از او بوده و اين اشكال جلب نظر مى‌كند كه نجاشى چگونه از عالمى كه معاصر با شيخ طوسى يا متأخر از اوست روايت كرده باشد؛و هرگاه احتمال داده شود كه شيخ مترجم،از اجداد شيخ على بن هبة اللّه است احتمالى بس دور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مى‌شود كه شيخ محمد بن رستم بن جرير طبرى امامى در كتاب دلائل الامامة از على بن هبة اللّه از صدوق روايت مى‌كرده است و ظاهرا على بن هبة اللّه با مترجم حاضر يكى است</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3356517_2322387425"/>
      <w:bookmarkStart w:id="658" w:name="_Toc254"/>
      <w:bookmarkEnd w:id="657"/>
      <w:r>
        <w:rPr>
          <w:rtl w:val="true"/>
        </w:rPr>
        <w:t>شيخ ابو الحسن هبة اللّه بن عثمان بن احمد بن ابراهيم بن رائقه موصلى</w:t>
      </w:r>
      <w:bookmarkEnd w:id="658"/>
    </w:p>
    <w:p>
      <w:pPr>
        <w:pStyle w:val="BookText"/>
        <w:rPr/>
      </w:pPr>
      <w:r>
        <w:rPr>
          <w:rFonts w:ascii="IRNazanin" w:hAnsi="IRNazanin" w:eastAsia="IRNazanin"/>
          <w:color w:val="111111"/>
          <w:sz w:val="28"/>
          <w:sz w:val="28"/>
          <w:szCs w:val="28"/>
          <w:rtl w:val="true"/>
          <w:lang w:bidi="fa-IR"/>
        </w:rPr>
        <w:t>شيخ منتجب الدّين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بزرگى حافظ حديث و پرهيزكارى ثقه است و تأليفاتى دارد از جمله،التمسك بحبل آل الرسول،الانوار فى تاريخ ائمة الاطهار اليقين فى اصول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تأليفات او را از سيد مرتضى بن داعى حسينى از مفيد عبد الرحمن نيشابورى از او رحمهم اللّه روايت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پاره‌اى از مطالبى را كه مربوط به احوال اين شيخ بوده، يادآورى كرده‌ايم</w:t>
      </w:r>
      <w:r>
        <w:rPr>
          <w:rFonts w:eastAsia="IRNazanin" w:cs="IRNazanin"/>
          <w:color w:val="111111"/>
          <w:sz w:val="28"/>
          <w:szCs w:val="28"/>
          <w:rtl w:val="true"/>
          <w:lang w:bidi="fa-IR"/>
        </w:rPr>
        <w:t>.</w:t>
      </w:r>
    </w:p>
    <w:p>
      <w:pPr>
        <w:pStyle w:val="Heading3"/>
        <w:numPr>
          <w:ilvl w:val="2"/>
          <w:numId w:val="1"/>
        </w:numPr>
        <w:rPr/>
      </w:pPr>
      <w:bookmarkStart w:id="659" w:name="__RefHeading___Toc3356519_2322387425"/>
      <w:bookmarkStart w:id="660" w:name="_Toc255"/>
      <w:bookmarkEnd w:id="659"/>
      <w:r>
        <w:rPr>
          <w:rtl w:val="true"/>
        </w:rPr>
        <w:t>شيخ ابو الحسن على بن هلال بن ابى معاويه مهلّبى</w:t>
      </w:r>
      <w:bookmarkEnd w:id="660"/>
    </w:p>
    <w:p>
      <w:pPr>
        <w:pStyle w:val="BookText"/>
        <w:rPr/>
      </w:pPr>
      <w:r>
        <w:rPr>
          <w:rFonts w:ascii="IRNazanin" w:hAnsi="IRNazanin" w:eastAsia="IRNazanin"/>
          <w:color w:val="111111"/>
          <w:sz w:val="28"/>
          <w:sz w:val="28"/>
          <w:szCs w:val="28"/>
          <w:rtl w:val="true"/>
          <w:lang w:bidi="fa-IR"/>
        </w:rPr>
        <w:t>از مشايخ مفيد و همپايگان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يادآورى شد كه عنوان درست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باء يك نقطه است و در كتابهاى رجال هم با عنوان على بن بلال معرفى شده 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اشتباه ناسخان است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علامه مجلسى در وجيزه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بلال مهلبى از ثقات اماميه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3356521_2322387425"/>
      <w:bookmarkStart w:id="662" w:name="_Toc256"/>
      <w:bookmarkEnd w:id="661"/>
      <w:r>
        <w:rPr>
          <w:rtl w:val="true"/>
        </w:rPr>
        <w:t>شيخ على بن هلال بن عيسى بن محمد بن فضل</w:t>
      </w:r>
      <w:bookmarkEnd w:id="66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متكلمين بزرگ و از علماى متأخر اصحاب ما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تأليفات او كتاب </w:t>
      </w:r>
      <w:bookmarkStart w:id="663" w:name="pg13356_189610"/>
    </w:p>
    <w:p>
      <w:pPr>
        <w:pStyle w:val="BookText"/>
        <w:rPr/>
      </w:pPr>
      <w:bookmarkEnd w:id="663"/>
      <w:r>
        <w:rPr>
          <w:rFonts w:ascii="IRNazanin" w:hAnsi="IRNazanin" w:eastAsia="IRNazanin"/>
          <w:color w:val="111111"/>
          <w:sz w:val="28"/>
          <w:sz w:val="28"/>
          <w:szCs w:val="28"/>
          <w:rtl w:val="true"/>
          <w:lang w:bidi="fa-IR"/>
        </w:rPr>
        <w:t>الانوار الجليّة لظلام الغلس من تلبيس مؤلف المقتبس است كه در ردّ كتاب المقتبس، تأليف يكى از متأخران عامه در زمان سلطان يوسف بن ايوب از پادشاهان ديار بكر،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المقتبس،در ردّ كتاب قبس الانوار فى نصرة العترة الاطهار ابن زهره مؤلف الغنية مى‌باشد،كه در امامت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نسخۀ كهن و نو،از الانوار الجلية در نزد ما موجود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آخر نسخه كهن به دست مى‌آيد،كه تاريخ تأليف آن سال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تاريخ مزبور مى‌توان گفت مترجم همان على بن هلال جزائرى استاد شيخ على كركى است كه پس از اين به شرح حال او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كهنى بر پشت كتاب الانوار الجلية چنين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تصنيف الشيخ الامام شيخ شيوخ الاسلام الاوحد الافرد الاعلم الاكمل الشيخ على بن هلال بن عيسى بن محمد بن فضل قدّس اللّه روحه و رضى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خلال كتاب مشار اليه به دست مى‌آيد كه على بن هلال تأليف ديگرى هم دارد؛ از جمله كتابهائى كه در اصول فقه تأليف نموده است</w:t>
      </w:r>
      <w:r>
        <w:rPr>
          <w:rFonts w:eastAsia="IRNazanin" w:cs="IRNazanin"/>
          <w:color w:val="111111"/>
          <w:sz w:val="28"/>
          <w:szCs w:val="28"/>
          <w:rtl w:val="true"/>
          <w:lang w:bidi="fa-IR"/>
        </w:rPr>
        <w:t>.</w:t>
      </w:r>
    </w:p>
    <w:p>
      <w:pPr>
        <w:pStyle w:val="Heading3"/>
        <w:numPr>
          <w:ilvl w:val="2"/>
          <w:numId w:val="1"/>
        </w:numPr>
        <w:rPr/>
      </w:pPr>
      <w:bookmarkStart w:id="664" w:name="__RefHeading___Toc3356523_2322387425"/>
      <w:bookmarkStart w:id="665" w:name="_Toc257"/>
      <w:bookmarkEnd w:id="664"/>
      <w:r>
        <w:rPr>
          <w:rtl w:val="true"/>
        </w:rPr>
        <w:t>شيخ زين الدّين ابو الحسن على بن هلال جزائرى کرکى</w:t>
      </w:r>
      <w:bookmarkEnd w:id="665"/>
    </w:p>
    <w:p>
      <w:pPr>
        <w:pStyle w:val="BookText"/>
        <w:rPr/>
      </w:pP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شده برمى‌آيد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على بن هلال،رضى الدّين و كنيه‌اش ابو جعفر است و در</w:t>
      </w:r>
    </w:p>
    <w:p>
      <w:pPr>
        <w:pStyle w:val="BookText"/>
        <w:rPr/>
      </w:pPr>
      <w:r>
        <w:rPr>
          <w:rFonts w:ascii="IRNazanin" w:hAnsi="IRNazanin" w:eastAsia="IRNazanin"/>
          <w:color w:val="111111"/>
          <w:sz w:val="28"/>
          <w:sz w:val="28"/>
          <w:szCs w:val="28"/>
          <w:rtl w:val="true"/>
          <w:lang w:bidi="fa-IR"/>
        </w:rPr>
        <w:t>اجازات ديگر زين الدّين ابو الحسن كما فى المتن آمده است و به قول مؤلف كه مكرر اظهار داشته است</w:t>
      </w:r>
    </w:p>
    <w:p>
      <w:pPr>
        <w:pStyle w:val="BookText"/>
        <w:rPr/>
      </w:pPr>
      <w:r>
        <w:rPr>
          <w:rFonts w:ascii="Amiri" w:hAnsi="Amiri" w:eastAsia="Amiri" w:cs="Amiri"/>
          <w:color w:val="111111"/>
          <w:sz w:val="28"/>
          <w:sz w:val="28"/>
          <w:szCs w:val="28"/>
          <w:rtl w:val="true"/>
          <w:lang w:bidi="ar-SA"/>
        </w:rPr>
        <w:t>ممكن است دو لقب و دو كنيه داشته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فاضلى دانشور و فقيهى كامل و معروف و استاد شيخ على كركى،شيخ محمد بن احمد بن على بن جمهور لحساوى مشهور،شيخ عزّ الدّين آملى و هم‌پايگان ايشان از مشايخ،مى‌باشد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جبل عامل مى‌زيسته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 نيست مترجم حاضر با على بن هلال بن عيسى يكى باشد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جزائرى با سند عالى از شيخ مقداد سيورى از شهيد روايت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اجازۀ </w:t>
      </w:r>
    </w:p>
    <w:p>
      <w:pPr>
        <w:pStyle w:val="BookText"/>
        <w:rPr/>
      </w:pPr>
      <w:r>
        <w:rPr>
          <w:rFonts w:ascii="Amiri" w:hAnsi="Amiri" w:eastAsia="Amiri" w:cs="Amiri"/>
          <w:color w:val="111111"/>
          <w:sz w:val="28"/>
          <w:sz w:val="28"/>
          <w:szCs w:val="28"/>
          <w:rtl w:val="true"/>
          <w:lang w:bidi="ar-SA"/>
        </w:rPr>
        <w:t>شيخ نعمة اللّه بن خاتون عاملى به سيد ابن شدقم معلوم مى‌شود كه جزائرى علاوه بر شيخ مقداد،از ابن فهد حلّى و جدّ شيخ على كركى از يكى از دو فرزند شهيد اول و امثال ايشان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يادآورى مى‌شود شيخ على كركى در كرك نوح و همچنين ابن جمهور لحساوى در ظرف يك ماه در كرك نوح اقامت داشته و از راه شام عازم سفر حج بوده،از محضر او مستفيد 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 كه شيخ ابراهيم بن سليمان قطيفى نيز از شيخ على بن هلال جزائرى بهره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از اجازۀ شيخ ابراهيم مذكور به شاگردش مولى شمس الدّين محمد بن حسن استرآبادى،استفاده مى‌شود كه شيخ ابراهيم قطيفى توسط شيخ ابراهيم بن حسن مشهور به دراق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شيخ على بن هلال مترجم حاضر روايت مى‌كرده است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صورت اجازه‌هاى قطيفى كه براى خليفه شاه محمود،شيخ شمس الدّين محمد بن ترك،شيخ</w:t>
      </w:r>
    </w:p>
    <w:p>
      <w:pPr>
        <w:pStyle w:val="BookText"/>
        <w:rPr/>
      </w:pPr>
      <w:r>
        <w:rPr>
          <w:rFonts w:ascii="Amiri" w:hAnsi="Amiri" w:eastAsia="Amiri" w:cs="Amiri"/>
          <w:color w:val="111111"/>
          <w:sz w:val="28"/>
          <w:sz w:val="28"/>
          <w:szCs w:val="28"/>
          <w:rtl w:val="true"/>
          <w:lang w:bidi="ar-SA"/>
        </w:rPr>
        <w:t>منصور فرزند شمس الدّين،شيخ شمس الدّين محمد استرآبادى و سيد جمال الدّين فرزند سيد نور اللّه</w:t>
      </w:r>
    </w:p>
    <w:p>
      <w:pPr>
        <w:pStyle w:val="BookText"/>
        <w:rPr/>
      </w:pPr>
      <w:r>
        <w:rPr>
          <w:rFonts w:ascii="Amiri" w:hAnsi="Amiri" w:eastAsia="Amiri" w:cs="Amiri"/>
          <w:color w:val="111111"/>
          <w:sz w:val="28"/>
          <w:sz w:val="28"/>
          <w:szCs w:val="28"/>
          <w:rtl w:val="true"/>
          <w:lang w:bidi="ar-SA"/>
        </w:rPr>
        <w:t>شهيد نوشته است،در مجلد اجازات بحار آمده و برخى از آنها مشتمل بر فوائد ارزنده‌اى است و تاريخ</w:t>
      </w:r>
    </w:p>
    <w:p>
      <w:pPr>
        <w:pStyle w:val="BookText"/>
        <w:rPr/>
      </w:pPr>
      <w:r>
        <w:rPr>
          <w:rFonts w:ascii="IRNazanin" w:hAnsi="IRNazanin" w:eastAsia="IRNazanin"/>
          <w:color w:val="111111"/>
          <w:sz w:val="28"/>
          <w:sz w:val="28"/>
          <w:szCs w:val="28"/>
          <w:rtl w:val="true"/>
          <w:lang w:bidi="fa-IR"/>
        </w:rPr>
        <w:t xml:space="preserve">بعضى از آنها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بعضى ديگر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مى‌باشد در همگى اجازات يادشده توسط شيخ</w:t>
      </w:r>
    </w:p>
    <w:p>
      <w:pPr>
        <w:pStyle w:val="BookText"/>
        <w:rPr/>
      </w:pPr>
      <w:r>
        <w:rPr>
          <w:rFonts w:ascii="IRNazanin" w:hAnsi="IRNazanin" w:eastAsia="IRNazanin"/>
          <w:color w:val="111111"/>
          <w:sz w:val="28"/>
          <w:sz w:val="28"/>
          <w:szCs w:val="28"/>
          <w:rtl w:val="true"/>
          <w:lang w:bidi="fa-IR"/>
        </w:rPr>
        <w:t>ابراهيم درّاق از على بن هلال روايت داشته چنان‌كه در اجازه شمس الدّين بن ترك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اجزت له</w:t>
      </w:r>
    </w:p>
    <w:p>
      <w:pPr>
        <w:pStyle w:val="BookText"/>
        <w:rPr/>
      </w:pPr>
      <w:r>
        <w:rPr>
          <w:rFonts w:ascii="Amiri" w:hAnsi="Amiri" w:eastAsia="Amiri" w:cs="Amiri"/>
          <w:color w:val="111111"/>
          <w:sz w:val="28"/>
          <w:sz w:val="28"/>
          <w:szCs w:val="28"/>
          <w:rtl w:val="true"/>
          <w:lang w:bidi="ar-SA"/>
        </w:rPr>
        <w:t>ان يروى عنّى عن شيخى المحقق المدقق فاضل عصره و زبدة دهره المعتمد على اللّه الخلاق ابراهيم بن</w:t>
      </w:r>
    </w:p>
    <w:p>
      <w:pPr>
        <w:pStyle w:val="BookText"/>
        <w:rPr/>
      </w:pPr>
      <w:r>
        <w:rPr>
          <w:rFonts w:ascii="Amiri" w:hAnsi="Amiri" w:eastAsia="Amiri" w:cs="Amiri"/>
          <w:color w:val="111111"/>
          <w:sz w:val="28"/>
          <w:sz w:val="28"/>
          <w:szCs w:val="28"/>
          <w:rtl w:val="true"/>
          <w:lang w:bidi="ar-SA"/>
        </w:rPr>
        <w:t>حسن ذراق عن زبدة المتأخرين و زبدة المتقين نور الدّين على بن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زين الدّين على بن هلال جزائرى فاضلى متكلم و دانشور بود و كتاب الدّر الفريد فى التوحيد از تأليفات او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شيخ احمد بن فهد روايت مى‌كرده و شيخ على بن عبد العالى عاملى كركى از وى روايت داشته است و در يكى از اجازاتش از وى به نيكى ياد كرده و ستايش بسيارى از او نموده است؛ از جمله در ستايش از او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الاسلام و فقيه اهل البيت عليهم السّلام فى زمانه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سيستان به خط يكى از علماء چنين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الدّر الفريد فى علم التوحيد كه از تحقيقات فراوانى برخوردار بوده،از تأليفات شيخ زين الدّين على بن </w:t>
      </w:r>
    </w:p>
    <w:p>
      <w:pPr>
        <w:pStyle w:val="BookText"/>
        <w:rPr/>
      </w:pPr>
      <w:r>
        <w:rPr>
          <w:rFonts w:ascii="Amiri" w:hAnsi="Amiri" w:eastAsia="Amiri" w:cs="Amiri"/>
          <w:color w:val="111111"/>
          <w:sz w:val="28"/>
          <w:sz w:val="28"/>
          <w:szCs w:val="28"/>
          <w:rtl w:val="true"/>
          <w:lang w:bidi="ar-SA"/>
        </w:rPr>
        <w:t>محمد بن هلال جزائرى مى‌باشد،ممكن است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اشتباهى از آن عالم باشد و يا على بن هلال از باب اختصار در نسب است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علامه خوانسارى در روضات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نظريه ذيل مطلب فوق ايراد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هلال علاوه بر الدر الفريد آثار ديگرى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شيخ على كركى مشار اليه در اجازۀ خود به شيخ على ميسى، از على بن هلال چنين تعريف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شيخنا الشيخ الامام شيخ الاسلام جامع المعقول و المنقول زين الدّين ابو الحسن،على بن هلال الجزائرى احلّه اللّه تعالى محل الرضوان و رفع قدره الرفيع فى اعلى درجات الجنان و جزاه اللّه عنّا خير ما يجزى به ذو الاحسان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تاريخ آن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در مجلد اجازات بحار،ج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شده است و باز براى توصيف او به</w:t>
      </w:r>
    </w:p>
    <w:p>
      <w:pPr>
        <w:pStyle w:val="BookText"/>
        <w:rPr/>
      </w:pPr>
      <w:r>
        <w:rPr>
          <w:rFonts w:ascii="Amiri" w:hAnsi="Amiri" w:eastAsia="Amiri" w:cs="Amiri"/>
          <w:color w:val="111111"/>
          <w:sz w:val="28"/>
          <w:sz w:val="28"/>
          <w:szCs w:val="28"/>
          <w:rtl w:val="true"/>
          <w:lang w:bidi="ar-SA"/>
        </w:rPr>
        <w:t>مطالب زير توجه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كركى در اجازه‌اى كه براى قاضى صفى الدّين عيسى مرقوم داشته و اجازۀ</w:t>
      </w:r>
    </w:p>
    <w:p>
      <w:pPr>
        <w:pStyle w:val="BookText"/>
        <w:rPr/>
      </w:pPr>
      <w:r>
        <w:rPr>
          <w:rFonts w:ascii="Amiri" w:hAnsi="Amiri" w:eastAsia="Amiri" w:cs="Amiri"/>
          <w:color w:val="111111"/>
          <w:sz w:val="28"/>
          <w:sz w:val="28"/>
          <w:szCs w:val="28"/>
          <w:rtl w:val="true"/>
          <w:lang w:bidi="ar-SA"/>
        </w:rPr>
        <w:t xml:space="preserve">مفصلى است و تاريخ آن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است و صورت آن در مجلد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شده</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كسانى كه از وى استفاده كردم و سند روايتم به وى منتهى مى‌شود و ساليانى از محضرش</w:t>
      </w:r>
    </w:p>
    <w:p>
      <w:pPr>
        <w:pStyle w:val="BookText"/>
        <w:rPr/>
      </w:pPr>
      <w:r>
        <w:rPr>
          <w:rFonts w:ascii="IRNazanin" w:hAnsi="IRNazanin" w:eastAsia="IRNazanin"/>
          <w:color w:val="111111"/>
          <w:sz w:val="28"/>
          <w:sz w:val="28"/>
          <w:szCs w:val="28"/>
          <w:rtl w:val="true"/>
          <w:lang w:bidi="fa-IR"/>
        </w:rPr>
        <w:t>مستفيض گرديدم و بزرگترين و مشهورترين اساتيدم مى‌باشند هو الشيخ الشيعة الامامية فى زماننا غير</w:t>
      </w:r>
    </w:p>
    <w:p>
      <w:pPr>
        <w:pStyle w:val="BookText"/>
        <w:rPr/>
      </w:pPr>
      <w:r>
        <w:rPr>
          <w:rFonts w:ascii="Amiri" w:hAnsi="Amiri" w:eastAsia="Amiri" w:cs="Amiri"/>
          <w:color w:val="111111"/>
          <w:sz w:val="28"/>
          <w:sz w:val="28"/>
          <w:szCs w:val="28"/>
          <w:rtl w:val="true"/>
          <w:lang w:bidi="ar-SA"/>
        </w:rPr>
        <w:t>منازع شيخنا الشيخ الامام السعيد علاّمة العلماء فى المعقول و المنقول،المعمّر الاوحد الفاضل ملحق</w:t>
      </w:r>
    </w:p>
    <w:p>
      <w:pPr>
        <w:pStyle w:val="BookText"/>
        <w:rPr/>
      </w:pPr>
      <w:r>
        <w:rPr>
          <w:rFonts w:ascii="Amiri" w:hAnsi="Amiri" w:eastAsia="Amiri" w:cs="Amiri"/>
          <w:color w:val="111111"/>
          <w:sz w:val="28"/>
          <w:sz w:val="28"/>
          <w:szCs w:val="28"/>
          <w:rtl w:val="true"/>
          <w:lang w:bidi="ar-SA"/>
        </w:rPr>
        <w:t>الاحفاد بالاجداد،قدوة اهل العصر قاطبة،زين الملة و الحق و الدّين ابو الحسن،على بن هلال قدس اللّه</w:t>
      </w:r>
    </w:p>
    <w:p>
      <w:pPr>
        <w:pStyle w:val="BookText"/>
        <w:rPr/>
      </w:pPr>
      <w:r>
        <w:rPr>
          <w:rFonts w:ascii="IRNazanin" w:hAnsi="IRNazanin" w:eastAsia="IRNazanin"/>
          <w:color w:val="111111"/>
          <w:sz w:val="28"/>
          <w:sz w:val="28"/>
          <w:szCs w:val="28"/>
          <w:rtl w:val="true"/>
          <w:lang w:bidi="fa-IR"/>
        </w:rPr>
        <w:t>نفسه الزكية افاض على مرقده المراحم الربانية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نوشته منطق و اصول و فقه و همگى</w:t>
      </w:r>
    </w:p>
    <w:p>
      <w:pPr>
        <w:pStyle w:val="BookText"/>
        <w:rPr/>
      </w:pPr>
      <w:r>
        <w:rPr>
          <w:rFonts w:ascii="Amiri" w:hAnsi="Amiri" w:eastAsia="Amiri" w:cs="Amiri"/>
          <w:color w:val="111111"/>
          <w:sz w:val="28"/>
          <w:sz w:val="28"/>
          <w:szCs w:val="28"/>
          <w:rtl w:val="true"/>
          <w:lang w:bidi="ar-SA"/>
        </w:rPr>
        <w:t>كتاب قواعد الاحكام و بسيارى از كتاب مختلف علامه و شرح تهذيب الاصول را نزد او قرائت كردم و</w:t>
      </w:r>
    </w:p>
    <w:p>
      <w:pPr>
        <w:pStyle w:val="BookText"/>
        <w:rPr/>
      </w:pPr>
      <w:r>
        <w:rPr>
          <w:rFonts w:ascii="Amiri" w:hAnsi="Amiri" w:eastAsia="Amiri" w:cs="Amiri"/>
          <w:color w:val="111111"/>
          <w:sz w:val="28"/>
          <w:sz w:val="28"/>
          <w:szCs w:val="28"/>
          <w:rtl w:val="true"/>
          <w:lang w:bidi="ar-SA"/>
        </w:rPr>
        <w:t>خود او تأليفاتى كه در منطق و كلام و اصول دارد و اجازه كلى به من داد و من با آنكه اسانيد بسيارى دارم</w:t>
      </w:r>
    </w:p>
    <w:p>
      <w:pPr>
        <w:pStyle w:val="BookText"/>
        <w:rPr/>
      </w:pPr>
      <w:r>
        <w:rPr>
          <w:rFonts w:ascii="IRNazanin" w:hAnsi="IRNazanin" w:eastAsia="IRNazanin"/>
          <w:color w:val="111111"/>
          <w:sz w:val="28"/>
          <w:sz w:val="28"/>
          <w:szCs w:val="28"/>
          <w:rtl w:val="true"/>
          <w:lang w:bidi="fa-IR"/>
        </w:rPr>
        <w:t>از نظر جلالتى كه دارد به سند او اكتفا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روضات،ج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اجازه‌اى</w:t>
      </w:r>
    </w:p>
    <w:p>
      <w:pPr>
        <w:pStyle w:val="BookText"/>
        <w:rPr/>
      </w:pPr>
      <w:r>
        <w:rPr>
          <w:rFonts w:ascii="IRNazanin" w:hAnsi="IRNazanin" w:eastAsia="IRNazanin"/>
          <w:color w:val="111111"/>
          <w:sz w:val="28"/>
          <w:sz w:val="28"/>
          <w:szCs w:val="28"/>
          <w:rtl w:val="true"/>
          <w:lang w:bidi="fa-IR"/>
        </w:rPr>
        <w:t>كه شيخ حر اشاره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در متن ترجمه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اجازه باشد كه من آن را در مجموعه‌اى</w:t>
      </w:r>
    </w:p>
    <w:p>
      <w:pPr>
        <w:pStyle w:val="BookText"/>
        <w:rPr/>
      </w:pPr>
      <w:r>
        <w:rPr>
          <w:rFonts w:ascii="IRNazanin" w:hAnsi="IRNazanin" w:eastAsia="IRNazanin"/>
          <w:color w:val="111111"/>
          <w:sz w:val="28"/>
          <w:sz w:val="28"/>
          <w:szCs w:val="28"/>
          <w:rtl w:val="true"/>
          <w:lang w:bidi="fa-IR"/>
        </w:rPr>
        <w:t>ديده‌ام ليكن نام مستجيز از آن ساقط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گفت ظاهر اين است كه مراد شيخ حر اين اجازه</w:t>
      </w:r>
    </w:p>
    <w:p>
      <w:pPr>
        <w:pStyle w:val="BookText"/>
        <w:rPr/>
      </w:pPr>
      <w:r>
        <w:rPr>
          <w:rFonts w:ascii="Amiri" w:hAnsi="Amiri" w:eastAsia="Amiri" w:cs="Amiri"/>
          <w:color w:val="111111"/>
          <w:sz w:val="28"/>
          <w:sz w:val="28"/>
          <w:szCs w:val="28"/>
          <w:rtl w:val="true"/>
          <w:lang w:bidi="ar-SA"/>
        </w:rPr>
        <w:t>نيست و نام مستجيز را در فوق نوشتيم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آغاز غوالى اللئالى ابن جمهور احساوى استفاده مى‌شود كه على بن هلال </w:t>
      </w:r>
    </w:p>
    <w:p>
      <w:pPr>
        <w:pStyle w:val="BookText"/>
        <w:rPr/>
      </w:pPr>
      <w:r>
        <w:rPr>
          <w:rFonts w:ascii="IRNazanin" w:hAnsi="IRNazanin" w:eastAsia="IRNazanin"/>
          <w:color w:val="111111"/>
          <w:sz w:val="28"/>
          <w:sz w:val="28"/>
          <w:szCs w:val="28"/>
          <w:rtl w:val="true"/>
          <w:lang w:bidi="fa-IR"/>
        </w:rPr>
        <w:t>مترجم حاضر،از شيخ جمال الدّين حسن مشهور به ابن عشرة از شهيد اوّل روايت داشته است و در وصف او چنين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استادم كه مرشد من و همه اصحاب كه ما را به راههاى درست هدايت مى‌كرد،يعنى الشيخ الكامل الفاضل الزاهد العابد العلاّمة الشائع ذكره فى جميع الاقطار و المعلوم فضله و علمه فى سائر الامصار زين الحق و الملة و الدّين على بن هلال الجزائرى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زهد و تقوا و پارسائى على بن هلال مورد توجه همگى اعلام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روضات،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نعمة اللّه جزائرى در كتاب مقامات به مناسبت توضيحى كه ذيل تسبيح</w:t>
      </w:r>
    </w:p>
    <w:p>
      <w:pPr>
        <w:pStyle w:val="BookText"/>
        <w:rPr/>
      </w:pPr>
      <w:r>
        <w:rPr>
          <w:rFonts w:ascii="Amiri" w:hAnsi="Amiri" w:eastAsia="Amiri" w:cs="Amiri"/>
          <w:color w:val="111111"/>
          <w:sz w:val="28"/>
          <w:sz w:val="28"/>
          <w:szCs w:val="28"/>
          <w:rtl w:val="true"/>
          <w:lang w:bidi="ar-SA"/>
        </w:rPr>
        <w:t>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ايراد كرده و مردم را به خشوع در عبادت و فروتنى در مقام عرض حاجت تشويق كرده</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موثقان نقل كرده شيخ عالم على بن هلال جزائرى در هنگام ذكر تسبيح حضرت زهرا</w:t>
      </w:r>
    </w:p>
    <w:p>
      <w:pPr>
        <w:pStyle w:val="BookText"/>
        <w:rPr/>
      </w:pPr>
      <w:r>
        <w:rPr>
          <w:rFonts w:ascii="Amiri" w:hAnsi="Amiri" w:eastAsia="Amiri" w:cs="Amiri"/>
          <w:color w:val="111111"/>
          <w:sz w:val="28"/>
          <w:sz w:val="28"/>
          <w:szCs w:val="28"/>
          <w:rtl w:val="true"/>
          <w:lang w:bidi="ar-SA"/>
        </w:rPr>
        <w:t>صلوات اللّه عليها كمال تأنى و دقت را به كار مى‌برد و بيش از يك ساعت به آن ذكر شريف اشتغال</w:t>
      </w:r>
    </w:p>
    <w:p>
      <w:pPr>
        <w:pStyle w:val="BookText"/>
        <w:rPr/>
      </w:pPr>
      <w:r>
        <w:rPr>
          <w:rFonts w:ascii="IRNazanin" w:hAnsi="IRNazanin" w:eastAsia="IRNazanin"/>
          <w:color w:val="111111"/>
          <w:sz w:val="28"/>
          <w:sz w:val="28"/>
          <w:szCs w:val="28"/>
          <w:rtl w:val="true"/>
          <w:lang w:bidi="fa-IR"/>
        </w:rPr>
        <w:t>مى‌ورزيد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با هر لفظى كه از آن تسبيح به زبان مى‌آورد قطرات اشك از چشم او جارى مى‌گرديد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شيخ جمال الدّين حسن مشهور به ابن عشرة،از شهيد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 غير از شيخ على بن هلال عاملى كركى است كه در ذيل به شرح حال او اشاره خواهيم كرد؛زيرا شيخ على بن هلال عاملى به‌طورى كه از قرائن به دست مى‌آيد،متأخر از مترجم حاضر بوده هرچند در آغاز كار به گمان مى‌رسد كه هر دو تن يكى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اجازۀ شيخ ابراهيم قطيفى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امير معز الدّين محمد اصفهانى داده است برمى‌آيد كه قطيفى برادرزاده شيخ على بن هلال است و با اين</w:t>
      </w:r>
    </w:p>
    <w:p>
      <w:pPr>
        <w:pStyle w:val="BookText"/>
        <w:rPr/>
      </w:pPr>
      <w:r>
        <w:rPr>
          <w:rFonts w:ascii="IRNazanin" w:hAnsi="IRNazanin" w:eastAsia="IRNazanin"/>
          <w:color w:val="111111"/>
          <w:sz w:val="28"/>
          <w:sz w:val="28"/>
          <w:szCs w:val="28"/>
          <w:rtl w:val="true"/>
          <w:lang w:bidi="fa-IR"/>
        </w:rPr>
        <w:t>خويشاوندى نزديكى كه دارد چرا تا به حال جايى نديده‌ايم كه قطيفى از عموى خود اخذ اجازه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بدان اشاره شده،برمى‌آيد كه شيخ على بن هلال جزائرى از شيخ عزّ الدّين بن عشرت از شيخ احمد بن فهد حلّى از شيخ على بن يوسف نيلى و ظهير الدّين على بن عبد الجليل نيلى از شيخ سعادتمندشان شيخ فخر الدّين از پدرش علاّمه حلّى روايت مى‌كرده و گاهى بدون واسطه از شيخ احمد بن فهد روايت داشته و هنگامى شيخ على بن هلال از كسى كه مورد وثوقش بوده،از عبد المطلب بن اعرج حسينى از علاّمه حلّى از محمد بن نما و گاهى از ابن فهد از شيخ زين الدّين على بن</w:t>
      </w:r>
      <w:bookmarkStart w:id="666" w:name="pg13356_189614"/>
    </w:p>
    <w:p>
      <w:pPr>
        <w:pStyle w:val="BookText"/>
        <w:rPr/>
      </w:pPr>
      <w:bookmarkEnd w:id="666"/>
      <w:r>
        <w:rPr>
          <w:rFonts w:ascii="Amiri" w:hAnsi="Amiri" w:eastAsia="Amiri" w:cs="Amiri"/>
          <w:color w:val="111111"/>
          <w:sz w:val="28"/>
          <w:sz w:val="28"/>
          <w:szCs w:val="28"/>
          <w:rtl w:val="true"/>
          <w:lang w:bidi="ar-SA"/>
        </w:rPr>
        <w:t>حسن خازن حائرى از شهيد اوّل از مشايخ خود از علاّمه حلّى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پس از ايراد مطالب مذكور اظهار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جهاتى كه ذيلا آورده مى‌شود نظر قطيفى خالى از اشتباه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ابن عشرت،جمال الدّين است نه عزّ الدّين هرچند پاسخ اين احتمال آسان است زيرا ممكن است داراى دو لقب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كردن على بن هلال با واسطه از شيخ احمد بن فهد،خالى از غرابت و شگفتى نمى‌باشد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هلال اصولا از ابن عشرت روايت نكرده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هلال با يك واسطه،آن هم به توسط كسى كه به وى اطمينان داشته، چگونه ممكن است از سيد عبد المطلب بن اعرج حسينى روايت كرده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عز الدّين بن عشرت از ابن فهد روايت نمى‌كند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فهد از شيخ على بن يوسف و شيخ على بن عبد الجليل نيلى روايت نكرده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بدون واسطه از محمد بن نما روايت نكرده بلكه به‌واسطه پدر خود يا عالمى كه همدرجۀ با پدرش بوده از وى روايت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على بن يوسف نيلى،ظهير الدّين است نه آنكه لقب على بن عبد الجليل، ظهير الدّين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على بن عبد الجليل نظام الدّين است نه ظهير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على بن يوسف نيلى عبد الجليل نيلى است،بنابراين نام و نسب او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 الدّين على بن يوسف بن على بن عبد الجليل نيلى و نام و نسب نيلى ديگر، نظام الدّين ابو القاسم على بن عبد الحميد نيلى است و من هيچ‌يك از علماء را به خاطر ندارم كه نامش على بن يوسف نيلى باشد،مگر ظهير الدّين على بن عبد الحميد نيلى مشار اليه</w:t>
      </w:r>
      <w:r>
        <w:rPr>
          <w:rFonts w:eastAsia="IRNazanin" w:cs="IRNazanin"/>
          <w:color w:val="111111"/>
          <w:sz w:val="28"/>
          <w:szCs w:val="28"/>
          <w:rtl w:val="true"/>
          <w:lang w:bidi="fa-IR"/>
        </w:rPr>
        <w:t>.</w:t>
      </w:r>
    </w:p>
    <w:p>
      <w:pPr>
        <w:pStyle w:val="Heading3"/>
        <w:numPr>
          <w:ilvl w:val="2"/>
          <w:numId w:val="1"/>
        </w:numPr>
        <w:rPr/>
      </w:pPr>
      <w:bookmarkStart w:id="667" w:name="__RefHeading___Toc3356525_2322387425"/>
      <w:bookmarkStart w:id="668" w:name="_Toc258"/>
      <w:bookmarkEnd w:id="667"/>
      <w:r>
        <w:rPr>
          <w:rtl w:val="true"/>
        </w:rPr>
        <w:t>شيخ على بن هلال عاملى کرکى</w:t>
      </w:r>
      <w:bookmarkEnd w:id="66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فاضلى دانشور و فقيهى بزرگوار و از محققان علماى روزگار شاه‌تهماسب </w:t>
      </w:r>
    </w:p>
    <w:p>
      <w:pPr>
        <w:pStyle w:val="BookText"/>
        <w:rPr/>
      </w:pPr>
      <w:r>
        <w:rPr>
          <w:rFonts w:ascii="IRNazanin" w:hAnsi="IRNazanin" w:eastAsia="IRNazanin"/>
          <w:color w:val="111111"/>
          <w:sz w:val="28"/>
          <w:sz w:val="28"/>
          <w:szCs w:val="28"/>
          <w:rtl w:val="true"/>
          <w:lang w:bidi="fa-IR"/>
        </w:rPr>
        <w:t>صفوى بوده و در ايران مى‌زيسته من اجازه‌اى را كه براى شاگردش ملا ملك محمد بن سلطان حسين اصفهانى مرقوم داشته ديده‌ام و نسخه‌اى از آن در اختيار من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اجازه على بن هلال،از گروهى از علماى عصر خود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تاج الدّين حسن بن سيد جعفر اطراوى عاملى،شيخ احمد بيقانى نباطى عاملى،شيخ احمد بن خاتون عاملى عيناثى،شيخ ابراهيم بن سليمان قطيفى و شيخ على بن عبد العالى كركى عاملى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رسالة فى المسائل الفقهية است در اين رساله،مسائل فقهيه طهارت را كه مورد نياز همگان بوده،تدوين كرده و تحقيقات پسنديده‌اى در آن ايراد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نسخه‌هاى چندى از اين رساله را در اختيار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مسائل مزبور را از كتابهاى اصحاب،التقاط كرده و در آن رساله از شهيد ثانى مطالبى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آن به نام خويش تصريح كرده و آن را به درخواست يكى از پادشاهان صفوى كه ظاهرا سلطان شاه‌تهماسب صفوى باشد در 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تأليف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نسخه‌اى از آن را كه ديده‌ام،به خط شاگردش اميرك اصفهانى است و تاريخ كتابت آن سال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هجرى،در حيات مؤلفش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فضلا در حاشيه آن نوشته است كه شيخ على بن هلال كركى در روز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درگذشته؛بنابراين تاريخ تأليف آن رساله سه سال پس از شهادت شهيد ثانى بوده و خود مؤلف هيجده سال پس از شهادت وى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شاگردش در آن نسخه از وى چنين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الفاضل العالم العامل التقى النقى البارع زين الاسلام و المسلمين على بن هلال كركى مدّ ظله السامى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نسخه،حواشى و تعليقات فراوانى وجود دارد كه برخى از آن حواشى از مؤلف متن و پاره‌اى از آنها با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 لى 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گذارده شده و ممكن است اين رمز اشاره به شيخ عبد العالى بن شيخ على بن عبد العالى كركى مشهور بوده باشد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حواشى يادشده،حواشى پراكندۀ ديگرى از تحقيقات منقوله از كتابها و رساله‌هاى فقهيه،وجود دارد كه پاره‌اى از آنها مطالب بى‌سابقه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اتفاق افتاده است در حواشى مزبور پاسخ علامۀ حلى،به پرسشهاى ابن حمزه را نقل كرده است</w:t>
      </w:r>
      <w:r>
        <w:rPr>
          <w:rFonts w:eastAsia="IRNazanin" w:cs="IRNazanin"/>
          <w:color w:val="111111"/>
          <w:sz w:val="28"/>
          <w:szCs w:val="28"/>
          <w:rtl w:val="true"/>
          <w:lang w:bidi="fa-IR"/>
        </w:rPr>
        <w:t xml:space="preserve">. </w:t>
      </w:r>
      <w:bookmarkStart w:id="669" w:name="pg13356_189616"/>
    </w:p>
    <w:p>
      <w:pPr>
        <w:pStyle w:val="BookText"/>
        <w:rPr/>
      </w:pPr>
      <w:bookmarkEnd w:id="669"/>
      <w:r>
        <w:rPr>
          <w:rFonts w:ascii="IRNazanin" w:hAnsi="IRNazanin" w:eastAsia="IRNazanin"/>
          <w:color w:val="111111"/>
          <w:sz w:val="28"/>
          <w:sz w:val="28"/>
          <w:szCs w:val="28"/>
          <w:rtl w:val="true"/>
          <w:lang w:bidi="fa-IR"/>
        </w:rPr>
        <w:t>و منظور از ابن حمزه دانشورى است كه از متأخران بوده و در روزگار علامه بلكه شاگرد او مى‌زيسته و چنان‌كه مى‌دانيم پيش از علاّمه نبوده است؛همچنين در آن رساله به پاره‌اى از تحقيقات و مسائل پراكنده‌اى كه از شيخ على بن عبد العالى كركى،سؤال شده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جاى بسى شگفتى است كه شيخ معاصر در امل الآمل با آنكه وى از اعلام بنام جبل عامل بوده،از وى ياد نكرده است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سيد صدر در تكملة امل الآمل،از وى نام برده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بزرگ عصر شاه‌تهماسب</w:t>
      </w:r>
    </w:p>
    <w:p>
      <w:pPr>
        <w:pStyle w:val="BookText"/>
        <w:rPr/>
      </w:pPr>
      <w:r>
        <w:rPr>
          <w:rFonts w:ascii="IRNazanin" w:hAnsi="IRNazanin" w:eastAsia="IRNazanin"/>
          <w:color w:val="111111"/>
          <w:sz w:val="28"/>
          <w:sz w:val="28"/>
          <w:szCs w:val="28"/>
          <w:rtl w:val="true"/>
          <w:lang w:bidi="fa-IR"/>
        </w:rPr>
        <w:t xml:space="preserve">صفوى بوده به اصفهان رفته و از رؤسا و مدرسان و مصنفان بوده و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درگذشته،</w:t>
      </w:r>
    </w:p>
    <w:p>
      <w:pPr>
        <w:pStyle w:val="BookText"/>
        <w:rPr/>
      </w:pPr>
      <w:r>
        <w:rPr>
          <w:rFonts w:ascii="IRNazanin" w:hAnsi="IRNazanin" w:eastAsia="IRNazanin"/>
          <w:color w:val="111111"/>
          <w:sz w:val="28"/>
          <w:sz w:val="28"/>
          <w:szCs w:val="28"/>
          <w:rtl w:val="true"/>
          <w:lang w:bidi="fa-IR"/>
        </w:rPr>
        <w:t>سپس به مطالبى كه در اينجا آورده شده اشاره كرده و اجازه‌اى را كه به شاگردش داده نام برده و در آنجا</w:t>
      </w:r>
    </w:p>
    <w:p>
      <w:pPr>
        <w:pStyle w:val="BookText"/>
        <w:rPr/>
      </w:pPr>
      <w:r>
        <w:rPr>
          <w:rFonts w:ascii="IRNazanin" w:hAnsi="IRNazanin" w:eastAsia="IRNazanin"/>
          <w:color w:val="111111"/>
          <w:sz w:val="28"/>
          <w:sz w:val="28"/>
          <w:szCs w:val="28"/>
          <w:rtl w:val="true"/>
          <w:lang w:bidi="fa-IR"/>
        </w:rPr>
        <w:t>شيخ احمد را بيضاوى نوشته كه در اينجا بيقانى ضبط شده و در پايان نوشته طبقه مترجم معلوم است و</w:t>
      </w:r>
    </w:p>
    <w:p>
      <w:pPr>
        <w:pStyle w:val="BookText"/>
        <w:rPr/>
      </w:pPr>
      <w:r>
        <w:rPr>
          <w:rFonts w:ascii="Amiri" w:hAnsi="Amiri" w:eastAsia="Amiri" w:cs="Amiri"/>
          <w:color w:val="111111"/>
          <w:sz w:val="28"/>
          <w:sz w:val="28"/>
          <w:szCs w:val="28"/>
          <w:rtl w:val="true"/>
          <w:lang w:bidi="ar-SA"/>
        </w:rPr>
        <w:t>جا ندارد به نوشتۀ صاحب رياض وى را على بن هلال بن عيسى بن محمد بن فضل بدانيم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3356527_2322387425"/>
      <w:bookmarkStart w:id="671" w:name="_Toc259"/>
      <w:bookmarkEnd w:id="670"/>
      <w:r>
        <w:rPr>
          <w:rtl w:val="true"/>
        </w:rPr>
        <w:t>سيد على همدانى صوفى</w:t>
      </w:r>
      <w:bookmarkEnd w:id="671"/>
    </w:p>
    <w:p>
      <w:pPr>
        <w:pStyle w:val="BookText"/>
        <w:rPr/>
      </w:pPr>
      <w:r>
        <w:rPr>
          <w:rFonts w:ascii="IRNazanin" w:hAnsi="IRNazanin" w:eastAsia="IRNazanin"/>
          <w:color w:val="111111"/>
          <w:sz w:val="28"/>
          <w:sz w:val="28"/>
          <w:szCs w:val="28"/>
          <w:rtl w:val="true"/>
          <w:lang w:bidi="fa-IR"/>
        </w:rPr>
        <w:t>وى دانشورى فاضل و از مشايخ بزرگ صوفيه و از پيشوايان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روزگار او اطلاعى ندارم و چنان‌كه در مسوده خود يادداشت كرده‌ام،شيعه امامى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تأليفات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القصيدة الميمية الفارضية است كه به پارسى شرح كرده و به خاطرم مى‌رسد كه آن شرح را ديده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قصيدۀ مزبور چكامۀ خمريه ابن فارض،صوفى بنام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تأليفات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رساله‌اى است در علم الاخلاق و ما يناسبه اين رساله را به طريقه صوفيه و به پارسى تأليف كرده و مشتمل بر ده قاعده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تأليفات اوست كتاب الاسرار القطعية؛شرح اسماء اللّه الحسنى؛شرح فصوص الحكم از ابن الولى كه آن را حل الفصوص هم مى‌گويند؛شرح القصيدة الخمرية التائية لابن الفارض؛كتاب نزهة الارواح و امثال اين‌ها از تاليفات ديگر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سياه‌پوش و صوفى معروف گرديده و شرح حال او در تذكره‌هاى عرفانى به اجمال و تفصيل آورده شده و</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2" w:name="pg13356_189617"/>
    </w:p>
    <w:p>
      <w:pPr>
        <w:pStyle w:val="Heading3"/>
        <w:numPr>
          <w:ilvl w:val="2"/>
          <w:numId w:val="1"/>
        </w:numPr>
        <w:rPr/>
      </w:pPr>
      <w:bookmarkStart w:id="673" w:name="__RefHeading___Toc3356529_2322387425"/>
      <w:bookmarkStart w:id="674" w:name="_Toc260"/>
      <w:bookmarkEnd w:id="672"/>
      <w:bookmarkEnd w:id="673"/>
      <w:r>
        <w:rPr>
          <w:rtl w:val="true"/>
        </w:rPr>
        <w:t>شيخ على بن هيصم</w:t>
      </w:r>
      <w:bookmarkEnd w:id="674"/>
    </w:p>
    <w:p>
      <w:pPr>
        <w:pStyle w:val="BookText"/>
        <w:rPr/>
      </w:pPr>
      <w:r>
        <w:rPr>
          <w:rFonts w:ascii="IRNazanin" w:hAnsi="IRNazanin" w:eastAsia="IRNazanin"/>
          <w:color w:val="111111"/>
          <w:sz w:val="28"/>
          <w:sz w:val="28"/>
          <w:szCs w:val="28"/>
          <w:rtl w:val="true"/>
          <w:lang w:bidi="fa-IR"/>
        </w:rPr>
        <w:t>وى از دانشوران و اديبان بنام اماميه بوده و از روزگار او اطلاعى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اينكه ابن شهرآشوب در كتاب المناقب خطبه‌اى از او نقل كرده است كه مشتمل بر اسامى ائمه اثنى عشر عليهم السّلام مى‌باشد</w:t>
      </w:r>
      <w:r>
        <w:rPr>
          <w:rFonts w:eastAsia="IRNazanin" w:cs="IRNazanin"/>
          <w:color w:val="111111"/>
          <w:sz w:val="28"/>
          <w:szCs w:val="28"/>
          <w:rtl w:val="true"/>
          <w:lang w:bidi="fa-IR"/>
        </w:rPr>
        <w:t>.</w:t>
      </w:r>
    </w:p>
    <w:p>
      <w:pPr>
        <w:pStyle w:val="Heading3"/>
        <w:numPr>
          <w:ilvl w:val="2"/>
          <w:numId w:val="1"/>
        </w:numPr>
        <w:rPr/>
      </w:pPr>
      <w:bookmarkStart w:id="675" w:name="__RefHeading___Toc3356531_2322387425"/>
      <w:bookmarkStart w:id="676" w:name="_Toc261"/>
      <w:bookmarkEnd w:id="675"/>
      <w:r>
        <w:rPr>
          <w:rtl w:val="true"/>
        </w:rPr>
        <w:t>شيخ على بن يحيى حافظ</w:t>
      </w:r>
      <w:bookmarkEnd w:id="67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فقيهى دانشور و بزرگوار و عالى‌مقام بوده و از عربى بن مسافر عبادى روايت داشته و سيد بن طاوس با اجازه‌اى كه از وى اخذ كرده از او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قرائن به دست مى‌آيد كه مترجم حاضر،همان شيخ ابو الحسن على بن يحيى خياط است كه در ذيل به چگونگى احوال او اشاره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شيخ از ابن ادريس و ابن بطريق و </w:t>
      </w:r>
      <w:bookmarkStart w:id="677" w:name="pg13356_189618"/>
    </w:p>
    <w:p>
      <w:pPr>
        <w:pStyle w:val="BookText"/>
        <w:rPr/>
      </w:pPr>
      <w:bookmarkEnd w:id="677"/>
      <w:r>
        <w:rPr>
          <w:rFonts w:ascii="Amiri" w:hAnsi="Amiri" w:eastAsia="Amiri" w:cs="Amiri"/>
          <w:color w:val="111111"/>
          <w:sz w:val="28"/>
          <w:sz w:val="28"/>
          <w:szCs w:val="28"/>
          <w:rtl w:val="true"/>
          <w:lang w:bidi="ar-SA"/>
        </w:rPr>
        <w:t>حمدانى قزوينى روايت مى‌كرده و سيد محمد بن معدّ،موسوى از وى روايت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طاوس در كتاب اليقين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من به كتاب تفسير محمد بن عباس بن ماهيار،شيخ على بن يحيى حافظ به اجازه‌اى كه از او در ماه ربيع الاول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داشتم از شيخ سعادتمند عربى بن مسافر از شاگردان ابو على طوسى فرزند شيخ طوسى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يكى از شاگردان وى عماد الدّين محمد بن ابو القاسم طبرى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3356533_2322387425"/>
      <w:bookmarkStart w:id="679" w:name="_Toc262"/>
      <w:bookmarkEnd w:id="678"/>
      <w:r>
        <w:rPr>
          <w:rtl w:val="true"/>
        </w:rPr>
        <w:t>شيخ ابو الحسن على بن يحيى خيّاط</w:t>
      </w:r>
      <w:bookmarkEnd w:id="679"/>
    </w:p>
    <w:p>
      <w:pPr>
        <w:pStyle w:val="BookText"/>
        <w:rPr/>
      </w:pPr>
      <w:r>
        <w:rPr>
          <w:rFonts w:ascii="IRNazanin" w:hAnsi="IRNazanin" w:eastAsia="IRNazanin"/>
          <w:color w:val="111111"/>
          <w:sz w:val="28"/>
          <w:sz w:val="28"/>
          <w:szCs w:val="28"/>
          <w:rtl w:val="true"/>
          <w:lang w:bidi="fa-IR"/>
        </w:rPr>
        <w:t>شيخ معاصر،در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بزرگوار است،علاّمه از پدرش از محمد بن معدّ از او از ابن ادريس و ابن بطريق و ديگران روايت مى‌كند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اردبيل،اجازۀ شيخ يوسف بن علوان به شيخ محمد بن زنجى را بر پشت كتاب السرائر ابن ادريس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اجازه آمده بود كه شيخ يوسف بن علوان يادشده ،از مترجم حاضر روايت مى‌كرده و از وى چنين توصيف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ابو الحسن على الشيخ العالم الراوى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مترجم حاضر با شيخ على بن يحيى حافظ يكى است؛ بلكه بايد گفت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در ضمن ترجمۀ شيخ نصير الدّين على بن حمزة بن حسن طوسى نوشتيم كه مترجم حاضر همه تصانيف شيخ نصير الدّين را از وى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به‌طورى كه در ترجمه شيخ على بن نصر اللّه بن هارون كه جدش به الكال حلى معروف است آمده،مترجم حاضر از وى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طاوس از مترجم حاضر و او از عربى بن مسافر از محمد بن ابو القاسم طبرى از فرزند شيخ طوسى روايت مى‌كرده و اين سند در كتاب جمال الاسبوع و كتابهاى ديگر او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جمال الاسبوع شهرت مترجم حاضر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حاء بى‌نقطه و نون ضبط كرده و </w:t>
      </w:r>
      <w:bookmarkStart w:id="680" w:name="pg13356_189619"/>
    </w:p>
    <w:p>
      <w:pPr>
        <w:pStyle w:val="BookText"/>
        <w:rPr/>
      </w:pPr>
      <w:bookmarkEnd w:id="680"/>
      <w:r>
        <w:rPr>
          <w:rFonts w:ascii="IRNazanin" w:hAnsi="IRNazanin" w:eastAsia="IRNazanin"/>
          <w:color w:val="111111"/>
          <w:sz w:val="28"/>
          <w:sz w:val="28"/>
          <w:szCs w:val="28"/>
          <w:rtl w:val="true"/>
          <w:lang w:bidi="fa-IR"/>
        </w:rPr>
        <w:t>همچنين سيد بن طاوس در كتاب فتح الابواب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شيخ على بن يحيى حنّاط چنين يافتم و ما به اجازه‌اى از او همه روايتهايش را نقل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 از فتح الابواب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شيخ على بن يحيى 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همگى روايتهايش را به توسط خود او روايت مى‌كنيم و خط او در ضمن اجازه‌اى كه در ماه ربيع الاول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مرقوم داشته است در نزد ما موجود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خيّاط به فتح خاء نقطه‌دار و تشديد يا و پس از آن الف و طاء بى‌نقطه،صيغه نسبت به خياطت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احتمال دارد كلمۀ مزبور به فتح حاء بى‌نقطه و تشديد نون نسبت به حنطه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گندم‌فروشى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خياط،مشهورتر و حناط در جمال الاسبوع و امثال آن نيز ضبط شده است و نسبت نخستين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بعضى از سندهاى احاديث اربعين شهيد اول آورده شده است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روزگار به طبع رسيده و در سند حديث سوم مرقوم</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من جلال الدّين ابو محمد حسن در ماه ربيع الآخر سال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از پدرش</w:t>
      </w:r>
    </w:p>
    <w:p>
      <w:pPr>
        <w:pStyle w:val="BookText"/>
        <w:rPr/>
      </w:pPr>
      <w:r>
        <w:rPr>
          <w:rFonts w:ascii="Amiri" w:hAnsi="Amiri" w:eastAsia="Amiri" w:cs="Amiri"/>
          <w:color w:val="111111"/>
          <w:sz w:val="28"/>
          <w:sz w:val="28"/>
          <w:szCs w:val="28"/>
          <w:rtl w:val="true"/>
          <w:lang w:bidi="ar-SA"/>
        </w:rPr>
        <w:t>نظام الدّين احمد از جدش نجيب الدّين ابو عبد اللّه محمد بن نما،از شيخ فقيه على بن يحيى بن على خياط</w:t>
      </w:r>
    </w:p>
    <w:p>
      <w:pPr>
        <w:pStyle w:val="BookText"/>
        <w:rPr/>
      </w:pPr>
      <w:r>
        <w:rPr>
          <w:rFonts w:ascii="Amiri" w:hAnsi="Amiri" w:eastAsia="Amiri" w:cs="Amiri"/>
          <w:color w:val="111111"/>
          <w:sz w:val="28"/>
          <w:sz w:val="28"/>
          <w:szCs w:val="28"/>
          <w:rtl w:val="true"/>
          <w:lang w:bidi="ar-SA"/>
        </w:rPr>
        <w:t>سوراوى از عربى بن مسافر تا آخر 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در اين سند،خياط آمده و نجيب الدّين هم از وى روايت</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ذيل اين ترجمه،گزارش حال شيخ فقيه على بن يحيى بن على خيّاط سوراوى را متذكر خواهيم شد و از نظر من مترجم حاضر و سوراوى يكى خواهد بود</w:t>
      </w:r>
      <w:r>
        <w:rPr>
          <w:rFonts w:eastAsia="IRNazanin" w:cs="IRNazanin"/>
          <w:color w:val="111111"/>
          <w:sz w:val="28"/>
          <w:szCs w:val="28"/>
          <w:rtl w:val="true"/>
          <w:lang w:bidi="fa-IR"/>
        </w:rPr>
        <w:t>.</w:t>
      </w:r>
    </w:p>
    <w:p>
      <w:pPr>
        <w:pStyle w:val="Heading3"/>
        <w:numPr>
          <w:ilvl w:val="2"/>
          <w:numId w:val="1"/>
        </w:numPr>
        <w:rPr/>
      </w:pPr>
      <w:bookmarkStart w:id="681" w:name="__RefHeading___Toc3356535_2322387425"/>
      <w:bookmarkStart w:id="682" w:name="_Toc263"/>
      <w:bookmarkEnd w:id="681"/>
      <w:r>
        <w:rPr>
          <w:rtl w:val="true"/>
        </w:rPr>
        <w:t>شيخ فقيه على بن يحيى بن على خيّاط سوراوى</w:t>
      </w:r>
      <w:bookmarkEnd w:id="682"/>
    </w:p>
    <w:p>
      <w:pPr>
        <w:pStyle w:val="BookText"/>
        <w:rPr/>
      </w:pPr>
      <w:r>
        <w:rPr>
          <w:rFonts w:ascii="IRNazanin" w:hAnsi="IRNazanin" w:eastAsia="IRNazanin"/>
          <w:color w:val="111111"/>
          <w:sz w:val="28"/>
          <w:sz w:val="28"/>
          <w:szCs w:val="28"/>
          <w:rtl w:val="true"/>
          <w:lang w:bidi="fa-IR"/>
        </w:rPr>
        <w:t>وى از علماى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به‌طورى از يكى از سندهاى احاديث اربعين شهيد استفاده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سوراوى از شيخ فقيه عربى بن مسافر عبادى روايت مى‌كرده و شيخ نجيب الدّين ابو عبد اللّه محمد بن محمد بن نما حلّى ربعى از وى روايت داشته است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من جلال الدّين ابو محمد حسن در ماه ربيع الآخر سال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از پدرش</w:t>
      </w:r>
    </w:p>
    <w:p>
      <w:pPr>
        <w:pStyle w:val="BookText"/>
        <w:rPr/>
      </w:pPr>
      <w:r>
        <w:rPr>
          <w:rFonts w:ascii="Amiri" w:hAnsi="Amiri" w:eastAsia="Amiri" w:cs="Amiri"/>
          <w:color w:val="111111"/>
          <w:sz w:val="28"/>
          <w:sz w:val="28"/>
          <w:szCs w:val="28"/>
          <w:rtl w:val="true"/>
          <w:lang w:bidi="ar-SA"/>
        </w:rPr>
        <w:t>نظام الدّين احمد از جدش نجيب الدّين ابو عبد اللّه محمد بن نما،از شيخ فقيه على بن يحيى بن على خياط</w:t>
      </w:r>
    </w:p>
    <w:p>
      <w:pPr>
        <w:pStyle w:val="BookText"/>
        <w:rPr/>
      </w:pPr>
      <w:r>
        <w:rPr>
          <w:rFonts w:ascii="Amiri" w:hAnsi="Amiri" w:eastAsia="Amiri" w:cs="Amiri"/>
          <w:color w:val="111111"/>
          <w:sz w:val="28"/>
          <w:sz w:val="28"/>
          <w:szCs w:val="28"/>
          <w:rtl w:val="true"/>
          <w:lang w:bidi="ar-SA"/>
        </w:rPr>
        <w:t>سوراوى از عربى بن مسافر تا آخر 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در اين سند،خياط آمده و نجيب الدّين هم از وى روايت</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حق بايد گفت مترجم حاضر با شيخ ابو الحسن على بن يحيى حنّاط ياد شده يكى است</w:t>
      </w:r>
      <w:r>
        <w:rPr>
          <w:rFonts w:eastAsia="IRNazanin" w:cs="IRNazanin"/>
          <w:color w:val="111111"/>
          <w:sz w:val="28"/>
          <w:szCs w:val="28"/>
          <w:rtl w:val="true"/>
          <w:lang w:bidi="fa-IR"/>
        </w:rPr>
        <w:t xml:space="preserve">. </w:t>
      </w:r>
      <w:bookmarkStart w:id="683" w:name="pg13356_189620"/>
    </w:p>
    <w:p>
      <w:pPr>
        <w:pStyle w:val="Heading3"/>
        <w:numPr>
          <w:ilvl w:val="2"/>
          <w:numId w:val="1"/>
        </w:numPr>
        <w:rPr/>
      </w:pPr>
      <w:bookmarkStart w:id="684" w:name="__RefHeading___Toc3356537_2322387425"/>
      <w:bookmarkStart w:id="685" w:name="_Toc264"/>
      <w:bookmarkEnd w:id="683"/>
      <w:bookmarkEnd w:id="684"/>
      <w:r>
        <w:rPr>
          <w:rtl w:val="true"/>
        </w:rPr>
        <w:t>ملا شرف الدّين على يزدى</w:t>
      </w:r>
      <w:bookmarkEnd w:id="685"/>
    </w:p>
    <w:p>
      <w:pPr>
        <w:pStyle w:val="BookText"/>
        <w:rPr/>
      </w:pPr>
      <w:r>
        <w:rPr>
          <w:rFonts w:ascii="Amiri" w:hAnsi="Amiri" w:eastAsia="Amiri" w:cs="Amiri"/>
          <w:color w:val="111111"/>
          <w:sz w:val="28"/>
          <w:sz w:val="28"/>
          <w:szCs w:val="28"/>
          <w:rtl w:val="true"/>
          <w:lang w:bidi="ar-SA"/>
        </w:rPr>
        <w:t>وى فاضلى دانشور و اديبى شاعر و منشى و در فن معمّا مهارتى به كمال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روزگار امير تيمور گوركان بلكه پس از او هم مى‌زيسته است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شرح حال مفصلى از شرف الدّين در ترجمه روضات،ج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،در پاورقى نوشته‌ام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گمان من،مترجم حاضر از دانشوران اماميه است و ما بقى احوال او را در بخش دوم كه ويژۀ ديگران است ايراد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الدّين تأليفاتى دارد از جمله،شرح قصيدة البردة النبويه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كنه المراد فى علم الوفق و الاعداد كه اين كتاب را به پارسى تأليف كرده و من آن را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ديگرى هم در وفق و اعداد دارد كه ملخّصى از آن كتاب بشمار مى‌آيد؛كتاب حلل مطرز در فن معما و لغز كه آن را به پارسى و به درخواست سلطان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شاهرخ بن تيمور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كرده و كتاب تاريخ ظفرنامه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شاهرخ بن تيمور هم نسبت به وى محبت بسيارى داشته و به اصرار او كتاب ظفرنامه تيمورى را كه حاوى</w:t>
      </w:r>
    </w:p>
    <w:p>
      <w:pPr>
        <w:pStyle w:val="BookText"/>
        <w:rPr/>
      </w:pPr>
      <w:r>
        <w:rPr>
          <w:rFonts w:ascii="IRNazanin" w:hAnsi="IRNazanin" w:eastAsia="IRNazanin"/>
          <w:color w:val="111111"/>
          <w:sz w:val="28"/>
          <w:sz w:val="28"/>
          <w:szCs w:val="28"/>
          <w:rtl w:val="true"/>
          <w:lang w:bidi="fa-IR"/>
        </w:rPr>
        <w:t>احوال تاريخى خانواده تيمورى و فتوحات امير تيمور مى‌باشد در ظرف چهار سال تأليف و در حدود</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اتمام آن موفق آمده دكتر رضازاده شفق در تاريخ ادبيات ايران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ظفرنامه</w:t>
      </w:r>
    </w:p>
    <w:p>
      <w:pPr>
        <w:pStyle w:val="BookText"/>
        <w:rPr/>
      </w:pPr>
      <w:r>
        <w:rPr>
          <w:rFonts w:ascii="Amiri" w:hAnsi="Amiri" w:eastAsia="Amiri" w:cs="Amiri"/>
          <w:color w:val="111111"/>
          <w:sz w:val="28"/>
          <w:sz w:val="28"/>
          <w:szCs w:val="28"/>
          <w:rtl w:val="true"/>
          <w:lang w:bidi="ar-SA"/>
        </w:rPr>
        <w:t>تاريخ مفصل تيمور كه در ده جلد از ولادت تا وفات او تأليف شده و مؤلف آن شرف الدّين على يزدى كه</w:t>
      </w:r>
    </w:p>
    <w:p>
      <w:pPr>
        <w:pStyle w:val="BookText"/>
        <w:rPr/>
      </w:pPr>
      <w:r>
        <w:rPr>
          <w:rFonts w:ascii="Amiri" w:hAnsi="Amiri" w:eastAsia="Amiri" w:cs="Amiri"/>
          <w:color w:val="111111"/>
          <w:sz w:val="28"/>
          <w:sz w:val="28"/>
          <w:szCs w:val="28"/>
          <w:rtl w:val="true"/>
          <w:lang w:bidi="ar-SA"/>
        </w:rPr>
        <w:t>از ادبا و شعراى اوايل دورۀ تيموريان بوده و عمدۀ شهرت او در زمان شاهرخ است و يك قسمت آن را از</w:t>
      </w:r>
    </w:p>
    <w:p>
      <w:pPr>
        <w:pStyle w:val="BookText"/>
        <w:rPr/>
      </w:pPr>
      <w:r>
        <w:rPr>
          <w:rFonts w:ascii="IRNazanin" w:hAnsi="IRNazanin" w:eastAsia="IRNazanin"/>
          <w:color w:val="111111"/>
          <w:sz w:val="28"/>
          <w:sz w:val="28"/>
          <w:szCs w:val="28"/>
          <w:rtl w:val="true"/>
          <w:lang w:bidi="fa-IR"/>
        </w:rPr>
        <w:t xml:space="preserve">تاريخ ظفرنامه نظام الدّين شامى كه به فرمان تيمور در سال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استفاده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p>
    <w:p>
      <w:pPr>
        <w:pStyle w:val="BookText"/>
        <w:rPr/>
      </w:pPr>
      <w:r>
        <w:rPr>
          <w:rFonts w:ascii="Amiri" w:hAnsi="Amiri" w:eastAsia="Amiri" w:cs="Amiri"/>
          <w:color w:val="111111"/>
          <w:sz w:val="28"/>
          <w:sz w:val="28"/>
          <w:szCs w:val="28"/>
          <w:rtl w:val="true"/>
          <w:lang w:bidi="ar-SA"/>
        </w:rPr>
        <w:t xml:space="preserve">معين،ج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الدّين حداكثر مطالب ظفرنامه را از كتاب شامى اخذ نموده و</w:t>
      </w:r>
    </w:p>
    <w:p>
      <w:pPr>
        <w:pStyle w:val="BookText"/>
        <w:rPr/>
      </w:pPr>
      <w:r>
        <w:rPr>
          <w:rFonts w:ascii="Amiri" w:hAnsi="Amiri" w:eastAsia="Amiri" w:cs="Amiri"/>
          <w:color w:val="111111"/>
          <w:sz w:val="28"/>
          <w:sz w:val="28"/>
          <w:szCs w:val="28"/>
          <w:rtl w:val="true"/>
          <w:lang w:bidi="ar-SA"/>
        </w:rPr>
        <w:t>اشاره به مأخذ آن نكرده است در عين حال ظفرنامه يزدى بطور كلى ظفرنامه شامى را تحت الشعاع قرار</w:t>
      </w:r>
    </w:p>
    <w:p>
      <w:pPr>
        <w:pStyle w:val="BookText"/>
        <w:rPr/>
      </w:pPr>
      <w:r>
        <w:rPr>
          <w:rFonts w:ascii="IRNazanin" w:hAnsi="IRNazanin" w:eastAsia="IRNazanin"/>
          <w:color w:val="111111"/>
          <w:sz w:val="28"/>
          <w:sz w:val="28"/>
          <w:szCs w:val="28"/>
          <w:rtl w:val="true"/>
          <w:lang w:bidi="fa-IR"/>
        </w:rPr>
        <w:t>داد و در كلكته و ايران به طبع رسيده و به فرانسه ترجمه شده و سپس به انگليسى برگردانيده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به پارسى و با انشاء بسيار پسنديده در احوال امير تيمور كوركان و فرزندان او و به پيشنهاد سلطان ابراهيم مذكور در سال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تأليف كرده است و رسالۀ فارسى و مختصرى به نام علم عقد الانامل تأليف نمود كه من اين كتاب را در فراه ديده‌ام و امثال اين‌ها از تأليفات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الدّين در قريه تفت يزد درگذشت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ريحانه،ج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الدّين در سال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يزد وفات يافته</w:t>
      </w:r>
    </w:p>
    <w:p>
      <w:pPr>
        <w:pStyle w:val="BookText"/>
        <w:rPr/>
      </w:pPr>
      <w:r>
        <w:rPr>
          <w:rFonts w:ascii="Amiri" w:hAnsi="Amiri" w:eastAsia="Amiri" w:cs="Amiri"/>
          <w:color w:val="111111"/>
          <w:sz w:val="28"/>
          <w:sz w:val="28"/>
          <w:szCs w:val="28"/>
          <w:rtl w:val="true"/>
          <w:lang w:bidi="ar-SA"/>
        </w:rPr>
        <w:t>است و از آثار او رساله مناظره و رساله منتخب است كه هر دو در فن معما مى‌باشد و در شعر،شرف</w:t>
      </w:r>
    </w:p>
    <w:p>
      <w:pPr>
        <w:pStyle w:val="BookText"/>
        <w:rPr/>
      </w:pPr>
      <w:r>
        <w:rPr>
          <w:rFonts w:ascii="Amiri" w:hAnsi="Amiri" w:eastAsia="Amiri" w:cs="Amiri"/>
          <w:color w:val="111111"/>
          <w:sz w:val="28"/>
          <w:sz w:val="28"/>
          <w:szCs w:val="28"/>
          <w:rtl w:val="true"/>
          <w:lang w:bidi="ar-SA"/>
        </w:rPr>
        <w:t>تخلص مى‌كرده از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نگشاد در بروى شرف پير ميكده تا از ديار كون و مكان رخت برنبست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سخن ما،به معما گرائيد شايسته است پاره‌اى از آنچه را كه مناسب با اين مقام است يادآورى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اساتيد فن معما،امير حسين معمايى معروف است كه رساله‌هاى چندى دراين‌بارۀ تأليف كرده است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شعراى بنام و عرفاى عاليمقام بوده و اوقاتى كه در هرات مى‌زيسته از بركات انفاس جامى بهره‌مند و</w:t>
      </w:r>
    </w:p>
    <w:p>
      <w:pPr>
        <w:pStyle w:val="BookText"/>
        <w:rPr/>
      </w:pPr>
      <w:r>
        <w:rPr>
          <w:rFonts w:ascii="Amiri" w:hAnsi="Amiri" w:eastAsia="Amiri" w:cs="Amiri"/>
          <w:color w:val="111111"/>
          <w:sz w:val="28"/>
          <w:sz w:val="28"/>
          <w:szCs w:val="28"/>
          <w:rtl w:val="true"/>
          <w:lang w:bidi="ar-SA"/>
        </w:rPr>
        <w:t>مستفيذ مى‌بوده و كتاب ارزنده‌اى در فن معما به خواهش امير على شيرنوايى نوشته و در آن كتاب نام امير</w:t>
      </w:r>
    </w:p>
    <w:p>
      <w:pPr>
        <w:pStyle w:val="BookText"/>
        <w:rPr/>
      </w:pPr>
      <w:r>
        <w:rPr>
          <w:rFonts w:ascii="IRNazanin" w:hAnsi="IRNazanin" w:eastAsia="IRNazanin"/>
          <w:color w:val="111111"/>
          <w:sz w:val="28"/>
          <w:sz w:val="28"/>
          <w:szCs w:val="28"/>
          <w:rtl w:val="true"/>
          <w:lang w:bidi="fa-IR"/>
        </w:rPr>
        <w:t>و جامى را در ضمن ابياتى كه در روضات آمده است ايراد كرده است و پس از آن مؤلف روضات به مطالبى</w:t>
      </w:r>
    </w:p>
    <w:p>
      <w:pPr>
        <w:pStyle w:val="BookText"/>
        <w:rPr/>
      </w:pPr>
      <w:r>
        <w:rPr>
          <w:rFonts w:ascii="Amiri" w:hAnsi="Amiri" w:eastAsia="Amiri" w:cs="Amiri"/>
          <w:color w:val="111111"/>
          <w:sz w:val="28"/>
          <w:sz w:val="28"/>
          <w:szCs w:val="28"/>
          <w:rtl w:val="true"/>
          <w:lang w:bidi="ar-SA"/>
        </w:rPr>
        <w:t xml:space="preserve">كه در اين كتاب آمده و در بالا ترجمه شد اشاره نموده است در الذريعة،ج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معميات از مير حسين معمائى مى‌باشد و رساله‌ها و قطعات زيادى در معما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جمله دستور معما و</w:t>
      </w:r>
    </w:p>
    <w:p>
      <w:pPr>
        <w:pStyle w:val="BookText"/>
        <w:rPr/>
      </w:pPr>
      <w:r>
        <w:rPr>
          <w:rFonts w:ascii="IRNazanin" w:hAnsi="IRNazanin" w:eastAsia="IRNazanin"/>
          <w:color w:val="111111"/>
          <w:sz w:val="28"/>
          <w:sz w:val="28"/>
          <w:szCs w:val="28"/>
          <w:rtl w:val="true"/>
          <w:lang w:bidi="fa-IR"/>
        </w:rPr>
        <w:t xml:space="preserve">در 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دستور معما رساله‌اى است پارسى كه آن را امير حسين معمائى</w:t>
      </w:r>
    </w:p>
    <w:p>
      <w:pPr>
        <w:pStyle w:val="BookText"/>
        <w:rPr/>
      </w:pPr>
      <w:r>
        <w:rPr>
          <w:rFonts w:ascii="Amiri" w:hAnsi="Amiri" w:eastAsia="Amiri" w:cs="Amiri"/>
          <w:color w:val="111111"/>
          <w:sz w:val="28"/>
          <w:sz w:val="28"/>
          <w:szCs w:val="28"/>
          <w:rtl w:val="true"/>
          <w:lang w:bidi="ar-SA"/>
        </w:rPr>
        <w:t xml:space="preserve">نيشابورى به نام امير على شيرنوائى متوفى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تأليف كرده و در آخر به تاريخ تأليفش كه </w:t>
      </w:r>
      <w:r>
        <w:rPr>
          <w:rFonts w:eastAsia="Amiri" w:cs="Amiri" w:ascii="Amiri" w:hAnsi="Amiri"/>
          <w:color w:val="111111"/>
          <w:sz w:val="28"/>
          <w:szCs w:val="28"/>
          <w:lang w:bidi="ar-SA"/>
        </w:rPr>
        <w:t>904</w:t>
      </w:r>
    </w:p>
    <w:p>
      <w:pPr>
        <w:pStyle w:val="BookText"/>
        <w:rPr/>
      </w:pPr>
      <w:r>
        <w:rPr>
          <w:rFonts w:ascii="IRNazanin" w:hAnsi="IRNazanin" w:eastAsia="IRNazanin"/>
          <w:color w:val="111111"/>
          <w:sz w:val="28"/>
          <w:sz w:val="28"/>
          <w:szCs w:val="28"/>
          <w:rtl w:val="true"/>
          <w:lang w:bidi="fa-IR"/>
        </w:rPr>
        <w:t>هجرى بوده چنين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تو پرسند تاريخ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 رفتن كعبۀ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p>
    <w:p>
      <w:pPr>
        <w:pStyle w:val="BookText"/>
        <w:rPr/>
      </w:pPr>
      <w:r>
        <w:rPr>
          <w:rFonts w:ascii="Amiri" w:hAnsi="Amiri" w:eastAsia="Amiri" w:cs="Amiri"/>
          <w:color w:val="111111"/>
          <w:sz w:val="28"/>
          <w:sz w:val="28"/>
          <w:szCs w:val="28"/>
          <w:rtl w:val="true"/>
          <w:lang w:bidi="ar-SA"/>
        </w:rPr>
        <w:t xml:space="preserve">در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فوتش را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ريحانه،ج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فوتش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هرات</w:t>
      </w:r>
    </w:p>
    <w:p>
      <w:pPr>
        <w:pStyle w:val="BookText"/>
        <w:rPr/>
      </w:pPr>
      <w:r>
        <w:rPr>
          <w:rFonts w:ascii="IRNazanin" w:hAnsi="IRNazanin" w:eastAsia="IRNazanin"/>
          <w:color w:val="111111"/>
          <w:sz w:val="28"/>
          <w:sz w:val="28"/>
          <w:szCs w:val="28"/>
          <w:rtl w:val="true"/>
          <w:lang w:bidi="fa-IR"/>
        </w:rPr>
        <w:t>اتفاق افتاده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 مى‌شود،اين مرد از علماى بزرگ شيعه اماميه است ليكن مانند بسيارى از همگامان او به بلاى تقيه گرفتار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بسيارى از فنون و به‌خصوص در نامه‌نگارى و معمّا و لغز،مهارت داشته،بلكه فن معما را ابداع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متأخران عامه كه در اين فن،دستى داشته در رساله‌اش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واضع و مدوّن اصلى اين فن مولانا شرف الدّين على يزدى مؤلف تاريخ مشهور ظفرنامه است كه چگونگى </w:t>
      </w:r>
    </w:p>
    <w:p>
      <w:pPr>
        <w:pStyle w:val="BookText"/>
        <w:rPr/>
      </w:pPr>
      <w:r>
        <w:rPr>
          <w:rFonts w:ascii="IRNazanin" w:hAnsi="IRNazanin" w:eastAsia="IRNazanin"/>
          <w:color w:val="111111"/>
          <w:sz w:val="28"/>
          <w:sz w:val="28"/>
          <w:szCs w:val="28"/>
          <w:rtl w:val="true"/>
          <w:lang w:bidi="fa-IR"/>
        </w:rPr>
        <w:t>احوال امير تيمور و جنگهاى او را در آن تاريخ متذكر شده و در نزد او از تقرب خاصى برخوردار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 هم به چشم عظمت و جلالت به وى مى‌نگريسته مادّه تاريخ انجام كتاب مذكورش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صنّفت فى شيراز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مى‌باشد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عبارت ماده تاريخ صحيح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صنّف فى شيراز </w:t>
      </w:r>
      <w:r>
        <w:rPr>
          <w:rFonts w:eastAsia="IRNazanin" w:cs="IRNazanin"/>
          <w:color w:val="111111"/>
          <w:sz w:val="28"/>
          <w:szCs w:val="28"/>
          <w:lang w:bidi="fa-IR"/>
        </w:rPr>
        <w:t>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اصل كتاب و همچنين در</w:t>
      </w:r>
    </w:p>
    <w:p>
      <w:pPr>
        <w:pStyle w:val="BookText"/>
        <w:rPr/>
      </w:pPr>
      <w:r>
        <w:rPr>
          <w:rFonts w:ascii="Amiri" w:hAnsi="Amiri" w:eastAsia="Amiri" w:cs="Amiri"/>
          <w:color w:val="111111"/>
          <w:sz w:val="28"/>
          <w:sz w:val="28"/>
          <w:szCs w:val="28"/>
          <w:rtl w:val="true"/>
          <w:lang w:bidi="ar-SA"/>
        </w:rPr>
        <w:t>روضات كه از اين كتاب نقل 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صنّفت فى شيراز با تاء كشيده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است كه صحيح نمى‌باشد و ما</w:t>
      </w:r>
    </w:p>
    <w:p>
      <w:pPr>
        <w:pStyle w:val="BookText"/>
        <w:rPr/>
      </w:pPr>
      <w:r>
        <w:rPr>
          <w:rFonts w:ascii="Amiri" w:hAnsi="Amiri" w:eastAsia="Amiri" w:cs="Amiri"/>
          <w:color w:val="111111"/>
          <w:sz w:val="28"/>
          <w:sz w:val="28"/>
          <w:szCs w:val="28"/>
          <w:rtl w:val="true"/>
          <w:lang w:bidi="ar-SA"/>
        </w:rPr>
        <w:t xml:space="preserve">در ترجمۀ روضات،ج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تا نوشته‌ايم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الدّين منشى بليغ و سراينده‌اى فصيح بود و در فن انشاء و نگارندگى بر تمام منشيان عصرش برترى يافته و در فنون علميه با ديگر اعلام همگامى مى‌نموده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 المراد فى الوفق و الاعداد اين كتاب،ارتباطى با فن معما ندارد و در فن معما، رسالۀ دامنه‌دارى به نام حلل مطرّز در معما و لغز تأليف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دانشوران پارسى‌زبان از سبك او پيروى كرده و دائره اين فن،را توسعه داده و انديشه و دقت كاملى در اصول و قوانين آن به كار بردند تا آنكه مولانا نور الدّين عبد الرحمن جامى چندين رساله در اين خصوص تدوين نموده و برخى از رساله‌ها را شرح كرد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شرف الدّين يزدى مى‌باشد و رسالۀ جامى در روزگار ما به اهتمام فاضل ارجمند آقاى نجيب مايل هروى</w:t>
      </w:r>
    </w:p>
    <w:p>
      <w:pPr>
        <w:pStyle w:val="BookText"/>
        <w:rPr/>
      </w:pPr>
      <w:r>
        <w:rPr>
          <w:rFonts w:ascii="Amiri" w:hAnsi="Amiri" w:eastAsia="Amiri" w:cs="Amiri"/>
          <w:color w:val="111111"/>
          <w:sz w:val="28"/>
          <w:sz w:val="28"/>
          <w:szCs w:val="28"/>
          <w:rtl w:val="true"/>
          <w:lang w:bidi="ar-SA"/>
        </w:rPr>
        <w:t>به طبع رسيده و مقدمۀ فاضلانه‌اى بر آن رساله مرقوم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تأليفات در اين خصوص فراوان گرديد تا اينكه مولانا امير حسين معمّايى نيشابورى برحسب نبوغ ذاتى كه داشت و براثر دقت نظر و تعمق كافى كه در تهيه و تدوين معما دارا بود،سحر حلال مى‌كرد و بر همگى اقرانش برترى پيدا كرده بود و در اين رشته رساله‌اى تدوين نمود كه به حدّ اعجاز مى‌رسيد و امور غريبه معما و لغز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 به‌طورى ارائه داد كه مولانا نور الدّين عبد الرحمن جامى با همه عظمت و دقت نظرى كه داشت،هنگامى كه از تأليف آن رساله اطلاع پيدا كرد،اظهار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پيش از آنكه رساله‌هاى چندى در معما تأليف كنم از وجود اين رساله </w:t>
      </w:r>
    </w:p>
    <w:p>
      <w:pPr>
        <w:pStyle w:val="BookText"/>
        <w:rPr/>
      </w:pPr>
      <w:r>
        <w:rPr>
          <w:rFonts w:ascii="IRNazanin" w:hAnsi="IRNazanin" w:eastAsia="IRNazanin"/>
          <w:color w:val="111111"/>
          <w:sz w:val="28"/>
          <w:sz w:val="28"/>
          <w:szCs w:val="28"/>
          <w:rtl w:val="true"/>
          <w:lang w:bidi="fa-IR"/>
        </w:rPr>
        <w:t>اطلاع حاصل مى‌كردم،رساله‌اى در معمّا نمى‌نگاشتم؛ليكن مع الاسف،رساله‌هاى مرا مسافران به اطراف انتقال دادند و اينك جاى آن نيست از آنچه نوشته‌ام اعراض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روز به روز موقعيت مير حسين معمايى براثر فن معما و دقت نظر و ديگر علوم كه دارا بود،بالا گرفت تا آنجا كه پادشاهان خراسان و وزيران و اميران و اعيان آن روزگار،فرزندان خود را نزد مير حسين گسيل مى‌داشتند تا رساله‌اش را نزد او قرائت كنند و از مطالب آن اطلاع كافى 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سبك ادامه داشت تا سال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مير حسين رحلت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او چهارده سال پس از مرگ جامى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ايشان گروهى به وجود آمدند كه در رشتۀ معما بر ديگران برترى پيدا كردند و انظار عاليه‌اى از خود ارائه مى‌دادند و ما هرگاه بخواهيم به شرح حال يك‌يك آنها اشاره نمائيم مجلد بزرگى متكفّل احوال ايشان خواهد بود و من خود گروه ماهرى را در اين رشته ديدار كرده‌ام؛از ايشان است ملا عشر هروى كه رسالۀ مولانا امير حسين را بر او خواندم و او هم رساله مولانا را از وى فراگرفته بود و يادداشتهائى بر آن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ايشان است مولانا محمد عينانى هروى شاگرد مولانا جامى كه در مكه مكرمه اقامت داشت و از حافظه خوبى برخوردار و مرام پسنديده‌اى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رسالۀ كبرى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گويا مراد از اين رساله همان رساله كبير باشد كه در پاورقى پيش نوشتيم شرح مانندى است</w:t>
      </w:r>
    </w:p>
    <w:p>
      <w:pPr>
        <w:pStyle w:val="BookText"/>
        <w:rPr/>
      </w:pPr>
      <w:r>
        <w:rPr>
          <w:rFonts w:ascii="Amiri" w:hAnsi="Amiri" w:eastAsia="Amiri" w:cs="Amiri"/>
          <w:color w:val="111111"/>
          <w:sz w:val="28"/>
          <w:sz w:val="28"/>
          <w:szCs w:val="28"/>
          <w:rtl w:val="true"/>
          <w:lang w:bidi="ar-SA"/>
        </w:rPr>
        <w:t>براى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حلل مطرز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شرف الدّين و به نام رحليۀ حلل موسوم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مولانا جامى را كه در فن معما بود و او در فرادادن اين رساله مهارت ويژه‌اى داشت،نزد وى خواندم و پس از عمرى طولانى كه از هشتاد سال تجاوز كرده بود بعد از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مكه درگذشت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ايشان است مولانا عبد الوهاب نيشابورى وى آيتى از آيات خداى تعالى بود و موقعيتى داشت كه هركس داراى هر پايه و مايه از علم و كمال بود در برابر او به تقصير خويش اعتراف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ميرمعمائى را شرح كرده و در كشف مشكلات آن يد بيضا نمود و به آخرين مرحله از مراحل آن نايل شد؛و بر معميات مير حسين اسامى را افزوده كه مير مبرور با همۀ دقتى كه داشته به آنها دست پيدا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bookmarkStart w:id="686" w:name="pg13356_189624"/>
    </w:p>
    <w:p>
      <w:pPr>
        <w:pStyle w:val="BookText"/>
        <w:rPr/>
      </w:pPr>
      <w:bookmarkEnd w:id="686"/>
      <w:r>
        <w:rPr>
          <w:rFonts w:ascii="Amiri" w:hAnsi="Amiri" w:eastAsia="Amiri" w:cs="Amiri"/>
          <w:color w:val="111111"/>
          <w:sz w:val="28"/>
          <w:sz w:val="28"/>
          <w:szCs w:val="28"/>
          <w:rtl w:val="true"/>
          <w:lang w:bidi="ar-SA"/>
        </w:rPr>
        <w:t>كه براى دومين بار در نيشابور به ملاقات وى رسيدم بخشى از شرح او را نزد وى خواندم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 علم لغز در زبان عربى معلوم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سابقۀ بسيارى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كسى كه معما را اختراع نمود و رساله‌هايى به زبان عربى نوشت به گفتۀ صاحب رسالۀ مذكور</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در روضات،ص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احمد،نخستين كسى است كه فن معما را وضع</w:t>
      </w:r>
    </w:p>
    <w:p>
      <w:pPr>
        <w:pStyle w:val="BookText"/>
        <w:rPr/>
      </w:pPr>
      <w:r>
        <w:rPr>
          <w:rFonts w:ascii="IRNazanin" w:hAnsi="IRNazanin" w:eastAsia="IRNazanin"/>
          <w:color w:val="111111"/>
          <w:sz w:val="28"/>
          <w:sz w:val="28"/>
          <w:szCs w:val="28"/>
          <w:rtl w:val="true"/>
          <w:lang w:bidi="fa-IR"/>
        </w:rPr>
        <w:t>كرد و محتمل است ابو الاسود دئلى نخستين فرد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اضافه كرد هرگاه ابو الاسود واضع اين</w:t>
      </w:r>
    </w:p>
    <w:p>
      <w:pPr>
        <w:pStyle w:val="BookText"/>
        <w:rPr/>
      </w:pPr>
      <w:r>
        <w:rPr>
          <w:rFonts w:ascii="Amiri" w:hAnsi="Amiri" w:eastAsia="Amiri" w:cs="Amiri"/>
          <w:color w:val="111111"/>
          <w:sz w:val="28"/>
          <w:sz w:val="28"/>
          <w:szCs w:val="28"/>
          <w:rtl w:val="true"/>
          <w:lang w:bidi="ar-SA"/>
        </w:rPr>
        <w:t>فن باشد ممكن است حضرت مولا عليه السّلام مقدم بر او باشد زيرا اين شعر كه منسوب به آن حضرت</w:t>
      </w:r>
    </w:p>
    <w:p>
      <w:pPr>
        <w:pStyle w:val="BookText"/>
        <w:rPr/>
      </w:pPr>
      <w:r>
        <w:rPr>
          <w:rFonts w:ascii="Amiri" w:hAnsi="Amiri" w:eastAsia="Amiri" w:cs="Amiri"/>
          <w:color w:val="111111"/>
          <w:sz w:val="28"/>
          <w:sz w:val="28"/>
          <w:szCs w:val="28"/>
          <w:rtl w:val="true"/>
          <w:lang w:bidi="ar-SA"/>
        </w:rPr>
        <w:t>است معمائى است بنام مبارك حضرت محمد</w:t>
      </w:r>
    </w:p>
    <w:p>
      <w:pPr>
        <w:pStyle w:val="BookText"/>
        <w:rPr/>
      </w:pPr>
      <w:r>
        <w:rPr>
          <w:rFonts w:ascii="Amiri" w:hAnsi="Amiri" w:eastAsia="Amiri" w:cs="Amiri"/>
          <w:color w:val="111111"/>
          <w:sz w:val="28"/>
          <w:sz w:val="28"/>
          <w:szCs w:val="28"/>
          <w:rtl w:val="true"/>
          <w:lang w:bidi="ar-SA"/>
        </w:rPr>
        <w:t>الاخذ وعد موسى مرتين وضع اصل الطبائع تحت زين</w:t>
      </w:r>
    </w:p>
    <w:p>
      <w:pPr>
        <w:pStyle w:val="BookText"/>
        <w:rPr/>
      </w:pPr>
      <w:r>
        <w:rPr>
          <w:rFonts w:ascii="Amiri" w:hAnsi="Amiri" w:eastAsia="Amiri" w:cs="Amiri"/>
          <w:color w:val="111111"/>
          <w:sz w:val="28"/>
          <w:sz w:val="28"/>
          <w:szCs w:val="28"/>
          <w:rtl w:val="true"/>
          <w:lang w:bidi="ar-SA"/>
        </w:rPr>
        <w:t>و سكة خان شطرنج فخدها و ادرج بين ذين المدرجين</w:t>
      </w:r>
    </w:p>
    <w:p>
      <w:pPr>
        <w:pStyle w:val="BookText"/>
        <w:rPr/>
      </w:pPr>
      <w:r>
        <w:rPr>
          <w:rFonts w:ascii="Amiri" w:hAnsi="Amiri" w:eastAsia="Amiri" w:cs="Amiri"/>
          <w:color w:val="111111"/>
          <w:sz w:val="28"/>
          <w:sz w:val="28"/>
          <w:szCs w:val="28"/>
          <w:rtl w:val="true"/>
          <w:lang w:bidi="ar-SA"/>
        </w:rPr>
        <w:t>فذلك اسم من يهواه قلبى و قلب جميع من فى الخافقين</w:t>
      </w:r>
    </w:p>
    <w:p>
      <w:pPr>
        <w:pStyle w:val="BookText"/>
        <w:rPr/>
      </w:pPr>
      <w:r>
        <w:rPr>
          <w:rFonts w:ascii="Amiri" w:hAnsi="Amiri" w:eastAsia="Amiri" w:cs="Amiri"/>
          <w:color w:val="111111"/>
          <w:sz w:val="28"/>
          <w:sz w:val="28"/>
          <w:szCs w:val="28"/>
          <w:rtl w:val="true"/>
          <w:lang w:bidi="ar-SA"/>
        </w:rPr>
        <w:t xml:space="preserve">روضات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همان صفحه در باب بى‌ارزشى معما از جاحظ نقل كرده است كيسان مستمع</w:t>
      </w:r>
    </w:p>
    <w:p>
      <w:pPr>
        <w:pStyle w:val="BookText"/>
        <w:rPr/>
      </w:pPr>
      <w:r>
        <w:rPr>
          <w:rFonts w:ascii="IRNazanin" w:hAnsi="IRNazanin" w:eastAsia="IRNazanin"/>
          <w:color w:val="111111"/>
          <w:sz w:val="28"/>
          <w:sz w:val="28"/>
          <w:szCs w:val="28"/>
          <w:rtl w:val="true"/>
          <w:lang w:bidi="fa-IR"/>
        </w:rPr>
        <w:t>ابو عبيد،معمولش آن بود خلاف آنچه گفته مى‌شد مى‌شنيد و خلاف آنچه مى‌شنيد مى‌نوشت و خلاف</w:t>
      </w:r>
    </w:p>
    <w:p>
      <w:pPr>
        <w:pStyle w:val="BookText"/>
        <w:rPr/>
      </w:pPr>
      <w:r>
        <w:rPr>
          <w:rFonts w:ascii="IRNazanin" w:hAnsi="IRNazanin" w:eastAsia="IRNazanin"/>
          <w:color w:val="111111"/>
          <w:sz w:val="28"/>
          <w:sz w:val="28"/>
          <w:szCs w:val="28"/>
          <w:rtl w:val="true"/>
          <w:lang w:bidi="fa-IR"/>
        </w:rPr>
        <w:t>آنچه را مى‌نوشت مى‌خواند در عين حال از همه مردم به فن معما ماهرتر بود و نظام با همه قدرتى كه در</w:t>
      </w:r>
    </w:p>
    <w:p>
      <w:pPr>
        <w:pStyle w:val="BookText"/>
        <w:rPr/>
      </w:pPr>
      <w:r>
        <w:rPr>
          <w:rFonts w:ascii="IRNazanin" w:hAnsi="IRNazanin" w:eastAsia="IRNazanin"/>
          <w:color w:val="111111"/>
          <w:sz w:val="28"/>
          <w:sz w:val="28"/>
          <w:szCs w:val="28"/>
          <w:rtl w:val="true"/>
          <w:lang w:bidi="fa-IR"/>
        </w:rPr>
        <w:t>انواع علوم داشت به كوچك‌ترين نكتۀ معما هم دست پيدا نمى‌كرد و مطلبى هم از ملا محمد امين</w:t>
      </w:r>
    </w:p>
    <w:p>
      <w:pPr>
        <w:pStyle w:val="BookText"/>
        <w:rPr/>
      </w:pPr>
      <w:r>
        <w:rPr>
          <w:rFonts w:ascii="Amiri" w:hAnsi="Amiri" w:eastAsia="Amiri" w:cs="Amiri"/>
          <w:color w:val="111111"/>
          <w:sz w:val="28"/>
          <w:sz w:val="28"/>
          <w:szCs w:val="28"/>
          <w:rtl w:val="true"/>
          <w:lang w:bidi="ar-SA"/>
        </w:rPr>
        <w:t>استرآبادى نقل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3356539_2322387425"/>
      <w:bookmarkStart w:id="688" w:name="_Toc265"/>
      <w:bookmarkEnd w:id="687"/>
      <w:r>
        <w:rPr>
          <w:rtl w:val="true"/>
        </w:rPr>
        <w:t>شيخ زين الدّين على بن يونس عاملى نباطى بياضى</w:t>
      </w:r>
      <w:bookmarkEnd w:id="688"/>
    </w:p>
    <w:p>
      <w:pPr>
        <w:pStyle w:val="BookText"/>
        <w:rPr/>
      </w:pPr>
      <w:r>
        <w:rPr>
          <w:rFonts w:ascii="Amiri" w:hAnsi="Amiri" w:eastAsia="Amiri" w:cs="Amiri"/>
          <w:color w:val="111111"/>
          <w:sz w:val="28"/>
          <w:sz w:val="28"/>
          <w:szCs w:val="28"/>
          <w:rtl w:val="true"/>
          <w:lang w:bidi="ar-SA"/>
        </w:rPr>
        <w:t>شيخ زين الدّين ابو محمد على بن محمد بن يونس عاملى عنجرى نباطى بياضى مؤلف كتاب الصراط المستقيم و غير آن</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3356541_2322387425"/>
      <w:bookmarkStart w:id="690" w:name="_Toc266"/>
      <w:bookmarkEnd w:id="689"/>
      <w:r>
        <w:rPr>
          <w:rtl w:val="true"/>
        </w:rPr>
        <w:t>شيخ على بن يوسف</w:t>
      </w:r>
      <w:bookmarkEnd w:id="69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دانشوران بزرگ روزگار شيخ مفيد بوده و به‌طورى كه از فلاح السائل ابن طاوس برمى‌آيد،او از احمد بن محمد بن سليمان زرارى از ابو جعفر حسنى محمد </w:t>
      </w:r>
      <w:bookmarkStart w:id="691" w:name="pg13356_189625"/>
    </w:p>
    <w:p>
      <w:pPr>
        <w:pStyle w:val="BookText"/>
        <w:rPr/>
      </w:pPr>
      <w:bookmarkEnd w:id="691"/>
      <w:r>
        <w:rPr>
          <w:rFonts w:ascii="Amiri" w:hAnsi="Amiri" w:eastAsia="Amiri" w:cs="Amiri"/>
          <w:color w:val="111111"/>
          <w:sz w:val="28"/>
          <w:sz w:val="28"/>
          <w:szCs w:val="28"/>
          <w:rtl w:val="true"/>
          <w:lang w:bidi="ar-SA"/>
        </w:rPr>
        <w:t>بن حسين اشتر روايت مى‌كرده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مترجم غير از افرادى است كه در ذيل ترجمه مى‌شوند</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3356543_2322387425"/>
      <w:bookmarkStart w:id="693" w:name="_Toc267"/>
      <w:bookmarkEnd w:id="692"/>
      <w:r>
        <w:rPr>
          <w:rtl w:val="true"/>
        </w:rPr>
        <w:t>شيخ زين الدّين على بن يوسف بن جبير فاضل</w:t>
      </w:r>
      <w:bookmarkEnd w:id="693"/>
    </w:p>
    <w:p>
      <w:pPr>
        <w:pStyle w:val="BookText"/>
        <w:rPr/>
      </w:pPr>
      <w:r>
        <w:rPr>
          <w:rFonts w:ascii="IRNazanin" w:hAnsi="IRNazanin" w:eastAsia="IRNazanin"/>
          <w:color w:val="111111"/>
          <w:sz w:val="28"/>
          <w:sz w:val="28"/>
          <w:szCs w:val="28"/>
          <w:rtl w:val="true"/>
          <w:lang w:bidi="fa-IR"/>
        </w:rPr>
        <w:t>وى به ابن جبير و سبط بن جبير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مواضع از وى چنين توصيف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المولى العلامة كشّاف الحقائق و مبيّن الدقائق خاتمة المجتهدين و خلاصة الحكماء و المتكلمين جامع المعقول و المنقول محقق الفروع و الاصول زين الملّة و الدّين على بن يوسف بن جبير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متأخرين علماى اصحاب و از بزرگان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نهج الايمان فى المناقب و الامامة از تأليفات اوست و نسخه‌اى از آن در نزد ما موجود مى‌باشد،تحقيقات ارزنده‌اى در اين كتاب آورده شده و مشتمل بر چهل و هشت فصل است و به‌طورى كه در آغاز آن تصريح كرده است،اين كتاب را از هزار كتاب گرد آورده و در كتاب تأويل الآيات الباهرة تأليف شيخ شرف الدّين على نجفى از اين كتاب بسيار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ذيل احوال شيخ حسين بن جبير نوشتيم كه اين كتاب را شيخ زين الدّين بياضى در كتاب الصراط المستقيم به شيخ حسين نسبت داده است و حقيقت حال را آن‌چنان‌كه بايد،تذكر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سيد هاشم بحرانى در كتاب غاية المرام كتاب النخب را به ابن جبير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گفت مراد وى،مترجم حاضر نيست بلكه منظورش،شيخ ابو عبد اللّه حسين بن جبير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از مترجم حاضر به شيخ على بن جبير،تعبير شده است و شرح حال او را متذكر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اين دو تن خويشاوند يكديگر يا پسرعمو بوده باشند و به حق مى‌توان گفت كه شيخ زين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نوادۀ شيخ ابو عبد اللّه حسين بن جبير است زيرا او در كتاب نهج الايمان از كتاب نخب المناقب حسين بن جبير بسيار نقل مى‌كند و در آن كتاب،تصريح كرده است كه شيخ ابو عبد اللّه در عين حالى كه پسرعموى او مى‌باشد،جد مادرى او هم به حساب مى‌آيد،بلكه مترجم حاضر نوادۀ دخترى اوست و پسرعموى او هم مى‌باشد</w:t>
      </w:r>
      <w:r>
        <w:rPr>
          <w:rFonts w:eastAsia="IRNazanin" w:cs="IRNazanin"/>
          <w:color w:val="111111"/>
          <w:sz w:val="28"/>
          <w:szCs w:val="28"/>
          <w:rtl w:val="true"/>
          <w:lang w:bidi="fa-IR"/>
        </w:rPr>
        <w:t xml:space="preserve">. </w:t>
      </w:r>
      <w:bookmarkStart w:id="694" w:name="pg13356_189626"/>
    </w:p>
    <w:p>
      <w:pPr>
        <w:pStyle w:val="Heading3"/>
        <w:numPr>
          <w:ilvl w:val="2"/>
          <w:numId w:val="1"/>
        </w:numPr>
        <w:rPr/>
      </w:pPr>
      <w:bookmarkStart w:id="695" w:name="__RefHeading___Toc3356545_2322387425"/>
      <w:bookmarkStart w:id="696" w:name="_Toc268"/>
      <w:bookmarkEnd w:id="694"/>
      <w:bookmarkEnd w:id="695"/>
      <w:r>
        <w:rPr>
          <w:rtl w:val="true"/>
        </w:rPr>
        <w:t>سيد ابو القاسم على بن يوسف بن جعفر کلينى</w:t>
      </w:r>
      <w:bookmarkEnd w:id="696"/>
    </w:p>
    <w:p>
      <w:pPr>
        <w:pStyle w:val="BookText"/>
        <w:rPr/>
      </w:pPr>
      <w:r>
        <w:rPr>
          <w:rFonts w:ascii="IRNazanin" w:hAnsi="IRNazanin" w:eastAsia="IRNazanin"/>
          <w:color w:val="111111"/>
          <w:sz w:val="28"/>
          <w:sz w:val="28"/>
          <w:szCs w:val="28"/>
          <w:rtl w:val="true"/>
          <w:lang w:bidi="fa-IR"/>
        </w:rPr>
        <w:t>منتجب الدّين در فهرست گويد كه وى فقيهى صالح بوده است</w:t>
      </w:r>
      <w:r>
        <w:rPr>
          <w:rFonts w:eastAsia="IRNazanin" w:cs="IRNazanin"/>
          <w:color w:val="111111"/>
          <w:sz w:val="28"/>
          <w:szCs w:val="28"/>
          <w:rtl w:val="true"/>
          <w:lang w:bidi="fa-IR"/>
        </w:rPr>
        <w:t>.</w:t>
      </w:r>
    </w:p>
    <w:p>
      <w:pPr>
        <w:pStyle w:val="Heading3"/>
        <w:numPr>
          <w:ilvl w:val="2"/>
          <w:numId w:val="1"/>
        </w:numPr>
        <w:rPr/>
      </w:pPr>
      <w:bookmarkStart w:id="697" w:name="__RefHeading___Toc3356547_2322387425"/>
      <w:bookmarkStart w:id="698" w:name="_Toc269"/>
      <w:bookmarkEnd w:id="697"/>
      <w:r>
        <w:rPr>
          <w:rtl w:val="true"/>
        </w:rPr>
        <w:t>شيخ علاء الدّين حاج على بن يوسف بن حسن</w:t>
      </w:r>
      <w:bookmarkEnd w:id="698"/>
    </w:p>
    <w:p>
      <w:pPr>
        <w:pStyle w:val="BookText"/>
        <w:rPr/>
      </w:pPr>
      <w:r>
        <w:rPr>
          <w:rFonts w:ascii="IRNazanin" w:hAnsi="IRNazanin" w:eastAsia="IRNazanin"/>
          <w:color w:val="111111"/>
          <w:sz w:val="28"/>
          <w:sz w:val="28"/>
          <w:szCs w:val="28"/>
          <w:rtl w:val="true"/>
          <w:lang w:bidi="fa-IR"/>
        </w:rPr>
        <w:t>وى از شاگردان بزرگوار سيد فضل اللّه راوندى است بر پشت نسخه‌اى از نهج البلاغۀ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اجازه‌اى از راوندى ديدم كه براى حاج على نوشته و مضمون آن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امام علاء الدّين جمال الحاج و الحرمين على بن يوسف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توفيقه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مجلد را با كمال تحقيق و دقت نزد من قرائت كرد و به او اجازه دادم تا اين كتاب را از من از گروهى از اعلام از مصنّف آن رضى اللّه عنهم و عنا روايت نمايد و كتب ابو الفضل راوندى حامدا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از كلمات اين اجازه براثر كهنگى از بين رفته بود به همين مناسبت بخشى از حروف آن بر من مشتبه شد؛در عين حال با مركب تازه نارسائى‌هاى آن را برطرف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مى‌كنم امضاء پايان اجازه به جاى ابو الفضل،فضل اللّه راوندى بوده كه همان نارسائى و كهنگى خط موجب شده به جاى فضل اللّه ابو الفضل ديده 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نمى‌توان گفت كنيۀ فضل اللّه راوندى،ابو الفضل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همگان او را به كنيۀ ابو الرضا شناخته‌اند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اگر بگوئيم،ابو الفضل راوندى غير از فضل اللّه راوندى است احتمال نابجائى نبوده است و اگر بگوئيم مراد از فضل اللّه،قطب راوندى است و كنيۀ ابو الفضل هم مربوط به او مى‌باشد درست نيست،زيرا قطب راوندى با چند واسطه از سيد رضى روايت مى‌كرده؛گذشته از اين به‌طورى كه پيش‌تر در شرح حال قطب راوندى نوشتيم كنيۀ او ابو الحسن بوده نه ابو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اين همين نسخه بار ديگر بر قطب راوندى قرائت شده است و قطب الدّين به خط خود اجازه‌اى براى شيخ زين الدّين ابو جعفر محمد بن عبد الحميد بن محمد معروف به شيخ زين الدّين بر پشت آن نسخه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اين مراتب را در شرح حال شيخ زين الدّين ايراد نموده‌ايم و قطب الدّين </w:t>
      </w:r>
      <w:bookmarkStart w:id="699" w:name="pg13356_189627"/>
    </w:p>
    <w:p>
      <w:pPr>
        <w:pStyle w:val="BookText"/>
        <w:rPr/>
      </w:pPr>
      <w:bookmarkEnd w:id="699"/>
      <w:r>
        <w:rPr>
          <w:rFonts w:ascii="IRNazanin" w:hAnsi="IRNazanin" w:eastAsia="IRNazanin"/>
          <w:color w:val="111111"/>
          <w:sz w:val="28"/>
          <w:sz w:val="28"/>
          <w:szCs w:val="28"/>
          <w:rtl w:val="true"/>
          <w:lang w:bidi="fa-IR"/>
        </w:rPr>
        <w:t>در همان اجازه با سه واسطه و گاهى با دو واسطه،نهج البلاغة را از سيد رضى روايت كرده و خطش مغاير با خط ابو الفضل راوندى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نسخه هم بر شيخ نجيب الدّين يحيى بن سعيد پسرعموى محقق حلّى قرائت شده و خط نجيب الدّين در آنجا به چشم مى‌خورد</w:t>
      </w:r>
      <w:r>
        <w:rPr>
          <w:rFonts w:eastAsia="IRNazanin" w:cs="IRNazanin"/>
          <w:color w:val="111111"/>
          <w:sz w:val="28"/>
          <w:szCs w:val="28"/>
          <w:rtl w:val="true"/>
          <w:lang w:bidi="fa-IR"/>
        </w:rPr>
        <w:t>.</w:t>
      </w:r>
    </w:p>
    <w:p>
      <w:pPr>
        <w:pStyle w:val="Heading3"/>
        <w:numPr>
          <w:ilvl w:val="2"/>
          <w:numId w:val="1"/>
        </w:numPr>
        <w:rPr/>
      </w:pPr>
      <w:bookmarkStart w:id="700" w:name="__RefHeading___Toc3356549_2322387425"/>
      <w:bookmarkStart w:id="701" w:name="_Toc270"/>
      <w:bookmarkEnd w:id="700"/>
      <w:r>
        <w:rPr>
          <w:rtl w:val="true"/>
        </w:rPr>
        <w:t>شيخ على بن يوسف بن عبد الجليل</w:t>
      </w:r>
      <w:bookmarkEnd w:id="701"/>
    </w:p>
    <w:p>
      <w:pPr>
        <w:pStyle w:val="BookText"/>
        <w:rPr/>
      </w:pPr>
      <w:r>
        <w:rPr>
          <w:rFonts w:ascii="IRNazanin" w:hAnsi="IRNazanin" w:eastAsia="IRNazanin"/>
          <w:color w:val="111111"/>
          <w:sz w:val="28"/>
          <w:sz w:val="28"/>
          <w:szCs w:val="28"/>
          <w:rtl w:val="true"/>
          <w:lang w:bidi="fa-IR"/>
        </w:rPr>
        <w:t>اين مترجم،همان شيخ ظهير الدّين على بن يوسف بن عبد الجليل نيلى،شاگرد شيخ فخر الدّين فرزند علامه حلى است كه ذيلا به شرح حالش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دانشورى بافضيلت و باكمال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چگونگى روزگار او اطلاعى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او كتاب منتهى السئول است كه كفعمى،اين كتاب را به وى نسبت داده است و در فصل سى و دوم از مصباح در ضمن شرح اسماء حسنى،مطالبى از كتاب او نقل مى‌نمايد و در البلد الامين هم از آن كتاب مطالبى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من اين شخص با شيخ ظهير الدّين كه در ذيل ترجمه مى‌شود يكى است و حقيقت هم همين است</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3356551_2322387425"/>
      <w:bookmarkStart w:id="703" w:name="_Toc271"/>
      <w:bookmarkEnd w:id="702"/>
      <w:r>
        <w:rPr>
          <w:rtl w:val="true"/>
        </w:rPr>
        <w:t>شيخ ظهير الدّين على بن يوسف بن عبد الجليل نيلى</w:t>
      </w:r>
      <w:bookmarkEnd w:id="703"/>
    </w:p>
    <w:p>
      <w:pPr>
        <w:pStyle w:val="BookText"/>
        <w:rPr/>
      </w:pPr>
      <w:r>
        <w:rPr>
          <w:rFonts w:ascii="IRNazanin" w:hAnsi="IRNazanin" w:eastAsia="IRNazanin"/>
          <w:color w:val="111111"/>
          <w:sz w:val="28"/>
          <w:sz w:val="28"/>
          <w:szCs w:val="28"/>
          <w:rtl w:val="true"/>
          <w:lang w:bidi="fa-IR"/>
        </w:rPr>
        <w:t>از متكلمان بزرگ اماميه و فقهاى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غوالى اللئالى ابن ابى جمهور احساوى استفاده مى‌شود كه ظهير الدّين از شيخ فخر الدّين فرزند علاّمه حلّى روايت داشته و ابن فهد حلّى هم از ظهير الدّين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جمهور در معرّفى از ظهير الدّين چنين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الامام الفاضل المتكلم ظهير الملة و الدّين على بن يوسف بن عبد الجليل النيلى</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او كتاب منتهى السئول فى شرح الفصول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كفعمى در بلد الامين به اين كتاب تصريح كرده و در ضمن شرح معانى برخى از اسماء الحسنى و موضوعات ديگر آن كتاب،از تحقيقات او مطالبى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مزبور شرحى است بر فصول خواجه نصير الدّين طوسى كه در اصول الدّين مرقوم فرموده است</w:t>
      </w:r>
      <w:r>
        <w:rPr>
          <w:rFonts w:eastAsia="IRNazanin" w:cs="IRNazanin"/>
          <w:color w:val="111111"/>
          <w:sz w:val="28"/>
          <w:szCs w:val="28"/>
          <w:rtl w:val="true"/>
          <w:lang w:bidi="fa-IR"/>
        </w:rPr>
        <w:t xml:space="preserve">. </w:t>
      </w:r>
      <w:bookmarkStart w:id="704" w:name="pg13356_189628"/>
    </w:p>
    <w:p>
      <w:pPr>
        <w:pStyle w:val="Heading3"/>
        <w:numPr>
          <w:ilvl w:val="2"/>
          <w:numId w:val="1"/>
        </w:numPr>
        <w:rPr/>
      </w:pPr>
      <w:bookmarkStart w:id="705" w:name="__RefHeading___Toc3356553_2322387425"/>
      <w:bookmarkStart w:id="706" w:name="_Toc272"/>
      <w:bookmarkEnd w:id="704"/>
      <w:bookmarkEnd w:id="705"/>
      <w:r>
        <w:rPr>
          <w:rtl w:val="true"/>
        </w:rPr>
        <w:t>شيخ جليل فقيه رضى الدّين ابو القاسم،ابو الحسن على بن شيخ</w:t>
      </w:r>
      <w:bookmarkEnd w:id="706"/>
    </w:p>
    <w:p>
      <w:pPr>
        <w:pStyle w:val="BookText"/>
        <w:rPr/>
      </w:pPr>
      <w:r>
        <w:rPr>
          <w:rFonts w:ascii="Amiri" w:hAnsi="Amiri" w:eastAsia="Amiri" w:cs="Amiri"/>
          <w:color w:val="111111"/>
          <w:sz w:val="28"/>
          <w:sz w:val="28"/>
          <w:szCs w:val="28"/>
          <w:rtl w:val="true"/>
          <w:lang w:bidi="ar-SA"/>
        </w:rPr>
        <w:t>سديد الدّين يوسف بن على بن محمد بن مطهّر حلّى</w:t>
      </w:r>
    </w:p>
    <w:p>
      <w:pPr>
        <w:pStyle w:val="BookText"/>
        <w:rPr/>
      </w:pPr>
      <w:r>
        <w:rPr>
          <w:rFonts w:ascii="IRNazanin" w:hAnsi="IRNazanin" w:eastAsia="IRNazanin"/>
          <w:color w:val="111111"/>
          <w:sz w:val="28"/>
          <w:sz w:val="28"/>
          <w:szCs w:val="28"/>
          <w:rtl w:val="true"/>
          <w:lang w:bidi="fa-IR"/>
        </w:rPr>
        <w:t>دانشورى نامى و فاضلى بزرگوار و برادر علاّمه حلّى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كتاب العدد القويه لدفع المخاوف اليوميه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را استاد استناد ايده اللّه تعالى در بحار الانوار به وى نسبت داده و بدان اعتماد داشته و به نقل از آن پرداخته است و در اول بحار چنين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العدد القويه لدفع المخاوف اليوميه تأليف شيخ فقيه رضى الدّين على بن يوسف بن مطهر حلى است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فصل دوم از آن كتاب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العدد كتاب ارزنده‌اى است كه آن را به مناسبت اعمال روزهاى هر ماه از سعد و نحس آنها،تأليف كرده است و نيمى از آن كتاب در اختيار ما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آن به دانش و فضيلت شناخته شده است و در اجازات هم از او ياد كرده‌اند و او برادر 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لطيفهما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مى‌باشد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نيمه آخرى آن كتاب را كه مربوط به مباحث روز پنجم ماه تا به آخر آن است در اختيار داريم و كتاب ارزنده و ظريفى است كه مطالب،تازه‌اى در آن ايراد كرده است و به تناسب پيش‌آمدهاى هرروزى از ماهها دعائى كه در آن وارد شده است، ميلاد پيمبر اكرم و ائمه طاهرين عليهم السّلام و ديگران را متعرض شده است و اخبار و احاديث مربوط به آنها را ايراد نموده و پاره‌اى از آنها را از كتابهايى كه كمتر در دسترس عموم بوده نقل كرده است و احوال ائمه و فضائل و ادلۀ امامت ايشان را مفصلا شرح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مهمترين نسخۀ آنكه اينك براى استفاده همگان در دسترس قرار گرفته است، نسخۀ كهنى است از كتابهاى نجف قلى بيك ناظر سابق كه آن نسخه در روزگار مؤلفش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دانشورى فاضل و برادر علامه حلّى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برادرزاده‌اش فخر الدّين محمد بن حسن بن يوسف و خواهرزاده‌اش سيد عميد الدّين عبد المطلب از وى روايت داشته‌اند و خود او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سديد الدّين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نجم الدّين حلّى روايت مى‌كرده است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به نام شيخ رضى الدّين على بن مطهّر حلّى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مترجم حاضر همان رضى الدّين على بن مطهر حلى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هم به نام شيخ قوام الدّين محمد بن على بن مطهر حلّى اشاره مى‌نمائيم و خواهيم گفت كه وى فرزند مترجم حاضر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اجازات هم برمى‌آيد كه فخر الدّين و عميد الدّين از وى روايت داشته‌اند و خود او از پدرش سديد الدّين و محقق حلّى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يكى از اجازات امير شرف الدّين على شولستانى و همچنين از اجازۀ ملا حاج حسين نيشابورى به ملا نوروز على تبريزى استفاده مى‌شود كه شيخ فخر الدّين از عمويش شيخ رضى الدّين على روايت مى‌كرده و عمويش از شيخ احمد بن مسعود اسدى حلّى از ابن ادريس روايت داشته است و ما دليل صحت اين سند را در ضمن ترجمه شيخ احمد يادشده متعرض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خط يكى از فضلا به نقل از خط شيخ سديد الدّين يوسف پدر شيخ رضى الدّين على چنين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شكر كه فرزند نيك‌پى‌ام ابو القاسم على بن يوسف بن مطهر،كه خدا او را از نمايى شايسته برخوردار گرداند،در بهترين وقت و خوش‌ترين زمان در شب يكشنبه يازدهم ماه شوال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حلّه سيفيه متولد شد و همان شب مصادف بود با ششم حزيران سال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يونانى</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حاضران كه در هنگام ولادت او حضور داشتند چنين اظهار كرده‌اند كه ولادت او چهار ساعت و هفت دقيقه و بيست ثانيه كم از شب باقى‌مانده اتفاق افتاده است و اين اظهارنظر،اصلى است كه پس از اين به چگونگى آن خواهيم پرداخت و </w:t>
      </w:r>
      <w:bookmarkStart w:id="707" w:name="pg13356_189630"/>
    </w:p>
    <w:p>
      <w:pPr>
        <w:pStyle w:val="BookText"/>
        <w:rPr/>
      </w:pPr>
      <w:bookmarkEnd w:id="707"/>
      <w:r>
        <w:rPr>
          <w:rFonts w:ascii="IRNazanin" w:hAnsi="IRNazanin" w:eastAsia="IRNazanin"/>
          <w:color w:val="111111"/>
          <w:sz w:val="28"/>
          <w:sz w:val="28"/>
          <w:szCs w:val="28"/>
          <w:rtl w:val="true"/>
          <w:lang w:bidi="fa-IR"/>
        </w:rPr>
        <w:t xml:space="preserve">خليفۀ آن روزگار،مستنصر باللّه ابو جعفر منصور بوده كه خدا دولتش را پايدار و مردم را در پناه امن‌وامان خود برقرار بدارد و درود و سلام بر سيّد و مولاى ما محمد و خاندان پاك او باد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الذريعة،ج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رضى الدّين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شده و در روزگار</w:t>
      </w:r>
    </w:p>
    <w:p>
      <w:pPr>
        <w:pStyle w:val="BookText"/>
        <w:rPr/>
      </w:pPr>
      <w:r>
        <w:rPr>
          <w:rFonts w:ascii="IRNazanin" w:hAnsi="IRNazanin" w:eastAsia="IRNazanin"/>
          <w:color w:val="111111"/>
          <w:sz w:val="28"/>
          <w:sz w:val="28"/>
          <w:szCs w:val="28"/>
          <w:rtl w:val="true"/>
          <w:lang w:bidi="fa-IR"/>
        </w:rPr>
        <w:t>زندگى پدرش سديد الدّين يوسف وفات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شهيد اول در اربعين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فخر الدّين از پدرش علامه و عموى خود رضى الدّين على از پدرشان شيخ سديد الدّين يوسف از فقيه احمد بن مسعود از فقيه محمد بن ادريس از عربى بن مسافر از الياس بن هشام حائرى از ابو على فرزند شيخ طوسى از پدرش شيخ طوسى روايت مى‌كرده است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رسيد آورده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نظام الدّين قرشى در نظام الاقوال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يوسف بن على بن مطهّر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علامه جمال الدّين طاب ثراه،از مشايخ اماميه و فقيهى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المحققين برادرزاده‌اش از وى روايت داشت و او از پدر نيك‌بختش يوسف و از محقق جعفر بن سعيد روايت مى‌كرده است</w:t>
      </w:r>
      <w:r>
        <w:rPr>
          <w:rFonts w:eastAsia="IRNazanin" w:cs="IRNazanin"/>
          <w:color w:val="111111"/>
          <w:sz w:val="28"/>
          <w:szCs w:val="28"/>
          <w:rtl w:val="true"/>
          <w:lang w:bidi="fa-IR"/>
        </w:rPr>
        <w:t>.</w:t>
      </w:r>
    </w:p>
    <w:p>
      <w:pPr>
        <w:pStyle w:val="Heading3"/>
        <w:numPr>
          <w:ilvl w:val="2"/>
          <w:numId w:val="1"/>
        </w:numPr>
        <w:rPr/>
      </w:pPr>
      <w:bookmarkStart w:id="708" w:name="__RefHeading___Toc3356555_2322387425"/>
      <w:bookmarkStart w:id="709" w:name="_Toc273"/>
      <w:bookmarkEnd w:id="708"/>
      <w:r>
        <w:rPr>
          <w:rtl w:val="true"/>
        </w:rPr>
        <w:t>شيخ زين الدّين على بن يونس بياضى</w:t>
      </w:r>
      <w:bookmarkEnd w:id="709"/>
    </w:p>
    <w:p>
      <w:pPr>
        <w:pStyle w:val="BookText"/>
        <w:rPr/>
      </w:pPr>
      <w:r>
        <w:rPr>
          <w:rFonts w:ascii="IRNazanin" w:hAnsi="IRNazanin" w:eastAsia="IRNazanin"/>
          <w:color w:val="111111"/>
          <w:sz w:val="28"/>
          <w:sz w:val="28"/>
          <w:szCs w:val="28"/>
          <w:rtl w:val="true"/>
          <w:lang w:bidi="fa-IR"/>
        </w:rPr>
        <w:t>پيش از اين به‌عنوان شيخ زين الدّين ابو محمد على بن محمد بن يونس عاملى عنحورى نباطى بياضى از او ياد شد</w:t>
      </w:r>
      <w:r>
        <w:rPr>
          <w:rFonts w:eastAsia="IRNazanin" w:cs="IRNazanin"/>
          <w:color w:val="111111"/>
          <w:sz w:val="28"/>
          <w:szCs w:val="28"/>
          <w:rtl w:val="true"/>
          <w:lang w:bidi="fa-IR"/>
        </w:rPr>
        <w:t>.</w:t>
      </w:r>
    </w:p>
    <w:p>
      <w:pPr>
        <w:pStyle w:val="Heading3"/>
        <w:numPr>
          <w:ilvl w:val="2"/>
          <w:numId w:val="1"/>
        </w:numPr>
        <w:rPr/>
      </w:pPr>
      <w:bookmarkStart w:id="710" w:name="__RefHeading___Toc3356557_2322387425"/>
      <w:bookmarkStart w:id="711" w:name="_Toc274"/>
      <w:bookmarkEnd w:id="710"/>
      <w:r>
        <w:rPr>
          <w:rtl w:val="true"/>
        </w:rPr>
        <w:t>مولانا فاضل عماد الدّين استرآبادى</w:t>
      </w:r>
      <w:bookmarkEnd w:id="71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استرآباد متولد شده و در مازندران مى‌زيسته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دانشورى فقيه و محدث و متكلم و قارى و پرهيزكار و از دانشوران شايسته است كه در شهرهاى مازندران شهرت داشته و در روزگار پادشاهان صفوى زندگى مى‌كرده از چگونگى روزگارش اطلاعى </w:t>
      </w:r>
      <w:bookmarkStart w:id="712" w:name="pg13356_189631"/>
    </w:p>
    <w:p>
      <w:pPr>
        <w:pStyle w:val="BookText"/>
        <w:rPr/>
      </w:pPr>
      <w:bookmarkEnd w:id="712"/>
      <w:r>
        <w:rPr>
          <w:rFonts w:ascii="IRNazanin" w:hAnsi="IRNazanin" w:eastAsia="IRNazanin"/>
          <w:color w:val="111111"/>
          <w:sz w:val="28"/>
          <w:sz w:val="28"/>
          <w:szCs w:val="28"/>
          <w:rtl w:val="true"/>
          <w:lang w:bidi="fa-IR"/>
        </w:rPr>
        <w:t>ندارم و ممكن است از دانشورانى باشد كه نزديك به زمان ما زندگى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تأليفات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فى القراءة و رسالة فى اثبات الواجب و امثال اين‌ها از رساله‌هاى ديگر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مترجم حاضر همان ملا عماد مازندرانى كلبارى مؤلف رسالة فى حرمة التتن باشد كه پس از اين به نام او اشاره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مترجم حاضر، ملا عماد الدّين على بن عماد الدّين على شريف استرآبادى باشد كه در استرآباد متولد شده و در مازندران مى‌زيست و قارى معروف بوده و شرح حال او پيش از اين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 مى‌شود كه مترجم حاضر،غير از ملا احمد بن يحيى بن على فارسى است زيرا وى از علماى عامه است و حواشى بر كتابهاى منطقى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آنها حاشيه‌هايى است كه بر شرح شمسيه؛و حاشيه سيد؛حاشيه شرح مطالع و بر حواشى سيد</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3356559_2322387425"/>
      <w:bookmarkStart w:id="714" w:name="_Toc275"/>
      <w:bookmarkEnd w:id="713"/>
      <w:r>
        <w:rPr>
          <w:rtl w:val="true"/>
        </w:rPr>
        <w:t>مولى عماد الدّين بن يونس</w:t>
      </w:r>
      <w:bookmarkEnd w:id="714"/>
    </w:p>
    <w:p>
      <w:pPr>
        <w:pStyle w:val="BookText"/>
        <w:rPr/>
      </w:pPr>
      <w:r>
        <w:rPr>
          <w:rFonts w:ascii="IRNazanin" w:hAnsi="IRNazanin" w:eastAsia="IRNazanin"/>
          <w:color w:val="111111"/>
          <w:sz w:val="28"/>
          <w:sz w:val="28"/>
          <w:szCs w:val="28"/>
          <w:rtl w:val="true"/>
          <w:lang w:bidi="fa-IR"/>
        </w:rPr>
        <w:t>وى از شاگردان ملا عبد اللّه شوشترى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دانشمندان روزگار شاه صفى بلكه شاه‌عباس كبير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رويه اخباريها را پيش گرفت و رسالۀ مختصرى در وجوب عينى نماز جمعه در روزگار غيبت تأليف كرده و نسخه‌اى از آن نزد ما مى‌باشد</w:t>
      </w:r>
      <w:r>
        <w:rPr>
          <w:rFonts w:eastAsia="IRNazanin" w:cs="IRNazanin"/>
          <w:color w:val="111111"/>
          <w:sz w:val="28"/>
          <w:szCs w:val="28"/>
          <w:rtl w:val="true"/>
          <w:lang w:bidi="fa-IR"/>
        </w:rPr>
        <w:t>.</w:t>
      </w:r>
    </w:p>
    <w:p>
      <w:pPr>
        <w:pStyle w:val="Heading3"/>
        <w:numPr>
          <w:ilvl w:val="2"/>
          <w:numId w:val="1"/>
        </w:numPr>
        <w:rPr/>
      </w:pPr>
      <w:bookmarkStart w:id="715" w:name="__RefHeading___Toc3356561_2322387425"/>
      <w:bookmarkStart w:id="716" w:name="_Toc276"/>
      <w:bookmarkEnd w:id="715"/>
      <w:r>
        <w:rPr>
          <w:rtl w:val="true"/>
        </w:rPr>
        <w:t>مولى عماد مازندرانى کلبارى</w:t>
      </w:r>
      <w:bookmarkEnd w:id="716"/>
    </w:p>
    <w:p>
      <w:pPr>
        <w:pStyle w:val="BookText"/>
        <w:rPr/>
      </w:pPr>
      <w:r>
        <w:rPr>
          <w:rFonts w:ascii="IRNazanin" w:hAnsi="IRNazanin" w:eastAsia="IRNazanin"/>
          <w:color w:val="111111"/>
          <w:sz w:val="28"/>
          <w:sz w:val="28"/>
          <w:szCs w:val="28"/>
          <w:rtl w:val="true"/>
          <w:lang w:bidi="fa-IR"/>
        </w:rPr>
        <w:t>وى فاضلى دانشور و از متأخران است و در اين روزگار مى‌زيسته و رساله‌اى در حرمت تتن تأليف كرده كه آن را ديده‌ام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كلبارى يكى از روستاهاى شهر اشرف مازندران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قرينه ظاهرى استفاده مى‌شود كه مترجم حاضر غير از ملا عماد الدّين استرآبادى است كه در استرآباد متولد شده و در مازندران مى‌زيسته و پيش از اين هم به نام او اشاره كرديم</w:t>
      </w:r>
      <w:r>
        <w:rPr>
          <w:rFonts w:eastAsia="IRNazanin" w:cs="IRNazanin"/>
          <w:color w:val="111111"/>
          <w:sz w:val="28"/>
          <w:szCs w:val="28"/>
          <w:rtl w:val="true"/>
          <w:lang w:bidi="fa-IR"/>
        </w:rPr>
        <w:t xml:space="preserve">. </w:t>
      </w:r>
      <w:bookmarkStart w:id="717" w:name="pg13356_189632"/>
    </w:p>
    <w:p>
      <w:pPr>
        <w:pStyle w:val="Heading3"/>
        <w:numPr>
          <w:ilvl w:val="2"/>
          <w:numId w:val="1"/>
        </w:numPr>
        <w:rPr/>
      </w:pPr>
      <w:bookmarkStart w:id="718" w:name="__RefHeading___Toc3356563_2322387425"/>
      <w:bookmarkStart w:id="719" w:name="_Toc277"/>
      <w:bookmarkEnd w:id="717"/>
      <w:bookmarkEnd w:id="718"/>
      <w:r>
        <w:rPr>
          <w:rtl w:val="true"/>
        </w:rPr>
        <w:t>سيد ابو البرکات عمر بن ابراهيم حسينى</w:t>
      </w:r>
      <w:bookmarkEnd w:id="719"/>
    </w:p>
    <w:p>
      <w:pPr>
        <w:pStyle w:val="BookText"/>
        <w:rPr/>
      </w:pPr>
      <w:r>
        <w:rPr>
          <w:rFonts w:ascii="IRNazanin" w:hAnsi="IRNazanin" w:eastAsia="IRNazanin"/>
          <w:color w:val="111111"/>
          <w:sz w:val="28"/>
          <w:sz w:val="28"/>
          <w:szCs w:val="28"/>
          <w:rtl w:val="true"/>
          <w:lang w:bidi="fa-IR"/>
        </w:rPr>
        <w:t>از علما و راويان پيشين بوده و از سعيد بن محمد ثقفى از محمد بن على علوى از محمد بن حسين سلّمى از على بن عباس از عبّاد بن يعقوب از يونس بن ابو يعقوب از مردى از حضرت على بن حسين عليهما السّلام روايت مى‌كرده و محمد بن ابو القاسم طبرى امامى در كتاب بشارة المصطفى به اين سند اشاره كرده و ممكن است مترجم حاضر از دانشوران خاصه بوده باشد</w:t>
      </w:r>
      <w:r>
        <w:rPr>
          <w:rFonts w:eastAsia="IRNazanin" w:cs="IRNazanin"/>
          <w:color w:val="111111"/>
          <w:sz w:val="28"/>
          <w:szCs w:val="28"/>
          <w:rtl w:val="true"/>
          <w:lang w:bidi="fa-IR"/>
        </w:rPr>
        <w:t>.</w:t>
      </w:r>
    </w:p>
    <w:p>
      <w:pPr>
        <w:pStyle w:val="Heading3"/>
        <w:numPr>
          <w:ilvl w:val="2"/>
          <w:numId w:val="1"/>
        </w:numPr>
        <w:rPr/>
      </w:pPr>
      <w:bookmarkStart w:id="720" w:name="__RefHeading___Toc3356565_2322387425"/>
      <w:bookmarkStart w:id="721" w:name="_Toc278"/>
      <w:bookmarkEnd w:id="720"/>
      <w:r>
        <w:rPr>
          <w:rtl w:val="true"/>
        </w:rPr>
        <w:t>عمر بن ابراهيم آوسى</w:t>
      </w:r>
      <w:bookmarkEnd w:id="721"/>
    </w:p>
    <w:p>
      <w:pPr>
        <w:pStyle w:val="BookText"/>
        <w:rPr/>
      </w:pPr>
      <w:r>
        <w:rPr>
          <w:rFonts w:ascii="IRNazanin" w:hAnsi="IRNazanin" w:eastAsia="IRNazanin"/>
          <w:color w:val="111111"/>
          <w:sz w:val="28"/>
          <w:sz w:val="28"/>
          <w:szCs w:val="28"/>
          <w:rtl w:val="true"/>
          <w:lang w:bidi="fa-IR"/>
        </w:rPr>
        <w:t>از دانشوران بزرگ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زهر الكمام از آثار او مى‌باشد و سيّد هاشم بحرانى در كتاب نزهة الابرار فى خلق الجنّة و النّار كتاب مزبور را به وى نسبت داده و اخبارى را در كتاب خود از وى نقل كرده است و در توصيف 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العالم العامل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ويژگيهاى عصر او اطلاعى ندارم</w:t>
      </w:r>
      <w:r>
        <w:rPr>
          <w:rFonts w:eastAsia="IRNazanin" w:cs="IRNazanin"/>
          <w:color w:val="111111"/>
          <w:sz w:val="28"/>
          <w:szCs w:val="28"/>
          <w:rtl w:val="true"/>
          <w:lang w:bidi="fa-IR"/>
        </w:rPr>
        <w:t>.</w:t>
      </w:r>
    </w:p>
    <w:p>
      <w:pPr>
        <w:pStyle w:val="Heading3"/>
        <w:numPr>
          <w:ilvl w:val="2"/>
          <w:numId w:val="1"/>
        </w:numPr>
        <w:rPr/>
      </w:pPr>
      <w:bookmarkStart w:id="722" w:name="__RefHeading___Toc3356567_2322387425"/>
      <w:bookmarkStart w:id="723" w:name="_Toc279"/>
      <w:bookmarkEnd w:id="722"/>
      <w:r>
        <w:rPr>
          <w:rtl w:val="true"/>
        </w:rPr>
        <w:t>شيخ ابو حفص عمر بن احمد بن منصور صفّار نيشابورى</w:t>
      </w:r>
      <w:bookmarkEnd w:id="723"/>
    </w:p>
    <w:p>
      <w:pPr>
        <w:pStyle w:val="BookText"/>
        <w:rPr/>
      </w:pPr>
      <w:r>
        <w:rPr>
          <w:rFonts w:ascii="IRNazanin" w:hAnsi="IRNazanin" w:eastAsia="IRNazanin"/>
          <w:color w:val="111111"/>
          <w:sz w:val="28"/>
          <w:sz w:val="28"/>
          <w:szCs w:val="28"/>
          <w:rtl w:val="true"/>
          <w:lang w:bidi="fa-IR"/>
        </w:rPr>
        <w:t>وى از مشايخ شيخ منتجب الدّين بن بابويه بوده و هنگامى كه به رى رفته است شيخ منتجب الدّين به قرائت نزد او پرداخته و از وى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به‌طورى كه از پاره‌اى از سندهاى احاديث الاربعين شيخ منتجب الدّين يادشده برمى‌آيد،مترجم حاضر از ابو بكر احمد بن على بن عبد اللّه بن خلف و ابو نصر عبد اللّه بن حسن بن هارون ورّاق و اسماعيل بن عبد اللّه قلانسى از ابو سعيد محمد بن موسى صيرفى در ضمن اجازه‌اى كه به احمد بن خلف داده از محمد بن عبد اللّه صفار از احمد بن عباد واسطى از فحول بن ابراهيم از عبد الجبّار بن عباس از عمار دهنى،از ابو زبير 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مى‌كرده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اينكه منتجب الدّين در كتاب فهرست از وى نام نبرده است به دست مى‌آيد كه وى از علماى عامه مى‌باشد</w:t>
      </w:r>
      <w:r>
        <w:rPr>
          <w:rFonts w:eastAsia="Amiri" w:cs="Amiri" w:ascii="Amiri" w:hAnsi="Amiri"/>
          <w:color w:val="111111"/>
          <w:sz w:val="28"/>
          <w:szCs w:val="28"/>
          <w:rtl w:val="true"/>
          <w:lang w:bidi="ar-SA"/>
        </w:rPr>
        <w:t xml:space="preserve">. </w:t>
      </w:r>
      <w:bookmarkStart w:id="724" w:name="pg13356_189633"/>
    </w:p>
    <w:p>
      <w:pPr>
        <w:pStyle w:val="Heading3"/>
        <w:numPr>
          <w:ilvl w:val="2"/>
          <w:numId w:val="1"/>
        </w:numPr>
        <w:rPr/>
      </w:pPr>
      <w:bookmarkStart w:id="725" w:name="__RefHeading___Toc3356569_2322387425"/>
      <w:bookmarkStart w:id="726" w:name="_Toc280"/>
      <w:bookmarkEnd w:id="724"/>
      <w:bookmarkEnd w:id="725"/>
      <w:r>
        <w:rPr>
          <w:rtl w:val="true"/>
        </w:rPr>
        <w:t>امير زاهد شرف الدّين عمر بن اسکندر</w:t>
      </w:r>
      <w:bookmarkEnd w:id="726"/>
    </w:p>
    <w:p>
      <w:pPr>
        <w:pStyle w:val="BookText"/>
        <w:rPr/>
      </w:pPr>
      <w:r>
        <w:rPr>
          <w:rFonts w:ascii="IRNazanin" w:hAnsi="IRNazanin" w:eastAsia="IRNazanin"/>
          <w:color w:val="111111"/>
          <w:sz w:val="28"/>
          <w:sz w:val="28"/>
          <w:szCs w:val="28"/>
          <w:rtl w:val="true"/>
          <w:lang w:bidi="fa-IR"/>
        </w:rPr>
        <w:t>شيخ منتجب الدّين در فهرست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فقيهى متعبّد و پارسا بوده است</w:t>
      </w:r>
      <w:r>
        <w:rPr>
          <w:rFonts w:eastAsia="IRNazanin" w:cs="IRNazanin"/>
          <w:color w:val="111111"/>
          <w:sz w:val="28"/>
          <w:szCs w:val="28"/>
          <w:rtl w:val="true"/>
          <w:lang w:bidi="fa-IR"/>
        </w:rPr>
        <w:t>.</w:t>
      </w:r>
    </w:p>
    <w:p>
      <w:pPr>
        <w:pStyle w:val="Heading3"/>
        <w:numPr>
          <w:ilvl w:val="2"/>
          <w:numId w:val="1"/>
        </w:numPr>
        <w:rPr/>
      </w:pPr>
      <w:bookmarkStart w:id="727" w:name="__RefHeading___Toc3356571_2322387425"/>
      <w:bookmarkStart w:id="728" w:name="_Toc281"/>
      <w:bookmarkEnd w:id="727"/>
      <w:r>
        <w:rPr>
          <w:rtl w:val="true"/>
        </w:rPr>
        <w:t>عمر بن محمد</w:t>
      </w:r>
      <w:bookmarkEnd w:id="728"/>
    </w:p>
    <w:p>
      <w:pPr>
        <w:pStyle w:val="BookText"/>
        <w:rPr/>
      </w:pPr>
      <w:r>
        <w:rPr>
          <w:rFonts w:ascii="IRNazanin" w:hAnsi="IRNazanin" w:eastAsia="IRNazanin"/>
          <w:color w:val="111111"/>
          <w:sz w:val="28"/>
          <w:sz w:val="28"/>
          <w:szCs w:val="28"/>
          <w:rtl w:val="true"/>
          <w:lang w:bidi="fa-IR"/>
        </w:rPr>
        <w:t>وى از مشايخ شيخ مفيد و امثال اوست و به‌طورى كه از مجالس شيخ مفيد و امالى شيخ طوسى استفاده مى‌شود،وى از على بن عباس روايت مى‌كرده و از دانشوران بزرگوار خاصه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امر از نظر من اين است كه وى همان عمر بن محمد بن عمر بن محمد بن سليم بن براء بن سيّار تميمى بغدادى است كه پدرش ابو بكر قاضى، معروف به جعابى است و فرزند او كه به ابن جعابى معروف بوده استاد شيخ مفيد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پدرش محمد بن سليم كه معروف به جعابى بوده از مشايخ مفيد و هم‌طرازان او مى‌باشد و به‌طورى كه در باب ميم خواهيم گفت از مشايخ صدوق و تلّعكبرى است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تاريخ بغداد،ج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بكر محمد بن عمر بن محمد بن سالم تميمى در ماه</w:t>
      </w:r>
    </w:p>
    <w:p>
      <w:pPr>
        <w:pStyle w:val="BookText"/>
        <w:rPr/>
      </w:pP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شده و داورى موصل را عهده‌دار مى‌شده و به ابن جعابى شهرت دارد و از</w:t>
      </w:r>
    </w:p>
    <w:p>
      <w:pPr>
        <w:pStyle w:val="BookText"/>
        <w:rPr/>
      </w:pPr>
      <w:r>
        <w:rPr>
          <w:rFonts w:ascii="IRNazanin" w:hAnsi="IRNazanin" w:eastAsia="IRNazanin"/>
          <w:color w:val="111111"/>
          <w:sz w:val="28"/>
          <w:sz w:val="28"/>
          <w:szCs w:val="28"/>
          <w:rtl w:val="true"/>
          <w:lang w:bidi="fa-IR"/>
        </w:rPr>
        <w:t>گروه بسيارى از محدثان روايت مى‌كرده و به صحبت عباس بن عقده رسيده و تأليفات زيادى در ابواب و</w:t>
      </w:r>
    </w:p>
    <w:p>
      <w:pPr>
        <w:pStyle w:val="BookText"/>
        <w:rPr/>
      </w:pPr>
      <w:r>
        <w:rPr>
          <w:rFonts w:ascii="IRNazanin" w:hAnsi="IRNazanin" w:eastAsia="IRNazanin"/>
          <w:color w:val="111111"/>
          <w:sz w:val="28"/>
          <w:sz w:val="28"/>
          <w:szCs w:val="28"/>
          <w:rtl w:val="true"/>
          <w:lang w:bidi="fa-IR"/>
        </w:rPr>
        <w:t>شيوخ و تواريخ داشته و در يكى از كوچه‌هاى بصره مى‌زيسته و در مذهب تشيع معروف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دارقطنى و</w:t>
      </w:r>
    </w:p>
    <w:p>
      <w:pPr>
        <w:pStyle w:val="BookText"/>
        <w:rPr/>
      </w:pPr>
      <w:r>
        <w:rPr>
          <w:rFonts w:ascii="IRNazanin" w:hAnsi="IRNazanin" w:eastAsia="IRNazanin"/>
          <w:color w:val="111111"/>
          <w:sz w:val="28"/>
          <w:sz w:val="28"/>
          <w:szCs w:val="28"/>
          <w:rtl w:val="true"/>
          <w:lang w:bidi="fa-IR"/>
        </w:rPr>
        <w:t>ابو نعيم اصفهانى و ديگران از وى روايت كرده‌اند و در حفظ حديث به پايه‌اى بوده كه محدثان را متحير</w:t>
      </w:r>
    </w:p>
    <w:p>
      <w:pPr>
        <w:pStyle w:val="BookText"/>
        <w:rPr/>
      </w:pPr>
      <w:r>
        <w:rPr>
          <w:rFonts w:ascii="IRNazanin" w:hAnsi="IRNazanin" w:eastAsia="IRNazanin"/>
          <w:color w:val="111111"/>
          <w:sz w:val="28"/>
          <w:sz w:val="28"/>
          <w:szCs w:val="28"/>
          <w:rtl w:val="true"/>
          <w:lang w:bidi="fa-IR"/>
        </w:rPr>
        <w:t>مى‌ساخته از خود او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رقه دو صندوق كتاب داشتم كه آنها را نزد مردى به امانت گذارده</w:t>
      </w:r>
    </w:p>
    <w:p>
      <w:pPr>
        <w:pStyle w:val="BookText"/>
        <w:rPr/>
      </w:pPr>
      <w:r>
        <w:rPr>
          <w:rFonts w:ascii="IRNazanin" w:hAnsi="IRNazanin" w:eastAsia="IRNazanin"/>
          <w:color w:val="111111"/>
          <w:sz w:val="28"/>
          <w:sz w:val="28"/>
          <w:szCs w:val="28"/>
          <w:rtl w:val="true"/>
          <w:lang w:bidi="fa-IR"/>
        </w:rPr>
        <w:t>بودم به غلامم دستور دادم تا آنها را نزد من بياورد غلام بازگشت و اظهار داشت همگى آنها سوخته و</w:t>
      </w:r>
    </w:p>
    <w:p>
      <w:pPr>
        <w:pStyle w:val="BookText"/>
        <w:rPr/>
      </w:pPr>
      <w:r>
        <w:rPr>
          <w:rFonts w:ascii="IRNazanin" w:hAnsi="IRNazanin" w:eastAsia="IRNazanin"/>
          <w:color w:val="111111"/>
          <w:sz w:val="28"/>
          <w:sz w:val="28"/>
          <w:szCs w:val="28"/>
          <w:rtl w:val="true"/>
          <w:lang w:bidi="fa-IR"/>
        </w:rPr>
        <w:t>نابود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اندوهناك مباش در ميان آنها دويست هزار حديث بود كه همگى آنها را با سند و متن</w:t>
      </w:r>
    </w:p>
    <w:p>
      <w:pPr>
        <w:pStyle w:val="BookText"/>
        <w:rPr/>
      </w:pPr>
      <w:r>
        <w:rPr>
          <w:rFonts w:ascii="IRNazanin" w:hAnsi="IRNazanin" w:eastAsia="IRNazanin"/>
          <w:color w:val="111111"/>
          <w:sz w:val="28"/>
          <w:sz w:val="28"/>
          <w:szCs w:val="28"/>
          <w:rtl w:val="true"/>
          <w:lang w:bidi="fa-IR"/>
        </w:rPr>
        <w:t>در خاطر دارم در آخر عمر هيچ محدثى از نظر مراتب حديثى به پايه او نمى‌رسيد بلكه در اين خصوص در</w:t>
      </w:r>
    </w:p>
    <w:p>
      <w:pPr>
        <w:pStyle w:val="BookText"/>
        <w:rPr/>
      </w:pPr>
      <w:r>
        <w:rPr>
          <w:rFonts w:ascii="IRNazanin" w:hAnsi="IRNazanin" w:eastAsia="IRNazanin"/>
          <w:color w:val="111111"/>
          <w:sz w:val="28"/>
          <w:sz w:val="28"/>
          <w:szCs w:val="28"/>
          <w:rtl w:val="true"/>
          <w:lang w:bidi="fa-IR"/>
        </w:rPr>
        <w:t>دنيا همتائى نداشت و بسيارى از مطالب ديگر كه دربارۀ او ايراد كرده تا آنجا كه نوشته است ابن جعابى</w:t>
      </w:r>
    </w:p>
    <w:p>
      <w:pPr>
        <w:pStyle w:val="BookText"/>
        <w:rPr/>
      </w:pP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بغداد درگذشت و در جامع منصور بر جنازه او نماز گزاردند و در</w:t>
      </w:r>
    </w:p>
    <w:p>
      <w:pPr>
        <w:pStyle w:val="BookText"/>
        <w:rPr/>
      </w:pPr>
      <w:r>
        <w:rPr>
          <w:rFonts w:ascii="IRNazanin" w:hAnsi="IRNazanin" w:eastAsia="IRNazanin"/>
          <w:color w:val="111111"/>
          <w:sz w:val="28"/>
          <w:sz w:val="28"/>
          <w:szCs w:val="28"/>
          <w:rtl w:val="true"/>
          <w:lang w:bidi="fa-IR"/>
        </w:rPr>
        <w:t>مقابر قريش مدفون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الكنى و الالقاب،ج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جعابى از حفاظ حديث و</w:t>
      </w:r>
    </w:p>
    <w:p>
      <w:pPr>
        <w:pStyle w:val="BookText"/>
        <w:rPr/>
      </w:pPr>
      <w:r>
        <w:rPr>
          <w:rFonts w:ascii="IRNazanin" w:hAnsi="IRNazanin" w:eastAsia="IRNazanin"/>
          <w:color w:val="111111"/>
          <w:sz w:val="28"/>
          <w:sz w:val="28"/>
          <w:szCs w:val="28"/>
          <w:rtl w:val="true"/>
          <w:lang w:bidi="fa-IR"/>
        </w:rPr>
        <w:t>اجلاء اهل علم بود و شيخ مفيد و تلعكبرى از وى روايت كرده‌اند و پس از نقل آثار او مى‌نويسد جعابى</w:t>
      </w:r>
    </w:p>
    <w:p>
      <w:pPr>
        <w:pStyle w:val="BookText"/>
        <w:rPr/>
      </w:pPr>
      <w:r>
        <w:rPr>
          <w:rFonts w:ascii="IRNazanin" w:hAnsi="IRNazanin" w:eastAsia="IRNazanin"/>
          <w:color w:val="111111"/>
          <w:sz w:val="28"/>
          <w:sz w:val="28"/>
          <w:szCs w:val="28"/>
          <w:rtl w:val="true"/>
          <w:lang w:bidi="fa-IR"/>
        </w:rPr>
        <w:t>به كسر جيم به كسى مى‌گويند كه سازنده تركش يا تيردان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9" w:name="pg13356_189634"/>
    </w:p>
    <w:p>
      <w:pPr>
        <w:pStyle w:val="Heading3"/>
        <w:numPr>
          <w:ilvl w:val="2"/>
          <w:numId w:val="1"/>
        </w:numPr>
        <w:rPr/>
      </w:pPr>
      <w:bookmarkStart w:id="730" w:name="__RefHeading___Toc3356573_2322387425"/>
      <w:bookmarkStart w:id="731" w:name="_Toc282"/>
      <w:bookmarkEnd w:id="729"/>
      <w:bookmarkEnd w:id="730"/>
      <w:r>
        <w:rPr>
          <w:rtl w:val="true"/>
        </w:rPr>
        <w:t>شيخ امام عزيز الدّين عمّار بن امام ناصر الدّين محمد بن حمدان حمدانى</w:t>
      </w:r>
      <w:bookmarkEnd w:id="731"/>
    </w:p>
    <w:p>
      <w:pPr>
        <w:pStyle w:val="BookText"/>
        <w:rPr/>
      </w:pPr>
      <w:r>
        <w:rPr>
          <w:rFonts w:ascii="IRNazanin" w:hAnsi="IRNazanin" w:eastAsia="IRNazanin"/>
          <w:color w:val="111111"/>
          <w:sz w:val="28"/>
          <w:sz w:val="28"/>
          <w:szCs w:val="28"/>
          <w:rtl w:val="true"/>
          <w:lang w:bidi="fa-IR"/>
        </w:rPr>
        <w:t>منتجب الدّين در فهرست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فقيه و پرهيزكار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يكى از دانشورانى است كه به حمدانى مشهور مى‌باشد</w:t>
      </w:r>
      <w:r>
        <w:rPr>
          <w:rFonts w:eastAsia="IRNazanin" w:cs="IRNazanin"/>
          <w:color w:val="111111"/>
          <w:sz w:val="28"/>
          <w:szCs w:val="28"/>
          <w:rtl w:val="true"/>
          <w:lang w:bidi="fa-IR"/>
        </w:rPr>
        <w:t>.</w:t>
      </w:r>
    </w:p>
    <w:p>
      <w:pPr>
        <w:pStyle w:val="Heading3"/>
        <w:numPr>
          <w:ilvl w:val="2"/>
          <w:numId w:val="1"/>
        </w:numPr>
        <w:rPr/>
      </w:pPr>
      <w:bookmarkStart w:id="732" w:name="__RefHeading___Toc3356575_2322387425"/>
      <w:bookmarkStart w:id="733" w:name="_Toc283"/>
      <w:bookmarkEnd w:id="732"/>
      <w:r>
        <w:rPr>
          <w:rtl w:val="true"/>
        </w:rPr>
        <w:t>شيخ ابو اليقظان عمار بن ياسر رحمة اللّه</w:t>
      </w:r>
      <w:bookmarkEnd w:id="733"/>
    </w:p>
    <w:p>
      <w:pPr>
        <w:pStyle w:val="BookText"/>
        <w:rPr/>
      </w:pPr>
      <w:r>
        <w:rPr>
          <w:rFonts w:ascii="IRNazanin" w:hAnsi="IRNazanin" w:eastAsia="IRNazanin"/>
          <w:color w:val="111111"/>
          <w:sz w:val="28"/>
          <w:sz w:val="28"/>
          <w:szCs w:val="28"/>
          <w:rtl w:val="true"/>
          <w:lang w:bidi="fa-IR"/>
        </w:rPr>
        <w:t>وى از مشايخ محمد بن ابو القاسم طبرى،و فرزند خودش،شيخ ابو القاسم سعد بن عمار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بشارة المصطفى محمد بن ابو القاسم طبرى يادشده استفاده مى‌شود كه پدر و پسر از شيخ زاهد ابراهيم بن نصر گرگانى روايت داشته‌اند،بنابراين، مترجم حاضر هم‌درجه با شيخ ابو على فرزند شيخ طوسى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طبرى ذيل نام او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سامحه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 است،دليل بر اين است كه وى در امور دين اندك مسامحه‌اى داشته است</w:t>
      </w:r>
      <w:r>
        <w:rPr>
          <w:rFonts w:eastAsia="IRNazanin" w:cs="IRNazanin"/>
          <w:color w:val="111111"/>
          <w:sz w:val="28"/>
          <w:szCs w:val="28"/>
          <w:rtl w:val="true"/>
          <w:lang w:bidi="fa-IR"/>
        </w:rPr>
        <w:t>.</w:t>
      </w:r>
    </w:p>
    <w:p>
      <w:pPr>
        <w:pStyle w:val="Heading3"/>
        <w:numPr>
          <w:ilvl w:val="2"/>
          <w:numId w:val="1"/>
        </w:numPr>
        <w:rPr/>
      </w:pPr>
      <w:bookmarkStart w:id="734" w:name="__RefHeading___Toc3356577_2322387425"/>
      <w:bookmarkStart w:id="735" w:name="_Toc284"/>
      <w:bookmarkEnd w:id="734"/>
      <w:r>
        <w:rPr>
          <w:rtl w:val="true"/>
        </w:rPr>
        <w:t>شيخ عمير بن يحيى بن داود</w:t>
      </w:r>
      <w:bookmarkEnd w:id="735"/>
    </w:p>
    <w:p>
      <w:pPr>
        <w:pStyle w:val="BookText"/>
        <w:rPr/>
      </w:pPr>
      <w:r>
        <w:rPr>
          <w:rFonts w:ascii="Amiri" w:hAnsi="Amiri" w:eastAsia="Amiri" w:cs="Amiri"/>
          <w:color w:val="111111"/>
          <w:sz w:val="28"/>
          <w:sz w:val="28"/>
          <w:szCs w:val="28"/>
          <w:rtl w:val="true"/>
          <w:lang w:bidi="ar-SA"/>
        </w:rPr>
        <w:t>برادرزاده‌اش شيخ ابو محمد حسن بن محمد بن يحيى بن داود فحّام كه استاد شيخ نجاشى بوده،از وى روايت داشته است</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3356579_2322387425"/>
      <w:bookmarkStart w:id="737" w:name="_Toc285"/>
      <w:bookmarkEnd w:id="736"/>
      <w:r>
        <w:rPr>
          <w:rtl w:val="true"/>
        </w:rPr>
        <w:t>شيخ ابو محمد عنايت اللّه بسطامى مشهور به بايزيد بسطامى ثانى</w:t>
      </w:r>
      <w:bookmarkEnd w:id="737"/>
    </w:p>
    <w:p>
      <w:pPr>
        <w:pStyle w:val="BookText"/>
        <w:rPr/>
      </w:pPr>
      <w:r>
        <w:rPr>
          <w:rFonts w:ascii="IRNazanin" w:hAnsi="IRNazanin" w:eastAsia="IRNazanin"/>
          <w:color w:val="111111"/>
          <w:sz w:val="28"/>
          <w:sz w:val="28"/>
          <w:szCs w:val="28"/>
          <w:rtl w:val="true"/>
          <w:lang w:bidi="fa-IR"/>
        </w:rPr>
        <w:t>وى معاصر با شيخ بهائى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روزگار شاه‌عباس كبير مى‌زيست و از دانشمندان بزرگ آن زمان و از نوادگان بايزيد بسطامى،سقا و صوفى معروف روزگار حضرت صادق عليه السّلام بشمار است و خود اين شيخ هم به تصوف تمايل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پسنديده‌اى در بيشتر علوم از خود به جاى گذارده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همه يا پاره‌اى از آنها را ديده‌ام،از آن جمله،است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رساله‌اى در مسئلة القضاء و القدر اين رساله را به نام سيد امير مظفر كه از بزرگان آن زمان بوده تأليف كرده و نسخه‌اى از آن نزد ما مى‌باشد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 آن،رساله‌ها و كتابهاى ديگرى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ازآنجاكه نام او را در بسيارى از </w:t>
      </w:r>
      <w:bookmarkStart w:id="738" w:name="pg13356_189635"/>
    </w:p>
    <w:p>
      <w:pPr>
        <w:pStyle w:val="BookText"/>
        <w:rPr/>
      </w:pPr>
      <w:bookmarkEnd w:id="738"/>
      <w:r>
        <w:rPr>
          <w:rFonts w:ascii="IRNazanin" w:hAnsi="IRNazanin" w:eastAsia="IRNazanin"/>
          <w:color w:val="111111"/>
          <w:sz w:val="28"/>
          <w:sz w:val="28"/>
          <w:szCs w:val="28"/>
          <w:rtl w:val="true"/>
          <w:lang w:bidi="fa-IR"/>
        </w:rPr>
        <w:t>تأليف‌هايش كه به خط خود او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عنايت اللّه بايزيدى بسطامى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ديده‌ايم شرح حال او را در باب باء يك نقطه ايراد كرده و احوال و آثار او را مفصلا نگاشته‌ايم؛بنابراين احتمال تعدد نخواهد بود</w:t>
      </w:r>
      <w:r>
        <w:rPr>
          <w:rFonts w:eastAsia="IRNazanin" w:cs="IRNazanin"/>
          <w:color w:val="111111"/>
          <w:sz w:val="28"/>
          <w:szCs w:val="28"/>
          <w:rtl w:val="true"/>
          <w:lang w:bidi="fa-IR"/>
        </w:rPr>
        <w:t>.</w:t>
      </w:r>
    </w:p>
    <w:p>
      <w:pPr>
        <w:pStyle w:val="Heading3"/>
        <w:numPr>
          <w:ilvl w:val="2"/>
          <w:numId w:val="1"/>
        </w:numPr>
        <w:rPr/>
      </w:pPr>
      <w:bookmarkStart w:id="739" w:name="__RefHeading___Toc3356581_2322387425"/>
      <w:bookmarkStart w:id="740" w:name="_Toc286"/>
      <w:bookmarkEnd w:id="739"/>
      <w:r>
        <w:rPr>
          <w:rtl w:val="true"/>
        </w:rPr>
        <w:t>آقا ميرزا عنايت اللّه بن آقا محمد مؤمن بن محمد باقر اصفهانى</w:t>
      </w:r>
      <w:bookmarkEnd w:id="740"/>
    </w:p>
    <w:p>
      <w:pPr>
        <w:pStyle w:val="BookText"/>
        <w:rPr/>
      </w:pPr>
      <w:r>
        <w:rPr>
          <w:rFonts w:ascii="IRNazanin" w:hAnsi="IRNazanin" w:eastAsia="IRNazanin"/>
          <w:color w:val="111111"/>
          <w:sz w:val="28"/>
          <w:sz w:val="28"/>
          <w:szCs w:val="28"/>
          <w:rtl w:val="true"/>
          <w:lang w:bidi="fa-IR"/>
        </w:rPr>
        <w:t>دائى مؤلف اين كتاب فاضلى دانشور و بينائى ناقد و پارسائى پرهيزكار و عابد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خاندان دولت و عزت و عالى‌جاهى بشمار مى‌آمد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متعال،محبت عظيمى از دانش در دل او القا كرد و در نتيجه از دلبستگى به دنيا اعراض نمود و به كسب دانش پرداخت و در اندك‌مدتى بر اقرانش برترى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عنايت اللّه از شاگردان وزير كبير خليفه سلطان و ديگر علماى روزگارش بود و با پدر من و ديگر فضلا همدرس بود؛ليكن در اوان جوانى و پيش از پدر من درگذشت و او را درنيافتم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عنايت اللّه كتابهاى ارزنده و فراوانى داشته و پاره‌اى از آنها را كه به خط خود تعليقه و تحقيق نموده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آنها رسالۀ الشافية ابن حاجب است خدا از او خرسند باشد و او را خرسند سازد و بهشت را جايگاه او قرار دهد</w:t>
      </w:r>
      <w:r>
        <w:rPr>
          <w:rFonts w:eastAsia="IRNazanin" w:cs="IRNazanin"/>
          <w:color w:val="111111"/>
          <w:sz w:val="28"/>
          <w:szCs w:val="28"/>
          <w:rtl w:val="true"/>
          <w:lang w:bidi="fa-IR"/>
        </w:rPr>
        <w:t>.</w:t>
      </w:r>
    </w:p>
    <w:p>
      <w:pPr>
        <w:pStyle w:val="Heading3"/>
        <w:numPr>
          <w:ilvl w:val="2"/>
          <w:numId w:val="1"/>
        </w:numPr>
        <w:rPr/>
      </w:pPr>
      <w:bookmarkStart w:id="741" w:name="__RefHeading___Toc3356583_2322387425"/>
      <w:bookmarkStart w:id="742" w:name="_Toc287"/>
      <w:bookmarkEnd w:id="741"/>
      <w:r>
        <w:rPr>
          <w:rtl w:val="true"/>
        </w:rPr>
        <w:t>سيد شاه نعمت اللّه نقيب اصفهانى</w:t>
      </w:r>
      <w:bookmarkEnd w:id="742"/>
    </w:p>
    <w:p>
      <w:pPr>
        <w:pStyle w:val="BookText"/>
        <w:rPr/>
      </w:pP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است و در كتاب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شده ظاهر آن است كه در اصل مطبوع اين كتاب اشتباهى رخ</w:t>
      </w:r>
    </w:p>
    <w:p>
      <w:pPr>
        <w:pStyle w:val="BookText"/>
        <w:rPr/>
      </w:pPr>
      <w:r>
        <w:rPr>
          <w:rFonts w:ascii="IRNazanin" w:hAnsi="IRNazanin" w:eastAsia="IRNazanin"/>
          <w:color w:val="111111"/>
          <w:sz w:val="28"/>
          <w:sz w:val="28"/>
          <w:szCs w:val="28"/>
          <w:rtl w:val="true"/>
          <w:lang w:bidi="fa-IR"/>
        </w:rPr>
        <w:t>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عالم‌آرا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علماى روزگار شاه‌تهماسب صفوى و پس از او بوده و از سادات اصفهان و نقيبان ايشان بشمار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تهماسب،سمت قاضى عسگرى را عهده‌دار بوده و مردى كوشا و باهيبت بود و در نهايت تقوا بسر مى‌برد و علاقۀ خاصى به امور شريعت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پادشاهى اسماعيل دوم صفوى كه سنّى </w:t>
      </w:r>
      <w:bookmarkStart w:id="743" w:name="pg13356_189636"/>
    </w:p>
    <w:p>
      <w:pPr>
        <w:pStyle w:val="BookText"/>
        <w:rPr/>
      </w:pPr>
      <w:bookmarkEnd w:id="743"/>
      <w:r>
        <w:rPr>
          <w:rFonts w:ascii="IRNazanin" w:hAnsi="IRNazanin" w:eastAsia="IRNazanin"/>
          <w:color w:val="111111"/>
          <w:sz w:val="28"/>
          <w:sz w:val="28"/>
          <w:szCs w:val="28"/>
          <w:rtl w:val="true"/>
          <w:lang w:bidi="fa-IR"/>
        </w:rPr>
        <w:t>بود،نيمى از صدارت را به عهده گرفت و در روزگار برادرش سلطان محمد خدابنده از صدارت معزول شد و به اصفهان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وى از علماى بزرگ و مشهور نبوده است</w:t>
      </w:r>
      <w:r>
        <w:rPr>
          <w:rFonts w:eastAsia="IRNazanin" w:cs="IRNazanin"/>
          <w:color w:val="111111"/>
          <w:sz w:val="28"/>
          <w:szCs w:val="28"/>
          <w:rtl w:val="true"/>
          <w:lang w:bidi="fa-IR"/>
        </w:rPr>
        <w:t>.</w:t>
      </w:r>
    </w:p>
    <w:p>
      <w:pPr>
        <w:pStyle w:val="Heading3"/>
        <w:numPr>
          <w:ilvl w:val="2"/>
          <w:numId w:val="1"/>
        </w:numPr>
        <w:rPr/>
      </w:pPr>
      <w:bookmarkStart w:id="744" w:name="__RefHeading___Toc3356585_2322387425"/>
      <w:bookmarkStart w:id="745" w:name="_Toc288"/>
      <w:bookmarkEnd w:id="744"/>
      <w:r>
        <w:rPr>
          <w:rtl w:val="true"/>
        </w:rPr>
        <w:t>مولى شيخ زکى الدّين عنايت اللّه بن شرف الدّين على بن محمود بن</w:t>
      </w:r>
      <w:bookmarkEnd w:id="745"/>
    </w:p>
    <w:p>
      <w:pPr>
        <w:pStyle w:val="BookText"/>
        <w:rPr/>
      </w:pPr>
      <w:r>
        <w:rPr>
          <w:rFonts w:ascii="IRNazanin" w:hAnsi="IRNazanin" w:eastAsia="IRNazanin"/>
          <w:color w:val="111111"/>
          <w:sz w:val="28"/>
          <w:sz w:val="28"/>
          <w:szCs w:val="28"/>
          <w:rtl w:val="true"/>
          <w:lang w:bidi="fa-IR"/>
        </w:rPr>
        <w:t>شرف الدّين على قهپائى</w:t>
      </w:r>
    </w:p>
    <w:p>
      <w:pPr>
        <w:pStyle w:val="BookText"/>
        <w:rPr/>
      </w:pPr>
      <w:r>
        <w:rPr>
          <w:rFonts w:ascii="IRNazanin" w:hAnsi="IRNazanin" w:eastAsia="IRNazanin"/>
          <w:color w:val="111111"/>
          <w:sz w:val="28"/>
          <w:sz w:val="28"/>
          <w:szCs w:val="28"/>
          <w:rtl w:val="true"/>
          <w:lang w:bidi="fa-IR"/>
        </w:rPr>
        <w:t>وى در قهپا متولد شده و چنانچه از لقبش پيدا است دانشورى هوشمند و باذكاوت بوده و در نجف مى‌زيسته و فاضلى دانشور و محقق است و در فن رجال مهارت داشته و به گفتۀ خود،در حواشى ترتيب اختيار رجال كشّى از شاگردان ملا احمد اردبيلى و چنان‌كه در اثناى كتاب رجال خود تصريح نموده از شاگردان ملا عبد اللّه شوشترى بوده است و نسب او به‌طورى كه نوشتيم،به همان نحوى است كه خود وى به خط خويش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قهپائى،معاصر با امير مصطفى،مؤلف رجال بوده و ما پاره‌اى از حكايات را كه فى‌مابين اين دو معاصر اتفاق افتاده است در شرح حال مير مصطفى ايراد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علماى دوران شاه‌عباس كبير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تاريخ اتمام ترتيب اختيار رجال كشّى كه به آن اشاره خواهيم كرد برمى‌آيد كه قهپائى در ماه محرم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اصفهان از ترتيب آن آسوده‌خاطر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تأليفات او كتاب رجال معروف است كه كتابى بس ارزنده است و من نسخه‌اى از آن را در اصفهان و ديگرى را در نجف اشرف در كتابخانه آستانه مباركه حضرت مولانا على عليه السّلام ديده‌ام و خود مؤلف تعليقات و تحقيقات چندى بر آن نوشته بود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كتاب رجال مزبور كه به نام مجمع الرجال موسوم است در ضمن هفت مجلد در عصر ما به طبع</w:t>
      </w:r>
    </w:p>
    <w:p>
      <w:pPr>
        <w:pStyle w:val="BookText"/>
        <w:rPr/>
      </w:pPr>
      <w:r>
        <w:rPr>
          <w:rFonts w:ascii="Amiri" w:hAnsi="Amiri" w:eastAsia="Amiri" w:cs="Amiri"/>
          <w:color w:val="111111"/>
          <w:sz w:val="28"/>
          <w:sz w:val="28"/>
          <w:szCs w:val="28"/>
          <w:rtl w:val="true"/>
          <w:lang w:bidi="ar-SA"/>
        </w:rPr>
        <w:t>رسيده است و علامه بحاثه حاج سيد ضياء الدّين علامه اصفهانى دام عمره حواشى و تعليقات فراوانى</w:t>
      </w:r>
    </w:p>
    <w:p>
      <w:pPr>
        <w:pStyle w:val="BookText"/>
        <w:rPr/>
      </w:pPr>
      <w:r>
        <w:rPr>
          <w:rFonts w:ascii="Amiri" w:hAnsi="Amiri" w:eastAsia="Amiri" w:cs="Amiri"/>
          <w:color w:val="111111"/>
          <w:sz w:val="28"/>
          <w:sz w:val="28"/>
          <w:szCs w:val="28"/>
          <w:rtl w:val="true"/>
          <w:lang w:bidi="ar-SA"/>
        </w:rPr>
        <w:t>با 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آن مرقوم داشته است و در آغاز مجلد اول آن تقريظى از مرحوم علامه مؤلف</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تأليفات ديگر او كتاب ترتيب اختيار رجال كشّى است كه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رجال 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طوسى بوده و قهپائى كتاب اختيار را به طرز جالبى به حروف الفبا مرتب ساخته است و در ضمن به تحقيقات رجالى فراوانى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اصل كتاب رجال كشّى مشتمل بر شناسائى احوال رجال خاصه و عامه بوده كه شيخ طوسى آن را مختصر كرده و در اثر خويش كه اختيار رجال كشّى باشد به پاره‌اى از احوال خاصه پرداخته و احوال عامه را به‌طور كلى متذكر نشده است و اين اثر هم كتابى مشهور و ارزنده است و نسخه‌اى از آن در اختيار ما مى‌باشد و نسخه‌اى از آن را كه به خط شريف قهپائى بوده در شهر فراه ديده‌ام و خطش تا حدى پسنديده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قهپائى به ضم قاف و هاء ساكن و پاى سه‌نقطه و الف و پس از آن يا،منسوب به قهپايه كه عربى كوهپايه،يكى از روستاهاى اصفهان مى‌باشد</w:t>
      </w:r>
      <w:r>
        <w:rPr>
          <w:rFonts w:eastAsia="IRNazanin" w:cs="IRNazanin"/>
          <w:color w:val="111111"/>
          <w:sz w:val="28"/>
          <w:szCs w:val="28"/>
          <w:rtl w:val="true"/>
          <w:lang w:bidi="fa-IR"/>
        </w:rPr>
        <w:t xml:space="preserve">. </w:t>
      </w:r>
      <w:bookmarkStart w:id="746" w:name="pg13356_189638"/>
    </w:p>
    <w:p>
      <w:pPr>
        <w:pStyle w:val="BookText"/>
        <w:rPr/>
      </w:pPr>
      <w:bookmarkEnd w:id="746"/>
      <w:r>
        <w:rPr>
          <w:rFonts w:ascii="IRNazanin" w:hAnsi="IRNazanin" w:eastAsia="IRNazanin"/>
          <w:color w:val="111111"/>
          <w:sz w:val="28"/>
          <w:sz w:val="28"/>
          <w:szCs w:val="28"/>
          <w:rtl w:val="true"/>
          <w:lang w:bidi="fa-IR"/>
        </w:rPr>
        <w:t>نسخه‌اى از ترتيب رجال كشّى را به خط وى در فراه ديده‌ام و همچنين نسخه‌اى از آن را كه خط مؤلف بر آن ديده مى‌شود،در اصفهان مشاهده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از آن خط خورده و در عوض به برخى از مواضع آن الحاقاتى اضافه شده است و حواشى زيادى از مؤلف به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قهپائى در آغاز ترتيب الرجال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كتاب رجال كشّى مشتمل بر احوال خاصه و عامه بوده است كه شيخ مفيد آن را تلخيص نموده و به شرح احوال رجال خاصه اكتفا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ملخّص رجال كشّى،شيخ طوسى بوده نه شيخ مفيد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علامه تهرانى در شرح حال قهپائى كه به آخر مجلد چهارم مجمع الرجال ضميمه شده،پس از</w:t>
      </w:r>
    </w:p>
    <w:p>
      <w:pPr>
        <w:pStyle w:val="BookText"/>
        <w:rPr/>
      </w:pPr>
      <w:r>
        <w:rPr>
          <w:rFonts w:ascii="IRNazanin" w:hAnsi="IRNazanin" w:eastAsia="IRNazanin"/>
          <w:color w:val="111111"/>
          <w:sz w:val="28"/>
          <w:sz w:val="28"/>
          <w:szCs w:val="28"/>
          <w:rtl w:val="true"/>
          <w:lang w:bidi="fa-IR"/>
        </w:rPr>
        <w:t>نقل كلام صاحب رياض كه در بالا ترجمه شده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رياض گفته است ملخّص رجال</w:t>
      </w:r>
    </w:p>
    <w:p>
      <w:pPr>
        <w:pStyle w:val="BookText"/>
        <w:rPr/>
      </w:pPr>
      <w:r>
        <w:rPr>
          <w:rFonts w:ascii="IRNazanin" w:hAnsi="IRNazanin" w:eastAsia="IRNazanin"/>
          <w:color w:val="111111"/>
          <w:sz w:val="28"/>
          <w:sz w:val="28"/>
          <w:szCs w:val="28"/>
          <w:rtl w:val="true"/>
          <w:lang w:bidi="fa-IR"/>
        </w:rPr>
        <w:t>شيخ كشى،شيخ مفيد است و اين موضوع را اعتراض بر قهپائى قرار داده و حال آنكه قهپائى در آغاز</w:t>
      </w:r>
    </w:p>
    <w:p>
      <w:pPr>
        <w:pStyle w:val="BookText"/>
        <w:rPr/>
      </w:pPr>
      <w:r>
        <w:rPr>
          <w:rFonts w:ascii="Amiri" w:hAnsi="Amiri" w:eastAsia="Amiri" w:cs="Amiri"/>
          <w:color w:val="111111"/>
          <w:sz w:val="28"/>
          <w:sz w:val="28"/>
          <w:szCs w:val="28"/>
          <w:rtl w:val="true"/>
          <w:lang w:bidi="ar-SA"/>
        </w:rPr>
        <w:t>مجمع الرجال تصريح كرده است كه ملخص شيخ طوسى است و لفظ مفيد اشتباه كاتب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w:t>
      </w:r>
    </w:p>
    <w:p>
      <w:pPr>
        <w:pStyle w:val="BookText"/>
        <w:rPr/>
      </w:pPr>
      <w:r>
        <w:rPr>
          <w:rFonts w:ascii="IRNazanin" w:hAnsi="IRNazanin" w:eastAsia="IRNazanin"/>
          <w:color w:val="111111"/>
          <w:sz w:val="28"/>
          <w:sz w:val="28"/>
          <w:szCs w:val="28"/>
          <w:rtl w:val="true"/>
          <w:lang w:bidi="fa-IR"/>
        </w:rPr>
        <w:t>قهپائى در آغاز مجمع چنين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اختيار الرجال من كتاب الشيخ المقدم ابى عمرو</w:t>
      </w:r>
    </w:p>
    <w:p>
      <w:pPr>
        <w:pStyle w:val="BookText"/>
        <w:rPr/>
      </w:pPr>
      <w:r>
        <w:rPr>
          <w:rFonts w:ascii="Amiri" w:hAnsi="Amiri" w:eastAsia="Amiri" w:cs="Amiri"/>
          <w:color w:val="111111"/>
          <w:sz w:val="28"/>
          <w:sz w:val="28"/>
          <w:szCs w:val="28"/>
          <w:rtl w:val="true"/>
          <w:lang w:bidi="ar-SA"/>
        </w:rPr>
        <w:t>محمد بن عمر بن عبد العزيز الكشى للشيخ الجليل محمد بن الحسن الطوسى رحمهما اللّه تعالى المشهور</w:t>
      </w:r>
    </w:p>
    <w:p>
      <w:pPr>
        <w:pStyle w:val="BookText"/>
        <w:rPr/>
      </w:pPr>
      <w:r>
        <w:rPr>
          <w:rFonts w:ascii="Amiri" w:hAnsi="Amiri" w:eastAsia="Amiri" w:cs="Amiri"/>
          <w:color w:val="111111"/>
          <w:sz w:val="28"/>
          <w:sz w:val="28"/>
          <w:szCs w:val="28"/>
          <w:rtl w:val="true"/>
          <w:lang w:bidi="ar-SA"/>
        </w:rPr>
        <w:t>بالكشى لانتخابه اياه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تأليفات قهپائى ترتيب رجال نجاشى است كه نسخه‌اى از آن در اختيار ما مى‌باشد و خود قهپائى حواشى ارزنده‌اى بر آن نوشته و با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كرده است</w:t>
      </w:r>
      <w:r>
        <w:rPr>
          <w:rFonts w:eastAsia="IRNazanin" w:cs="IRNazanin"/>
          <w:color w:val="111111"/>
          <w:sz w:val="28"/>
          <w:szCs w:val="28"/>
          <w:rtl w:val="true"/>
          <w:lang w:bidi="fa-IR"/>
        </w:rPr>
        <w:t>.</w:t>
      </w:r>
    </w:p>
    <w:p>
      <w:pPr>
        <w:pStyle w:val="Heading3"/>
        <w:numPr>
          <w:ilvl w:val="2"/>
          <w:numId w:val="1"/>
        </w:numPr>
        <w:rPr/>
      </w:pPr>
      <w:bookmarkStart w:id="747" w:name="__RefHeading___Toc3356587_2322387425"/>
      <w:bookmarkStart w:id="748" w:name="_Toc289"/>
      <w:bookmarkEnd w:id="747"/>
      <w:r>
        <w:rPr>
          <w:rtl w:val="true"/>
        </w:rPr>
        <w:t>ملا عوض شوشترى کرمانى</w:t>
      </w:r>
      <w:bookmarkEnd w:id="748"/>
    </w:p>
    <w:p>
      <w:pPr>
        <w:pStyle w:val="BookText"/>
        <w:rPr/>
      </w:pPr>
      <w:r>
        <w:rPr>
          <w:rFonts w:ascii="IRNazanin" w:hAnsi="IRNazanin" w:eastAsia="IRNazanin"/>
          <w:color w:val="111111"/>
          <w:sz w:val="28"/>
          <w:sz w:val="28"/>
          <w:szCs w:val="28"/>
          <w:rtl w:val="true"/>
          <w:lang w:bidi="fa-IR"/>
        </w:rPr>
        <w:t xml:space="preserve">وى از دانشوران پارسا بوده و تا آخرين روز زندگيش كه پس از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بوده در كرمان مى‌زيسته و ملاقاتش دست نداد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عوض،نماز جمعه را در عصر غيبت واجب مى‌دانست و خود در روز جمعه به اقامۀ نماز جمعه مى‌پرداخت و رساله‌اى در اين‌باره تأليف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او رسالۀ حق اليقين فى اثبات الواجب و رساله‌هاى ديگر مى‌باشد</w:t>
      </w:r>
      <w:r>
        <w:rPr>
          <w:rFonts w:eastAsia="IRNazanin" w:cs="IRNazanin"/>
          <w:color w:val="111111"/>
          <w:sz w:val="28"/>
          <w:szCs w:val="28"/>
          <w:rtl w:val="true"/>
          <w:lang w:bidi="fa-IR"/>
        </w:rPr>
        <w:t xml:space="preserve">. </w:t>
      </w:r>
      <w:bookmarkStart w:id="749" w:name="pg13356_189639"/>
    </w:p>
    <w:p>
      <w:pPr>
        <w:pStyle w:val="Heading3"/>
        <w:numPr>
          <w:ilvl w:val="2"/>
          <w:numId w:val="1"/>
        </w:numPr>
        <w:rPr/>
      </w:pPr>
      <w:bookmarkStart w:id="750" w:name="__RefHeading___Toc3356589_2322387425"/>
      <w:bookmarkStart w:id="751" w:name="_Toc290"/>
      <w:bookmarkEnd w:id="749"/>
      <w:bookmarkEnd w:id="750"/>
      <w:r>
        <w:rPr>
          <w:rtl w:val="true"/>
        </w:rPr>
        <w:t>شيخ فقيه صالح رشيد الدّين ابو البرکات عيداد بن جعفر بن محمد بن</w:t>
      </w:r>
      <w:bookmarkEnd w:id="751"/>
    </w:p>
    <w:p>
      <w:pPr>
        <w:pStyle w:val="BookText"/>
        <w:rPr/>
      </w:pPr>
      <w:r>
        <w:rPr>
          <w:rFonts w:ascii="Amiri" w:hAnsi="Amiri" w:eastAsia="Amiri" w:cs="Amiri"/>
          <w:color w:val="111111"/>
          <w:sz w:val="28"/>
          <w:sz w:val="28"/>
          <w:szCs w:val="28"/>
          <w:rtl w:val="true"/>
          <w:lang w:bidi="ar-SA"/>
        </w:rPr>
        <w:t>على بن خسرو ديلمى</w:t>
      </w:r>
    </w:p>
    <w:p>
      <w:pPr>
        <w:pStyle w:val="BookText"/>
        <w:rPr/>
      </w:pPr>
      <w:r>
        <w:rPr>
          <w:rFonts w:ascii="IRNazanin" w:hAnsi="IRNazanin" w:eastAsia="IRNazanin"/>
          <w:color w:val="111111"/>
          <w:sz w:val="28"/>
          <w:sz w:val="28"/>
          <w:szCs w:val="28"/>
          <w:rtl w:val="true"/>
          <w:lang w:bidi="fa-IR"/>
        </w:rPr>
        <w:t>وى از علماى بزرگوار ما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علما،كتاب فهرست شيخ طوسى را در محل قراح ابى الشحم در مجالس چندى بر وى قرائت كرده و آخرين مجلس قرائت او روز سه‌شنبه شانزدهم جمادى اولى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جانب شرقى بغداد اتفاق افتاده از وى روايت مى‌كرده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اوايل برخى از نسخه‌هاى فهرست شيخ طوسى استفاده مى‌شود كه مترجم حاضر از شيخ جمال الدّين ابو عبد اللّه حسين بن هبة اللّه بن حسين معروف به ابن رطبه سوراوى،در سور مدينه در منزل او كه به قرائت بر او پرداخته از ابو على فرزند شيخ طوسى از خود شيخ مؤلف فهرست روايت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يكى از نسخه‌هاى فهرست به جاى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رفته است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نامشهور و نامى نامتداول است،ممكن است اشتباه ناسخ بوده يا لفظ مذكور در ميان ديلميها متداول بوده است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ممكن است عيداد همان عيدداد باشد از قبيل خداداد يعنى كسى كه در عيد متولد شده و در آن</w:t>
      </w:r>
    </w:p>
    <w:p>
      <w:pPr>
        <w:pStyle w:val="BookText"/>
        <w:rPr/>
      </w:pPr>
      <w:r>
        <w:rPr>
          <w:rFonts w:ascii="IRNazanin" w:hAnsi="IRNazanin" w:eastAsia="IRNazanin"/>
          <w:color w:val="111111"/>
          <w:sz w:val="28"/>
          <w:sz w:val="28"/>
          <w:szCs w:val="28"/>
          <w:rtl w:val="true"/>
          <w:lang w:bidi="fa-IR"/>
        </w:rPr>
        <w:t>روز به پدر و مادرش ارزانى شده است چنانچه خداداد نام كسى است كه خدا او را به والدينش اعطا</w:t>
      </w:r>
    </w:p>
    <w:p>
      <w:pPr>
        <w:pStyle w:val="BookText"/>
        <w:rPr/>
      </w:pPr>
      <w:r>
        <w:rPr>
          <w:rFonts w:ascii="IRNazanin" w:hAnsi="IRNazanin" w:eastAsia="IRNazanin"/>
          <w:color w:val="111111"/>
          <w:sz w:val="28"/>
          <w:sz w:val="28"/>
          <w:szCs w:val="28"/>
          <w:rtl w:val="true"/>
          <w:lang w:bidi="fa-IR"/>
        </w:rPr>
        <w:t>فرموده است و در ميان ديلميها اين‌گونه نام متداول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3356591_2322387425"/>
      <w:bookmarkStart w:id="753" w:name="_Toc291"/>
      <w:bookmarkEnd w:id="752"/>
      <w:r>
        <w:rPr>
          <w:rtl w:val="true"/>
        </w:rPr>
        <w:t>مولى قاضى عيسى</w:t>
      </w:r>
      <w:bookmarkEnd w:id="753"/>
    </w:p>
    <w:p>
      <w:pPr>
        <w:pStyle w:val="BookText"/>
        <w:rPr/>
      </w:pPr>
      <w:r>
        <w:rPr>
          <w:rFonts w:ascii="IRNazanin" w:hAnsi="IRNazanin" w:eastAsia="IRNazanin"/>
          <w:color w:val="111111"/>
          <w:sz w:val="28"/>
          <w:sz w:val="28"/>
          <w:szCs w:val="28"/>
          <w:rtl w:val="true"/>
          <w:lang w:bidi="fa-IR"/>
        </w:rPr>
        <w:t>وى از دانشوران متأخّر است و از چگونگى روزگار او اطلاعى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در يكى از مواضع از وى چنين 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العالم الكامل ذو الطبع النّقاد و الفهم الوقّاد جامع المعقول و المنقول حاوى الفروع و الاصول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اوصاف مزبور را كه دليل بر علم و كمال و نقادى و شعله‌ورى او در دانش و دارندگى معقول و منقول و فروع و اصول بوده يكى از فضلا به خط خود نوشته و من آن خط را در اردبيل ديده و مى‌پندارم كه مترجم حاضر در آنجا در اوايل روزگار صفويان </w:t>
      </w:r>
      <w:bookmarkStart w:id="754" w:name="pg13356_189640"/>
    </w:p>
    <w:p>
      <w:pPr>
        <w:pStyle w:val="BookText"/>
        <w:rPr/>
      </w:pPr>
      <w:bookmarkEnd w:id="754"/>
      <w:r>
        <w:rPr>
          <w:rFonts w:ascii="IRNazanin" w:hAnsi="IRNazanin" w:eastAsia="IRNazanin"/>
          <w:color w:val="111111"/>
          <w:sz w:val="28"/>
          <w:sz w:val="28"/>
          <w:szCs w:val="28"/>
          <w:rtl w:val="true"/>
          <w:lang w:bidi="fa-IR"/>
        </w:rPr>
        <w:t>عهده‌دار قضاوت بوده باشد</w:t>
      </w:r>
      <w:r>
        <w:rPr>
          <w:rFonts w:eastAsia="IRNazanin" w:cs="IRNazanin"/>
          <w:color w:val="111111"/>
          <w:sz w:val="28"/>
          <w:szCs w:val="28"/>
          <w:rtl w:val="true"/>
          <w:lang w:bidi="fa-IR"/>
        </w:rPr>
        <w:t>.</w:t>
      </w:r>
    </w:p>
    <w:p>
      <w:pPr>
        <w:pStyle w:val="Heading3"/>
        <w:numPr>
          <w:ilvl w:val="2"/>
          <w:numId w:val="1"/>
        </w:numPr>
        <w:rPr/>
      </w:pPr>
      <w:bookmarkStart w:id="755" w:name="__RefHeading___Toc3356593_2322387425"/>
      <w:bookmarkStart w:id="756" w:name="_Toc292"/>
      <w:bookmarkEnd w:id="755"/>
      <w:r>
        <w:rPr>
          <w:rtl w:val="true"/>
        </w:rPr>
        <w:t>شيخ عيسى بن حسن بن شجاع نجفى</w:t>
      </w:r>
      <w:bookmarkEnd w:id="756"/>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شاعر فاضلى بوده و مؤلف سلافه از وى نام برده و از او ستايش كرده و اشعارى از او آورده و از معاصران است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3356595_2322387425"/>
      <w:bookmarkStart w:id="758" w:name="_Toc293"/>
      <w:bookmarkEnd w:id="757"/>
      <w:r>
        <w:rPr>
          <w:rtl w:val="true"/>
        </w:rPr>
        <w:t>مولى عيسى خان اردبيلى</w:t>
      </w:r>
      <w:bookmarkEnd w:id="758"/>
    </w:p>
    <w:p>
      <w:pPr>
        <w:pStyle w:val="BookText"/>
        <w:rPr/>
      </w:pPr>
      <w:r>
        <w:rPr>
          <w:rFonts w:ascii="IRNazanin" w:hAnsi="IRNazanin" w:eastAsia="IRNazanin"/>
          <w:color w:val="111111"/>
          <w:sz w:val="28"/>
          <w:sz w:val="28"/>
          <w:szCs w:val="28"/>
          <w:rtl w:val="true"/>
          <w:lang w:bidi="fa-IR"/>
        </w:rPr>
        <w:t>وى فاضلى دانشور و از معاصران است مراتب علمى را در اصفهان از استاد علاّمه ملا ميرزا شيروانى و ديگران فراگرفته پس از آن به هندوستان رفت و روزگار درازى نزديك به بيست سال در آنجا زيست؛سپس به اصفهان بازگشته و مدتى را هم در آنجا،به سر برد تا در آن سرزمين و در روزگار ما وفات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تأليفات او شرح فارسى و مبسوطى است بر دعاى صنمى قريش كه تحقيقات ارزنده‌اى در آن ايراد كرده و اين كتاب را در هندوستان تأليف نموده و همان نسخه كه به خط خود او بوده در نزد ما موجود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تعليقات و تحقيقات ديگر نيز تهيه و تأليف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 از علماى بزرگ و رؤسا و سرشناسان ايشان نمى‌باشد و ازآنجاكه در رديف مؤلفان امامت بشمار مى‌آيد از وى در اين كتاب نام برده‌ايم</w:t>
      </w:r>
      <w:r>
        <w:rPr>
          <w:rFonts w:eastAsia="IRNazanin" w:cs="IRNazanin"/>
          <w:color w:val="111111"/>
          <w:sz w:val="28"/>
          <w:szCs w:val="28"/>
          <w:rtl w:val="true"/>
          <w:lang w:bidi="fa-IR"/>
        </w:rPr>
        <w:t>.</w:t>
      </w:r>
    </w:p>
    <w:p>
      <w:pPr>
        <w:pStyle w:val="Heading3"/>
        <w:numPr>
          <w:ilvl w:val="2"/>
          <w:numId w:val="1"/>
        </w:numPr>
        <w:rPr/>
      </w:pPr>
      <w:bookmarkStart w:id="759" w:name="__RefHeading___Toc3356597_2322387425"/>
      <w:bookmarkStart w:id="760" w:name="_Toc294"/>
      <w:bookmarkEnd w:id="759"/>
      <w:r>
        <w:rPr>
          <w:rtl w:val="true"/>
        </w:rPr>
        <w:t>شيخ عيسى بن محمد جزائرى</w:t>
      </w:r>
      <w:bookmarkEnd w:id="76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نعمة اللّه جزائرى در تعليقاتى كه بر امل الآمل دارد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عالمى فاضل و ثقۀ فقيه و محدث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شرح الجعفرية كه كتابى بزرگ و پرفائده است از تأليفات او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مراتب علمى را در الجزائر و نجف اشرف فراگرفت و </w:t>
      </w:r>
      <w:bookmarkStart w:id="761" w:name="pg13356_189641"/>
    </w:p>
    <w:p>
      <w:pPr>
        <w:pStyle w:val="BookText"/>
        <w:rPr/>
      </w:pPr>
      <w:bookmarkEnd w:id="761"/>
      <w:r>
        <w:rPr>
          <w:rFonts w:ascii="IRNazanin" w:hAnsi="IRNazanin" w:eastAsia="IRNazanin"/>
          <w:color w:val="111111"/>
          <w:sz w:val="28"/>
          <w:sz w:val="28"/>
          <w:szCs w:val="28"/>
          <w:rtl w:val="true"/>
          <w:lang w:bidi="fa-IR"/>
        </w:rPr>
        <w:t>به امامت جماعت و عبادت مى‌پرداخت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هزينۀ زندگيش از حبوبات ملكهايش كه حلال و پاكيزه بود اداره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خردسالى به عزم تحصيل علم نزد او رفتم و او را ديدار كردم؛ليكن به بهره‌گيرى از او توفيق نيافتم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حدود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يافت</w:t>
      </w:r>
      <w:r>
        <w:rPr>
          <w:rFonts w:eastAsia="IRNazanin" w:cs="IRNazanin"/>
          <w:color w:val="111111"/>
          <w:sz w:val="28"/>
          <w:szCs w:val="28"/>
          <w:rtl w:val="true"/>
          <w:lang w:bidi="fa-IR"/>
        </w:rPr>
        <w:t>.</w:t>
      </w:r>
    </w:p>
    <w:p>
      <w:pPr>
        <w:pStyle w:val="Heading3"/>
        <w:numPr>
          <w:ilvl w:val="2"/>
          <w:numId w:val="1"/>
        </w:numPr>
        <w:rPr/>
      </w:pPr>
      <w:bookmarkStart w:id="762" w:name="__RefHeading___Toc3356599_2322387425"/>
      <w:bookmarkStart w:id="763" w:name="_Toc295"/>
      <w:bookmarkEnd w:id="762"/>
      <w:r>
        <w:rPr>
          <w:rtl w:val="true"/>
        </w:rPr>
        <w:t>آقا ميرزا عيسى بن محمد صالح بيک بن حاج شاه ولى بيک بن حاج پير</w:t>
      </w:r>
      <w:bookmarkEnd w:id="763"/>
    </w:p>
    <w:p>
      <w:pPr>
        <w:pStyle w:val="BookText"/>
        <w:rPr/>
      </w:pPr>
      <w:r>
        <w:rPr>
          <w:rFonts w:ascii="IRNazanin" w:hAnsi="IRNazanin" w:eastAsia="IRNazanin"/>
          <w:color w:val="111111"/>
          <w:sz w:val="28"/>
          <w:sz w:val="28"/>
          <w:szCs w:val="28"/>
          <w:rtl w:val="true"/>
          <w:lang w:bidi="fa-IR"/>
        </w:rPr>
        <w:t>محمد بيک بن خضر شاه اصفهانى ساکن محلۀ شيخ يوسف بنا</w:t>
      </w:r>
    </w:p>
    <w:p>
      <w:pPr>
        <w:pStyle w:val="BookText"/>
        <w:rPr/>
      </w:pPr>
      <w:r>
        <w:rPr>
          <w:rFonts w:ascii="IRNazanin" w:hAnsi="IRNazanin" w:eastAsia="IRNazanin"/>
          <w:color w:val="111111"/>
          <w:sz w:val="28"/>
          <w:sz w:val="28"/>
          <w:szCs w:val="28"/>
          <w:rtl w:val="true"/>
          <w:lang w:bidi="fa-IR"/>
        </w:rPr>
        <w:t>پدر مؤلف اين كتاب عفى اللّه عنهما،از فضلا و دانشوران روزگارش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تحصيل از محضر ملا محمود بن ميرزا على اصفهانى شاگرد شيخ بهائى و سيد داماد استفاده كرد پس از آن به درس وزير كبير خليفه سلطان حضور يافت و با جمعى از فضلا از قبيل سيّد امير عبد الرزاق كاشى همدرس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اوقات از درس مولاى مرحوم مولانا محمد تقى مجلسى و ملا حسن على بن ملا عبد اللّه شوشترى و سيد ميرزا رفيع الدّين نائينى و استادين جليلين استاد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حسين خوانسارى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استاد فاضل محقق سبزوارى و هم‌طرازان ايشان استفاده كرد و در بيشتر درسها با استاد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ميرزاى شيروانى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استاد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ميرزا علاء الدّين محمد گلستانه و ملا محمد صادق كرباسى همدانى شريك درس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عيسى از خاندان عزّت و دولت و عالى‌جاهى در دين و دنيا بشمار مى‌رفت؛ پدرش محمد صالح بيك از خادمان مقرّب شاه‌عباس كبير صفوى و عمويش محمد على بيك ناظر بيوتات سلطانى بود و در پيشگاه شاه‌عباس نهايت عزت و عظمت را داشت؛ همچنين در نزد شاه صفى و شاه‌عباس ثانى از موقعيت كاملى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عمويش در خانه وزير كبير سيّد ميرزا مهدى بسر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عيسى پس از درگذشت پدرش درحالى‌كه بيست سال از عمرش گذشته بود به تحصيل علم برخاست و در اندك‌زمان بر اقرانش برترى يافت و گوى سبقت را از ديگران ربود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هفت‌سالگى من،پدرم سنۀ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چهل‌سالگى در اصفهان بدرود زندگى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مردى فاضل و دانشمند و بزرگوار و محقق و مدقق و پرهيزكار و در </w:t>
      </w:r>
    </w:p>
    <w:p>
      <w:pPr>
        <w:pStyle w:val="BookText"/>
        <w:rPr/>
      </w:pPr>
      <w:r>
        <w:rPr>
          <w:rFonts w:ascii="IRNazanin" w:hAnsi="IRNazanin" w:eastAsia="IRNazanin"/>
          <w:color w:val="111111"/>
          <w:sz w:val="28"/>
          <w:sz w:val="28"/>
          <w:szCs w:val="28"/>
          <w:rtl w:val="true"/>
          <w:lang w:bidi="fa-IR"/>
        </w:rPr>
        <w:t>علوم عقلى و نقلى و ادبى و رياضى و طب و ديگر از دانشها مهارت داشت و در نهايت پرهيزكارى و تديّن و شايستگى و اعراض از دنيا بسر مى‌برد و با آنكه از ثروتمندان روزگارش بود حب جاه و مال او را به خود سرگرم نساخته بود؛تا آنجا كه وى را به منصب داورى و شيخ الاسلامى اصفهان نامزد كردند از پذيرش آن پوزش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بر او مى‌گذشت و قلم از دستش نمى‌افتاد و با آنكه از ثروت خدادادى برخوردار بود و نيازى نداشت،كتابهاى زيادى را به خط خود استنساخ مى‌كرد و از بركت وجود او بيشتر خويشاوندان و غلامان و كنيزان و دوستان و مردم محله‌اش به تحصيل دانش اشتغال مى‌ورزيدند تا آنجا كه برخى از ظرفا گفته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ميرزا عيسى هم از فضلا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غلامى داشت كه براثر تشويق او از مقام فضيلت برخوردار گرديده و به شرح تجريد و امثال آن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پدرم،بيشتر شب را به عبادت و مطالعه و نگارش كتاب بسر مى‌برد و از بسيارى از معاصرانش به‌ويژه از آنهايى كه همدرس او بودند شنيدم كه او در كوشش و مطالعه و حافظه و جديت در تحصيل علم و اهتمام به نوشتن تصحيح كتابها و تصنيف و مباحثه و تدريس و مذاكره و قرائت بر اساتيد و تشويق ديگران به قرائت،نظير نداشته و به اندازه‌اى به قرائت اهتمام داشت كه در اول و آخر شب خود به قرائت حديث و امثال آن مى‌پرداخت و ديگران را هم به قرائت وادار مى‌نمود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قصه‌ها و حكايت‌هاى عجيب و غريب او بسيار است،خدا ما را به پيروى از او توفيق عطا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عيسى پس از خود شش فرزند پسر و ثروت و زمين و روستا و لوازم زندگى و خانه‌ها و كتابهاى فراوانى كه نزديك به هزار مجلد بوده باقى گذارد؛ليكن بيشتر آن كتابها به جهاتى چند كه شرح آنها به درازا مى‌كشد از ميان رفته است و از همه آن كتابها آثار مطالعه و تصحيح و تعليقات و تحقيقاتى كه بر آنها داشته نمودار بوده است و خطش در نهايت خوبى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اقسام خطها را با تندنويسى كه داشته است مرقوم مى‌داشته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تأليفات او شرح دروس شهيد در فقه كه ناتمام مانده و رساله‌اى در كيفيت تحليف اهل الذمة و سائر الكفار،رساله‌اى در مسئلة رؤية الهلال قبل الزوال؛و رسالۀ در صلاة الجمعة؛تعليقاتى بر كلام اللّه المجيد؛تعليقاتى بر كتابهاى اربعه حديث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يحضر،كافى،تهذيب،استبصار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تعليقاتى بر كتابهاى فقهى و اصولى و 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محلۀ شيخ يوسف بنا بيرون از شهر اصفهان و چسبيده به آن بوده است و عوام مردم آنجا را محلۀ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شيخسن‌بنا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 و شيخ يوسف از بزرگان مشايخ صوفيه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كه نام او شيخ محمد بن يوسف بنا بوده است و به كار بنائى مى‌پرداخته است،و فرزندان او نيز به همين شغل،اشتغال مى‌ورزيده‌اند،و او تا آخر عمر در همين محلۀ مى‌زيسته و پس از درگذشت در همان‌جا مدفون شده است و آرامگاه وى هم‌اكنون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محله هم به نام او شهرت يافته و من از چگونگى روزگار او اطلاعى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او پيش از ظهور صفويه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نوادگان او وزير بزرگوار،ميرزا شاه حسين اصفهانى است كه سمت وزارت شاه اسماعيل صفوى را عهده‌دار بوده و مردى خردمند و كاملى با تدبير و بزرگوارى باجلالت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دست يكى از نوكران شاه اسماعيل به‌طور ناگهانى و به واسطۀ دشمنى كه با او داشت از پاى درآمد و حكايت كشتن او در افواه مردم مشهور و در كتابهاى تاريخ مسطور است و منزل اين وزير در همان محله و متّصل به آرامگاه شيخ يوسف بنا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منزل‌هايى كه در آن محله بوده است خانه‌هاى عموى من و خانه‌هاى ميرزا يحيى و ديگران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بيك در احسن التواريخ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شاه حسين اصفهانى در آغاز جوانى در اصفهان به كار معمارى و بنائى كه شغل پدرانش بود مى‌پرداخت؛سپس براثر قابليتى كه داشت به امور جزويه ويژه وزارت داروغه اصفهان كه ملازم دورمش خان بود نامزد شد سپس طالعش يارى كرده و به خدمت شاه اسماعيل صفوى پرداخت و در اين مدت خدمات شايسته‌اى از او به ظهور رسيد كه موجبات خرسندى شاه را فراهم آورد و به وزارت و وكالت سلطان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در نهايت سخاوت بود تا آنجا كه گاهى اتفاق مى‌افتاد در يك روز،هزار تومان پول به نيازمندان مى‌داد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شاه در روز چهارشنبه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سال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هجرى،يك سال پيش از وفات شاه اسماعيل،هنگامى كه از دربار شاه صفوى عازم منزل خود بود به خنجر مهتر شاه قلى كه مهتر ركاب‌خانه بود به‌طور ناگهانى از پاى درآمد و مهتر نامبرده چنان </w:t>
      </w:r>
      <w:bookmarkStart w:id="764" w:name="pg13356_189644"/>
    </w:p>
    <w:p>
      <w:pPr>
        <w:pStyle w:val="BookText"/>
        <w:rPr/>
      </w:pPr>
      <w:bookmarkEnd w:id="764"/>
      <w:r>
        <w:rPr>
          <w:rFonts w:ascii="IRNazanin" w:hAnsi="IRNazanin" w:eastAsia="IRNazanin"/>
          <w:color w:val="111111"/>
          <w:sz w:val="28"/>
          <w:sz w:val="28"/>
          <w:szCs w:val="28"/>
          <w:rtl w:val="true"/>
          <w:lang w:bidi="fa-IR"/>
        </w:rPr>
        <w:t xml:space="preserve">وانمود كرد كه شاه دستور قتل او را صادر كرده است اين بود كه حاضران هم در قتل او به وى كمك كردند و علت دشمنى مهتر با وى آن بود كه ميرزا شاه،اموالى را كه مربوط به سلطان بوده از وى بازپس گرفته بود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در تاريخ اصفهان و رى،ص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ميرزا شاه حسين سال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دست مهتر</w:t>
      </w:r>
    </w:p>
    <w:p>
      <w:pPr>
        <w:pStyle w:val="BookText"/>
        <w:rPr/>
      </w:pPr>
      <w:r>
        <w:rPr>
          <w:rFonts w:ascii="IRNazanin" w:hAnsi="IRNazanin" w:eastAsia="IRNazanin"/>
          <w:color w:val="111111"/>
          <w:sz w:val="28"/>
          <w:sz w:val="28"/>
          <w:szCs w:val="28"/>
          <w:rtl w:val="true"/>
          <w:lang w:bidi="fa-IR"/>
        </w:rPr>
        <w:t>شاه قلى كشته شد و مهتر مزبور فرار كرد او را گرفته و قصاص كردند و مدرسه جنب هارونيه اصفهان از</w:t>
      </w:r>
    </w:p>
    <w:p>
      <w:pPr>
        <w:pStyle w:val="BookText"/>
        <w:rPr/>
      </w:pPr>
      <w:r>
        <w:rPr>
          <w:rFonts w:ascii="Amiri" w:hAnsi="Amiri" w:eastAsia="Amiri" w:cs="Amiri"/>
          <w:color w:val="111111"/>
          <w:sz w:val="28"/>
          <w:sz w:val="28"/>
          <w:szCs w:val="28"/>
          <w:rtl w:val="true"/>
          <w:lang w:bidi="ar-SA"/>
        </w:rPr>
        <w:t>آثار ميرزا شاه حسين است كه به سعى دورمش خان ساخته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3356601_2322387425"/>
      <w:bookmarkStart w:id="766" w:name="_Toc296"/>
      <w:bookmarkEnd w:id="765"/>
      <w:r>
        <w:rPr>
          <w:rtl w:val="true"/>
        </w:rPr>
        <w:t>شيخ عيسى بن محمد بن شيخ بهاء الدّين ابو الحسن،على بن عيسى بن</w:t>
      </w:r>
      <w:bookmarkEnd w:id="766"/>
    </w:p>
    <w:p>
      <w:pPr>
        <w:pStyle w:val="BookText"/>
        <w:rPr/>
      </w:pPr>
      <w:r>
        <w:rPr>
          <w:rFonts w:ascii="Amiri" w:hAnsi="Amiri" w:eastAsia="Amiri" w:cs="Amiri"/>
          <w:color w:val="111111"/>
          <w:sz w:val="28"/>
          <w:sz w:val="28"/>
          <w:szCs w:val="28"/>
          <w:rtl w:val="true"/>
          <w:lang w:bidi="ar-SA"/>
        </w:rPr>
        <w:t>فخر الدّين بن ابو الفتح اربلى</w:t>
      </w:r>
    </w:p>
    <w:p>
      <w:pPr>
        <w:pStyle w:val="BookText"/>
        <w:rPr/>
      </w:pPr>
      <w:r>
        <w:rPr>
          <w:rFonts w:ascii="IRNazanin" w:hAnsi="IRNazanin" w:eastAsia="IRNazanin"/>
          <w:color w:val="111111"/>
          <w:sz w:val="28"/>
          <w:sz w:val="28"/>
          <w:szCs w:val="28"/>
          <w:rtl w:val="true"/>
          <w:lang w:bidi="fa-IR"/>
        </w:rPr>
        <w:t>وى از فضلا و شاعران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كتاب كشف الغمة را از جدش،على بن عيسى اربلى كه مؤلف آن كتاب است روايت مى‌كند و جدش اجازۀ مشتركى به وى داده است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تاج الدّين محمد پدر مترجم حاضر از علما بوده و كتاب كشف الغمة را مانند فرزندش از پدرش روايت مى‌كرده و ترجمه حال او را پس از اين يادآور خواهيم شد</w:t>
      </w:r>
      <w:r>
        <w:rPr>
          <w:rFonts w:eastAsia="IRNazanin" w:cs="IRNazanin"/>
          <w:color w:val="111111"/>
          <w:sz w:val="28"/>
          <w:szCs w:val="28"/>
          <w:rtl w:val="true"/>
          <w:lang w:bidi="fa-IR"/>
        </w:rPr>
        <w:t xml:space="preserve">. </w:t>
      </w:r>
      <w:bookmarkStart w:id="767" w:name="pg13356_189645"/>
    </w:p>
    <w:p>
      <w:pPr>
        <w:pStyle w:val="Heading2"/>
        <w:numPr>
          <w:ilvl w:val="1"/>
          <w:numId w:val="1"/>
        </w:numPr>
        <w:rPr/>
      </w:pPr>
      <w:bookmarkStart w:id="768" w:name="__RefHeading___Toc3356603_2322387425"/>
      <w:bookmarkStart w:id="769" w:name="_Toc297"/>
      <w:bookmarkEnd w:id="767"/>
      <w:bookmarkEnd w:id="768"/>
      <w:r>
        <w:rPr>
          <w:rtl w:val="true"/>
        </w:rPr>
        <w:t>«</w:t>
      </w:r>
      <w:r>
        <w:rPr>
          <w:rtl w:val="true"/>
        </w:rPr>
        <w:t>حرف غين</w:t>
      </w:r>
      <w:r>
        <w:rPr>
          <w:rtl w:val="true"/>
        </w:rPr>
        <w:t>»</w:t>
      </w:r>
      <w:bookmarkEnd w:id="769"/>
    </w:p>
    <w:p>
      <w:pPr>
        <w:pStyle w:val="Heading3"/>
        <w:numPr>
          <w:ilvl w:val="2"/>
          <w:numId w:val="1"/>
        </w:numPr>
        <w:rPr/>
      </w:pPr>
      <w:bookmarkStart w:id="770" w:name="__RefHeading___Toc3356605_2322387425"/>
      <w:bookmarkStart w:id="771" w:name="_Toc298"/>
      <w:bookmarkEnd w:id="770"/>
      <w:r>
        <w:rPr>
          <w:rtl w:val="true"/>
        </w:rPr>
        <w:t>اشارة</w:t>
      </w:r>
      <w:bookmarkEnd w:id="771"/>
    </w:p>
    <w:p>
      <w:pPr>
        <w:pStyle w:val="BookText"/>
        <w:rPr/>
      </w:pPr>
      <w:r>
        <w:rPr>
          <w:rFonts w:ascii="IRNazanin" w:hAnsi="IRNazanin" w:eastAsia="IRNazanin"/>
          <w:color w:val="111111"/>
          <w:sz w:val="28"/>
          <w:sz w:val="28"/>
          <w:szCs w:val="28"/>
          <w:rtl w:val="true"/>
          <w:lang w:bidi="fa-IR"/>
        </w:rPr>
        <w:t>غ</w:t>
      </w:r>
    </w:p>
    <w:p>
      <w:pPr>
        <w:pStyle w:val="Heading3"/>
        <w:numPr>
          <w:ilvl w:val="2"/>
          <w:numId w:val="1"/>
        </w:numPr>
        <w:rPr/>
      </w:pPr>
      <w:bookmarkStart w:id="772" w:name="__RefHeading___Toc3356607_2322387425"/>
      <w:bookmarkStart w:id="773" w:name="_Toc299"/>
      <w:bookmarkEnd w:id="772"/>
      <w:r>
        <w:rPr>
          <w:rtl w:val="true"/>
        </w:rPr>
        <w:t>امير فاضل غازى بن احمد بن ابى منصور سامانى</w:t>
      </w:r>
      <w:bookmarkEnd w:id="773"/>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غازى پارسائى پرهيزكار و فقيه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تأليفاتى دارد از قبيل كتاب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المفاتيح؛كتاب النيات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علمى را از شيخ ابو جعفر طوسى فراگرفت و در كوفه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سامانى منسوب به همان كسى باشد كه پادشاهان سامانى به وى نسبت دارند؛بلكه مترجم از فرزندان همين پادشاهان است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سامان يا سامان خدات جدّ پادشاهان سامانى است كه از نجباى بلخ بوده و آئين زردشتى</w:t>
      </w:r>
    </w:p>
    <w:p>
      <w:pPr>
        <w:pStyle w:val="BookText"/>
        <w:rPr/>
      </w:pPr>
      <w:r>
        <w:rPr>
          <w:rFonts w:ascii="IRNazanin" w:hAnsi="IRNazanin" w:eastAsia="IRNazanin"/>
          <w:color w:val="111111"/>
          <w:sz w:val="28"/>
          <w:sz w:val="28"/>
          <w:szCs w:val="28"/>
          <w:rtl w:val="true"/>
          <w:lang w:bidi="fa-IR"/>
        </w:rPr>
        <w:t>داشته و به دست اسد بن عبد اللّه حاكم خراسان،اسلام پذيرفته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بخارا،ص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سامان از بلخ گريخت و به مرو آمده مورد اكرام اسد بن عبد اللّه قرار گرفت و ايمان آورد و اسد دشمنان او</w:t>
      </w:r>
    </w:p>
    <w:p>
      <w:pPr>
        <w:pStyle w:val="BookText"/>
        <w:rPr/>
      </w:pPr>
      <w:r>
        <w:rPr>
          <w:rFonts w:ascii="IRNazanin" w:hAnsi="IRNazanin" w:eastAsia="IRNazanin"/>
          <w:color w:val="111111"/>
          <w:sz w:val="28"/>
          <w:sz w:val="28"/>
          <w:szCs w:val="28"/>
          <w:rtl w:val="true"/>
          <w:lang w:bidi="fa-IR"/>
        </w:rPr>
        <w:t>را مقهور ساخت و بلخ را كه از وى گرفته بودند به وى بازپس داد و او را بدان سبب سامان خدات گفتند</w:t>
      </w:r>
    </w:p>
    <w:p>
      <w:pPr>
        <w:pStyle w:val="BookText"/>
        <w:rPr/>
      </w:pPr>
      <w:r>
        <w:rPr>
          <w:rFonts w:ascii="IRNazanin" w:hAnsi="IRNazanin" w:eastAsia="IRNazanin"/>
          <w:color w:val="111111"/>
          <w:sz w:val="28"/>
          <w:sz w:val="28"/>
          <w:szCs w:val="28"/>
          <w:rtl w:val="true"/>
          <w:lang w:bidi="fa-IR"/>
        </w:rPr>
        <w:t>كه دهى بنا كرد و آن را سامان ناميد و به اين نام معروف شد و چنانچه نوشتيم خدات به‌معناى خداوند و</w:t>
      </w:r>
    </w:p>
    <w:p>
      <w:pPr>
        <w:pStyle w:val="BookText"/>
        <w:rPr/>
      </w:pPr>
      <w:r>
        <w:rPr>
          <w:rFonts w:ascii="Amiri" w:hAnsi="Amiri" w:eastAsia="Amiri" w:cs="Amiri"/>
          <w:color w:val="111111"/>
          <w:sz w:val="28"/>
          <w:sz w:val="28"/>
          <w:szCs w:val="28"/>
          <w:rtl w:val="true"/>
          <w:lang w:bidi="ar-SA"/>
        </w:rPr>
        <w:t>صاحب است سامان،علاقۀ خاصى به اسد بن عبد اللّه داشت تا جايى كه نخستين فرزندش را اسد</w:t>
      </w:r>
    </w:p>
    <w:p>
      <w:pPr>
        <w:pStyle w:val="BookText"/>
        <w:rPr/>
      </w:pPr>
      <w:r>
        <w:rPr>
          <w:rFonts w:ascii="IRNazanin" w:hAnsi="IRNazanin" w:eastAsia="IRNazanin"/>
          <w:color w:val="111111"/>
          <w:sz w:val="28"/>
          <w:sz w:val="28"/>
          <w:szCs w:val="28"/>
          <w:rtl w:val="true"/>
          <w:lang w:bidi="fa-IR"/>
        </w:rPr>
        <w:t>نام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دهقانى بود كه در شهر سامان نزديك به ترمذ</w:t>
      </w:r>
    </w:p>
    <w:p>
      <w:pPr>
        <w:pStyle w:val="BookText"/>
        <w:rPr/>
      </w:pPr>
      <w:r>
        <w:rPr>
          <w:rFonts w:ascii="IRNazanin" w:hAnsi="IRNazanin" w:eastAsia="IRNazanin"/>
          <w:color w:val="111111"/>
          <w:sz w:val="28"/>
          <w:sz w:val="28"/>
          <w:szCs w:val="28"/>
          <w:rtl w:val="true"/>
          <w:lang w:bidi="fa-IR"/>
        </w:rPr>
        <w:t>مى‌زيست و پس از آنكه اسلام آورد اقبال به وى رو كرد و اولادش پس از شكست صفاريان به مقامات</w:t>
      </w:r>
    </w:p>
    <w:p>
      <w:pPr>
        <w:pStyle w:val="BookText"/>
        <w:rPr/>
      </w:pPr>
      <w:r>
        <w:rPr>
          <w:rFonts w:ascii="IRNazanin" w:hAnsi="IRNazanin" w:eastAsia="IRNazanin"/>
          <w:color w:val="111111"/>
          <w:sz w:val="28"/>
          <w:sz w:val="28"/>
          <w:szCs w:val="28"/>
          <w:rtl w:val="true"/>
          <w:lang w:bidi="fa-IR"/>
        </w:rPr>
        <w:t>عاليه از سلطنت و امارت رسيدند سامان از دودمان بهرام چوبينه بود و نسبش به اين واسطه به وى منتهى</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سامان بن حيثمان بن طيغان بن نوشروان بن بهرام چوبينه در لب التواريخ،ص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4" w:name="pg13356_189646"/>
    </w:p>
    <w:p>
      <w:pPr>
        <w:pStyle w:val="Heading3"/>
        <w:numPr>
          <w:ilvl w:val="2"/>
          <w:numId w:val="1"/>
        </w:numPr>
        <w:rPr/>
      </w:pPr>
      <w:bookmarkStart w:id="775" w:name="__RefHeading___Toc3356609_2322387425"/>
      <w:bookmarkStart w:id="776" w:name="_Toc300"/>
      <w:bookmarkEnd w:id="774"/>
      <w:bookmarkEnd w:id="775"/>
      <w:r>
        <w:rPr>
          <w:rtl w:val="true"/>
        </w:rPr>
        <w:t>شيخ غانم عصمى هروى شيعى امامى</w:t>
      </w:r>
      <w:bookmarkEnd w:id="776"/>
    </w:p>
    <w:p>
      <w:pPr>
        <w:pStyle w:val="BookText"/>
        <w:rPr/>
      </w:pPr>
      <w:r>
        <w:rPr>
          <w:rFonts w:ascii="IRNazanin" w:hAnsi="IRNazanin" w:eastAsia="IRNazanin"/>
          <w:color w:val="111111"/>
          <w:sz w:val="28"/>
          <w:sz w:val="28"/>
          <w:szCs w:val="28"/>
          <w:rtl w:val="true"/>
          <w:lang w:bidi="fa-IR"/>
        </w:rPr>
        <w:t>شيخ معاصر در امل الآمل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فقيهى راستگو و از متكلمان بود و از سيد مرتضى روايت مى‌كرده است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3356611_2322387425"/>
      <w:bookmarkStart w:id="778" w:name="_Toc301"/>
      <w:bookmarkEnd w:id="777"/>
      <w:r>
        <w:rPr>
          <w:rtl w:val="true"/>
        </w:rPr>
        <w:t>سيد نجم الدّين غنيمة بن هبة اللّه بن غنيمة الدعوى</w:t>
      </w:r>
      <w:bookmarkEnd w:id="77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فقيهى متدين بود</w:t>
      </w:r>
      <w:r>
        <w:rPr>
          <w:rFonts w:eastAsia="Amiri" w:cs="Amiri" w:ascii="Amiri" w:hAnsi="Amiri"/>
          <w:color w:val="111111"/>
          <w:sz w:val="28"/>
          <w:szCs w:val="28"/>
          <w:rtl w:val="true"/>
          <w:lang w:bidi="ar-SA"/>
        </w:rPr>
        <w:t xml:space="preserve">. </w:t>
      </w:r>
      <w:bookmarkStart w:id="779" w:name="pg13356_189647"/>
    </w:p>
    <w:p>
      <w:pPr>
        <w:pStyle w:val="Heading2"/>
        <w:numPr>
          <w:ilvl w:val="1"/>
          <w:numId w:val="1"/>
        </w:numPr>
        <w:rPr/>
      </w:pPr>
      <w:bookmarkStart w:id="780" w:name="__RefHeading___Toc3356613_2322387425"/>
      <w:bookmarkStart w:id="781" w:name="_Toc302"/>
      <w:bookmarkEnd w:id="779"/>
      <w:bookmarkEnd w:id="780"/>
      <w:r>
        <w:rPr>
          <w:rtl w:val="true"/>
        </w:rPr>
        <w:t>«</w:t>
      </w:r>
      <w:r>
        <w:rPr>
          <w:rtl w:val="true"/>
        </w:rPr>
        <w:t>حرف فاء</w:t>
      </w:r>
      <w:r>
        <w:rPr>
          <w:rtl w:val="true"/>
        </w:rPr>
        <w:t>»</w:t>
      </w:r>
      <w:bookmarkEnd w:id="781"/>
    </w:p>
    <w:p>
      <w:pPr>
        <w:pStyle w:val="Heading3"/>
        <w:numPr>
          <w:ilvl w:val="2"/>
          <w:numId w:val="1"/>
        </w:numPr>
        <w:rPr/>
      </w:pPr>
      <w:bookmarkStart w:id="782" w:name="__RefHeading___Toc3356615_2322387425"/>
      <w:bookmarkStart w:id="783" w:name="_Toc303"/>
      <w:bookmarkEnd w:id="782"/>
      <w:r>
        <w:rPr>
          <w:rtl w:val="true"/>
        </w:rPr>
        <w:t>اشارة</w:t>
      </w:r>
      <w:bookmarkEnd w:id="783"/>
    </w:p>
    <w:p>
      <w:pPr>
        <w:pStyle w:val="BookText"/>
        <w:rPr/>
      </w:pPr>
      <w:r>
        <w:rPr>
          <w:rFonts w:ascii="IRNazanin" w:hAnsi="IRNazanin" w:eastAsia="IRNazanin"/>
          <w:color w:val="111111"/>
          <w:sz w:val="28"/>
          <w:sz w:val="28"/>
          <w:szCs w:val="28"/>
          <w:rtl w:val="true"/>
          <w:lang w:bidi="fa-IR"/>
        </w:rPr>
        <w:t>ف</w:t>
      </w:r>
    </w:p>
    <w:p>
      <w:pPr>
        <w:pStyle w:val="Heading3"/>
        <w:numPr>
          <w:ilvl w:val="2"/>
          <w:numId w:val="1"/>
        </w:numPr>
        <w:rPr/>
      </w:pPr>
      <w:bookmarkStart w:id="784" w:name="__RefHeading___Toc3356617_2322387425"/>
      <w:bookmarkStart w:id="785" w:name="_Toc304"/>
      <w:bookmarkEnd w:id="784"/>
      <w:r>
        <w:rPr>
          <w:rtl w:val="true"/>
        </w:rPr>
        <w:t>سيد فادشاه بن محمّد علوى حسينى راوندى</w:t>
      </w:r>
      <w:bookmarkEnd w:id="785"/>
    </w:p>
    <w:p>
      <w:pPr>
        <w:pStyle w:val="BookText"/>
        <w:rPr/>
      </w:pPr>
      <w:r>
        <w:rPr>
          <w:rFonts w:ascii="IRNazanin" w:hAnsi="IRNazanin" w:eastAsia="IRNazanin"/>
          <w:color w:val="111111"/>
          <w:sz w:val="28"/>
          <w:sz w:val="28"/>
          <w:szCs w:val="28"/>
          <w:rtl w:val="true"/>
          <w:lang w:bidi="fa-IR"/>
        </w:rPr>
        <w:t>شيخ منتجب الدّين در فهرست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فقيهى بافضيلت بوده است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در پاورقى فهرست منتجب الدّين،ص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منظومه عدة الخلف استفاده مى‌شود</w:t>
      </w:r>
    </w:p>
    <w:p>
      <w:pPr>
        <w:pStyle w:val="BookText"/>
        <w:rPr/>
      </w:pPr>
      <w:r>
        <w:rPr>
          <w:rFonts w:ascii="IRNazanin" w:hAnsi="IRNazanin" w:eastAsia="IRNazanin"/>
          <w:color w:val="111111"/>
          <w:sz w:val="28"/>
          <w:sz w:val="28"/>
          <w:szCs w:val="28"/>
          <w:rtl w:val="true"/>
          <w:lang w:bidi="fa-IR"/>
        </w:rPr>
        <w:t>كنيۀ سيد فادشاه ابو المعالى بوده است چنانچه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سيد الراوند ذو المقام ابو المعالى فاذشاه السامى</w:t>
      </w:r>
    </w:p>
    <w:p>
      <w:pPr>
        <w:pStyle w:val="BookText"/>
        <w:rPr/>
      </w:pPr>
      <w:r>
        <w:rPr>
          <w:rFonts w:ascii="IRNazanin" w:hAnsi="IRNazanin" w:eastAsia="IRNazanin"/>
          <w:color w:val="111111"/>
          <w:sz w:val="28"/>
          <w:sz w:val="28"/>
          <w:szCs w:val="28"/>
          <w:rtl w:val="true"/>
          <w:lang w:bidi="fa-IR"/>
        </w:rPr>
        <w:t>و از چكامه‌اى كه سيد فضل اللّه راوندى در سوگ قاضى زين الدّين عبد الجبار طوسى متوفى</w:t>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سروده و در صفحه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،آن ديوان آمده به دست مى‌آيد كه فادشاه به لقب تاج الدّين شناخته</w:t>
      </w:r>
    </w:p>
    <w:p>
      <w:pPr>
        <w:pStyle w:val="BookText"/>
        <w:rPr/>
      </w:pPr>
      <w:r>
        <w:rPr>
          <w:rFonts w:ascii="IRNazanin" w:hAnsi="IRNazanin" w:eastAsia="IRNazanin"/>
          <w:color w:val="111111"/>
          <w:sz w:val="28"/>
          <w:sz w:val="28"/>
          <w:szCs w:val="28"/>
          <w:rtl w:val="true"/>
          <w:lang w:bidi="fa-IR"/>
        </w:rPr>
        <w:t xml:space="preserve">شده و در راوند مى‌زيسته و سال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درگذشته آنجا كه سيد فضل اللّه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تسع عشره مات تاج الدّين و اما منا فى التسع و العشرين</w:t>
      </w:r>
    </w:p>
    <w:p>
      <w:pPr>
        <w:pStyle w:val="BookText"/>
        <w:rPr/>
      </w:pPr>
      <w:r>
        <w:rPr>
          <w:rFonts w:ascii="Amiri" w:hAnsi="Amiri" w:eastAsia="Amiri" w:cs="Amiri"/>
          <w:color w:val="111111"/>
          <w:sz w:val="28"/>
          <w:sz w:val="28"/>
          <w:szCs w:val="28"/>
          <w:rtl w:val="true"/>
          <w:lang w:bidi="ar-SA"/>
        </w:rPr>
        <w:t>خربت بتاج الدّين راوندوها قاسان تخرب بعد زين 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فادشاه با دال بى‌نقطه،عربى پادشاه بوده باشد</w:t>
      </w:r>
      <w:r>
        <w:rPr>
          <w:rFonts w:eastAsia="IRNazanin" w:cs="IRNazanin"/>
          <w:color w:val="111111"/>
          <w:sz w:val="28"/>
          <w:szCs w:val="28"/>
          <w:rtl w:val="true"/>
          <w:lang w:bidi="fa-IR"/>
        </w:rPr>
        <w:t>.</w:t>
      </w:r>
    </w:p>
    <w:p>
      <w:pPr>
        <w:pStyle w:val="Heading3"/>
        <w:numPr>
          <w:ilvl w:val="2"/>
          <w:numId w:val="1"/>
        </w:numPr>
        <w:rPr/>
      </w:pPr>
      <w:bookmarkStart w:id="786" w:name="__RefHeading___Toc3356619_2322387425"/>
      <w:bookmarkStart w:id="787" w:name="_Toc305"/>
      <w:bookmarkEnd w:id="786"/>
      <w:r>
        <w:rPr>
          <w:rtl w:val="true"/>
        </w:rPr>
        <w:t>مولى علاء الدّين فتح اللّه بن مولى رضى الدّين عبد الملک بن شمس الدّين</w:t>
      </w:r>
      <w:bookmarkEnd w:id="787"/>
    </w:p>
    <w:p>
      <w:pPr>
        <w:pStyle w:val="BookText"/>
        <w:rPr/>
      </w:pPr>
      <w:r>
        <w:rPr>
          <w:rFonts w:ascii="IRNazanin" w:hAnsi="IRNazanin" w:eastAsia="IRNazanin"/>
          <w:color w:val="111111"/>
          <w:sz w:val="28"/>
          <w:sz w:val="28"/>
          <w:szCs w:val="28"/>
          <w:rtl w:val="true"/>
          <w:lang w:bidi="fa-IR"/>
        </w:rPr>
        <w:t>اسحاق بن رضى الدّين عبد الملک بن محمد بن فتحان واعظ قمى کاشانى</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كاشان متولد شده و در قم و كاشان مى‌زيست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پدر و فرزندش ملا وجيه الدّين عبد اللّه از علماى بزرگ اماميه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فرزندش وجيه الدّين از پدرش </w:t>
      </w:r>
      <w:bookmarkStart w:id="788" w:name="pg13356_189648"/>
    </w:p>
    <w:p>
      <w:pPr>
        <w:pStyle w:val="BookText"/>
        <w:rPr/>
      </w:pPr>
      <w:bookmarkEnd w:id="788"/>
      <w:r>
        <w:rPr>
          <w:rFonts w:ascii="Amiri" w:hAnsi="Amiri" w:eastAsia="Amiri" w:cs="Amiri"/>
          <w:color w:val="111111"/>
          <w:sz w:val="28"/>
          <w:sz w:val="28"/>
          <w:szCs w:val="28"/>
          <w:rtl w:val="true"/>
          <w:lang w:bidi="ar-SA"/>
        </w:rPr>
        <w:t>مترجم حاضر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آغاز كتاب غوالى اللئالى ابن جمهور لحساوى استفاده مى‌شود كه مترجم حاضر از پدرش رضى الدّين عبد الملك روايت داشته و ابن جمهور وى را چنين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 الفاضل الكامل</w:t>
      </w:r>
      <w:r>
        <w:rPr>
          <w:rFonts w:eastAsia="IRNazanin" w:cs="IRNazanin"/>
          <w:color w:val="111111"/>
          <w:sz w:val="28"/>
          <w:szCs w:val="28"/>
          <w:rtl w:val="true"/>
          <w:lang w:bidi="fa-IR"/>
        </w:rPr>
        <w:t>».</w:t>
      </w:r>
    </w:p>
    <w:p>
      <w:pPr>
        <w:pStyle w:val="Heading3"/>
        <w:numPr>
          <w:ilvl w:val="2"/>
          <w:numId w:val="1"/>
        </w:numPr>
        <w:rPr/>
      </w:pPr>
      <w:bookmarkStart w:id="789" w:name="__RefHeading___Toc3356621_2322387425"/>
      <w:bookmarkStart w:id="790" w:name="_Toc306"/>
      <w:bookmarkEnd w:id="789"/>
      <w:r>
        <w:rPr>
          <w:rtl w:val="true"/>
        </w:rPr>
        <w:t>شيخ فتح بن محمد بن آزاد مسکنى</w:t>
      </w:r>
      <w:bookmarkEnd w:id="790"/>
    </w:p>
    <w:p>
      <w:pPr>
        <w:pStyle w:val="BookText"/>
        <w:rPr/>
      </w:pPr>
      <w:r>
        <w:rPr>
          <w:rFonts w:ascii="Amiri" w:hAnsi="Amiri" w:eastAsia="Amiri" w:cs="Amiri"/>
          <w:color w:val="111111"/>
          <w:sz w:val="28"/>
          <w:sz w:val="28"/>
          <w:szCs w:val="28"/>
          <w:rtl w:val="true"/>
          <w:lang w:bidi="ar-SA"/>
        </w:rPr>
        <w:t>منتجب الدّين در فهرست او را فاضل فقيه ياد كرده است</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3356623_2322387425"/>
      <w:bookmarkStart w:id="792" w:name="_Toc307"/>
      <w:bookmarkEnd w:id="791"/>
      <w:r>
        <w:rPr>
          <w:rtl w:val="true"/>
        </w:rPr>
        <w:t>ابو فراس فرزدق بن غالب</w:t>
      </w:r>
      <w:bookmarkEnd w:id="792"/>
    </w:p>
    <w:p>
      <w:pPr>
        <w:pStyle w:val="BookText"/>
        <w:rPr/>
      </w:pPr>
      <w:r>
        <w:rPr>
          <w:rFonts w:ascii="IRNazanin" w:hAnsi="IRNazanin" w:eastAsia="IRNazanin"/>
          <w:color w:val="111111"/>
          <w:sz w:val="28"/>
          <w:sz w:val="28"/>
          <w:szCs w:val="28"/>
          <w:rtl w:val="true"/>
          <w:lang w:bidi="fa-IR"/>
        </w:rPr>
        <w:t>شاعرى ماهر و بنام است و در ضمن چكامۀ مشهورى كه دارد،از حضرت على بن الحسين بلكه از حضرت سيد الشهداء عليهما السّلام ستايش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شهرآشوب در معالم العلماء وى را از اصحاب حضرت زين العابدين عليه السّلام و از شاعرانى بشمار آورده است كه تنها از اهل بيت عصمت عليهم السّلام ستايش كرده‌اند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پاره‌اى اخبار كه در شهادت حضرت سيد الشهداء وارد شده چنين برمى‌آيد آنگاه كه حضرت امام حسين عليه السّلام عازم كربلا بود،فرزدق به ملاقات آن حضرت شرفياب شد و چكامه‌اى در مدح آن حضرت معروض داشت،حضرت عطيۀ فراوانى به وى مرحمت فرمود و در عين حال مورد توجه مقام والاى امام عليه السّلام قرار نگرفته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جمله خبرى است كه سيّد صفى الدّين ابو جعفر محمد بن معدّ موسوى در كتاب مقتل الصغير روايت نموده است</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استاد استناد در كتاب بحار در ضمن احوال حضرت سيد الشهداء عليه السّلام از كتاب انس المجالس چنين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مروان،فرزدق را از مدينه بيرون كرد نزد حضرت سيد الشهداء عليه السّلام آمده حضرت مبلغ چهارصد دينار پول به وى اعطا </w:t>
      </w:r>
      <w:bookmarkStart w:id="793" w:name="pg13356_189649"/>
    </w:p>
    <w:p>
      <w:pPr>
        <w:pStyle w:val="BookText"/>
        <w:rPr/>
      </w:pPr>
      <w:bookmarkEnd w:id="793"/>
      <w:r>
        <w:rPr>
          <w:rFonts w:ascii="IRNazanin" w:hAnsi="IRNazanin" w:eastAsia="IRNazanin"/>
          <w:color w:val="111111"/>
          <w:sz w:val="28"/>
          <w:sz w:val="28"/>
          <w:szCs w:val="28"/>
          <w:rtl w:val="true"/>
          <w:lang w:bidi="fa-IR"/>
        </w:rPr>
        <w:t>فرمود و در پاسخ كسى كه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سرايندۀ بدكار و بى‌پروائى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خير مالك ما وقيت به عرضك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ثروت تو ثروتى است كه به وسيلۀ آن از آبروى خودت نگهدارى نمائى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مؤيد آن است كه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زهير را مورد توجه قرار داد و فرمان داد تا با پرداخت عطيه به عباس بن مرداس دهان او را از ياوه‌سرائى ببندند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اقطعوا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عطيه دهيد تا در نتيجه زبان ياوه‌گويش بريده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ظاهر تقرير امام عليه السّلام استفاده مى‌شود كه فرزدق از نظر آن حضرت ناپسند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در رجال خود گويد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نجاشى دربارۀ فرزدق مطلبى ارائه نكرده است تنها در ضمن احوال ابراهيم بن ابى البلاد</w:t>
      </w:r>
    </w:p>
    <w:p>
      <w:pPr>
        <w:pStyle w:val="BookText"/>
        <w:rPr/>
      </w:pPr>
      <w:r>
        <w:rPr>
          <w:rFonts w:ascii="IRNazanin" w:hAnsi="IRNazanin" w:eastAsia="IRNazanin"/>
          <w:color w:val="111111"/>
          <w:sz w:val="28"/>
          <w:sz w:val="28"/>
          <w:szCs w:val="28"/>
          <w:rtl w:val="true"/>
          <w:lang w:bidi="fa-IR"/>
        </w:rPr>
        <w:t>مى‌نويسد ابو البلاد مرد نابينائى و در عين حال راوى اشعار بود و فرزدق در حق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لهف</w:t>
      </w:r>
    </w:p>
    <w:p>
      <w:pPr>
        <w:pStyle w:val="BookText"/>
        <w:rPr/>
      </w:pPr>
      <w:r>
        <w:rPr>
          <w:rFonts w:ascii="Amiri" w:hAnsi="Amiri" w:eastAsia="Amiri" w:cs="Amiri"/>
          <w:color w:val="111111"/>
          <w:sz w:val="28"/>
          <w:sz w:val="28"/>
          <w:szCs w:val="28"/>
          <w:rtl w:val="true"/>
          <w:lang w:bidi="ar-SA"/>
        </w:rPr>
        <w:t>نفسى على عينيك من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مشهور آن است كه فرزدق،قصيده معروفش را در روزگار عبد الملك و در مقام ستايش از حضرت على بن الحسين عليه السّلام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كتاب المقتل الصغير سيد صفى الدّين مذكور استفاده مى‌شود كه فرزدق چكامۀ خود را در مدح حضرت امام حسين عليه السّلام سروده است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نقل كرده است هشام بن عبد الملك در روزگار خلافت عبد الملك به حج بيت اللّه رفت در هنگام طواف</w:t>
      </w:r>
    </w:p>
    <w:p>
      <w:pPr>
        <w:pStyle w:val="BookText"/>
        <w:rPr/>
      </w:pPr>
      <w:r>
        <w:rPr>
          <w:rFonts w:ascii="Amiri" w:hAnsi="Amiri" w:eastAsia="Amiri" w:cs="Amiri"/>
          <w:color w:val="111111"/>
          <w:sz w:val="28"/>
          <w:sz w:val="28"/>
          <w:szCs w:val="28"/>
          <w:rtl w:val="true"/>
          <w:lang w:bidi="ar-SA"/>
        </w:rPr>
        <w:t>خانه خدا تصميم داشت استلام حجر نمايد از ازدحام جمعيت قادر به استلام نبود شاميها او را بر كرسى</w:t>
      </w:r>
    </w:p>
    <w:p>
      <w:pPr>
        <w:pStyle w:val="BookText"/>
        <w:rPr/>
      </w:pPr>
      <w:r>
        <w:rPr>
          <w:rFonts w:ascii="IRNazanin" w:hAnsi="IRNazanin" w:eastAsia="IRNazanin"/>
          <w:color w:val="111111"/>
          <w:sz w:val="28"/>
          <w:sz w:val="28"/>
          <w:szCs w:val="28"/>
          <w:rtl w:val="true"/>
          <w:lang w:bidi="fa-IR"/>
        </w:rPr>
        <w:t>نشانيدند و اطراف خانه طواف دادند در اين حال حضرت على بن الحسين كه به پيراهن و ردائى آراسته و</w:t>
      </w:r>
    </w:p>
    <w:p>
      <w:pPr>
        <w:pStyle w:val="BookText"/>
        <w:rPr/>
      </w:pPr>
      <w:r>
        <w:rPr>
          <w:rFonts w:ascii="IRNazanin" w:hAnsi="IRNazanin" w:eastAsia="IRNazanin"/>
          <w:color w:val="111111"/>
          <w:sz w:val="28"/>
          <w:sz w:val="28"/>
          <w:szCs w:val="28"/>
          <w:rtl w:val="true"/>
          <w:lang w:bidi="fa-IR"/>
        </w:rPr>
        <w:t>چهره‌اش از همگان زيباتر و بوى خوشش مشامها را روح تازه‌اى داده بود و اثر سجده بر پيشانى مباركش</w:t>
      </w:r>
    </w:p>
    <w:p>
      <w:pPr>
        <w:pStyle w:val="BookText"/>
        <w:rPr/>
      </w:pPr>
      <w:r>
        <w:rPr>
          <w:rFonts w:ascii="IRNazanin" w:hAnsi="IRNazanin" w:eastAsia="IRNazanin"/>
          <w:color w:val="111111"/>
          <w:sz w:val="28"/>
          <w:sz w:val="28"/>
          <w:szCs w:val="28"/>
          <w:rtl w:val="true"/>
          <w:lang w:bidi="fa-IR"/>
        </w:rPr>
        <w:t>ظاهر بود وارد حرم شده و به طواف پرداخت و هنگامى كه به حجر نزديك شد مردم از هيبت آن حضرت</w:t>
      </w:r>
    </w:p>
    <w:p>
      <w:pPr>
        <w:pStyle w:val="BookText"/>
        <w:rPr/>
      </w:pPr>
      <w:r>
        <w:rPr>
          <w:rFonts w:ascii="IRNazanin" w:hAnsi="IRNazanin" w:eastAsia="IRNazanin"/>
          <w:color w:val="111111"/>
          <w:sz w:val="28"/>
          <w:sz w:val="28"/>
          <w:szCs w:val="28"/>
          <w:rtl w:val="true"/>
          <w:lang w:bidi="fa-IR"/>
        </w:rPr>
        <w:t>از كنار حجر دور شده تا حضرت با كمال آرامى به استلام حجر مشغول شد اين پيش‌آمد بر هشام 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3356625_2322387425"/>
      <w:bookmarkStart w:id="795" w:name="_Toc308"/>
      <w:bookmarkEnd w:id="794"/>
      <w:r>
        <w:rPr>
          <w:rtl w:val="true"/>
        </w:rPr>
        <w:t>سيد شاه فتح اللّه کبير شيرازى حسينى</w:t>
      </w:r>
      <w:bookmarkEnd w:id="79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نگارندۀ حواشى بر حاشيه قديمى جلالى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دانشور و متكلمى </w:t>
      </w:r>
    </w:p>
    <w:p>
      <w:pPr>
        <w:pStyle w:val="BookText"/>
        <w:rPr/>
      </w:pPr>
      <w:r>
        <w:rPr>
          <w:rFonts w:ascii="IRNazanin" w:hAnsi="IRNazanin" w:eastAsia="IRNazanin"/>
          <w:color w:val="111111"/>
          <w:sz w:val="28"/>
          <w:sz w:val="28"/>
          <w:szCs w:val="28"/>
          <w:rtl w:val="true"/>
          <w:lang w:bidi="fa-IR"/>
        </w:rPr>
        <w:t>بزرگوار بود و در روزگار شاه‌طهماسب صفوى و بلكه در دولت شاه‌عباس كبير از دانشوران شيراز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شيرازى،از مشكلات و حقايق ارزندۀ حاشيۀ قديمه جلال الدّين دوانى كه بر شرح تجريد داشته به خوبى برخوردار بوده و به اين معنى هم شناخته شده است و خود حاشيه‌اى بسيار پسنديده بر حاشيۀ وى نگاشته كه از تحقيقات فراوانى برخوردار مى‌باشد، و من آن را ديده و مطالعه كرده‌ام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تاريخ عالم‌آرا و ديگران،سيد شاه تقى الدّين محمد شيرازى نسّابه مشهور و </w:t>
      </w:r>
    </w:p>
    <w:p>
      <w:pPr>
        <w:pStyle w:val="BookText"/>
        <w:rPr/>
      </w:pPr>
      <w:r>
        <w:rPr>
          <w:rFonts w:ascii="IRNazanin" w:hAnsi="IRNazanin" w:eastAsia="IRNazanin"/>
          <w:color w:val="111111"/>
          <w:sz w:val="28"/>
          <w:sz w:val="28"/>
          <w:szCs w:val="28"/>
          <w:rtl w:val="true"/>
          <w:lang w:bidi="fa-IR"/>
        </w:rPr>
        <w:t xml:space="preserve">فضلاى ديگر را از شاگردان او نام برده‌اند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است،بسيار فاضل و دانشمند و از تلامذه علامى شاه فتح اللّه شيرازى بود و با علامة العلمائى مولانا ميرزا</w:t>
      </w:r>
    </w:p>
    <w:p>
      <w:pPr>
        <w:pStyle w:val="BookText"/>
        <w:rPr/>
      </w:pPr>
      <w:r>
        <w:rPr>
          <w:rFonts w:ascii="Amiri" w:hAnsi="Amiri" w:eastAsia="Amiri" w:cs="Amiri"/>
          <w:color w:val="111111"/>
          <w:sz w:val="28"/>
          <w:sz w:val="28"/>
          <w:szCs w:val="28"/>
          <w:rtl w:val="true"/>
          <w:lang w:bidi="ar-SA"/>
        </w:rPr>
        <w:t>جان شيروانى مباحثات نموده در معقولات و حكميات ترقى فاحش كرده بر مسند افاده و تدريس</w:t>
      </w:r>
    </w:p>
    <w:p>
      <w:pPr>
        <w:pStyle w:val="BookText"/>
        <w:rPr/>
      </w:pPr>
      <w:r>
        <w:rPr>
          <w:rFonts w:ascii="IRNazanin" w:hAnsi="IRNazanin" w:eastAsia="IRNazanin"/>
          <w:color w:val="111111"/>
          <w:sz w:val="28"/>
          <w:sz w:val="28"/>
          <w:szCs w:val="28"/>
          <w:rtl w:val="true"/>
          <w:lang w:bidi="fa-IR"/>
        </w:rPr>
        <w:t>دار الفضل شيراز تمكن يافت و جمعى كثير از فضلا و طلبۀ علوم به مدرس او حاضر گشته استفاده علوم</w:t>
      </w:r>
    </w:p>
    <w:p>
      <w:pPr>
        <w:pStyle w:val="BookText"/>
        <w:rPr/>
      </w:pPr>
      <w:r>
        <w:rPr>
          <w:rFonts w:ascii="IRNazanin" w:hAnsi="IRNazanin" w:eastAsia="IRNazanin"/>
          <w:color w:val="111111"/>
          <w:sz w:val="28"/>
          <w:sz w:val="28"/>
          <w:szCs w:val="28"/>
          <w:rtl w:val="true"/>
          <w:lang w:bidi="fa-IR"/>
        </w:rPr>
        <w:t>مى‌نمودند و از زمرۀ دانشمندان عصر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سادات شاهيه در شيراز،از علماى مشهور و بيشتر آنها از افراد بافضيلت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دانشوران ايشان تا نزديك روزگار ما باقى بوده‌اند و آخرين ايشان سيّد شاه ابو الولى است كه به اصفهان آمد و هم‌زمان استاد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حسين خوانسارى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تدريس حاشيه قديمه اشتغال مى‌ورزيد و ممكن است شاه ابو الولى غير از مترجم حاضر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سلسلۀ شاهيه از تحقيقات دقيق حاشيه جلاليه،اطلاعات كاملى داشتند و معروف است كه دقايق حاشيه قديمه و حلّ معانى مشكل آن،دست‌به‌دست به آنها رسيده و از لفظ و كتابت آن،كمال برخوردارى را داشته‌اند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گروهى از اين خاندان به فهم و فراست ويژه‌اى دست پيدا كرده‌اند؛از جمله ايشان سيد شاه فتح اللّه مترجم حاضر است و از نوادگان او كه از اين نعمت برخوردارى پيدا كرده،سيد شاه فتح اللّه شيرازى لارى است كه در روزگار ما مى‌زيسته و در اين </w:t>
      </w:r>
      <w:bookmarkStart w:id="796" w:name="pg13356_189652"/>
    </w:p>
    <w:p>
      <w:pPr>
        <w:pStyle w:val="BookText"/>
        <w:rPr/>
      </w:pPr>
      <w:bookmarkEnd w:id="796"/>
      <w:r>
        <w:rPr>
          <w:rFonts w:ascii="IRNazanin" w:hAnsi="IRNazanin" w:eastAsia="IRNazanin"/>
          <w:color w:val="111111"/>
          <w:sz w:val="28"/>
          <w:sz w:val="28"/>
          <w:szCs w:val="28"/>
          <w:rtl w:val="true"/>
          <w:lang w:bidi="fa-IR"/>
        </w:rPr>
        <w:t>اوقات با عمر درازى كه يافته در اصفهان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فتح اللّه لارى در آغاز،منصب داورى شهر لار از شهرهاى شيراز را به عهده داشت؛سپس شاه سليمان صفوى او را با توجه به مقدمه‌اى كه شرح آن طولانى است به اصفهان طلبيد و روزگار درازى در اصفهان زيست كرد سپس استعفاى خود را به اطلاع شاه رسانيد و به داورى شيراز نامزد شد ليكن مقدمات آن براى وى حاصل نشد و به شيراز هم نرفت تا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درگذشت و حكايت حال او طولانى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فتح اللّه،از دانش و فضيلت برخوردار بوده و مهارت تمامى در فن بديع و نامه‌نگارى پارسى و تازى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او كتابى تاريخى است كه به پارسى و با قلم منشيانه در اواخر عمرش تأليف كرده و رساله‌اى در فن بديع تأليف كرده كه از ارزندگى ويژه برخوردار بوده و در اصفهان به تدوين آن اقدام نموده است و رسالۀ مبسوطى در امامت تأليف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رساله،مناظراتى را كه ميان او و ملا عبد الرحيم لارى صحّاف،كه در مدينه منوّره مجاور بوده و به تدريس مى‌پرداخته،اتفاق افتاده نگارش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حال او با ملاى مزبور خالى از اهميت نبوده و ما به مناسبت اينكه حكايت مزبور طولانى است از شرح آن خوددارى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فتح اللّه اين رساله را در اواسط حالش كه عازم مكه مكرمه بوده است تأليف نموده است،گويند شاه فتح اللّه از علوم غريبه از قبيل سحر و وفق و اعداد و امثال اين‌ها برخوردارى كاملى داشته است ليكن صحت اين نسبت از نظر من ثابت نشده است و همين نسبت بوده كه دست او را از دنيا كوتاه كرده و نتوانسته هزينه زندگى خود را تهيه نمايد</w:t>
      </w:r>
      <w:r>
        <w:rPr>
          <w:rFonts w:eastAsia="IRNazanin" w:cs="IRNazanin"/>
          <w:color w:val="111111"/>
          <w:sz w:val="28"/>
          <w:szCs w:val="28"/>
          <w:rtl w:val="true"/>
          <w:lang w:bidi="fa-IR"/>
        </w:rPr>
        <w:t>..</w:t>
      </w:r>
    </w:p>
    <w:p>
      <w:pPr>
        <w:pStyle w:val="Heading3"/>
        <w:numPr>
          <w:ilvl w:val="2"/>
          <w:numId w:val="1"/>
        </w:numPr>
        <w:rPr/>
      </w:pPr>
      <w:bookmarkStart w:id="797" w:name="__RefHeading___Toc3356627_2322387425"/>
      <w:bookmarkStart w:id="798" w:name="_Toc309"/>
      <w:bookmarkEnd w:id="797"/>
      <w:r>
        <w:rPr>
          <w:rtl w:val="true"/>
        </w:rPr>
        <w:t>مولى شاه فضل اللّه کاشانى</w:t>
      </w:r>
      <w:bookmarkEnd w:id="798"/>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فاضلى عالم بوده مراتب علمى را از عمويش ملا محمد محسن كاشانى فراگرفته و با رويۀ حكمت و تصوف و ديگر مزايايى كه ملا محسن داشته مخالفت مى‌كرده و به ردّ آنها مى‌پرداخته و از تأليفات او كتاب ردّ الوافى است كه در چهارده مجلد به عدد </w:t>
      </w:r>
      <w:bookmarkStart w:id="799" w:name="pg13356_189653"/>
    </w:p>
    <w:p>
      <w:pPr>
        <w:pStyle w:val="BookText"/>
        <w:rPr/>
      </w:pPr>
      <w:bookmarkEnd w:id="799"/>
      <w:r>
        <w:rPr>
          <w:rFonts w:ascii="IRNazanin" w:hAnsi="IRNazanin" w:eastAsia="IRNazanin"/>
          <w:color w:val="111111"/>
          <w:sz w:val="28"/>
          <w:sz w:val="28"/>
          <w:szCs w:val="28"/>
          <w:rtl w:val="true"/>
          <w:lang w:bidi="fa-IR"/>
        </w:rPr>
        <w:t>مجلدات الوافى،به ردّ نظريات وى پرداخته است</w:t>
      </w:r>
      <w:r>
        <w:rPr>
          <w:rFonts w:eastAsia="IRNazanin" w:cs="IRNazanin"/>
          <w:color w:val="111111"/>
          <w:sz w:val="28"/>
          <w:szCs w:val="28"/>
          <w:rtl w:val="true"/>
          <w:lang w:bidi="fa-IR"/>
        </w:rPr>
        <w:t>.</w:t>
      </w:r>
    </w:p>
    <w:p>
      <w:pPr>
        <w:pStyle w:val="Heading3"/>
        <w:numPr>
          <w:ilvl w:val="2"/>
          <w:numId w:val="1"/>
        </w:numPr>
        <w:rPr/>
      </w:pPr>
      <w:bookmarkStart w:id="800" w:name="__RefHeading___Toc3356629_2322387425"/>
      <w:bookmarkStart w:id="801" w:name="_Toc310"/>
      <w:bookmarkEnd w:id="800"/>
      <w:r>
        <w:rPr>
          <w:rtl w:val="true"/>
        </w:rPr>
        <w:t>سيد اجل امير کمال الدّين فتح اللّه بن هيبة اللّه بن عطاء اللّه حسنى حسينى</w:t>
      </w:r>
      <w:bookmarkEnd w:id="801"/>
    </w:p>
    <w:p>
      <w:pPr>
        <w:pStyle w:val="BookText"/>
        <w:rPr/>
      </w:pPr>
      <w:r>
        <w:rPr>
          <w:rFonts w:ascii="IRNazanin" w:hAnsi="IRNazanin" w:eastAsia="IRNazanin"/>
          <w:color w:val="111111"/>
          <w:sz w:val="28"/>
          <w:sz w:val="28"/>
          <w:szCs w:val="28"/>
          <w:rtl w:val="true"/>
          <w:lang w:bidi="fa-IR"/>
        </w:rPr>
        <w:t>سلامى شاهى</w:t>
      </w:r>
    </w:p>
    <w:p>
      <w:pPr>
        <w:pStyle w:val="BookText"/>
        <w:rPr/>
      </w:pPr>
      <w:r>
        <w:rPr>
          <w:rFonts w:ascii="IRNazanin" w:hAnsi="IRNazanin" w:eastAsia="IRNazanin"/>
          <w:color w:val="111111"/>
          <w:sz w:val="28"/>
          <w:sz w:val="28"/>
          <w:szCs w:val="28"/>
          <w:rtl w:val="true"/>
          <w:lang w:bidi="fa-IR"/>
        </w:rPr>
        <w:t>وى از سادات بزرگوار علماى متأخرين و از معاصران دولت صفويه بشمار مى‌آيد و به گمان من در آخر عمر در هندوستان ساكن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تأليفات او رياض الابرار فى مناقب الكرّار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كه به پارسى تأليف شده،جامع لطائف فضائل حضرت مولى امير المؤمنين عليه السّلام و تنى چند از اولاد طاهرين آن حضرت صلوات اللّه عليهم اجمعين و جوامع احوال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اين كتاب را از كتابهاى اهل سنت كه قوى‌ترين دليل بر حقانيت اهل بيت است،گرد آورده و گاهى هم از كتابهاى شيخ مفيد؛از كتاب الثاقب فى المناقب شيخ محمد بن على گرگانى معاصر با ابن شهرآشوب و امثال ايشان،از اصحاب ما،نقل كرده است و من به نسخه‌اى از آن در اصفهان در نزد ملا محمد حسين معلم محبوس دست يافتم كه تحقيقات ارزنده‌اى در آن به چشم مى‌خورد كه از كتابهائى كه كمتر در اختيار ديگران بوده،نقل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جمله،مطالبى كه در اثناى بحث از لزوم مراعات از سادات ايراد نموده،از كتاب الاربعين من الاربعين،كه بايد مؤلف آن مشخص شود،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الذريعة،ج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،دو كتاب به اين نام از شيخ مفيد و شيخ منتجب الدّين ياد كرده و از</w:t>
      </w:r>
    </w:p>
    <w:p>
      <w:pPr>
        <w:pStyle w:val="BookText"/>
        <w:rPr/>
      </w:pPr>
      <w:r>
        <w:rPr>
          <w:rFonts w:ascii="IRNazanin" w:hAnsi="IRNazanin" w:eastAsia="IRNazanin"/>
          <w:color w:val="111111"/>
          <w:sz w:val="28"/>
          <w:sz w:val="28"/>
          <w:szCs w:val="28"/>
          <w:rtl w:val="true"/>
          <w:lang w:bidi="fa-IR"/>
        </w:rPr>
        <w:t>كتاب مذكور نيز نام برده است و اظهار داشته از مؤلف آن اطلاعى ندارم سپس از كتاب حاضر نقل كرده</w:t>
      </w:r>
    </w:p>
    <w:p>
      <w:pPr>
        <w:pStyle w:val="BookText"/>
        <w:rPr/>
      </w:pPr>
      <w:r>
        <w:rPr>
          <w:rFonts w:ascii="Amiri" w:hAnsi="Amiri" w:eastAsia="Amiri" w:cs="Amiri"/>
          <w:color w:val="111111"/>
          <w:sz w:val="28"/>
          <w:sz w:val="28"/>
          <w:szCs w:val="28"/>
          <w:rtl w:val="true"/>
          <w:lang w:bidi="ar-SA"/>
        </w:rPr>
        <w:t>كه مؤلف رياض الابرار از كتاب مزبور حديث استحباب قيام براى سادات را نقل نموده و اشاره كرده كه</w:t>
      </w:r>
    </w:p>
    <w:p>
      <w:pPr>
        <w:pStyle w:val="BookText"/>
        <w:rPr/>
      </w:pPr>
      <w:r>
        <w:rPr>
          <w:rFonts w:ascii="Amiri" w:hAnsi="Amiri" w:eastAsia="Amiri" w:cs="Amiri"/>
          <w:color w:val="111111"/>
          <w:sz w:val="28"/>
          <w:sz w:val="28"/>
          <w:szCs w:val="28"/>
          <w:rtl w:val="true"/>
          <w:lang w:bidi="ar-SA"/>
        </w:rPr>
        <w:t>مؤلف رياض از مؤلف آن اظهار بى‌اطلاعى نموده و ظاهر آن است كه كتاب يادشده غير از كتاب مفيد و</w:t>
      </w:r>
    </w:p>
    <w:p>
      <w:pPr>
        <w:pStyle w:val="BookText"/>
        <w:rPr/>
      </w:pPr>
      <w:r>
        <w:rPr>
          <w:rFonts w:ascii="Amiri" w:hAnsi="Amiri" w:eastAsia="Amiri" w:cs="Amiri"/>
          <w:color w:val="111111"/>
          <w:sz w:val="28"/>
          <w:sz w:val="28"/>
          <w:szCs w:val="28"/>
          <w:rtl w:val="true"/>
          <w:lang w:bidi="ar-SA"/>
        </w:rPr>
        <w:t>منتجب الدّين است و صاحب رياض كه خرّيت فن رجال و كتاب‌شناس ماهر است ممكن نيست از دو</w:t>
      </w:r>
    </w:p>
    <w:p>
      <w:pPr>
        <w:pStyle w:val="BookText"/>
        <w:rPr/>
      </w:pPr>
      <w:r>
        <w:rPr>
          <w:rFonts w:ascii="Amiri" w:hAnsi="Amiri" w:eastAsia="Amiri" w:cs="Amiri"/>
          <w:color w:val="111111"/>
          <w:sz w:val="28"/>
          <w:sz w:val="28"/>
          <w:szCs w:val="28"/>
          <w:rtl w:val="true"/>
          <w:lang w:bidi="ar-SA"/>
        </w:rPr>
        <w:t>كتاب مزبور بى‌اطلاع باشد بنابراين كتاب يادشده كتاب مفيد و منتجب الدّين نخواهد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را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فرزندان من بر كسى وارد شود و آن</w:t>
      </w:r>
      <w:bookmarkStart w:id="802" w:name="pg13356_189654"/>
    </w:p>
    <w:p>
      <w:pPr>
        <w:pStyle w:val="BookText"/>
        <w:rPr/>
      </w:pPr>
      <w:bookmarkEnd w:id="802"/>
      <w:r>
        <w:rPr>
          <w:rFonts w:ascii="Amiri" w:hAnsi="Amiri" w:eastAsia="Amiri" w:cs="Amiri"/>
          <w:color w:val="111111"/>
          <w:sz w:val="28"/>
          <w:sz w:val="28"/>
          <w:szCs w:val="28"/>
          <w:rtl w:val="true"/>
          <w:lang w:bidi="ar-SA"/>
        </w:rPr>
        <w:t>شخص،وى را احترام نكرده و در برابر او قيام نكند،بر من ستم كرده است و كسى كه بر من ستم كند از منافقان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كتاب الاربعين سيد علاء الدّين از سلمان فارسى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يكى از فرزندان مرا ببيند و از جهت احترام از او كاملا قيام ننمايد خدا او را به درد بى‌درمانى گرفتار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خبر آشكارا دلالت دارند بر آنكه هرگاه سادات در مجلسى درآيند بايد براى احترام آنها به پاى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ازآنجاكه كسى قائل به فرق نشده است، احساس مى‌شود كه مستحب است براى ورود ديگر مؤمنان هم قيام كرد؛به‌ويژه هرگاه كسى كه وارد مى‌شود از علما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قيام براى سادات از اهميت بيشترى برخوردار است و از اين دو حديث به دست مى‌آيد،آنها كه قيام در مجالس را به منظور احترام از شخص وارد بدعت مى‌شمارند،سخنى بى‌اساس و غير قابل توجه است؛ گذشته از اين عمومات هم مؤيد آن است كه در برابر سادات و مؤمنان و علما هم بايد قيام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حقيقت اين موضوع را در كتاب العشره از وثيقة النجاة ايراد كرده‌ايم و آرزومنديم به الطاف محمد و آل محمد آن كتاب به پايان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لفظ سلامى در نسب مترجم حاضر منسوب به سيد فلانى باشد كه به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داشته؛به اين معنى كه آن شخص در برابر مرقد مطهّر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و به عرض رسانيده سلام اللّه عليك و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ولدى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همين سلسله است ميرزا رضى شيخ الاسلام كازرون</w:t>
      </w:r>
      <w:r>
        <w:rPr>
          <w:rFonts w:eastAsia="IRNazanin" w:cs="IRNazanin"/>
          <w:color w:val="111111"/>
          <w:sz w:val="28"/>
          <w:szCs w:val="28"/>
          <w:rtl w:val="true"/>
          <w:lang w:bidi="fa-IR"/>
        </w:rPr>
        <w:t>.</w:t>
      </w:r>
    </w:p>
    <w:p>
      <w:pPr>
        <w:pStyle w:val="Heading3"/>
        <w:numPr>
          <w:ilvl w:val="2"/>
          <w:numId w:val="1"/>
        </w:numPr>
        <w:rPr/>
      </w:pPr>
      <w:bookmarkStart w:id="803" w:name="__RefHeading___Toc3356631_2322387425"/>
      <w:bookmarkStart w:id="804" w:name="_Toc311"/>
      <w:bookmarkEnd w:id="803"/>
      <w:r>
        <w:rPr>
          <w:rtl w:val="true"/>
        </w:rPr>
        <w:t>مولى فتح اللّه بن شکر اللّه کاشانى شريف</w:t>
      </w:r>
      <w:bookmarkEnd w:id="804"/>
    </w:p>
    <w:p>
      <w:pPr>
        <w:pStyle w:val="BookText"/>
        <w:rPr/>
      </w:pPr>
      <w:r>
        <w:rPr>
          <w:rFonts w:ascii="IRNazanin" w:hAnsi="IRNazanin" w:eastAsia="IRNazanin"/>
          <w:color w:val="111111"/>
          <w:sz w:val="28"/>
          <w:sz w:val="28"/>
          <w:szCs w:val="28"/>
          <w:rtl w:val="true"/>
          <w:lang w:bidi="fa-IR"/>
        </w:rPr>
        <w:t>وى فاضلى خردمند و دانشمندى كامل و بزرگوار و فقيهى متكلم و دانشور و از دانشمندان روزگار شاه‌طهماسب و ديگر پادشاهان صفويه و از شاگردان على بن حسن زوارى مفسّر بنام است كه توسط او از شيخ على كركى روايت مى‌كرده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فتح اللّه آثار ارزنده‌اى ويژه در تفسير داشته و در اين فن از مهارت كاملى </w:t>
      </w:r>
    </w:p>
    <w:p>
      <w:pPr>
        <w:pStyle w:val="BookText"/>
        <w:rPr/>
      </w:pPr>
      <w:r>
        <w:rPr>
          <w:rFonts w:ascii="IRNazanin" w:hAnsi="IRNazanin" w:eastAsia="IRNazanin"/>
          <w:color w:val="111111"/>
          <w:sz w:val="28"/>
          <w:sz w:val="28"/>
          <w:szCs w:val="28"/>
          <w:rtl w:val="true"/>
          <w:lang w:bidi="fa-IR"/>
        </w:rPr>
        <w:t>برخوردار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كه آن را به پارسى و به نام تنبيه الغافلين و تذكرة العارفين ناميده و كتاب معروفى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نسخه‌اى از آن را در اصفهان و شيراز و هرات و ديگر جاها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ترجمۀ كتاب الاحتجاج شيخ طبرسى است كه به نام كشف الاحتجاج ناميده و به خواهش شاه‌تهماسب انجام گرفته و من آن را در شهر اردبيل در كتابخانه شيخ صفى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ديگر او،كتاب تفسير منهج الصادقين فى الزام المخالفين است كه تفسيرى بزرگ و مشهور و نزديك به صد و هفتاد هزار بيت است كه در ضمن پنج مجلد به فارسى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فتح اللّه در اين تفسير در ضمن آياتى كه به توضيح آنها پرداخته ادلّه‌اى را كه لازم مى‌دانسته يادآورى كرده و به نكات عربى و امثال آنها اشاره كرده و به خوبى از عهده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از تأليفات او،تفسير خلاصة المنهج است كه به پارسى نوشته و خلاصه‌اى از تفسير منهج الصادقين است كه معروف مى‌باشد و در سه مجلد تدوين شده است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نسخۀ ارزنده‌اى از اين تفسير در كتابخانۀ والد اينجانب دام عمره الشريف موجود است كه</w:t>
      </w:r>
    </w:p>
    <w:p>
      <w:pPr>
        <w:pStyle w:val="BookText"/>
        <w:rPr/>
      </w:pPr>
      <w:r>
        <w:rPr>
          <w:rFonts w:ascii="IRNazanin" w:hAnsi="IRNazanin" w:eastAsia="IRNazanin"/>
          <w:color w:val="111111"/>
          <w:sz w:val="28"/>
          <w:sz w:val="28"/>
          <w:szCs w:val="28"/>
          <w:rtl w:val="true"/>
          <w:lang w:bidi="fa-IR"/>
        </w:rPr>
        <w:t>ساليان درازى آن را با برخى از نسخه‌ها و تفاسير ديگر مقابله و تصحيح فرموده است حفظ اللّه و ابقاه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ديگرى به عربى به نام زبدة التفاسير تأليف نموده كه تفسير بزرگى مشتمل بر هشتاد هزار بيت بوده و در دو مجلد ضخيم تدوين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به‌طورى كه خود او در آغاز اين تفسير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را پس از تأليف منهج و خلاصۀ آن،تأليف نموده است و من همين تفسير كه به خط شريف او بوده در اشرف مازندران در نزد ملا محمد كه مدرس آنجا بوده است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در نيمه ماه ذي قعدة الحرام سال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پايان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تأليف اخبار اهل بيت عليهم السّلام را آورده و بيشتر مطالب آن را از تفسير كشّاف و تفسير قاضى و تفسير مجمع البيان و جوامع الجامع طبرسى استفاده نموده كه مشتمل بر مطالب و تحقيقات ارزنده‌اى است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ملا فتح اللّه در سال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وفات يافته و در تاريخ فوت او گفته‌اند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5" w:name="pg13356_189656"/>
    </w:p>
    <w:p>
      <w:pPr>
        <w:pStyle w:val="Heading3"/>
        <w:numPr>
          <w:ilvl w:val="2"/>
          <w:numId w:val="1"/>
        </w:numPr>
        <w:rPr/>
      </w:pPr>
      <w:bookmarkStart w:id="806" w:name="__RefHeading___Toc3356633_2322387425"/>
      <w:bookmarkStart w:id="807" w:name="_Toc312"/>
      <w:bookmarkEnd w:id="805"/>
      <w:bookmarkEnd w:id="806"/>
      <w:r>
        <w:rPr>
          <w:rtl w:val="true"/>
        </w:rPr>
        <w:t>سيد نسابه علامه فاضل سعيد شيخ الشرف شمس الدّين ابو على فخار بن</w:t>
      </w:r>
      <w:bookmarkEnd w:id="807"/>
    </w:p>
    <w:p>
      <w:pPr>
        <w:pStyle w:val="BookText"/>
        <w:rPr/>
      </w:pPr>
      <w:r>
        <w:rPr>
          <w:rFonts w:ascii="Amiri" w:hAnsi="Amiri" w:eastAsia="Amiri" w:cs="Amiri"/>
          <w:color w:val="111111"/>
          <w:sz w:val="28"/>
          <w:sz w:val="28"/>
          <w:szCs w:val="28"/>
          <w:rtl w:val="true"/>
          <w:lang w:bidi="ar-SA"/>
        </w:rPr>
        <w:t>معد بن فخار بن محمد بن احمد بن محمد بن محمد بن حسين بن محمد</w:t>
      </w:r>
    </w:p>
    <w:p>
      <w:pPr>
        <w:pStyle w:val="BookText"/>
        <w:rPr/>
      </w:pPr>
      <w:r>
        <w:rPr>
          <w:rFonts w:ascii="IRNazanin" w:hAnsi="IRNazanin" w:eastAsia="IRNazanin"/>
          <w:color w:val="111111"/>
          <w:sz w:val="28"/>
          <w:sz w:val="28"/>
          <w:szCs w:val="28"/>
          <w:rtl w:val="true"/>
          <w:lang w:bidi="fa-IR"/>
        </w:rPr>
        <w:t>حائرى بن ابراهيم المجاب بن محمد بن موسى الکاظم عليه السّلام الحسينى</w:t>
      </w:r>
    </w:p>
    <w:p>
      <w:pPr>
        <w:pStyle w:val="BookText"/>
        <w:rPr/>
      </w:pPr>
      <w:r>
        <w:rPr>
          <w:rFonts w:ascii="IRNazanin" w:hAnsi="IRNazanin" w:eastAsia="IRNazanin"/>
          <w:color w:val="111111"/>
          <w:sz w:val="28"/>
          <w:sz w:val="28"/>
          <w:szCs w:val="28"/>
          <w:rtl w:val="true"/>
          <w:lang w:bidi="fa-IR"/>
        </w:rPr>
        <w:t>العلوى الموسوى الحائرى</w:t>
      </w:r>
    </w:p>
    <w:p>
      <w:pPr>
        <w:pStyle w:val="BookText"/>
        <w:rPr/>
      </w:pP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وى دانشورى بس دانا و بنام و از فقهاى اصحاب بشمار است،مترجم بزرگوار و فرزندش سيد عبد الحميد بن فخار و نواده‌اش سيّد،علم الدّين مرتضى بن عبد الحميد،از دانشوران بنام بوده‌اند و شرح حال ايشان را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فخار،از شاگردان عميد الرؤساء و ابن ادريس بوده و از هر دو تن روايت مى‌كرده و همچنين از شيخ شاذان بن جبرئيل قمى روايت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فخار شاعر و دانشورى فقيه بود و در اردبيل در ضمن مجموعه‌اى پاره‌اى از سروده‌هاى نغز او را ديده‌ام و در همان شهر در كتابخانه آرامگاه شيخ صفى الدّين اردبيلى،به نسخه‌اى از سرائر ابن ادريس استاد اين مترجم دست يافتم كه آن نسخه بر مترجم حاضر قرائت شده و در مواضع چندى به خط شريف او آثار تصحيح نمايان بود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فخار،اخبارى كه سند آن به حضرت رضا عليه السّلام منتهى مى‌شود در خانۀ شيخ مقرى كه واقع در واسط بوده،از شيخ ابو طالب،عبد الرحمن بن محمد بن عبد السميع هاشمى واسطى كه واقع در واسط بوده و ما هم پيش از اين به شرح حال او پرداختيم از وى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تاريخ آنها ماه ذيحجه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و شهيد اول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اجازۀ شيخ مقرى را كه به خط خود او بوده و براى سيد </w:t>
      </w:r>
    </w:p>
    <w:p>
      <w:pPr>
        <w:pStyle w:val="BookText"/>
        <w:rPr/>
      </w:pPr>
      <w:r>
        <w:rPr>
          <w:rFonts w:ascii="IRNazanin" w:hAnsi="IRNazanin" w:eastAsia="IRNazanin"/>
          <w:color w:val="111111"/>
          <w:sz w:val="28"/>
          <w:sz w:val="28"/>
          <w:szCs w:val="28"/>
          <w:rtl w:val="true"/>
          <w:lang w:bidi="fa-IR"/>
        </w:rPr>
        <w:t>نوشته است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لابلاى كتاب الرّد على الذاهب الى تكفير ابى طالب برمى‌آيد كه سيد فخار،از مشايخ چندى استفاده كرده است،از آن جمله است شيخ اجل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مشايخ وى كه در آن كتاب آمده و مؤلف در اينجا نام نبرده است پدرش معد بن فخار و ابن</w:t>
      </w:r>
    </w:p>
    <w:p>
      <w:pPr>
        <w:pStyle w:val="BookText"/>
        <w:rPr/>
      </w:pPr>
      <w:r>
        <w:rPr>
          <w:rFonts w:ascii="Amiri" w:hAnsi="Amiri" w:eastAsia="Amiri" w:cs="Amiri"/>
          <w:color w:val="111111"/>
          <w:sz w:val="28"/>
          <w:sz w:val="28"/>
          <w:szCs w:val="28"/>
          <w:rtl w:val="true"/>
          <w:lang w:bidi="ar-SA"/>
        </w:rPr>
        <w:t>ادريس حلّى و شيخ ابو الفضل حلّى احدب و شاذان قمى و سيد عبد الحميد نسّابه و ابن معيّه و نصر</w:t>
      </w:r>
    </w:p>
    <w:p>
      <w:pPr>
        <w:pStyle w:val="BookText"/>
        <w:rPr/>
      </w:pPr>
      <w:r>
        <w:rPr>
          <w:rFonts w:ascii="Amiri" w:hAnsi="Amiri" w:eastAsia="Amiri" w:cs="Amiri"/>
          <w:color w:val="111111"/>
          <w:sz w:val="28"/>
          <w:sz w:val="28"/>
          <w:szCs w:val="28"/>
          <w:rtl w:val="true"/>
          <w:lang w:bidi="ar-SA"/>
        </w:rPr>
        <w:t>حائرى و سيد يحيى علوى بصرى و محمد بن على فويقى و عميد الرؤساء هبة اللّه و شيخ ابو الفرج بن</w:t>
      </w:r>
    </w:p>
    <w:p>
      <w:pPr>
        <w:pStyle w:val="BookText"/>
        <w:rPr/>
      </w:pPr>
      <w:r>
        <w:rPr>
          <w:rFonts w:ascii="IRNazanin" w:hAnsi="IRNazanin" w:eastAsia="IRNazanin"/>
          <w:color w:val="111111"/>
          <w:sz w:val="28"/>
          <w:sz w:val="28"/>
          <w:szCs w:val="28"/>
          <w:rtl w:val="true"/>
          <w:lang w:bidi="fa-IR"/>
        </w:rPr>
        <w:t>جوزى و جمعى ديگر كه در اين كتاب نيامده است ابن زهره حلبى و ابن بطريق و قاضى ابو الفتح واسطى</w:t>
      </w:r>
    </w:p>
    <w:p>
      <w:pPr>
        <w:pStyle w:val="BookText"/>
        <w:rPr/>
      </w:pPr>
      <w:r>
        <w:rPr>
          <w:rFonts w:ascii="Amiri" w:hAnsi="Amiri" w:eastAsia="Amiri" w:cs="Amiri"/>
          <w:color w:val="111111"/>
          <w:sz w:val="28"/>
          <w:sz w:val="28"/>
          <w:szCs w:val="28"/>
          <w:rtl w:val="true"/>
          <w:lang w:bidi="ar-SA"/>
        </w:rPr>
        <w:t>و امثال ايشان كه مؤلف هم به جمعى از اين‌ها ضمن سند روايتى اشاره خواهد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شمس الدّين فخار بن معدّ بن فخار موسوى حائرى،دانشورى اديب و محدث بود،تأليفاتى از او باقى مانده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جمله، كتاب الرّد على الذاهب الى تكفير ابى طالب كه كتاب بسيار ارزنده‌اى است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آن از تأليفهاى ديگر،محقق حلّى از وى روايت مى‌كند و خود او از ابن ادريس حلّى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اجازه‌اى كه براى سيد بن شدقم مدنى مرقوم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شاذان بن جبرئيل قمى و ديگران روايت داشته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 كتاب الروضة فى الفضائل و المعجزات هم از تأليفات اين سيّد مى‌باشد و كسى كه اين كتاب را،به شيخ صدوق نسبت بدهد و از آثار او برشمارد اشتباه كرده است زيرا تاريخ برخى از سندهاى آن كتاب،</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گذشته از اين گاهى با واسطه از شيخ ابو الفضل شاذان بن جبرئيل قمى روايت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الرّد على الذاهب همان كتاب ايمان ابى طالب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ابى طالب بوده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 كه استاد استناد قدّس سرّه در فهرست بحار الانوار آن را به وى نسبت داده و مورد اعتمادش بوده و در</w:t>
      </w:r>
    </w:p>
    <w:p>
      <w:pPr>
        <w:pStyle w:val="BookText"/>
        <w:rPr/>
      </w:pPr>
      <w:r>
        <w:rPr>
          <w:rFonts w:ascii="IRNazanin" w:hAnsi="IRNazanin" w:eastAsia="IRNazanin"/>
          <w:color w:val="111111"/>
          <w:sz w:val="28"/>
          <w:sz w:val="28"/>
          <w:szCs w:val="28"/>
          <w:rtl w:val="true"/>
          <w:lang w:bidi="fa-IR"/>
        </w:rPr>
        <w:t>كتاب بحار از آن نقل نموده و چنين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ايمان ابى طالب تأليف سيد فاضل نيك‌بخت شمس الدّين فخار بن معدّ موسوى قدّس اللّه روحه مى‌باشد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فصل دوم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فخار،از راويها و مشايخ بزرگ مى‌باشد و بزودى در اجازه‌هاى اصحاب ما به نام وى اشاره خواهد شد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در اجازۀ ابن خازن مرقوم داشته است و مصنفات السيد النسّابة العلامة شمس الدّين ابى على فخار و</w:t>
      </w:r>
    </w:p>
    <w:p>
      <w:pPr>
        <w:pStyle w:val="BookText"/>
        <w:rPr/>
      </w:pPr>
      <w:r>
        <w:rPr>
          <w:rFonts w:ascii="Amiri" w:hAnsi="Amiri" w:eastAsia="Amiri" w:cs="Amiri"/>
          <w:color w:val="111111"/>
          <w:sz w:val="28"/>
          <w:sz w:val="28"/>
          <w:szCs w:val="28"/>
          <w:rtl w:val="true"/>
          <w:lang w:bidi="ar-SA"/>
        </w:rPr>
        <w:t>مروياته و باز در اجازۀ شمس الدّين بن نجده نوشته و مصنفات و مرويات السيد السعيد العلاّمة</w:t>
      </w:r>
    </w:p>
    <w:p>
      <w:pPr>
        <w:pStyle w:val="BookText"/>
        <w:rPr/>
      </w:pPr>
      <w:r>
        <w:rPr>
          <w:rFonts w:ascii="Amiri" w:hAnsi="Amiri" w:eastAsia="Amiri" w:cs="Amiri"/>
          <w:color w:val="111111"/>
          <w:sz w:val="28"/>
          <w:sz w:val="28"/>
          <w:szCs w:val="28"/>
          <w:rtl w:val="true"/>
          <w:lang w:bidi="ar-SA"/>
        </w:rPr>
        <w:t>امام الادباء و النساب و الفقهاء شمس الدّين ابى على فخار بن معد موسوى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 و</w:t>
      </w:r>
    </w:p>
    <w:p>
      <w:pPr>
        <w:pStyle w:val="BookText"/>
        <w:rPr/>
      </w:pPr>
      <w:r>
        <w:rPr>
          <w:rFonts w:ascii="Amiri" w:hAnsi="Amiri" w:eastAsia="Amiri" w:cs="Amiri"/>
          <w:color w:val="111111"/>
          <w:sz w:val="28"/>
          <w:sz w:val="28"/>
          <w:szCs w:val="28"/>
          <w:rtl w:val="true"/>
          <w:lang w:bidi="ar-SA"/>
        </w:rPr>
        <w:t>فرزندش شيخ حسن صاحب معالم همين جملات را در اجازۀ خود ايراد كرده‌اند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حاشيۀ نسخۀ كهنى از كتاب المجدى فى انساب الطالبيين تأليف شريف ابو الحسن على بن محمد بن على علوى عمرى نسّابه كه در نزد من موجود است يكى از فضلا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المقباس فى فضائل بنى العبّاس تأليف شيخ الشرف فخار بن معدّ موسوى نسّابه آمده است كه مستكفى باللّه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خردسالى در خواب ديدم كه گويا امور خلافت به عهدۀ من واگذار شده است و من در جانب شرقى دجله توقف كرده بودم؛در آن حال مردى را ديدم كه در روى آب راه مى‌رود و از جانب غربى دجله به جانب شرقى آن در حركت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او و اينكه در روى آب،حركت مى‌كند به هراس افتادم،هنگامى كه نزديك من رسيد به وى سلام كرده پرسيدم شما كيستيد؟فرمود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على بن ابى‌طالبم براى زيارت حضرت ابو عبد اللّه عليه السّلام مى‌روم و تو بزودى امور خلافت را عهده‌دار خواهى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به ذريۀ من احسان كن و از خواب بيدار شدم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ظاهر حال پيدا است كه كتاب مزبور از آثار سيد مترجم مى‌باشد و اين اشكال به وجود مى‌آيد كه چگونه مانند اين سيد جليل به خود اجازه داده است در فضائل بنى العباس كه پايۀ دين و دولت آنها بر كفر و گمراهى و قياس برقرار بوده كتابى </w:t>
      </w:r>
    </w:p>
    <w:p>
      <w:pPr>
        <w:pStyle w:val="BookText"/>
        <w:rPr/>
      </w:pPr>
      <w:r>
        <w:rPr>
          <w:rFonts w:ascii="IRNazanin" w:hAnsi="IRNazanin" w:eastAsia="IRNazanin"/>
          <w:color w:val="111111"/>
          <w:sz w:val="28"/>
          <w:sz w:val="28"/>
          <w:szCs w:val="28"/>
          <w:rtl w:val="true"/>
          <w:lang w:bidi="fa-IR"/>
        </w:rPr>
        <w:t>تأليف نمايد و هرگاه بگوئيم اين كتاب از تأليفات جد اوست بازهم خالى از اشكال نخواهد بود مگر اينكه بگوئيم اين كتاب را،سيد مترجم براى تقيه نگاشته است؛زيرا سيد در روزگار عباسى‌ها مى‌زيسته و هنوز سلسلۀ آنها،منقطع نگرديده و در روزگار خواجه نصير طوسى رشتۀ خلافت آنها از يكديگر گسيخته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مناسبت اظهار داشته‌ايم كه سيد مترجم كتاب مزبور را به‌عنوان تقيه يا به جهت صحيح و شرعى ديگر تأليف كرده باشد؛چنان‌كه محقق طوسى كتاب اخلاق ناصرى را به همين مناسبت تأليف نموده و با توجه به اين احتمال انتساب كتاب مزبور به وى يا به جدش بلا اشكال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ديگرى از علما از قبيل فرزندش سيد عبد الحميد كه استاد سيد عبد الكريم بن طاوس مؤلف فرحة الغرى است از وى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يكى از مواضع كتاب فرائد السمطين حموينى استفاده مى‌شود كه او از سيد جلال الدّين عبد الحميد از پدرش سيد فخار بن معد مترجم حاضر از شيخ عالم محدث ابو القاسم،على بن منصور خازن حائرى،به املائى كه داشته از شيخ حافظ ابو القاسم، ذاكر بن كامل خفاف در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از شيخ ابو سعيد احمد بن عبد الجبار بن احمد صيرفى از قاضى ابو القاسم على بن محسّن تنوخى از شيخ ابو عبد اللّه محمد بن عمران مرزبانى روايت مى‌كرده است و ظاهرا همگى نام‌بردگان در اين سند،از اعلام شيعه‌اند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سندى آمده است كه ذاكر بن كامل يادشده از ابو عبد اللّه حسين بن عبد الملك بن حسين حلاّل از شيخ زكى ابو احمد حمزة بن فضالة بن محمد هروى در هرات از شيخ ابو اسحاق ابراهيم بن محمد بن عبد اللّه بن داود بن على بن عبد اللّه رازى بخارى در شهر بخارا در سال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خانه او و در ماه صفر از ابو الحسن على بن محمد بن مهرويه روايت داشته است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مجموعه‌هاى بعضى از مشايخ خويش پاره‌اى از اخبار را به نقل از خط سيد مترجم نقل كرده و نسب او را در آن مجموعه چنين ايراد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فقيه نسّابه اديب شمس الدّين ابو على فخار بن معدّ بن فخار بن احمد بن محمد بن محمد بن </w:t>
      </w:r>
    </w:p>
    <w:p>
      <w:pPr>
        <w:pStyle w:val="BookText"/>
        <w:rPr/>
      </w:pPr>
      <w:r>
        <w:rPr>
          <w:rFonts w:ascii="Amiri" w:hAnsi="Amiri" w:eastAsia="Amiri" w:cs="Amiri"/>
          <w:color w:val="111111"/>
          <w:sz w:val="28"/>
          <w:sz w:val="28"/>
          <w:szCs w:val="28"/>
          <w:rtl w:val="true"/>
          <w:lang w:bidi="ar-SA"/>
        </w:rPr>
        <w:t>حسين مشيئتى بن محمد بن ابراهيم بن محمد بن موسى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آخر برخى از نسخه‌هاى كتاب ايمان ابى طالب كه اثر خود سيد مترجم است،نسب او را به همان نحو كه در عنوان اين شرح حال نوشته‌ايم يادآورى كرده است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در مقدمه كتاب ايمان ابى طالب نسب او با اين توضيح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على فخار بن معد بن فخار بن</w:t>
      </w:r>
    </w:p>
    <w:p>
      <w:pPr>
        <w:pStyle w:val="BookText"/>
        <w:rPr/>
      </w:pPr>
      <w:r>
        <w:rPr>
          <w:rFonts w:ascii="Amiri" w:hAnsi="Amiri" w:eastAsia="Amiri" w:cs="Amiri"/>
          <w:color w:val="111111"/>
          <w:sz w:val="28"/>
          <w:sz w:val="28"/>
          <w:szCs w:val="28"/>
          <w:rtl w:val="true"/>
          <w:lang w:bidi="ar-SA"/>
        </w:rPr>
        <w:t>احمد بن محمد بن محمد مكنى به ابو الغنائم بن حسين شيتى ابن محمد حائرى بن ابراهيم مجاب بن محمد</w:t>
      </w:r>
    </w:p>
    <w:p>
      <w:pPr>
        <w:pStyle w:val="BookText"/>
        <w:rPr/>
      </w:pPr>
      <w:r>
        <w:rPr>
          <w:rFonts w:ascii="Amiri" w:hAnsi="Amiri" w:eastAsia="Amiri" w:cs="Amiri"/>
          <w:color w:val="111111"/>
          <w:sz w:val="28"/>
          <w:sz w:val="28"/>
          <w:szCs w:val="28"/>
          <w:rtl w:val="true"/>
          <w:lang w:bidi="ar-SA"/>
        </w:rPr>
        <w:t>عابد بن امام موسى الكاظم بن امام جعفر الصادق بن امام محمد باقر بن امام على سجاد بن امام حسين الشهيد بن</w:t>
      </w:r>
    </w:p>
    <w:p>
      <w:pPr>
        <w:pStyle w:val="BookText"/>
        <w:rPr/>
      </w:pPr>
      <w:r>
        <w:rPr>
          <w:rFonts w:ascii="Amiri" w:hAnsi="Amiri" w:eastAsia="Amiri" w:cs="Amiri"/>
          <w:color w:val="111111"/>
          <w:sz w:val="28"/>
          <w:sz w:val="28"/>
          <w:szCs w:val="28"/>
          <w:rtl w:val="true"/>
          <w:lang w:bidi="ar-SA"/>
        </w:rPr>
        <w:t>امام على امير المؤمنين بن ابى طالب بن عبد المطلب بن هاشم صلوات اللّه و سلامه عليهم اجمعين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يادآورى مى‌شود در بحرين،خط سيد مترجم و اجازه و بلغات او را كه نشان تصحيح فلان كلمه و پايان كار است،در كتاب المتعة شيخ فلان سعدى ديده‌ام و خط شريف او متوسط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مترجم از شيخ شاذان بن جبرئيل قمى روايت مى‌كرده است و از يكى از سندهاى شهيد ثانى كه منتهى به صحيفه سجاديه مى‌شود بدست مى‌آيد كه سيد مترجم از شيخ محمد بن محمد بن هارون معروف به ابن الكال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اجازۀ شيخ على كركى به شيخ على ميسى استفاده مى‌شود كه گروهى از علماء از قبيل،شيخ سديد الدّين يوسف پدر علاّمه حلّى،سيد على بن طاوس؛سيد احمد بن طاوس، محقق حلّى؛شيخ نجيب الدّين يحيى بن سعيد از مترجم حاضر روايت داشته‌اند؛همچنين از روايت شهيد ثانى كه منتهى به صحيفه سجاديه مى‌شده و اجازات ديگر به دست مى‌آيد كه فرزندش سيد عبد الحميد بن فخار از وى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كتاب كهنى كه تأليف يكى از شاگردان عبد الحميد فرزند سيد فخار است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سيد فخار،از شيخ تاج الدّين حسن بن على بن دربى روايت مى‌كرده و فرزندش سيد عبد الحميد از وى روايت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اوائل شرح نهج البلاغة ابن ابى الحديد معتزلى استفاده مى‌شود كه ابن ابى الحديد هم از سيد مترجم روايت مى‌كرده است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مترجم از جمعى ديگر نيز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ايشان است </w:t>
      </w:r>
    </w:p>
    <w:p>
      <w:pPr>
        <w:pStyle w:val="BookText"/>
        <w:rPr/>
      </w:pPr>
      <w:r>
        <w:rPr>
          <w:rFonts w:ascii="IRNazanin" w:hAnsi="IRNazanin" w:eastAsia="IRNazanin"/>
          <w:color w:val="111111"/>
          <w:sz w:val="28"/>
          <w:sz w:val="28"/>
          <w:szCs w:val="28"/>
          <w:rtl w:val="true"/>
          <w:lang w:bidi="fa-IR"/>
        </w:rPr>
        <w:t>سيد جلال الدّين عبد الحميد بن عبد اللّه تقى حسنى نسّابه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روايت سيد مترجم را از خط سيد عبد الكريم بن طاوس كه بر پشت كتاب المجدى ذكر شده نوشته بود،استفاده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مترجم،نوادۀ فاضلى داشته به نام سيد علم الدّين المرتضى على بن عبد الحميد بن فخار كه پيش از اين به شرح حال او اشاره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يكى از مجموعه‌ها به خط يكى از فضلا به نقل از خط سيد مترجم شمس الدّين فخار بن معدّ رحمة اللّه چنين آمده كه شيخ ما عميد الرؤسا بن ايّوب لغوى اطال اللّه بقائه، در يكى از ماههاى سال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اظهار داشت كه صاحب بن عبّاد در يكى از سفرهايش وارد خوزستان شد اشعار زير را براى شيخ ابو هلال عسكرى ارسال داشت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ابو هلال حسن بن عبد اللّه از ادبا و لغويهاى قرن چهارم هجرى و كتاب فروق اللغات او به طبع</w:t>
      </w:r>
    </w:p>
    <w:p>
      <w:pPr>
        <w:pStyle w:val="BookText"/>
        <w:rPr/>
      </w:pPr>
      <w:r>
        <w:rPr>
          <w:rFonts w:ascii="Amiri" w:hAnsi="Amiri" w:eastAsia="Amiri" w:cs="Amiri"/>
          <w:color w:val="111111"/>
          <w:sz w:val="28"/>
          <w:sz w:val="28"/>
          <w:szCs w:val="28"/>
          <w:rtl w:val="true"/>
          <w:lang w:bidi="ar-SA"/>
        </w:rPr>
        <w:t>رسيده و كتاب الاوائل او معروف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و الالقاب،ج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بن عباد</w:t>
      </w:r>
    </w:p>
    <w:p>
      <w:pPr>
        <w:pStyle w:val="BookText"/>
        <w:rPr/>
      </w:pPr>
      <w:r>
        <w:rPr>
          <w:rFonts w:ascii="IRNazanin" w:hAnsi="IRNazanin" w:eastAsia="IRNazanin"/>
          <w:color w:val="111111"/>
          <w:sz w:val="28"/>
          <w:sz w:val="28"/>
          <w:szCs w:val="28"/>
          <w:rtl w:val="true"/>
          <w:lang w:bidi="fa-IR"/>
        </w:rPr>
        <w:t>علاقۀ زيادى به ملاقات او داشت و راهى براى ملاقات او نداشت تا اينكه از مؤيد الدوله اجازه گرفت</w:t>
      </w:r>
    </w:p>
    <w:p>
      <w:pPr>
        <w:pStyle w:val="BookText"/>
        <w:rPr/>
      </w:pPr>
      <w:r>
        <w:rPr>
          <w:rFonts w:ascii="IRNazanin" w:hAnsi="IRNazanin" w:eastAsia="IRNazanin"/>
          <w:color w:val="111111"/>
          <w:sz w:val="28"/>
          <w:sz w:val="28"/>
          <w:szCs w:val="28"/>
          <w:rtl w:val="true"/>
          <w:lang w:bidi="fa-IR"/>
        </w:rPr>
        <w:t>تا به عسكر مكرم كه از شهرهاى اهواز بود برود و از طرف او مأذون گرديد،هنگامى كه وارد آنجا گرديد</w:t>
      </w:r>
    </w:p>
    <w:p>
      <w:pPr>
        <w:pStyle w:val="BookText"/>
        <w:rPr/>
      </w:pPr>
      <w:r>
        <w:rPr>
          <w:rFonts w:ascii="Amiri" w:hAnsi="Amiri" w:eastAsia="Amiri" w:cs="Amiri"/>
          <w:color w:val="111111"/>
          <w:sz w:val="28"/>
          <w:sz w:val="28"/>
          <w:szCs w:val="28"/>
          <w:rtl w:val="true"/>
          <w:lang w:bidi="ar-SA"/>
        </w:rPr>
        <w:t>توقع داشت كه ابو هلال به ديدار او بيايد برخلاف انتظار ابو هلال به ديدار او نرفت صاحب ناراحت شد</w:t>
      </w:r>
    </w:p>
    <w:p>
      <w:pPr>
        <w:pStyle w:val="BookText"/>
        <w:rPr/>
      </w:pPr>
      <w:r>
        <w:rPr>
          <w:rFonts w:ascii="Amiri" w:hAnsi="Amiri" w:eastAsia="Amiri" w:cs="Amiri"/>
          <w:color w:val="111111"/>
          <w:sz w:val="28"/>
          <w:sz w:val="28"/>
          <w:szCs w:val="28"/>
          <w:rtl w:val="true"/>
          <w:lang w:bidi="ar-SA"/>
        </w:rPr>
        <w:t>اشعارى را كه مؤلف از وى نقل كرده براى او ارسال داشت ابو هلال اين بيت را براى او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اهمّ بامر الحزم لو استطيعه و قد حيل بين العير و النزوان</w:t>
      </w:r>
    </w:p>
    <w:p>
      <w:pPr>
        <w:pStyle w:val="BookText"/>
        <w:rPr/>
      </w:pPr>
      <w:r>
        <w:rPr>
          <w:rFonts w:ascii="IRNazanin" w:hAnsi="IRNazanin" w:eastAsia="IRNazanin"/>
          <w:color w:val="111111"/>
          <w:sz w:val="28"/>
          <w:sz w:val="28"/>
          <w:szCs w:val="28"/>
          <w:rtl w:val="true"/>
          <w:lang w:bidi="fa-IR"/>
        </w:rPr>
        <w:t>صاحب گفت اگر متوجه بودم،ابياتى به اين روى براى او نگفته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هلال سال پس از</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أبيتم أن تزوروا و قلتم ضعفنا فما نقوى على الوخذان</w:t>
      </w:r>
    </w:p>
    <w:p>
      <w:pPr>
        <w:pStyle w:val="BookText"/>
        <w:rPr/>
      </w:pPr>
      <w:r>
        <w:rPr>
          <w:rFonts w:ascii="Amiri" w:hAnsi="Amiri" w:eastAsia="Amiri" w:cs="Amiri"/>
          <w:color w:val="111111"/>
          <w:sz w:val="28"/>
          <w:sz w:val="28"/>
          <w:szCs w:val="28"/>
          <w:rtl w:val="true"/>
          <w:lang w:bidi="ar-SA"/>
        </w:rPr>
        <w:t>أتيناكم من بعد أرض نزوركم فكم منزل بكر لنا و عوان</w:t>
      </w:r>
    </w:p>
    <w:p>
      <w:pPr>
        <w:pStyle w:val="BookText"/>
        <w:rPr/>
      </w:pPr>
      <w:r>
        <w:rPr>
          <w:rFonts w:ascii="Amiri" w:hAnsi="Amiri" w:eastAsia="Amiri" w:cs="Amiri"/>
          <w:color w:val="111111"/>
          <w:sz w:val="28"/>
          <w:sz w:val="28"/>
          <w:szCs w:val="28"/>
          <w:rtl w:val="true"/>
          <w:lang w:bidi="ar-SA"/>
        </w:rPr>
        <w:t>سألتكم هل من قرى لنزيلكم ببذل حديث لا غلاء جفان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ديدار ما خوددارى كرديد و اظهار داشتيد ضعف و ناراحتى مانع از ديدار شما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از سرزمين دور و دست نخورده‌اى به ديدار شما آمديم و خواستيم كه ما را در منزل خود جاى دهيد و از ما دلجوئى به عمل آوريد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مطالبى كه از وى شنيده‌ام آن است كه عرب مى‌پندارد هرگاه پاى آدمى از </w:t>
      </w:r>
    </w:p>
    <w:p>
      <w:pPr>
        <w:pStyle w:val="BookText"/>
        <w:rPr/>
      </w:pPr>
      <w:r>
        <w:rPr>
          <w:rFonts w:ascii="IRNazanin" w:hAnsi="IRNazanin" w:eastAsia="IRNazanin"/>
          <w:color w:val="111111"/>
          <w:sz w:val="28"/>
          <w:sz w:val="28"/>
          <w:szCs w:val="28"/>
          <w:rtl w:val="true"/>
          <w:lang w:bidi="fa-IR"/>
        </w:rPr>
        <w:t>زيادى راه رفتن احساس خستگى نمايد به مجردى كه به ياد محبوب‌ترين افراد بيفتد خستگى از پاى او برطرف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كثير عزت سرايندۀ بنام عرب هم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مذلت رجلى ذكرت ابن مصعب فان قلت عبد اللّه،أجلى فتورها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پايم اظهار خستگى نمايد به مجردى كه بياد عبد اللّه بن مصعب مى‌افتم، خستگى و فتور آن را از خاطر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اجلّ رضى الدّين عميد الرؤسا بن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 اللّه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 عرب آن است كه هرگاه يكى از دو نفر دوست،جامه ديگرى را پاره كند،براى هميشه با يكديگر دوست شده و ابراز دشمنى نمى‌نمايد؛سپس براى شاهد بيان خود،شعرى از سحلم بندۀ بنى خشخاش اسدى ايراد كرد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سيد فخار تنها راوى اشعار و پاره‌اى از كلمات نبوده بلكه چنان‌كه پيش از اين نوشتيم خود هم</w:t>
      </w:r>
    </w:p>
    <w:p>
      <w:pPr>
        <w:pStyle w:val="BookText"/>
        <w:rPr/>
      </w:pPr>
      <w:r>
        <w:rPr>
          <w:rFonts w:ascii="Amiri" w:hAnsi="Amiri" w:eastAsia="Amiri" w:cs="Amiri"/>
          <w:color w:val="111111"/>
          <w:sz w:val="28"/>
          <w:sz w:val="28"/>
          <w:szCs w:val="28"/>
          <w:rtl w:val="true"/>
          <w:lang w:bidi="ar-SA"/>
        </w:rPr>
        <w:t xml:space="preserve">شاعر زبردستى بوده است در بحار،ج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 سه بيت زير را شهيد اول خود به</w:t>
      </w:r>
    </w:p>
    <w:p>
      <w:pPr>
        <w:pStyle w:val="BookText"/>
        <w:rPr/>
      </w:pPr>
      <w:r>
        <w:rPr>
          <w:rFonts w:ascii="Amiri" w:hAnsi="Amiri" w:eastAsia="Amiri" w:cs="Amiri"/>
          <w:color w:val="111111"/>
          <w:sz w:val="28"/>
          <w:sz w:val="28"/>
          <w:szCs w:val="28"/>
          <w:rtl w:val="true"/>
          <w:lang w:bidi="ar-SA"/>
        </w:rPr>
        <w:t>سيد فخار نسبت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ساغسل اشعارى الحسان و اهجر القوافى و اقلى ما حييت القوافيا</w:t>
      </w:r>
    </w:p>
    <w:p>
      <w:pPr>
        <w:pStyle w:val="BookText"/>
        <w:rPr/>
      </w:pPr>
      <w:r>
        <w:rPr>
          <w:rFonts w:ascii="Amiri" w:hAnsi="Amiri" w:eastAsia="Amiri" w:cs="Amiri"/>
          <w:color w:val="111111"/>
          <w:sz w:val="28"/>
          <w:sz w:val="28"/>
          <w:szCs w:val="28"/>
          <w:rtl w:val="true"/>
          <w:lang w:bidi="ar-SA"/>
        </w:rPr>
        <w:t>و الوى عن الآداب عنفى و اعتذر لها بعد حبّى جانب القوم قاليا</w:t>
      </w:r>
    </w:p>
    <w:p>
      <w:pPr>
        <w:pStyle w:val="BookText"/>
        <w:rPr/>
      </w:pPr>
      <w:r>
        <w:rPr>
          <w:rFonts w:ascii="Amiri" w:hAnsi="Amiri" w:eastAsia="Amiri" w:cs="Amiri"/>
          <w:color w:val="111111"/>
          <w:sz w:val="28"/>
          <w:sz w:val="28"/>
          <w:szCs w:val="28"/>
          <w:rtl w:val="true"/>
          <w:lang w:bidi="ar-SA"/>
        </w:rPr>
        <w:t>فانى ارى الآداب يا ام مالك تزيد الفتى مما يروم تنائيا</w:t>
      </w:r>
    </w:p>
    <w:p>
      <w:pPr>
        <w:pStyle w:val="BookText"/>
        <w:rPr/>
      </w:pPr>
      <w:r>
        <w:rPr>
          <w:rFonts w:ascii="IRNazanin" w:hAnsi="IRNazanin" w:eastAsia="IRNazanin"/>
          <w:color w:val="111111"/>
          <w:sz w:val="28"/>
          <w:sz w:val="28"/>
          <w:szCs w:val="28"/>
          <w:rtl w:val="true"/>
          <w:lang w:bidi="fa-IR"/>
        </w:rPr>
        <w:t xml:space="preserve">در فوائد الرضوية،ج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فخار اين دو شعر را در سوگ پدرش معدّ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 جعفر اما ثويت فقد ثوى بمثواك علم الدّين و الحزم و الفهم</w:t>
      </w:r>
    </w:p>
    <w:p>
      <w:pPr>
        <w:pStyle w:val="BookText"/>
        <w:rPr/>
      </w:pPr>
      <w:r>
        <w:rPr>
          <w:rFonts w:ascii="Amiri" w:hAnsi="Amiri" w:eastAsia="Amiri" w:cs="Amiri"/>
          <w:color w:val="111111"/>
          <w:sz w:val="28"/>
          <w:sz w:val="28"/>
          <w:szCs w:val="28"/>
          <w:rtl w:val="true"/>
          <w:lang w:bidi="ar-SA"/>
        </w:rPr>
        <w:t>سيبكيك حل المشكل الصعب حلّه بشجو و يبكيك البلاغة و العلم</w:t>
      </w:r>
    </w:p>
    <w:p>
      <w:pPr>
        <w:pStyle w:val="BookText"/>
        <w:rPr/>
      </w:pPr>
      <w:r>
        <w:rPr>
          <w:rFonts w:ascii="IRNazanin" w:hAnsi="IRNazanin" w:eastAsia="IRNazanin"/>
          <w:color w:val="111111"/>
          <w:sz w:val="28"/>
          <w:sz w:val="28"/>
          <w:szCs w:val="28"/>
          <w:rtl w:val="true"/>
          <w:lang w:bidi="fa-IR"/>
        </w:rPr>
        <w:t>از اشعار او ابياتى است خطاب به فخر الدّين احمد پسر وزير قمى كه درخواست كرده از مالياتى</w:t>
      </w:r>
    </w:p>
    <w:p>
      <w:pPr>
        <w:pStyle w:val="BookText"/>
        <w:rPr/>
      </w:pPr>
      <w:r>
        <w:rPr>
          <w:rFonts w:ascii="IRNazanin" w:hAnsi="IRNazanin" w:eastAsia="IRNazanin"/>
          <w:color w:val="111111"/>
          <w:sz w:val="28"/>
          <w:sz w:val="28"/>
          <w:szCs w:val="28"/>
          <w:rtl w:val="true"/>
          <w:lang w:bidi="fa-IR"/>
        </w:rPr>
        <w:t>كه به او تعلق گرفته بكاهد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امت بما بين الوصى ابى و بين والدك المقداد فى النسب</w:t>
      </w:r>
    </w:p>
    <w:p>
      <w:pPr>
        <w:pStyle w:val="BookText"/>
        <w:rPr/>
      </w:pPr>
      <w:r>
        <w:rPr>
          <w:rFonts w:ascii="Amiri" w:hAnsi="Amiri" w:eastAsia="Amiri" w:cs="Amiri"/>
          <w:color w:val="111111"/>
          <w:sz w:val="28"/>
          <w:sz w:val="28"/>
          <w:szCs w:val="28"/>
          <w:rtl w:val="true"/>
          <w:lang w:bidi="ar-SA"/>
        </w:rPr>
        <w:t>ولى اواصر اخرى هنّ معرفتى بالفقه و النحو و التاريخ و الادب</w:t>
      </w:r>
    </w:p>
    <w:p>
      <w:pPr>
        <w:pStyle w:val="BookText"/>
        <w:rPr/>
      </w:pPr>
      <w:r>
        <w:rPr>
          <w:rFonts w:ascii="Amiri" w:hAnsi="Amiri" w:eastAsia="Amiri" w:cs="Amiri"/>
          <w:color w:val="111111"/>
          <w:sz w:val="28"/>
          <w:sz w:val="28"/>
          <w:szCs w:val="28"/>
          <w:rtl w:val="true"/>
          <w:lang w:bidi="ar-SA"/>
        </w:rPr>
        <w:t>ولى خراج ثقيل لا اقوم به الا بعيد مشقات تبرّج بى</w:t>
      </w:r>
    </w:p>
    <w:p>
      <w:pPr>
        <w:pStyle w:val="BookText"/>
        <w:rPr/>
      </w:pPr>
      <w:r>
        <w:rPr>
          <w:rFonts w:ascii="Amiri" w:hAnsi="Amiri" w:eastAsia="Amiri" w:cs="Amiri"/>
          <w:color w:val="111111"/>
          <w:sz w:val="28"/>
          <w:sz w:val="28"/>
          <w:szCs w:val="28"/>
          <w:rtl w:val="true"/>
          <w:lang w:bidi="ar-SA"/>
        </w:rPr>
        <w:t>كن شافعى عند مولانا ابيك اكن لك الشفيع غدا فى الحشر عند ابى</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نظام الدّين قرشى در نظام الاقوال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 ابو على فخار بن معدّ موسوى،سيدى نيكبخت و علاّمه‌اى برگزيده و پيشواى اديبان و نسب‌شناسان و فقيهان بوده و از اصحاب اماميه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بشمار است و محقق سعيد جعفر بن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وى روايت مى‌كرده و خود او از محمد بن ادريس و ابن شهرآشوب و شاذان بن جبرئيل قمى روايت داشته است و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آن است كه به جاى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گفته شود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در مقدمۀ كتاب الحجة فخار آمده است كه سيد فخار به نقل از نواده‌اش علم الدّين مرتضى</w:t>
      </w:r>
    </w:p>
    <w:p>
      <w:pPr>
        <w:pStyle w:val="BookText"/>
        <w:rPr/>
      </w:pPr>
      <w:r>
        <w:rPr>
          <w:rFonts w:ascii="Amiri" w:hAnsi="Amiri" w:eastAsia="Amiri" w:cs="Amiri"/>
          <w:color w:val="111111"/>
          <w:sz w:val="28"/>
          <w:sz w:val="28"/>
          <w:szCs w:val="28"/>
          <w:rtl w:val="true"/>
          <w:lang w:bidi="ar-SA"/>
        </w:rPr>
        <w:t xml:space="preserve">على بن عبد الحميد بن فخار در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رمضان سال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وفات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نسب سيد مترجم به‌طورى كه در آغاز اين ترجمه،مشاهده مى‌شود مطابق با خط كهنى بوده كه بر پشت كتاب الحجة على الذاهب الى تكفير ابى طالب كه از آثار سيد فخار بوده و بدان‌هم اشاره كرده‌ايم ديده‌ايم و در يكى از مواضع هم آمده كه نام جد اعلايش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بهائى در حواشى اربعين آنگاه كه از وى نام برده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فا و خاء نقطه‌دار با راى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ميم مفتوحه و عين بى‌نقطه و دال بى‌نقطه و مشدّد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آن است كه فخّار به فتح فا و تشديد خاء نقطه‌دار و در آخر آن الف و راء بى‌نقطه است و اسم علمى از اصل فخر يا كار فخّاران و كوره‌پزان و معد به ضم ميم است و ممكن است نظريه شيخ بهائى بهتر و صحيح‌تر باشد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در آخر راء و معد با فتح ميم و سكون عين مخففه بر وزن مرد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بديهى است سيد فخار بن معدّ در كتاب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الذاهب الى تكفير ابى طالب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نجف اشرف به طبع رسيده است و در آغاز آن،ترجمه‌اى از مؤلف و در پايان آن استدراك و مطالب</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مشايخ چندى از اصحاب ما را نام برده كه در اينجا به ايشان اشاره مى‌شود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خبر داد به ما شيخ سعادتمند ما ابو عبد اللّه محمد بن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ربيع الاول در سال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شريف ابو الحسن على بن ابراهيم علوى عريضى از حسن بن طحال مقدادى از شيخ مفيد ابو على حسن بن محمد طوسى از پدرش شيخ طوسى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من شيخ ابو الفضل بن حسين حلّى احدب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قرائتى كه بر او داشتم در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شريف ابو الفتح محمد بن محمد بن جعفريه علوى حسينى حائرى در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شريف ابو الحسن محمد بن حسن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 حسينى از ابو عبد اللّه محمد بن احمد بن شهريار خازن از پدرش ابو نصر احمد بن شهريار خازن از ابو الحسن محمد بن شاذان از شيخ ابو جعفر محمد بن على بن حسين بن موسى بن بابويه قمى از ابو على از حسين بن احمد مالكى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شيخ فقيه ابو الفضل شاذان بن جبرئيل بن اسماعيل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واسط در سال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عبد اللّه بن عمر طرابلسى از قاضى عبد العزيز بن ابى كامل از شيخ فقيه ابو الفتح محمد بن على بن عثمان كراچكى رحمه اللّه از حسن بن محمد بن على صيرفى بغدادى به قرائتى كه از وى داشته از نقل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كراچكى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ابو الحسن طاهر بن موسى بن جعفر حسينى از مزاحم بن عبد الوارث بصرى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كراچكى بار ديگر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مرا،قاضى ابو الحسن،محمد بن على موضح اودى از عمر بن محمد بن يوسف 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كراچكى اين‌چنين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ما را شيخ فقيه ابو الحسن محمد بن احمد بن على بن حسين بن شاذان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قاضى ابو الحسين محمد بن عثمان بن عبد اللّه نصيبى در خانه‌اش از جعفر بن محمد علوى از عبد اللّه بن احمد از محمد بن زياد از مفضل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 از كراچكى گفت خبر داد به من، استادم ابو عبد اللّه حسين بن عبيد اللّه بن على معروف به ابن واسطى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محمد هارون بن موسى تلّعكبرى از ابو على بن همام از ابو الحسن،على بن محمد قمى اشعرى</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سيد امام ابو على عبد الحميد بن عبد اللّه تقى علوى حسينى نسّابه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شريف نسّابه محدّث ابو على عمر بن حسين بن عبد اللّه بن </w:t>
      </w:r>
    </w:p>
    <w:p>
      <w:pPr>
        <w:pStyle w:val="BookText"/>
        <w:rPr/>
      </w:pPr>
      <w:r>
        <w:rPr>
          <w:rFonts w:ascii="IRNazanin" w:hAnsi="IRNazanin" w:eastAsia="IRNazanin"/>
          <w:color w:val="111111"/>
          <w:sz w:val="28"/>
          <w:sz w:val="28"/>
          <w:szCs w:val="28"/>
          <w:rtl w:val="true"/>
          <w:lang w:bidi="fa-IR"/>
        </w:rPr>
        <w:t>محمد صوفى بن يحيى بن عبد اللّه بن عمر بن امير المؤمنين عليه السّلام و همين شريف ابو على،معروف به موضح بود و محدثى ثقه و جمّاع احاديث بوده و او را ابن اللبن مى‌گفته و از مردم كوفه و بنام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على موضح يادشده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ابو القاسم حسن سكونى از احمد بن محمد بن سعيد از زبير بن بكار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ابو على يادشده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من ابو الحسن محمد بن حسن علوى حسينى از عبد العزيز بن يحيى جلودى از احمد بن محمد عطّار تا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در ذيل همان سند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موضح گفته حضرت امير المؤمنين على عليه السّلام سه</w:t>
      </w:r>
    </w:p>
    <w:p>
      <w:pPr>
        <w:pStyle w:val="BookText"/>
        <w:rPr/>
      </w:pPr>
      <w:r>
        <w:rPr>
          <w:rFonts w:ascii="IRNazanin" w:hAnsi="IRNazanin" w:eastAsia="IRNazanin"/>
          <w:color w:val="111111"/>
          <w:sz w:val="28"/>
          <w:sz w:val="28"/>
          <w:szCs w:val="28"/>
          <w:rtl w:val="true"/>
          <w:lang w:bidi="fa-IR"/>
        </w:rPr>
        <w:t>شعر زير را در سوگ پدرش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ابا طالب عصمة المستجير و غيث المحول و نور الظلم</w:t>
      </w:r>
    </w:p>
    <w:p>
      <w:pPr>
        <w:pStyle w:val="BookText"/>
        <w:rPr/>
      </w:pPr>
      <w:r>
        <w:rPr>
          <w:rFonts w:ascii="Amiri" w:hAnsi="Amiri" w:eastAsia="Amiri" w:cs="Amiri"/>
          <w:color w:val="111111"/>
          <w:sz w:val="28"/>
          <w:sz w:val="28"/>
          <w:szCs w:val="28"/>
          <w:rtl w:val="true"/>
          <w:lang w:bidi="ar-SA"/>
        </w:rPr>
        <w:t>لقد هدّ فقدك اهل الحفاظ فصلّى عليك ولى النعم</w:t>
      </w:r>
    </w:p>
    <w:p>
      <w:pPr>
        <w:pStyle w:val="BookText"/>
        <w:rPr/>
      </w:pPr>
      <w:r>
        <w:rPr>
          <w:rFonts w:ascii="Amiri" w:hAnsi="Amiri" w:eastAsia="Amiri" w:cs="Amiri"/>
          <w:color w:val="111111"/>
          <w:sz w:val="28"/>
          <w:sz w:val="28"/>
          <w:szCs w:val="28"/>
          <w:rtl w:val="true"/>
          <w:lang w:bidi="ar-SA"/>
        </w:rPr>
        <w:t>و لقاك ربك رضوانه فقد كنت للمصطفى خير عم</w:t>
      </w:r>
    </w:p>
    <w:p>
      <w:pPr>
        <w:pStyle w:val="BookText"/>
        <w:rPr/>
      </w:pPr>
      <w:r>
        <w:rPr>
          <w:rFonts w:ascii="IRNazanin" w:hAnsi="IRNazanin" w:eastAsia="IRNazanin"/>
          <w:color w:val="111111"/>
          <w:sz w:val="28"/>
          <w:sz w:val="28"/>
          <w:szCs w:val="28"/>
          <w:rtl w:val="true"/>
          <w:lang w:bidi="fa-IR"/>
        </w:rPr>
        <w:t>سيد مرقوم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ابو طالب كافر بود حضرت مولى براى او سوگوارى نمى‌كرد و از خدا</w:t>
      </w:r>
    </w:p>
    <w:p>
      <w:pPr>
        <w:pStyle w:val="BookText"/>
        <w:rPr/>
      </w:pPr>
      <w:r>
        <w:rPr>
          <w:rFonts w:ascii="IRNazanin" w:hAnsi="IRNazanin" w:eastAsia="IRNazanin"/>
          <w:color w:val="111111"/>
          <w:sz w:val="28"/>
          <w:sz w:val="28"/>
          <w:szCs w:val="28"/>
          <w:rtl w:val="true"/>
          <w:lang w:bidi="fa-IR"/>
        </w:rPr>
        <w:t>درخواست نمى‌نمود تا او را در رضوان خود جاى بدهد بلكه از وى بيزارى مى‌جست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ابراهيم از</w:t>
      </w:r>
    </w:p>
    <w:p>
      <w:pPr>
        <w:pStyle w:val="BookText"/>
        <w:rPr/>
      </w:pPr>
      <w:r>
        <w:rPr>
          <w:rFonts w:ascii="IRNazanin" w:hAnsi="IRNazanin" w:eastAsia="IRNazanin"/>
          <w:color w:val="111111"/>
          <w:sz w:val="28"/>
          <w:sz w:val="28"/>
          <w:szCs w:val="28"/>
          <w:rtl w:val="true"/>
          <w:lang w:bidi="fa-IR"/>
        </w:rPr>
        <w:t>عمويش كه كافر بود تبرى داشت چنانچه قرآن خبر داده است فلما تبين انه عدو للّه تبرّء منه آنگاه كه دشمنى</w:t>
      </w:r>
    </w:p>
    <w:p>
      <w:pPr>
        <w:pStyle w:val="BookText"/>
        <w:rPr/>
      </w:pPr>
      <w:r>
        <w:rPr>
          <w:rFonts w:ascii="IRNazanin" w:hAnsi="IRNazanin" w:eastAsia="IRNazanin"/>
          <w:color w:val="111111"/>
          <w:sz w:val="28"/>
          <w:sz w:val="28"/>
          <w:szCs w:val="28"/>
          <w:rtl w:val="true"/>
          <w:lang w:bidi="fa-IR"/>
        </w:rPr>
        <w:t>او نسبت به خدا ثابت شد ابراهيم از وى بيزار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جعفر محمد بن على بن بابويه روايت كرده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من ابو الفرج عبد الرحمن جوزى واعظ به سند خود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معتقد بود و من در واسط عراق در سال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توسط او از واقدى روايت مى‌كنم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جوزى از علماى عامه و حنبلى‌مذهب بوده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سيّد صالح نقيب ابو منصور حسن بن معيه علوى 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فقيه ابو محمد عبد اللّه بن جعفر بن محمد دوريستى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جدش،از جدش،از پدرش،از شيخ صدوق،از پدرش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جاى ديگر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سند خودش از ابو الفرج اصفهانى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هارون بن عيسى هاشمى و هنگامى به توسط او از محمد بن حماد روايت مى‌كرده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از ابو محمد هارون بن موسى تلّعكبرى از ابو الحسن محمد بن على معمّر كوفى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ابو الفتوح نصر بن على بن منصور خازن نحوى حائرى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مدينة السّلام از شيخ ابو القاسم ذاكر بن كامل بن ابى غالب به قرائتى كه در ماه ربيع الاول سال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وى داشت و من هم سماع مى‌كردم به اجازه از ابو الحسن على بن احمد حداد از ابو نعيم احمد بن عبد اللّه حافظ از ابو بكر احمد بن فارس معبدى در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من سيد نقيب ابو جعفر يحيى بن محمد بن ابى زيد علوى حسينى نقيب بصرى در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مدينة السّلام از پدرش ابو طالب محمد بن محمد بن ابى زيد نقيب،حسن بصرى از تاج الشرف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حسينى بصرى معروف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ابى الغنائم معروف به ابن سخطه علوى حسنى بصرى نقيب 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على بن محمد بن صوفى علوى عمرى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شيخ امام عالم ابو الحسن على بن محمد صوفى علوى عمرى نسّابه شجرى معروف از ابو عبد اللّه حسين بن احمد بصرى از ابو الحسين يحيى بن محمد حقينى مدنى كه او را در سال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مدينه ديده‌ام از پدرش از ابو على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جعفر بن محمد فزارى از عمران بن معافى از صفوان بن يحيى از عاصم بن حميد از ابو بصير از حضرت باقر عليه السّلام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اظهار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من سيد عبد الحميد بن تقى حسينى به قرائتى كه در سال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 وى داشتم از شريف نسّابه ابو تمّام هبة اللّه بن عبد السميع بن عبد الصمد هاشمى عباسى از شريف ابو عبد اللّه بن جعفر بن هاشم بن </w:t>
      </w:r>
    </w:p>
    <w:p>
      <w:pPr>
        <w:pStyle w:val="BookText"/>
        <w:rPr/>
      </w:pPr>
      <w:r>
        <w:rPr>
          <w:rFonts w:ascii="Amiri" w:hAnsi="Amiri" w:eastAsia="Amiri" w:cs="Amiri"/>
          <w:color w:val="111111"/>
          <w:sz w:val="28"/>
          <w:sz w:val="28"/>
          <w:szCs w:val="28"/>
          <w:rtl w:val="true"/>
          <w:lang w:bidi="ar-SA"/>
        </w:rPr>
        <w:t>على بن محمد صوفى از جدش،از ابو الحسن على بن محمد بن صوفى علوى عمرى نسابۀ فاضل عالم معروف از شريف فاضل محدث ابو محمد حسن بن محمّد بن يحيى بن حسن بن جعفر بن عبيد اللّه بن حسين بن على بن حسين بن على بن ابى طالب عليهما السّلام و محمد شريف محدث معروف به دندانى از جدش يحيى بن حسن شريف عالم ناسب مدنى در حديث مرفوعى نقل كرده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شيخ ما،عبد الحميد بن تقى حسينى به سند خود كه منتهى به شريف نسّابه فاضل،ابو الحسن على بن محمد بن صوفى علوى عمرى مى‌شود از ابو على حسن بن دانيال بصرى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على ارجائى و اين محدث،عالمى بود كه در بصره بر ما وارد شد و احاديث زيادى در حفظ داشت از ابو العباس مبرّد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قرائتى كه بر شيخ خود عميد الرؤساء بن ايّوب لغوى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ما،شيخ ابو الحسن على بن عبد الرحيم سلّمى لغوى بغدادى از شيخ امام ابو محمّد،عبد اللّه بن على بن محمد مقرى از ابو منصور،محمّد بن احمد بن احمد بن حسين بن عبد اللّه عكروائى از ابو صلت بن احمد بن حسين بن خاقان از ابو بكر محمد بن حسن بن دريد ازدى در حديث مرفوع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كرد شيخ ابو الحسن على بن ابو المجد واعظ واسطى در ماه رمضان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واسط از پدرش ابو المجد واعظ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ابيات ابو طالب را روايت مى‌كنم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سيد فخار در الحجة،ص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مزبور را به نحوى كه ذكر شد روايت كرده تا آنجا كه</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المجد گفته ابيات ابو طالب را به قافيه زير روايت مى‌كردم كه يكى از آنها اين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بكف الذى قام فى جنبه الى الصائن الصادق المتقى</w:t>
      </w:r>
    </w:p>
    <w:p>
      <w:pPr>
        <w:pStyle w:val="BookText"/>
        <w:rPr/>
      </w:pPr>
      <w:r>
        <w:rPr>
          <w:rFonts w:ascii="IRNazanin" w:hAnsi="IRNazanin" w:eastAsia="IRNazanin"/>
          <w:color w:val="111111"/>
          <w:sz w:val="28"/>
          <w:sz w:val="28"/>
          <w:szCs w:val="28"/>
          <w:rtl w:val="true"/>
          <w:lang w:bidi="fa-IR"/>
        </w:rPr>
        <w:t>در يكى از شبها در رؤيا به حضور مبارك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شرفياب گرديدم در كنار آن حضرت،</w:t>
      </w:r>
    </w:p>
    <w:p>
      <w:pPr>
        <w:pStyle w:val="BookText"/>
        <w:rPr/>
      </w:pPr>
      <w:r>
        <w:rPr>
          <w:rFonts w:ascii="IRNazanin" w:hAnsi="IRNazanin" w:eastAsia="IRNazanin"/>
          <w:color w:val="111111"/>
          <w:sz w:val="28"/>
          <w:sz w:val="28"/>
          <w:szCs w:val="28"/>
          <w:rtl w:val="true"/>
          <w:lang w:bidi="fa-IR"/>
        </w:rPr>
        <w:t>پيرمرد باابهتى را مشاهده كردم كه ديدار او دل را به طپش مى‌آورد نزديك شده سلام كردم جواب داده به</w:t>
      </w:r>
    </w:p>
    <w:p>
      <w:pPr>
        <w:pStyle w:val="BookText"/>
        <w:rPr/>
      </w:pPr>
      <w:r>
        <w:rPr>
          <w:rFonts w:ascii="IRNazanin" w:hAnsi="IRNazanin" w:eastAsia="IRNazanin"/>
          <w:color w:val="111111"/>
          <w:sz w:val="28"/>
          <w:sz w:val="28"/>
          <w:szCs w:val="28"/>
          <w:rtl w:val="true"/>
          <w:lang w:bidi="fa-IR"/>
        </w:rPr>
        <w:t>آن پيرمرد اشاره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بزرگوار كه عموى من است نزديك شده به وى سلام كن پرسيدم</w:t>
      </w:r>
    </w:p>
    <w:p>
      <w:pPr>
        <w:pStyle w:val="BookText"/>
        <w:rPr/>
      </w:pPr>
      <w:r>
        <w:rPr>
          <w:rFonts w:ascii="IRNazanin" w:hAnsi="IRNazanin" w:eastAsia="IRNazanin"/>
          <w:color w:val="111111"/>
          <w:sz w:val="28"/>
          <w:sz w:val="28"/>
          <w:szCs w:val="28"/>
          <w:rtl w:val="true"/>
          <w:lang w:bidi="fa-IR"/>
        </w:rPr>
        <w:t>ايشان كدام‌يك از عموهاى شما مى‌باشد؟فرمود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عمويم ابو طالب است پيش رفته سلام كردم و گفتم اى</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جاى ديگر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مردم قوهستان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در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با ابو المجد واعظ در واسط ملاقات و او به سند خود از مأمون روايت كرد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بيت شعر كه ذيلا آورده مى‌شود و سرودۀ خود او است به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نصرنا الرسول رسول المليك ببيت تلا لا كلمع البروق</w:t>
      </w:r>
    </w:p>
    <w:p>
      <w:pPr>
        <w:pStyle w:val="BookText"/>
        <w:rPr/>
      </w:pPr>
      <w:r>
        <w:rPr>
          <w:rFonts w:ascii="IRNazanin" w:hAnsi="IRNazanin" w:eastAsia="IRNazanin"/>
          <w:color w:val="111111"/>
          <w:sz w:val="28"/>
          <w:sz w:val="28"/>
          <w:szCs w:val="28"/>
          <w:rtl w:val="true"/>
          <w:lang w:bidi="fa-IR"/>
        </w:rPr>
        <w:t>و در پاورقى همان صفحه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روايت را ابن ابى الحديد در شرح نهج البلاغة،ج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همان صفحه به جاى قوهستان كه در بالا آمده قوسان ضبط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جاى ديگر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من شيخ حافظ ابو الفرج عبد الرحمن بن محمد بن جوزى محدث بغدادى كه خود ابو طالب را كافر مى‌دانست و معتقد به كفر او بود در واسط عراق در سال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سند خود از واقدى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شيخ ما عميد الرؤساء بن ايوب لغوى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عبد الحميد بن تقى حسينى نسّابه در كتاب كهنى از نسخه‌هاى كامل مبرد به من نشان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دادند به من مشايخم ابو عبد اللّه محمد بن ادريس و ابو الفضل شاذان بن جبرئيل و ابو العزّ محمد بن على بن عقريقى رضوان اللّه عليهم اجمعين به سند خودشان كه منتهى به شيخ مفيد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معد بن فخار بن احمد علوى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جمال الدّين احمد بن صالح سبتى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فخار موسوى آنگاه كه همراه پدرش</w:t>
      </w:r>
    </w:p>
    <w:p>
      <w:pPr>
        <w:pStyle w:val="BookText"/>
        <w:rPr/>
      </w:pPr>
      <w:r>
        <w:rPr>
          <w:rFonts w:ascii="IRNazanin" w:hAnsi="IRNazanin" w:eastAsia="IRNazanin"/>
          <w:color w:val="111111"/>
          <w:sz w:val="28"/>
          <w:sz w:val="28"/>
          <w:szCs w:val="28"/>
          <w:rtl w:val="true"/>
          <w:lang w:bidi="fa-IR"/>
        </w:rPr>
        <w:t>به سفر حج مى‌رفت اظهار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پدر من مرا در برابر سيد قرار داد به خاطر دارم خطاب به من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داد به من،از نقيب ابو يعلى محمد بن على بن حمزة بن اقليسى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 حسينى و او در آن هنگام،عهده‌دار كارهاى نقابت حيره بود به سند خود از واقدى روايت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كردم بر شيخ خود عميد الرؤساء ابو منصور هبة اللّه بن حامد بن احمد بن ايوب كاتب لغوى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كردم بر شيخ ابو الحسن على بن عبد الرحيم سلّمى لغوى بغدادى از شيخ ابو منصور موهوب بن احمد بن حصن جواليقى لغوى بغدادى از شيخ ابو زكريا يحيى بن على خطيب تبريزى لغوى از شيخ ابو القاسم عبد اللّه بن زبير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شريف نقيب ابو طالب محمد بن حسن بن محمد بن معيّه علوى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 اللّه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سلاّر بن حبيش بغدادى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سلاّر را كه مرد نيكوكار و شايسته بود ديده‌ام از امير ابو الفوارس بن صيفى،سرايندۀ بنام و معروف به حيص و بيص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مجلس وزير يحيى بن هبيره حضور يافتم و هم‌زمان گروهى از دانشمندان و ارباب دانش همراه من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محمد بن خشّاب نحوى لغوى و شيخ ابو الفرج بن جوزى و ديگران در حضور وزير،سخن از شعر ابو طالب بن عبد المطلب به ميان آمد،وزير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ابو طالب در كمال شيوائى سروده شده است و هرگاه اين اشعار،همراه با ايمان به خدا و رسول او بود به شيوائى آن بيشتر افزوده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الفوارس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شنيدن اين سخن كه ناراحت گرديدم به خدا سوگند محض تقرب به حق‌تعالى به پاسخ او پرداختم و گفتم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به خدا و رسول نداشته است در پاسخ گفت هرگاه ايمان مى‌داشت اظهار مى‌كرد و ايمانش را پوشيده</w:t>
      </w:r>
    </w:p>
    <w:p>
      <w:pPr>
        <w:pStyle w:val="BookText"/>
        <w:rPr/>
      </w:pPr>
      <w:r>
        <w:rPr>
          <w:rFonts w:ascii="IRNazanin" w:hAnsi="IRNazanin" w:eastAsia="IRNazanin"/>
          <w:color w:val="111111"/>
          <w:sz w:val="28"/>
          <w:sz w:val="28"/>
          <w:szCs w:val="28"/>
          <w:rtl w:val="true"/>
          <w:lang w:bidi="fa-IR"/>
        </w:rPr>
        <w:t>نمى‌نمود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هرگاه اظهار مى‌نمود پيمبر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ياورى نمى‌داشت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ساكت مانده و پاسخى</w:t>
      </w:r>
    </w:p>
    <w:p>
      <w:pPr>
        <w:pStyle w:val="BookText"/>
        <w:rPr/>
      </w:pPr>
      <w:r>
        <w:rPr>
          <w:rFonts w:ascii="Amiri" w:hAnsi="Amiri" w:eastAsia="Amiri" w:cs="Amiri"/>
          <w:color w:val="111111"/>
          <w:sz w:val="28"/>
          <w:sz w:val="28"/>
          <w:szCs w:val="28"/>
          <w:rtl w:val="true"/>
          <w:lang w:bidi="ar-SA"/>
        </w:rPr>
        <w:t>نداد در برابر رسمانه مرا قطع كرد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فخار با اين سند،كتاب خود را به</w:t>
      </w:r>
      <w:bookmarkStart w:id="808" w:name="pg13356_189671"/>
    </w:p>
    <w:p>
      <w:pPr>
        <w:pStyle w:val="BookText"/>
        <w:rPr/>
      </w:pPr>
      <w:bookmarkEnd w:id="808"/>
      <w:r>
        <w:rPr>
          <w:rFonts w:ascii="IRNazanin" w:hAnsi="IRNazanin" w:eastAsia="IRNazanin"/>
          <w:color w:val="111111"/>
          <w:sz w:val="28"/>
          <w:sz w:val="28"/>
          <w:szCs w:val="28"/>
          <w:rtl w:val="true"/>
          <w:lang w:bidi="fa-IR"/>
        </w:rPr>
        <w:t>پايان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قرائن استفاده مى‌شود كه سيد فخار،گاهى بدون واسطه از ابن جوزى و گاهى به‌واسطه مردى كه از معاصران او بوده است از ابن جوزى روايت داشته است و ابن جوزى از دانشوران بنامى است كه عمر زيادى كرده است</w:t>
      </w:r>
      <w:r>
        <w:rPr>
          <w:rFonts w:eastAsia="IRNazanin" w:cs="IRNazanin"/>
          <w:color w:val="111111"/>
          <w:sz w:val="28"/>
          <w:szCs w:val="28"/>
          <w:rtl w:val="true"/>
          <w:lang w:bidi="fa-IR"/>
        </w:rPr>
        <w:t>.</w:t>
      </w:r>
    </w:p>
    <w:p>
      <w:pPr>
        <w:pStyle w:val="Heading3"/>
        <w:numPr>
          <w:ilvl w:val="2"/>
          <w:numId w:val="1"/>
        </w:numPr>
        <w:rPr/>
      </w:pPr>
      <w:bookmarkStart w:id="809" w:name="__RefHeading___Toc3356635_2322387425"/>
      <w:bookmarkStart w:id="810" w:name="_Toc313"/>
      <w:bookmarkEnd w:id="809"/>
      <w:r>
        <w:rPr>
          <w:rtl w:val="true"/>
        </w:rPr>
        <w:t>سيد شمس السادة فخرآور بن محمّد بن فخرآور قمى</w:t>
      </w:r>
      <w:bookmarkEnd w:id="810"/>
    </w:p>
    <w:p>
      <w:pPr>
        <w:pStyle w:val="BookText"/>
        <w:rPr/>
      </w:pPr>
      <w:r>
        <w:rPr>
          <w:rFonts w:ascii="Amiri" w:hAnsi="Amiri" w:eastAsia="Amiri" w:cs="Amiri"/>
          <w:color w:val="111111"/>
          <w:sz w:val="28"/>
          <w:sz w:val="28"/>
          <w:szCs w:val="28"/>
          <w:rtl w:val="true"/>
          <w:lang w:bidi="ar-SA"/>
        </w:rPr>
        <w:t>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فاضل فقيهى بود و من او را در حيره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است در آخرين نقطه آذربايجان و نزديك شيروان و نظامى گنجوى ازآنجا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ديده بودم و كتاب الكيميا و كتاب ديگرى در منطق از تأليفات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به يادآورى از سيد محمد بن فخرآور بن خليفه خواهيم پرداخت و ظاهرا سيد محمد فرزند سيد مترجم است</w:t>
      </w:r>
      <w:r>
        <w:rPr>
          <w:rFonts w:eastAsia="IRNazanin" w:cs="IRNazanin"/>
          <w:color w:val="111111"/>
          <w:sz w:val="28"/>
          <w:szCs w:val="28"/>
          <w:rtl w:val="true"/>
          <w:lang w:bidi="fa-IR"/>
        </w:rPr>
        <w:t>.</w:t>
      </w:r>
    </w:p>
    <w:p>
      <w:pPr>
        <w:pStyle w:val="Heading3"/>
        <w:numPr>
          <w:ilvl w:val="2"/>
          <w:numId w:val="1"/>
        </w:numPr>
        <w:rPr/>
      </w:pPr>
      <w:bookmarkStart w:id="811" w:name="__RefHeading___Toc3356637_2322387425"/>
      <w:bookmarkStart w:id="812" w:name="_Toc314"/>
      <w:bookmarkEnd w:id="811"/>
      <w:r>
        <w:rPr>
          <w:rtl w:val="true"/>
        </w:rPr>
        <w:t>مولاى فاضل فخر الدّين ماوراءالنهرى قمى نزيل قم</w:t>
      </w:r>
      <w:bookmarkEnd w:id="812"/>
    </w:p>
    <w:p>
      <w:pPr>
        <w:pStyle w:val="BookText"/>
        <w:rPr/>
      </w:pPr>
      <w:r>
        <w:rPr>
          <w:rFonts w:ascii="IRNazanin" w:hAnsi="IRNazanin" w:eastAsia="IRNazanin"/>
          <w:color w:val="111111"/>
          <w:sz w:val="28"/>
          <w:sz w:val="28"/>
          <w:szCs w:val="28"/>
          <w:rtl w:val="true"/>
          <w:lang w:bidi="fa-IR"/>
        </w:rPr>
        <w:t>وى عالمى بزرگوار و اديب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كار به لباس اهل سنت درآمده و از بلاد ماوراءالنهر به ايران سفر كرد و مستبصر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جامۀ حق شيعه آراسته گرديد و در قم، ساكن شد و همان‌جا زيست؛تا در اوائل روزگار ما يا در اواخر پادشاهى شاه‌عباس دوم درگذشت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الدّين علوم ادبيه و امثال آن را از گروهى از فضلاى ماوراءالنهر فراگرفت و علوم دينيّه را از دانشوران قم استفاده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گمان من در آن سرزمين،ولايت آئين از </w:t>
      </w:r>
      <w:bookmarkStart w:id="813" w:name="pg13356_189672"/>
    </w:p>
    <w:p>
      <w:pPr>
        <w:pStyle w:val="BookText"/>
        <w:rPr/>
      </w:pPr>
      <w:bookmarkEnd w:id="813"/>
      <w:r>
        <w:rPr>
          <w:rFonts w:ascii="IRNazanin" w:hAnsi="IRNazanin" w:eastAsia="IRNazanin"/>
          <w:color w:val="111111"/>
          <w:sz w:val="28"/>
          <w:sz w:val="28"/>
          <w:szCs w:val="28"/>
          <w:rtl w:val="true"/>
          <w:lang w:bidi="fa-IR"/>
        </w:rPr>
        <w:t>ملا محمد طاهر قمى بهره‌ور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تأليفات او كتاب شرح توحيد مفضل است كه در سال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درخواست حاج نذرعلى تأليف كرده و من آن را در اردبيل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شرح حديث الغمامة است كه يكى از معجزات حضرت مولى على عليه السّلام مى‌باشد و اين شرح را به پيشنهاد مرتضى قلى خان متولى اردبيل به پارسى تأليف كرد و من اين شرح را در اردبيل و در قصبۀ دهخوارقان از مضافات تبريز ديده‌ام</w:t>
      </w:r>
      <w:r>
        <w:rPr>
          <w:rFonts w:eastAsia="IRNazanin" w:cs="IRNazanin"/>
          <w:color w:val="111111"/>
          <w:sz w:val="28"/>
          <w:szCs w:val="28"/>
          <w:rtl w:val="true"/>
          <w:lang w:bidi="fa-IR"/>
        </w:rPr>
        <w:t>.</w:t>
      </w:r>
    </w:p>
    <w:p>
      <w:pPr>
        <w:pStyle w:val="Heading3"/>
        <w:numPr>
          <w:ilvl w:val="2"/>
          <w:numId w:val="1"/>
        </w:numPr>
        <w:rPr/>
      </w:pPr>
      <w:bookmarkStart w:id="814" w:name="__RefHeading___Toc3356639_2322387425"/>
      <w:bookmarkStart w:id="815" w:name="_Toc315"/>
      <w:bookmarkEnd w:id="814"/>
      <w:r>
        <w:rPr>
          <w:rtl w:val="true"/>
        </w:rPr>
        <w:t>شيخ فخر الدّين محمد بن على بن احمد بن طريح رماحى نجفى</w:t>
      </w:r>
      <w:bookmarkEnd w:id="815"/>
    </w:p>
    <w:p>
      <w:pPr>
        <w:pStyle w:val="BookText"/>
        <w:rPr/>
      </w:pPr>
      <w:r>
        <w:rPr>
          <w:rFonts w:ascii="Amiri" w:hAnsi="Amiri" w:eastAsia="Amiri" w:cs="Amiri"/>
          <w:color w:val="111111"/>
          <w:sz w:val="28"/>
          <w:sz w:val="28"/>
          <w:szCs w:val="28"/>
          <w:rtl w:val="true"/>
          <w:lang w:bidi="ar-SA"/>
        </w:rPr>
        <w:t>معروف به شيخ فخر الدّين طريحى</w:t>
      </w:r>
    </w:p>
    <w:p>
      <w:pPr>
        <w:pStyle w:val="BookText"/>
        <w:rPr/>
      </w:pP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نسبشان به حبيب بن مظاهر اسدى منتهى مى‌شود و منازلشان در همان محلى است كه مربوط به بنى اسد</w:t>
      </w:r>
    </w:p>
    <w:p>
      <w:pPr>
        <w:pStyle w:val="BookText"/>
        <w:rPr/>
      </w:pPr>
      <w:r>
        <w:rPr>
          <w:rFonts w:ascii="IRNazanin" w:hAnsi="IRNazanin" w:eastAsia="IRNazanin"/>
          <w:color w:val="111111"/>
          <w:sz w:val="28"/>
          <w:sz w:val="28"/>
          <w:szCs w:val="28"/>
          <w:rtl w:val="true"/>
          <w:lang w:bidi="fa-IR"/>
        </w:rPr>
        <w:t>بوده است و از عربهاى اصيلى بشمار مى‌آيند كه همواره خون تشيع و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سراپاى آنها</w:t>
      </w:r>
    </w:p>
    <w:p>
      <w:pPr>
        <w:pStyle w:val="BookText"/>
        <w:rPr/>
      </w:pPr>
      <w:r>
        <w:rPr>
          <w:rFonts w:ascii="IRNazanin" w:hAnsi="IRNazanin" w:eastAsia="IRNazanin"/>
          <w:color w:val="111111"/>
          <w:sz w:val="28"/>
          <w:sz w:val="28"/>
          <w:szCs w:val="28"/>
          <w:rtl w:val="true"/>
          <w:lang w:bidi="fa-IR"/>
        </w:rPr>
        <w:t>را فراگرفته بوده و محلۀ آل طريح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زن خفاجى كه پدر طريح باشد هفت فرزند را پى‌درپى</w:t>
      </w:r>
    </w:p>
    <w:p>
      <w:pPr>
        <w:pStyle w:val="BookText"/>
        <w:rPr/>
      </w:pPr>
      <w:r>
        <w:rPr>
          <w:rFonts w:ascii="IRNazanin" w:hAnsi="IRNazanin" w:eastAsia="IRNazanin"/>
          <w:color w:val="111111"/>
          <w:sz w:val="28"/>
          <w:sz w:val="28"/>
          <w:szCs w:val="28"/>
          <w:rtl w:val="true"/>
          <w:lang w:bidi="fa-IR"/>
        </w:rPr>
        <w:t>سقط كرد و هنگامى كه به طريح آبستن بودند پدرش نذر كرد هرگاه اين فرزند متولد بشود و بماند نام او</w:t>
      </w:r>
    </w:p>
    <w:p>
      <w:pPr>
        <w:pStyle w:val="BookText"/>
        <w:rPr/>
      </w:pPr>
      <w:r>
        <w:rPr>
          <w:rFonts w:ascii="IRNazanin" w:hAnsi="IRNazanin" w:eastAsia="IRNazanin"/>
          <w:color w:val="111111"/>
          <w:sz w:val="28"/>
          <w:sz w:val="28"/>
          <w:szCs w:val="28"/>
          <w:rtl w:val="true"/>
          <w:lang w:bidi="fa-IR"/>
        </w:rPr>
        <w:t>را طريح بگذارد به همين مناسبت موقعى كه فرزندش متولد شد بنا به نذرى كه كرده بود او را به اين نام</w:t>
      </w:r>
    </w:p>
    <w:p>
      <w:pPr>
        <w:pStyle w:val="BookText"/>
        <w:rPr/>
      </w:pPr>
      <w:r>
        <w:rPr>
          <w:rFonts w:ascii="IRNazanin" w:hAnsi="IRNazanin" w:eastAsia="IRNazanin"/>
          <w:color w:val="111111"/>
          <w:sz w:val="28"/>
          <w:sz w:val="28"/>
          <w:szCs w:val="28"/>
          <w:rtl w:val="true"/>
          <w:lang w:bidi="fa-IR"/>
        </w:rPr>
        <w:t>ناميد و خاندانش به اين نام شهرت يافتند طريح بر وزن زبير،مصغر طرح است يعنى افكنده‌شدۀ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فاضلى دانشور و عاملى بزرگوار و خردمندى كامل عيار و مبارك بود،او،كه خدايش رحمت كناد،از معاصرين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آغاز جوانى در مسجد جامع كوفه،در نخستين سالى كه به زيارت ائمه عراق كه تقريبا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بود،ديدار او را دريافتيم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 هنگام كه مصادف با ماه رمضان بود،در مسجد كوفه معتكف بود؛ ليكن ملاقات و همنشينى او براى ما اتفاق نيفتاد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الدّين از همۀ مردم روزگارش پارساتر و پرهيزكارتر بود و نمونه پرهيزكارى او آنكه جامه‌هايى را كه با ابريشم دوخته شده بود نمى‌پوشيد و جامه‌اش را با نخ پنبه‌اى مى‌دوخت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الدّين و فرزندش شيخ صفى الدّين و برادرزادگان و خويشاوندانش همگى از </w:t>
      </w:r>
    </w:p>
    <w:p>
      <w:pPr>
        <w:pStyle w:val="BookText"/>
        <w:rPr/>
      </w:pPr>
      <w:r>
        <w:rPr>
          <w:rFonts w:ascii="IRNazanin" w:hAnsi="IRNazanin" w:eastAsia="IRNazanin"/>
          <w:color w:val="111111"/>
          <w:sz w:val="28"/>
          <w:sz w:val="28"/>
          <w:szCs w:val="28"/>
          <w:rtl w:val="true"/>
          <w:lang w:bidi="fa-IR"/>
        </w:rPr>
        <w:t>دانشوران فاضل و نيكوكاران شايسته و بااعتبار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الدّين رحمة اللّه با دقتى كه بايد كرد،تقريبا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ماضى النجف،ج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فخر الدّين در رماحيه در سال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وفات يافت و جنازۀ او را به نجف اشرف حمل كردند و در پشت نجف دفن شد و روز وفات او روز مهمى</w:t>
      </w:r>
    </w:p>
    <w:p>
      <w:pPr>
        <w:pStyle w:val="BookText"/>
        <w:rPr/>
      </w:pPr>
      <w:r>
        <w:rPr>
          <w:rFonts w:ascii="IRNazanin" w:hAnsi="IRNazanin" w:eastAsia="IRNazanin"/>
          <w:color w:val="111111"/>
          <w:sz w:val="28"/>
          <w:sz w:val="28"/>
          <w:szCs w:val="28"/>
          <w:rtl w:val="true"/>
          <w:lang w:bidi="fa-IR"/>
        </w:rPr>
        <w:t>بود كه بزرگتر از آن را مردم نديده بودند زيرا مردم بسيارى در نماز بر او شركت كردند و دوست و دشمن</w:t>
      </w:r>
    </w:p>
    <w:p>
      <w:pPr>
        <w:pStyle w:val="BookText"/>
        <w:rPr/>
      </w:pPr>
      <w:r>
        <w:rPr>
          <w:rFonts w:ascii="IRNazanin" w:hAnsi="IRNazanin" w:eastAsia="IRNazanin"/>
          <w:color w:val="111111"/>
          <w:sz w:val="28"/>
          <w:sz w:val="28"/>
          <w:szCs w:val="28"/>
          <w:rtl w:val="true"/>
          <w:lang w:bidi="fa-IR"/>
        </w:rPr>
        <w:t>در مرگ او مى‌گريستند و قبر او هم‌اكنون در خانه حاج عبود عبادى واقع در محلۀ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مسجد</w:t>
      </w:r>
    </w:p>
    <w:p>
      <w:pPr>
        <w:pStyle w:val="BookText"/>
        <w:rPr/>
      </w:pPr>
      <w:r>
        <w:rPr>
          <w:rFonts w:ascii="Amiri" w:hAnsi="Amiri" w:eastAsia="Amiri" w:cs="Amiri"/>
          <w:color w:val="111111"/>
          <w:sz w:val="28"/>
          <w:sz w:val="28"/>
          <w:szCs w:val="28"/>
          <w:rtl w:val="true"/>
          <w:lang w:bidi="ar-SA"/>
        </w:rPr>
        <w:t>آل طريحى،مزار مردم است و اين آيه را ماده تاريخ او يافته‌اند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يطوف عليهم ولدان مخلدون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شيخ محمد كاظمى هم ابياتى در مادۀ تاريخ 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فخر حيث تضيف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وطيدا بعد فخر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مصراع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چون پنج تن به ضميمه جبرئيل كه شش‌تن مى‌شوند به آن اضافه شود</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ابيات مزبور را در مقدمۀ ضوابط الاسماء طريحى آورده و در عين حال سال وفات او</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چنانچه در روضات و مستدرك و تنقيح المقال همين تاريخ را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عمر طولانى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دانشوران روزگار ما از قبيل استاد استناد 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سيد هاشم بن سليمان بحرانى معروف به علاّمه از وى روايت مى‌كرده‌اند و بحرينى در تأليفات خود از كتاب او مجمع البحرين همواره نقل مى‌كند و او را به آخرين مرتبۀ پارسائى مى‌ستايد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جزائرى و شيخ محمد امين كاظمى و شيخ محمد بن عبد الرحمن محدث حلّى و شيخ عناية اللّه مشهدى از</w:t>
      </w:r>
    </w:p>
    <w:p>
      <w:pPr>
        <w:pStyle w:val="BookText"/>
        <w:rPr/>
      </w:pPr>
      <w:r>
        <w:rPr>
          <w:rFonts w:ascii="Amiri" w:hAnsi="Amiri" w:eastAsia="Amiri" w:cs="Amiri"/>
          <w:color w:val="111111"/>
          <w:sz w:val="28"/>
          <w:sz w:val="28"/>
          <w:szCs w:val="28"/>
          <w:rtl w:val="true"/>
          <w:lang w:bidi="ar-SA"/>
        </w:rPr>
        <w:t>وى روايت داشته‌اند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فاضلى زاهد و پرهيزكارى عالم و فقيهى شاعر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مدايح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از آن جمله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اضحى هواكم قصده والى محبتكم اشارة رمزه</w:t>
      </w:r>
    </w:p>
    <w:p>
      <w:pPr>
        <w:pStyle w:val="BookText"/>
        <w:rPr/>
      </w:pPr>
      <w:r>
        <w:rPr>
          <w:rFonts w:ascii="Amiri" w:hAnsi="Amiri" w:eastAsia="Amiri" w:cs="Amiri"/>
          <w:color w:val="111111"/>
          <w:sz w:val="28"/>
          <w:sz w:val="28"/>
          <w:szCs w:val="28"/>
          <w:rtl w:val="true"/>
          <w:lang w:bidi="ar-SA"/>
        </w:rPr>
        <w:t>فى قربكم نيل المسرة و المنى و جنابكم متنزه المتنزه</w:t>
      </w:r>
    </w:p>
    <w:p>
      <w:pPr>
        <w:pStyle w:val="BookText"/>
        <w:rPr/>
      </w:pPr>
      <w:r>
        <w:rPr>
          <w:rFonts w:ascii="Amiri" w:hAnsi="Amiri" w:eastAsia="Amiri" w:cs="Amiri"/>
          <w:color w:val="111111"/>
          <w:sz w:val="28"/>
          <w:sz w:val="28"/>
          <w:szCs w:val="28"/>
          <w:rtl w:val="true"/>
          <w:lang w:bidi="ar-SA"/>
        </w:rPr>
        <w:t>قلبى يهيم بحبكم تفريطه فى مثلكم و اللّه غاية عجزه</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بزرگوار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چندى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جمله،مجمع البحرين</w:t>
      </w:r>
    </w:p>
    <w:p>
      <w:pPr>
        <w:pStyle w:val="BookText"/>
        <w:rPr/>
      </w:pPr>
      <w:r>
        <w:rPr>
          <w:rFonts w:ascii="IRNazanin" w:hAnsi="IRNazanin" w:eastAsia="IRNazanin"/>
          <w:color w:val="111111"/>
          <w:sz w:val="28"/>
          <w:sz w:val="28"/>
          <w:szCs w:val="28"/>
          <w:rtl w:val="true"/>
          <w:lang w:bidi="fa-IR"/>
        </w:rPr>
        <w:t>المقتل،الفخرية 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فى الزيارة و الخطب و ديوان شعر و ديگر از رساله‌ها و از معاصران 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او كتاب غريب الحديث الخاصة است اين كتاب را پيش از مجمع البحرين تأليف كرده است و ديگر كتاب جامع المقال فيما يتعلق باحوال الحديث و الرجال كتاب ارزنده‌اى است كه تحقيقات فراوانى در مشتركات الرجال و امثال آن دارد و شيخ محمد امين كاظمى بر اين كتاب حاشيه يا شرح،نوشته و قابل ملاحظه مى‌باشد و در آغاز اين كتاب،خود را فخر الدّين بن محمد على،معرفى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فلاحظ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مصفى المقال،ص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 طريحى،محمد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مركب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w:t>
      </w:r>
    </w:p>
    <w:p>
      <w:pPr>
        <w:pStyle w:val="BookText"/>
        <w:rPr/>
      </w:pPr>
      <w:r>
        <w:rPr>
          <w:rFonts w:ascii="IRNazanin" w:hAnsi="IRNazanin" w:eastAsia="IRNazanin"/>
          <w:color w:val="111111"/>
          <w:sz w:val="28"/>
          <w:sz w:val="28"/>
          <w:szCs w:val="28"/>
          <w:rtl w:val="true"/>
          <w:lang w:bidi="fa-IR"/>
        </w:rPr>
        <w:t>لفظ ابن ميان محمد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امل الآمل آمد زياد خواهد بود و تصحيفى</w:t>
      </w:r>
    </w:p>
    <w:p>
      <w:pPr>
        <w:pStyle w:val="BookText"/>
        <w:rPr/>
      </w:pPr>
      <w:r>
        <w:rPr>
          <w:rFonts w:ascii="IRNazanin" w:hAnsi="IRNazanin" w:eastAsia="IRNazanin"/>
          <w:color w:val="111111"/>
          <w:sz w:val="28"/>
          <w:sz w:val="28"/>
          <w:szCs w:val="28"/>
          <w:rtl w:val="true"/>
          <w:lang w:bidi="fa-IR"/>
        </w:rPr>
        <w:t>است كه از ناحيه او به وجود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اين كتاب هم به پيروى از امل الآمل وى را فخر الدّين بن</w:t>
      </w:r>
    </w:p>
    <w:p>
      <w:pPr>
        <w:pStyle w:val="BookText"/>
        <w:rPr/>
      </w:pPr>
      <w:r>
        <w:rPr>
          <w:rFonts w:ascii="IRNazanin" w:hAnsi="IRNazanin" w:eastAsia="IRNazanin"/>
          <w:color w:val="111111"/>
          <w:sz w:val="28"/>
          <w:sz w:val="28"/>
          <w:szCs w:val="28"/>
          <w:rtl w:val="true"/>
          <w:lang w:bidi="fa-IR"/>
        </w:rPr>
        <w:t>محمد بن على معرفى كرده است و گويا امر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است كه شايد نام پدرش،محمد على</w:t>
      </w:r>
    </w:p>
    <w:p>
      <w:pPr>
        <w:pStyle w:val="BookText"/>
        <w:rPr/>
      </w:pP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تأليفات او شرح الرسالة الاثنى‌عشريه فى الصلاة است كه اثنى عشرية شيخ حسن بن شهيد ثانى صاحب معالم را شرح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كتاب مجمع البحرين از بهترين كتابهاست كه فخر الدّين با تأليف اين كتاب به تفسير لغتهاى غريب القرآن و لغتهاى غريب الحديث كه مربوط به خاصه است پرداخته و اين‌گونه تأليف در ميان عامه كه براى لغات حديث خود اقدام نموده‌اند بسيار است و در ميان اماميه،در چنان تأليفى،هيچ عالمى بر فخر الدّين پيش‌دستى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وى در تهيه لغات حديث و امثال آن به ايراد همه لغتها نپرداخته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الدّين،در آغاز كه به ايران آمد و عازم زيارت مرقد مطهّر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بود،به تأليف اين كتاب پرداخت و خود و فرزندش حواشى زيادى بر آن نگاشتند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w:t>
      </w:r>
    </w:p>
    <w:p>
      <w:pPr>
        <w:pStyle w:val="BookText"/>
        <w:rPr/>
      </w:pPr>
      <w:r>
        <w:rPr>
          <w:rFonts w:ascii="IRNazanin" w:hAnsi="IRNazanin" w:eastAsia="IRNazanin"/>
          <w:color w:val="111111"/>
          <w:sz w:val="28"/>
          <w:sz w:val="28"/>
          <w:szCs w:val="28"/>
          <w:rtl w:val="true"/>
          <w:lang w:bidi="fa-IR"/>
        </w:rPr>
        <w:t xml:space="preserve">پيش از وى،صغانى يكى از علماى عامه،كتابى به نام مجمع البحرين فى اللغة تأليف نمود و در اين كتاب لغات صحاح جوهرى را با كتابى كه پيش از اين در فن لغت ترتيب داده و آن را كتاب التكملة و الذيل و الصلة ناميده و در واقع تكمله و تتميمى بر صحاح بوده،گرد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پس از اين،اظهار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كتاب المنتخب فى الزيارة و الخطب كه شيخ معاصر ياد كرده است دست نيافته‌ام بلكه كتاب مزبور،همان كتاب المقتل است كه طريحى آن را كتاب المنتخب فى جمع المراثى و الخطب ناميده و شيخ معاصر،خود به آنچه ابراز كرده داناتر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آثار او رسالۀ مختصرى است در مسئله تقليد المجتهد الميّت فخر الدّين در اين رساله به نقل هفت دليل كه يكى از مشايخ روزگارش راجع به جواز تقليد مجتهد ميت ايراد كرده،پرداخته سپس به دفع آنها اقدام نموده و پاسخ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اين رساله را در مجموعه بياض‌مانندى در هرات در نزد ملا باقر رمّال ديده و خالى از تحقيقات نمى‌باشد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يادآورى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صفى الدّين فرزند شيخ فخر الدّين مترجم حاضر در يكى از اجازات خود تأليفات پدر خود را به تفصيل زير يادآورى كرده است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ماضى النجف،ج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صفى الدّين از پدرش روايت مى‌كرده و سه</w:t>
      </w:r>
    </w:p>
    <w:p>
      <w:pPr>
        <w:pStyle w:val="BookText"/>
        <w:rPr/>
      </w:pPr>
      <w:r>
        <w:rPr>
          <w:rFonts w:ascii="IRNazanin" w:hAnsi="IRNazanin" w:eastAsia="IRNazanin"/>
          <w:color w:val="111111"/>
          <w:sz w:val="28"/>
          <w:sz w:val="28"/>
          <w:szCs w:val="28"/>
          <w:rtl w:val="true"/>
          <w:lang w:bidi="fa-IR"/>
        </w:rPr>
        <w:t xml:space="preserve">اجازه از وى داشته است يكى اجازه‌اى بوده كه 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پشت كتاب من لا يحضر الفقيه</w:t>
      </w:r>
    </w:p>
    <w:p>
      <w:pPr>
        <w:pStyle w:val="BookText"/>
        <w:rPr/>
      </w:pPr>
      <w:r>
        <w:rPr>
          <w:rFonts w:ascii="IRNazanin" w:hAnsi="IRNazanin" w:eastAsia="IRNazanin"/>
          <w:color w:val="111111"/>
          <w:sz w:val="28"/>
          <w:sz w:val="28"/>
          <w:szCs w:val="28"/>
          <w:rtl w:val="true"/>
          <w:lang w:bidi="fa-IR"/>
        </w:rPr>
        <w:t xml:space="preserve">كه به خط پدرش محمد على بوده براى او نوشته ديگرى اجازه‌اى بوده كه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پشت</w:t>
      </w:r>
    </w:p>
    <w:p>
      <w:pPr>
        <w:pStyle w:val="BookText"/>
        <w:rPr/>
      </w:pPr>
      <w:r>
        <w:rPr>
          <w:rFonts w:ascii="Amiri" w:hAnsi="Amiri" w:eastAsia="Amiri" w:cs="Amiri"/>
          <w:color w:val="111111"/>
          <w:sz w:val="28"/>
          <w:sz w:val="28"/>
          <w:szCs w:val="28"/>
          <w:rtl w:val="true"/>
          <w:lang w:bidi="ar-SA"/>
        </w:rPr>
        <w:t xml:space="preserve">مجلد سوم همان كتاب از جهت او نوشته و سومى اجازه‌اى بوده كه در اواخر ماه صفر سال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براى او مرقوم داشته است و جمعى هم از خود صفى الدّين اجازه داشته‌اند از جمله شيخ عبد الواحد</w:t>
      </w:r>
    </w:p>
    <w:p>
      <w:pPr>
        <w:pStyle w:val="BookText"/>
        <w:rPr/>
      </w:pPr>
      <w:r>
        <w:rPr>
          <w:rFonts w:ascii="Amiri" w:hAnsi="Amiri" w:eastAsia="Amiri" w:cs="Amiri"/>
          <w:color w:val="111111"/>
          <w:sz w:val="28"/>
          <w:sz w:val="28"/>
          <w:szCs w:val="28"/>
          <w:rtl w:val="true"/>
          <w:lang w:bidi="ar-SA"/>
        </w:rPr>
        <w:t>بورانى نجفى و شيخ ابو الحسن فتونى عاملى نجفى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جامع المقال فى تمييز المشتركات من الرجال كتابى است كه مانند آن تأليف نشده است و نيازمندى محدّثان را برمى‌آورد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است و مؤلف در سال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تأليف آن فارغ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محمد امين در آغاز هداية</w:t>
      </w:r>
    </w:p>
    <w:p>
      <w:pPr>
        <w:pStyle w:val="BookText"/>
        <w:rPr/>
      </w:pPr>
      <w:r>
        <w:rPr>
          <w:rFonts w:ascii="IRNazanin" w:hAnsi="IRNazanin" w:eastAsia="IRNazanin"/>
          <w:color w:val="111111"/>
          <w:sz w:val="28"/>
          <w:sz w:val="28"/>
          <w:szCs w:val="28"/>
          <w:rtl w:val="true"/>
          <w:lang w:bidi="fa-IR"/>
        </w:rPr>
        <w:t>المحدثين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جامع المقال را،كه از تأليفات استاد جليل القدر ما كه در اخلاق يگانه روزگار</w:t>
      </w:r>
    </w:p>
    <w:p>
      <w:pPr>
        <w:pStyle w:val="BookText"/>
        <w:rPr/>
      </w:pPr>
      <w:r>
        <w:rPr>
          <w:rFonts w:ascii="Amiri" w:hAnsi="Amiri" w:eastAsia="Amiri" w:cs="Amiri"/>
          <w:color w:val="111111"/>
          <w:sz w:val="28"/>
          <w:sz w:val="28"/>
          <w:szCs w:val="28"/>
          <w:rtl w:val="true"/>
          <w:lang w:bidi="ar-SA"/>
        </w:rPr>
        <w:t>بود،مورد نظر قرار داده در باب دوازدهم آن اشتباهات بسيارى ديدم به منظور تقرب به حق‌تعالى به</w:t>
      </w:r>
    </w:p>
    <w:p>
      <w:pPr>
        <w:pStyle w:val="BookText"/>
        <w:rPr/>
      </w:pPr>
      <w:r>
        <w:rPr>
          <w:rFonts w:ascii="IRNazanin" w:hAnsi="IRNazanin" w:eastAsia="IRNazanin"/>
          <w:color w:val="111111"/>
          <w:sz w:val="28"/>
          <w:sz w:val="28"/>
          <w:szCs w:val="28"/>
          <w:rtl w:val="true"/>
          <w:lang w:bidi="fa-IR"/>
        </w:rPr>
        <w:t>اصلاح آنها پرداختم سپس به تأليف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نمودم و به شرحى كه پيش از اين بر آن</w:t>
      </w:r>
    </w:p>
    <w:p>
      <w:pPr>
        <w:pStyle w:val="BookText"/>
        <w:rPr/>
      </w:pPr>
      <w:r>
        <w:rPr>
          <w:rFonts w:ascii="IRNazanin" w:hAnsi="IRNazanin" w:eastAsia="IRNazanin"/>
          <w:color w:val="111111"/>
          <w:sz w:val="28"/>
          <w:sz w:val="28"/>
          <w:szCs w:val="28"/>
          <w:rtl w:val="true"/>
          <w:lang w:bidi="fa-IR"/>
        </w:rPr>
        <w:t>نوشته بودم اكتفا نمودم و در اين كتاب به آنها اشاره نكردم و مطالب ديگر را به كتاب حاضرم افزودم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الفخرية الكبرى كه جامع فتواهاى مربوط به طهارت و نماز بوده و داراى متن استوارى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الفخرية الصغرى است كه مختصرى از الفخرية الكبرى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الضياء اللامع فى شرح مختصر الشرائع ديگرى شرح رسالة الشيخ حسن بن شهيد ثانى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حاشيۀ معتبر محقق ديگرى اللمع فى شرح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اثنى عشرة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فوائد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شرح المبادئ الاصوليه علامۀ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الاحتجاج فى مسائل الاحتياج،ديگرى كشف غوامض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كتاب غريب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كتاب جواهر المطالب فى فضائل على بن ابى طالب</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كتاب الكنز المذخور فى عمل الساعات و الايام و 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كتابهاى سه‌گانه كبير و صغير و اوسط در مراثى حضرت سيد الشهداء عليه السّلام كه از كتابهاى مشهور است و متأخران آنها را از شهرى به شهرى مى‌برند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تحفة الوارد و عقال الشارد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ديگرى مجمع الشتات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ديگرى مجمع البحرين كتاب ارزنده‌اى است كه نيازمندان به كتابهاى لغت را ويژه لغت‌هايى كه مربوط به كتاب و سنت است از كتاب صحاح و قاموس بى‌نياز مى‌سازد و اين كتاب از نظر شهرت همگانى مانند خورشيد در چهارمين فلك است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پيش از اين از آخر مجمع البحرين نقل كرديم كه مؤلف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تأليف آن فارغ</w:t>
      </w:r>
    </w:p>
    <w:p>
      <w:pPr>
        <w:pStyle w:val="BookText"/>
        <w:rPr/>
      </w:pPr>
      <w:r>
        <w:rPr>
          <w:rFonts w:ascii="Amiri" w:hAnsi="Amiri" w:eastAsia="Amiri" w:cs="Amiri"/>
          <w:color w:val="111111"/>
          <w:sz w:val="28"/>
          <w:sz w:val="28"/>
          <w:szCs w:val="28"/>
          <w:rtl w:val="true"/>
          <w:lang w:bidi="ar-SA"/>
        </w:rPr>
        <w:t xml:space="preserve">شده است در ماضى النجف،ج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سال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اتمام رسيده است و در ذيل</w:t>
      </w:r>
    </w:p>
    <w:p>
      <w:pPr>
        <w:pStyle w:val="BookText"/>
        <w:rPr/>
      </w:pPr>
      <w:r>
        <w:rPr>
          <w:rFonts w:ascii="IRNazanin" w:hAnsi="IRNazanin" w:eastAsia="IRNazanin"/>
          <w:color w:val="111111"/>
          <w:sz w:val="28"/>
          <w:sz w:val="28"/>
          <w:szCs w:val="28"/>
          <w:rtl w:val="true"/>
          <w:lang w:bidi="fa-IR"/>
        </w:rPr>
        <w:t xml:space="preserve">احوال صفى الدّين فرزند وى صفحه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فخر الدّين اجازه‌اى بر پشت</w:t>
      </w:r>
    </w:p>
    <w:p>
      <w:pPr>
        <w:pStyle w:val="BookText"/>
        <w:rPr/>
      </w:pPr>
      <w:r>
        <w:rPr>
          <w:rFonts w:ascii="IRNazanin" w:hAnsi="IRNazanin" w:eastAsia="IRNazanin"/>
          <w:color w:val="111111"/>
          <w:sz w:val="28"/>
          <w:sz w:val="28"/>
          <w:szCs w:val="28"/>
          <w:rtl w:val="true"/>
          <w:lang w:bidi="fa-IR"/>
        </w:rPr>
        <w:t>مجمع البحرين براى او نوشته است چنان‌كه مى‌بينيم اين تواريخ مناسب با يكديگر نبوده است در الذريعة،</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النكت اللطيفة فى شرح الصحيفة السجادية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مستطرفات نهج البلاغة ديگرى عواطف الاستبصار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جامعة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در ردّ ملا محمد امين بوده كه اجتهاد و تقليد را باطل مى‌دانسته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است ترتيب خلاصة العلامة و امثال اين‌ها از تأليفات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شرحى بر رسالۀ پدرش الفخرية كه به آن اشاره شد تأليف كرده به نام الرياض الزهرية فى شرح الفخرية و حاشيه‌هاى بسيارى بر مجمع البحرين پدرش دارد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كرده و از تأليفات اوست مطارح النظر فى شرح الباب الحادى عشر كه سال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پايان آورده و</w:t>
      </w:r>
    </w:p>
    <w:p>
      <w:pPr>
        <w:pStyle w:val="BookText"/>
        <w:rPr/>
      </w:pPr>
      <w:r>
        <w:rPr>
          <w:rFonts w:ascii="IRNazanin" w:hAnsi="IRNazanin" w:eastAsia="IRNazanin"/>
          <w:color w:val="111111"/>
          <w:sz w:val="28"/>
          <w:sz w:val="28"/>
          <w:szCs w:val="28"/>
          <w:rtl w:val="true"/>
          <w:lang w:bidi="fa-IR"/>
        </w:rPr>
        <w:t>ديگرى هداية المسترشدين فى ردّ الطبيعيين و ديگر رساله‌اى در ميزان المقادير الشرعية؛ديگر مستدركى بر</w:t>
      </w:r>
    </w:p>
    <w:p>
      <w:pPr>
        <w:pStyle w:val="BookText"/>
        <w:rPr/>
      </w:pPr>
      <w:r>
        <w:rPr>
          <w:rFonts w:ascii="IRNazanin" w:hAnsi="IRNazanin" w:eastAsia="IRNazanin"/>
          <w:color w:val="111111"/>
          <w:sz w:val="28"/>
          <w:sz w:val="28"/>
          <w:szCs w:val="28"/>
          <w:rtl w:val="true"/>
          <w:lang w:bidi="fa-IR"/>
        </w:rPr>
        <w:t>مجمع البحرين و حواشى بر آن و دربارۀ مجمع البحرين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كل حرف من مؤلفك الجزاء غدا يسرك</w:t>
      </w:r>
    </w:p>
    <w:p>
      <w:pPr>
        <w:pStyle w:val="BookText"/>
        <w:rPr/>
      </w:pPr>
      <w:r>
        <w:rPr>
          <w:rFonts w:ascii="Amiri" w:hAnsi="Amiri" w:eastAsia="Amiri" w:cs="Amiri"/>
          <w:color w:val="111111"/>
          <w:sz w:val="28"/>
          <w:sz w:val="28"/>
          <w:szCs w:val="28"/>
          <w:rtl w:val="true"/>
          <w:lang w:bidi="ar-SA"/>
        </w:rPr>
        <w:t>فقت الاواخر و الاوائل يا ابا للّه درّك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ترتيب خلاصة العلامۀ او را در اصفهان ديده‌ام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اهميت اين رساله و شرح حال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سوى محمد كاظم طريحى كه ناشر و محقق آن است</w:t>
      </w:r>
    </w:p>
    <w:p>
      <w:pPr>
        <w:pStyle w:val="BookText"/>
        <w:rPr/>
      </w:pPr>
      <w:r>
        <w:rPr>
          <w:rFonts w:ascii="Amiri" w:hAnsi="Amiri" w:eastAsia="Amiri" w:cs="Amiri"/>
          <w:color w:val="111111"/>
          <w:sz w:val="28"/>
          <w:sz w:val="28"/>
          <w:szCs w:val="28"/>
          <w:rtl w:val="true"/>
          <w:lang w:bidi="ar-SA"/>
        </w:rPr>
        <w:t>ضميمه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6" w:name="pg13356_189678"/>
    </w:p>
    <w:p>
      <w:pPr>
        <w:pStyle w:val="Heading3"/>
        <w:numPr>
          <w:ilvl w:val="2"/>
          <w:numId w:val="1"/>
        </w:numPr>
        <w:rPr/>
      </w:pPr>
      <w:bookmarkStart w:id="817" w:name="__RefHeading___Toc3356641_2322387425"/>
      <w:bookmarkStart w:id="818" w:name="_Toc316"/>
      <w:bookmarkEnd w:id="816"/>
      <w:bookmarkEnd w:id="817"/>
      <w:r>
        <w:rPr>
          <w:rtl w:val="true"/>
        </w:rPr>
        <w:t>سيد ميرزا فخر الدّين مشهدى خراسانى</w:t>
      </w:r>
      <w:bookmarkEnd w:id="818"/>
    </w:p>
    <w:p>
      <w:pPr>
        <w:pStyle w:val="BookText"/>
        <w:rPr/>
      </w:pPr>
      <w:r>
        <w:rPr>
          <w:rFonts w:ascii="IRNazanin" w:hAnsi="IRNazanin" w:eastAsia="IRNazanin"/>
          <w:color w:val="111111"/>
          <w:sz w:val="28"/>
          <w:sz w:val="28"/>
          <w:szCs w:val="28"/>
          <w:rtl w:val="true"/>
          <w:lang w:bidi="fa-IR"/>
        </w:rPr>
        <w:t>فاضلى دانشمند و حكيم‌مسلك و از معاصران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عقلى و امثال آن را از ملا شمس الدّين محمد گيلانى مشهور كه از فرزانگان بنام بوده فراگرفته است و علوم نقلى را از ملا قاضى سلطان محمود شيرازى مشهدى كه در مشهد مقدس رضوى مى‌زيسته و در پايان زندگى به داورى اشتغال داشته استفاده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سيد در همين اوقات و تقريبا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شيخ على نواده شيخ زين الدّين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عتبه عليّه حضرت رضا عليه السّلام مشرف گرديد،سيد ميرزا به ملاقات وى رفت و از وى استجازه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اجازه داد و من آن اجازه را كه به خط شيخ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سيّد،كتابهاى بسيار خوب و تصحيح‌شده و قديمى كه همه آنها به خط مؤلفين آن بود در اختيار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كتابها از كتب مورد اعتماد و محل استفاده ديگران بود و برخى از آنها هم در دست ديگران نبوده و من بسيارى از آنها را در نزد خود او ديده‌ام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ميرزا فرزندانى فاضل و باشخصيت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آنها سيد ميرزا معزّ الدّين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طبعى وقاد و ذهنى نقّاد داشت و از شعور و فهم و زيركى و متانت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آيتى در ذكاوت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انتظار ملاقات او دست نداد زيرا در اوائل حالش به اصفهان آمد و من آن اوقات،روزگار خردسالى را طى مى‌كردم و او در آن زمان در حضور استاد محقق آقا حسين خوانسارى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فراگيرى حواشى قديمه و امثال آن از كتابهاى عقلى مى‌پرداخت پس از آن به شهرهاى هند رفت و همان‌جا تا هنگامى كه درگذشت اقامت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همۀ موقعيتهاى علمى كه داشت،مورد بى‌مهرى پدر و عاق او قرار گرفته بود تا حدى كه هيچ‌يك از فرزندانش به اندازه او مورد كينه‌توزى و بى‌مهرى پدرش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پدر وى در اواخر عمرش نسبت به وى انقلاب حال پيدا كرد و او را مورد عطوفت و مهربانى خويش قرار داد و او هم متقابلا پاره‌اى از تحفه‌ها و كتابها را از هند به مشهد مقدس براى او گسيل نمود و از وى درخواست كرد تا از كردۀ ناپسند وى درگذرد و گويند،سيد ميرزا هم از وى درگذشت</w:t>
      </w:r>
      <w:r>
        <w:rPr>
          <w:rFonts w:eastAsia="IRNazanin" w:cs="IRNazanin"/>
          <w:color w:val="111111"/>
          <w:sz w:val="28"/>
          <w:szCs w:val="28"/>
          <w:rtl w:val="true"/>
          <w:lang w:bidi="fa-IR"/>
        </w:rPr>
        <w:t xml:space="preserve">. </w:t>
      </w:r>
      <w:bookmarkStart w:id="819" w:name="pg13356_189679"/>
    </w:p>
    <w:p>
      <w:pPr>
        <w:pStyle w:val="BookText"/>
        <w:rPr/>
      </w:pPr>
      <w:bookmarkEnd w:id="819"/>
      <w:r>
        <w:rPr>
          <w:rFonts w:ascii="IRNazanin" w:hAnsi="IRNazanin" w:eastAsia="IRNazanin"/>
          <w:color w:val="111111"/>
          <w:sz w:val="28"/>
          <w:sz w:val="28"/>
          <w:szCs w:val="28"/>
          <w:rtl w:val="true"/>
          <w:lang w:bidi="fa-IR"/>
        </w:rPr>
        <w:t>و من از افرادى كه از چگونگى حال او اطلاع داشتند علت عاق بودن او را جويا شدم،اظهار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الدّين براثر فهم و علم و كمالى كه داشت به خود مى‌باليد و براى پدرش ارزشى قائل نبود و هم سبب ديگرى براى بى‌مهرى او نسبت به فرزندش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تأليفات سيد ميرزا حاشيه‌اى است بر شرح لمعه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اين تعليقه تدوين شده است مربوط به اوائل شرح لمعه و تعداد هزار بيت است و ما بقى آنكه بر اصل شرح مزبور نگاشته شده در حواشى آن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تأليفات او،رساله‌اى است در تفسير سورة التوحيد؛شرح رسالۀ هيئت فارسى علامۀ قوشچى كه به پارسى شرح كرده و ناتمام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كافية ابن حاجب كه آن هم پارسى و ناتمام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رساله‌اى است در تاريخ وفات علما و مشاهير و مدت عمر ايشان كه رسالۀ مختصرى است نزديك به دويست بيت؛گذشته از اين‌ها،تحقيقات و تعليقات متفرقه ديگر دارد كه بر حواشى بيشتر كتابها نگاشته و من آنها را در نزد او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تأليفات فرزندش،معزّ الدّين تا آنجا كه من اطلاع يافته‌ام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حاشيه‌اى است بر حاشيۀ قديمه جلاليه كه بر شرح جديد التجريد نگاشته و از قرينه پيداست كه به اتمام نرسيده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حاشيۀ شرح 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رساله انموذج العلوم</w:t>
      </w:r>
      <w:r>
        <w:rPr>
          <w:rFonts w:eastAsia="IRNazanin" w:cs="IRNazanin"/>
          <w:color w:val="111111"/>
          <w:sz w:val="28"/>
          <w:szCs w:val="28"/>
          <w:rtl w:val="true"/>
          <w:lang w:bidi="fa-IR"/>
        </w:rPr>
        <w:t>.</w:t>
      </w:r>
    </w:p>
    <w:p>
      <w:pPr>
        <w:pStyle w:val="Heading3"/>
        <w:numPr>
          <w:ilvl w:val="2"/>
          <w:numId w:val="1"/>
        </w:numPr>
        <w:rPr/>
      </w:pPr>
      <w:bookmarkStart w:id="820" w:name="__RefHeading___Toc3356643_2322387425"/>
      <w:bookmarkStart w:id="821" w:name="_Toc317"/>
      <w:bookmarkEnd w:id="820"/>
      <w:r>
        <w:rPr>
          <w:rtl w:val="true"/>
        </w:rPr>
        <w:t>شيخ فرات بن ابراهيم کوفى</w:t>
      </w:r>
      <w:bookmarkEnd w:id="821"/>
    </w:p>
    <w:p>
      <w:pPr>
        <w:pStyle w:val="BookText"/>
        <w:rPr/>
      </w:pPr>
      <w:r>
        <w:rPr>
          <w:rFonts w:ascii="IRNazanin" w:hAnsi="IRNazanin" w:eastAsia="IRNazanin"/>
          <w:color w:val="111111"/>
          <w:sz w:val="28"/>
          <w:sz w:val="28"/>
          <w:szCs w:val="28"/>
          <w:rtl w:val="true"/>
          <w:lang w:bidi="fa-IR"/>
        </w:rPr>
        <w:t>وى از پيشينيان دانشوران اصحاب و راويان ايشان مى‌باشد و تفسير او معروف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استناد ايده اللّه تعالى در آغاز بحار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تفسير شيخ فرات بن ابراهيم كوفى در عين حالى كه از اصحاب ما ستايش و نكوهشى نسبت به وى نرسيده است ليكن ازآنجاكه خبرهاى موجود در آن موافق با احاديث معتبرى است كه در اختيار ما درآمده و به خوبى ضبط گرديده است ايجاب مى‌كند كه ما به مؤلف آن وثوق داشته و نسبت به وى خوش‌گمان باشيم</w:t>
      </w:r>
      <w:r>
        <w:rPr>
          <w:rFonts w:eastAsia="IRNazanin" w:cs="IRNazanin"/>
          <w:color w:val="111111"/>
          <w:sz w:val="28"/>
          <w:szCs w:val="28"/>
          <w:rtl w:val="true"/>
          <w:lang w:bidi="fa-IR"/>
        </w:rPr>
        <w:t xml:space="preserve">. </w:t>
      </w:r>
      <w:bookmarkStart w:id="822" w:name="pg13356_189680"/>
    </w:p>
    <w:p>
      <w:pPr>
        <w:pStyle w:val="BookText"/>
        <w:rPr/>
      </w:pPr>
      <w:bookmarkEnd w:id="822"/>
      <w:r>
        <w:rPr>
          <w:rFonts w:ascii="IRNazanin" w:hAnsi="IRNazanin" w:eastAsia="IRNazanin"/>
          <w:color w:val="111111"/>
          <w:sz w:val="28"/>
          <w:sz w:val="28"/>
          <w:szCs w:val="28"/>
          <w:rtl w:val="true"/>
          <w:lang w:bidi="fa-IR"/>
        </w:rPr>
        <w:t>و گاهى شيخ صدوق اخبارى را از كتاب او به توسط حسن بن محمد بن سعيد هاشمى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حاكم ابو القاسم حسكانى در شواهد التنزيل و ديگر تأليفاتش از آن نقل كرده است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3" w:name="__RefHeading___Toc3356645_2322387425"/>
      <w:bookmarkStart w:id="824" w:name="_Toc318"/>
      <w:bookmarkEnd w:id="823"/>
      <w:r>
        <w:rPr>
          <w:rtl w:val="true"/>
        </w:rPr>
        <w:t>شيخ فرج اللّه بن محمّد بن درويش بن محمد بن حسن بن حمّاد بن اکبر</w:t>
      </w:r>
      <w:bookmarkEnd w:id="824"/>
    </w:p>
    <w:p>
      <w:pPr>
        <w:pStyle w:val="BookText"/>
        <w:rPr/>
      </w:pPr>
      <w:r>
        <w:rPr>
          <w:rFonts w:ascii="Amiri" w:hAnsi="Amiri" w:eastAsia="Amiri" w:cs="Amiri"/>
          <w:color w:val="111111"/>
          <w:sz w:val="28"/>
          <w:sz w:val="28"/>
          <w:szCs w:val="28"/>
          <w:rtl w:val="true"/>
          <w:lang w:bidi="ar-SA"/>
        </w:rPr>
        <w:t>حويزى</w:t>
      </w:r>
    </w:p>
    <w:p>
      <w:pPr>
        <w:pStyle w:val="BookText"/>
        <w:rPr/>
      </w:pPr>
      <w:r>
        <w:rPr>
          <w:rFonts w:ascii="IRNazanin" w:hAnsi="IRNazanin" w:eastAsia="IRNazanin"/>
          <w:color w:val="111111"/>
          <w:sz w:val="28"/>
          <w:sz w:val="28"/>
          <w:szCs w:val="28"/>
          <w:rtl w:val="true"/>
          <w:lang w:bidi="fa-IR"/>
        </w:rPr>
        <w:t>حويزى از بزرگانى است كه به فضل و دانش،شهرت يافته ليكن چنان‌كه گفته‌اند بدان پايه،اعتبار نداشته و از معاصران ما بشمار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محقق و شاعرى اديب و استاد و از معاصران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تأليفات بسيارى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جمله،كتاب الرجال در دو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المرقعة در يك مجلد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بزرگى در فن كلام كه مشتمل بر چگونگى هفتاد و سه فرقه از امت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الغاية در منطق و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الصفوة در اصول؛تذكرة العنوان كتاب بى‌سابقه‌اى است،برخى از مطالب آن را با مركب سياه و برخى از آن را با جوهر قرمز نوشته كه به طول و عرض و درازا و پهنا خوانده مى‌شود و مجموع آنها،علوم معموله است و هر سطرى كه با جوهر قرمز نگاشته است،يكى از علوم نحو و منطق و عروض از آن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شرح تشريح الافلاك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منظومه در معانى و بيان؛تفسير؛تاريخ كبير؛ديوان شعرى بزرگ و رساله‌اى در حساب و امثال اين‌ها و از آثار نظمى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 الى من قد اساء فعاله لو كنت توجس من إساءته العطب</w:t>
      </w:r>
    </w:p>
    <w:p>
      <w:pPr>
        <w:pStyle w:val="BookText"/>
        <w:rPr/>
      </w:pPr>
      <w:r>
        <w:rPr>
          <w:rFonts w:ascii="Amiri" w:hAnsi="Amiri" w:eastAsia="Amiri" w:cs="Amiri"/>
          <w:color w:val="111111"/>
          <w:sz w:val="28"/>
          <w:sz w:val="28"/>
          <w:szCs w:val="28"/>
          <w:rtl w:val="true"/>
          <w:lang w:bidi="ar-SA"/>
        </w:rPr>
        <w:t>و انظر الى صنع النخيل فانّها ترمى الحجارة و هى ترمى بالرطب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كسى كه بدكردار است نيكى كن و از اينكه از بدكردارى او احساس ناراحتى مى‌كنى متأثر مباش</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آسايش خاطر خود به نخل متوجه باش كه به وى سنگ مى‌زنند و آن </w:t>
      </w:r>
    </w:p>
    <w:p>
      <w:pPr>
        <w:pStyle w:val="BookText"/>
        <w:rPr/>
      </w:pPr>
      <w:r>
        <w:rPr>
          <w:rFonts w:ascii="IRNazanin" w:hAnsi="IRNazanin" w:eastAsia="IRNazanin"/>
          <w:color w:val="111111"/>
          <w:sz w:val="28"/>
          <w:sz w:val="28"/>
          <w:szCs w:val="28"/>
          <w:rtl w:val="true"/>
          <w:lang w:bidi="fa-IR"/>
        </w:rPr>
        <w:t>درخت در برابر آن،خرماى تازه به آنها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اينكه حويزى رسالۀ خود را تذكرة العنوان ناميده آن بوده كه شنيد يكى از علماى عامه كتابى به نام عنوان الشرف تأليف كرده بود كه آن كتاب كه به وضع خاصى تأليف شده و مشتمل بر نحو و منطق و عروض و فقه شافعى و تاريخ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فرج اللّه و جمعى كه حاضر بودند از چنان تأليفى به شگفت آمدند و شيخ فرج اللّه پيش از آنكه آن كتاب را ببيند رساله‌اى همانند آن تأليف نمود و به مناسبت اينكه يادآور آن كتاب باشد،رساله خود را تذكرة العنوان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شيخ فرج اللّه شرح خلاصة الحساب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قيد الغاية مى‌باشد كه شرح كتاب الغاية پيش‌يادشده شده است و شرح دامنه‌دارى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رجال او كه در نهايت بزرگى است،مشتمل بر دو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در احوال رجال خاصه و بخش دوم مربوط به رجال عامه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كتابش را به سبك كتاب ما،رياض تأليف نموده؛ليكن هرگونه رطب و يابس و درست و نادرستى كه بر قلمش جارى گرديده مرقوم داشته و در ضمن آنها به‌طورى كه شنيده‌ام به شرح حال همگى علما از معاصران و غير معاصرانش پرداخته و تا حال حاضر،توفيق مطالعه‌اش براى ما دست نداده است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مصفى المقال،ص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 اللّه شبر در كتاب جامع المعارف نوشته كتاب</w:t>
      </w:r>
    </w:p>
    <w:p>
      <w:pPr>
        <w:pStyle w:val="BookText"/>
        <w:rPr/>
      </w:pPr>
      <w:r>
        <w:rPr>
          <w:rFonts w:ascii="Amiri" w:hAnsi="Amiri" w:eastAsia="Amiri" w:cs="Amiri"/>
          <w:color w:val="111111"/>
          <w:sz w:val="28"/>
          <w:sz w:val="28"/>
          <w:szCs w:val="28"/>
          <w:rtl w:val="true"/>
          <w:lang w:bidi="ar-SA"/>
        </w:rPr>
        <w:t>رجال حويزى كه نامش ايجاز المقال است مشتمل بر يك‌هزار و هشتاد بيت بوده كتاب مهمى است و دليل</w:t>
      </w:r>
    </w:p>
    <w:p>
      <w:pPr>
        <w:pStyle w:val="BookText"/>
        <w:rPr/>
      </w:pPr>
      <w:r>
        <w:rPr>
          <w:rFonts w:ascii="IRNazanin" w:hAnsi="IRNazanin" w:eastAsia="IRNazanin"/>
          <w:color w:val="111111"/>
          <w:sz w:val="28"/>
          <w:sz w:val="28"/>
          <w:szCs w:val="28"/>
          <w:rtl w:val="true"/>
          <w:lang w:bidi="fa-IR"/>
        </w:rPr>
        <w:t>بر كثرت اطلاع مؤلف مى‌باشد و پيدا است كه اين كتاب نزد او بوده و بنا به اظهار مؤلف الغدير در تبريز</w:t>
      </w:r>
    </w:p>
    <w:p>
      <w:pPr>
        <w:pStyle w:val="BookText"/>
        <w:rPr/>
      </w:pPr>
      <w:r>
        <w:rPr>
          <w:rFonts w:ascii="IRNazanin" w:hAnsi="IRNazanin" w:eastAsia="IRNazanin"/>
          <w:color w:val="111111"/>
          <w:sz w:val="28"/>
          <w:sz w:val="28"/>
          <w:szCs w:val="28"/>
          <w:rtl w:val="true"/>
          <w:lang w:bidi="fa-IR"/>
        </w:rPr>
        <w:t xml:space="preserve">هم موجود است و سال وفاتش را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كتاب الغاية او به روش تجريد محقق طوسى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الصفوة را به سبك الزبدة فى الاصول شيخ بهائى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منظومۀ كه در معانى و بيان تأليف شده و تا آنجا كه ما اطلاع داريم شيخ فرج اللّه كتاب مختصر شرح تلخيص المفتاح علاّمه تفتازانى را به نظم درآورده و بر اصل كتاب چيزى نيفزوده و چيزى هم نكاسته است،تنها ترتيب و تقديم و تأخير و امثال اين‌ها را به كار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مراد از منظومه </w:t>
      </w:r>
    </w:p>
    <w:p>
      <w:pPr>
        <w:pStyle w:val="BookText"/>
        <w:rPr/>
      </w:pPr>
      <w:r>
        <w:rPr>
          <w:rFonts w:ascii="IRNazanin" w:hAnsi="IRNazanin" w:eastAsia="IRNazanin"/>
          <w:color w:val="111111"/>
          <w:sz w:val="28"/>
          <w:sz w:val="28"/>
          <w:szCs w:val="28"/>
          <w:rtl w:val="true"/>
          <w:lang w:bidi="fa-IR"/>
        </w:rPr>
        <w:t>معانى و بيان كه شيخ معاصر اظهار داشته است،همين منظومۀ مختصر التلخيص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كه اطلاع دارم پيش از شيخ فرج اللّه،شيخ محمد بن محمد مكى اصل تلخيص المفتاح را به نام غاية الايضاح فى نظم تلخيص المفتاح به نظم كشيده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كشف الظنون،ج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منظومه از تلخيص المفتاح را نام مى‌برد از جمله منظومه</w:t>
      </w:r>
    </w:p>
    <w:p>
      <w:pPr>
        <w:pStyle w:val="BookText"/>
        <w:rPr/>
      </w:pPr>
      <w:r>
        <w:rPr>
          <w:rFonts w:ascii="Amiri" w:hAnsi="Amiri" w:eastAsia="Amiri" w:cs="Amiri"/>
          <w:color w:val="111111"/>
          <w:sz w:val="28"/>
          <w:sz w:val="28"/>
          <w:szCs w:val="28"/>
          <w:rtl w:val="true"/>
          <w:lang w:bidi="ar-SA"/>
        </w:rPr>
        <w:t xml:space="preserve">زين الدّين ابو العز طاهر بن حسن حلبى متوفى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نام التخليص فى نظم التلخيص كه</w:t>
      </w:r>
    </w:p>
    <w:p>
      <w:pPr>
        <w:pStyle w:val="BookText"/>
        <w:rPr/>
      </w:pPr>
      <w:r>
        <w:rPr>
          <w:rFonts w:ascii="IRNazanin" w:hAnsi="IRNazanin" w:eastAsia="IRNazanin"/>
          <w:color w:val="111111"/>
          <w:sz w:val="28"/>
          <w:sz w:val="28"/>
          <w:szCs w:val="28"/>
          <w:rtl w:val="true"/>
          <w:lang w:bidi="fa-IR"/>
        </w:rPr>
        <w:t>مشتمل بر دو هزار و پانصد بيت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ديگرى منظومه شهاب الدّين احمد قلجى متوفى </w:t>
      </w:r>
      <w:r>
        <w:rPr>
          <w:rFonts w:eastAsia="IRNazanin" w:cs="IRNazanin"/>
          <w:color w:val="111111"/>
          <w:sz w:val="28"/>
          <w:szCs w:val="28"/>
          <w:lang w:bidi="fa-IR"/>
        </w:rPr>
        <w:t>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p>
    <w:p>
      <w:pPr>
        <w:pStyle w:val="BookText"/>
        <w:rPr/>
      </w:pPr>
      <w:r>
        <w:rPr>
          <w:rFonts w:ascii="IRNazanin" w:hAnsi="IRNazanin" w:eastAsia="IRNazanin"/>
          <w:color w:val="111111"/>
          <w:sz w:val="28"/>
          <w:sz w:val="28"/>
          <w:szCs w:val="28"/>
          <w:rtl w:val="true"/>
          <w:lang w:bidi="fa-IR"/>
        </w:rPr>
        <w:t>منظومه زين الدّين عبد الرحمن عينى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منظومه شيخ جلال الدّين عبد الرحمن سيوطى متوفى</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است كه منظومه را به نام مفتاح التلخيص يا عقود الجمان فى المعانى و البيان ناميده و همان</w:t>
      </w:r>
    </w:p>
    <w:p>
      <w:pPr>
        <w:pStyle w:val="BookText"/>
        <w:rPr/>
      </w:pPr>
      <w:r>
        <w:rPr>
          <w:rFonts w:ascii="Amiri" w:hAnsi="Amiri" w:eastAsia="Amiri" w:cs="Amiri"/>
          <w:color w:val="111111"/>
          <w:sz w:val="28"/>
          <w:sz w:val="28"/>
          <w:szCs w:val="28"/>
          <w:rtl w:val="true"/>
          <w:lang w:bidi="ar-SA"/>
        </w:rPr>
        <w:t>منظومه را به نام حل عقود الجمان شرح كرده و منظومه و شرح آن به 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او شيخ فرج اللّه مختصر تفتازانى را كه شرح تلخيص المفتاح است منظوم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به تذكرة عنوان الشرف بايد گفت،اصل اين كتاب كه همان عنوان الشرف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نسخه‌اى از آنكه نسخۀ متوسطى است در نزد ما موجود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مشتمل بر پنج‌گونه از علوم معموله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نحو،تاريخ، عروض،قوافى،علم فقه شافعى مهمترين علم يادشدۀ در آن كتاب است؛ليكن از علم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شيخ معاصر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نسخه گفتگوئى به ميان نيامده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كه فرزانه‌اى عالم و اديب بوده است به رشتۀ تأليف درآورده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فارس‌نامۀ ناصرى،ص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احوال</w:t>
      </w:r>
    </w:p>
    <w:p>
      <w:pPr>
        <w:pStyle w:val="BookText"/>
        <w:rPr/>
      </w:pPr>
      <w:r>
        <w:rPr>
          <w:rFonts w:ascii="IRNazanin" w:hAnsi="IRNazanin" w:eastAsia="IRNazanin"/>
          <w:color w:val="111111"/>
          <w:sz w:val="28"/>
          <w:sz w:val="28"/>
          <w:szCs w:val="28"/>
          <w:rtl w:val="true"/>
          <w:lang w:bidi="fa-IR"/>
        </w:rPr>
        <w:t>وقار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او تاريخ چهارده تن يعنى چهارده معصوم است و محتوى بر هشت علم است و</w:t>
      </w:r>
    </w:p>
    <w:p>
      <w:pPr>
        <w:pStyle w:val="BookText"/>
        <w:rPr/>
      </w:pPr>
      <w:r>
        <w:rPr>
          <w:rFonts w:ascii="Amiri" w:hAnsi="Amiri" w:eastAsia="Amiri" w:cs="Amiri"/>
          <w:color w:val="111111"/>
          <w:sz w:val="28"/>
          <w:sz w:val="28"/>
          <w:szCs w:val="28"/>
          <w:rtl w:val="true"/>
          <w:lang w:bidi="ar-SA"/>
        </w:rPr>
        <w:t>آن كتاب به طريق جداول تقويمى نوشته شده و در هر جدولى علمى است به ترتيب رسمى كه خوانده شده</w:t>
      </w:r>
    </w:p>
    <w:p>
      <w:pPr>
        <w:pStyle w:val="BookText"/>
        <w:rPr/>
      </w:pPr>
      <w:r>
        <w:rPr>
          <w:rFonts w:ascii="IRNazanin" w:hAnsi="IRNazanin" w:eastAsia="IRNazanin"/>
          <w:color w:val="111111"/>
          <w:sz w:val="28"/>
          <w:sz w:val="28"/>
          <w:szCs w:val="28"/>
          <w:rtl w:val="true"/>
          <w:lang w:bidi="fa-IR"/>
        </w:rPr>
        <w:t>علم تاريخ است و از حروف و كلمات هر جدول علمى ديگر بيرون آيد در صرف و نحو و معانى و هيئت</w:t>
      </w:r>
    </w:p>
    <w:p>
      <w:pPr>
        <w:pStyle w:val="BookText"/>
        <w:rPr/>
      </w:pPr>
      <w:r>
        <w:rPr>
          <w:rFonts w:ascii="IRNazanin" w:hAnsi="IRNazanin" w:eastAsia="IRNazanin"/>
          <w:color w:val="111111"/>
          <w:sz w:val="28"/>
          <w:sz w:val="28"/>
          <w:szCs w:val="28"/>
          <w:rtl w:val="true"/>
          <w:lang w:bidi="fa-IR"/>
        </w:rPr>
        <w:t>و نجوم و حكمت و منطق و عروض و قافيه و صفحه‌اى از آن كتاب در فارس‌نامه ناصرى تيمنا نگاشته</w:t>
      </w:r>
    </w:p>
    <w:p>
      <w:pPr>
        <w:pStyle w:val="BookText"/>
        <w:rPr/>
      </w:pPr>
      <w:r>
        <w:rPr>
          <w:rFonts w:ascii="IRNazanin" w:hAnsi="IRNazanin" w:eastAsia="IRNazanin"/>
          <w:color w:val="111111"/>
          <w:sz w:val="28"/>
          <w:sz w:val="28"/>
          <w:szCs w:val="28"/>
          <w:rtl w:val="true"/>
          <w:lang w:bidi="fa-IR"/>
        </w:rPr>
        <w:t>شده آرى نمونه آن در آن كتاب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اشعار مرحوم وقار چند بيتى به‌طور نمونه ذكر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گوئى پاى‌بست عشقم و سرمست يار يا دم از مستى مزن يا نامى از هستى ميار</w:t>
      </w:r>
    </w:p>
    <w:p>
      <w:pPr>
        <w:pStyle w:val="BookText"/>
        <w:rPr/>
      </w:pPr>
      <w:r>
        <w:rPr>
          <w:rFonts w:ascii="IRNazanin" w:hAnsi="IRNazanin" w:eastAsia="IRNazanin"/>
          <w:color w:val="111111"/>
          <w:sz w:val="28"/>
          <w:sz w:val="28"/>
          <w:szCs w:val="28"/>
          <w:rtl w:val="true"/>
          <w:lang w:bidi="fa-IR"/>
        </w:rPr>
        <w:t>برگ درويشى نسازى لاف بى‌خويشى مزن تاب رسوائى ندارى تخم مشتاقى مكار</w:t>
      </w:r>
    </w:p>
    <w:p>
      <w:pPr>
        <w:pStyle w:val="BookText"/>
        <w:rPr/>
      </w:pPr>
      <w:r>
        <w:rPr>
          <w:rFonts w:ascii="Amiri" w:hAnsi="Amiri" w:eastAsia="Amiri" w:cs="Amiri"/>
          <w:color w:val="111111"/>
          <w:sz w:val="28"/>
          <w:sz w:val="28"/>
          <w:szCs w:val="28"/>
          <w:rtl w:val="true"/>
          <w:lang w:bidi="ar-SA"/>
        </w:rPr>
        <w:t xml:space="preserve">در كشف الظنون،ج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الشرف تأليف شرف الدّين يمنى متوفى</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كه كتاب كوچك و بديع الوصف است و شرحى براى آن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5" w:name="pg13356_189683"/>
    </w:p>
    <w:p>
      <w:pPr>
        <w:pStyle w:val="Heading3"/>
        <w:numPr>
          <w:ilvl w:val="2"/>
          <w:numId w:val="1"/>
        </w:numPr>
        <w:rPr/>
      </w:pPr>
      <w:bookmarkStart w:id="826" w:name="__RefHeading___Toc3356647_2322387425"/>
      <w:bookmarkStart w:id="827" w:name="_Toc319"/>
      <w:bookmarkEnd w:id="825"/>
      <w:bookmarkEnd w:id="826"/>
      <w:r>
        <w:rPr>
          <w:rtl w:val="true"/>
        </w:rPr>
        <w:t>شيخ فرج اللّه بن سلمان بن محمّد بن حارث جزائرى</w:t>
      </w:r>
      <w:bookmarkEnd w:id="827"/>
    </w:p>
    <w:p>
      <w:pPr>
        <w:pStyle w:val="BookText"/>
        <w:rPr/>
      </w:pPr>
      <w:r>
        <w:rPr>
          <w:rFonts w:ascii="IRNazanin" w:hAnsi="IRNazanin" w:eastAsia="IRNazanin"/>
          <w:color w:val="111111"/>
          <w:sz w:val="28"/>
          <w:sz w:val="28"/>
          <w:szCs w:val="28"/>
          <w:rtl w:val="true"/>
          <w:lang w:bidi="fa-IR"/>
        </w:rPr>
        <w:t>سيد نعمة اللّه جزائرى در تعليقات امل الآمل شيخ معاصر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فرج اللّه دانشورى فاضل و فقيه و محدثى ثقه و پارسائى ازدنياگذشته و پرهيزكارى باكرامت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مردم از بزرگوارى خاصى برخوردار گرديده و از گفتار و كردار او پيروى مى‌نمايند،سلاطين به ديدار او مى‌شتابند و از دعاى او تبرّك مى‌جويند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كه پيرمرد سالخورده‌اى بود ملاقات كردم و از وى درخواست دعا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اندى درگذشت</w:t>
      </w:r>
      <w:r>
        <w:rPr>
          <w:rFonts w:eastAsia="IRNazanin" w:cs="IRNazanin"/>
          <w:color w:val="111111"/>
          <w:sz w:val="28"/>
          <w:szCs w:val="28"/>
          <w:rtl w:val="true"/>
          <w:lang w:bidi="fa-IR"/>
        </w:rPr>
        <w:t>.</w:t>
      </w:r>
    </w:p>
    <w:p>
      <w:pPr>
        <w:pStyle w:val="Heading3"/>
        <w:numPr>
          <w:ilvl w:val="2"/>
          <w:numId w:val="1"/>
        </w:numPr>
        <w:rPr/>
      </w:pPr>
      <w:bookmarkStart w:id="828" w:name="__RefHeading___Toc3356649_2322387425"/>
      <w:bookmarkStart w:id="829" w:name="_Toc320"/>
      <w:bookmarkEnd w:id="828"/>
      <w:r>
        <w:rPr>
          <w:rtl w:val="true"/>
        </w:rPr>
        <w:t>شيخ شهيد امام امين الدّين ابو على فضل بن حسن بن فضل طبرسى</w:t>
      </w:r>
      <w:bookmarkEnd w:id="829"/>
    </w:p>
    <w:p>
      <w:pPr>
        <w:pStyle w:val="BookText"/>
        <w:rPr/>
      </w:pPr>
      <w:r>
        <w:rPr>
          <w:rFonts w:ascii="IRNazanin" w:hAnsi="IRNazanin" w:eastAsia="IRNazanin"/>
          <w:color w:val="111111"/>
          <w:sz w:val="28"/>
          <w:sz w:val="28"/>
          <w:szCs w:val="28"/>
          <w:rtl w:val="true"/>
          <w:lang w:bidi="fa-IR"/>
        </w:rPr>
        <w:t>مشهدى</w:t>
      </w:r>
    </w:p>
    <w:p>
      <w:pPr>
        <w:pStyle w:val="BookText"/>
        <w:rPr/>
      </w:pP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نشده است ممكن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كه به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تصحيف شده باشد و يا به جهتى است كه</w:t>
      </w:r>
    </w:p>
    <w:p>
      <w:pPr>
        <w:pStyle w:val="BookText"/>
        <w:rPr/>
      </w:pPr>
      <w:r>
        <w:rPr>
          <w:rFonts w:ascii="IRNazanin" w:hAnsi="IRNazanin" w:eastAsia="IRNazanin"/>
          <w:color w:val="111111"/>
          <w:sz w:val="28"/>
          <w:sz w:val="28"/>
          <w:szCs w:val="28"/>
          <w:rtl w:val="true"/>
          <w:lang w:bidi="fa-IR"/>
        </w:rPr>
        <w:t>مؤلف پس از اين اشاره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فاضلى دانشور و مفسرى فقيه و محدثى بزرگوار و ثقه‌اى باكمال و خردمند و مؤلف دو تفسير به نام مجمع البيان لعلوم القرآن و جوامع الجامع و تأليفات ديگر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يكى از دانشورانى است كه به طبرسى،مشهور است و شهرتش به اين عنوان زيادتر از ديگران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طبرسى،معاصر با مؤلف كشّاف بوده و آنگاه كه از تأليف مجمع البيان فراغت يافت،كتاب كشاف در اختيارش درآمد،كتاب مزبور را پسنديده و به دنبال آن به تفسير جوامع الجامع اشتغال ورزيد و همه مطالب كشّاف و تحقيقاتى كه خود در مجمع البيان ايراد كرده در اين كتاب متذكر شده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به‌طورى كه طبرسى در آغاز مجمع البيان متذكر گرديده است،مناقشات و گفتگوهايى راجع به مطالب عربى با شيخ طوسى داشته است كه در كتاب مجمع البيان به </w:t>
      </w:r>
    </w:p>
    <w:p>
      <w:pPr>
        <w:pStyle w:val="BookText"/>
        <w:rPr/>
      </w:pPr>
      <w:r>
        <w:rPr>
          <w:rFonts w:ascii="IRNazanin" w:hAnsi="IRNazanin" w:eastAsia="IRNazanin"/>
          <w:color w:val="111111"/>
          <w:sz w:val="28"/>
          <w:sz w:val="28"/>
          <w:szCs w:val="28"/>
          <w:rtl w:val="true"/>
          <w:lang w:bidi="fa-IR"/>
        </w:rPr>
        <w:t xml:space="preserve">آنها اشاره نموده است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طبرسى در آغاز مقدمۀ مجمع البيان پس از توصيف و تعريف از التبيان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w:t>
      </w:r>
    </w:p>
    <w:p>
      <w:pPr>
        <w:pStyle w:val="BookText"/>
        <w:rPr/>
      </w:pPr>
      <w:r>
        <w:rPr>
          <w:rFonts w:ascii="IRNazanin" w:hAnsi="IRNazanin" w:eastAsia="IRNazanin"/>
          <w:color w:val="111111"/>
          <w:sz w:val="28"/>
          <w:sz w:val="28"/>
          <w:szCs w:val="28"/>
          <w:rtl w:val="true"/>
          <w:lang w:bidi="fa-IR"/>
        </w:rPr>
        <w:t>سلسله از اشتباهاتى كه ويژه نحو بوده و رعايت حسن ترتيب نشده و در اين راه امتيازى بين صلاح و فساد</w:t>
      </w:r>
    </w:p>
    <w:p>
      <w:pPr>
        <w:pStyle w:val="BookText"/>
        <w:rPr/>
      </w:pPr>
      <w:r>
        <w:rPr>
          <w:rFonts w:ascii="Amiri" w:hAnsi="Amiri" w:eastAsia="Amiri" w:cs="Amiri"/>
          <w:color w:val="111111"/>
          <w:sz w:val="28"/>
          <w:sz w:val="28"/>
          <w:szCs w:val="28"/>
          <w:rtl w:val="true"/>
          <w:lang w:bidi="ar-SA"/>
        </w:rPr>
        <w:t>قائل نشده و الفاظى كه قاصر از مراد بوده در آن تفسير آورده اشاره كرده و افزوده است همين امور موجب</w:t>
      </w:r>
    </w:p>
    <w:p>
      <w:pPr>
        <w:pStyle w:val="BookText"/>
        <w:rPr/>
      </w:pPr>
      <w:r>
        <w:rPr>
          <w:rFonts w:ascii="IRNazanin" w:hAnsi="IRNazanin" w:eastAsia="IRNazanin"/>
          <w:color w:val="111111"/>
          <w:sz w:val="28"/>
          <w:sz w:val="28"/>
          <w:szCs w:val="28"/>
          <w:rtl w:val="true"/>
          <w:lang w:bidi="fa-IR"/>
        </w:rPr>
        <w:t>شده كه تفسير تبيان آن‌چنان‌كه بايد از موقعيت ارزنده‌اى برخوردار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نور اللّه در مجالس المؤمنين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 علاوه بر مجمع البيان تأليفات ديگرى در فقه و كلام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طبرسى از مجتهدان و علماى بزرگ ما بوده و اصحاب ما،فتواهاى او را در كتابهاى فقهى و كلامى نقل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جمله،طبرسى در مسئله رضاع،عقيده دارد كه در نشر حرمت،نيازى به آن نيست كه دايه،كودك بيگانه را از شيرى كه از شوهر واحد آبستن شده است شير داده باشد و همين نظريه در لمعه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اگر دايه از شير يك شوهر،پسربچه‌اى را شير دهد و بعد از شير شوهر بعدى دختربچه‌اى را شير دهد اين</w:t>
      </w:r>
    </w:p>
    <w:p>
      <w:pPr>
        <w:pStyle w:val="BookText"/>
        <w:rPr/>
      </w:pPr>
      <w:r>
        <w:rPr>
          <w:rFonts w:ascii="IRNazanin" w:hAnsi="IRNazanin" w:eastAsia="IRNazanin"/>
          <w:color w:val="111111"/>
          <w:sz w:val="28"/>
          <w:sz w:val="28"/>
          <w:szCs w:val="28"/>
          <w:rtl w:val="true"/>
          <w:lang w:bidi="fa-IR"/>
        </w:rPr>
        <w:t>دو با يكديگر محرم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اللمعة الدمشقية،ج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اول و امثال آن ايراد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 نظريات او اين است كه گناهان همه كبيره‌اند و گناه صغيره به‌طور كلى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نظريه دور از حقيقت است و ما چگونگى گناهان را در كتاب خويش كه موسوم به وثيقة النجاة مى‌باشد توضيح داده‌ايم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على كركى،در اجازه‌اى كه براى ملا برهان الدّين ابو اسحاق ابراهيم بن زين الدّين ابو الحسن على خوانسارى اصفهانى نوشته است،نام 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امين الدّين ابو الفضل طبرسى مؤلف مجمع البيان مرقوم داشته و از اين راه سهو القلمى براى او رخ داده است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پشت كتاب كشف الغمة در نجف اشرف مرقوم داشته است و تاريخ آن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 گروهى از علماء نام او را ابو على محمد بن فضل طبرسى معرفى </w:t>
      </w:r>
    </w:p>
    <w:p>
      <w:pPr>
        <w:pStyle w:val="BookText"/>
        <w:rPr/>
      </w:pPr>
      <w:r>
        <w:rPr>
          <w:rFonts w:ascii="IRNazanin" w:hAnsi="IRNazanin" w:eastAsia="IRNazanin"/>
          <w:color w:val="111111"/>
          <w:sz w:val="28"/>
          <w:sz w:val="28"/>
          <w:szCs w:val="28"/>
          <w:rtl w:val="true"/>
          <w:lang w:bidi="fa-IR"/>
        </w:rPr>
        <w:t>كرده‌اند كه پس از اين ذيل احوال محمد بن فضل مذكور به اين موضوع اشاره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نظام الدّين قرشى در نظام الاقوال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على شيخ امام امين الدّين فضل بن حسن بن فضل طبرسى،ثقۀ فاضل و ديندارى با عنوان بوده است و تأليفاتى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جمله،مجمع البيان در تفسير قرآن در ده مجلد و تفسير الوسيط در چهار مجلد و تفسير ديگرى به نام جوامع الجامع و اعلام الورى باعلام الهدى در فضيلت ائمه هدى عليهم السّلام و تاج المواليد و الآداب الدينية للخزانة المعينية و غنية العابد و منية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فهرست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ديدار طبرسى رسيده‌ام و پاره‌اى از تأليفاتش را بر وى قرائت كرده‌ام و در مشهد مقدس رضوى على ساكنه السّلام درگذشته و همان‌جا مدفون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بيان ملا نظام الدّين استفاده مى‌شود كه تفسير الوسيط غير از جوامع الجامع بوده گذشته از اين،منتجب الدّين در فهرست از تفسير جوامع الجامع نامى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اعلام الورى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اخبار ابو هاشم جعفرى تأليف شيخ ابو عبد اللّه احمد بن محمد بن عياش كه همه آن كتاب را سيد ابو طالب محمد بن حسين حسينى قصبى گرگانى به من اجازه داده است،اظهار نموده كه پدرم سيد ابو عبد اللّه حسين بن حسن قصبى،گفته است كه خبر داد به من ابو الحسين طاهر بن محمد جعفرى از ابو على احمد بن محمد بن يحيى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طبرسى و فرزندش رضى الدّين ابو نصر حسن بن فضل مؤلف مكارم الاخلاق،و نواده‌اش ابو الفضل على بن حسن مؤلف مشكاة الانوار،و ديگر سلسله و بستگان او از علماى بزرگ بوده‌اند و من چنان مى‌دانم كه شيخ احمد بن على بن ابى طالب طبرسى مؤلف كتاب الاحتجاج هم از خويشاوندان مترجم حاضر بوده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فضلاى دانشور،از جمله فرزندش حسن يادشده و ابن شهرآشوب و شيخ منتجب الدّين از وى روايت كرده‌اند؛قطب الدّين راوندى هم از وى روايت داشته است،چنان‌كه قطب الدّين در كتاب قصص الانبياء اظهار داشته است،به توسط طبرسى </w:t>
      </w:r>
    </w:p>
    <w:p>
      <w:pPr>
        <w:pStyle w:val="BookText"/>
        <w:rPr/>
      </w:pPr>
      <w:r>
        <w:rPr>
          <w:rFonts w:ascii="Amiri" w:hAnsi="Amiri" w:eastAsia="Amiri" w:cs="Amiri"/>
          <w:color w:val="111111"/>
          <w:sz w:val="28"/>
          <w:sz w:val="28"/>
          <w:szCs w:val="28"/>
          <w:rtl w:val="true"/>
          <w:lang w:bidi="ar-SA"/>
        </w:rPr>
        <w:t>از شيخ جعفر بن محمد دوريستى از شيخ مفيد روايت كرده است و از مناقب ابن شهرآشوب به دست مى‌آيد كه طبرسى از شيخ ابو على بن شيخ طوسى و از ابو الوفا عبد الجبار بن على مقرى رازى روايت مى‌كرده و اين هر دو تن از شيخ طوسى روايت داشته‌اند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اجلّ شرفشاه بن محمد بن زيارة الافطسى و شيخ ابو محمد عبد اللّه بن جعفر دوريستى و ابو الفضل شاذان بن جبرئيل قمى و ابو عبد اللّه محمد بن على بن شهرآشوب مازندرانى سروى نيز از وى روايت مى‌كرده‌اند و به اين سندها در اجازۀ شيخ حسين بن على بن حمّاد ليثى واسطى به شيخ نجم الدّين خضر بن محمد بن نعيم مطارآبادى،اشاره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 مترجم حاضر در كتاب اعلام الورى از سيد محمد بن حسين حسينى گرگانى نيز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 ثقه‌اى فاضل و ديندار و معنون بوده،تأليفاتى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جمله،مجمع البيان فى تفسير القرآن در ده مجلد كه در نيمه ذيقعده سال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از تأليف آن آسوده شده است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آخر مجلد دهم كه آخرين جلد مجمع است روز پنجشنبه در سال و ماه يادشده تاريخ اتمام</w:t>
      </w:r>
    </w:p>
    <w:p>
      <w:pPr>
        <w:pStyle w:val="BookText"/>
        <w:rPr/>
      </w:pPr>
      <w:r>
        <w:rPr>
          <w:rFonts w:ascii="Amiri" w:hAnsi="Amiri" w:eastAsia="Amiri" w:cs="Amiri"/>
          <w:color w:val="111111"/>
          <w:sz w:val="28"/>
          <w:sz w:val="28"/>
          <w:szCs w:val="28"/>
          <w:rtl w:val="true"/>
          <w:lang w:bidi="ar-SA"/>
        </w:rPr>
        <w:t>كتاب مزبور را مرقوم داشته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الوسيط در تفسير چهار مجلد الوجيز در يك مجلد،اعلام الورى باعلام الهدى در دو مجلد،تاج المواليد و الآداب الدينية للخزانة المعينيه و غنية العابد و منية الزاهد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ديدار او رسيدم و برخى از تأليفاتش را بر وى قرائت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طبرسى،كتاب اعلام الورى را براى اسپهبد اجلّ شرف الدّين تأليف كرده است و ممكن است اين شخص،در آن روزگار پادشاهى طبرستان را عهده‌دار مى‌شده و ممكن است مراد منتجب الدّين از تفسير الوسيط همان تفسير جوامع الجامع مشهور باشد و منظور از الوجيز كتاب الكاف الشاف عن الكشاف باشد و احتمال دارد الوجيز كتاب ديگرى از او بشمار بيايد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احساس مى‌شود كه الكاف الشاف عن الكشّاف همان كتاب جوامع الجامع </w:t>
      </w:r>
    </w:p>
    <w:p>
      <w:pPr>
        <w:pStyle w:val="BookText"/>
        <w:rPr/>
      </w:pPr>
      <w:r>
        <w:rPr>
          <w:rFonts w:ascii="IRNazanin" w:hAnsi="IRNazanin" w:eastAsia="IRNazanin"/>
          <w:color w:val="111111"/>
          <w:sz w:val="28"/>
          <w:sz w:val="28"/>
          <w:szCs w:val="28"/>
          <w:rtl w:val="true"/>
          <w:lang w:bidi="fa-IR"/>
        </w:rPr>
        <w:t>باشد چه آنكه در آغاز آن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از كتاب الكشاف خلاصه شده است و به حقيقت بايد گفت كتاب مزبور غير از جوامع الجامع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اول در اجازۀ ابن خازن حائرى،مى‌نويسد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مجمع البيان در تفسير قرآن از تأليفات امام امين الدّين ابو على فضل طبرسى است و كتابى است كه تفسير ديگرى به اهميت آن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كتاب را از گروهى از مشايخ،از جمله،مشايخى كه به نامشان اشاره كرديم از شيخ جمال الدّين بن مطهّر به سند خودش كه منتهى به اين كتاب مى‌شود روايت مى‌كنيم؛همچنين تفسير ديگرش جامع الجوامع و كتاب الكاف الشاف من كتاب الكشّاف از ديگر تأليفات او بشمار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شهرآشوب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معالم العلماء با آنكه شاگرد وى بوده،پنداشته است كه كنيۀ او،نام اوست و چنين پندارى از وى برخلاف انتظار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من ابو على طبرسى،تأليفاتى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جمله،مجمع البيان فى معانى القرآن كه كتاب خوبى است؛ديگرى الكاف الشاف من كتاب الكشاف؛النور المبين؛الفائق كتاب پسنديده‌اى است؛اعلام الورى بأعلام الهدى و الآداب الدينية للخزانة المعينية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باشد زيرا نگفته است نام او ابو على است و شايد محض احترام به كنيۀ او اكتفا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ابن شهرآشوب،كتاب جوامع الجامع را نام نبرده بدست مى‌آيد كه به نظر او كتاب الكاف الشاف همان جوامع الجامع باشد با آنكه الكاف الشاف غير از جوامع الجامع است؛هرچند بنا بر تصريحى كه خود طبرسى در آغاز آن نموده است مطالب كشاف را در آن ايراد نموده،در عين حال مى‌توان آن را همان تفسير الوسيط دانست و كتاب الوسيط هم همان جوامع الجامع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سيد مصطفى تفريشى در رجال خود آنجا كه از وى ياد مى‌كند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طبرسى،ثقۀ فاضل و متدينى معنون و از بزرگان طائفه شيعه است و آثار پسنديده‌اى دارد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جمله،كتاب مجمع البيان فى تفسير القرآن در ده مجلد و الوسيط در تفسير چهار مجلد و الوجيز يك مجلد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طبرسى در سال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مشهد رضوى به سبزوار رفت و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همان‌جا درگذشت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پيش‌آمدهاى برخلاف انتظار آن است كه سيد رضى الدّين بن طاوس كتابى به نام ربيع الشيعة تأليف نموده و اين كتاب در همگى مطالب و ابواب و ترتيب بدون كم و زياد موافق با كتاب اعلام الورى بوده و تنها تفاوتى كه در ميان است اختلافى است كه در ديباچۀ آن به نظر مى‌رسد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پيش‌آمدهاى بى‌سابقه آنكه كتاب ربيع الشيعة كه منسوب به سيد بن طاوس متوفى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مى‌باشد</w:t>
      </w:r>
    </w:p>
    <w:p>
      <w:pPr>
        <w:pStyle w:val="BookText"/>
        <w:rPr/>
      </w:pPr>
      <w:r>
        <w:rPr>
          <w:rFonts w:ascii="Amiri" w:hAnsi="Amiri" w:eastAsia="Amiri" w:cs="Amiri"/>
          <w:color w:val="111111"/>
          <w:sz w:val="28"/>
          <w:sz w:val="28"/>
          <w:szCs w:val="28"/>
          <w:rtl w:val="true"/>
          <w:lang w:bidi="ar-SA"/>
        </w:rPr>
        <w:t>بدون كم و زياد با كتاب اعلام الورى مطابق بوده و به نام سيد و به اسم مزبور شهرت يافته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آنكه تأليف</w:t>
      </w:r>
    </w:p>
    <w:p>
      <w:pPr>
        <w:pStyle w:val="BookText"/>
        <w:rPr/>
      </w:pPr>
      <w:r>
        <w:rPr>
          <w:rFonts w:ascii="IRNazanin" w:hAnsi="IRNazanin" w:eastAsia="IRNazanin"/>
          <w:color w:val="111111"/>
          <w:sz w:val="28"/>
          <w:sz w:val="28"/>
          <w:szCs w:val="28"/>
          <w:rtl w:val="true"/>
          <w:lang w:bidi="fa-IR"/>
        </w:rPr>
        <w:t>آن با سبك سيد و آثار او هيچ‌گونه موافقتى ندارد بلكه از آن طبرسى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مشايخ چنين احتمال</w:t>
      </w:r>
    </w:p>
    <w:p>
      <w:pPr>
        <w:pStyle w:val="BookText"/>
        <w:rPr/>
      </w:pPr>
      <w:r>
        <w:rPr>
          <w:rFonts w:ascii="IRNazanin" w:hAnsi="IRNazanin" w:eastAsia="IRNazanin"/>
          <w:color w:val="111111"/>
          <w:sz w:val="28"/>
          <w:sz w:val="28"/>
          <w:szCs w:val="28"/>
          <w:rtl w:val="true"/>
          <w:lang w:bidi="fa-IR"/>
        </w:rPr>
        <w:t>داده شبهه انتساب ازآنجا ناشى شده است كه سيد بن طاوس هنگامى كه كتاب مزبور را براى شاگردان</w:t>
      </w:r>
    </w:p>
    <w:p>
      <w:pPr>
        <w:pStyle w:val="BookText"/>
        <w:rPr/>
      </w:pPr>
      <w:r>
        <w:rPr>
          <w:rFonts w:ascii="IRNazanin" w:hAnsi="IRNazanin" w:eastAsia="IRNazanin"/>
          <w:color w:val="111111"/>
          <w:sz w:val="28"/>
          <w:sz w:val="28"/>
          <w:szCs w:val="28"/>
          <w:rtl w:val="true"/>
          <w:lang w:bidi="fa-IR"/>
        </w:rPr>
        <w:t>خود قرائت مى‌كرده مطابق معمول به حمد خدا و درود بر محمد مصطفى و خاندان او مى‌پرداخته و پس</w:t>
      </w:r>
    </w:p>
    <w:p>
      <w:pPr>
        <w:pStyle w:val="BookText"/>
        <w:rPr/>
      </w:pPr>
      <w:r>
        <w:rPr>
          <w:rFonts w:ascii="IRNazanin" w:hAnsi="IRNazanin" w:eastAsia="IRNazanin"/>
          <w:color w:val="111111"/>
          <w:sz w:val="28"/>
          <w:sz w:val="28"/>
          <w:szCs w:val="28"/>
          <w:rtl w:val="true"/>
          <w:lang w:bidi="fa-IR"/>
        </w:rPr>
        <w:t>از آن به تمجيد از كتاب مزبور پرداخته و اظهار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الكتاب ربيع الشيعة يعنى اين كتاب بهار</w:t>
      </w:r>
    </w:p>
    <w:p>
      <w:pPr>
        <w:pStyle w:val="BookText"/>
        <w:rPr/>
      </w:pPr>
      <w:r>
        <w:rPr>
          <w:rFonts w:ascii="IRNazanin" w:hAnsi="IRNazanin" w:eastAsia="IRNazanin"/>
          <w:color w:val="111111"/>
          <w:sz w:val="28"/>
          <w:sz w:val="28"/>
          <w:szCs w:val="28"/>
          <w:rtl w:val="true"/>
          <w:lang w:bidi="fa-IR"/>
        </w:rPr>
        <w:t>شيعه است نه آنكه موسوم به اين نام باشد و كسى كه تقريرات سيد را يادداشت مى‌كرده چنين نوشته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امام و ديگر القابى كه ويژه آن بزرگوار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 كه اين كتاب موسوم به ربيع الشيعة است</w:t>
      </w:r>
    </w:p>
    <w:p>
      <w:pPr>
        <w:pStyle w:val="BookText"/>
        <w:rPr/>
      </w:pPr>
      <w:r>
        <w:rPr>
          <w:rFonts w:ascii="IRNazanin" w:hAnsi="IRNazanin" w:eastAsia="IRNazanin"/>
          <w:color w:val="111111"/>
          <w:sz w:val="28"/>
          <w:sz w:val="28"/>
          <w:szCs w:val="28"/>
          <w:rtl w:val="true"/>
          <w:lang w:bidi="fa-IR"/>
        </w:rPr>
        <w:t>و سپس به ما بقى مطالب آن كتاب بى‌كم‌وكاست پرداخته و پس از او هركس كه آن نسخه را مطالعه و</w:t>
      </w:r>
    </w:p>
    <w:p>
      <w:pPr>
        <w:pStyle w:val="BookText"/>
        <w:rPr/>
      </w:pPr>
      <w:r>
        <w:rPr>
          <w:rFonts w:ascii="IRNazanin" w:hAnsi="IRNazanin" w:eastAsia="IRNazanin"/>
          <w:color w:val="111111"/>
          <w:sz w:val="28"/>
          <w:sz w:val="28"/>
          <w:szCs w:val="28"/>
          <w:rtl w:val="true"/>
          <w:lang w:bidi="fa-IR"/>
        </w:rPr>
        <w:t>مشاهده كرده پنداشته است كه كتاب مزبور از تأليفات سيد بن طاوس است و شيخ ما،محدث نورى در</w:t>
      </w:r>
    </w:p>
    <w:p>
      <w:pPr>
        <w:pStyle w:val="BookText"/>
        <w:rPr/>
      </w:pPr>
      <w:r>
        <w:rPr>
          <w:rFonts w:ascii="IRNazanin" w:hAnsi="IRNazanin" w:eastAsia="IRNazanin"/>
          <w:color w:val="111111"/>
          <w:sz w:val="28"/>
          <w:sz w:val="28"/>
          <w:szCs w:val="28"/>
          <w:rtl w:val="true"/>
          <w:lang w:bidi="fa-IR"/>
        </w:rPr>
        <w:t>مستدرك الوسائل احتمال ديگرى داده موقعى كه كتاب مزبور به دست سيد رسيده بدون آنكه از اسم</w:t>
      </w:r>
    </w:p>
    <w:p>
      <w:pPr>
        <w:pStyle w:val="BookText"/>
        <w:rPr/>
      </w:pPr>
      <w:r>
        <w:rPr>
          <w:rFonts w:ascii="IRNazanin" w:hAnsi="IRNazanin" w:eastAsia="IRNazanin"/>
          <w:color w:val="111111"/>
          <w:sz w:val="28"/>
          <w:sz w:val="28"/>
          <w:szCs w:val="28"/>
          <w:rtl w:val="true"/>
          <w:lang w:bidi="fa-IR"/>
        </w:rPr>
        <w:t>كتاب يا اسم مؤلفش اطلاعى به دست آورد در مدح از كتاب مزبور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ربيع شيعه و بهار</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ازآنجاكه جمله مزبور به خط سيد بوده پنداشته‌اند كه كتاب از آن او و موسوم بدان نام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الذريعة،ج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ربيع الشيعة به همين شبهه اشاره كرده و اضافه كرده مجلسى نوشته است</w:t>
      </w:r>
    </w:p>
    <w:p>
      <w:pPr>
        <w:pStyle w:val="BookText"/>
        <w:rPr/>
      </w:pPr>
      <w:r>
        <w:rPr>
          <w:rFonts w:ascii="Amiri" w:hAnsi="Amiri" w:eastAsia="Amiri" w:cs="Amiri"/>
          <w:color w:val="111111"/>
          <w:sz w:val="28"/>
          <w:sz w:val="28"/>
          <w:szCs w:val="28"/>
          <w:rtl w:val="true"/>
          <w:lang w:bidi="ar-SA"/>
        </w:rPr>
        <w:t>نظر به اينكه مطالب ربيع الشيعة موافق با اعلام الورى بوده در كتاب بحار از آن نقل نكرده‌ايم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آنچه مرقوم داشته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اتفاق افتاده كتاب جامع الاخبار را به مترجم حاضر نسبت داده‌اند و گاهى آن را از تأليفات فرزندش 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انتساب نابجا </w:t>
      </w:r>
    </w:p>
    <w:p>
      <w:pPr>
        <w:pStyle w:val="BookText"/>
        <w:rPr/>
      </w:pPr>
      <w:r>
        <w:rPr>
          <w:rFonts w:ascii="IRNazanin" w:hAnsi="IRNazanin" w:eastAsia="IRNazanin"/>
          <w:color w:val="111111"/>
          <w:sz w:val="28"/>
          <w:sz w:val="28"/>
          <w:szCs w:val="28"/>
          <w:rtl w:val="true"/>
          <w:lang w:bidi="fa-IR"/>
        </w:rPr>
        <w:t>است زيرا چنان‌كه پس از اين ذيل احوال محمد بن محمد شعيرى خواهيم نوشت،كتاب جامع از تأليفات شعيرى است و از آثار مترجم حاضر و فرزند او و ديگران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وفات او را نوشتيم و به خط يكى از فضلاى شاگردان ملا عبد اللّه خراسانى شهيد ثانى كه بر پشت جوامع الجامع مرقوم داشته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طبرسى در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نودسالگى درگذشته و در دهۀ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تأملى كه در اين تاريخ مى‌شود خواهيم فهميد كه نويسنده كاملا اشتباه كرده است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همين تاريخ را هم روضات الجنات نقل كرده و احتمال داده كه لفظ خمسين از آن ساقط شده</w:t>
      </w:r>
    </w:p>
    <w:p>
      <w:pPr>
        <w:pStyle w:val="BookText"/>
        <w:rPr/>
      </w:pPr>
      <w:r>
        <w:rPr>
          <w:rFonts w:ascii="IRNazanin" w:hAnsi="IRNazanin" w:eastAsia="IRNazanin"/>
          <w:color w:val="111111"/>
          <w:sz w:val="28"/>
          <w:sz w:val="28"/>
          <w:szCs w:val="28"/>
          <w:rtl w:val="true"/>
          <w:lang w:bidi="fa-IR"/>
        </w:rPr>
        <w:t xml:space="preserve">باشد يعنى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در ضمن حكايت بيرون آمدنش از قبر كه پس از اين اشاره مى‌شود اظهار داشته</w:t>
      </w:r>
    </w:p>
    <w:p>
      <w:pPr>
        <w:pStyle w:val="BookText"/>
        <w:rPr/>
      </w:pPr>
      <w:r>
        <w:rPr>
          <w:rFonts w:ascii="IRNazanin" w:hAnsi="IRNazanin" w:eastAsia="IRNazanin"/>
          <w:color w:val="111111"/>
          <w:sz w:val="28"/>
          <w:sz w:val="28"/>
          <w:szCs w:val="28"/>
          <w:rtl w:val="true"/>
          <w:lang w:bidi="fa-IR"/>
        </w:rPr>
        <w:t>در هنگام اين واقعه در سن شصت‌سالگى بوده و سى سال هم پس از آن تا سن نودسالگى زندگى كرده و</w:t>
      </w:r>
    </w:p>
    <w:p>
      <w:pPr>
        <w:pStyle w:val="BookText"/>
        <w:rPr/>
      </w:pPr>
      <w:r>
        <w:rPr>
          <w:rFonts w:ascii="IRNazanin" w:hAnsi="IRNazanin" w:eastAsia="IRNazanin"/>
          <w:color w:val="111111"/>
          <w:sz w:val="28"/>
          <w:sz w:val="28"/>
          <w:szCs w:val="28"/>
          <w:rtl w:val="true"/>
          <w:lang w:bidi="fa-IR"/>
        </w:rPr>
        <w:t>درگذشته است و در صورتى كه احتمال روضات درست باشد بازهم با تاريخى كه سيد مصطفى نقل</w:t>
      </w:r>
    </w:p>
    <w:p>
      <w:pPr>
        <w:pStyle w:val="BookText"/>
        <w:rPr/>
      </w:pP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تاريخ بيهق كه پس از اين در پاورقى نقل خواهيم كرد موافقت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اين ذيل احوال شيخ ابو منصور احمد بن على بن ابى طالب طبرسى نوشتيم احتمال مى‌رود كتاب الموظّف فى المختلف بين ائمة السلف از مترجم حاضر،فضل بن حسن باشد و كتاب مزبور،تلخيصى از كتاب الخلاف شيخ طوسى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شرح حال طبرسى را از شيخ منتجب الدّين و ابن شهرآشوب و سيد مصطفى به‌طورى كه ما نقل كرديم ايراد نموده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 از تأليفات اوست و از جمله روايات او صحيفة الرضا عليه 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نسخه‌اى از مجمع البيان را به خطّ شيخ قطب الدّين كيدرى ديدم كه آن را خود او بر خواجه نصير الدّين طوسى قرائت كرده و بر پشت آن به خط خود نوشته است اين كتاب،تأليف شيخ امام اجلّ سعيد شهيد است و او بنابراين قول در رديف شهدا است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شهادت وى نكرده‌اند و اگر هم اشاره‌اى شده برطبق نوشتۀ فوق از كيدرى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مستدرك،ج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كلام مؤلف اين كتاب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رياض 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چگونگى شهادت او را ايراد</w:t>
      </w:r>
    </w:p>
    <w:p>
      <w:pPr>
        <w:pStyle w:val="BookText"/>
        <w:rPr/>
      </w:pPr>
      <w:r>
        <w:rPr>
          <w:rFonts w:ascii="IRNazanin" w:hAnsi="IRNazanin" w:eastAsia="IRNazanin"/>
          <w:color w:val="111111"/>
          <w:sz w:val="28"/>
          <w:sz w:val="28"/>
          <w:szCs w:val="28"/>
          <w:rtl w:val="true"/>
          <w:lang w:bidi="fa-IR"/>
        </w:rPr>
        <w:t>ننموده‌اند و ممكن است مسموم شده باشد،به همين مناسبت شهادت او در ميان نويسندگان شهرت پيدا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پيش از اين اشاره كرديم،ظاهرا تفسير وسيط همان جوامع الجامع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نسخه‌اى كه در نهايت قدمت بود،حديث وصيّت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ابو ذر را كه در مكارم الاخلاق فرزند 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كتابهاى ديگر آمده و با نسخه‌هاى معمولى تفاوت دارد،چنان ديده‌ام مولاى من؛پدرم فضل بن حسن در ذيل اين وصيت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به اين وصيت شيخ مفيد ابو الوفا عبد الجبار بن عبد اللّه مقرى رازى و شيخ اجلّ حسن بن حسين بن حسن 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اجازه‌اى كه از او داشتم گفته است املا كرد بر ما شيخ اجلّ ابو جعفر محمد بن حسن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عالم حسين بن فتح واعظ گرگانى در مشهد مقدس رضوى عليه السّلام از شيخ امام ابو على حسن بن محمد طوسى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گروهى از اصحاب از ابو المفضل محمد بن عبد اللّه بن محمد بن مطلب شيبانى تا به آخر سند و حديثش طولانى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مناقب ابن شهرآشوب استفاده مى‌شود كه طبرسى از ابو على بن شيخ طوسى و شيخ ابو الوفا عبد الجبار بن على مقرى بدون واسطه روايت مى‌كرده و اين هر دو تن از شيخ طوسى روايت داشته‌اند و هرگاه با واسطه هم روايت كرده باشد منافاتى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عبد الجبار بن على و عبد الجبار بن عبد اللّه يكى هستند كه در يكى از آن دو اسم پدر حذف شده و انتساب به جد داده شده باشد و اين‌گونه انتساب هم،شايع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شيخ معاصر در امل الآمل اين دو شخص را متعدد پنداشته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حسين بن حسن بن بابويه كه در سند مزبور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شيخ منتجب الدّين است و پدرش حسين همان دانشورى است كه صهرشتى از وى روايت مى‌كرده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شهرآشوب در كتاب المناقب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داد مرا طبرسى به مجمع البيان لعلوم القرآن و به كتاب اعلام الورى و اعلام الهدى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پيش‌آمدهاى برخلاف انتظار اينكه،سيد رضى الدّين على بن طاوس كتاب ربيع الشيعة را به سبك اعلام الورى تأليف نموده و در تمامى ابواب و فصول و مطالب با اعلام الورى يكى بوده و به‌طور كلى تفاوتى در ميان اين دو كتاب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آيندۀ نزديكى ذيل احوال سيد بن طاوس به اين معنى اشاره خواهيم كرد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پيش از اين،مضامين فوق يادآورى شده و ما هم به پاره‌اى از آنچه لازم مى‌دانستيم از الذريعة</w:t>
      </w:r>
    </w:p>
    <w:p>
      <w:pPr>
        <w:pStyle w:val="BookText"/>
        <w:rPr/>
      </w:pPr>
      <w:r>
        <w:rPr>
          <w:rFonts w:ascii="Amiri" w:hAnsi="Amiri" w:eastAsia="Amiri" w:cs="Amiri"/>
          <w:color w:val="111111"/>
          <w:sz w:val="28"/>
          <w:sz w:val="28"/>
          <w:szCs w:val="28"/>
          <w:rtl w:val="true"/>
          <w:lang w:bidi="ar-SA"/>
        </w:rPr>
        <w:t>ايراد كرديم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در روز پنجشنبه نيمۀ ماه ذيقعده سال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تأليف آن فارغ شده و وفات او به‌طورى است كه امير مصطفى يادشده نقل كرده است با اين تفاوت كه وفات او در شب عيد قربان اتفاق افتاده و جنازۀ او به مشهد مقدس رضوى انتقال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او هم‌اكنون در محلى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موسوم بوده،يعنى مقتل الرضا عليه السّلام،معروف مى‌باشد و نام او بر لوح قبرش نوشته شده است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كه شايسته است در اينجا ايراد بشود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سعيد ابو على فضل بن حسن 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طبرسى منزلى است</w:t>
      </w:r>
    </w:p>
    <w:p>
      <w:pPr>
        <w:pStyle w:val="BookText"/>
        <w:rPr/>
      </w:pPr>
      <w:r>
        <w:rPr>
          <w:rFonts w:ascii="Amiri" w:hAnsi="Amiri" w:eastAsia="Amiri" w:cs="Amiri"/>
          <w:color w:val="111111"/>
          <w:sz w:val="28"/>
          <w:sz w:val="28"/>
          <w:szCs w:val="28"/>
          <w:rtl w:val="true"/>
          <w:lang w:bidi="ar-SA"/>
        </w:rPr>
        <w:t>واقع در ميان كاشان و 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اصل ايشان ازآنجا بوده است و ايشان در مشهد مقدس متوطن بوده و</w:t>
      </w:r>
    </w:p>
    <w:p>
      <w:pPr>
        <w:pStyle w:val="BookText"/>
        <w:rPr/>
      </w:pPr>
      <w:r>
        <w:rPr>
          <w:rFonts w:ascii="IRNazanin" w:hAnsi="IRNazanin" w:eastAsia="IRNazanin"/>
          <w:color w:val="111111"/>
          <w:sz w:val="28"/>
          <w:sz w:val="28"/>
          <w:szCs w:val="28"/>
          <w:rtl w:val="true"/>
          <w:lang w:bidi="fa-IR"/>
        </w:rPr>
        <w:t>مرقدشان در آنجا نزديك به مسجد قتلگاه است و از اقارب نقباى آل زباره بودند رحمهم اللّه و اين امام در</w:t>
      </w:r>
    </w:p>
    <w:p>
      <w:pPr>
        <w:pStyle w:val="BookText"/>
        <w:rPr/>
      </w:pPr>
      <w:r>
        <w:rPr>
          <w:rFonts w:ascii="IRNazanin" w:hAnsi="IRNazanin" w:eastAsia="IRNazanin"/>
          <w:color w:val="111111"/>
          <w:sz w:val="28"/>
          <w:sz w:val="28"/>
          <w:szCs w:val="28"/>
          <w:rtl w:val="true"/>
          <w:lang w:bidi="fa-IR"/>
        </w:rPr>
        <w:t xml:space="preserve">نحو فريد عصر بوده و با تاج القرّاء اختلاف داشته و در علوم ديگر به درجۀ افادت رسيده و سال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به سبزوار آمد و در آنجا متوطن شد و تدريس مدرسۀ دروازه عراق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اشعار بسيار</w:t>
      </w:r>
    </w:p>
    <w:p>
      <w:pPr>
        <w:pStyle w:val="BookText"/>
        <w:rPr/>
      </w:pPr>
      <w:r>
        <w:rPr>
          <w:rFonts w:ascii="IRNazanin" w:hAnsi="IRNazanin" w:eastAsia="IRNazanin"/>
          <w:color w:val="111111"/>
          <w:sz w:val="28"/>
          <w:sz w:val="28"/>
          <w:szCs w:val="28"/>
          <w:rtl w:val="true"/>
          <w:lang w:bidi="fa-IR"/>
        </w:rPr>
        <w:t>است كه در آغاز تحصيل گفته است و ما در كتاب وشاح برخى از آنها را آورده‌ايم از آن جمله اين ابيات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بحق المصطفى و وصيه و سبطيه و السجّاد ذى الثفنات</w:t>
      </w:r>
    </w:p>
    <w:p>
      <w:pPr>
        <w:pStyle w:val="BookText"/>
        <w:rPr/>
      </w:pPr>
      <w:r>
        <w:rPr>
          <w:rFonts w:ascii="Amiri" w:hAnsi="Amiri" w:eastAsia="Amiri" w:cs="Amiri"/>
          <w:color w:val="111111"/>
          <w:sz w:val="28"/>
          <w:sz w:val="28"/>
          <w:szCs w:val="28"/>
          <w:rtl w:val="true"/>
          <w:lang w:bidi="ar-SA"/>
        </w:rPr>
        <w:t>و باقر علم الانبياء و جعفر و موسى نجى اللّه فى الخلوات</w:t>
      </w:r>
    </w:p>
    <w:p>
      <w:pPr>
        <w:pStyle w:val="BookText"/>
        <w:rPr/>
      </w:pPr>
      <w:r>
        <w:rPr>
          <w:rFonts w:ascii="Amiri" w:hAnsi="Amiri" w:eastAsia="Amiri" w:cs="Amiri"/>
          <w:color w:val="111111"/>
          <w:sz w:val="28"/>
          <w:sz w:val="28"/>
          <w:szCs w:val="28"/>
          <w:rtl w:val="true"/>
          <w:lang w:bidi="ar-SA"/>
        </w:rPr>
        <w:t>و بالطهر مولانا الرضا و محمد تلاه على خيرة الخيرات</w:t>
      </w:r>
    </w:p>
    <w:p>
      <w:pPr>
        <w:pStyle w:val="BookText"/>
        <w:rPr/>
      </w:pPr>
      <w:r>
        <w:rPr>
          <w:rFonts w:ascii="Amiri" w:hAnsi="Amiri" w:eastAsia="Amiri" w:cs="Amiri"/>
          <w:color w:val="111111"/>
          <w:sz w:val="28"/>
          <w:sz w:val="28"/>
          <w:szCs w:val="28"/>
          <w:rtl w:val="true"/>
          <w:lang w:bidi="ar-SA"/>
        </w:rPr>
        <w:t>و بالحسن الهادى و بالقائم الذى يقوم على اسم اللّه بالبركات</w:t>
      </w:r>
    </w:p>
    <w:p>
      <w:pPr>
        <w:pStyle w:val="BookText"/>
        <w:rPr/>
      </w:pPr>
      <w:r>
        <w:rPr>
          <w:rFonts w:ascii="Amiri" w:hAnsi="Amiri" w:eastAsia="Amiri" w:cs="Amiri"/>
          <w:color w:val="111111"/>
          <w:sz w:val="28"/>
          <w:sz w:val="28"/>
          <w:szCs w:val="28"/>
          <w:rtl w:val="true"/>
          <w:lang w:bidi="ar-SA"/>
        </w:rPr>
        <w:t xml:space="preserve">انلنى الهى ما رجوت بحبهم و بدّل خطيئاتى بهم حسنات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استاد استناد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بحار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به شيخ ما ابو على 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 كه سند آن منتهى به حضرت رضا عليه السّلام مى‌باشد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گفته است كتاب صحيفة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كتابهاى مشهور در ميان خاصه و عامه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رساله را سيد جليل على بن طاوس به سند خود كه منتهى به شيخ 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مى‌شود روايت كرده است و من در نسخه‌هاى كهن سندهاى آن را كه به شيخ طبرسى و از او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مى‌شود،ديده‌ام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در كتاب ربيع الابرار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حسين حسينى در ضمن سند صحيفة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اين سند را بر ديوانه‌اى بخوانند،بهبودى پيدا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در ضمن يادآورى از عبد اللّه بن احمد بن عامر طائى و پدرش احمد كه راوى اين رساله بوده از اين صحيفه تمجيد كرده و سند خود را به آن منتهى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بالاخره صحيفه مزبور،از اصول مشهوره و مورد توجه اعلام بوده است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گفتۀ نجاشى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عبد اللّه بن احمد راوى صحيفه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مى‌شود كه طبرسى،راوى رسالۀ صحيفه است نه جامع آن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يكى از مواضع و مدارك استفاده مى‌شود كه صحيفة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طولانى بوده است كه آن حضرت به منظور بيان اصول و فروع شيعه ايراد فرموده است و ازآن‌پس در اختيار اعلام قرار گرفته و من هم آن را ديده‌ام و بغير از صحيفة الرضا عليه السّلام </w:t>
      </w:r>
    </w:p>
    <w:p>
      <w:pPr>
        <w:pStyle w:val="BookText"/>
        <w:rPr/>
      </w:pPr>
      <w:r>
        <w:rPr>
          <w:rFonts w:ascii="Amiri" w:hAnsi="Amiri" w:eastAsia="Amiri" w:cs="Amiri"/>
          <w:color w:val="111111"/>
          <w:sz w:val="28"/>
          <w:sz w:val="28"/>
          <w:szCs w:val="28"/>
          <w:rtl w:val="true"/>
          <w:lang w:bidi="ar-SA"/>
        </w:rPr>
        <w:t xml:space="preserve">بوده كه اكنون معروف مى‌باشد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رسالۀ نثر اللئالى به ضميمه كتاب ابو الجعد احمد بن عامر طائى و كتاب الطب ابو عتاب</w:t>
      </w:r>
    </w:p>
    <w:p>
      <w:pPr>
        <w:pStyle w:val="BookText"/>
        <w:rPr/>
      </w:pPr>
      <w:r>
        <w:rPr>
          <w:rFonts w:ascii="IRNazanin" w:hAnsi="IRNazanin" w:eastAsia="IRNazanin"/>
          <w:color w:val="111111"/>
          <w:sz w:val="28"/>
          <w:sz w:val="28"/>
          <w:szCs w:val="28"/>
          <w:rtl w:val="true"/>
          <w:lang w:bidi="fa-IR"/>
        </w:rPr>
        <w:t>نيشابورى و بنا به پيشنهاد و اجازۀ مرحوم مبرور آية اللّه العظمى آقاى حاج آقا حسين بروجردى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مقدمه‌اى كه مربوط به هر سه كتاب بوده طبق تقرير ايشان به طبع رسيده است و از همان</w:t>
      </w:r>
    </w:p>
    <w:p>
      <w:pPr>
        <w:pStyle w:val="BookText"/>
        <w:rPr/>
      </w:pPr>
      <w:r>
        <w:rPr>
          <w:rFonts w:ascii="Amiri" w:hAnsi="Amiri" w:eastAsia="Amiri" w:cs="Amiri"/>
          <w:color w:val="111111"/>
          <w:sz w:val="28"/>
          <w:sz w:val="28"/>
          <w:szCs w:val="28"/>
          <w:rtl w:val="true"/>
          <w:lang w:bidi="ar-SA"/>
        </w:rPr>
        <w:t>مقدمه به دست مى‌آيد كه صحيفة الرضا كه در بالا بدان اشاره كرده است همان كتاب ابى الجعد است نه</w:t>
      </w:r>
    </w:p>
    <w:p>
      <w:pPr>
        <w:pStyle w:val="BookText"/>
        <w:rPr/>
      </w:pPr>
      <w:r>
        <w:rPr>
          <w:rFonts w:ascii="Amiri" w:hAnsi="Amiri" w:eastAsia="Amiri" w:cs="Amiri"/>
          <w:color w:val="111111"/>
          <w:sz w:val="28"/>
          <w:sz w:val="28"/>
          <w:szCs w:val="28"/>
          <w:rtl w:val="true"/>
          <w:lang w:bidi="ar-SA"/>
        </w:rPr>
        <w:t>صحيفة الرضاى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تأليفات طبرسى كتاب نثر اللآلى است كه به وى نسبت داده‌اند و من،نسخه‌هاى متعددى از آن را در اصفهان و مازندران ديده‌ام،رسالۀ مختصرى است كه آن را به ترتيب الفبا گردآورده و سخنان گرانقدر حضرت مولى عليه السّلام را به سبك غرر و درر آمدى تهيه نموده و نسخه‌اى هم در نزد ما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 رسالۀ مزبور گردآورى سيد على بن فضل اللّه حسنى راوندى مى‌باشد و بزودى در شرح حال او به اين رساله اشاره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حال رسالۀ مزبور غير از نثر اللئالى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بسيارى،از آن را در اين كتاب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بوده كه مربوط به اخبار و فتاوى مى‌باشد و شيخ بن جمهور احساوى آن را تأليف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تأليفات طبرسى،كتاب كنوز النجاح است كه كفعمى در متن المصباح و حواشى آن و همچنين سيد رضى الدّين على بن طاوس در كتاب امان الاخطار و مهج الدعوات به وى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به خصوص در كتاب المهج تصريح كرده كه كتاب كنوز النجاح تأليف فقيه ابو على فضل بن حسن بن فضل 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آثار او كتاب معارج السئول است كه آن را سيد حسين مجتهد در رسالۀ اللمعة فى مسئلة الجمعة به وى منسوب ساخته است</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رسالۀ حقائق الامور در اخبار است و من بخشى از آن را در شهر اردبيل ديده‌ام و يكى از علما بر روى آن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 از كتاب طبرسى است و گويا مرادش طبرسى مترجم حاضر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ديگرى،كتاب عدّة السفر و عمدة الحضر است كه كفعمى در حواشى مصباح خود آن را به وى نسبت داده و من بر چندين نسخه از آن دست يافته‌ام و نسخه‌اى از آن هم در دست ما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او كتاب المشكلات است كه سيد حسين مجتهد در كتاب دفع المناواة آن را از آثار وى نام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ديگرى كتاب المجموع فى الآداب مى‌باشد كه فرزندش در كتاب مكارم الاخلاق و نواده‌اش در مشكاة الانوار پاره‌اى از اخبار را از آن نقل مى‌كنند و از قرينه پيدا است كه كتاب مزبور غير از كتاب الآداب الدينية للخزانة المعينية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او،كتاب مشكاة الانوار است كه سيد حسين مجتهد در كتاب دفع المناواة به وى نسبت داده است و ظاهرا كتاب مزبور غير از كتاب مشكاةالانوارى بوده كه از آثار نواده‌اش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زيرا مشكاة الانوار مترجم حاضر در اخبار است و مشكاة الانوار نواده‌اش در دعا است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ممكن است برعكس باشد كتاب نواده‌اش در اخبار و كتاب خودش در دعا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اصولا براى سيد حسين اشتباهى پيش‌آمده و كتاب مزبور را كه از تأليفات نوادۀ طبرسى بوده به خود او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گاهى،كتاب مكارم الاخلاق را به وى نسبت داده‌اند؛اين نسبت هم نادرست است زيرا كتاب يادشده تأليف فرزندش ابو نصر حسن مى‌باشد و حقيقت را ذيل شرح حال او تذكر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كتاب الاحتجاج را از تأليفات مترجم حاضر برشمرده‌اند؛اين نسبت هم نادرست است زيرا كتاب مزبور از تأليفات ابو منصور احمد بن على بن ابى طالب طبرسى است كه شرح حال او را نوشته‌ايم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دهم كتاب مكارم الاخلاق فرزند طبرسى استفاده مى‌شود كه پدرش مجموعه‌هايى كه مشتمل بر دعاها بوده،تأليف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موضوع، به دست مى‌آيد كه طبرسى گذشته از الآداب الدينية و غنية العابد،كه نام هر دو كتاب پيش از اين آورده شده است،كتابهاى ديگرى هم در دعا تأليف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ابو نصر در </w:t>
      </w:r>
    </w:p>
    <w:p>
      <w:pPr>
        <w:pStyle w:val="BookText"/>
        <w:rPr/>
      </w:pPr>
      <w:r>
        <w:rPr>
          <w:rFonts w:ascii="IRNazanin" w:hAnsi="IRNazanin" w:eastAsia="IRNazanin"/>
          <w:color w:val="111111"/>
          <w:sz w:val="28"/>
          <w:sz w:val="28"/>
          <w:szCs w:val="28"/>
          <w:rtl w:val="true"/>
          <w:lang w:bidi="fa-IR"/>
        </w:rPr>
        <w:t>مكارم الاخلاق گاهى از مجموع پدرش و گاهى از مجموع فى الآداب و يا از كتاب الآداب او نقل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مراد وى از الآداب همان كتاب الآداب الدينية للخزانة المعينية باشد كه پيش از اين ياد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تأليفات ديگر او الوافى فى تفسير القرآن است؛اين كتاب را يكى از فضلا در كتاب خود به وى نسبت داده است و مى‌پندارم اين كتاب همان كتاب الكاف الشاف من كتاب الكشّاف باشد كه پيش از اين 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فاضل در كتاب خود شرح المواليد را از تأليفات وى شمرده و ظاهرا كتاب مزبور،همان تاج المواليد است كه پيش از اين بدان اشاره شده است و شرح المواليد تصحيف تاج المواليد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كتابهايى كه بدو منسوب مى‌باشد كتاب العمدة فى الفرائض و النوافل است كه به پارسى تأليف شده است و من نسخه‌اى از آن را در طسوج تبريز ديده‌ام؛ليكن در اصل كتاب تصريح نشده است كه كتاب مزبور از تأليفات طبرسى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كتابهاى منسوب به وى كتاب اسرار الائمه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هم از آن به كتاب اسرار الامامة تعبير نموده‌اند،چنانچه سيد حسين مجتهد در رسالۀ اللمعة كه پيش از اين نام برده شده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ثقةالاسلام امين المذهب،طبرسى در اسرار الامامة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نسخه‌اى از اسرار الامامة طبرسى كه منسوب به وى بوده و كتاب بزرگى است در نزد من موجود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از شيخ حسن بن على طبرسى است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چنانچه مؤلف اشاره مى‌كند معظم‌له مؤلف كامل بهائى و تحفة الابرار و كتابهاى ديگر است كه</w:t>
      </w:r>
    </w:p>
    <w:p>
      <w:pPr>
        <w:pStyle w:val="BookText"/>
        <w:rPr/>
      </w:pPr>
      <w:r>
        <w:rPr>
          <w:rFonts w:ascii="Amiri" w:hAnsi="Amiri" w:eastAsia="Amiri" w:cs="Amiri"/>
          <w:color w:val="111111"/>
          <w:sz w:val="28"/>
          <w:sz w:val="28"/>
          <w:szCs w:val="28"/>
          <w:rtl w:val="true"/>
          <w:lang w:bidi="ar-SA"/>
        </w:rPr>
        <w:t>معاصر با خواجه نصير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نسخۀ مختصر ديگرى هم به همين نام موجود است كه گمان ندارم از تأليفات طبرسى بشمار بيايد بلكه از تأليفات يكى از علماى متأخر از طبرسى خواهد بود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امير سيد حسين مجتهد مذكور در رسالۀ دفع المناواة عن التفضيل و المساوات از كتاب مزبور گاهى به‌عنوان كتاب اسرار الامامة و گاهى به نام اسرار الائمه و زمانى به‌عنوان اسرار الاسرار ياد كرده و گاهى هم طبرسى را مؤلف آن كتاب معرفى نموده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نظر من همه اين نامها مربوط به يك كتاب است و احتمال تعدد هم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بخشى از اسرار الامامة را در شهر رشت گيلان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 مشتمل بر احوال حكما و مطالب ديگر است و همچنين،نسخۀ كاملى از آن را در كتابخانه حضرت شيخ صفى الدّين ديده‌ام؛ليكن در آن نسخه تصريح نكرده است كه كتاب مزبور از تأليفات طبرسى بوده باشد،بلكه از ديباچۀ كتاب و مطاوى آن به دست مى‌آيد كه كتاب مزبور از مؤلف ديگرى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كتاب مزبور از تأليفات شيخ حسن بن على بن محمد بن على بن حسن طبرسى مؤلف كتاب كامل السقيفة و كتاب تحفة الابرار و ديگر كتابها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اشتباه ازآنجا است كه هر دو مؤلف را به‌عنوان طبرسى معرفى كرده‌اند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هرچند شيخ حسن بيشتر اوقات به‌عنوان عماد الدّين طبرى معرفى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ممكن است كتاب شيخ ابو على طبرسى به نام اسرار الامامة و كتاب شيخ حسن بن على طبرسى كه معاصر با خواجه نصير طوسى بوده به‌عنوان اسرار الائمه خوانده شده باشد و يا برعكس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اين،ذيل شرح حال شيخ احمد بن على بن ابى طالب طبرسى نوشتيم كه گاهى اتفاق افتاده كتاب الاحتجاج را به شيخ ابو على فضل بن حسن طبرسى مترجم حاضر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حقيقت بايد گفت اين انتساب نابجا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معنى را هم ذيل احوال حسن بن فضل،فرزند مترجم حاضر متذكر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طبرسى منسوب به طبرستان است و پيش از اين ذيل احوال ابو منصور احمد بن على بن ابى طالب طبرسى به چگونگى تحقيق آن اشاره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برخى از نسخه‌هاى صحيفة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 شيخ امام اجل عالم زاهد امين الدّين،ثقةالاسلام امين الرؤساء ابو على فضل بن حسن 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 اللّه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پنج‌شنبه غرّه ماه رجب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خبر داد به ما شيخ امام سيد زاهد ابو الفتح عبد اللّه بن عبد الكريم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قشيرى ادام اللّه 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w:t>
      </w:r>
    </w:p>
    <w:p>
      <w:pPr>
        <w:pStyle w:val="BookText"/>
        <w:rPr/>
      </w:pPr>
      <w:r>
        <w:rPr>
          <w:rFonts w:ascii="IRNazanin" w:hAnsi="IRNazanin" w:eastAsia="IRNazanin"/>
          <w:color w:val="111111"/>
          <w:sz w:val="28"/>
          <w:sz w:val="28"/>
          <w:szCs w:val="28"/>
          <w:rtl w:val="true"/>
          <w:lang w:bidi="fa-IR"/>
        </w:rPr>
        <w:t xml:space="preserve">نسخه‌هاى صحيفه آمده است صحيفه مباركه را شيخ طبرسى در ماه مبارك سال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درون قبّه مباركه كه مرقد مطهر حضرت رضا عليه السّلام در آنجا موجود است،بر امام ابو الفتح قرائت كرده و از وى به اخذ اجازه نايل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خبر داد به ما،شيخ بزرگوار دانشور ابو الحسن على بن محمد بن على حاتمى زوزنى بنا به قرائتى كه در سال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او شده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مؤلف پيش از اين اظهار داشت صحيفه الرضا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مفصلى است كه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p>
    <w:p>
      <w:pPr>
        <w:pStyle w:val="BookText"/>
        <w:rPr/>
      </w:pPr>
      <w:r>
        <w:rPr>
          <w:rFonts w:ascii="IRNazanin" w:hAnsi="IRNazanin" w:eastAsia="IRNazanin"/>
          <w:color w:val="111111"/>
          <w:sz w:val="28"/>
          <w:sz w:val="28"/>
          <w:szCs w:val="28"/>
          <w:rtl w:val="true"/>
          <w:lang w:bidi="fa-IR"/>
        </w:rPr>
        <w:t>بيان اصول و فروع اسلام توقيع فرموده و به غير از صحيفۀ مشهور است و ما هم در پاورقى مرقوم داشتيم</w:t>
      </w:r>
    </w:p>
    <w:p>
      <w:pPr>
        <w:pStyle w:val="BookText"/>
        <w:rPr/>
      </w:pPr>
      <w:r>
        <w:rPr>
          <w:rFonts w:ascii="Amiri" w:hAnsi="Amiri" w:eastAsia="Amiri" w:cs="Amiri"/>
          <w:color w:val="111111"/>
          <w:sz w:val="28"/>
          <w:sz w:val="28"/>
          <w:szCs w:val="28"/>
          <w:rtl w:val="true"/>
          <w:lang w:bidi="ar-SA"/>
        </w:rPr>
        <w:t>همان صحيفه به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ابى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عامر طائى كه از اصحاب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به امر</w:t>
      </w:r>
    </w:p>
    <w:p>
      <w:pPr>
        <w:pStyle w:val="BookText"/>
        <w:rPr/>
      </w:pPr>
      <w:r>
        <w:rPr>
          <w:rFonts w:ascii="Amiri" w:hAnsi="Amiri" w:eastAsia="Amiri" w:cs="Amiri"/>
          <w:color w:val="111111"/>
          <w:sz w:val="28"/>
          <w:sz w:val="28"/>
          <w:szCs w:val="28"/>
          <w:rtl w:val="true"/>
          <w:lang w:bidi="ar-SA"/>
        </w:rPr>
        <w:t>مرحوم آية اللّه بروجردى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طبع رسيده و در آغاز آن همان سندى را كه مؤلف در اينجا به بخشى از آن</w:t>
      </w:r>
    </w:p>
    <w:p>
      <w:pPr>
        <w:pStyle w:val="BookText"/>
        <w:rPr/>
      </w:pPr>
      <w:r>
        <w:rPr>
          <w:rFonts w:ascii="IRNazanin" w:hAnsi="IRNazanin" w:eastAsia="IRNazanin"/>
          <w:color w:val="111111"/>
          <w:sz w:val="28"/>
          <w:sz w:val="28"/>
          <w:szCs w:val="28"/>
          <w:rtl w:val="true"/>
          <w:lang w:bidi="fa-IR"/>
        </w:rPr>
        <w:t>اشاره كرده آورده شده است كه ما در اين پاورقى محض تيمن و تبرك به ما بقى آن اشاره كرده و ترجمه</w:t>
      </w:r>
    </w:p>
    <w:p>
      <w:pPr>
        <w:pStyle w:val="BookText"/>
        <w:rPr/>
      </w:pPr>
      <w:r>
        <w:rPr>
          <w:rFonts w:ascii="IRNazanin" w:hAnsi="IRNazanin" w:eastAsia="IRNazanin"/>
          <w:color w:val="111111"/>
          <w:sz w:val="28"/>
          <w:sz w:val="28"/>
          <w:szCs w:val="28"/>
          <w:rtl w:val="true"/>
          <w:lang w:bidi="fa-IR"/>
        </w:rPr>
        <w:t>مى‌نمائيم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 به ما ابو الحسن احمد بن هارون زوزنى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 به ما ابو نصر محمد بن</w:t>
      </w:r>
    </w:p>
    <w:p>
      <w:pPr>
        <w:pStyle w:val="BookText"/>
        <w:rPr/>
      </w:pPr>
      <w:r>
        <w:rPr>
          <w:rFonts w:ascii="IRNazanin" w:hAnsi="IRNazanin" w:eastAsia="IRNazanin"/>
          <w:color w:val="111111"/>
          <w:sz w:val="28"/>
          <w:sz w:val="28"/>
          <w:szCs w:val="28"/>
          <w:rtl w:val="true"/>
          <w:lang w:bidi="fa-IR"/>
        </w:rPr>
        <w:t xml:space="preserve">عبد اللّه بن محمد حفده عباس بن حمزه نيشابورى 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گفت خبر داد به ما ابو القاسم</w:t>
      </w:r>
    </w:p>
    <w:p>
      <w:pPr>
        <w:pStyle w:val="BookText"/>
        <w:rPr/>
      </w:pPr>
      <w:r>
        <w:rPr>
          <w:rFonts w:ascii="IRNazanin" w:hAnsi="IRNazanin" w:eastAsia="IRNazanin"/>
          <w:color w:val="111111"/>
          <w:sz w:val="28"/>
          <w:sz w:val="28"/>
          <w:szCs w:val="28"/>
          <w:rtl w:val="true"/>
          <w:lang w:bidi="fa-IR"/>
        </w:rPr>
        <w:t>عبد اللّه بن احمد بن عامر طائى در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خبر داد به من پدرم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 به</w:t>
      </w:r>
    </w:p>
    <w:p>
      <w:pPr>
        <w:pStyle w:val="BookText"/>
        <w:rPr/>
      </w:pPr>
      <w:r>
        <w:rPr>
          <w:rFonts w:ascii="IRNazanin" w:hAnsi="IRNazanin" w:eastAsia="IRNazanin"/>
          <w:color w:val="111111"/>
          <w:sz w:val="28"/>
          <w:sz w:val="28"/>
          <w:szCs w:val="28"/>
          <w:rtl w:val="true"/>
          <w:lang w:bidi="fa-IR"/>
        </w:rPr>
        <w:t>من حضرت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فرمود خبر داد به من پدرم حضرت موسى بن</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خبر داد به من پدرم جعفر بن محمد گفت خبر داد به من پدرم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خبر داد</w:t>
      </w:r>
    </w:p>
    <w:p>
      <w:pPr>
        <w:pStyle w:val="BookText"/>
        <w:rPr/>
      </w:pPr>
      <w:r>
        <w:rPr>
          <w:rFonts w:ascii="IRNazanin" w:hAnsi="IRNazanin" w:eastAsia="IRNazanin"/>
          <w:color w:val="111111"/>
          <w:sz w:val="28"/>
          <w:sz w:val="28"/>
          <w:szCs w:val="28"/>
          <w:rtl w:val="true"/>
          <w:lang w:bidi="fa-IR"/>
        </w:rPr>
        <w:t>به من پدرم على بن الحسين فرمود خبر داد به من پدرم حسين بن على فرمود خبر داد به من پدرم على بن</w:t>
      </w:r>
    </w:p>
    <w:p>
      <w:pPr>
        <w:pStyle w:val="BookText"/>
        <w:rPr/>
      </w:pPr>
      <w:r>
        <w:rPr>
          <w:rFonts w:ascii="IRNazanin" w:hAnsi="IRNazanin" w:eastAsia="IRNazanin"/>
          <w:color w:val="111111"/>
          <w:sz w:val="28"/>
          <w:sz w:val="28"/>
          <w:szCs w:val="28"/>
          <w:rtl w:val="true"/>
          <w:lang w:bidi="fa-IR"/>
        </w:rPr>
        <w:t>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رسول خدا صلّى اللّه عليه و آله فرموده است خبر داد به من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w:t>
      </w:r>
    </w:p>
    <w:p>
      <w:pPr>
        <w:pStyle w:val="BookText"/>
        <w:rPr/>
      </w:pPr>
      <w:r>
        <w:rPr>
          <w:rFonts w:ascii="IRNazanin" w:hAnsi="IRNazanin" w:eastAsia="IRNazanin"/>
          <w:color w:val="111111"/>
          <w:sz w:val="28"/>
          <w:sz w:val="28"/>
          <w:szCs w:val="28"/>
          <w:rtl w:val="true"/>
          <w:lang w:bidi="fa-IR"/>
        </w:rPr>
        <w:t>تعالى،عز و جل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 حصنى فمن دخل حصنى امن من عذابى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بيان</w:t>
      </w:r>
    </w:p>
    <w:p>
      <w:pPr>
        <w:pStyle w:val="BookText"/>
        <w:rPr/>
      </w:pPr>
      <w:r>
        <w:rPr>
          <w:rFonts w:ascii="IRNazanin" w:hAnsi="IRNazanin" w:eastAsia="IRNazanin"/>
          <w:color w:val="111111"/>
          <w:sz w:val="28"/>
          <w:sz w:val="28"/>
          <w:szCs w:val="28"/>
          <w:rtl w:val="true"/>
          <w:lang w:bidi="fa-IR"/>
        </w:rPr>
        <w:t>احاديث ديگر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اين همان سندى است كه مؤلف بحار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زمخشرى نقل كرده هرگاه</w:t>
      </w:r>
    </w:p>
    <w:p>
      <w:pPr>
        <w:pStyle w:val="BookText"/>
        <w:rPr/>
      </w:pPr>
      <w:r>
        <w:rPr>
          <w:rFonts w:ascii="IRNazanin" w:hAnsi="IRNazanin" w:eastAsia="IRNazanin"/>
          <w:color w:val="111111"/>
          <w:sz w:val="28"/>
          <w:sz w:val="28"/>
          <w:szCs w:val="28"/>
          <w:rtl w:val="true"/>
          <w:lang w:bidi="fa-IR"/>
        </w:rPr>
        <w:t>بر مجنون خوانده شود بهبودى پيدا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براى صحيفة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روايات منتهى به آن،به غير از طريق شيخ طبرسى،طرق چندى از خاصه و عامه رسيده است كه ما در اين مقام براى تتميم مرام به چند طريق از آنها اشاره مى‌نمائيم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طريقى بوده كه در شهر اردبيل در نسخه‌اى از اين صحيفه مباركه ديده‌ام و در آغاز آن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امام اجلّ عالم نور الملة و الدّين ظهير الاسلام و المسلمين ابو احمد انا ليك عادل مروزى،گفته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كرد </w:t>
      </w:r>
    </w:p>
    <w:p>
      <w:pPr>
        <w:pStyle w:val="BookText"/>
        <w:rPr/>
      </w:pPr>
      <w:r>
        <w:rPr>
          <w:rFonts w:ascii="IRNazanin" w:hAnsi="IRNazanin" w:eastAsia="IRNazanin"/>
          <w:color w:val="111111"/>
          <w:sz w:val="28"/>
          <w:sz w:val="28"/>
          <w:szCs w:val="28"/>
          <w:rtl w:val="true"/>
          <w:lang w:bidi="fa-IR"/>
        </w:rPr>
        <w:t>بر ما،شيخ قاضى امام اجلّ اعزّ امجد ازهد مفتى شرق و غرب،يادگار گذشتگان و استاد بازماندگان،برگزيده ملت و دين و نوربخش اسلام و مسلمين ارث بر پيمبران و مرسلين ابو بكر محمود بن على بن محمد سرخسى در مسجد صلاخى سناد تاج نيشابور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پنج‌شنبه چهارم ربيع الاول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خبر داد به ما،شيخ امام اجل سيد زاهد،ضياء الدّين حجة اللّه على خلقه ابو محمّد فضل بن محمد بن ابراهيم زياوى حسينى تغمده اللّه بغفرانه و اسكنه اللّه اعلى جنانه فى شهور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قرائتى كه بر او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 به ما،ابو المحاسن احمد بن عبد الرحمن بيدى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 به ما،پدرم ابو لبيد عبد الرحمن بن احمد بن محمد بن لبيد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 به ما،استاد امام ابو القاسم حسن بن محمد بن حبيب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خانه خودش در نيشابور،گفت خبر داد به ما،ابو بكر محمد بن عبد اللّه بن محمد حافد عباس بن حمزه 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 به ما،ابو القاسم عبد اللّه بن احمد بن عامر طائى در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خبر داد به من،پدرم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حديث كرد براى ما، حضرت على بن موسى الرضا عليه السّلام پيشواى پرهيزكاران و برگزيده نوادگان سيد رسولان،آنچه را كه ايراد كرده در تأليف موسوم به صحيفۀ اهل بيت عليهم السّلام 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براى من،پدرم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سند ديگر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فقير و نيازمند به خداى كريم بى‌نياز طاهر بن محمد راونيزى غفر اللّه له و لوالديه و احسن فى الدارين اليهما و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به من،صحيفه بابركت و همراه با تيمن را كه موسوم به صحيفة الرضا عليه السّلام مى‌باشد،به اجازۀ عامه‌اى كه داشت استاد و مخدومم بزرگ ارباب هدايت و رهبر اصحاب تقوا باقى مانده اولياى كرام،قطب دائره‌هاى محققان،شيخ سعد الحق و الملة و الدّين يوسف بن شيخ بزرگ و ماه‌منير جانشين قطب‌ها شيخ فخر الحق و الملة و الدّين عبد الواحد حمّودى قدّس اللّه سرهما و اكثر برّهما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 به من با اجازه‌اى كه داشت شيخ و مخدوم و عمو و استادم و كسى كه در همگى امور دينى مورد اعتمادم بود شيخ غياث الحق و الدّين هبة اللّه حموى تغمده اللّه بغفرانه،طبق اجازۀ عامه‌اى كه داشت از سيّد و جدش شيخ الاسلام و المسلمين سلطان المحدثين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المحدثين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صدر الحق و الملة و الدّين ابراهيم حموى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 به ما شيخ 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سند روايات به او منتهى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الدّين ابو الفضل احمد بن هبة اللّه دمشقى به قرائتى كه داشت و من هم در روز چهارشنبه يازدهم ربيع الاول سال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خانقاه شمياطى به سماع قرائت او نايل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دارم آن‌روز كسى به وى گفت،خبر داده است به تو،شيخ ابو روح عبد المعزّ بن محمد هروى به روايت خودش از شيخ ابو القاسم،زاهر بن طاهر شحامى با اجازه‌اى كه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خبر داد به ما ابو على حسن بن احمد سكّاكى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گفت،خبر داد به ما،امام ابو القاسم بن حبيب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خبر داد به ما،ابو بكر محمد بن عبد اللّه بن محمد نيشابورى حفيد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 به ما ابو القاسم عبد الله بن احمد بن عامر طائى در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خبر داد پدرم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خبر داد به من حضرت امام على بن موسى 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فرمود خبر داد به من پدر بزرگوارم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ديگر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قاضى مرشد از كيلو،ابو منصور عبد الرحيم بن ابو سعيد مظفر بن عبد الرحيم حمدونى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 به ما،قاضى امام فخر الاسلام ابو المحاسن عبد الواحد بن اسماعيل رويانى به قرائتى كه بر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خبر داد به ما شيخ عالم،ابو الفضل محمد بن عبد الرحمن بن محمد حريضى نيشابورى در رى آن‌گاه كه به قصد رفتن مكه به رى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گفت،خبر داد به ما استاد امام،ابو القاسم،حسن بن محمد بن حبيب،مفسر مفتى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گفت،خبر داد به ما،ابو بكر محمد بن عبد اللّه بن محمد بن حفده عباس بن حمزه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گفت،خبر داد به ما،ابو القاسم عبد اللّه بن احمد بن عامر طائى در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گفت،خبر داد به من پدرم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خبر داد به من حضرت على بن موسى الرضا عليهما السّلام 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ديگر،خبر داد به ما،شيخ فقيه ابو على،حسن بن على بن ابى طالب فرزدى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جاموسة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گفت،خبر داد به ما،قاضى زكى كبير ابو الفضل عبد الجبّار بن حسين بن محمد زبربرى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گفت،خبر داد به ما،شيخ جليل على بن احمد بن على بن اميرك طرايقى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گفت،خبر داد به ما،شريف ابو على حسن بن محمد بن يحيى بن محمد بن احمد بن عبد اللّه بن موسى بن حسن بن على بن ابى طالب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w:t>
      </w:r>
    </w:p>
    <w:p>
      <w:pPr>
        <w:pStyle w:val="BookText"/>
        <w:rPr/>
      </w:pPr>
      <w:r>
        <w:rPr>
          <w:rFonts w:ascii="IRNazanin" w:hAnsi="IRNazanin" w:eastAsia="IRNazanin"/>
          <w:color w:val="111111"/>
          <w:sz w:val="28"/>
          <w:sz w:val="28"/>
          <w:szCs w:val="28"/>
          <w:rtl w:val="true"/>
          <w:lang w:bidi="fa-IR"/>
        </w:rPr>
        <w:t>در مسجد الحرام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الشراين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كرده بود در روز دوشنبه بيست و هفت ذيحجه سال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گفت،خبر داد به ما،احمد بن عبد اللّه بن حمدونه ابو نصر بغدادى بمزالةرود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ما،ابو القاسم عبد اللّه بن مرورود بن احمد بن عامر عامرى طائى در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گفت،خبر داد به من،پدرم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گفت،خبر داد به من، ابو الحسن حضرت على بن موسى الرضا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فرمود،خبر داد به من پدر بزرگوارم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ظاهر اين سند به دست مى‌آيد كه همگى رجال آن،از اهل سنت مى‌باشند،مگر اندكى از آنها كه با دقتى كه به عمل آيد هويدا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در سندهاى گذشته صحيفۀ مباركه از عبد اللّه بن احمد روايت شده است و در اينجا از احمد بن</w:t>
      </w:r>
    </w:p>
    <w:p>
      <w:pPr>
        <w:pStyle w:val="BookText"/>
        <w:rPr/>
      </w:pPr>
      <w:r>
        <w:rPr>
          <w:rFonts w:ascii="IRNazanin" w:hAnsi="IRNazanin" w:eastAsia="IRNazanin"/>
          <w:color w:val="111111"/>
          <w:sz w:val="28"/>
          <w:sz w:val="28"/>
          <w:szCs w:val="28"/>
          <w:rtl w:val="true"/>
          <w:lang w:bidi="fa-IR"/>
        </w:rPr>
        <w:t>عبد اللّه روايت كرده گذشته از اين پدر عبد اللّه،احمد است و در اينجا پدر او را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نسخۀ،طريقهاى چندى از خاصه و عامه براى صحيفه به شرح زير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جمله،شيخ امام اجلّ عالم عماد الدّين جمال الاسلام و المسلمين ابو المعالى محمّد بن محمد بن حسين مرزبانى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اللّه فى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گفت،خبر داد به من به اين صحيفه از آغاز تا انجامش و با اضافه‌اى كه در آخرش بود شيخ امام نجم الدّين شيخ الاسلام ابو المعالى حسن بن عبد اللّه بن احمد 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گفت،خبر داد به من به آن صحيفه شيخ امام ركن الدّين على بن حسن بن عباس صندلى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ابو القاسم يعقوب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گفت،خبر داد به ما ابو بكر محمد بن عبد اللّه بن محمد حفدة العباس بن 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گفت،خبر داد به ما ابو القاسم عبد اللّه بن احمد بن عامر طائى در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گفت،خبر داد به من پدرم در سال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خبر داد به من پدر بزرگوارم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جمله،خبر داد به ما،شيخ فاضل عالم كامل قطب سالكان مؤيد اسلام و مسلمانان مولانا عبد العلى بن عبد الحميد بن محمد سبزوارى و او روايت مى‌كرده از تاج الدّين ابراهيم بن قصّاع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طبسى گيلكى از استادش شيخ كامل مولانا </w:t>
      </w:r>
    </w:p>
    <w:p>
      <w:pPr>
        <w:pStyle w:val="BookText"/>
        <w:rPr/>
      </w:pPr>
      <w:r>
        <w:rPr>
          <w:rFonts w:ascii="IRNazanin" w:hAnsi="IRNazanin" w:eastAsia="IRNazanin"/>
          <w:color w:val="111111"/>
          <w:sz w:val="28"/>
          <w:sz w:val="28"/>
          <w:szCs w:val="28"/>
          <w:rtl w:val="true"/>
          <w:lang w:bidi="fa-IR"/>
        </w:rPr>
        <w:t>تاج الدّين على تركه كرمانى از استادش غياث الدّين هبة اللّه بن يوسف از جدش صدر الدّين بن ابراهيم بن محمد بن مؤيّد حموى از ابن عساكر از ابو روح صوفى هروى از جان بن طمان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گفت،خبر داد به ما،محمد بن عبد اللّه بن محمد نيشابورى گفت،خبر داد به ما،ابو القاسم،عبد اللّه بن احمد بن عامر طائى در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خبر داد به من،پدرم، گفت خبر داد به من،حضرت على بن موسى الرضا عليهما السّلام 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اين صحيفه مباركه در اين عصر به‌طور مرغوبى همراه با مقدمات عالمانه با تحقيق</w:t>
      </w:r>
    </w:p>
    <w:p>
      <w:pPr>
        <w:pStyle w:val="BookText"/>
        <w:rPr/>
      </w:pPr>
      <w:r>
        <w:rPr>
          <w:rFonts w:ascii="IRNazanin" w:hAnsi="IRNazanin" w:eastAsia="IRNazanin"/>
          <w:color w:val="111111"/>
          <w:sz w:val="28"/>
          <w:sz w:val="28"/>
          <w:szCs w:val="28"/>
          <w:rtl w:val="true"/>
          <w:lang w:bidi="fa-IR"/>
        </w:rPr>
        <w:t>محمد مهدى نجف به طبع رسيده است و همچنين دوست ارجمند و فاضل جناب آقاى حاج علاء الدّين</w:t>
      </w:r>
    </w:p>
    <w:p>
      <w:pPr>
        <w:pStyle w:val="BookText"/>
        <w:rPr/>
      </w:pPr>
      <w:r>
        <w:rPr>
          <w:rFonts w:ascii="Amiri" w:hAnsi="Amiri" w:eastAsia="Amiri" w:cs="Amiri"/>
          <w:color w:val="111111"/>
          <w:sz w:val="28"/>
          <w:sz w:val="28"/>
          <w:szCs w:val="28"/>
          <w:rtl w:val="true"/>
          <w:lang w:bidi="ar-SA"/>
        </w:rPr>
        <w:t>حجازى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ترجمه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استناد ايده اللّه تعالى در اول بحار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اعلام الورى بأعلام الهدى و رساله الآداب الدينية و تفسير مجمع البيان و تفسير جامع الجوامع همگى آنها از شيخ امين الدّين ابو على فضل بن حسن بن فضل طبرسى است كه همگى بزرگان بر بزرگوارى و فضيلت و وثاقت او اعتراف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دوم از آن كتاب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اعلام الورى مشهورتر از آن است كه نيازمند به توصيف بوده باشد و آن كتاب به خط مؤلفش در نزد من مى‌باشد و رسالۀ الآداب او نيز معروف است و فرزند او در كتاب المكارم مطالبى را از آن نقل كرده است و تفسير بزرگ و كوچك وى نيز مشهور و نيازى به توصيف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الجواهر در علم نحو را نيز به او نسبت داده‌اند و نسخه‌اى از آن در نزد ما موجود مى‌باشد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منظور شرح ايضاح ابو على فارسى از شرح سى جلدى خود كه بر ايضاح نوشته تلخيص كرده و به نام</w:t>
      </w:r>
    </w:p>
    <w:p>
      <w:pPr>
        <w:pStyle w:val="BookText"/>
        <w:rPr/>
      </w:pPr>
      <w:r>
        <w:rPr>
          <w:rFonts w:ascii="Amiri" w:hAnsi="Amiri" w:eastAsia="Amiri" w:cs="Amiri"/>
          <w:color w:val="111111"/>
          <w:sz w:val="28"/>
          <w:sz w:val="28"/>
          <w:szCs w:val="28"/>
          <w:rtl w:val="true"/>
          <w:lang w:bidi="ar-SA"/>
        </w:rPr>
        <w:t xml:space="preserve">المقتصد ناميده و همين شرح را به‌طورى كه تاريخ بيهق،ص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كرده تلخيص و اختيار نموده</w:t>
      </w:r>
    </w:p>
    <w:p>
      <w:pPr>
        <w:pStyle w:val="BookText"/>
        <w:rPr/>
      </w:pPr>
      <w:r>
        <w:rPr>
          <w:rFonts w:ascii="IRNazanin" w:hAnsi="IRNazanin" w:eastAsia="IRNazanin"/>
          <w:color w:val="111111"/>
          <w:sz w:val="28"/>
          <w:sz w:val="28"/>
          <w:szCs w:val="28"/>
          <w:rtl w:val="true"/>
          <w:lang w:bidi="fa-IR"/>
        </w:rPr>
        <w:t>است و به خوبى از عهدۀ آن برآمده و به نوشتۀ اين كتاب به نام الجواهر يا به نام ديگر ناميده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اين كتاب از تأليفات شيخ شمس الدّين طبرسى نحوى باشد كه كفعمى در كتاب البلد الامين پاره‌اى از تحقيقات نحويه را از آن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نور اللّه در مجالس المؤمنين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المفسرين امين الدّين ثقةالاسلام ابو على فضل بن حسن بن فضل طبرسى از نحارير علماء تفسير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 او كه مسمّى به مجمع البيان است در جامعيت او در فنون فضل و كمال بيانى كافى و دليلى وافى است،معاصر صاحب كشّاف بوده و بعد از فراغ از تفسير كبير خود،چون تفسير كشّاف به نظر او رسيده و آن را پسنديده،تفسيرى ديگر،مختصر كه جامع فوائد تفسير كبير خود و لطائف كشّاف باشد در سلك تأليف كشيده و آن را جوامع نام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تفسير در ميان مردم متداول و مشهور و معتبر و منظور است و تفسيرى ثالث،اخصر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دارد و او را مصنّفات در فقه و كلام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لمعۀ دمشقيه در مبحث رضاع،ظاهر مى‌شود كه مجتهد نيز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شريفش در موضع مطهّر غسلگاه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مؤلف پيش از اين نوشت،مرقد شريف طبرسى در محل قتلگاه واقع شده كه مقتل حضرت</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ليكن قتلگاه بدان جهت بوده كه مردم بسيارى در آن محل به دست عبد اللّه ازبك از پاى</w:t>
      </w:r>
    </w:p>
    <w:p>
      <w:pPr>
        <w:pStyle w:val="BookText"/>
        <w:rPr/>
      </w:pPr>
      <w:r>
        <w:rPr>
          <w:rFonts w:ascii="IRNazanin" w:hAnsi="IRNazanin" w:eastAsia="IRNazanin"/>
          <w:color w:val="111111"/>
          <w:sz w:val="28"/>
          <w:sz w:val="28"/>
          <w:szCs w:val="28"/>
          <w:rtl w:val="true"/>
          <w:lang w:bidi="fa-IR"/>
        </w:rPr>
        <w:t>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محل مزبور را به‌عنوان غسلگاه خوانده كه جسد مطهر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آنجا</w:t>
      </w:r>
    </w:p>
    <w:p>
      <w:pPr>
        <w:pStyle w:val="BookText"/>
        <w:rPr/>
      </w:pPr>
      <w:r>
        <w:rPr>
          <w:rFonts w:ascii="IRNazanin" w:hAnsi="IRNazanin" w:eastAsia="IRNazanin"/>
          <w:color w:val="111111"/>
          <w:sz w:val="28"/>
          <w:sz w:val="28"/>
          <w:szCs w:val="28"/>
          <w:rtl w:val="true"/>
          <w:lang w:bidi="fa-IR"/>
        </w:rPr>
        <w:t>غسل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اينجانب در هشتمين پيشواى شيعه،ص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 مقبره وى در حاشيۀ خيابان طبرسى</w:t>
      </w:r>
    </w:p>
    <w:p>
      <w:pPr>
        <w:pStyle w:val="BookText"/>
        <w:rPr/>
      </w:pPr>
      <w:r>
        <w:rPr>
          <w:rFonts w:ascii="IRNazanin" w:hAnsi="IRNazanin" w:eastAsia="IRNazanin"/>
          <w:color w:val="111111"/>
          <w:sz w:val="28"/>
          <w:sz w:val="28"/>
          <w:szCs w:val="28"/>
          <w:rtl w:val="true"/>
          <w:lang w:bidi="fa-IR"/>
        </w:rPr>
        <w:t xml:space="preserve">واقع شده و چند سال پيش از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 تأليف كتاب مزبور بوده به همت مرحوم حاج ميرزا على</w:t>
      </w:r>
    </w:p>
    <w:p>
      <w:pPr>
        <w:pStyle w:val="BookText"/>
        <w:rPr/>
      </w:pPr>
      <w:r>
        <w:rPr>
          <w:rFonts w:ascii="Amiri" w:hAnsi="Amiri" w:eastAsia="Amiri" w:cs="Amiri"/>
          <w:color w:val="111111"/>
          <w:sz w:val="28"/>
          <w:sz w:val="28"/>
          <w:szCs w:val="28"/>
          <w:rtl w:val="true"/>
          <w:lang w:bidi="ar-SA"/>
        </w:rPr>
        <w:t xml:space="preserve">كازرونى يزدى متوفى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كه از تجار نيكوكار مشهد بوده به صورت بسيار آبرومندى بنيان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اوقات براثر تسطيح اطراف صحنين كه باغ رضوان،خراب شد مقبره وى نيز رو به ويرانى گذارد و</w:t>
      </w:r>
    </w:p>
    <w:p>
      <w:pPr>
        <w:pStyle w:val="BookText"/>
        <w:rPr/>
      </w:pPr>
      <w:r>
        <w:rPr>
          <w:rFonts w:ascii="Amiri" w:hAnsi="Amiri" w:eastAsia="Amiri" w:cs="Amiri"/>
          <w:color w:val="111111"/>
          <w:sz w:val="28"/>
          <w:sz w:val="28"/>
          <w:szCs w:val="28"/>
          <w:rtl w:val="true"/>
          <w:lang w:bidi="ar-SA"/>
        </w:rPr>
        <w:t>هم‌اكنون صورت مرقد معتبرى براى وى ساخته‌اند كه مزار زوار و مجاور مشهد مقدس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جسد مطهر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آنجا غسل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مقدس رضوى واقع است و فقير به شرف زيارت او رسيده و از ميامن روح شريفش مقتبس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زمخشرى مؤلف كشاف معاصر بوده است ليكن در هنگامى كه به تأليف مجمع البيان اشتغال مى‌ورزيده از تفسير كشّاف اطلاعى نداشته است و چنان‌كه قاضى نور اللّه اظهار داشته پس از دسترسى به كتاب وى به تأليف جوامع الجامع پرداخته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است،مجتهد بودن 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امور آشكارى است كه نيازى به هيچ‌گونه،گواهى ندارد بخصوص كه اجتهاد او را مى‌توان از موضع واحدى به دست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اين،دسته‌هاى مختلف دوست و دشمن به رتبۀ اجتهاد او بلكه بالاتر از آن اعتراف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نسخه‌هاى مكارم الاخلاق فرزند طبرسى مترجم حاضر ديدم كه در ذيل فصل سفارش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پايان كتاب امالى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حسن،كه خدا عمرش را طولانى فرمايد،مى‌گويد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اوراق كه متضمن سفارش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ذر غفارى است سفارشهايى است كه خبر داد آنها را به من شيخ مفيد ابو الوفا عبد الجبار بن عبد اللّه مقرى رازى و شيخ اجل حسن بن حسين 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اجازه‌اى كه از آنها داشتم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املا كرد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املاء حديث آن است كه شيخ حديث،حديث يا كلامى را براى ديگرى ايراد مى‌نمايد تا آن را</w:t>
      </w:r>
    </w:p>
    <w:p>
      <w:pPr>
        <w:pStyle w:val="BookText"/>
        <w:rPr/>
      </w:pPr>
      <w:r>
        <w:rPr>
          <w:rFonts w:ascii="IRNazanin" w:hAnsi="IRNazanin" w:eastAsia="IRNazanin"/>
          <w:color w:val="111111"/>
          <w:sz w:val="28"/>
          <w:sz w:val="28"/>
          <w:szCs w:val="28"/>
          <w:rtl w:val="true"/>
          <w:lang w:bidi="fa-IR"/>
        </w:rPr>
        <w:t>به نگارش درآورد و شيخ حديث را بهمين مناسبت،مملى و نويسنده را كه طالب القا و املاء حديث باشد</w:t>
      </w:r>
    </w:p>
    <w:p>
      <w:pPr>
        <w:pStyle w:val="BookText"/>
        <w:rPr/>
      </w:pPr>
      <w:r>
        <w:rPr>
          <w:rFonts w:ascii="IRNazanin" w:hAnsi="IRNazanin" w:eastAsia="IRNazanin"/>
          <w:color w:val="111111"/>
          <w:sz w:val="28"/>
          <w:sz w:val="28"/>
          <w:szCs w:val="28"/>
          <w:rtl w:val="true"/>
          <w:lang w:bidi="fa-IR"/>
        </w:rPr>
        <w:t>مستمع مى‌خوانند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اجل ابو جعفر محمد بن حسن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به من به همين سفارشها،شيخ عالم حسين بن فتح واعظ گرگانى در مشهد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گفت،خبر داد به من شيخ امام ابو على حسن بن محمد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گفت،خبر داد به من پدرم شيخ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گفت،خبر دادند به ما گروهى از اصحاب از ابو الفضل محمد بن عبد اللّه بن محمد بن مطالب شيبانى تا به آخر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يونس مفتى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شاگردان شيخ على كركى است در رسالۀ اسامى مشايخ اصحاب ما دو يا چند مرتبه از شيخ طبرسى به‌طور اختصار نام برده است، چنان‌كه گاهى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است شيخ فقيه ابو منصور محمد طبرسى مؤلف اعلام الورى و تأليفات ديگر و گاهى متصل به 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است شيخ ابو على فضل بن حسن ابو الفضل طبرسى،مفتى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ديگر از معاصرانش برترى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مجمع البيان،جمع الجوامع؛الجميع؛الكافى؛الاحتجاج و مكارم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سومين‌بار با فاصله‌اى كه پيش‌آمده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فقيه ابو على فضل بن حسن طبرسى،مؤلف كتاب كنوز النجاح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نويسنده اسامى مشايخ بايد همان مثل همگانى را گفت كه در ميان عوام مردم ايرانى،شهرت دارد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خسن و خسين هر سه دختران معاويه‌اند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ايرادهايى به شرح زير بر وى وارد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منصور،كنيۀ شيخ احمد بن ابو طالب طبرسى است نه كنيۀ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ابو منصور،طبرسى است نه طوسى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 نسخۀ مطبوع رياض كه مشاهده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نه طوسى و گويا طوسى بوده چنان</w:t>
      </w:r>
    </w:p>
    <w:p>
      <w:pPr>
        <w:pStyle w:val="BookText"/>
        <w:rPr/>
      </w:pPr>
      <w:r>
        <w:rPr>
          <w:rFonts w:ascii="Amiri" w:hAnsi="Amiri" w:eastAsia="Amiri" w:cs="Amiri"/>
          <w:color w:val="111111"/>
          <w:sz w:val="28"/>
          <w:sz w:val="28"/>
          <w:szCs w:val="28"/>
          <w:rtl w:val="true"/>
          <w:lang w:bidi="ar-SA"/>
        </w:rPr>
        <w:t>كه مؤلف اظهار داشته و تصحيح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اعلام الورى از تأليفات ابو منصور نمى‌باشد بلكه از آثار شيخ ابو على طبرسى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الجوامع،نام كتاب تفسير شيخ ابو على نبوده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نام آن جوامع الجامع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الجميع در رديف آثار ابو على طبرسى نام برده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الكافى از تأليفات ابو على طبرسى نمى‌باشد بلكه از آثار ابو منصور، احمد بن ابى طالب طبرسى ياد شده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الاحتجاج از تأليفات ابو على طبرسى نيست بلكه آن هم از مؤلفات شيخ ابو منصور احمد بن ابو طالب طبرسى يادشده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مكارم الاخلاق هم از آثار ابو على نبوده است بلكه از تأليفات فرزندش، حسن بن فضل است</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گفت كتاب كنوز النجاح اگر چه از تأليفات شيخ ابو على است،ولى مؤلف اسامى مشايخ هرگاه معتقد بوده است كه مؤلف كتاب كنوز النجاح همان ابو على پيش‌يادشده است شايسته نبود دوبار به يادآورى نام او بپردازد و كتابهاى پيش‌يادشده را به وى نسبت بدهد و بار ديگر او را به‌عنوان مؤلف كنوز النجاح ياد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معتقد بوده مؤلف كنوز النجاح غير از مؤلف كتابهاى ياد شده است،عدم تناسب آن از ايراد پيش كه در همين بخش آمده است نامناسب‌تر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ابو على كه دوبار به نام او اشاره كرده است،طبرسى است نه طوسى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در نسخه مطبوع،طبرسى آمده نه طوسى و گويا تصحيح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جد شيخ ابو على طبرسى،فضل است نه ابو الفضل با آنكه مؤلف اسامى، وى را به‌عنوان ابو الفضل معرفى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كتاب كنوز النجاح طبرسى است نه طوسى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اشتباهات مؤلف اسامى بيشتر از آن است كه در اين كتاب به آن اشاره نمائيم، هرچند در كتاب حاضر به پاره‌اى از آنها پرداخته‌ايم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كتاب كنوز النجاح كه كتاب ارزنده‌اى است در ادعيۀ وارده بوده و نسخه‌اى از آن در اختيار ما،مى‌باشد و من به نسخۀ كهنى از آنكه مشتمل بر تحقيقات و دعاها و اعمال ديگر بوده و طبرسى آن را گرد آورده است دست يافته‌ام و از جمله آن، بخشى از كتاب او تا به آخر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مجمع البيان ذيل آيۀ يا أَيُّهَا الرَّسُولُ بَلِّغْ ما أُنْزِلَ إِلَيْكَ، شواهد را از كتابهاى خود نام برده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بايد</w:t>
      </w:r>
    </w:p>
    <w:p>
      <w:pPr>
        <w:pStyle w:val="BookText"/>
        <w:rPr/>
      </w:pPr>
      <w:r>
        <w:rPr>
          <w:rFonts w:ascii="IRNazanin" w:hAnsi="IRNazanin" w:eastAsia="IRNazanin"/>
          <w:color w:val="111111"/>
          <w:sz w:val="28"/>
          <w:sz w:val="28"/>
          <w:szCs w:val="28"/>
          <w:rtl w:val="true"/>
          <w:lang w:bidi="fa-IR"/>
        </w:rPr>
        <w:t>گفت كتاب مزبور از طبرسى نبود و در ذيل همان آيه پس از نقل حديثى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الخبر بعينه قد</w:t>
      </w:r>
    </w:p>
    <w:p>
      <w:pPr>
        <w:pStyle w:val="BookText"/>
        <w:rPr/>
      </w:pPr>
      <w:r>
        <w:rPr>
          <w:rFonts w:ascii="Amiri" w:hAnsi="Amiri" w:eastAsia="Amiri" w:cs="Amiri"/>
          <w:color w:val="111111"/>
          <w:sz w:val="28"/>
          <w:sz w:val="28"/>
          <w:szCs w:val="28"/>
          <w:rtl w:val="true"/>
          <w:lang w:bidi="ar-SA"/>
        </w:rPr>
        <w:t>حدثناه السيد ابو الحمد عز الحاكم ابو القاسم الحسكانى باسناده عن ابن ابى عمير فى كتاب شواهد التنزيل</w:t>
      </w:r>
    </w:p>
    <w:p>
      <w:pPr>
        <w:pStyle w:val="BookText"/>
        <w:rPr/>
      </w:pPr>
      <w:r>
        <w:rPr>
          <w:rFonts w:ascii="IRNazanin" w:hAnsi="IRNazanin" w:eastAsia="IRNazanin"/>
          <w:color w:val="111111"/>
          <w:sz w:val="28"/>
          <w:sz w:val="28"/>
          <w:szCs w:val="28"/>
          <w:rtl w:val="true"/>
          <w:lang w:bidi="fa-IR"/>
        </w:rPr>
        <w:t xml:space="preserve">پس شواهد از كتابهاى حسكانى است نه از طبرسى در الذريعة،ج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شواهد</w:t>
      </w:r>
    </w:p>
    <w:p>
      <w:pPr>
        <w:pStyle w:val="BookText"/>
        <w:rPr/>
      </w:pPr>
      <w:r>
        <w:rPr>
          <w:rFonts w:ascii="Amiri" w:hAnsi="Amiri" w:eastAsia="Amiri" w:cs="Amiri"/>
          <w:color w:val="111111"/>
          <w:sz w:val="28"/>
          <w:sz w:val="28"/>
          <w:szCs w:val="28"/>
          <w:rtl w:val="true"/>
          <w:lang w:bidi="ar-SA"/>
        </w:rPr>
        <w:t>التنزيل از ابو القاسم عبيد اللّه بن عبد اللّه حاكم حسكانى است و ما در ترجمه روضات به اين معنى متوجه</w:t>
      </w:r>
    </w:p>
    <w:p>
      <w:pPr>
        <w:pStyle w:val="BookText"/>
        <w:rPr/>
      </w:pPr>
      <w:r>
        <w:rPr>
          <w:rFonts w:ascii="Amiri" w:hAnsi="Amiri" w:eastAsia="Amiri" w:cs="Amiri"/>
          <w:color w:val="111111"/>
          <w:sz w:val="28"/>
          <w:sz w:val="28"/>
          <w:szCs w:val="28"/>
          <w:rtl w:val="true"/>
          <w:lang w:bidi="ar-SA"/>
        </w:rPr>
        <w:t>نبوديم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طبرسى،به فتح طاء بى‌نقطه و باء مفتوحه و راء ساكن و سين بى‌نقطه در آخر، منسوب است به طبرستان كه از شهرهاى مازندران بوده و گاهى هم معناى عمومى از آن استفاده مى‌شده است كه شهرهاى گيلان را هم در بر مى‌گرفته چه آن مردم هم در به كار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مازندرانيها مشترك‌اند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كلمات شگفت‌آور آنكه گاهى اتفاق افتاده است طبرسى را عربى،تفرشى گفته و او را به قصبه‌اى كه از ناحيه تفرش،از توابع قم بوده است نسبت داده‌اند و به حقيقت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سخن،گمانى بيش نبوده است و دليلى براى درستى آن در اختيار نمى‌باشد و مؤيد نظريه ما،آنكه ملا محمد صالح </w:t>
      </w:r>
    </w:p>
    <w:p>
      <w:pPr>
        <w:pStyle w:val="BookText"/>
        <w:rPr/>
      </w:pPr>
      <w:r>
        <w:rPr>
          <w:rFonts w:ascii="IRNazanin" w:hAnsi="IRNazanin" w:eastAsia="IRNazanin"/>
          <w:color w:val="111111"/>
          <w:sz w:val="28"/>
          <w:sz w:val="28"/>
          <w:szCs w:val="28"/>
          <w:rtl w:val="true"/>
          <w:lang w:bidi="fa-IR"/>
        </w:rPr>
        <w:t>مازندرانى در شرح اصول كافى آنجا كه به معرفى خويش پرداخته خود را طبرسى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پيش‌آمدهاى شگفت‌آور مترجم حاضر بلكه از كرامت‌هاى منحصر به او قدّس اللّه روحه القدوسى،كه زبانزد خاص و عام است آنكه مترجم به سكته مبتلا گرديد،بستگان او پنداشتند معظم‌له وفات يافته به همين مناسبت وى را غسل داده و كفن كرده به خاك سپردند و از كنار قبر او بازگشتند،وى در قبر،افاقه حاصل كرده بهبودى يافت و ازآنجاكه از بيرون آمدن از قبر درمانده شده و فريادرسى براى خود احساس نمى‌كرد و كمك كارى هم براى بيرون آمدنش از قبر نمى‌ديد،نذر كرد هرگاه از اين گرفتارى رهائى پيدا كند تفسيرى براى قرآن كريم تأليف نمايد،در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 و قبركنى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تصميم داشت قبر او را نبش كند و كفن او را به يغما ببرد به حفر قبر او پرداخت،به مجردى كه قبرش را حفر كرد و به بيرون آوردن كفن او پرداخت،طبرسى دست او را گرفت،نبّاش،حيرت‌زده شد و بيم عظيمى در دل او به وجود آمد،سپس با وى به سخن پرداخت،اضطراب و نگرانى نباش زيادتر شد،طبرسى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بيمناك مباش كه من زنده‌ام و جريان من آن است كه من سكته كرده بودم،بستگان من پنداشتند كه من مرده‌ام مرا دفن كردند سپس از قبر برخاست و دل نباش،اطمينان حاصل كرد و ازآنجاكه طبرسى،قادر به راه رفتن نبوده و ناتوانى مفرّطى،سراپاى او را فراگرفته بود از او درخواست كرد تا او را به پشت بگيرد و به خانه‌اش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 او را به خانه برد و طبرسى،خلعتى به او داد و مبلغ قابل توجهى به وى اعطا كرد و نباش توبه كرد و از آن كار ناپسند دست برداشت و عاقبت به خير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طبرسى پس از اين پيش‌آمد به نذر خود وفا كرد و به تأليف كتاب مجمع البيان پرداخت،تا خداى تعالى او را به اتمام آن توفيق داد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مؤلف تفسير كبير فارسى كه قبرش در همدان است نسبت داده‌اند و من اين حكايت را از مردم همدان</w:t>
      </w:r>
    </w:p>
    <w:p>
      <w:pPr>
        <w:pStyle w:val="BookText"/>
        <w:rPr/>
      </w:pPr>
      <w:r>
        <w:rPr>
          <w:rFonts w:ascii="Amiri" w:hAnsi="Amiri" w:eastAsia="Amiri" w:cs="Amiri"/>
          <w:color w:val="111111"/>
          <w:sz w:val="28"/>
          <w:sz w:val="28"/>
          <w:szCs w:val="28"/>
          <w:rtl w:val="true"/>
          <w:lang w:bidi="ar-SA"/>
        </w:rPr>
        <w:t>شنيده‌ام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اكبر همدانى</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جمله مقامات طبرسى كه در يكى از خواب‌ها براى او اتفاق افتاده است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مستدرك،ج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،پس از آنكه حكايت مزبور را از كتاب رياض نقل كرده اظهار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حكايت مزبور شهرت همگانى دارد در عين حال در كتاب ديگرى كه پيش از رياض تأليف</w:t>
      </w:r>
    </w:p>
    <w:p>
      <w:pPr>
        <w:pStyle w:val="BookText"/>
        <w:rPr/>
      </w:pPr>
      <w:r>
        <w:rPr>
          <w:rFonts w:ascii="IRNazanin" w:hAnsi="IRNazanin" w:eastAsia="IRNazanin"/>
          <w:color w:val="111111"/>
          <w:sz w:val="28"/>
          <w:sz w:val="28"/>
          <w:szCs w:val="28"/>
          <w:rtl w:val="true"/>
          <w:lang w:bidi="fa-IR"/>
        </w:rPr>
        <w:t>شده است نديده‌ام و گاهى هم حكايت مزبور را به عالم جليل القدر ملا فتح اللّه كاشانى مؤلف تفسير</w:t>
      </w:r>
    </w:p>
    <w:p>
      <w:pPr>
        <w:pStyle w:val="BookText"/>
        <w:rPr/>
      </w:pPr>
      <w:r>
        <w:rPr>
          <w:rFonts w:ascii="Amiri" w:hAnsi="Amiri" w:eastAsia="Amiri" w:cs="Amiri"/>
          <w:color w:val="111111"/>
          <w:sz w:val="28"/>
          <w:sz w:val="28"/>
          <w:szCs w:val="28"/>
          <w:rtl w:val="true"/>
          <w:lang w:bidi="ar-SA"/>
        </w:rPr>
        <w:t xml:space="preserve">منهج الصادقين و خلاصة المنهج و شرح نهج البلاغة و متوفى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نسبت داده‌اند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فوائد الرضوية،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مزبور را به هر دو نسبت داده‌اند و شرح مفصل آن را به‌طورى كه در بالا</w:t>
      </w:r>
    </w:p>
    <w:p>
      <w:pPr>
        <w:pStyle w:val="BookText"/>
        <w:rPr/>
      </w:pPr>
      <w:r>
        <w:rPr>
          <w:rFonts w:ascii="IRNazanin" w:hAnsi="IRNazanin" w:eastAsia="IRNazanin"/>
          <w:color w:val="111111"/>
          <w:sz w:val="28"/>
          <w:sz w:val="28"/>
          <w:szCs w:val="28"/>
          <w:rtl w:val="true"/>
          <w:lang w:bidi="fa-IR"/>
        </w:rPr>
        <w:t>ترجمه كرديم ذيل احوال شيخ طبرسى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w:t>
      </w:r>
    </w:p>
    <w:p>
      <w:pPr>
        <w:pStyle w:val="BookText"/>
        <w:rPr/>
      </w:pPr>
      <w:r>
        <w:rPr>
          <w:rFonts w:ascii="IRNazanin" w:hAnsi="IRNazanin" w:eastAsia="IRNazanin"/>
          <w:color w:val="111111"/>
          <w:sz w:val="28"/>
          <w:sz w:val="28"/>
          <w:szCs w:val="28"/>
          <w:rtl w:val="true"/>
          <w:lang w:bidi="fa-IR"/>
        </w:rPr>
        <w:t>حكايت مزبور اظهار داشته حكايت مزبور را به ملا فتح اللّه نسبت داده‌اند كه پس از بيرون آمدن از قبر به</w:t>
      </w:r>
    </w:p>
    <w:p>
      <w:pPr>
        <w:pStyle w:val="BookText"/>
        <w:rPr/>
      </w:pPr>
      <w:r>
        <w:rPr>
          <w:rFonts w:ascii="IRNazanin" w:hAnsi="IRNazanin" w:eastAsia="IRNazanin"/>
          <w:color w:val="111111"/>
          <w:sz w:val="28"/>
          <w:sz w:val="28"/>
          <w:szCs w:val="28"/>
          <w:rtl w:val="true"/>
          <w:lang w:bidi="fa-IR"/>
        </w:rPr>
        <w:t>تفسير منهج الصادقين پرداخته و اضافه كرده هرگاه نسبت حكايت مزبور به شيخ طبرسى درست باشد</w:t>
      </w:r>
    </w:p>
    <w:p>
      <w:pPr>
        <w:pStyle w:val="BookText"/>
        <w:rPr/>
      </w:pPr>
      <w:r>
        <w:rPr>
          <w:rFonts w:ascii="IRNazanin" w:hAnsi="IRNazanin" w:eastAsia="IRNazanin"/>
          <w:color w:val="111111"/>
          <w:sz w:val="28"/>
          <w:sz w:val="28"/>
          <w:szCs w:val="28"/>
          <w:rtl w:val="true"/>
          <w:lang w:bidi="fa-IR"/>
        </w:rPr>
        <w:t>شيخ مبرور در آن هنگام شصت سال عمر داشته است و پس از آن مدت سى سال عمر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p>
    <w:p>
      <w:pPr>
        <w:pStyle w:val="BookText"/>
        <w:rPr/>
      </w:pPr>
      <w:r>
        <w:rPr>
          <w:rFonts w:ascii="Amiri" w:hAnsi="Amiri" w:eastAsia="Amiri" w:cs="Amiri"/>
          <w:color w:val="111111"/>
          <w:sz w:val="28"/>
          <w:sz w:val="28"/>
          <w:szCs w:val="28"/>
          <w:rtl w:val="true"/>
          <w:lang w:bidi="ar-SA"/>
        </w:rPr>
        <w:t>ظرف اين مدت به تفسير كلام اللّه اشتغال ورزيده است در قصص العلماء نظير حكايت مزبور را به آقا</w:t>
      </w:r>
    </w:p>
    <w:p>
      <w:pPr>
        <w:pStyle w:val="BookText"/>
        <w:rPr/>
      </w:pPr>
      <w:r>
        <w:rPr>
          <w:rFonts w:ascii="IRNazanin" w:hAnsi="IRNazanin" w:eastAsia="IRNazanin"/>
          <w:color w:val="111111"/>
          <w:sz w:val="28"/>
          <w:sz w:val="28"/>
          <w:szCs w:val="28"/>
          <w:rtl w:val="true"/>
          <w:lang w:bidi="fa-IR"/>
        </w:rPr>
        <w:t>هادى فرزند ملا صالح مازندرانى نسبت داده است كه پس از آن به حسب نذرى كه كرده بود به ترجمه</w:t>
      </w:r>
    </w:p>
    <w:p>
      <w:pPr>
        <w:pStyle w:val="BookText"/>
        <w:rPr/>
      </w:pPr>
      <w:r>
        <w:rPr>
          <w:rFonts w:ascii="IRNazanin" w:hAnsi="IRNazanin" w:eastAsia="IRNazanin"/>
          <w:color w:val="111111"/>
          <w:sz w:val="28"/>
          <w:sz w:val="28"/>
          <w:szCs w:val="28"/>
          <w:rtl w:val="true"/>
          <w:lang w:bidi="fa-IR"/>
        </w:rPr>
        <w:t>كلام اللّه مجيد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اعيان الشيعة،ج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مزبور اصولا درست نيست زيرا</w:t>
      </w:r>
    </w:p>
    <w:p>
      <w:pPr>
        <w:pStyle w:val="BookText"/>
        <w:rPr/>
      </w:pPr>
      <w:r>
        <w:rPr>
          <w:rFonts w:ascii="IRNazanin" w:hAnsi="IRNazanin" w:eastAsia="IRNazanin"/>
          <w:color w:val="111111"/>
          <w:sz w:val="28"/>
          <w:sz w:val="28"/>
          <w:szCs w:val="28"/>
          <w:rtl w:val="true"/>
          <w:lang w:bidi="fa-IR"/>
        </w:rPr>
        <w:t>هرگاه مرده در قبر افاقه پيدا كند از تاريكى و وحشت زنده نمى‌ماند گذشته از اين هرگاه چنان واقعه‌اى</w:t>
      </w:r>
    </w:p>
    <w:p>
      <w:pPr>
        <w:pStyle w:val="BookText"/>
        <w:rPr/>
      </w:pPr>
      <w:r>
        <w:rPr>
          <w:rFonts w:ascii="IRNazanin" w:hAnsi="IRNazanin" w:eastAsia="IRNazanin"/>
          <w:color w:val="111111"/>
          <w:sz w:val="28"/>
          <w:sz w:val="28"/>
          <w:szCs w:val="28"/>
          <w:rtl w:val="true"/>
          <w:lang w:bidi="fa-IR"/>
        </w:rPr>
        <w:t>براى او اتفاق افتاده بود مى‌بايد در آغاز مجمع البيان كه مى‌گويند كتاب مزبور را به‌همان‌جهت نوشته</w:t>
      </w:r>
    </w:p>
    <w:p>
      <w:pPr>
        <w:pStyle w:val="BookText"/>
        <w:rPr/>
      </w:pPr>
      <w:r>
        <w:rPr>
          <w:rFonts w:ascii="Amiri" w:hAnsi="Amiri" w:eastAsia="Amiri" w:cs="Amiri"/>
          <w:color w:val="111111"/>
          <w:sz w:val="28"/>
          <w:sz w:val="28"/>
          <w:szCs w:val="28"/>
          <w:rtl w:val="true"/>
          <w:lang w:bidi="ar-SA"/>
        </w:rPr>
        <w:t>است يادآورى مى‌كرده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او در كتاب مجمع البيان در ذيل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وَ ما تِلْكَ بِيَمِينِكَ يا مُوسى يا سورۀ ديگرى ايراد نموده است گفتگوئى است كه وى در رؤيا با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رؤيا حضور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شرفياب شده كه در آن رؤيا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هم،همراه آن حضرت بود،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پرسيد،مراد شما از اين حديث چيست كه فرموده‌ايد علماء امتى كانبياء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پيروان من،مانند پيمبران بنى اسرائيل‌اند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كرد چگونه فرموده‌ايد دانشمندان امت شما مانند پيمبران بنى اسرائيل‌اند با آنكه پيمبران بنى اسرائيل از عالى‌ترين مقام برخوردارند و از علوم بسيارى بهره‌مند گرديده‌اند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از حديثى كه ايراد كرده‌ايد كدام دسته از علما را اراده فرموده‌ايد؟در اين هنگام بود كه به حضور مبارك</w:t>
      </w:r>
      <w:bookmarkStart w:id="830" w:name="pg13356_189708"/>
    </w:p>
    <w:p>
      <w:pPr>
        <w:pStyle w:val="BookText"/>
        <w:rPr/>
      </w:pPr>
      <w:bookmarkEnd w:id="830"/>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شرفياب شدم حضرت رسول به‌سوى من اشاره كرده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شخص يكى از همان دانشمندان است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آن سخن را از پيمبر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 به جانب من توجه كرده نام و نشان مرا سؤال كرده چگونگى حال خودم را به عرض او تقديم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فلان مطلب سؤال مى‌كنم و تو فلان مطلب را پاسخ مى‌دهى و به گفتارى طولانى مى‌پردازى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با جمله ما تلك بيمينك يا موسى،از عصاى تو سؤال كرد؛چرا در پاسخ حضرت او به گفتارى طولانى پرداختى كه چوب‌دستى،عصاى من است كه بر آن تكيه مى‌كنم و گوسفندان را حفاظت مى‌نمايم و امور ديگر هم بر آن مترتب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اندازه كافى بود كه در پاسخ حضرت او،مى‌گفتى،عصاى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عليه السّلام در جواب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خوب گفتى و پاسخى به‌جا دادى سپس نسبت به من،مهربانى كرد و گفت راست فرموده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امت من مانند پيمبران بنى اسرائيل مى‌باشند</w:t>
      </w:r>
      <w:r>
        <w:rPr>
          <w:rFonts w:eastAsia="IRNazanin" w:cs="IRNazanin"/>
          <w:color w:val="111111"/>
          <w:sz w:val="28"/>
          <w:szCs w:val="28"/>
          <w:rtl w:val="true"/>
          <w:lang w:bidi="fa-IR"/>
        </w:rPr>
        <w:t>.</w:t>
      </w:r>
    </w:p>
    <w:p>
      <w:pPr>
        <w:pStyle w:val="Heading3"/>
        <w:numPr>
          <w:ilvl w:val="2"/>
          <w:numId w:val="1"/>
        </w:numPr>
        <w:rPr/>
      </w:pPr>
      <w:bookmarkStart w:id="831" w:name="__RefHeading___Toc3356651_2322387425"/>
      <w:bookmarkStart w:id="832" w:name="_Toc321"/>
      <w:bookmarkEnd w:id="831"/>
      <w:r>
        <w:rPr>
          <w:rtl w:val="true"/>
        </w:rPr>
        <w:t>شيخ حافظ ابو نعيم فضل بن دکين</w:t>
      </w:r>
      <w:bookmarkEnd w:id="832"/>
    </w:p>
    <w:p>
      <w:pPr>
        <w:pStyle w:val="BookText"/>
        <w:rPr/>
      </w:pPr>
      <w:r>
        <w:rPr>
          <w:rFonts w:ascii="IRNazanin" w:hAnsi="IRNazanin" w:eastAsia="IRNazanin"/>
          <w:color w:val="111111"/>
          <w:sz w:val="28"/>
          <w:sz w:val="28"/>
          <w:szCs w:val="28"/>
          <w:rtl w:val="true"/>
          <w:lang w:bidi="fa-IR"/>
        </w:rPr>
        <w:t>وى از محدثان بزرگ و از دانشمندان پيشين خاصه بوده و به حافظ ابو نعيم،شهرت داشت و غير از حافظ ابو نعيم اصفهانى مؤلف كتاب حلية الاولياء مى‌باشد؛چه آنكه نام مؤلف مزبور را احمد بن عبيد الله بن احمد بن اسحاق بن موسى بن مهران اصفهانى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 بن دكين در ميان دانشوران شيعه و سنى،مورد وثوق و اطمينان بوده و از هر دو دسته،روايت مى‌كرده در عين حال،علماى رجال از اصحاب ما در كتابهاى خود به‌طور كلى از وى نام نبرده‌اند و ممكن است از عامه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در بخش دوم كتاب،در ذيل احوال حافظ ابو نعيم اصفهانى يادشده خواهيم نوشت،گروه ديگرى از علما به كنيۀ ابو نعيم مشهور مى‌باشند و اين تذكر براى رفع اشتباه بوده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ثانى در يكى از تعليقاتى كه بر كتاب خلاصۀ علامه دارد به نقل از خط او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دكين،به ضم دال بى‌نقطه و فتح كاف و سكون ياء پيش از </w:t>
      </w:r>
    </w:p>
    <w:p>
      <w:pPr>
        <w:pStyle w:val="BookText"/>
        <w:rPr/>
      </w:pPr>
      <w:r>
        <w:rPr>
          <w:rFonts w:ascii="Amiri" w:hAnsi="Amiri" w:eastAsia="Amiri" w:cs="Amiri"/>
          <w:color w:val="111111"/>
          <w:sz w:val="28"/>
          <w:sz w:val="28"/>
          <w:szCs w:val="28"/>
          <w:rtl w:val="true"/>
          <w:lang w:bidi="ar-SA"/>
        </w:rPr>
        <w:t>نون،و اضافه 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از وى كه دانشورى مشهور و از علماى حديث مى‌باشد نام نبرده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التهذيب در باب فرض الصوم به سند خود از محمد بن عبيد بن عتبه از ابو نعيم فضل بن دكين از عبد السّلام بن حرب از ايوب سيستانى از ابو قلابه از ابو هريره روايت كرده است تا به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روايت مزبور به دست مى‌آيد كه كنيۀ او ابو نعيم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فرج اللّه حويزاوى در رجال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گفتۀ برخى از اصحاب استفاده مى‌شود كنيۀ او ابو الفضل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است،از عبارت شهيد ثانى،كاملا استفاده نمى‌شود كه فضل بن دكين از علماى اصحاب ما بوده باشد و همچنين روايتى كه شيخ طوسى در التهذيب از وى نقل كرده است دليل بر آن نبوده كه وى از راويان اصحاب ما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از گواهى گروهى از علماى ما،كه نوشته‌اند حافظ ابو نعيم از اصحاب ما مى‌باشد و پنداشته‌اند كه وى حافظ ابو نعيم اصفهانى مؤلف حلية الاولياء و ديگر از كتابها است،دور نيست كه مراد مترجم حاضر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فرج اللّه يادشده در باب كنيه از رجال خود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كنيۀ اين شخص آمده بدون لام و مكبّر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بر وزن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آنكه مصغر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وزن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توصيفى كه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شده است بنا به گفتۀ بعضى از دانشمندان بوده است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در ريحانة الادب،ج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به كسى مى‌گويند كه كتاب و سنت را حفظ</w:t>
      </w:r>
    </w:p>
    <w:p>
      <w:pPr>
        <w:pStyle w:val="BookText"/>
        <w:rPr/>
      </w:pPr>
      <w:r>
        <w:rPr>
          <w:rFonts w:ascii="IRNazanin" w:hAnsi="IRNazanin" w:eastAsia="IRNazanin"/>
          <w:color w:val="111111"/>
          <w:sz w:val="28"/>
          <w:sz w:val="28"/>
          <w:szCs w:val="28"/>
          <w:rtl w:val="true"/>
          <w:lang w:bidi="fa-IR"/>
        </w:rPr>
        <w:t>كرده و يا كسى است كه تمامى شنيده‌هاى خود را روايت كرده باشد و هرآنچه را كه محل حاجت باشد</w:t>
      </w:r>
    </w:p>
    <w:p>
      <w:pPr>
        <w:pStyle w:val="BookText"/>
        <w:rPr/>
      </w:pPr>
      <w:r>
        <w:rPr>
          <w:rFonts w:ascii="Amiri" w:hAnsi="Amiri" w:eastAsia="Amiri" w:cs="Amiri"/>
          <w:color w:val="111111"/>
          <w:sz w:val="28"/>
          <w:sz w:val="28"/>
          <w:szCs w:val="28"/>
          <w:rtl w:val="true"/>
          <w:lang w:bidi="ar-SA"/>
        </w:rPr>
        <w:t>در خاطر داشته باشد و يا كسى است كه صد هزار حديث را با متن و سند از حفظ داشته باشد و در</w:t>
      </w:r>
    </w:p>
    <w:p>
      <w:pPr>
        <w:pStyle w:val="BookText"/>
        <w:rPr/>
      </w:pPr>
      <w:r>
        <w:rPr>
          <w:rFonts w:ascii="Amiri" w:hAnsi="Amiri" w:eastAsia="Amiri" w:cs="Amiri"/>
          <w:color w:val="111111"/>
          <w:sz w:val="28"/>
          <w:sz w:val="28"/>
          <w:szCs w:val="28"/>
          <w:rtl w:val="true"/>
          <w:lang w:bidi="ar-SA"/>
        </w:rPr>
        <w:t>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كسى كه حافظ سيصد هزار حديث با متن و سند باشد او را حجت و كسى كه حافظ</w:t>
      </w:r>
    </w:p>
    <w:p>
      <w:pPr>
        <w:pStyle w:val="BookText"/>
        <w:rPr/>
      </w:pPr>
      <w:r>
        <w:rPr>
          <w:rFonts w:ascii="IRNazanin" w:hAnsi="IRNazanin" w:eastAsia="IRNazanin"/>
          <w:color w:val="111111"/>
          <w:sz w:val="28"/>
          <w:sz w:val="28"/>
          <w:szCs w:val="28"/>
          <w:rtl w:val="true"/>
          <w:lang w:bidi="fa-IR"/>
        </w:rPr>
        <w:t>همگى مراتب باشد او را حاكم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الف و لام بنا بر آن است كه در كتابها به همين</w:t>
      </w:r>
      <w:bookmarkStart w:id="833" w:name="pg13356_189710"/>
    </w:p>
    <w:p>
      <w:pPr>
        <w:pStyle w:val="BookText"/>
        <w:rPr/>
      </w:pPr>
      <w:bookmarkEnd w:id="833"/>
      <w:r>
        <w:rPr>
          <w:rFonts w:ascii="IRNazanin" w:hAnsi="IRNazanin" w:eastAsia="IRNazanin"/>
          <w:color w:val="111111"/>
          <w:sz w:val="28"/>
          <w:sz w:val="28"/>
          <w:szCs w:val="28"/>
          <w:rtl w:val="true"/>
          <w:lang w:bidi="fa-IR"/>
        </w:rPr>
        <w:t>ضبط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خبرى كه شيخ طوسى در التهذيب از مترجم حاضر روايت كرده است به دست مى‌آيد كه وى از روات پيشين بوده بنابراين در رديف اعلامى بشمار نمى‌آيد كه ما اين كتاب را به خاطر شرح حال آنها تأليف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به‌طور طفيلى به نام‌بردارى از او پرداخته و در ضمن به ايراد پاره‌اى از تحقيقات كه يادآورى از آنها تناسب با كتاب داشته اشاره نموده‌ايم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بازهم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كنيۀ گروهى از علماى خاصه و عامه است بنابراين بايد غفلت نكرد و به اشتباه دچار نشد</w:t>
      </w:r>
      <w:r>
        <w:rPr>
          <w:rFonts w:eastAsia="IRNazanin" w:cs="IRNazanin"/>
          <w:color w:val="111111"/>
          <w:sz w:val="28"/>
          <w:szCs w:val="28"/>
          <w:rtl w:val="true"/>
          <w:lang w:bidi="fa-IR"/>
        </w:rPr>
        <w:t>.</w:t>
      </w:r>
    </w:p>
    <w:p>
      <w:pPr>
        <w:pStyle w:val="Heading3"/>
        <w:numPr>
          <w:ilvl w:val="2"/>
          <w:numId w:val="1"/>
        </w:numPr>
        <w:rPr/>
      </w:pPr>
      <w:bookmarkStart w:id="834" w:name="__RefHeading___Toc3356653_2322387425"/>
      <w:bookmarkStart w:id="835" w:name="_Toc322"/>
      <w:bookmarkEnd w:id="834"/>
      <w:r>
        <w:rPr>
          <w:rtl w:val="true"/>
        </w:rPr>
        <w:t>المولى الجليل فضل بن</w:t>
      </w:r>
      <w:r>
        <w:rPr>
          <w:rtl w:val="true"/>
        </w:rPr>
        <w:t>....</w:t>
      </w:r>
      <w:bookmarkEnd w:id="835"/>
    </w:p>
    <w:p>
      <w:pPr>
        <w:pStyle w:val="BookText"/>
        <w:rPr/>
      </w:pPr>
      <w:r>
        <w:rPr>
          <w:rFonts w:ascii="IRNazanin" w:hAnsi="IRNazanin" w:eastAsia="IRNazanin"/>
          <w:color w:val="111111"/>
          <w:sz w:val="28"/>
          <w:sz w:val="28"/>
          <w:szCs w:val="28"/>
          <w:rtl w:val="true"/>
          <w:lang w:bidi="fa-IR"/>
        </w:rPr>
        <w:t>وى از علماى بزرگ و بدون شك از معاصران علاّمه حلّى بوده است و من از آثار او به شرح المختصر النافع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فقه است دست يافته‌ام و بايد به ديگر احوال او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تعالى</w:t>
      </w:r>
      <w:r>
        <w:rPr>
          <w:rFonts w:eastAsia="IRNazanin" w:cs="IRNazanin"/>
          <w:color w:val="111111"/>
          <w:sz w:val="28"/>
          <w:szCs w:val="28"/>
          <w:rtl w:val="true"/>
          <w:lang w:bidi="fa-IR"/>
        </w:rPr>
        <w:t>.</w:t>
      </w:r>
    </w:p>
    <w:p>
      <w:pPr>
        <w:pStyle w:val="Heading3"/>
        <w:numPr>
          <w:ilvl w:val="2"/>
          <w:numId w:val="1"/>
        </w:numPr>
        <w:rPr/>
      </w:pPr>
      <w:bookmarkStart w:id="836" w:name="__RefHeading___Toc3356655_2322387425"/>
      <w:bookmarkStart w:id="837" w:name="_Toc323"/>
      <w:bookmarkEnd w:id="836"/>
      <w:r>
        <w:rPr>
          <w:rtl w:val="true"/>
        </w:rPr>
        <w:t>مولى فضل اللّه استرآبادى</w:t>
      </w:r>
      <w:bookmarkEnd w:id="837"/>
    </w:p>
    <w:p>
      <w:pPr>
        <w:pStyle w:val="BookText"/>
        <w:rPr/>
      </w:pPr>
      <w:r>
        <w:rPr>
          <w:rFonts w:ascii="Amiri" w:hAnsi="Amiri" w:eastAsia="Amiri" w:cs="Amiri"/>
          <w:color w:val="111111"/>
          <w:sz w:val="28"/>
          <w:sz w:val="28"/>
          <w:szCs w:val="28"/>
          <w:rtl w:val="true"/>
          <w:lang w:bidi="ar-SA"/>
        </w:rPr>
        <w:t>وى از علماى متأخر و از ارباب معقول بشمار مى‌آيد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امير فخر الدّين سماكى،در حاشيۀ شرح الهداية الاثيرية ميبدى به‌طورى كه خود در آن حاشيه تصريح نموده تحقيقاتى از وى ايراد كرده است</w:t>
      </w:r>
      <w:r>
        <w:rPr>
          <w:rFonts w:eastAsia="Amiri" w:cs="Amiri" w:ascii="Amiri" w:hAnsi="Amiri"/>
          <w:color w:val="111111"/>
          <w:sz w:val="28"/>
          <w:szCs w:val="28"/>
          <w:rtl w:val="true"/>
          <w:lang w:bidi="ar-SA"/>
        </w:rPr>
        <w:t>.</w:t>
      </w:r>
    </w:p>
    <w:p>
      <w:pPr>
        <w:pStyle w:val="Heading3"/>
        <w:numPr>
          <w:ilvl w:val="2"/>
          <w:numId w:val="1"/>
        </w:numPr>
        <w:rPr/>
      </w:pPr>
      <w:bookmarkStart w:id="838" w:name="__RefHeading___Toc3356657_2322387425"/>
      <w:bookmarkStart w:id="839" w:name="_Toc324"/>
      <w:bookmarkEnd w:id="838"/>
      <w:r>
        <w:rPr>
          <w:rtl w:val="true"/>
        </w:rPr>
        <w:t>امير فضل اللّه استرآبادى نجفى</w:t>
      </w:r>
      <w:bookmarkEnd w:id="839"/>
    </w:p>
    <w:p>
      <w:pPr>
        <w:pStyle w:val="BookText"/>
        <w:rPr/>
      </w:pPr>
      <w:r>
        <w:rPr>
          <w:rFonts w:ascii="IRNazanin" w:hAnsi="IRNazanin" w:eastAsia="IRNazanin"/>
          <w:color w:val="111111"/>
          <w:sz w:val="28"/>
          <w:sz w:val="28"/>
          <w:szCs w:val="28"/>
          <w:rtl w:val="true"/>
          <w:lang w:bidi="fa-IR"/>
        </w:rPr>
        <w:t>وى فاضلى دانشور و بزرگوار و از دانشمندان روزگار شاه‌تهماسب صفوى بوده، مؤلف نواقض الروافض در كتاب مزبور از وى ياد كرده و به مناسبت گرايشى كه فضل اللّه به تشيع داشت از او به شدت نكوهش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تأليفات او دست نيافته‌ام و براى ديگر احوال او به تاريخهاى صفويه مراجعه شود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من مترجم حاضر،همان سيد امير فضل اللّه استرآبادى است كه پس از اين به شرح حال او مى‌پردازيم</w:t>
      </w:r>
      <w:r>
        <w:rPr>
          <w:rFonts w:eastAsia="IRNazanin" w:cs="IRNazanin"/>
          <w:color w:val="111111"/>
          <w:sz w:val="28"/>
          <w:szCs w:val="28"/>
          <w:rtl w:val="true"/>
          <w:lang w:bidi="fa-IR"/>
        </w:rPr>
        <w:t xml:space="preserve">. </w:t>
      </w:r>
      <w:bookmarkStart w:id="840" w:name="pg13356_189711"/>
    </w:p>
    <w:p>
      <w:pPr>
        <w:pStyle w:val="BookText"/>
        <w:rPr/>
      </w:pPr>
      <w:bookmarkEnd w:id="840"/>
      <w:r>
        <w:rPr>
          <w:rFonts w:ascii="IRNazanin" w:hAnsi="IRNazanin" w:eastAsia="IRNazanin"/>
          <w:color w:val="111111"/>
          <w:sz w:val="28"/>
          <w:sz w:val="28"/>
          <w:szCs w:val="28"/>
          <w:rtl w:val="true"/>
          <w:lang w:bidi="fa-IR"/>
        </w:rPr>
        <w:t>امير غياث الدّين منصور شيرازى در رساله‌اى كه در ردّ كلام علامه دوانى تأليف كرده به مناسبت ايرادى كه دوانى بر پدر امير غياث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دو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هيولى و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آورده،از يكى از تعليقات علامه مذكور نقل كرده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شبها در رؤيا ديد كه الاغى بستۀ علفى را به نظر آورد و به‌سوى آن روان شد پيش از آنكه به بستۀ علف برسد به سنگى برخورد كرد و پايش شكست،دوانى رؤياى خود را به اطلاع معبّر توانائى به نام ملا فضل اللّه استرآبادى رسانيد،وى تعبير كرده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شكار از كوهى بالا مى‌رفتى و ازآنجا افتاده و پايت شكسته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حكايت آن‌چنان بوده كه معبّر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قرينه پيدا است مترجم حاضر با همين معبّر،يكى است،ليكن اين احتمال دور از حقيقت است براى اينكه مترجم حاضر سيّد است و معبّر يادشده عام است و گذشته از اين،علامه دوانى پيش از امير فضل اللّه مى‌زيسته و چگونه رؤياى خود را به اطلاع او رسانيده باشد</w:t>
      </w:r>
      <w:r>
        <w:rPr>
          <w:rFonts w:eastAsia="IRNazanin" w:cs="IRNazanin"/>
          <w:color w:val="111111"/>
          <w:sz w:val="28"/>
          <w:szCs w:val="28"/>
          <w:rtl w:val="true"/>
          <w:lang w:bidi="fa-IR"/>
        </w:rPr>
        <w:t>.</w:t>
      </w:r>
    </w:p>
    <w:p>
      <w:pPr>
        <w:pStyle w:val="Heading3"/>
        <w:numPr>
          <w:ilvl w:val="2"/>
          <w:numId w:val="1"/>
        </w:numPr>
        <w:rPr/>
      </w:pPr>
      <w:bookmarkStart w:id="841" w:name="__RefHeading___Toc3356659_2322387425"/>
      <w:bookmarkStart w:id="842" w:name="_Toc325"/>
      <w:bookmarkEnd w:id="841"/>
      <w:r>
        <w:rPr>
          <w:rtl w:val="true"/>
        </w:rPr>
        <w:t>شيخ فضل اللّه عذار شهيد</w:t>
      </w:r>
      <w:bookmarkEnd w:id="842"/>
    </w:p>
    <w:p>
      <w:pPr>
        <w:pStyle w:val="BookText"/>
        <w:rPr/>
      </w:pPr>
      <w:r>
        <w:rPr>
          <w:rFonts w:ascii="IRNazanin" w:hAnsi="IRNazanin" w:eastAsia="IRNazanin"/>
          <w:color w:val="111111"/>
          <w:sz w:val="28"/>
          <w:sz w:val="28"/>
          <w:szCs w:val="28"/>
          <w:rtl w:val="true"/>
          <w:lang w:bidi="fa-IR"/>
        </w:rPr>
        <w:t>وى از برجستگان دانشمندان روزگار شاه‌تهماسب صفوى و از نيكوكاران و پرهيزكاران ايشان بوده و در مشهد مقدس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مى‌زيسته و از محل اوقاف آستانه مباركه،حقوقى دريافت مى‌كرد و در نهايت تقوا و پرهيزكارى بود و از عدول اعلام بشمار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فضل اللّه در مسجد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مقدس به امامت جماعت مى‌پرداخت و گروه بسيارى به وى اقتدا مى‌كردند و ازهرجهت شايستگى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عالم‌آرا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فضل اللّه در حمله‌اى كه ازبكها به آن آستان مبارك نموده همراه با ديگر از صلحا و اتقياى آن روضه مباركه در آغاز پادشاهى شاه‌عباس كبير به شهادت رسيد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در تاريخ عالم‌آرا،وى را به‌عنوان عرب معرفى كرده است و در شهداء الفضيلة،ص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3" w:name="pg13356_189712"/>
    </w:p>
    <w:p>
      <w:pPr>
        <w:pStyle w:val="Heading3"/>
        <w:numPr>
          <w:ilvl w:val="2"/>
          <w:numId w:val="1"/>
        </w:numPr>
        <w:rPr/>
      </w:pPr>
      <w:bookmarkStart w:id="844" w:name="__RefHeading___Toc3356661_2322387425"/>
      <w:bookmarkStart w:id="845" w:name="_Toc326"/>
      <w:bookmarkEnd w:id="843"/>
      <w:bookmarkEnd w:id="844"/>
      <w:r>
        <w:rPr>
          <w:rtl w:val="true"/>
        </w:rPr>
        <w:t>سيّد امير فضل اللّه استرآبادى</w:t>
      </w:r>
      <w:bookmarkEnd w:id="845"/>
    </w:p>
    <w:p>
      <w:pPr>
        <w:pStyle w:val="BookText"/>
        <w:rPr/>
      </w:pPr>
      <w:r>
        <w:rPr>
          <w:rFonts w:ascii="IRNazanin" w:hAnsi="IRNazanin" w:eastAsia="IRNazanin"/>
          <w:color w:val="111111"/>
          <w:sz w:val="28"/>
          <w:sz w:val="28"/>
          <w:szCs w:val="28"/>
          <w:rtl w:val="true"/>
          <w:lang w:bidi="fa-IR"/>
        </w:rPr>
        <w:t>وى فاضلى دانشور و متكلمى فقيه و محقق بوده و به‌طورى كه در خاطر دارم از شاگردان برجسته ملا احمد اردبيلى مى‌باشد و ممكن است با همنامهاى خود يكى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تأليفات او تا آنجا كه به آنها دسترسى يافته‌ام تعليقاتى است بر الهيات شرح جديد تجريد و تعليقاتى كه بر آيات الاحكام ملا احمد اردبيلى ياد شده و امثال اين‌ها تهيه و تأليف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مولانا ميرزا محمد استرآبادى خواهيم نگاشت،آنگاه كه ملا احمد اردبيلى در حال احتضار بود از وى پرسيدند پس از شما از كدام‌يك از شاگردان شما بهره‌گيرى داشته باشيم؟در پاسخ گفت در مسائل عقلى از امير فضل اللّه و در مسائل شرعى از امير علاّم استفاده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حقيقت بايد گفت از نظر من مترجم حاضر با امير فضل اللّه پيش‌يادشده و امير فضل اللّه كه به شرح حال او مى‌پردازيم يكى بوده است</w:t>
      </w:r>
      <w:r>
        <w:rPr>
          <w:rFonts w:eastAsia="IRNazanin" w:cs="IRNazanin"/>
          <w:color w:val="111111"/>
          <w:sz w:val="28"/>
          <w:szCs w:val="28"/>
          <w:rtl w:val="true"/>
          <w:lang w:bidi="fa-IR"/>
        </w:rPr>
        <w:t>.</w:t>
      </w:r>
    </w:p>
    <w:p>
      <w:pPr>
        <w:pStyle w:val="Heading3"/>
        <w:numPr>
          <w:ilvl w:val="2"/>
          <w:numId w:val="1"/>
        </w:numPr>
        <w:rPr/>
      </w:pPr>
      <w:bookmarkStart w:id="846" w:name="__RefHeading___Toc3356663_2322387425"/>
      <w:bookmarkStart w:id="847" w:name="_Toc327"/>
      <w:bookmarkEnd w:id="846"/>
      <w:r>
        <w:rPr>
          <w:rtl w:val="true"/>
        </w:rPr>
        <w:t>سيد حسيب نسيب جليل امير فضل اللّه بن سيد محمّد کياحسينى استرآبادى</w:t>
      </w:r>
      <w:bookmarkEnd w:id="847"/>
    </w:p>
    <w:p>
      <w:pPr>
        <w:pStyle w:val="BookText"/>
        <w:rPr/>
      </w:pPr>
      <w:r>
        <w:rPr>
          <w:rFonts w:ascii="IRNazanin" w:hAnsi="IRNazanin" w:eastAsia="IRNazanin"/>
          <w:color w:val="111111"/>
          <w:sz w:val="28"/>
          <w:sz w:val="28"/>
          <w:szCs w:val="28"/>
          <w:rtl w:val="true"/>
          <w:lang w:bidi="fa-IR"/>
        </w:rPr>
        <w:t>وى فاضلى عالم و متكلمى فقيه و از معاصران شيخ على كركى و از دانشوران روزگار شاه‌تهماسب صفوى بوده و به حق بايد گفت وى با دو تن گذشته يكى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شهرهاى مازندران به صورت سؤالى دست يافتم كه سيد مترجم از شيخ على كركى پرسيده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مبعوث شود به آئين كدام يك از پيمبران بيش از خود عمل مى‌كرده است؛ممكن است از اين سؤال استفاده شود كه مير فضل اللّه،از شاگردان شيخ على كركى است</w:t>
      </w:r>
      <w:r>
        <w:rPr>
          <w:rFonts w:eastAsia="IRNazanin" w:cs="IRNazanin"/>
          <w:color w:val="111111"/>
          <w:sz w:val="28"/>
          <w:szCs w:val="28"/>
          <w:rtl w:val="true"/>
          <w:lang w:bidi="fa-IR"/>
        </w:rPr>
        <w:t xml:space="preserve">. </w:t>
      </w:r>
      <w:bookmarkStart w:id="848" w:name="pg13356_189713"/>
    </w:p>
    <w:p>
      <w:pPr>
        <w:pStyle w:val="BookText"/>
        <w:rPr/>
      </w:pPr>
      <w:bookmarkEnd w:id="848"/>
      <w:r>
        <w:rPr>
          <w:rFonts w:ascii="IRNazanin" w:hAnsi="IRNazanin" w:eastAsia="IRNazanin"/>
          <w:color w:val="111111"/>
          <w:sz w:val="28"/>
          <w:sz w:val="28"/>
          <w:szCs w:val="28"/>
          <w:rtl w:val="true"/>
          <w:lang w:bidi="fa-IR"/>
        </w:rPr>
        <w:t>از تأليفات او رساله‌اى است به نام حل المغالطات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رساله را در شهر رشت از شهرهاى گيلان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ديگر حلّ شبهة على كلمة التوحيد كه رسالۀ مختصرى است و من آن را در همدان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ممكن است قسمتى از رساله‌اى باشد كه ذيلا به آن اشاره مى‌شود و امثال اين‌ها از تحقيقات و رساله‌هاى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مترجم حاضر همان سيد امير فضل اللّه استرآبادى باشد كه از شاگردان ملا احمد اردبيلى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فاصله زياد روزگار شيخ على كركى و مولانا اردبيلى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احتمال را بيرون از تأمل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تأليفات او الرسالة التهليلية است كه رسالۀ مختصرى است و به منظور تفسير كلمۀ توحيد،تأليف شده و من آن را در رشت و ديگر از محال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ازآنجاكه در ديباچۀ آن هنگام درود بر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اصحاب را آورده،پيداست كه مؤلف آن غير از ايشان است</w:t>
      </w:r>
      <w:r>
        <w:rPr>
          <w:rFonts w:eastAsia="IRNazanin" w:cs="IRNazanin"/>
          <w:color w:val="111111"/>
          <w:sz w:val="28"/>
          <w:szCs w:val="28"/>
          <w:rtl w:val="true"/>
          <w:lang w:bidi="fa-IR"/>
        </w:rPr>
        <w:t>.</w:t>
      </w:r>
    </w:p>
    <w:p>
      <w:pPr>
        <w:pStyle w:val="Heading3"/>
        <w:numPr>
          <w:ilvl w:val="2"/>
          <w:numId w:val="1"/>
        </w:numPr>
        <w:rPr/>
      </w:pPr>
      <w:bookmarkStart w:id="849" w:name="__RefHeading___Toc3356665_2322387425"/>
      <w:bookmarkStart w:id="850" w:name="_Toc328"/>
      <w:bookmarkEnd w:id="849"/>
      <w:r>
        <w:rPr>
          <w:rtl w:val="true"/>
        </w:rPr>
        <w:t>سيد ضياء الدّين ابو الرضا فضل اللّه بن حسين بن ابى الرضا عبيد اللّه بن</w:t>
      </w:r>
      <w:bookmarkEnd w:id="850"/>
    </w:p>
    <w:p>
      <w:pPr>
        <w:pStyle w:val="BookText"/>
        <w:rPr/>
      </w:pPr>
      <w:r>
        <w:rPr>
          <w:rFonts w:ascii="Amiri" w:hAnsi="Amiri" w:eastAsia="Amiri" w:cs="Amiri"/>
          <w:color w:val="111111"/>
          <w:sz w:val="28"/>
          <w:sz w:val="28"/>
          <w:szCs w:val="28"/>
          <w:rtl w:val="true"/>
          <w:lang w:bidi="ar-SA"/>
        </w:rPr>
        <w:t>حسين بن على حسينى مرعشى</w:t>
      </w:r>
    </w:p>
    <w:p>
      <w:pPr>
        <w:pStyle w:val="BookText"/>
        <w:rPr/>
      </w:pPr>
      <w:r>
        <w:rPr>
          <w:rFonts w:ascii="Amiri" w:hAnsi="Amiri" w:eastAsia="Amiri" w:cs="Amiri"/>
          <w:color w:val="111111"/>
          <w:sz w:val="28"/>
          <w:sz w:val="28"/>
          <w:szCs w:val="28"/>
          <w:rtl w:val="true"/>
          <w:lang w:bidi="ar-SA"/>
        </w:rPr>
        <w:t>شيخ 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دانشورى واعظ و فقيهى صالح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مى‌رود مترجم حاضر با بزرگوارى كه پس از اين نام مى‌بريم يكى باشد با آنكه منتجب الدّين به‌طورى كه اشاره مى‌شود بار ديگر از وى نام برده است</w:t>
      </w:r>
      <w:r>
        <w:rPr>
          <w:rFonts w:eastAsia="IRNazanin" w:cs="IRNazanin"/>
          <w:color w:val="111111"/>
          <w:sz w:val="28"/>
          <w:szCs w:val="28"/>
          <w:rtl w:val="true"/>
          <w:lang w:bidi="fa-IR"/>
        </w:rPr>
        <w:t>.</w:t>
      </w:r>
    </w:p>
    <w:p>
      <w:pPr>
        <w:pStyle w:val="Heading3"/>
        <w:numPr>
          <w:ilvl w:val="2"/>
          <w:numId w:val="1"/>
        </w:numPr>
        <w:rPr/>
      </w:pPr>
      <w:bookmarkStart w:id="851" w:name="__RefHeading___Toc3356667_2322387425"/>
      <w:bookmarkStart w:id="852" w:name="_Toc329"/>
      <w:bookmarkEnd w:id="851"/>
      <w:r>
        <w:rPr>
          <w:rtl w:val="true"/>
        </w:rPr>
        <w:t>سيد امام کبير ضياء الدّين ابو الرضا فضل اللّه بن على بن حسين بن</w:t>
      </w:r>
      <w:bookmarkEnd w:id="852"/>
    </w:p>
    <w:p>
      <w:pPr>
        <w:pStyle w:val="BookText"/>
        <w:rPr/>
      </w:pPr>
      <w:r>
        <w:rPr>
          <w:rFonts w:ascii="Amiri" w:hAnsi="Amiri" w:eastAsia="Amiri" w:cs="Amiri"/>
          <w:color w:val="111111"/>
          <w:sz w:val="28"/>
          <w:sz w:val="28"/>
          <w:szCs w:val="28"/>
          <w:rtl w:val="true"/>
          <w:lang w:bidi="ar-SA"/>
        </w:rPr>
        <w:t>عبيد اللّه بن محمد بن عبيد اللّه بن محمد بن عبيد اللّه بن محمد بن عبد اللّه بن حسن</w:t>
      </w:r>
    </w:p>
    <w:p>
      <w:pPr>
        <w:pStyle w:val="BookText"/>
        <w:rPr/>
      </w:pPr>
      <w:r>
        <w:rPr>
          <w:rFonts w:ascii="Amiri" w:hAnsi="Amiri" w:eastAsia="Amiri" w:cs="Amiri"/>
          <w:color w:val="111111"/>
          <w:sz w:val="28"/>
          <w:sz w:val="28"/>
          <w:szCs w:val="28"/>
          <w:rtl w:val="true"/>
          <w:lang w:bidi="ar-SA"/>
        </w:rPr>
        <w:t>سيلق بن على بن محمد سيلق بن حسن بن جعفر بن حسن مثنى بن حسن بن</w:t>
      </w:r>
    </w:p>
    <w:p>
      <w:pPr>
        <w:pStyle w:val="BookText"/>
        <w:rPr/>
      </w:pPr>
      <w:r>
        <w:rPr>
          <w:rFonts w:ascii="IRNazanin" w:hAnsi="IRNazanin" w:eastAsia="IRNazanin"/>
          <w:color w:val="111111"/>
          <w:sz w:val="28"/>
          <w:sz w:val="28"/>
          <w:szCs w:val="28"/>
          <w:rtl w:val="true"/>
          <w:lang w:bidi="fa-IR"/>
        </w:rPr>
        <w:t xml:space="preserve">على بن ابى طالب عليهما السّلام حسنى راوندى کاشانى </w:t>
      </w:r>
      <w:r>
        <w:rPr>
          <w:rFonts w:eastAsia="IRNazanin" w:cs="IRNazanin"/>
          <w:color w:val="111111"/>
          <w:sz w:val="28"/>
          <w:szCs w:val="28"/>
          <w:rtl w:val="true"/>
          <w:lang w:bidi="fa-IR"/>
        </w:rPr>
        <w:t>.</w:t>
      </w:r>
    </w:p>
    <w:p>
      <w:pPr>
        <w:pStyle w:val="BookText"/>
        <w:rPr/>
      </w:pPr>
      <w:r>
        <w:rPr>
          <w:rStyle w:val="FootnoteAnchor"/>
          <w:rtl w:val="true"/>
        </w:rPr>
        <w:footnoteReference w:id="400"/>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فاضلى دانشور و كاملى شاعر و اديبى بزرگوار و بنام و از شاگردان شيخ </w:t>
      </w:r>
    </w:p>
    <w:p>
      <w:pPr>
        <w:pStyle w:val="BookText"/>
        <w:rPr/>
      </w:pPr>
      <w:r>
        <w:rPr>
          <w:rFonts w:ascii="Amiri" w:hAnsi="Amiri" w:eastAsia="Amiri" w:cs="Amiri"/>
          <w:color w:val="111111"/>
          <w:sz w:val="28"/>
          <w:sz w:val="28"/>
          <w:szCs w:val="28"/>
          <w:rtl w:val="true"/>
          <w:lang w:bidi="ar-SA"/>
        </w:rPr>
        <w:t>ابو على فرزند شيخ طوسى و هم‌طرازان او و از معاصران قطب راوندى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و فرزندانش سيد كمال الدّين ابو المحاسن احمد و سيد على و سيد تاج الدّين ابو الفضل محمد و جد مادريش شيخ حسين بن احمد بن حسين كه ذكرشان گذشته و خواهد آمد،از علماى بزرگ اماميه‌اند و پيش از اين هم به نام فرزند ديگرش سيد عز الدّين،با اختلافى كه در او بود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علامه روزگارش بود و با نسب عالى،كمال حسب و فضل را دارا بوده و استاد پيشوايان زمانش بشمار مى‌آمد و تأليفاتى دارد از جمله ضوء الشهاب فى شرح الشهاب،مقارنة الطينة فى مقارنة النية،الاربعين فى الاحاديث،نظم العروض للقلب المروض،الحماسة،ذوات الحواسى،الموجز الكافى فى علم العروض و القوافى،ترجمة العلوى للطب الرضوى و التفسير كتاب اخير را ديده‌ام و بعضى از كتابهاى او را بر وى قرائت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ازآنجاكه اين بزرگوار به ترجمه طب الرضوى پرداخته هويدا مى‌شود كه كتاب مزبور مورد اعتماد وى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بخشى از اوائل اين ترجمه را در نسخه‌اى قديمى از بياضى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آنچه را كه ما از منتجب الدّين نقل كرديم ايراد نموده اظهار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كتابهاى ابو الرضا،الكافى فى التفسير است و اين كتاب را علامۀ حلى در اجازۀ خود به بنى زهره يادآورى نموده است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در اجازۀ مزبور كه منضم به اجازات بحار است در طبع جديد،ج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كتاب الكافى فى التفسير املاء السيد الامام ضياء الدّين ابى الرضا فضل اللّه الحسينى عنى،عن</w:t>
      </w:r>
    </w:p>
    <w:p>
      <w:pPr>
        <w:pStyle w:val="BookText"/>
        <w:rPr/>
      </w:pPr>
      <w:r>
        <w:rPr>
          <w:rFonts w:ascii="Amiri" w:hAnsi="Amiri" w:eastAsia="Amiri" w:cs="Amiri"/>
          <w:color w:val="111111"/>
          <w:sz w:val="28"/>
          <w:sz w:val="28"/>
          <w:szCs w:val="28"/>
          <w:rtl w:val="true"/>
          <w:lang w:bidi="ar-SA"/>
        </w:rPr>
        <w:t>والدى عن السيد صفى الدّين سعد الموسوى عنه،بنابراين سيد صفى از اعلامى است كه از سيد ابو الرضا</w:t>
      </w:r>
    </w:p>
    <w:p>
      <w:pPr>
        <w:pStyle w:val="BookText"/>
        <w:rPr/>
      </w:pPr>
      <w:r>
        <w:rPr>
          <w:rFonts w:ascii="Amiri" w:hAnsi="Amiri" w:eastAsia="Amiri" w:cs="Amiri"/>
          <w:color w:val="111111"/>
          <w:sz w:val="28"/>
          <w:sz w:val="28"/>
          <w:szCs w:val="28"/>
          <w:rtl w:val="true"/>
          <w:lang w:bidi="ar-SA"/>
        </w:rPr>
        <w:t>روايت مى‌كرده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معاصر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كه كتاب الكافى فى التفسير كه متذكر شده‌ايم همان كتاب التفسير باشد كه شيخ منتجب الدّين ياد نموده است،از تأليفات او كتاب النوادر و كتاب ادعية السرّ است كه نسخه‌اى از هر دوى آنها نزد ما موجود مى‌باشد و امثال </w:t>
      </w:r>
    </w:p>
    <w:p>
      <w:pPr>
        <w:pStyle w:val="BookText"/>
        <w:rPr/>
      </w:pPr>
      <w:r>
        <w:rPr>
          <w:rFonts w:ascii="IRNazanin" w:hAnsi="IRNazanin" w:eastAsia="IRNazanin"/>
          <w:color w:val="111111"/>
          <w:sz w:val="28"/>
          <w:sz w:val="28"/>
          <w:szCs w:val="28"/>
          <w:rtl w:val="true"/>
          <w:lang w:bidi="fa-IR"/>
        </w:rPr>
        <w:t>اين‌ها از تأليفات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الرضا از شيخ ابو على طوسى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حقيقت بايد گفت كه كتاب الكافى همان تفسيرى است كه شيخ منتجب الدّين از آن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ترجمة العلوى للطب الرضوى ترجمه پارسى رسالة الذهبية كه حضرت رضا عليه السّلام آن را براى مأمون عباسى توقيع فرموده و به بخشهاى مهمى از امور طبى و داروها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گفته شد ترجمۀ مزبور دليل بر آن است كه رسالۀ مزبور مورد توجه سيد بود و انتساب آن رساله را به آن وجود مبارك درست و به‌جاست و آن رسالۀ معروفى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استاد استناد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بحار از دو كتاب النوادر و ادعية السرّ ياد كرده و به آنها اعتماد نموده و به نقل از آنها پرداخته است و همچنين از تأليفات ديگر او در كتاب بحار ياد نموده است؛ليكن كلام استاد در كتاب مزبور خالى از تشويش و اضطراب نمى‌باشد براى اينكه در آغاز بحار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الخرائج و الجرائح از تأليفات شيخ امام قطب الدّين ابو الحسين سعيد بن هبة اللّه بن حسن راوندى است و به طورى كه از برخى از اسانيد كتاب قصص الانبياء برمى‌آيد و شهرت هم دارد كتاب قصص نيز از آثار قطب الدّين مى‌باشد و بعيد نيست كه كتاب قصص از تأليفات فضل اللّه بن على بن عبيد اللّه حسنى راوندى باشد و مى‌توان اين احتمال را از يكى از اسانيد سيد بن طاوس استفاده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 نيز در رساله النجوم كتاب فلاح السائل به اين موضوع اشاره كرده است و اين احتمال زيانى به چگونگى نقل از آن كتاب را نخواهد داشت، براى آنكه كتاب مزبور،ويژه حكايات انبيا بوده و بيشتر اخبار آن از كتابهاى شيخ صدوق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فقه القرآن نيز از تأليفات قطب الدّين است و كتاب ضوء الشهاب كه شرح شهاب الاخبار بوده از تأليفات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مى‌باشد و كتاب الدعوات، كتاب اللباب،كتاب شرح نهج البلاغة و كتاب اسباب النزول نيز از آثار سيد ابو الرضا مى‌باشد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فاصلۀ زيادى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كتاب النوادر و كتاب ادعية السّر از تأليفات </w:t>
      </w:r>
    </w:p>
    <w:p>
      <w:pPr>
        <w:pStyle w:val="BookText"/>
        <w:rPr/>
      </w:pPr>
      <w:r>
        <w:rPr>
          <w:rFonts w:ascii="Amiri" w:hAnsi="Amiri" w:eastAsia="Amiri" w:cs="Amiri"/>
          <w:color w:val="111111"/>
          <w:sz w:val="28"/>
          <w:sz w:val="28"/>
          <w:szCs w:val="28"/>
          <w:rtl w:val="true"/>
          <w:lang w:bidi="ar-SA"/>
        </w:rPr>
        <w:t xml:space="preserve">سيّد جليل فضل اللّه بن على بن عبيد اللّه حسنى راوندى است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فصل دوم اول بحار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كتاب الخرائج و فقه القرآن به مؤلف آنها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فضلاى اصحاب ما و محل وثوق همگان مى‌باشد و هر دو كتاب در فهرستهاى علما نام برده شده است و اصحاب ما از هر دوى آنها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نسخۀ كهنى از كتاب الدعاء دست يافتيم كه دعاهاى مختصرى از اصول معتبره در آن گرد آمده بود و كار ما را نسبت به سند دعا آسان مى‌نمود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هم به چگونگى كتاب القصص اشاره شد و ما نسخه‌اى را كه در اختيار داشتيم با نسخه‌اى كه خط شهيد ثانى بر آن بود مقابله و تصحيح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ضوء الشهاب،كتاب ارزنده‌اى است مشتمل بر تحقيقات باارزشى؛كه مانند آن در كتابهاى خاصه و عامه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اللباب هم مشتمل بر پاره‌اى از تحقيقات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 مشهور و متداول و مرجع بيشتر شارحان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كتاب اسباب النزول هم از فوائد بسيارى برخوردار مى‌باشد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در فصل دوم با فاصلۀ زيادى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النوادر يكى از فضلاى بزرگوار است و شيخ منتجب الدّين در فهرست وى را علاّمۀ زمان معرفى كرده و به ديگر مطالب كه پيش از اين نگاشتيم اشاره نموده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كتاب النوادر از كتاب موسى بن اسماعيل بن موسى بن جعفر،اقتباس شده است و كتابى است كه سهل بن احمد ديباجى از محمد بن محمد بن اشعث از موسى بن اسماعيل روايت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نجاشى سهل بن احمد را ممدوح دانسته و ابن غضائرى پس از آنكه از وى نكوهش كرده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باكى نيست هرگاه به رواياتى از اشعثيات كه از ناحيۀ او نقل شده است عمل نمائيم و همچنين ديگر روايات را كه هم‌سطح با اشعثيات باشد و ديگرى نقل كرده باشد؛ليكن نجاشى ابن اشعث را توثيق نموده و اضافه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اشعث نسخه‌اى را از موسى بن اسماعيل روايت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صدوق در كتاب المجالس سند ديگرى به شرح زير از </w:t>
      </w:r>
    </w:p>
    <w:p>
      <w:pPr>
        <w:pStyle w:val="BookText"/>
        <w:rPr/>
      </w:pPr>
      <w:r>
        <w:rPr>
          <w:rFonts w:ascii="IRNazanin" w:hAnsi="IRNazanin" w:eastAsia="IRNazanin"/>
          <w:color w:val="111111"/>
          <w:sz w:val="28"/>
          <w:sz w:val="28"/>
          <w:szCs w:val="28"/>
          <w:rtl w:val="true"/>
          <w:lang w:bidi="fa-IR"/>
        </w:rPr>
        <w:t>كتاب وى نقل كرده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كرد براى ما،حسين بن احمد بن ادريس از پدرش از احمد بن محمد بن عيسى از محمد بن يحيى خزّاز از موسى بن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اين‌گونه قرائن به احاديث سهل مى‌توان عمل كرد و ما ازاين‌پس همگى ادعية السّر را در محل خود ايراد خواهيم كرد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همگى ادعية السّر در جلد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صفحۀ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آورده و در آخر سند آن را متذكر</w:t>
      </w:r>
    </w:p>
    <w:p>
      <w:pPr>
        <w:pStyle w:val="BookText"/>
        <w:rPr/>
      </w:pPr>
      <w:r>
        <w:rPr>
          <w:rFonts w:ascii="Amiri" w:hAnsi="Amiri" w:eastAsia="Amiri" w:cs="Amiri"/>
          <w:color w:val="111111"/>
          <w:sz w:val="28"/>
          <w:sz w:val="28"/>
          <w:szCs w:val="28"/>
          <w:rtl w:val="true"/>
          <w:lang w:bidi="ar-SA"/>
        </w:rPr>
        <w:t>شده است از جمله سندى است كه از صدر الدّين ابراهيم از بدر الدّين محمد از فخر الدّين محمد ابهرى از</w:t>
      </w:r>
    </w:p>
    <w:p>
      <w:pPr>
        <w:pStyle w:val="BookText"/>
        <w:rPr/>
      </w:pPr>
      <w:r>
        <w:rPr>
          <w:rFonts w:ascii="Amiri" w:hAnsi="Amiri" w:eastAsia="Amiri" w:cs="Amiri"/>
          <w:color w:val="111111"/>
          <w:sz w:val="28"/>
          <w:sz w:val="28"/>
          <w:szCs w:val="28"/>
          <w:rtl w:val="true"/>
          <w:lang w:bidi="ar-SA"/>
        </w:rPr>
        <w:t>سيد ابو الرضا مترجم حاضر روايت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پايان مطالبى كه استاد در فصل اول براى سيد ابو الرضا مرقوم داشته به دست مى‌آيد كه وى كتاب الدعوات و كتابهاى پس از آن را،از تأليفات ابو الرضا دانسته است؛حال آنكه همگى آنها از تأليفات قطب راوندى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بگوئيم مراد استاد آن است كه كتابهاى يادشده از قطب الدّين است و 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عبارت مجلسى آمده است اشاره به قطب راوندى است،خواهيم گفت علاوه بر اينكه احتمال بعيدى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نبوده كتاب ضوء الشهاب را كه از تأليفات سيد فضل اللّه مى‌باشد در ميان كتابهاى سيد و قطب راوندى ايراد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انتظار نمى‌رفت علامه استاد، كتابهاى سيد را به تفريق نام ببرد،چنان‌كه برخى از آنها را در محلى كه نقل كرده ايراد نمايد و سپس با فاصله زيادى به برخى ديگر اشاره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ممكن است از بيان مجلسى به اين احتمال رسيد كه وى قايل به تعدد كتابهاى مزبور بوده است،زيرا در قسمت اول فضل اللّه را به‌عنوان سيّد معرفى ننموده امّا در قسمت دوم وى را به‌عنوان سيّد ستوده است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فاسد به افسد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اول او را حسنى خوانده و در ضمن اعتراف به سيادت وى نموده است؛گذشته از اين به‌طور قطع و يقين هر دو نام مربوط به يك شخص است و تعددى در كار نمى‌باشد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مطالبى كه پيش از اين ذيل ترجمه قطب راوندى از كفعمى ياد كرديم هويدا </w:t>
      </w:r>
    </w:p>
    <w:p>
      <w:pPr>
        <w:pStyle w:val="BookText"/>
        <w:rPr/>
      </w:pPr>
      <w:r>
        <w:rPr>
          <w:rFonts w:ascii="IRNazanin" w:hAnsi="IRNazanin" w:eastAsia="IRNazanin"/>
          <w:color w:val="111111"/>
          <w:sz w:val="28"/>
          <w:sz w:val="28"/>
          <w:szCs w:val="28"/>
          <w:rtl w:val="true"/>
          <w:lang w:bidi="fa-IR"/>
        </w:rPr>
        <w:t>شد،كه كتاب نوادر المعجزات از آثار قطب راوندى است و از تأليفات سيد فضل اللّه راوندى نمى‌باشد؛گذشته از اين از كلام سيد حسين مجتهد در كتاب دفع المناواة و همچنين از بيان صدر كبير،آقا ميرزا رفيع الدّين محمد در كتاب ردّ شرعة التسمية للسيد الداماد هم برمى‌آيد كه كتاب نوادر المعجزات از تأليفات قطب راوندى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بگوئيم كتاب النوادر غير از كتاب نوادر المعجزات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از رساله نجوم و فلاح السائل سيد بن طاوس نقل كرد كه وى در هر دو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قصص الانبياء تأليف سيد فضل اللّه راوندى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تصريح،با تصريحى كه وى در مهج الدعوات نموده و كتاب مزبور را از آثار قطب راوندى معرفى مى‌كند،مغايرت دارد و ما تحقيق مربوط به اين مقام را در ذيل ترجمه قطب راوندى نموده‌ايم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شيخ طبرسى در كتاب كنوز النجاح نسب سيد فضل اللّه را اين گونه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فضل اللّه بن على بن عبد اللّه بن محمد حسنى راوندى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تأليفات سيد فضل اللّه،كتاب سنة الاربعين فى سنة الاربعين است و اين كتاب را سيد بن طاوس در كتاب كشف اليقين به وى نسبت داده و برخى از اخبار را از آن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مى‌توان گفت كه كتاب اللباب كه استاد از آثار او نام برده همان كتابى است كه نسخه‌اى از آن در اختيار ما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 مختصرى است و اخبار كوتاهى را كه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به سبك كتاب الشهاب قاضى قضاعى گرد آورده است و ما پيش از اين،ذيل احوال قطب راوندى يادآور شديم كتاب اللباب كه خلاصه‌اى از فصول عبد الوهاب بوده از تأليفات قطب راوندى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ضوء الشهاب سيد فضل اللّه،غير از كتاب ضياء الشهاب قطب راوندى است كه اين هم شرح الشهاب مزبور مى‌باشد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از آثار او به‌طورى كه مؤلف پس از اين نقل مى‌كند تعليقات بسيارى است كه بر كتاب الغرر و</w:t>
      </w:r>
    </w:p>
    <w:p>
      <w:pPr>
        <w:pStyle w:val="BookText"/>
        <w:rPr/>
      </w:pPr>
      <w:r>
        <w:rPr>
          <w:rFonts w:ascii="Amiri" w:hAnsi="Amiri" w:eastAsia="Amiri" w:cs="Amiri"/>
          <w:color w:val="111111"/>
          <w:sz w:val="28"/>
          <w:sz w:val="28"/>
          <w:szCs w:val="28"/>
          <w:rtl w:val="true"/>
          <w:lang w:bidi="ar-SA"/>
        </w:rPr>
        <w:t>الدرر سيد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 نموده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ذيل احوال علاء الدّين حاج على بن يوسف بن حسن نوشتيم كه احتمال </w:t>
      </w:r>
    </w:p>
    <w:p>
      <w:pPr>
        <w:pStyle w:val="BookText"/>
        <w:rPr/>
      </w:pPr>
      <w:r>
        <w:rPr>
          <w:rFonts w:ascii="IRNazanin" w:hAnsi="IRNazanin" w:eastAsia="IRNazanin"/>
          <w:color w:val="111111"/>
          <w:sz w:val="28"/>
          <w:sz w:val="28"/>
          <w:szCs w:val="28"/>
          <w:rtl w:val="true"/>
          <w:lang w:bidi="fa-IR"/>
        </w:rPr>
        <w:t>دارد حاجى مزبور كتاب نهج البلاغة را نزد سيد فضل اللّه قرائت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همان ترجمه،صورت اجازه‌اى را نقل كرديم كه سيد فضل اللّه به خط خود براى او نوشته و گفتار مبسوطى در آن ايراد نموده است و خط سيد به‌طورى كه معمول علماء است ناخوانا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اجازه استفاده مى‌شود سيد فضل اللّه كتاب نهج البلاغة را از جمعى از علماء و با يك واسطه از سيد 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اجازه نسب سيد فضل اللّه كه به خط شريف اوست اين‌چنين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بن حسين بن على بن عبيد اللّه بن محمد بن عبيد اللّه بن محمد بن عبيد اللّه بن حسن بن على بن محمد بن حسن بن جعفر بن حسن بن حسن بن على بن ابى طالب عليهم السّلام،ابو الرضا راوندى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از كلمات در اين اجازه،محو شده و ما به اندازه‌اى كه مى‌فهميديم آنها را اصلاح كرديم و در عين حال ممكن است بخشى از اشتباهات در آن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جمله،دو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كه پس از فضل اللّه آمده است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از نسبى كه در اجارۀ مزبور آورده شده به دست مى‌آيد كه نام پدر فضل اللّه،حسين است حال</w:t>
      </w:r>
    </w:p>
    <w:p>
      <w:pPr>
        <w:pStyle w:val="BookText"/>
        <w:rPr/>
      </w:pPr>
      <w:r>
        <w:rPr>
          <w:rFonts w:ascii="IRNazanin" w:hAnsi="IRNazanin" w:eastAsia="IRNazanin"/>
          <w:color w:val="111111"/>
          <w:sz w:val="28"/>
          <w:sz w:val="28"/>
          <w:szCs w:val="28"/>
          <w:rtl w:val="true"/>
          <w:lang w:bidi="fa-IR"/>
        </w:rPr>
        <w:t>آنكه ديگران و مؤلف اين كتاب در صدر ترجمه سيد نام پدر او را على و نام جدش را حسين ياد كرده</w:t>
      </w:r>
    </w:p>
    <w:p>
      <w:pPr>
        <w:pStyle w:val="BookText"/>
        <w:rPr/>
      </w:pPr>
      <w:r>
        <w:rPr>
          <w:rFonts w:ascii="IRNazanin" w:hAnsi="IRNazanin" w:eastAsia="IRNazanin"/>
          <w:color w:val="111111"/>
          <w:sz w:val="28"/>
          <w:sz w:val="28"/>
          <w:szCs w:val="28"/>
          <w:rtl w:val="true"/>
          <w:lang w:bidi="fa-IR"/>
        </w:rPr>
        <w:t>است پس اشتباه ازآنجا است كه حسين را مقدم بر على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نور اللّه در مجالس المؤمنين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قاضى ابو الرضا،فضل اللّه بن على علوى حسينى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كتاب مجالس المؤمنين كه مكرر به 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كاشانى از سادات بزرگوار كاشان و از زمرۀ بزرگان و فضلاى آن سامان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نقل كلام سمعانى از كتاب الانساب،كه در بخش ديگر به چگونگى آن اشاره مى‌شود،پرداخته و مى‌نويسد؛سمعانى در كتاب الانساب در ذيل انساب كاشان آورده است كه در كاشان به ديدار سيد فاضل،ابو الرضا،فضل اللّه بن على حسينى،رسيدم و احاديث و قطعاتى از اشعار او را يادداشت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ملاقات وى به در خانه‌اش رسيدم كوبۀ در را به حركت آورده و اندكى آرام گرفتم تا از خانه بيرون</w:t>
      </w:r>
    </w:p>
    <w:p>
      <w:pPr>
        <w:pStyle w:val="BookText"/>
        <w:rPr/>
      </w:pPr>
      <w:r>
        <w:rPr>
          <w:rFonts w:ascii="IRNazanin" w:hAnsi="IRNazanin" w:eastAsia="IRNazanin"/>
          <w:color w:val="111111"/>
          <w:sz w:val="28"/>
          <w:sz w:val="28"/>
          <w:szCs w:val="28"/>
          <w:rtl w:val="true"/>
          <w:lang w:bidi="fa-IR"/>
        </w:rPr>
        <w:t>بيايد و به ملاقاتش برسم،در آن حال ديدم بر سردر خانه‌اش آيه شريفه إِنَّما يُرِيدُ اللّهُ لِيُذْهِبَ عَنْكُمُ الرِّجْسَ أَهْلَ الْبَيْتِ وَ يُطَهِّرَكُمْ تَطْهِيراً با گچ نوشته شده بود،پس از ورود به خانۀ او و در ضمن گفتگوهائى كه فى‌مابين اتفاق افتاد خود ابو الرضا علوى كاشانى،ابيات زير را كه ساختۀ طبع نقّاد او بود به خط خويش نوشته و به من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لك يا مغرور من زاجر فترعوى عن جهلك الغامر</w:t>
      </w:r>
    </w:p>
    <w:p>
      <w:pPr>
        <w:pStyle w:val="BookText"/>
        <w:rPr/>
      </w:pPr>
      <w:r>
        <w:rPr>
          <w:rFonts w:ascii="Amiri" w:hAnsi="Amiri" w:eastAsia="Amiri" w:cs="Amiri"/>
          <w:color w:val="111111"/>
          <w:sz w:val="28"/>
          <w:sz w:val="28"/>
          <w:szCs w:val="28"/>
          <w:rtl w:val="true"/>
          <w:lang w:bidi="ar-SA"/>
        </w:rPr>
        <w:t>امس تقضى و غدا لم يجئ و اليوم يمضى لمحة الباصر</w:t>
      </w:r>
    </w:p>
    <w:p>
      <w:pPr>
        <w:pStyle w:val="BookText"/>
        <w:rPr/>
      </w:pPr>
      <w:r>
        <w:rPr>
          <w:rFonts w:ascii="Amiri" w:hAnsi="Amiri" w:eastAsia="Amiri" w:cs="Amiri"/>
          <w:color w:val="111111"/>
          <w:sz w:val="28"/>
          <w:sz w:val="28"/>
          <w:szCs w:val="28"/>
          <w:rtl w:val="true"/>
          <w:lang w:bidi="ar-SA"/>
        </w:rPr>
        <w:t>فذلك العمر كذا ينقضى ما اشبه الماضى بالغابر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به خود مى‌بالى آيا به ديدار ديگرى شتافته‌اى كه تو را از غرور و خودخواهى بازبدارد و از منجلاب نادانى كه در آن فرو رفته‌اى رهائى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ديروز سپرى شد و فردا هنوز نيامده،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بيت دوم ممكن است از اين شعر معروف اقتباس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فات مضى و ما سيأتيك فاين قم فاغتنم الفرصة بين العدمين</w:t>
      </w:r>
    </w:p>
    <w:p>
      <w:pPr>
        <w:pStyle w:val="BookText"/>
        <w:rPr/>
      </w:pPr>
      <w:r>
        <w:rPr>
          <w:rFonts w:ascii="IRNazanin" w:hAnsi="IRNazanin" w:eastAsia="IRNazanin"/>
          <w:color w:val="111111"/>
          <w:sz w:val="28"/>
          <w:sz w:val="28"/>
          <w:szCs w:val="28"/>
          <w:rtl w:val="true"/>
          <w:lang w:bidi="fa-IR"/>
        </w:rPr>
        <w:t>و مراد از عدمين گذشته و آينده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در يك‌چشم به هم زدن سپرى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اين عمر است كه سپرى مى‌شود و چقدر گذشته شبيه به آينده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پس از ايراد اشعار سيد،به بيان سخنانى طولانى پرداخته و به گفتار قطب المحيى كه در كتاب تخمين الاعمار ايراد كرده اشاره نموده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آن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قطب الى الاخوان الالهين و سائر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مكتوب در مكاتيب عبد اللّه</w:t>
      </w:r>
    </w:p>
    <w:p>
      <w:pPr>
        <w:pStyle w:val="BookText"/>
        <w:rPr/>
      </w:pPr>
      <w:r>
        <w:rPr>
          <w:rFonts w:ascii="Amiri" w:hAnsi="Amiri" w:eastAsia="Amiri" w:cs="Amiri"/>
          <w:color w:val="111111"/>
          <w:sz w:val="28"/>
          <w:sz w:val="28"/>
          <w:szCs w:val="28"/>
          <w:rtl w:val="true"/>
          <w:lang w:bidi="ar-SA"/>
        </w:rPr>
        <w:t xml:space="preserve">قطب تحت مكتوب شمارۀ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مكاتيب كه به همت آقاى حاج سيد محمد جعفر باقرى با طرز</w:t>
      </w:r>
    </w:p>
    <w:p>
      <w:pPr>
        <w:pStyle w:val="BookText"/>
        <w:rPr/>
      </w:pPr>
      <w:r>
        <w:rPr>
          <w:rFonts w:ascii="Amiri" w:hAnsi="Amiri" w:eastAsia="Amiri" w:cs="Amiri"/>
          <w:color w:val="111111"/>
          <w:sz w:val="28"/>
          <w:sz w:val="28"/>
          <w:szCs w:val="28"/>
          <w:rtl w:val="true"/>
          <w:lang w:bidi="ar-SA"/>
        </w:rPr>
        <w:t>بسيار مرغوب و با فهرستها و تعليقات به طبع رسيده،آورده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ريحانه،ج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الدّين شيخ عبد اللّه معروف به قطب بن محيى مقيم شيراز از مشايخ بزرگ بود و در اواخر</w:t>
      </w:r>
    </w:p>
    <w:p>
      <w:pPr>
        <w:pStyle w:val="BookText"/>
        <w:rPr/>
      </w:pPr>
      <w:r>
        <w:rPr>
          <w:rFonts w:ascii="Amiri" w:hAnsi="Amiri" w:eastAsia="Amiri" w:cs="Amiri"/>
          <w:color w:val="111111"/>
          <w:sz w:val="28"/>
          <w:sz w:val="28"/>
          <w:szCs w:val="28"/>
          <w:rtl w:val="true"/>
          <w:lang w:bidi="ar-SA"/>
        </w:rPr>
        <w:t>قرن نهم مى‌زيسته سال وفاتش معلوم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مجملات اشعار را با مطالبى كه بيان داشته توضيح داده است</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حموينى در فرائد السمطين با يك واسطه از قاضى </w:t>
      </w:r>
    </w:p>
    <w:p>
      <w:pPr>
        <w:pStyle w:val="BookText"/>
        <w:rPr/>
      </w:pPr>
      <w:r>
        <w:rPr>
          <w:rFonts w:ascii="Amiri" w:hAnsi="Amiri" w:eastAsia="Amiri" w:cs="Amiri"/>
          <w:color w:val="111111"/>
          <w:sz w:val="28"/>
          <w:sz w:val="28"/>
          <w:szCs w:val="28"/>
          <w:rtl w:val="true"/>
          <w:lang w:bidi="ar-SA"/>
        </w:rPr>
        <w:t>فخر الدّين محمد بن خالد حنفى ابهرى از سيد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اجازه‌اى كه سيد مترجم از سيّد ابو الصمصام ذو الفقار بن محمد بن معبد حسنى مروزى داشته از شيخ طوسى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فضل اللّه از گروهى ديگر از اعلام هم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است شيخ ابو جعفر محمد بن على بن محسن مقرى و سيد مرتضى بن داعى حسنى رازى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شيخ امام تاج الدّين محمد بن محمد شعيرى از سيد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مترجم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مناجات طولانى حضرت مولى على عليه السّلام را روايت مى‌كرده و خود سيد همان مناجات را از على بن حسين بن محمد از ابو الحسن على بن محمد خليدى روايت داشته است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مناجات مزبور به نام المناجات الالهيات در سال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به خط بسيار شيواى عبد الحق</w:t>
      </w:r>
    </w:p>
    <w:p>
      <w:pPr>
        <w:pStyle w:val="BookText"/>
        <w:rPr/>
      </w:pPr>
      <w:r>
        <w:rPr>
          <w:rFonts w:ascii="IRNazanin" w:hAnsi="IRNazanin" w:eastAsia="IRNazanin"/>
          <w:color w:val="111111"/>
          <w:sz w:val="28"/>
          <w:sz w:val="28"/>
          <w:szCs w:val="28"/>
          <w:rtl w:val="true"/>
          <w:lang w:bidi="fa-IR"/>
        </w:rPr>
        <w:t>سبزوارى نوشته شده است و محسن نامى به ترجمۀ آن پرداخته و در پايان ترجمه سه بيت شعر عربى و</w:t>
      </w:r>
    </w:p>
    <w:p>
      <w:pPr>
        <w:pStyle w:val="BookText"/>
        <w:rPr/>
      </w:pPr>
      <w:r>
        <w:rPr>
          <w:rFonts w:ascii="IRNazanin" w:hAnsi="IRNazanin" w:eastAsia="IRNazanin"/>
          <w:color w:val="111111"/>
          <w:sz w:val="28"/>
          <w:sz w:val="28"/>
          <w:szCs w:val="28"/>
          <w:rtl w:val="true"/>
          <w:lang w:bidi="fa-IR"/>
        </w:rPr>
        <w:t>پارسى كه ساخته طبع او بوده ضميمه شده است و ما به سه بيت پارسى او اكتفا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هركس كه بخواند اين مناجات حاصل شودش مراد و حاجات</w:t>
      </w:r>
    </w:p>
    <w:p>
      <w:pPr>
        <w:pStyle w:val="BookText"/>
        <w:rPr/>
      </w:pPr>
      <w:r>
        <w:rPr>
          <w:rFonts w:ascii="IRNazanin" w:hAnsi="IRNazanin" w:eastAsia="IRNazanin"/>
          <w:color w:val="111111"/>
          <w:sz w:val="28"/>
          <w:sz w:val="28"/>
          <w:szCs w:val="28"/>
          <w:rtl w:val="true"/>
          <w:lang w:bidi="fa-IR"/>
        </w:rPr>
        <w:t>پس كاتب اصل و ترجمان را بايد كه دعا كند،مكافات</w:t>
      </w:r>
    </w:p>
    <w:p>
      <w:pPr>
        <w:pStyle w:val="BookText"/>
        <w:rPr/>
      </w:pPr>
      <w:r>
        <w:rPr>
          <w:rFonts w:ascii="IRNazanin" w:hAnsi="IRNazanin" w:eastAsia="IRNazanin"/>
          <w:color w:val="111111"/>
          <w:sz w:val="28"/>
          <w:sz w:val="28"/>
          <w:szCs w:val="28"/>
          <w:rtl w:val="true"/>
          <w:lang w:bidi="fa-IR"/>
        </w:rPr>
        <w:t>كو را غرض كتابت اين است ز اخوان صفا گه مجازات</w:t>
      </w:r>
    </w:p>
    <w:p>
      <w:pPr>
        <w:pStyle w:val="BookText"/>
        <w:rPr/>
      </w:pPr>
      <w:r>
        <w:rPr>
          <w:rFonts w:ascii="Amiri" w:hAnsi="Amiri" w:eastAsia="Amiri" w:cs="Amiri"/>
          <w:color w:val="111111"/>
          <w:sz w:val="28"/>
          <w:sz w:val="28"/>
          <w:szCs w:val="28"/>
          <w:rtl w:val="true"/>
          <w:lang w:bidi="ar-SA"/>
        </w:rPr>
        <w:t>نسخه مزبور با خصوصياتى كه داشته و آقاى فخر الدّين نصيرى امينى كه از خاندان خواجه</w:t>
      </w:r>
    </w:p>
    <w:p>
      <w:pPr>
        <w:pStyle w:val="BookText"/>
        <w:rPr/>
      </w:pPr>
      <w:r>
        <w:rPr>
          <w:rFonts w:ascii="Amiri" w:hAnsi="Amiri" w:eastAsia="Amiri" w:cs="Amiri"/>
          <w:color w:val="111111"/>
          <w:sz w:val="28"/>
          <w:sz w:val="28"/>
          <w:szCs w:val="28"/>
          <w:rtl w:val="true"/>
          <w:lang w:bidi="ar-SA"/>
        </w:rPr>
        <w:t>نصير الدّين طوسى است با مقدمه و شرح حال مختصرى از سيد ابو الرضا و فرزندش عز الدّين به طبع آن</w:t>
      </w:r>
    </w:p>
    <w:p>
      <w:pPr>
        <w:pStyle w:val="BookText"/>
        <w:rPr/>
      </w:pPr>
      <w:r>
        <w:rPr>
          <w:rFonts w:ascii="IRNazanin" w:hAnsi="IRNazanin" w:eastAsia="IRNazanin"/>
          <w:color w:val="111111"/>
          <w:sz w:val="28"/>
          <w:sz w:val="28"/>
          <w:szCs w:val="28"/>
          <w:rtl w:val="true"/>
          <w:lang w:bidi="fa-IR"/>
        </w:rPr>
        <w:t>اقدام نموده و در دو نسخه و با دو روايت در اختيار ارباب دعا قرار گرفته است نسخه اول كه به خط</w:t>
      </w:r>
    </w:p>
    <w:p>
      <w:pPr>
        <w:pStyle w:val="BookText"/>
        <w:rPr/>
      </w:pPr>
      <w:r>
        <w:rPr>
          <w:rFonts w:ascii="IRNazanin" w:hAnsi="IRNazanin" w:eastAsia="IRNazanin"/>
          <w:color w:val="111111"/>
          <w:sz w:val="28"/>
          <w:sz w:val="28"/>
          <w:szCs w:val="28"/>
          <w:rtl w:val="true"/>
          <w:lang w:bidi="fa-IR"/>
        </w:rPr>
        <w:t>شيواى عبد الحق است به روايت سيد ابو الرضا است و نسخه دوم كه به خط ديگرى است به روايت</w:t>
      </w:r>
    </w:p>
    <w:p>
      <w:pPr>
        <w:pStyle w:val="BookText"/>
        <w:rPr/>
      </w:pPr>
      <w:r>
        <w:rPr>
          <w:rFonts w:ascii="Amiri" w:hAnsi="Amiri" w:eastAsia="Amiri" w:cs="Amiri"/>
          <w:color w:val="111111"/>
          <w:sz w:val="28"/>
          <w:sz w:val="28"/>
          <w:szCs w:val="28"/>
          <w:rtl w:val="true"/>
          <w:lang w:bidi="ar-SA"/>
        </w:rPr>
        <w:t>فرزندش عز الدّين است اينك روايت نسخه اول به شرح زير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ابو الرضا فضل اللّه از ابو الحسن</w:t>
      </w:r>
    </w:p>
    <w:p>
      <w:pPr>
        <w:pStyle w:val="BookText"/>
        <w:rPr/>
      </w:pPr>
      <w:r>
        <w:rPr>
          <w:rFonts w:ascii="Amiri" w:hAnsi="Amiri" w:eastAsia="Amiri" w:cs="Amiri"/>
          <w:color w:val="111111"/>
          <w:sz w:val="28"/>
          <w:sz w:val="28"/>
          <w:szCs w:val="28"/>
          <w:rtl w:val="true"/>
          <w:lang w:bidi="ar-SA"/>
        </w:rPr>
        <w:t>على بن يحيى راوندى از على بن حسن از على بن محمد وثّابى معروف به اعزّ از امام معصوم ابو محمد</w:t>
      </w:r>
    </w:p>
    <w:p>
      <w:pPr>
        <w:pStyle w:val="BookText"/>
        <w:rPr/>
      </w:pPr>
      <w:r>
        <w:rPr>
          <w:rFonts w:ascii="IRNazanin" w:hAnsi="IRNazanin" w:eastAsia="IRNazanin"/>
          <w:color w:val="111111"/>
          <w:sz w:val="28"/>
          <w:sz w:val="28"/>
          <w:szCs w:val="28"/>
          <w:rtl w:val="true"/>
          <w:lang w:bidi="fa-IR"/>
        </w:rPr>
        <w:t xml:space="preserve">حسن العسكرى از پدران بزرگوارش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حضرت امير المؤمنين على عليه السّلام و</w:t>
      </w:r>
    </w:p>
    <w:p>
      <w:pPr>
        <w:pStyle w:val="BookText"/>
        <w:rPr/>
      </w:pPr>
      <w:r>
        <w:rPr>
          <w:rFonts w:ascii="IRNazanin" w:hAnsi="IRNazanin" w:eastAsia="IRNazanin"/>
          <w:color w:val="111111"/>
          <w:sz w:val="28"/>
          <w:sz w:val="28"/>
          <w:szCs w:val="28"/>
          <w:rtl w:val="true"/>
          <w:lang w:bidi="fa-IR"/>
        </w:rPr>
        <w:t>مناجات پس از بسمله با جمله صلوات آغاز شده و پس از 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ارحمنى اذا انقطع من الدنيا</w:t>
      </w:r>
    </w:p>
    <w:p>
      <w:pPr>
        <w:pStyle w:val="BookText"/>
        <w:rPr/>
      </w:pPr>
      <w:r>
        <w:rPr>
          <w:rFonts w:ascii="Amiri" w:hAnsi="Amiri" w:eastAsia="Amiri" w:cs="Amiri"/>
          <w:color w:val="111111"/>
          <w:sz w:val="28"/>
          <w:sz w:val="28"/>
          <w:szCs w:val="28"/>
          <w:rtl w:val="true"/>
          <w:lang w:bidi="ar-SA"/>
        </w:rPr>
        <w:t>اثرى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به آخر نسخه دوم به روايت فرزندش عز الدّين على است كه همان سند را با اندك تفاوتى ايراد</w:t>
      </w:r>
    </w:p>
    <w:p>
      <w:pPr>
        <w:pStyle w:val="BookText"/>
        <w:rPr/>
      </w:pPr>
      <w:r>
        <w:rPr>
          <w:rFonts w:ascii="IRNazanin" w:hAnsi="IRNazanin" w:eastAsia="IRNazanin"/>
          <w:color w:val="111111"/>
          <w:sz w:val="28"/>
          <w:sz w:val="28"/>
          <w:szCs w:val="28"/>
          <w:rtl w:val="true"/>
          <w:lang w:bidi="fa-IR"/>
        </w:rPr>
        <w:t>كرده چنانچه نسخه عز الدّين هم با نسخۀ عبد الحق اندك تفاوتى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گروه ديگرى از علماء از سيد مترجم روايت كرده‌اند از جملۀ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خواجه نصير الدّين طوسى است كه شهيد اول در كتاب اربعين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شهيد اول در ذيل حديث بيست و سوم كتاب اربعين،ص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شيخ امام</w:t>
      </w:r>
    </w:p>
    <w:p>
      <w:pPr>
        <w:pStyle w:val="BookText"/>
        <w:rPr/>
      </w:pPr>
      <w:r>
        <w:rPr>
          <w:rFonts w:ascii="IRNazanin" w:hAnsi="IRNazanin" w:eastAsia="IRNazanin"/>
          <w:color w:val="111111"/>
          <w:sz w:val="28"/>
          <w:sz w:val="28"/>
          <w:szCs w:val="28"/>
          <w:rtl w:val="true"/>
          <w:lang w:bidi="fa-IR"/>
        </w:rPr>
        <w:t>جمال الدّين از امام سعيد خواجه نصير الدّين ابو جعفر محمد بن محمد بن حسن طوسى از پدرش از امام</w:t>
      </w:r>
    </w:p>
    <w:p>
      <w:pPr>
        <w:pStyle w:val="BookText"/>
        <w:rPr/>
      </w:pPr>
      <w:r>
        <w:rPr>
          <w:rFonts w:ascii="IRNazanin" w:hAnsi="IRNazanin" w:eastAsia="IRNazanin"/>
          <w:color w:val="111111"/>
          <w:sz w:val="28"/>
          <w:sz w:val="28"/>
          <w:szCs w:val="28"/>
          <w:rtl w:val="true"/>
          <w:lang w:bidi="fa-IR"/>
        </w:rPr>
        <w:t>فضل اللّه 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شيخ بهائى در آغاز اربعين خود به آن سند اشاره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ايشان است شيخ برهان الدّين محمد بن محمد بن على حمدانى قزوينى كه در شهر رى مى‌زيسته است و از آخر الخلاصة علامۀ حلى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ما به شيخ طوسى به اين شرح است از پدرم از سيد احمد بن يوسف بن احمد عريضى</w:t>
      </w:r>
    </w:p>
    <w:p>
      <w:pPr>
        <w:pStyle w:val="BookText"/>
        <w:rPr/>
      </w:pPr>
      <w:r>
        <w:rPr>
          <w:rFonts w:ascii="Amiri" w:hAnsi="Amiri" w:eastAsia="Amiri" w:cs="Amiri"/>
          <w:color w:val="111111"/>
          <w:sz w:val="28"/>
          <w:sz w:val="28"/>
          <w:szCs w:val="28"/>
          <w:rtl w:val="true"/>
          <w:lang w:bidi="ar-SA"/>
        </w:rPr>
        <w:t>علوى حسينى از برهان الدّين محمد بن محمد بن على حمدانى قزوينى ساكن رى از سيد فضل اللّه ابو على</w:t>
      </w:r>
    </w:p>
    <w:p>
      <w:pPr>
        <w:pStyle w:val="BookText"/>
        <w:rPr/>
      </w:pPr>
      <w:r>
        <w:rPr>
          <w:rFonts w:ascii="IRNazanin" w:hAnsi="IRNazanin" w:eastAsia="IRNazanin"/>
          <w:color w:val="111111"/>
          <w:sz w:val="28"/>
          <w:sz w:val="28"/>
          <w:szCs w:val="28"/>
          <w:rtl w:val="true"/>
          <w:lang w:bidi="fa-IR"/>
        </w:rPr>
        <w:t>حسينى راوندى و همين سند را هم در ذيل طريق ابن بابويه متذكر شده است كه بوسيلۀ پدرش از سيد</w:t>
      </w:r>
    </w:p>
    <w:p>
      <w:pPr>
        <w:pStyle w:val="BookText"/>
        <w:rPr/>
      </w:pPr>
      <w:r>
        <w:rPr>
          <w:rFonts w:ascii="Amiri" w:hAnsi="Amiri" w:eastAsia="Amiri" w:cs="Amiri"/>
          <w:color w:val="111111"/>
          <w:sz w:val="28"/>
          <w:sz w:val="28"/>
          <w:szCs w:val="28"/>
          <w:rtl w:val="true"/>
          <w:lang w:bidi="ar-SA"/>
        </w:rPr>
        <w:t>احمد عريضى از برهان الدّين از سيد ابو الرضا روايت كرده است و در هر دو سند،سيد ابو الرضا حسينى</w:t>
      </w:r>
    </w:p>
    <w:p>
      <w:pPr>
        <w:pStyle w:val="BookText"/>
        <w:rPr/>
      </w:pPr>
      <w:r>
        <w:rPr>
          <w:rFonts w:ascii="IRNazanin" w:hAnsi="IRNazanin" w:eastAsia="IRNazanin"/>
          <w:color w:val="111111"/>
          <w:sz w:val="28"/>
          <w:sz w:val="28"/>
          <w:szCs w:val="28"/>
          <w:rtl w:val="true"/>
          <w:lang w:bidi="fa-IR"/>
        </w:rPr>
        <w:t xml:space="preserve">نوشته شده است گويا اشتباه كاتب باشد و نيز شهيد اول در كتاب اربعين،ص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حديث يازدهم به</w:t>
      </w:r>
    </w:p>
    <w:p>
      <w:pPr>
        <w:pStyle w:val="BookText"/>
        <w:rPr/>
      </w:pPr>
      <w:r>
        <w:rPr>
          <w:rFonts w:ascii="Amiri" w:hAnsi="Amiri" w:eastAsia="Amiri" w:cs="Amiri"/>
          <w:color w:val="111111"/>
          <w:sz w:val="28"/>
          <w:sz w:val="28"/>
          <w:szCs w:val="28"/>
          <w:rtl w:val="true"/>
          <w:lang w:bidi="ar-SA"/>
        </w:rPr>
        <w:t>روايت برهان الدّين از ابو الرضا اشاره نموده است و ممكن است بواسطه منتجب الدّين هم از ابو الرضا</w:t>
      </w:r>
    </w:p>
    <w:p>
      <w:pPr>
        <w:pStyle w:val="BookText"/>
        <w:rPr/>
      </w:pPr>
      <w:r>
        <w:rPr>
          <w:rFonts w:ascii="Amiri" w:hAnsi="Amiri" w:eastAsia="Amiri" w:cs="Amiri"/>
          <w:color w:val="111111"/>
          <w:sz w:val="28"/>
          <w:sz w:val="28"/>
          <w:szCs w:val="28"/>
          <w:rtl w:val="true"/>
          <w:lang w:bidi="ar-SA"/>
        </w:rPr>
        <w:t>روايت كرده باشد كما فى ذيل الصفحة المذكوره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اجازۀ ملا ميرزا محمد استرآبادى به ملا محمد امين استرآبادى و همچنين از اجازۀ شيخ على كركى به ملا برهان الدّين ابو اسحاق ابراهيم بن زين الدّين ابو الحسن على و از ديگر مواضع به دست مى‌آيد كه برهان الدّين حمدانى از مترجم حاضر روايت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كسانى كه از سيد مترجم روايت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ناصر الدّين،ابو المعالى محمد بن عزّ الدّين ابو عبد اللّه حسين بن منتهى بن حسين حسينى مرعشى است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،نجم الدّين عبد اللّه بن جعفر دوريستى و ديگرى شيخ نصير الدّين راشد بن ابراهيم بن اسحاق بن</w:t>
      </w:r>
    </w:p>
    <w:p>
      <w:pPr>
        <w:pStyle w:val="BookText"/>
        <w:rPr/>
      </w:pPr>
      <w:r>
        <w:rPr>
          <w:rFonts w:ascii="Amiri" w:hAnsi="Amiri" w:eastAsia="Amiri" w:cs="Amiri"/>
          <w:color w:val="111111"/>
          <w:sz w:val="28"/>
          <w:sz w:val="28"/>
          <w:szCs w:val="28"/>
          <w:rtl w:val="true"/>
          <w:lang w:bidi="ar-SA"/>
        </w:rPr>
        <w:t xml:space="preserve">محمد بحرانى متوفى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به نقل از اجازۀ علامه بحار،ص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،ذيل حديث ششم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اربعين شهيد،ص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،به سندى كه در آن كتاب آمده 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كرده است فرموده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مترجم از گروهى از اعلام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جمله،قاضى عماد الدّين ابو محمد حسن استرآبادى قاضى رى و ديگرى سيد نجم الدّين حمزة بن ابو الاعزّ حسينى،كه هر دو از قاضى بن قدامه روايت داشته‌اند و او كتاب الغرر و الدرر سيد مرتضى را از خود او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است مكى بن احمد مخلطى كه از ابو غانم عصمى هروى از سيد مرتضى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ايشان است شيخ ابو نصر قارى كه از ابو منصور عكبرى از سيد مرتضى روايت مى‌كرده و من اين سند را به خط شريف سيد در ضمن اجازه‌اى كه براى شاگردش سيد ناصر الدّين ابو المعالى محمد پيش‌يادشده نوشته است ديده‌ام و خطش متوسط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فضل اللّه تعليقات بسيارى بر كتاب الغرر و الدرر سيد مرتضى مرقوم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فضل اللّه از سيد مجتبى بن داعى حسنى از شيخ طوسى و از سيد عماد الدّين ابو الصمصام ذو الفقار بن معبد حسينى مروزى از شيخ طوسى روايت مى‌كرده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سند حديث يادشده در اوّل اربعين شهيد اول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از علامه از پدرش از سيد فخار از سيد عز الدّين از ابو المكارم بن زهره از شيخ ابو على حسن بن طارق از</w:t>
      </w:r>
    </w:p>
    <w:p>
      <w:pPr>
        <w:pStyle w:val="BookText"/>
        <w:rPr/>
      </w:pPr>
      <w:r>
        <w:rPr>
          <w:rFonts w:ascii="Amiri" w:hAnsi="Amiri" w:eastAsia="Amiri" w:cs="Amiri"/>
          <w:color w:val="111111"/>
          <w:sz w:val="28"/>
          <w:sz w:val="28"/>
          <w:szCs w:val="28"/>
          <w:rtl w:val="true"/>
          <w:lang w:bidi="ar-SA"/>
        </w:rPr>
        <w:t>سيد ابو الرضا راوندى مترجم حاضر روايت كرده،سند منتهى به حضرت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شده كه از رسول خدا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فرموده من حفظ على امتى اربعين حديثا ينتفعون بها بعثه اللّه يوم القيامة فقيها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استفاده مى‌شود كه سيد فضل اللّه از سكّرى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صحيح بخارى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فضل اللّه از ابو المظفر عبد 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لواحد بن محمد بن محمد بن شيذه سكّرى در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سعيد بن ابو سعيد عيّار از شيخ ابو الحسن حافظ يمانى از ابو الحسن على بن</w:t>
      </w:r>
    </w:p>
    <w:p>
      <w:pPr>
        <w:pStyle w:val="BookText"/>
        <w:rPr/>
      </w:pPr>
      <w:r>
        <w:rPr>
          <w:rFonts w:ascii="Amiri" w:hAnsi="Amiri" w:eastAsia="Amiri" w:cs="Amiri"/>
          <w:color w:val="111111"/>
          <w:sz w:val="28"/>
          <w:sz w:val="28"/>
          <w:szCs w:val="28"/>
          <w:rtl w:val="true"/>
          <w:lang w:bidi="ar-SA"/>
        </w:rPr>
        <w:t>محمد بن مهرويه قزوينى از داود بن سليمان قزوينى قارى از حضرت ابو الحسن الرضا عليه السّلام روايت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افراد يادشده در اين سند از علماى عامه باشند و احتمال دارد اين سند از جمله سندهاى صحيفة الرضا باشد كه از طريق عامه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پايان كتاب الجامع شيخ نجيب الدّين يحيى بن سعيد حلّى به دست مى‌آيد كه ابن شهرآشوب از ابو الرضا فضل اللّه بن على حسينى روايت مى‌كرده و خود او از ابو على بن شيخ طوسى و از شيخ عبد الجبار مقرى و هر دوى آنها از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اول در يكى از سندهاى اربعين خود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جلال الدّين عبد الحميد بن تقى از سيد امام ضياء الدّين راوندى از سيد شرف الساده مرتضى بن داعى حسنى رازى از شيخ فقيه علامه ابو عبد اللّه جعفر بن محمد بن احمد بن عباس دوريستى از پدرش از شيخ صدوق ابو جعفر بن بابويه روايت كرده است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همچنين در ذيل حديث پنجم از 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كتاب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جلال الدّين مزبور از ابو الرضا</w:t>
      </w:r>
    </w:p>
    <w:p>
      <w:pPr>
        <w:pStyle w:val="BookText"/>
        <w:rPr/>
      </w:pPr>
      <w:r>
        <w:rPr>
          <w:rFonts w:ascii="Amiri" w:hAnsi="Amiri" w:eastAsia="Amiri" w:cs="Amiri"/>
          <w:color w:val="111111"/>
          <w:sz w:val="28"/>
          <w:sz w:val="28"/>
          <w:szCs w:val="28"/>
          <w:rtl w:val="true"/>
          <w:lang w:bidi="ar-SA"/>
        </w:rPr>
        <w:t>فضل اللّه از سيد ابو الصمصام ذو الفقار روايت كرده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پشت نسخه‌اى از امالى صدوق،يكى از فضلا صورت خط سيد مترجم را چنين يادداشت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الرضا فضل اللّه بن على حسنى راوندى مى‌گويد خبر داد به من به اين كتاب،شيخ فقيه على بن عبد الصمد تميمى به اجازه‌اى كه در ماه ربيع الآخر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نيشابور براى من نوشته و همچنين به دو فرزندم احمد و على اجازه داده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آن اجازه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پدرم شيخ فقيه زاهد ابو الحسن على بن عبد الصمد از سيد عالم ابو البركات على بن حسين خوزى رحمه اللّه از املاكننده‌اش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اين سند سيد مترجم با سه واسطه از شيخ صدوق رحمه اللّه تعالى روايت داشته است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اجازۀ بنى زهره،بحار،ص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بزرگان را</w:t>
      </w:r>
    </w:p>
    <w:p>
      <w:pPr>
        <w:pStyle w:val="BookText"/>
        <w:rPr/>
      </w:pPr>
      <w:r>
        <w:rPr>
          <w:rFonts w:ascii="Amiri" w:hAnsi="Amiri" w:eastAsia="Amiri" w:cs="Amiri"/>
          <w:color w:val="111111"/>
          <w:sz w:val="28"/>
          <w:sz w:val="28"/>
          <w:szCs w:val="28"/>
          <w:rtl w:val="true"/>
          <w:lang w:bidi="ar-SA"/>
        </w:rPr>
        <w:t>به ترتيب زير از مشايخ سيد فضل اللّه مترجم حاضر نام برده است ابو جعفر محمد بن على بن حسن مقرى</w:t>
      </w:r>
    </w:p>
    <w:p>
      <w:pPr>
        <w:pStyle w:val="BookText"/>
        <w:rPr/>
      </w:pPr>
      <w:r>
        <w:rPr>
          <w:rFonts w:ascii="Amiri" w:hAnsi="Amiri" w:eastAsia="Amiri" w:cs="Amiri"/>
          <w:color w:val="111111"/>
          <w:sz w:val="28"/>
          <w:sz w:val="28"/>
          <w:szCs w:val="28"/>
          <w:rtl w:val="true"/>
          <w:lang w:bidi="ar-SA"/>
        </w:rPr>
        <w:t>نيشابورى و ابو الفتح بن فضل اخشيدى و ابو عبد اللّه بن حسين بن عبد الملك الحلال و سيد ابو تراب</w:t>
      </w:r>
    </w:p>
    <w:p>
      <w:pPr>
        <w:pStyle w:val="BookText"/>
        <w:rPr/>
      </w:pPr>
      <w:r>
        <w:rPr>
          <w:rFonts w:ascii="Amiri" w:hAnsi="Amiri" w:eastAsia="Amiri" w:cs="Amiri"/>
          <w:color w:val="111111"/>
          <w:sz w:val="28"/>
          <w:sz w:val="28"/>
          <w:szCs w:val="28"/>
          <w:rtl w:val="true"/>
          <w:lang w:bidi="ar-SA"/>
        </w:rPr>
        <w:t>سيد مرتضى بن داعى و شيخ عبد الرحيم و ابو عبد اللّه محمد بن احمد بن حافظ نطنزى و شيخ ابو على</w:t>
      </w:r>
    </w:p>
    <w:p>
      <w:pPr>
        <w:pStyle w:val="BookText"/>
        <w:rPr/>
      </w:pPr>
      <w:r>
        <w:rPr>
          <w:rFonts w:ascii="Amiri" w:hAnsi="Amiri" w:eastAsia="Amiri" w:cs="Amiri"/>
          <w:color w:val="111111"/>
          <w:sz w:val="28"/>
          <w:sz w:val="28"/>
          <w:szCs w:val="28"/>
          <w:rtl w:val="true"/>
          <w:lang w:bidi="ar-SA"/>
        </w:rPr>
        <w:t>فضل بن حسن طبرسى مؤلف مجمع البيان و شيخ ابو على حسن بن احمد بن حسن حدّاد و ابو عبد اللّه النافع</w:t>
      </w:r>
    </w:p>
    <w:p>
      <w:pPr>
        <w:pStyle w:val="BookText"/>
        <w:rPr/>
      </w:pPr>
      <w:r>
        <w:rPr>
          <w:rFonts w:ascii="IRNazanin" w:hAnsi="IRNazanin" w:eastAsia="IRNazanin"/>
          <w:color w:val="111111"/>
          <w:sz w:val="28"/>
          <w:sz w:val="28"/>
          <w:szCs w:val="28"/>
          <w:rtl w:val="true"/>
          <w:lang w:bidi="fa-IR"/>
        </w:rPr>
        <w:t>و ابو عبد اللّه محمد بن فضل فزارى صاعدى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مناقب ابن شهرآشوب به دست مى‌آيد كه سيد فضل اللّه از ابو على فرزند شيخ طوسى و از ابو الوفا عبد الجبّار بن على مقرى رازى از شيخ طوسى روايت مى‌كرده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خود سيد هم از مشايخ ابن شهرآشوب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ابن شهرآشوب در مناقب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ما،ابو الرضا فضل اللّه بن على بن حسين كاشانى و ازآنجاكه وى را به‌عنوان سيادت،نستوده است و جد او را به نام حسين معرفى كرده و عبيد اللّه نگفته است،ما را به اين گمان وامى‌دارد كه اين سيد شخص ديگرى غير از مترجم حاضر بوده باشد ليكن از نظر من هر دو نام مربوط به يك شخص است و رفع اين‌گونه مسامحات به آسانى برگذار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پاره‌اى از مطالب مربوط به اين مقام را ذيل احوال فرزندش سيد كمال الدّين ابو المحاسن احمد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فضل اللّه نموده و او را از فضائلى كه داشته به ابن مقله و صابى و ابن عميد و صاحب بن عباد تشبيه كرده</w:t>
      </w:r>
    </w:p>
    <w:p>
      <w:pPr>
        <w:pStyle w:val="BookText"/>
        <w:rPr/>
      </w:pPr>
      <w:r>
        <w:rPr>
          <w:rFonts w:ascii="IRNazanin" w:hAnsi="IRNazanin" w:eastAsia="IRNazanin"/>
          <w:color w:val="111111"/>
          <w:sz w:val="28"/>
          <w:sz w:val="28"/>
          <w:szCs w:val="28"/>
          <w:rtl w:val="true"/>
          <w:lang w:bidi="fa-IR"/>
        </w:rPr>
        <w:t>اظهار داشته است وى در فنون مختلفه تأليفاتى دارد و واعظى بوده كه مورد توجه عموم مردم قرار گرفته</w:t>
      </w:r>
    </w:p>
    <w:p>
      <w:pPr>
        <w:pStyle w:val="BookText"/>
        <w:rPr/>
      </w:pPr>
      <w:r>
        <w:rPr>
          <w:rFonts w:ascii="IRNazanin" w:hAnsi="IRNazanin" w:eastAsia="IRNazanin"/>
          <w:color w:val="111111"/>
          <w:sz w:val="28"/>
          <w:sz w:val="28"/>
          <w:szCs w:val="28"/>
          <w:rtl w:val="true"/>
          <w:lang w:bidi="fa-IR"/>
        </w:rPr>
        <w:t>بود در خردسالى من كه براثر گرفتارى زيادى به كاشان رفته بودم و برادرم كه كوچكتر از من بود نيز</w:t>
      </w:r>
    </w:p>
    <w:p>
      <w:pPr>
        <w:pStyle w:val="BookText"/>
        <w:rPr/>
      </w:pPr>
      <w:r>
        <w:rPr>
          <w:rFonts w:ascii="IRNazanin" w:hAnsi="IRNazanin" w:eastAsia="IRNazanin"/>
          <w:color w:val="111111"/>
          <w:sz w:val="28"/>
          <w:sz w:val="28"/>
          <w:szCs w:val="28"/>
          <w:rtl w:val="true"/>
          <w:lang w:bidi="fa-IR"/>
        </w:rPr>
        <w:t>همراه من بود پدرم ما را تحت نظر يكى از كاشانيها قرار داد مدت يك سال آنجا ماندگار شدم و به</w:t>
      </w:r>
    </w:p>
    <w:p>
      <w:pPr>
        <w:pStyle w:val="BookText"/>
        <w:rPr/>
      </w:pPr>
      <w:r>
        <w:rPr>
          <w:rFonts w:ascii="IRNazanin" w:hAnsi="IRNazanin" w:eastAsia="IRNazanin"/>
          <w:color w:val="111111"/>
          <w:sz w:val="28"/>
          <w:sz w:val="28"/>
          <w:szCs w:val="28"/>
          <w:rtl w:val="true"/>
          <w:lang w:bidi="fa-IR"/>
        </w:rPr>
        <w:t>مدرسه مجديه رفت و آمد داشتم و سيد ابو الرضا در آن مدرسه وعظ مى‌كرد و مردم از هر طرف پاى منبر</w:t>
      </w:r>
    </w:p>
    <w:p>
      <w:pPr>
        <w:pStyle w:val="BookText"/>
        <w:rPr/>
      </w:pPr>
      <w:r>
        <w:rPr>
          <w:rFonts w:ascii="IRNazanin" w:hAnsi="IRNazanin" w:eastAsia="IRNazanin"/>
          <w:color w:val="111111"/>
          <w:sz w:val="28"/>
          <w:sz w:val="28"/>
          <w:szCs w:val="28"/>
          <w:rtl w:val="true"/>
          <w:lang w:bidi="fa-IR"/>
        </w:rPr>
        <w:t>او گرد مى‌آمدند پس از يك سال به اصفهان رفتم و ازآنجا به بغداد عزيمت كردم پس از سالها كه به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ذيل ترجمه قطب راوندى نگارش داده،از جمله شرح</w:t>
      </w:r>
    </w:p>
    <w:p>
      <w:pPr>
        <w:pStyle w:val="BookText"/>
        <w:rPr/>
      </w:pPr>
      <w:r>
        <w:rPr>
          <w:rFonts w:ascii="IRNazanin" w:hAnsi="IRNazanin" w:eastAsia="IRNazanin"/>
          <w:color w:val="111111"/>
          <w:sz w:val="28"/>
          <w:sz w:val="28"/>
          <w:szCs w:val="28"/>
          <w:rtl w:val="true"/>
          <w:lang w:bidi="fa-IR"/>
        </w:rPr>
        <w:t>پاره‌اى از تأليفات اين سيد و تحقيقى راجع به نسبت به راوند و تحقيقى مربوط به مرقد او نوشته‌ايم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اتفاق افتاده است كه مترجم حاضر را با سيّد ضياء الدّين ابو الرضا فضل اللّه بن حسين بن ابى الرضا عبيد اللّه بن حسين بن على حسينى مرعشى كه پيش از اين يادآورى شد يكى دانسته‌اند؛ليكن اين احتمال دور از صحت بوده و اين‌گونه اشتباهات معاصران نسبت به منتجب الدّين،به پايه‌اى است كه عقل سالم از پذيرش آن خوددارى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تحقيقاتى كه به عمل مى‌آوردم به خط ملا عبد اللّه شولستانى شيرازى كه از معاصران است و در شهر سارى مازندران زيست دارد،سند ادعيه سرّ را چنين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ما،سيّد امام ضياء الدّين تاج الاسلام ابو الرضا فضل اللّه بن على حسنى راوندى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ضريحه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شيخ صالح محمد بن احمد بن محمد بن حسين بن مهرويه كرمندى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خواندم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شيخ خطيب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گفت به خط احمد بن ابراهيم بن محمد بن ابان چنين يافتم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من،احمد بن محمد بن عمر بن يونس يمانى گفت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 به من محمد بن ابراهيم اصبحى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داد به من،ابو الخطيب بن سليمان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تعالى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به من ابو جعفر محمد بن على بن حسين بن على بن ابى طالب عليهم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المؤمنين صلوات اللّه عليه فرموده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دعاى سرّى داشت كه هرگاه به مشكلى برمى‌خورد آن را مى‌خواند تا آخر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در بحار،ج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فتح الابواب سيد بن طاوس سند را تا ابو اسحاق ثقفى</w:t>
      </w:r>
    </w:p>
    <w:p>
      <w:pPr>
        <w:pStyle w:val="BookText"/>
        <w:rPr/>
      </w:pPr>
      <w:r>
        <w:rPr>
          <w:rFonts w:ascii="Amiri" w:hAnsi="Amiri" w:eastAsia="Amiri" w:cs="Amiri"/>
          <w:color w:val="111111"/>
          <w:sz w:val="28"/>
          <w:sz w:val="28"/>
          <w:szCs w:val="28"/>
          <w:rtl w:val="true"/>
          <w:lang w:bidi="ar-SA"/>
        </w:rPr>
        <w:t>رسانيده و منتهى به احمد يمانى نموده و از او به امام باقر و به ترتيب به حضرت رسول منتهى ساخته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احمد بن على بن حسين حسينى نسّابه شاگرد محمد بن قاسم بن معيّه حسنى نسّابه در كتاب انساب السادات كه مؤلف كتاب عمدة الطالب فى نسب آل ابى طالب مى‌باشد و كتاب اول مختصر و منتخب كتاب ثانى است آنجا كه به يادآورى از نوادگان جعفر بن حسن مثنى بن حسن بن على بن ابى طالب عليهما السّلام پرداخته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از ديگر برادرانش بزرگتر بود و نوادگان او از فرزندش حسن است كه از شركت در جنگ فخ خوددارى كرد و از سه فرزند ديگرش به نامهاى عبد اللّه و جعفر غدار و محمد سيلق بوده و فرزندان محمد سيلق را سيلقيون گويند كه در ايران مى‌زيسته‌اند و نسب آنها منتهى به عبد اللّه بن حسن سيلق بن على بن محمد سيلق يادشده مى‌شود و اين عده از سادات در قزوين و مراغه و همدان و راوند و كاشان زندگى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اوست سيد عالم فاضل ضياء الدّين ابو الرضا فضل اللّه راوندى بن على بن عبد اللّه بن محمد بن عبد اللّه بن محمد بن عبد اللّه بن محمد بن عبيد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نوادگان اين بزرگوار در كاشان زندگى مى‌كنند؛از ايشان است سيد تاج الدّين ابو صبرة بن كمال الدّين ابو الفضل بن احمد بن محمد بن ابو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مترجم داراى دو پسر بوده يكى ركن الدّين محمد و ديگرى عزّ الدّين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الدّين محمد داراى دو پسر به نام مرتضى و لطيف بوده و دو دختر هم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آنها به همسرى سلطان سعيد جمال الدّين ابو الفوارس شاه شجاع بن امير محمد بن مظفر درآمد و از او فرزندى به نام زين العابدين داشت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مظفر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تاريخ جهان‌آرا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پس از</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3" w:name="pg13356_189728"/>
    </w:p>
    <w:p>
      <w:pPr>
        <w:pStyle w:val="BookText"/>
        <w:rPr/>
      </w:pPr>
      <w:bookmarkEnd w:id="853"/>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نوادگان سيد فضل اللّه همگى از دانشمندان بوده‌اند و ما شرح حال هريك را در اين كتاب ايراد كرده‌ايم</w:t>
      </w:r>
      <w:r>
        <w:rPr>
          <w:rFonts w:eastAsia="IRNazanin" w:cs="IRNazanin"/>
          <w:color w:val="111111"/>
          <w:sz w:val="28"/>
          <w:szCs w:val="28"/>
          <w:rtl w:val="true"/>
          <w:lang w:bidi="fa-IR"/>
        </w:rPr>
        <w:t>.</w:t>
      </w:r>
    </w:p>
    <w:p>
      <w:pPr>
        <w:pStyle w:val="Heading3"/>
        <w:numPr>
          <w:ilvl w:val="2"/>
          <w:numId w:val="1"/>
        </w:numPr>
        <w:rPr/>
      </w:pPr>
      <w:bookmarkStart w:id="854" w:name="__RefHeading___Toc3356669_2322387425"/>
      <w:bookmarkStart w:id="855" w:name="_Toc330"/>
      <w:bookmarkEnd w:id="854"/>
      <w:r>
        <w:rPr>
          <w:rtl w:val="true"/>
        </w:rPr>
        <w:t>ملا فضل اللّه بن محمّد</w:t>
      </w:r>
      <w:bookmarkEnd w:id="855"/>
    </w:p>
    <w:p>
      <w:pPr>
        <w:pStyle w:val="BookText"/>
        <w:rPr/>
      </w:pPr>
      <w:r>
        <w:rPr>
          <w:rFonts w:ascii="IRNazanin" w:hAnsi="IRNazanin" w:eastAsia="IRNazanin"/>
          <w:color w:val="111111"/>
          <w:sz w:val="28"/>
          <w:sz w:val="28"/>
          <w:szCs w:val="28"/>
          <w:rtl w:val="true"/>
          <w:lang w:bidi="fa-IR"/>
        </w:rPr>
        <w:t>وى فاضلى فقيه و از افراد بنام علماى متأخر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او رساله‌اى است در نجاست شراب كه اين رساله را به منظور ردّ بر ملا احمد اردبيلى به نگارش آورده است زيرا از كلام ملا احمد چنان استفاده شده كه وى شراب را نجس نمى‌دانسته و من آن رساله را در شهر سارى مازندران 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ملا فضل اللّه از معاصران ملا احمد اردبيلى بوده باشد بلكه از قرينه پيداست،مترجم حاضر همان سيد امير فضل اللّه استرآبادى شاگرد خود ملا احمد اردبيلى است</w:t>
      </w:r>
      <w:r>
        <w:rPr>
          <w:rFonts w:eastAsia="IRNazanin" w:cs="IRNazanin"/>
          <w:color w:val="111111"/>
          <w:sz w:val="28"/>
          <w:szCs w:val="28"/>
          <w:rtl w:val="true"/>
          <w:lang w:bidi="fa-IR"/>
        </w:rPr>
        <w:t>.</w:t>
      </w:r>
    </w:p>
    <w:p>
      <w:pPr>
        <w:pStyle w:val="Heading3"/>
        <w:numPr>
          <w:ilvl w:val="2"/>
          <w:numId w:val="1"/>
        </w:numPr>
        <w:rPr/>
      </w:pPr>
      <w:bookmarkStart w:id="856" w:name="__RefHeading___Toc3356671_2322387425"/>
      <w:bookmarkStart w:id="857" w:name="_Toc331"/>
      <w:bookmarkEnd w:id="856"/>
      <w:r>
        <w:rPr>
          <w:rtl w:val="true"/>
        </w:rPr>
        <w:t>شيخ اجلّ فضل اللّه بن محمود فارسى</w:t>
      </w:r>
      <w:bookmarkEnd w:id="857"/>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فاضلى فقيه و دانشمندى كامل و خردمندى نبيه و از معاصران شيخ طوسى و فرزندش و امثال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او كتاب رياض الجنان است كه در اخبار گرد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استاد استناد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اوائل بحار الانوار در فصل اول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رياض الجنان تأليف شيخ فضل اللّه بن محمود فارسى است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فصل دوم آن كتاب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رياض الجنان مشتمل بر اخبار غريبى است كه در مناقب آورده شده و ما پاره‌اى از آنها را كه موافق با كتابهاى معتبر بوده است نقل كرده‌ايم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استاد استناد مشار اليه در ضمن پاره‌اى از تحقيقاتى كه بر يكى از كتابهاى رجال داشته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رياض الجنان از تأليفات فضل اللّه بن محمود فارسى است و از يكى از سندهايش به دست مى‌آيد كه وى شاگرد شيخ ابو عبد اللّه جعفر بن محمد بن احمد دوريستى است؛و در آن كتاب،از اصبغ بن نباته نقل كرده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مولايم امير المؤمنين على عليه السّلام شنيدم مى‌فرمود كسى كه به صورت دشمن ما،كه از ناصبيها و معتزليها و خارجى‌ها و قدرى‌ها و مخالف با مذهب اماميه و ديگران باشد، بخندد و او را از اين راه شادكام بسازد،خداى متعال تا چهل سال اطاعت او را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بر صحت اين حديث اشكال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معتزله پس از شهادت حضرت مولى على عليه السّلام به وجود آمده است،بنابراين چگونه ممكن است اين خبر از آن حضرت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اشكال را به چند صورت مى‌توان ايراد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نداريم كه مذهب معتزله پس از آن حضرت به وجود آمده باشد،بلكه اين مذهب در اواخر عمر آن حضرت به وجود آمد و هرگاه شرح حال واصل بن عطا را كه نخستين پيشواى معتزله است مورد دقت قرار دهيم،خواهيم ديد كه مذهب يادشده در اواخر روزگار حضرت مولى عليه السّلام به وجود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آن حضرت عليه السّلام از راه معجزه به پيدايش آن خبر داده باشد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858" w:name="pg13356_189730"/>
    </w:p>
    <w:p>
      <w:pPr>
        <w:pStyle w:val="Heading3"/>
        <w:numPr>
          <w:ilvl w:val="2"/>
          <w:numId w:val="1"/>
        </w:numPr>
        <w:rPr/>
      </w:pPr>
      <w:bookmarkStart w:id="859" w:name="__RefHeading___Toc3356673_2322387425"/>
      <w:bookmarkStart w:id="860" w:name="_Toc332"/>
      <w:bookmarkEnd w:id="858"/>
      <w:bookmarkEnd w:id="859"/>
      <w:r>
        <w:rPr>
          <w:rtl w:val="true"/>
        </w:rPr>
        <w:t>شيخ مجد الدّين فضل بن يحيىبن علىبن مظفر بن طيّبى کاتب واسط</w:t>
      </w:r>
      <w:bookmarkEnd w:id="860"/>
    </w:p>
    <w:p>
      <w:pPr>
        <w:pStyle w:val="BookText"/>
        <w:rPr/>
      </w:pPr>
      <w:r>
        <w:rPr>
          <w:rFonts w:ascii="IRNazanin" w:hAnsi="IRNazanin" w:eastAsia="IRNazanin"/>
          <w:color w:val="111111"/>
          <w:sz w:val="28"/>
          <w:sz w:val="28"/>
          <w:szCs w:val="28"/>
          <w:rtl w:val="true"/>
          <w:lang w:bidi="fa-IR"/>
        </w:rPr>
        <w:t>فاضلى دانشور و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كتاب كشف الغمة على بن عيسى اربلى را به خط خود نوشته و در حضور مؤلف نسخۀ خود را با اصل آن مقابله كرده و به سماع از او رسيده و به روايت آن 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وى اجازه داشته و گروهى از علماء كه دوازده تن مى‌باشند،به سماع از شيخ مجد الدّين رسيده كه نام هريك را در محل خود متذكر شده‌ايم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نسخۀ كهنى از كشف الغمة آمده است كه فضل يادشده در اول محرم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صورت خط مأمون را كه به منظور ولايتعهدى حضرت رضا عليه السّلام نوشته است و خطى را كه حضرت رضا عليه السّلام بر پشت آن توقيع فرموده است،با خط حضرت رضا و مأمون،مقابله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استاد استناد در بحار مجلد احوال حضرت رضا عليه السّلام،به اين موضوع اشاره كرده است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نقل كرديم از نسخۀ كهنى است كه به تصحيح علما رسيده و به اجازات علماى كرام موشح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w:t>
      </w:r>
    </w:p>
    <w:p>
      <w:pPr>
        <w:pStyle w:val="BookText"/>
        <w:rPr/>
      </w:pPr>
      <w:r>
        <w:rPr>
          <w:rFonts w:ascii="IRNazanin" w:hAnsi="IRNazanin" w:eastAsia="IRNazanin"/>
          <w:color w:val="111111"/>
          <w:sz w:val="28"/>
          <w:sz w:val="28"/>
          <w:szCs w:val="28"/>
          <w:rtl w:val="true"/>
          <w:lang w:bidi="fa-IR"/>
        </w:rPr>
        <w:t>موضع كه به نقل عهدنامۀ مأمون رسيديم مطالبى به نگارش آمده كه حاشيۀ آن چنين نوشته بود بنده نيازمند</w:t>
      </w:r>
    </w:p>
    <w:p>
      <w:pPr>
        <w:pStyle w:val="BookText"/>
        <w:rPr/>
      </w:pPr>
      <w:r>
        <w:rPr>
          <w:rFonts w:ascii="IRNazanin" w:hAnsi="IRNazanin" w:eastAsia="IRNazanin"/>
          <w:color w:val="111111"/>
          <w:sz w:val="28"/>
          <w:sz w:val="28"/>
          <w:szCs w:val="28"/>
          <w:rtl w:val="true"/>
          <w:lang w:bidi="fa-IR"/>
        </w:rPr>
        <w:t>به خداى تعالى فضل بن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توقيع مبارك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در اينجا آمده</w:t>
      </w:r>
    </w:p>
    <w:p>
      <w:pPr>
        <w:pStyle w:val="BookText"/>
        <w:rPr/>
      </w:pPr>
      <w:r>
        <w:rPr>
          <w:rFonts w:ascii="Amiri" w:hAnsi="Amiri" w:eastAsia="Amiri" w:cs="Amiri"/>
          <w:color w:val="111111"/>
          <w:sz w:val="28"/>
          <w:sz w:val="28"/>
          <w:szCs w:val="28"/>
          <w:rtl w:val="true"/>
          <w:lang w:bidi="ar-SA"/>
        </w:rPr>
        <w:t>با اصل نوشتۀ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حرف‌به‌حرف مقابله كردم و كلماتى را كه در اين كتاب سقط شده است به آن</w:t>
      </w:r>
    </w:p>
    <w:p>
      <w:pPr>
        <w:pStyle w:val="BookText"/>
        <w:rPr/>
      </w:pPr>
      <w:r>
        <w:rPr>
          <w:rFonts w:ascii="IRNazanin" w:hAnsi="IRNazanin" w:eastAsia="IRNazanin"/>
          <w:color w:val="111111"/>
          <w:sz w:val="28"/>
          <w:sz w:val="28"/>
          <w:szCs w:val="28"/>
          <w:rtl w:val="true"/>
          <w:lang w:bidi="fa-IR"/>
        </w:rPr>
        <w:t>افزودم سپس تاريخ مقابله را چنين يادآورى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سه‌شنبه اول محرم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w:t>
      </w:r>
    </w:p>
    <w:p>
      <w:pPr>
        <w:pStyle w:val="BookText"/>
        <w:rPr/>
      </w:pPr>
      <w:r>
        <w:rPr>
          <w:rFonts w:ascii="Amiri" w:hAnsi="Amiri" w:eastAsia="Amiri" w:cs="Amiri"/>
          <w:color w:val="111111"/>
          <w:sz w:val="28"/>
          <w:sz w:val="28"/>
          <w:szCs w:val="28"/>
          <w:rtl w:val="true"/>
          <w:lang w:bidi="ar-SA"/>
        </w:rPr>
        <w:t>واسط و الحمد للّه على ذلك و له المنة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پس از مطالب يادشده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رسالۀ الجزيرة الخضراء در احوال حضرت بقية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در خزانه كتب امير المؤمنين عليه السّلام به خط شيخ امام فاضل و عالم عامل فضل بن شيخ يحيى بن على طيبى كوفى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خدا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نيازمند به بخشش خداى سبحان فضل بن </w:t>
      </w:r>
    </w:p>
    <w:p>
      <w:pPr>
        <w:pStyle w:val="BookText"/>
        <w:rPr/>
      </w:pPr>
      <w:r>
        <w:rPr>
          <w:rFonts w:ascii="IRNazanin" w:hAnsi="IRNazanin" w:eastAsia="IRNazanin"/>
          <w:color w:val="111111"/>
          <w:sz w:val="28"/>
          <w:sz w:val="28"/>
          <w:szCs w:val="28"/>
          <w:rtl w:val="true"/>
          <w:lang w:bidi="fa-IR"/>
        </w:rPr>
        <w:t>يحيى بن على طيبى امامى كوفى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كربلاى معلّى در نيمه شعبان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دو شيخ فاضل عالم عامل شيخ شمس الدّين بن نجيح حلّى و شيخ جلال الدّين عبد اللّه بن حوام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روحيهما و نوّر ضريحيهما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 مقدس سامرا با شيخ صالح پرهيزكار شيخ زين الدّين على بن فاضل مازندرانى كه مجاور مشهد مقدس حضرت مولى على عليه السّلام بود ملاقات كردند و حكايتى را كه در بحر ابيض و در جزيره خضراء براى او اتفاق افتاده بود جويا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من از حكايت مزبور خبردار شدم شوق لقاء او در دل من افتاد و از خدا خواستم تا وسيلۀ ملاقات او را براى من فراهم آورد تا حكايت را بدون واسطه از خود او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تعقيب اين انديشه به سامرا رفتم برخلاف انتظار در اوائل ماه شوال سال مذكور،شيخ زين الدّين به حلّه رفته بود تا ازآنجا به نجف اشرف عزيمت كرده و ماندگار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هنگام كه من در حله بودم سيد حسيب فخر الدّين بن على موسوى آمدن او را به من اطلاع داد،سرور فراوانى در قلبم ظاهر شد چنان‌كه قادر به خوددارى نبودم؛ بلافاصله از جاى برخاستم و عازم خدمت او 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زين الدّين به خانه سيد فخر الدّين وارد شده بود و خانه سيد در آخر شهر حله جا معين،نزديك به مقام حضرت صادق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موقعى كه به خانه وى رسيدم متوجه شدم كه شيخ زين الدّين مشغول نماز ظهر و عصر است در انتظار نشستم تا وى از نماز فارغ شود،سيد فخر الدّين از وى اجازه گرفت تا به حضور برسم،به اطاقى كه در آن نشسته بود وارد شدم،زين الدّين از جا برخاست و مرا در جاى خود نشانيد و خوش‌آمد گفت؛با او به گفتگو پرداختم و از كلماتى كه فى‌مابين ردوبدل مى‌شد دانستم كه شخص فاضل و باتقوائى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درخواست كردم تا حكايت جزيره خضرا را كه از آن دوعالم حلّى شنيده بودم براى من ايراد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زين الدّين تمام قصه را از آغاز تا انجام براى من نقل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ملاقات من با او در روز چهارشنبه يازدهم شوال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 و عباراتى را كه از او شنيدم نقل مى‌كنم و هرگاه تغييراتى در عبارات ديده شود بيرون از معانى مزبور نمى‌باشد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زين الدّين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 در دمشق شام زندگى مى‌كردم و فن تجويد قرآن مجيد را از شيخ زين الدّين على اندلسى مالكى كه عالم فاضلى بود و از قرائتهاى هفتگانه كمال </w:t>
      </w:r>
    </w:p>
    <w:p>
      <w:pPr>
        <w:pStyle w:val="BookText"/>
        <w:rPr/>
      </w:pPr>
      <w:r>
        <w:rPr>
          <w:rFonts w:ascii="IRNazanin" w:hAnsi="IRNazanin" w:eastAsia="IRNazanin"/>
          <w:color w:val="111111"/>
          <w:sz w:val="28"/>
          <w:sz w:val="28"/>
          <w:szCs w:val="28"/>
          <w:rtl w:val="true"/>
          <w:lang w:bidi="fa-IR"/>
        </w:rPr>
        <w:t>اطلاع را داشت بهره‌گيرى مى‌نمودم؛در ضمن آن علم اصول و عربيت و لغت را نيز از او مى‌آموختم،تا آنكه اتفاق افتاد وى به ديار مصر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ازآنجاكه محبت بين ما بى‌اندازه بود،بر من گران آمد كه از وى دور شوم و او هم متقابلا از مفارقت من ناراحت بود،ناچار من و گروه ديگرى كه به درس او حاضر مى‌شدند همراه وى به جانب مصر عزيمت كرديم و از مصر به شهرهاى اندلس رفتيم تا به آخر حكايت </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مجلسى در بحار،ج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قصۀ جزيره خضرا را با مقدماتى كه در بالا ترجمه شد</w:t>
      </w:r>
    </w:p>
    <w:p>
      <w:pPr>
        <w:pStyle w:val="BookText"/>
        <w:rPr/>
      </w:pPr>
      <w:r>
        <w:rPr>
          <w:rFonts w:ascii="IRNazanin" w:hAnsi="IRNazanin" w:eastAsia="IRNazanin"/>
          <w:color w:val="111111"/>
          <w:sz w:val="28"/>
          <w:sz w:val="28"/>
          <w:szCs w:val="28"/>
          <w:rtl w:val="true"/>
          <w:lang w:bidi="fa-IR"/>
        </w:rPr>
        <w:t>ايراد كرده است و باب جداگانه‌اى در بخش آنها كه به حضور بقية اللّه شرفياب شده‌اند مقرر داشته و در</w:t>
      </w:r>
    </w:p>
    <w:p>
      <w:pPr>
        <w:pStyle w:val="BookText"/>
        <w:rPr/>
      </w:pPr>
      <w:r>
        <w:rPr>
          <w:rFonts w:ascii="IRNazanin" w:hAnsi="IRNazanin" w:eastAsia="IRNazanin"/>
          <w:color w:val="111111"/>
          <w:sz w:val="28"/>
          <w:sz w:val="28"/>
          <w:szCs w:val="28"/>
          <w:rtl w:val="true"/>
          <w:lang w:bidi="fa-IR"/>
        </w:rPr>
        <w:t>آغاز آن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جزيرة الخضراء كه به دست من آمد دوست داشتم پاره‌اى از مطالب را كه در آن</w:t>
      </w:r>
    </w:p>
    <w:p>
      <w:pPr>
        <w:pStyle w:val="BookText"/>
        <w:rPr/>
      </w:pPr>
      <w:r>
        <w:rPr>
          <w:rFonts w:ascii="Amiri" w:hAnsi="Amiri" w:eastAsia="Amiri" w:cs="Amiri"/>
          <w:color w:val="111111"/>
          <w:sz w:val="28"/>
          <w:sz w:val="28"/>
          <w:szCs w:val="28"/>
          <w:rtl w:val="true"/>
          <w:lang w:bidi="ar-SA"/>
        </w:rPr>
        <w:t>آمده است و مربوط به حضرت بقية اللّه مى‌باشد در اين كتاب متذكر شوم و ازآنجاكه در اصول معتبره به</w:t>
      </w:r>
    </w:p>
    <w:p>
      <w:pPr>
        <w:pStyle w:val="BookText"/>
        <w:rPr/>
      </w:pPr>
      <w:r>
        <w:rPr>
          <w:rFonts w:ascii="IRNazanin" w:hAnsi="IRNazanin" w:eastAsia="IRNazanin"/>
          <w:color w:val="111111"/>
          <w:sz w:val="28"/>
          <w:sz w:val="28"/>
          <w:szCs w:val="28"/>
          <w:rtl w:val="true"/>
          <w:lang w:bidi="fa-IR"/>
        </w:rPr>
        <w:t>آن برخورد نكرده‌ام باب مستقلى براى آن مقرر داشتم در پايان قصه مفصل جزيرة الخضراء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p>
    <w:p>
      <w:pPr>
        <w:pStyle w:val="BookText"/>
        <w:rPr/>
      </w:pPr>
      <w:r>
        <w:rPr>
          <w:rFonts w:ascii="IRNazanin" w:hAnsi="IRNazanin" w:eastAsia="IRNazanin"/>
          <w:color w:val="111111"/>
          <w:sz w:val="28"/>
          <w:sz w:val="28"/>
          <w:szCs w:val="28"/>
          <w:rtl w:val="true"/>
          <w:lang w:bidi="fa-IR"/>
        </w:rPr>
        <w:t>زين الدّين گفته در آن جزيره از علماى شيعه به غير از سيد مرتضى و شيخ طوسى و شيخ كلينى و ابن</w:t>
      </w:r>
    </w:p>
    <w:p>
      <w:pPr>
        <w:pStyle w:val="BookText"/>
        <w:rPr/>
      </w:pPr>
      <w:r>
        <w:rPr>
          <w:rFonts w:ascii="IRNazanin" w:hAnsi="IRNazanin" w:eastAsia="IRNazanin"/>
          <w:color w:val="111111"/>
          <w:sz w:val="28"/>
          <w:sz w:val="28"/>
          <w:szCs w:val="28"/>
          <w:rtl w:val="true"/>
          <w:lang w:bidi="fa-IR"/>
        </w:rPr>
        <w:t>بابويه و محقق حلى از ديگران نامى به ميان نمى‌آمد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بايد گفت كه فضل بن يحيى راوى اين حكايت،همان مترجم حاضر است و از رساله جزيره خضرا بدست مى‌آيد كه شيخ فضل بن يحيى،شيخ زين الدّين را در حلّه ملاقات كرده و حكايت مزبور را بدون واسطه از وى نقل كرده است و اظهار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زين الدّين احوال برادرم شيخ صلاح الدّين و پدرم شيخ يحيى را كه با آنها سابقۀ آشنائى داشته جويا شده و من آن هنگام در شهر واسط مى‌زيستم و به درس شيخ عالم عامل شيخ ابو اسحاق،ابراهيم بن محمد واسطى امامى تغمده اللّه برحمته و حشره فى زمرة ائمته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نسخۀ كهنى از كشف الغمة كه صحيح و اعراب‌دار بود و در مشهد مقدس حضرت رضا عليه السّلام و نزديك به روزگار مؤلف نسخه‌بردارى شده بود چنين يافتم كه شيخ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وى قرائت كرده و از اربلى،مؤلف آن كتاب هم اجازه داشته؛ولى اصل عبارات اجازه از شيخ فضل بوده 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اين مضمون را مرقوم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آنچه را شيخ فضل نوشته صحيح است و به وى اجازه </w:t>
      </w:r>
      <w:bookmarkStart w:id="861" w:name="pg13356_189733"/>
    </w:p>
    <w:p>
      <w:pPr>
        <w:pStyle w:val="BookText"/>
        <w:rPr/>
      </w:pPr>
      <w:bookmarkEnd w:id="861"/>
      <w:r>
        <w:rPr>
          <w:rFonts w:ascii="IRNazanin" w:hAnsi="IRNazanin" w:eastAsia="IRNazanin"/>
          <w:color w:val="111111"/>
          <w:sz w:val="28"/>
          <w:sz w:val="28"/>
          <w:szCs w:val="28"/>
          <w:rtl w:val="true"/>
          <w:lang w:bidi="fa-IR"/>
        </w:rPr>
        <w:t>دادم آنچه را كه در اين كتاب يادشده روايت نمايد و امضا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على بن عيسى حامدا مصلّيا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قرائت و اجازه ماه ربيع الآخر سال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و شيخ فضل نسب خود را در آنجا چنين يادداشت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مجد الدّين فضل بن يحيى بن على بن طيبى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صورت اين اجازه و مطالبى كه مترجم حاضر مرقوم داشته در آخر مجلد دوم كشف الغمة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p>
    <w:p>
      <w:pPr>
        <w:pStyle w:val="BookText"/>
        <w:rPr/>
      </w:pPr>
      <w:r>
        <w:rPr>
          <w:rFonts w:ascii="Amiri" w:hAnsi="Amiri" w:eastAsia="Amiri" w:cs="Amiri"/>
          <w:color w:val="111111"/>
          <w:sz w:val="28"/>
          <w:sz w:val="28"/>
          <w:szCs w:val="28"/>
          <w:rtl w:val="true"/>
          <w:lang w:bidi="ar-SA"/>
        </w:rPr>
        <w:t>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2" w:name="__RefHeading___Toc3356675_2322387425"/>
      <w:bookmarkStart w:id="863" w:name="_Toc333"/>
      <w:bookmarkEnd w:id="862"/>
      <w:r>
        <w:rPr>
          <w:rtl w:val="true"/>
        </w:rPr>
        <w:t>ملا فولاد خراسانى</w:t>
      </w:r>
      <w:bookmarkEnd w:id="863"/>
    </w:p>
    <w:p>
      <w:pPr>
        <w:pStyle w:val="BookText"/>
        <w:rPr/>
      </w:pPr>
      <w:r>
        <w:rPr>
          <w:rFonts w:ascii="IRNazanin" w:hAnsi="IRNazanin" w:eastAsia="IRNazanin"/>
          <w:color w:val="111111"/>
          <w:sz w:val="28"/>
          <w:sz w:val="28"/>
          <w:szCs w:val="28"/>
          <w:rtl w:val="true"/>
          <w:lang w:bidi="fa-IR"/>
        </w:rPr>
        <w:t>وى فاضلى دانشور و متكلمى بزرگوار بود و فرزند او ملا محمد مؤمن مشهدى، از افراد مشهور است كه از طالبان علم بشمار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مذكور،حكايات بى‌سابقه‌اى دارد كه زبانزد مردمان است و پس از آنكه از سوى سلطان عصر در قلعۀ بحرين زندانى شد در اين اوقات از زندان آزاد گرديده و در راه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مشهد مقدس رضوى چندين مجموعه به خط مترجم حاضر ديدم كه دليل بر كمال دانشورى و فضيلت و مهارت او در علوم بود؛و ليكن پرهيزكارى و شايستگى و علاقه‌مندى او به عبادت از علمش مشهورتر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و فرزندش مى‌توان گفت يخرج الميّت من الحى خدا از ما و از ايشان درگذرد</w:t>
      </w:r>
      <w:r>
        <w:rPr>
          <w:rFonts w:eastAsia="IRNazanin" w:cs="IRNazanin"/>
          <w:color w:val="111111"/>
          <w:sz w:val="28"/>
          <w:szCs w:val="28"/>
          <w:rtl w:val="true"/>
          <w:lang w:bidi="fa-IR"/>
        </w:rPr>
        <w:t>.</w:t>
      </w:r>
    </w:p>
    <w:p>
      <w:pPr>
        <w:pStyle w:val="Heading3"/>
        <w:numPr>
          <w:ilvl w:val="2"/>
          <w:numId w:val="1"/>
        </w:numPr>
        <w:rPr/>
      </w:pPr>
      <w:bookmarkStart w:id="864" w:name="__RefHeading___Toc3356677_2322387425"/>
      <w:bookmarkStart w:id="865" w:name="_Toc334"/>
      <w:bookmarkEnd w:id="864"/>
      <w:r>
        <w:rPr>
          <w:rtl w:val="true"/>
        </w:rPr>
        <w:t>ابو لؤلؤ فيروز ملقب به بابا شجاع الدّين</w:t>
      </w:r>
      <w:bookmarkEnd w:id="865"/>
    </w:p>
    <w:p>
      <w:pPr>
        <w:pStyle w:val="BookText"/>
        <w:rPr/>
      </w:pPr>
      <w:r>
        <w:rPr>
          <w:rFonts w:ascii="IRNazanin" w:hAnsi="IRNazanin" w:eastAsia="IRNazanin"/>
          <w:color w:val="111111"/>
          <w:sz w:val="28"/>
          <w:sz w:val="28"/>
          <w:szCs w:val="28"/>
          <w:rtl w:val="true"/>
          <w:lang w:bidi="fa-IR"/>
        </w:rPr>
        <w:t>وى از مردم نهاوند است و در همان‌جا متولد شده و پس از آن به مدينه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لؤلؤ آزادشدۀ مغيرة بن شعبه و قاتل خليفه دوم است و چگونگى قتل او مشهور و در كتابهاى اصحاب،مسطور است و در مجلد الفتن بحار الانوار استاد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از علماى متأخر رساله‌اى دربارۀ چگونگى آن،تأليف كرده كه اين رساله در ضمن مجموعه‌اى گرد آمده كه نسخه‌اى از آن در اختيار ما مى‌باشد و ما هم كيفيت قتل او را در كتاب لسان الواعظين ايراد كرده‌ايم و اينك به پاره‌اى از آنچه مى‌دانيم مى‌پردازيم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ميرزا مخدوم شريفى سنّى معاصر با شاه اسماعيل ثانى سنّى در كتاب نواقض الروافض آنجا كه به شمارش عادات ناپسند شيعه اماميه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بابا شجاع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ناپسندترين عادات آنان برشمرده و اضافه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كاشانيها مى‌پندارند كه ابو لؤلؤ خليفه را كشته و به كاشان فرار كرده و در آنجا پنهان شده است و كاشانيها به مناسبت اين كه شيعه بودند وى را در پناه خود نگه‌دارى كردند و تا آخر عمر در آنجا زندگى مى‌كرده تا درگذشته و در بيرون شهر كاشان دفن شده است و او را به‌عنوان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شجاع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و علت نام‌گذارى او را چنان وانمود كرده‌اند كسى كه دشمن اسلام را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واژۀ پارسى به‌معناى والد عربى است و گاهى به كسى مى‌گويند كه كار ارزنده‌اى از او سر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آن است كه بزرگان آن مردم با آن كه مى‌دانستند خليفه به دست وى به قتل نرسيده اين نسبت نادرست را به وى داده‌اند تا از اين راه پيشگامى خود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كرده و هرچه بيشتر در نزد سلطان غازى شاه اسماعيل ماضى صفوى تقرب پيدا كنند؛علاوه بر اين،نظر ديگرى دارند و مى‌خواهند به مشتهيات نفسانى خود برسند؛چنان‌كه اين موضوع را در برگزارى عزادارى حسين عليه السّلام كه از سوى شيعيان منعقد مى‌شود تذكر خواهيم داد و مى‌گوئيم آنان اين‌گونه مجالس را براى مشتهيات نفسانى خود و امور ديگر بر پا مى‌دارند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آنجا كه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كاشان شهرى است از عراق عجم و واقع ميان قم و اصفهان،معمول كاشانيها آن است كه روز بيست و ششم ذيحجه </w:t>
      </w:r>
      <w:r>
        <w:rPr>
          <w:rStyle w:val="FootnoteAnchor"/>
          <w:rtl w:val="true"/>
        </w:rPr>
        <w:footnoteReference w:id="428"/>
      </w:r>
      <w:r>
        <w:rPr>
          <w:rFonts w:ascii="IRNazanin" w:hAnsi="IRNazanin" w:eastAsia="IRNazanin"/>
          <w:color w:val="111111"/>
          <w:sz w:val="28"/>
          <w:sz w:val="28"/>
          <w:szCs w:val="28"/>
          <w:rtl w:val="true"/>
          <w:lang w:bidi="fa-IR"/>
        </w:rPr>
        <w:t>كه مصادف با قتل خليفه است در محلى اجتماع مى‌كنند و از خمير،شكل انسانى ترتيب مى‌دهند و شكم آن را پر از شيره قرمزرنگ مى‌كنند و آن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مى‌خوانند،اطراف آن را مى‌گيرند و با شدت هرچه تمام‌تر از اين سو به آن‌سو مى‌كشانند و نى و دف و ديگر آلات لهو مى‌نوازند و فرياد مى‌كنند و هلهله مى‌كشند و با فرياد بلند به نكوهش آن مى‌پردازند و اين كار را از بامداد تا شب ادامه مى‌دهند نزديك غروب آفتاب كه مى‌خواهند به خانه‌هاشان بازگردند يكى از آنها با كارد يا خنجرى كه در دست دارد به شكم آن شكل خميرى مى‌زند </w:t>
      </w:r>
    </w:p>
    <w:p>
      <w:pPr>
        <w:pStyle w:val="BookText"/>
        <w:rPr/>
      </w:pPr>
      <w:r>
        <w:rPr>
          <w:rFonts w:ascii="Amiri" w:hAnsi="Amiri" w:eastAsia="Amiri" w:cs="Amiri"/>
          <w:color w:val="111111"/>
          <w:sz w:val="28"/>
          <w:sz w:val="28"/>
          <w:szCs w:val="28"/>
          <w:rtl w:val="true"/>
          <w:lang w:bidi="ar-SA"/>
        </w:rPr>
        <w:t>و شيره‌ها بيرون مى‌ريزد كه آن را مى‌آشامند و وانمود مى‌كنند كه خون وى را آشاميده‌اند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خليفه در كاشان،مانند صديق در سبزوار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حيرتى گفته است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ملا حيرتى نامش معلوم نيست و از مردم قزوين مى‌باشد و به تخلصش كه حيرتى است معرفى</w:t>
      </w:r>
    </w:p>
    <w:p>
      <w:pPr>
        <w:pStyle w:val="BookText"/>
        <w:rPr/>
      </w:pPr>
      <w:r>
        <w:rPr>
          <w:rFonts w:ascii="IRNazanin" w:hAnsi="IRNazanin" w:eastAsia="IRNazanin"/>
          <w:color w:val="111111"/>
          <w:sz w:val="28"/>
          <w:sz w:val="28"/>
          <w:szCs w:val="28"/>
          <w:rtl w:val="true"/>
          <w:lang w:bidi="fa-IR"/>
        </w:rPr>
        <w:t>شده و از شاعران دوره صفويه و در روزگار شاه اسماعيل اول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آتشكده آذر،ص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حيرتى در قزوين به سراجى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زين‌سازى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اشتغال داشته است و به سياحت خراسان و عراق</w:t>
      </w:r>
    </w:p>
    <w:p>
      <w:pPr>
        <w:pStyle w:val="BookText"/>
        <w:rPr/>
      </w:pPr>
      <w:r>
        <w:rPr>
          <w:rFonts w:ascii="IRNazanin" w:hAnsi="IRNazanin" w:eastAsia="IRNazanin"/>
          <w:color w:val="111111"/>
          <w:sz w:val="28"/>
          <w:sz w:val="28"/>
          <w:szCs w:val="28"/>
          <w:rtl w:val="true"/>
          <w:lang w:bidi="fa-IR"/>
        </w:rPr>
        <w:t>پرداخته اشعار كمى از او باقى مانده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آمد و افزود غمم را غم ديگر ماتم‌زده را عيد بود ماتم ديگر</w:t>
      </w:r>
    </w:p>
    <w:p>
      <w:pPr>
        <w:pStyle w:val="BookText"/>
        <w:rPr/>
      </w:pPr>
      <w:r>
        <w:rPr>
          <w:rFonts w:ascii="Amiri" w:hAnsi="Amiri" w:eastAsia="Amiri" w:cs="Amiri"/>
          <w:color w:val="111111"/>
          <w:sz w:val="28"/>
          <w:sz w:val="28"/>
          <w:szCs w:val="28"/>
          <w:rtl w:val="true"/>
          <w:lang w:bidi="ar-SA"/>
        </w:rPr>
        <w:t xml:space="preserve">در تذكره سام ميرزا،ص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حيرتى قزوينى از شعراى قزوين است و كم كسى</w:t>
      </w:r>
    </w:p>
    <w:p>
      <w:pPr>
        <w:pStyle w:val="BookText"/>
        <w:rPr/>
      </w:pPr>
      <w:r>
        <w:rPr>
          <w:rFonts w:ascii="IRNazanin" w:hAnsi="IRNazanin" w:eastAsia="IRNazanin"/>
          <w:color w:val="111111"/>
          <w:sz w:val="28"/>
          <w:sz w:val="28"/>
          <w:szCs w:val="28"/>
          <w:rtl w:val="true"/>
          <w:lang w:bidi="fa-IR"/>
        </w:rPr>
        <w:t>به رتبۀ شاعرى او 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 من شام عيد از گوشه‌اى بنمود ابرو را فلك چندين چراغ افروخت تا پيدا كند او را</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ساعتى كه يار گذر در چمن كند گل را به ناله چيند و در پيرهن كند</w:t>
      </w:r>
    </w:p>
    <w:p>
      <w:pPr>
        <w:pStyle w:val="BookText"/>
        <w:rPr/>
      </w:pPr>
      <w:r>
        <w:rPr>
          <w:rFonts w:ascii="Amiri" w:hAnsi="Amiri" w:eastAsia="Amiri" w:cs="Amiri"/>
          <w:color w:val="111111"/>
          <w:sz w:val="28"/>
          <w:sz w:val="28"/>
          <w:szCs w:val="28"/>
          <w:rtl w:val="true"/>
          <w:lang w:bidi="ar-SA"/>
        </w:rPr>
        <w:t xml:space="preserve">نصرآبادى صفحه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حيرتى اين شعر را در ماده تاريخ وفات شاه اسماعيل</w:t>
      </w:r>
    </w:p>
    <w:p>
      <w:pPr>
        <w:pStyle w:val="BookText"/>
        <w:rPr/>
      </w:pPr>
      <w:r>
        <w:rPr>
          <w:rFonts w:ascii="IRNazanin" w:hAnsi="IRNazanin" w:eastAsia="IRNazanin"/>
          <w:color w:val="111111"/>
          <w:sz w:val="28"/>
          <w:sz w:val="28"/>
          <w:szCs w:val="28"/>
          <w:rtl w:val="true"/>
          <w:lang w:bidi="fa-IR"/>
        </w:rPr>
        <w:t xml:space="preserve">صفوى كه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 شاه و شاه مى‌گفتند بهر ماتمش من همان الفاظ را تاريخ فوتش يافتم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خوارم اندر ولايت قزوين چون عمر در ولايت كاشان</w:t>
      </w:r>
    </w:p>
    <w:p>
      <w:pPr>
        <w:pStyle w:val="BookText"/>
        <w:rPr/>
      </w:pPr>
      <w:r>
        <w:rPr>
          <w:rFonts w:ascii="IRNazanin" w:hAnsi="IRNazanin" w:eastAsia="IRNazanin"/>
          <w:color w:val="111111"/>
          <w:sz w:val="28"/>
          <w:sz w:val="28"/>
          <w:szCs w:val="28"/>
          <w:rtl w:val="true"/>
          <w:lang w:bidi="fa-IR"/>
        </w:rPr>
        <w:t>ملاى روم و بحر العلوم،در مثنوى معنوى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 است اين جهان بى‌مدار هم چو بوبكريم در وى خوار و زار</w:t>
      </w:r>
    </w:p>
    <w:p>
      <w:pPr>
        <w:pStyle w:val="BookText"/>
        <w:rPr/>
      </w:pPr>
      <w:r>
        <w:rPr>
          <w:rFonts w:ascii="Amiri" w:hAnsi="Amiri" w:eastAsia="Amiri" w:cs="Amiri"/>
          <w:color w:val="111111"/>
          <w:sz w:val="28"/>
          <w:sz w:val="28"/>
          <w:szCs w:val="28"/>
          <w:rtl w:val="true"/>
          <w:lang w:bidi="ar-SA"/>
        </w:rPr>
        <w:t>على عليه السّلام در عمان مانند عمر است در كاشان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قاضى نور اللّه در كتاب مصائب النواصب به خوبى از عهدۀ پاسخ ملا مخدوم برآمده به آنجا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حاضر،كارى كه ميرزا مخدوم به كاشانيها نسبت داده متروك شده است؛ليكن عقيدۀ مردم كاشان كه در عصر ما،زندگى مى‌كنند همانند عقيده‌هاى گذشتگانشان مى‌باشد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راجع به نكوهش مردم عمان از حضرت وصى نبى الرحمن على عليه السّلام، </w:t>
      </w:r>
    </w:p>
    <w:p>
      <w:pPr>
        <w:pStyle w:val="BookText"/>
        <w:rPr/>
      </w:pPr>
      <w:r>
        <w:rPr>
          <w:rFonts w:ascii="IRNazanin" w:hAnsi="IRNazanin" w:eastAsia="IRNazanin"/>
          <w:color w:val="111111"/>
          <w:sz w:val="28"/>
          <w:sz w:val="28"/>
          <w:szCs w:val="28"/>
          <w:rtl w:val="true"/>
          <w:lang w:bidi="fa-IR"/>
        </w:rPr>
        <w:t>بايد بگويم كه اين‌گونه توهين را نسبت به آن حضرت در اولين سفر حج در شهر عمان، كه خدا ديار ايشان را منهدم گرداند،ديده‌ام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شب بيست و يكم ماه مبارك رمضان كه مصادف با شب شهادت حضرت مولى على عليه السّلام بود در عمان بودم و ديدم كه مردم آنجا از اول شب تا بامداد به نواختن دف و نى پرداختند و فرداى آن شب را عيد گرفتند،خدا آنها را نيامرزاد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سبزوار به همان عقيدۀ نخستين خويش پايدارند و هنوز هم از عقايدى كه دربارۀ آن سه تن دارند دست نكشيده‌اند و مانند استرآباديها در گذشته و حال به عقيدۀ خويش پايبند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مخدوم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بيست و ششم ذيحجه روزى است كه خليفۀ دوم كشته شد و همين روز را گروهى از علماى اماميه و شيخ مفيد در رسالۀ مسار الشيعة و شيخ بهائى در رسالۀ ايضاح المقاصد و ابن ادريس در السرائر روز قتل او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اصحاب اظهار داشته‌اند روز نهم ربيع الاول،روز قتل خليفه است و روايات چندى در تأييد اين قول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اعمالى هم براى انجام دادن در آن روز رسيده كه هم‌اكنون معمول مى‌باشد و ما شرح اين موضوع را در كتاب لسان الواعظين ايراد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مى‌خواهد از چگونگى آن‌روز و عملى كه مناسب با آن است اطلاع پيدا نمايد به آن كتاب مراجعه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مطالبى كه در آن كتاب آورده‌ايم آن است كه كفعمى در كتاب المصباح اظهار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مسار الشيعة گفته است اگر كسى در روز نهم ربيع الاول،چيزى در راه خدا انفاق كند،گناه او آمرزيده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روز مستحب است از دوستان پذيرائى به عمل آورند و آنها را خوش‌بو نمايند و هزينه منزل را توسعه بدهند و لباس نو بپوشند و به شكر خدا و عبادت او بپردازند و آن روزى است كه اندوهها زدوده مى‌شوند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مرحوم مجلسى در زاد المعاد ذيل اعمال ماه ربيع مطالبى نقل كرده و حديث معتبرى از</w:t>
      </w:r>
    </w:p>
    <w:p>
      <w:pPr>
        <w:pStyle w:val="BookText"/>
        <w:rPr/>
      </w:pPr>
      <w:r>
        <w:rPr>
          <w:rFonts w:ascii="IRNazanin" w:hAnsi="IRNazanin" w:eastAsia="IRNazanin"/>
          <w:color w:val="111111"/>
          <w:sz w:val="28"/>
          <w:sz w:val="28"/>
          <w:szCs w:val="28"/>
          <w:rtl w:val="true"/>
          <w:lang w:bidi="fa-IR"/>
        </w:rPr>
        <w:t>احمد بن اسحاق قمى راجع به نهم ربيع و اعمال آن و ديگر از خصوصياتى كه آن‌روز دارد ايراد نموده</w:t>
      </w:r>
    </w:p>
    <w:p>
      <w:pPr>
        <w:pStyle w:val="BookText"/>
        <w:rPr/>
      </w:pPr>
      <w:r>
        <w:rPr>
          <w:rFonts w:ascii="IRNazanin" w:hAnsi="IRNazanin" w:eastAsia="IRNazanin"/>
          <w:color w:val="111111"/>
          <w:sz w:val="28"/>
          <w:sz w:val="28"/>
          <w:szCs w:val="28"/>
          <w:rtl w:val="true"/>
          <w:lang w:bidi="fa-IR"/>
        </w:rPr>
        <w:t>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روايتى آمده است كه آن‌روز را به روزه به سر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زيادى از شيعيان اظهار داشته‌اند در آن‌روز خليفه به قتل رسيده است؛ليكن اين قول اعتبارى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ادريس در كتاب سرائر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بپندارد،خليفه در روز نهم ربيع الاول كشته شده است مرتكب خطا شده و برخلاف اجماعى كه مورخان و ارباب سير در روز تاريخ قتل او دارند اقدام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هم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تاريخها آورده شده كه خليفه در روز دوشنبه،چهار روز مانده از ماه ذيحجه،در سال بيست و سوم هجرت كشته شد و مؤلف كتاب الغرة؛ المعجم؛الطبقات؛مسار الشيعة و ابن طاوس به تاريخ مزبور توجه داشته‌اند و به اجماع شيعه و سنى وى در تاريخ يادشده از پاى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مطالبى را كه كفعمى راجع به فضيلت انفاق در روز قتل خليفه از مسار الشيعة نقل كرده است،در نسخه‌هايى كه از آن كتاب ديده‌ايم نيامده است،او خود به آنچه نوشته است داناتر مى‌باشد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مطالب مزبور را كفعمى در مصباح،ص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فصل چهل و دوم كه مربوط به ماههاى</w:t>
      </w:r>
    </w:p>
    <w:p>
      <w:pPr>
        <w:pStyle w:val="BookText"/>
        <w:rPr/>
      </w:pPr>
      <w:r>
        <w:rPr>
          <w:rFonts w:ascii="IRNazanin" w:hAnsi="IRNazanin" w:eastAsia="IRNazanin"/>
          <w:color w:val="111111"/>
          <w:sz w:val="28"/>
          <w:sz w:val="28"/>
          <w:szCs w:val="28"/>
          <w:rtl w:val="true"/>
          <w:lang w:bidi="fa-IR"/>
        </w:rPr>
        <w:t>دوازده‌گانه است ايراد نموده است و در مسار الشيعة كه به طبع رسيده به مناسبت بيست و نهم روز ذيحجه</w:t>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عمر بن خطاب درگذشت و مطلب ديگرى ندارد و شيخ بهائى در توضيح</w:t>
      </w:r>
    </w:p>
    <w:p>
      <w:pPr>
        <w:pStyle w:val="BookText"/>
        <w:rPr/>
      </w:pPr>
      <w:r>
        <w:rPr>
          <w:rFonts w:ascii="Amiri" w:hAnsi="Amiri" w:eastAsia="Amiri" w:cs="Amiri"/>
          <w:color w:val="111111"/>
          <w:sz w:val="28"/>
          <w:sz w:val="28"/>
          <w:szCs w:val="28"/>
          <w:rtl w:val="true"/>
          <w:lang w:bidi="ar-SA"/>
        </w:rPr>
        <w:t>المقاصد كه آن هم مطبوع شده ذيل روز بيست و ششم ماه ذيحجه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روز عمر بن خطاب</w:t>
      </w:r>
    </w:p>
    <w:p>
      <w:pPr>
        <w:pStyle w:val="BookText"/>
        <w:rPr/>
      </w:pPr>
      <w:r>
        <w:rPr>
          <w:rFonts w:ascii="IRNazanin" w:hAnsi="IRNazanin" w:eastAsia="IRNazanin"/>
          <w:color w:val="111111"/>
          <w:sz w:val="28"/>
          <w:sz w:val="28"/>
          <w:szCs w:val="28"/>
          <w:rtl w:val="true"/>
          <w:lang w:bidi="fa-IR"/>
        </w:rPr>
        <w:t>به دست ابو لؤلؤ از پاى درآمد و بقولى روز نهم ربيع الاول روز قتل عمر سعد قاتل حضرت سيد الشهداء</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شرح حال ابو لؤلؤ را با آنكه از علماء نبوده و از طبقۀ رجال متأخر از زمان غيبت حضرت بقية اللّه بشمار نمى‌آيد به دو جهت متذكر شده‌ايم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در هيچ‌يك از كتابهاى رجال ما به شرح حال او نپرداخته‌اند و تنها به فضيلتى كه از بعضى جهات داشته است اكتفا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ميوه دانش به كار بستن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او از همه كارها كامل‌تر و تمام‌تر و ارزنده‌تر بوده است و خداى متعال پاداش نيكو به وى مرحمت فرمايد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پيش‌آمدهاى بى‌سابقه‌اى كه مناسب است در اينجا يادآورى شود حكايت </w:t>
      </w:r>
    </w:p>
    <w:p>
      <w:pPr>
        <w:pStyle w:val="BookText"/>
        <w:rPr/>
      </w:pPr>
      <w:r>
        <w:rPr>
          <w:rFonts w:ascii="IRNazanin" w:hAnsi="IRNazanin" w:eastAsia="IRNazanin"/>
          <w:color w:val="111111"/>
          <w:sz w:val="28"/>
          <w:sz w:val="28"/>
          <w:szCs w:val="28"/>
          <w:rtl w:val="true"/>
          <w:lang w:bidi="fa-IR"/>
        </w:rPr>
        <w:t>عيسى بن عبد اللّه مشئوم است كه به بدقدمى مشهور بوده و به طوليس مغنى معروف مى‌باشد وى در خنياگرى و غناخوانى شهرت بسزائى داشته و در اغانى هم به ترجمه مفصّل او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الجواهر المضيئة فى طبقات الحنفية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طوليس در نزد عرب ويژه در نزد عموم مردم به شومى و بدقدمى معروف بود تا آنجا كه ضرب المثل گرديده و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اشأم من طوليس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در مجمع الامثال مى‌دانى در باب خاء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اخنث من طويس و در باب شين عبارت فوق</w:t>
      </w:r>
    </w:p>
    <w:p>
      <w:pPr>
        <w:pStyle w:val="BookText"/>
        <w:rPr/>
      </w:pPr>
      <w:r>
        <w:rPr>
          <w:rFonts w:ascii="Amiri" w:hAnsi="Amiri" w:eastAsia="Amiri" w:cs="Amiri"/>
          <w:color w:val="111111"/>
          <w:sz w:val="28"/>
          <w:sz w:val="28"/>
          <w:szCs w:val="28"/>
          <w:rtl w:val="true"/>
          <w:lang w:bidi="ar-SA"/>
        </w:rPr>
        <w:t>را ايراد كرده است و در آنجا طويس كه مصغّر طاوس است نقل كرده است و او را به‌عنوان</w:t>
      </w:r>
    </w:p>
    <w:p>
      <w:pPr>
        <w:pStyle w:val="BookText"/>
        <w:rPr/>
      </w:pPr>
      <w:r>
        <w:rPr>
          <w:rFonts w:ascii="IRNazanin" w:hAnsi="IRNazanin" w:eastAsia="IRNazanin"/>
          <w:color w:val="111111"/>
          <w:sz w:val="28"/>
          <w:sz w:val="28"/>
          <w:szCs w:val="28"/>
          <w:rtl w:val="true"/>
          <w:lang w:bidi="fa-IR"/>
        </w:rPr>
        <w:t>ابو عبد المنعم ياد مى‌كند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نخستين كسى است كه در اسلام و در مدينه به خنياگرى</w:t>
      </w:r>
    </w:p>
    <w:p>
      <w:pPr>
        <w:pStyle w:val="BookText"/>
        <w:rPr/>
      </w:pPr>
      <w:r>
        <w:rPr>
          <w:rFonts w:ascii="IRNazanin" w:hAnsi="IRNazanin" w:eastAsia="IRNazanin"/>
          <w:color w:val="111111"/>
          <w:sz w:val="28"/>
          <w:sz w:val="28"/>
          <w:szCs w:val="28"/>
          <w:rtl w:val="true"/>
          <w:lang w:bidi="fa-IR"/>
        </w:rPr>
        <w:t>پرداخت و خنياگرى را از اسيران ايرانى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حكايت ميلاد و ديگر آثارش را كه در بالا ذكر</w:t>
      </w:r>
    </w:p>
    <w:p>
      <w:pPr>
        <w:pStyle w:val="BookText"/>
        <w:rPr/>
      </w:pPr>
      <w:r>
        <w:rPr>
          <w:rFonts w:ascii="IRNazanin" w:hAnsi="IRNazanin" w:eastAsia="IRNazanin"/>
          <w:color w:val="111111"/>
          <w:sz w:val="28"/>
          <w:sz w:val="28"/>
          <w:szCs w:val="28"/>
          <w:rtl w:val="true"/>
          <w:lang w:bidi="fa-IR"/>
        </w:rPr>
        <w:t>كرده است ايراد نموده و پاره‌اى از مطالب ديگر را راجع به او متذكر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فلان كس بدقدم‌تر از طوليس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بدقدمى او اين بوده است كه در روز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شده و در روز مرگ ابو بكر از شير بازگرفته شده است؛در روز قتل خليفۀ دوم ختنه شده و در همان روز هم به بلوغ رسيده است؛در روز قتل عثمان ازدواج كرده و در روز شهادت حضرت مولى على عليه السّلام فرزندش متولّد گرديده است؛به همين مناسبت وى را مشئوم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طوليس در سال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در 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 در دومنزلى مدينه مرد و جنازه‌اش را ازآنجا به مدينه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عبد البر در كتاب الاستيعاب اظهار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ابو لؤلؤ برادر مادرى ابو الزّناد عبد اللّه بن ذكوان مكّنى به ابو عبد الرحمن بوده و ابو الزّناد عالم مردم مدينه بشمار مى‌آمده و در علم حساب و 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ارث وارثان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فن نحو و شعر و حديث و فقه،مهارت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الزّناد عالم‌تر از ربيعه بوده است و مالك ربيعه را بر ابو الزناد از نظر علم برترى مى‌داده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در كتاب المختصر كه در فن رجال تأليف كرده است مى‌نويسد</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عبد الرحمن عبد اللّه بن ذكوان كه امام ابو الزناد مدنى باشد،آزادشدۀ بنى أميه است و </w:t>
      </w:r>
    </w:p>
    <w:p>
      <w:pPr>
        <w:pStyle w:val="BookText"/>
        <w:rPr/>
      </w:pPr>
      <w:r>
        <w:rPr>
          <w:rFonts w:ascii="IRNazanin" w:hAnsi="IRNazanin" w:eastAsia="IRNazanin"/>
          <w:color w:val="111111"/>
          <w:sz w:val="28"/>
          <w:sz w:val="28"/>
          <w:szCs w:val="28"/>
          <w:rtl w:val="true"/>
          <w:lang w:bidi="fa-IR"/>
        </w:rPr>
        <w:t xml:space="preserve">ذكوان برادر ابو لؤلؤ قاتل خليفه است و او مردى موثق بوده و روايات را به خوبى ثبت مى‌كرده،مالك و ليث و سفيانان از وى روايت مى‌كرده‌اند در ماه رمضان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مرگ مفاجات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طوسى كه از اصحاب بزرگوار ما مى‌باشد در رجال،ابو الزناد عبد اللّه بن ذكوان را از اصحاب حضرت على بن الحسين عليهما السّلام برشمرده است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البر در كتاب الاستيعاب دربارۀ پدر عبد اللّه كه ذكوان مذكور برادر فيروز، مترجم حاضر باشد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ذكوان آزادشدۀ بنى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او را طحمان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طاء بى‌نقطه و سكون حاء بى‌نقطه و ميم و پس از آن الف و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مى‌گفته‌اند و به گمان من همان كسى است كه حبيب بن ابى ثابت اعور بن يحيى اسدى كوفى،تابعى كه فقيهى بنام بوده از وى روايت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به‌طورى كه از كتابهاى رجال اصحاب ما،استفاده مى‌شود،حبيب مذكور از اصحاب حضرت امير المؤمنين و حضرت امام حسن و حضرت امام حسين و حضرت على بن الحسين و حضرت امام محمد باقر و بلكه حضرت امام جعفر صادق عليهم السّلام بوده است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علماى اصحاب رجال تنها مطلبى را كه دربارۀ مغيرة بن شعبه اظهار داشته‌اند آن است كه وى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سخن ديگرى دربارۀ او نگفته‌اند و بنا به گفتۀ ايشان،مجهول الحال است؛ليكن در ميان شيعه معروف است كه مغيرة بن شعبه از مخالفان بلكه از ناصبيها و منافقان بوده است و سيد بزرگوار مجتبى بن داعى حسنى رازى در كتاب نزهة الكرام و لسان العوام كه به پارسى تأليف كرده است،او را ناصبى و منافق خوانده و يكى از ده تن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مبشرۀ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معرفى نموده؛و آنها كسانى بودند كه در جنگ صفين،عليه حضرت مولى على عليه السّلام با معاويه همكارى داشتند و نام آنها از اين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هريره دوسى و ابو الدرداء و نعمان بن بشير و </w:t>
      </w:r>
    </w:p>
    <w:p>
      <w:pPr>
        <w:pStyle w:val="BookText"/>
        <w:rPr/>
      </w:pPr>
      <w:r>
        <w:rPr>
          <w:rFonts w:ascii="IRNazanin" w:hAnsi="IRNazanin" w:eastAsia="IRNazanin"/>
          <w:color w:val="111111"/>
          <w:sz w:val="28"/>
          <w:sz w:val="28"/>
          <w:szCs w:val="28"/>
          <w:rtl w:val="true"/>
          <w:lang w:bidi="fa-IR"/>
        </w:rPr>
        <w:t>ابو امامه باهلى و انس بن مالك و عبد اللّه بن عمر و عبد اللّه بن خالد بن وليد و مغيرة بن شعبه و عمرو بن عاص و فرزندش عبد اللّه بن 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جنگ پرچم گمراهى در دست عبد اللّه بن عمر و عاص بود و مردم را در آن گيرودار به نبرد با حضرت امير المؤمنين على عليه السّلام تحريص و تشويق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سيد بزرگوار در همان كتاب،قصۀ زناى او را در روزگار خلافت دومى نقل كرده است و ازآنجاكه از دوستان وى بوده حد شرعى را بر وى جارى نكرده است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جزرى در كتاب أسد الغابة،ج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 يا ابو عيسى مغيرة بن شعبه در</w:t>
      </w:r>
    </w:p>
    <w:p>
      <w:pPr>
        <w:pStyle w:val="BookText"/>
        <w:rPr/>
      </w:pPr>
      <w:r>
        <w:rPr>
          <w:rFonts w:ascii="IRNazanin" w:hAnsi="IRNazanin" w:eastAsia="IRNazanin"/>
          <w:color w:val="111111"/>
          <w:sz w:val="28"/>
          <w:sz w:val="28"/>
          <w:szCs w:val="28"/>
          <w:rtl w:val="true"/>
          <w:lang w:bidi="fa-IR"/>
        </w:rPr>
        <w:t>سال جنگ خندق،اسلام اختيار كرد و در صلح حديبيه هم شركت داشت و با عروة بن مسعود راجع به</w:t>
      </w:r>
    </w:p>
    <w:p>
      <w:pPr>
        <w:pStyle w:val="BookText"/>
        <w:rPr/>
      </w:pPr>
      <w:r>
        <w:rPr>
          <w:rFonts w:ascii="IRNazanin" w:hAnsi="IRNazanin" w:eastAsia="IRNazanin"/>
          <w:color w:val="111111"/>
          <w:sz w:val="28"/>
          <w:sz w:val="28"/>
          <w:szCs w:val="28"/>
          <w:rtl w:val="true"/>
          <w:lang w:bidi="fa-IR"/>
        </w:rPr>
        <w:t>صلح حديبيه گفتگوئى كرد و رسول خدا او را ابو عيسى و خليفه دوم او را ابو عبد اللّه خواند و مرد</w:t>
      </w:r>
    </w:p>
    <w:p>
      <w:pPr>
        <w:pStyle w:val="BookText"/>
        <w:rPr/>
      </w:pPr>
      <w:r>
        <w:rPr>
          <w:rFonts w:ascii="IRNazanin" w:hAnsi="IRNazanin" w:eastAsia="IRNazanin"/>
          <w:color w:val="111111"/>
          <w:sz w:val="28"/>
          <w:sz w:val="28"/>
          <w:szCs w:val="28"/>
          <w:rtl w:val="true"/>
          <w:lang w:bidi="fa-IR"/>
        </w:rPr>
        <w:t>خردمندى بود و از چهار تن داهيه‌دار عرب بشمار مى‌آمد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سيصد يا هزار زن را در حصار و امان</w:t>
      </w:r>
    </w:p>
    <w:p>
      <w:pPr>
        <w:pStyle w:val="BookText"/>
        <w:rPr/>
      </w:pPr>
      <w:r>
        <w:rPr>
          <w:rFonts w:ascii="IRNazanin" w:hAnsi="IRNazanin" w:eastAsia="IRNazanin"/>
          <w:color w:val="111111"/>
          <w:sz w:val="28"/>
          <w:sz w:val="28"/>
          <w:szCs w:val="28"/>
          <w:rtl w:val="true"/>
          <w:lang w:bidi="fa-IR"/>
        </w:rPr>
        <w:t>خود قرار داد و خليفه والى‌گرى بصره را به عهدۀ او واگذار نمود تا آن هنگام كه به زناكارى شناخته شد و</w:t>
      </w:r>
    </w:p>
    <w:p>
      <w:pPr>
        <w:pStyle w:val="BookText"/>
        <w:rPr/>
      </w:pPr>
      <w:r>
        <w:rPr>
          <w:rFonts w:ascii="IRNazanin" w:hAnsi="IRNazanin" w:eastAsia="IRNazanin"/>
          <w:color w:val="111111"/>
          <w:sz w:val="28"/>
          <w:sz w:val="28"/>
          <w:szCs w:val="28"/>
          <w:rtl w:val="true"/>
          <w:lang w:bidi="fa-IR"/>
        </w:rPr>
        <w:t>از حكومت بصره معزول گرديد و پس از چندى به والى‌گرى كوفه رسيد و تا روزگار قتل خليفه به همان</w:t>
      </w:r>
    </w:p>
    <w:p>
      <w:pPr>
        <w:pStyle w:val="BookText"/>
        <w:rPr/>
      </w:pPr>
      <w:r>
        <w:rPr>
          <w:rFonts w:ascii="IRNazanin" w:hAnsi="IRNazanin" w:eastAsia="IRNazanin"/>
          <w:color w:val="111111"/>
          <w:sz w:val="28"/>
          <w:sz w:val="28"/>
          <w:szCs w:val="28"/>
          <w:rtl w:val="true"/>
          <w:lang w:bidi="fa-IR"/>
        </w:rPr>
        <w:t>سمت باقى بود و عثمان او را به والى‌گرى آنجا منصوب كرد سپس او را عزل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يمامه و فتوح</w:t>
      </w:r>
    </w:p>
    <w:p>
      <w:pPr>
        <w:pStyle w:val="BookText"/>
        <w:rPr/>
      </w:pPr>
      <w:r>
        <w:rPr>
          <w:rFonts w:ascii="IRNazanin" w:hAnsi="IRNazanin" w:eastAsia="IRNazanin"/>
          <w:color w:val="111111"/>
          <w:sz w:val="28"/>
          <w:sz w:val="28"/>
          <w:szCs w:val="28"/>
          <w:rtl w:val="true"/>
          <w:lang w:bidi="fa-IR"/>
        </w:rPr>
        <w:t>شام را دريافت و در يرموك چشم خود را از دست داد و در جنگ قادسيه و فتح نهاوند نيز شركت داشت،</w:t>
      </w:r>
    </w:p>
    <w:p>
      <w:pPr>
        <w:pStyle w:val="BookText"/>
        <w:rPr/>
      </w:pPr>
      <w:r>
        <w:rPr>
          <w:rFonts w:ascii="IRNazanin" w:hAnsi="IRNazanin" w:eastAsia="IRNazanin"/>
          <w:color w:val="111111"/>
          <w:sz w:val="28"/>
          <w:sz w:val="28"/>
          <w:szCs w:val="28"/>
          <w:rtl w:val="true"/>
          <w:lang w:bidi="fa-IR"/>
        </w:rPr>
        <w:t>در ميسره نعمان بن مقرن بود و در فتح همدان و ديگر از فتوحات هم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عثمان از كار</w:t>
      </w:r>
    </w:p>
    <w:p>
      <w:pPr>
        <w:pStyle w:val="BookText"/>
        <w:rPr/>
      </w:pPr>
      <w:r>
        <w:rPr>
          <w:rFonts w:ascii="IRNazanin" w:hAnsi="IRNazanin" w:eastAsia="IRNazanin"/>
          <w:color w:val="111111"/>
          <w:sz w:val="28"/>
          <w:sz w:val="28"/>
          <w:szCs w:val="28"/>
          <w:rtl w:val="true"/>
          <w:lang w:bidi="fa-IR"/>
        </w:rPr>
        <w:t>كناره‌گيرى نمود و در عين حال در قصۀ حكمين حضور يافت و پس از آنكه حضرت امام حسن،از امور</w:t>
      </w:r>
    </w:p>
    <w:p>
      <w:pPr>
        <w:pStyle w:val="BookText"/>
        <w:rPr/>
      </w:pPr>
      <w:r>
        <w:rPr>
          <w:rFonts w:ascii="IRNazanin" w:hAnsi="IRNazanin" w:eastAsia="IRNazanin"/>
          <w:color w:val="111111"/>
          <w:sz w:val="28"/>
          <w:sz w:val="28"/>
          <w:szCs w:val="28"/>
          <w:rtl w:val="true"/>
          <w:lang w:bidi="fa-IR"/>
        </w:rPr>
        <w:t>كوفه بركنار شد معاويه عبد اللّه بن عمرو عاص را به حكومت كوفه برگماشت مغيره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را به حكومت مصر و مغرب برگماشتى و فرزندش را در كوفه قرار دادى اكنون خودت را در</w:t>
      </w:r>
    </w:p>
    <w:p>
      <w:pPr>
        <w:pStyle w:val="BookText"/>
        <w:rPr/>
      </w:pPr>
      <w:r>
        <w:rPr>
          <w:rFonts w:ascii="Amiri" w:hAnsi="Amiri" w:eastAsia="Amiri" w:cs="Amiri"/>
          <w:color w:val="111111"/>
          <w:sz w:val="28"/>
          <w:sz w:val="28"/>
          <w:szCs w:val="28"/>
          <w:rtl w:val="true"/>
          <w:lang w:bidi="ar-SA"/>
        </w:rPr>
        <w:t>ميان دو فك شير قرار داده‌اى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 عبد اللّه را از حكومت كوفه معزول كرد و مغيره را به حكومت كوفه</w:t>
      </w:r>
    </w:p>
    <w:p>
      <w:pPr>
        <w:pStyle w:val="BookText"/>
        <w:rPr/>
      </w:pPr>
      <w:r>
        <w:rPr>
          <w:rFonts w:ascii="IRNazanin" w:hAnsi="IRNazanin" w:eastAsia="IRNazanin"/>
          <w:color w:val="111111"/>
          <w:sz w:val="28"/>
          <w:sz w:val="28"/>
          <w:szCs w:val="28"/>
          <w:rtl w:val="true"/>
          <w:lang w:bidi="fa-IR"/>
        </w:rPr>
        <w:t>برقرار نمود و همچنان به والى‌گرى كوفه برقرار بود تا سال پنجاه هجرى در كوفه مرد و مصقلة بن هبيره</w:t>
      </w:r>
    </w:p>
    <w:p>
      <w:pPr>
        <w:pStyle w:val="BookText"/>
        <w:rPr/>
      </w:pPr>
      <w:r>
        <w:rPr>
          <w:rFonts w:ascii="IRNazanin" w:hAnsi="IRNazanin" w:eastAsia="IRNazanin"/>
          <w:color w:val="111111"/>
          <w:sz w:val="28"/>
          <w:sz w:val="28"/>
          <w:szCs w:val="28"/>
          <w:rtl w:val="true"/>
          <w:lang w:bidi="fa-IR"/>
        </w:rPr>
        <w:t>كنار قبر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اى مغيره با دشمنان در كمال دشمنى بودى و با دوستان در كمال</w:t>
      </w:r>
    </w:p>
    <w:p>
      <w:pPr>
        <w:pStyle w:val="BookText"/>
        <w:rPr/>
      </w:pP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از صحابه و تابعان،به نام فيروز،موسوم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 فيروز ديلمى حميرى كه به كنيۀ ابو عبد الرحمن هم خوانده مى‌شده</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اصحاب رجال ما به‌طور كلى از او سخنى به ميان نياورده‌اند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اصلا ايرانى بود و به </w:t>
      </w:r>
    </w:p>
    <w:p>
      <w:pPr>
        <w:pStyle w:val="BookText"/>
        <w:rPr/>
      </w:pPr>
      <w:r>
        <w:rPr>
          <w:rFonts w:ascii="IRNazanin" w:hAnsi="IRNazanin" w:eastAsia="IRNazanin"/>
          <w:color w:val="111111"/>
          <w:sz w:val="28"/>
          <w:sz w:val="28"/>
          <w:szCs w:val="28"/>
          <w:rtl w:val="true"/>
          <w:lang w:bidi="fa-IR"/>
        </w:rPr>
        <w:t>مناسبت اينكه در حمير وارد شده بود او را حميرى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هم گفته‌اند كه اين‌گونه از ايرانيها به گروه بنى ضبّه نسبت داده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 مورد بحث از جمله وافدانى بود كه به شرف لقاى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مفتخر گرديد و اسود كذّاب را كه به دروغ خود را پيمبر معرفى كرد از پاى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اسود كذّاب در سال رحلت رسول اكرم و اندكى پيش از رحلت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هم گفته‌اند كه قتل وى در روزگار خلافت ابو بكر اتفاق افتاده است و خود فيروز در روزگار خلافت عثمان،وفات يافته و دو فرزندش به نام ضحّاك و عبد اللّه بن فيروز ديلمى از وى روايت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 بن كعب ازدى كوفى از اصحاب حضرت صادق عليه السّلام بوده است؛ ليكن شيخ طوسى در كتاب رجال و ديگران در كتابهايشان از وى توثيق ننموده‌اند بنابراين از افراد مجهول الحال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 بن عبد اللّه داعى همدانى آزادشدۀ خليفه دوم است،وى اسلام و جاهليت را ادراك نموده و جد زكريا بن ابى زائدة بن ميمون بن فيروز همدانى كوفى است و ابو زائده پدر زكريا و جد يحيى بن زكريا بن ابى زائده است كه نام او كنيه‌اش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اللؤلؤ فيروز نهاوندى ملقب به بابا شجاع الدّين است كه مترجم حاضر و مراد ما در اين مقام مى‌باشد،بنابراين جاى اشتباه نيست كه وى را يكى از سه تن يادشده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فيروز نهاوندى كه خليفه را از پاى درآورده است از بزرگان اسلام و از مجاهدان بلكه از پيروان خالص‌الولاى حضرت امير المؤمنين على عليه السّلام مى‌باشد و به گفتار ديگران كه به نكوهش از وى پرداخته‌اند اعتنائى نخواهد شد زيرا هر سخنى كه آنها دربارۀ او گفته‌اند از دشمنى و كينه‌توزى زيادى است كه با وى داشته‌اند و به پاره‌اى از آنها اشاره خواهد شد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ذكوان برادر فيروز از اصحاب حضرت امير المؤمنين على عليه السّلام و برادرزاده‌اش ابو الزّناد عبد اللّه بن ذكوان از دانشمندان مدينه و از بزرگان شيعه و از برجستگان اصحاب حضرت على بن الحسين عليهم السّلام بوده و عامه و خاصه از او به بزرگى ياد مى‌كنند چنان‌كه ابن عبد البر در كتاب الاستيعاب و ذهبى در كتاب المختصر و </w:t>
      </w:r>
    </w:p>
    <w:p>
      <w:pPr>
        <w:pStyle w:val="BookText"/>
        <w:rPr/>
      </w:pPr>
      <w:r>
        <w:rPr>
          <w:rFonts w:ascii="Amiri" w:hAnsi="Amiri" w:eastAsia="Amiri" w:cs="Amiri"/>
          <w:color w:val="111111"/>
          <w:sz w:val="28"/>
          <w:sz w:val="28"/>
          <w:szCs w:val="28"/>
          <w:rtl w:val="true"/>
          <w:lang w:bidi="ar-SA"/>
        </w:rPr>
        <w:t>كتاب رجال از وى ياد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شك بهترين دليل اينكه خود فيروز هم از شيعيان مى‌باشد اين است كه برادر و برادرزاده‌اش از برجستگان اصحاب حضرت مولى على عليه السّلام مى‌باشند و با تحقيقى كه ما كرده‌ايم به گفته ذهبى عامى در كتاب دول الاسلام كه فيروز را بندۀ مغيرة بن شعبه معرفى كرده است،توجهى نخواهد شد؛همچنين به نوشتۀ سيوطى در تاريخ الملوك و الحكماء كه ابو لؤلؤ را بندۀ مغيره و آسياب‌ساز معرفى كرده اعتنائى نخواهيم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اين موضوع از ابن عباس روايت كرده است كه ابو لؤلؤ مجوسى بوده و از عمر بن ميمون نقل مى‌كرده،پس از آنكه خليفه به خنجر ابو لؤلؤ زخم كارى پيدا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سپاس‌گزارم كه مرگ مرا به دست مرد مسلمانى مقدر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پيداست اين گونه كلام و امثال آن از شدت تعصب بوده و حقيقتى ندارد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ابن جوزى در صفة الصفوة،ج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شرح جريان قتل خليفه را بيان كرده و</w:t>
      </w:r>
    </w:p>
    <w:p>
      <w:pPr>
        <w:pStyle w:val="BookText"/>
        <w:rPr/>
      </w:pPr>
      <w:r>
        <w:rPr>
          <w:rFonts w:ascii="IRNazanin" w:hAnsi="IRNazanin" w:eastAsia="IRNazanin"/>
          <w:color w:val="111111"/>
          <w:sz w:val="28"/>
          <w:sz w:val="28"/>
          <w:szCs w:val="28"/>
          <w:rtl w:val="true"/>
          <w:lang w:bidi="fa-IR"/>
        </w:rPr>
        <w:t>اضافه كرده كه فيروز علاوه بر وى سيزده تن ديگر را از پاى درآورد و در آخر هم خود را كشت در پاسخ</w:t>
      </w:r>
    </w:p>
    <w:p>
      <w:pPr>
        <w:pStyle w:val="BookText"/>
        <w:rPr/>
      </w:pPr>
      <w:r>
        <w:rPr>
          <w:rFonts w:ascii="IRNazanin" w:hAnsi="IRNazanin" w:eastAsia="IRNazanin"/>
          <w:color w:val="111111"/>
          <w:sz w:val="28"/>
          <w:sz w:val="28"/>
          <w:szCs w:val="28"/>
          <w:rtl w:val="true"/>
          <w:lang w:bidi="fa-IR"/>
        </w:rPr>
        <w:t>ابن عباس كه اظهار داشت غلام مغيره تو را از پاى درآورد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لم يجعل ميتتى بيد رجل</w:t>
      </w:r>
    </w:p>
    <w:p>
      <w:pPr>
        <w:pStyle w:val="BookText"/>
        <w:rPr/>
      </w:pPr>
      <w:r>
        <w:rPr>
          <w:rFonts w:ascii="Amiri" w:hAnsi="Amiri" w:eastAsia="Amiri" w:cs="Amiri"/>
          <w:color w:val="111111"/>
          <w:sz w:val="28"/>
          <w:sz w:val="28"/>
          <w:szCs w:val="28"/>
          <w:rtl w:val="true"/>
          <w:lang w:bidi="ar-SA"/>
        </w:rPr>
        <w:t>يدعى الاسلام كه در بالا هم ترجمه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كه باقى مانده آن است كه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بود كليۀ كافران را از مكه و مدينه اخراج نمايند تا چه رسد كه آنها را از مسجد مكه و مدينه اخراج كنند،اين فرمان را علماى عامه يادآور گرديده و به درستى خبرى كه در اين‌باره رسيده است اعتراف نموده‌اند و هر دو خليفه هم به اين دستور عمل كردند اينك خطاب به متعصبان مى‌گوئيم كه هرگاه ابو لؤلؤ در هنگامى كه خليفه را از پاى درآورد نصرانى يا مجوسى واقعى بود چرا خليفه به وى اجازه داد تا وارد مدينه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از ورود او به مسجد جلوگيرى ننمايد؟اكنون كه چنين عملى از خليفه صادر شده است يا از آن نظر است كه مبالاتى در امور دينى نداشته و يا فيروز را به مدينه راه داده تا آشكارا به مخالفت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نمايد و يا كفر ابو اللؤلؤ كه زبانزد متعصبان است درست نيست؛ ازآنجاكه بيش از دو احتمال در اينجا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خواهيم گفت كه احتمال اول </w:t>
      </w:r>
      <w:bookmarkStart w:id="866" w:name="pg13356_189743"/>
    </w:p>
    <w:p>
      <w:pPr>
        <w:pStyle w:val="BookText"/>
        <w:rPr/>
      </w:pPr>
      <w:bookmarkEnd w:id="866"/>
      <w:r>
        <w:rPr>
          <w:rFonts w:ascii="Amiri" w:hAnsi="Amiri" w:eastAsia="Amiri" w:cs="Amiri"/>
          <w:color w:val="111111"/>
          <w:sz w:val="28"/>
          <w:sz w:val="28"/>
          <w:szCs w:val="28"/>
          <w:rtl w:val="true"/>
          <w:lang w:bidi="ar-SA"/>
        </w:rPr>
        <w:t>درست نيست و كسى هم قائل به آن نمى‌باشد به حكم انحصار احتمال،مستلزم آن است كه نصرانى بودن يا مجوسى بودن او و امثال اين‌ها كه به فيروز نسبت داده‌اند،نادرست باشد و اين معنى هم بحمد اللّه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برفرض از همۀ آنچه نوشته‌ايم قطع نظر كنيم،مى‌گوئيم فيروز هم مانند ديگر مسلمانان و اكثر صحابه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كار از مجوسيان شهرهاى نهاوند يا از ترسايان بوده سپس به دين اسلام مشرف گرديده است و تنها غير مسلمان بودن او موجبات نابسامانى باطنى او را ايجاب نمى‌كند زيرا چنانكه ديگران هم گفته‌اند،خلفا هم پيش از پذيرش اسلام،غير مسلمان بوده‌اند</w:t>
      </w:r>
      <w:r>
        <w:rPr>
          <w:rFonts w:eastAsia="IRNazanin" w:cs="IRNazanin"/>
          <w:color w:val="111111"/>
          <w:sz w:val="28"/>
          <w:szCs w:val="28"/>
          <w:rtl w:val="true"/>
          <w:lang w:bidi="fa-IR"/>
        </w:rPr>
        <w:t>.</w:t>
      </w:r>
    </w:p>
    <w:p>
      <w:pPr>
        <w:pStyle w:val="Heading3"/>
        <w:numPr>
          <w:ilvl w:val="2"/>
          <w:numId w:val="1"/>
        </w:numPr>
        <w:rPr/>
      </w:pPr>
      <w:bookmarkStart w:id="867" w:name="__RefHeading___Toc3356679_2322387425"/>
      <w:bookmarkStart w:id="868" w:name="_Toc335"/>
      <w:bookmarkEnd w:id="867"/>
      <w:r>
        <w:rPr>
          <w:rtl w:val="true"/>
        </w:rPr>
        <w:t>ملا فيض اللّه</w:t>
      </w:r>
      <w:bookmarkEnd w:id="868"/>
    </w:p>
    <w:p>
      <w:pPr>
        <w:pStyle w:val="BookText"/>
        <w:rPr/>
      </w:pPr>
      <w:r>
        <w:rPr>
          <w:rFonts w:ascii="IRNazanin" w:hAnsi="IRNazanin" w:eastAsia="IRNazanin"/>
          <w:color w:val="111111"/>
          <w:sz w:val="28"/>
          <w:sz w:val="28"/>
          <w:szCs w:val="28"/>
          <w:rtl w:val="true"/>
          <w:lang w:bidi="fa-IR"/>
        </w:rPr>
        <w:t>وى در روزگار ما مى‌زيست و كتاب مفتاح الشفاء را در ادويه و ادعيه و هرچه مناسب با آن بوده است،به پارسى تأليف كرده و به نام فتحعلى خان تدوين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نسخه‌اى از آن كتاب كه خالى از فائده نمى‌باشد نزد ما موجود است و ما به شرح حال او بيش از اين دست پيدا نكرده‌ايم</w:t>
      </w:r>
      <w:r>
        <w:rPr>
          <w:rFonts w:eastAsia="IRNazanin" w:cs="IRNazanin"/>
          <w:color w:val="111111"/>
          <w:sz w:val="28"/>
          <w:szCs w:val="28"/>
          <w:rtl w:val="true"/>
          <w:lang w:bidi="fa-IR"/>
        </w:rPr>
        <w:t>.</w:t>
      </w:r>
    </w:p>
    <w:p>
      <w:pPr>
        <w:pStyle w:val="Heading3"/>
        <w:numPr>
          <w:ilvl w:val="2"/>
          <w:numId w:val="1"/>
        </w:numPr>
        <w:rPr/>
      </w:pPr>
      <w:bookmarkStart w:id="869" w:name="__RefHeading___Toc3356681_2322387425"/>
      <w:bookmarkStart w:id="870" w:name="_Toc336"/>
      <w:bookmarkEnd w:id="869"/>
      <w:r>
        <w:rPr>
          <w:rtl w:val="true"/>
        </w:rPr>
        <w:t>سيّد امير فيض اللّه استاد ملا احمد اردبيلى</w:t>
      </w:r>
      <w:bookmarkEnd w:id="870"/>
    </w:p>
    <w:p>
      <w:pPr>
        <w:pStyle w:val="BookText"/>
        <w:rPr/>
      </w:pPr>
      <w:r>
        <w:rPr>
          <w:rFonts w:ascii="Amiri" w:hAnsi="Amiri" w:eastAsia="Amiri" w:cs="Amiri"/>
          <w:color w:val="111111"/>
          <w:sz w:val="28"/>
          <w:sz w:val="28"/>
          <w:szCs w:val="28"/>
          <w:rtl w:val="true"/>
          <w:lang w:bidi="ar-SA"/>
        </w:rPr>
        <w:t xml:space="preserve">به‌طورى كه از بعضى مطلعان شنيده‌ام،ملا احمد اردبيلى از وى روايت مى‌كرده و در عصر او مى‌زيسته و براى تحقيق اين موضوع مى‌بايد به اجازات ملا احمد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مراجعه كرد</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3356683_2322387425"/>
      <w:bookmarkStart w:id="872" w:name="_Toc337"/>
      <w:bookmarkEnd w:id="871"/>
      <w:r>
        <w:rPr>
          <w:rtl w:val="true"/>
        </w:rPr>
        <w:t>سيّد اجلّ امير فيض اللّه طباطبائى</w:t>
      </w:r>
      <w:bookmarkEnd w:id="872"/>
    </w:p>
    <w:p>
      <w:pPr>
        <w:pStyle w:val="BookText"/>
        <w:rPr/>
      </w:pP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محمد قهپائى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 سادات بزرگوار علما و هم‌درجه با ملا محمد تقى مجلسى و از جمله </w:t>
      </w:r>
      <w:bookmarkStart w:id="873" w:name="pg13356_189744"/>
    </w:p>
    <w:p>
      <w:pPr>
        <w:pStyle w:val="BookText"/>
        <w:rPr/>
      </w:pPr>
      <w:bookmarkEnd w:id="873"/>
      <w:r>
        <w:rPr>
          <w:rFonts w:ascii="IRNazanin" w:hAnsi="IRNazanin" w:eastAsia="IRNazanin"/>
          <w:color w:val="111111"/>
          <w:sz w:val="28"/>
          <w:sz w:val="28"/>
          <w:szCs w:val="28"/>
          <w:rtl w:val="true"/>
          <w:lang w:bidi="fa-IR"/>
        </w:rPr>
        <w:t>مشايخ فرزند بزرگوارش استاد استناد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استاد در اجازۀ خود به ملا حاجى ابو تراب،به اجازه‌اى كه از وى داشته اشاره نموده است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علامۀ مجلسى در اجازۀ مفصّلى كه براى يكى از اعلام مشهد نوشته و منضم به مجلد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نموده و تاريخ آن آخر شعبان سال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در مشهد مقدس بوده در ضمن سندى</w:t>
      </w:r>
    </w:p>
    <w:p>
      <w:pPr>
        <w:pStyle w:val="BookText"/>
        <w:rPr/>
      </w:pP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اخبرنى به جم غفير من الافاضل الكرام منهم والدى العلاّمة و المولى محمد</w:t>
      </w:r>
    </w:p>
    <w:p>
      <w:pPr>
        <w:pStyle w:val="BookText"/>
        <w:rPr/>
      </w:pPr>
      <w:r>
        <w:rPr>
          <w:rFonts w:ascii="IRNazanin" w:hAnsi="IRNazanin" w:eastAsia="IRNazanin"/>
          <w:color w:val="111111"/>
          <w:sz w:val="28"/>
          <w:sz w:val="28"/>
          <w:szCs w:val="28"/>
          <w:rtl w:val="true"/>
          <w:lang w:bidi="fa-IR"/>
        </w:rPr>
        <w:t>شريف الرويد شتى و السيد الفاضل الامير فيض اللّه بن السيد غياث الدّين محمد قهپائى طيب اللّه ارواحهم</w:t>
      </w:r>
    </w:p>
    <w:p>
      <w:pPr>
        <w:pStyle w:val="BookText"/>
        <w:rPr/>
      </w:pPr>
      <w:r>
        <w:rPr>
          <w:rFonts w:ascii="Amiri" w:hAnsi="Amiri" w:eastAsia="Amiri" w:cs="Amiri"/>
          <w:color w:val="111111"/>
          <w:sz w:val="28"/>
          <w:sz w:val="28"/>
          <w:szCs w:val="28"/>
          <w:rtl w:val="true"/>
          <w:lang w:bidi="ar-SA"/>
        </w:rPr>
        <w:t>عن السيد الحسيب النسيب الفاضل الكامل السيد حسين بن السيد حيدر الكركى المفتى باصفهان طاب ثراه</w:t>
      </w:r>
    </w:p>
    <w:p>
      <w:pPr>
        <w:pStyle w:val="BookText"/>
        <w:rPr/>
      </w:pPr>
      <w:r>
        <w:rPr>
          <w:rFonts w:ascii="Amiri" w:hAnsi="Amiri" w:eastAsia="Amiri" w:cs="Amiri"/>
          <w:color w:val="111111"/>
          <w:sz w:val="28"/>
          <w:sz w:val="28"/>
          <w:szCs w:val="28"/>
          <w:rtl w:val="true"/>
          <w:lang w:bidi="ar-SA"/>
        </w:rPr>
        <w:t>در همان اجازه به توسط سيد شرف الدّين على شولستانى از امير فيض اللّه روايت كرده است در اين اجازه</w:t>
      </w:r>
    </w:p>
    <w:p>
      <w:pPr>
        <w:pStyle w:val="BookText"/>
        <w:rPr/>
      </w:pPr>
      <w:r>
        <w:rPr>
          <w:rFonts w:ascii="IRNazanin" w:hAnsi="IRNazanin" w:eastAsia="IRNazanin"/>
          <w:color w:val="111111"/>
          <w:sz w:val="28"/>
          <w:sz w:val="28"/>
          <w:szCs w:val="28"/>
          <w:rtl w:val="true"/>
          <w:lang w:bidi="fa-IR"/>
        </w:rPr>
        <w:t>نام مجازله آورده نشده و ممكن است همان ملا حاجى ابو تراب باشد كه مؤلف نام برده است يا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سيد امير فيض اللّه از سيد حسين بن سيد حيدر حسينى كركى مفتى اصفهان روايت مى‌كرده و گمان نكنيد كه مترجم حاضر با امير فيض اللّه تفرشى كه ذيلا خواهيم نگاشت يكى بوده باشد</w:t>
      </w:r>
      <w:r>
        <w:rPr>
          <w:rFonts w:eastAsia="IRNazanin" w:cs="IRNazanin"/>
          <w:color w:val="111111"/>
          <w:sz w:val="28"/>
          <w:szCs w:val="28"/>
          <w:rtl w:val="true"/>
          <w:lang w:bidi="fa-IR"/>
        </w:rPr>
        <w:t>.</w:t>
      </w:r>
    </w:p>
    <w:p>
      <w:pPr>
        <w:pStyle w:val="Heading3"/>
        <w:numPr>
          <w:ilvl w:val="2"/>
          <w:numId w:val="1"/>
        </w:numPr>
        <w:rPr/>
      </w:pPr>
      <w:bookmarkStart w:id="874" w:name="__RefHeading___Toc3356685_2322387425"/>
      <w:bookmarkStart w:id="875" w:name="_Toc338"/>
      <w:bookmarkEnd w:id="874"/>
      <w:r>
        <w:rPr>
          <w:rtl w:val="true"/>
        </w:rPr>
        <w:t>سيد سند امير فيض اللّه بن عبد الغافر حسينى تفرشى نجفى شاگرد</w:t>
      </w:r>
      <w:bookmarkEnd w:id="875"/>
    </w:p>
    <w:p>
      <w:pPr>
        <w:pStyle w:val="BookText"/>
        <w:rPr/>
      </w:pPr>
      <w:r>
        <w:rPr>
          <w:rFonts w:ascii="Amiri" w:hAnsi="Amiri" w:eastAsia="Amiri" w:cs="Amiri"/>
          <w:color w:val="111111"/>
          <w:sz w:val="28"/>
          <w:sz w:val="28"/>
          <w:szCs w:val="28"/>
          <w:rtl w:val="true"/>
          <w:lang w:bidi="ar-SA"/>
        </w:rPr>
        <w:t>ملا احمد اردبيلى</w:t>
      </w:r>
    </w:p>
    <w:p>
      <w:pPr>
        <w:pStyle w:val="BookText"/>
        <w:rPr/>
      </w:pPr>
      <w:r>
        <w:rPr>
          <w:rFonts w:ascii="IRNazanin" w:hAnsi="IRNazanin" w:eastAsia="IRNazanin"/>
          <w:color w:val="111111"/>
          <w:sz w:val="28"/>
          <w:sz w:val="28"/>
          <w:szCs w:val="28"/>
          <w:rtl w:val="true"/>
          <w:lang w:bidi="fa-IR"/>
        </w:rPr>
        <w:t>وى دانشورى باعمل و بزرگوار و پارسائى از دنيا گذشته و پرهيزكارى پاك‌دامن و موفّقى معروف بوده و در نجف اشرف مى‌زيسته و شاگرد ملا احمد اردبيلى و استاد امير شرف الدّين على شولستانى نجفى مشهور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پدرش از علماى بزرگ مى‌باشند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مصطفى تفرشى در رجال خود به مناسبت يادآورى از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سيدنا الطاهر،كثير العلم،عظيم الحلم،متكلم فقيه ثقة عين و بالاخره وى را به پاكى و كثرت دانش و بردبارى و تكلم و فقاهت و وثوق ستوده و او را از اعيان دانشوران معرفى كرده است و اضافه نموده امير فيض اللّه در تفرش متولد شده و در مشهد مقدس رضوى به تحصيل علم پرداخته و اكنون در آستانه مقدسه حضرت مولى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مى‌برد و از اخلاق پسنديده و آرامش خاطر برخوردار بوده و همگى ويژگيهاى مردم شايسته و دانشوران پرهيزكار را داشته است و تأليفاتى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حاشيه بر مختلف علامه و شرح الاثنى عشرية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رحلت كرده و در مشهد مقدس غروى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از الاثنى‌عشريه همان رسالۀ اثنى‌عشريه شيخ حسن بن شهيد ثانى است كه در صلات تأليف شده و علاوه بر شرح مزبور تعليقاتى بر حواشى رسالۀ يادشده مرقوم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تعليقاتى هم بر آيات الاحكام ملا احمد اردبيلى و تعليقاتى بر الهيات شرح التجريد الجديد نوشته و فوائد و تحقيقات متفرقۀ ديگر از جمله در تحقيق مسائل اصول فقه تدوين نموده است و ما همه آنها را در مقام القسم الخامس از كتاب خويش كه موسوم به وسيلة النجاة است ايراد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فيض اللّه بن عبد القاهر حسينى تفرشى، فاضلى محدّث و بزرگوار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تأليفاتى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شرح المختلف؛كتاب فى الاصول،دائى پدرم شيخ على بن محمود عاملى روايت اين دو كتاب را از خود او به ما اجازه داده است و دائى ما در نجف اشرف از قرائت او استفاده كرد و از او اجازه داشته است و مقام فضيلت و دانش و شايستگى و عبادت او را به نيكى مى‌ستوده است؛سپس شيخ معاصر،مطالب امير مصطفى را به همان گونه كه ما بيان كرديم،ايراد نموده است و اضافه كرده امير فيض اللّه از شيخ محمد بن حسن بن شهيد روايت مى‌كرده است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شيخ معاصر در آخر وسائل الشيعة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فيض اللّه گاهى از شيخ محمد مذكور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حسين بن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شهيد ثانى و گاهى از سيد على بن ابى الحسن عاملى از شهيد ثانى روايت داشته است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است اظهار نظر شيخ معاصر،بيرون از تأمل نخواهد بود زيرا بعيد است مير فيض اللّه گاهى با سه واسطه و گاهى با يك واسطه از شهيد ثانى روايت داشته باشد و ظاهرا مراد از سيد على بن ابو الحسن پدر صاحب مدارك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اضافه كرده است از اجازۀ شيخ محمد بن جابر بن عباس نجفى به سيد امير مرتضى سروى به دست مى‌آيد كه سيّد امير فيض اللّه مترجم حاضر از خود شيخ حسن بدون واسطه فرزندش شيخ محمد و يا شخص ديگرى روايت داشته است و همچنين از پايان مقدمۀ كتاب حجة الاسلام فى شرح تهذيب الاحكام فاضل قمى و همچنين از اجازۀ ملا حاج حسين نيشابورى به ملا نوروز على تبريزى استفاده مى‌شود كه مير فيض اللّه گاهى از خود شيخ حسن بلاواسطه و گاهى به توسط فرزندش شيخ محمد از وى روايت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مختلف علامه را كه به خط شاگردش امير شرف الدّين على شولستانى ياد شده بود در استرآباد ديدم اين شرح به نام منهاج الشريعة فى بيان المسائل المذكورة فى مختلف الشيعة خوانده شده و كتابى بس ارزنده و سراسر تحقيقات است و از ظاهر آن پيداست كه به انجام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آثار او،رساله الاربعين حديثا است و من آن را به خط شريفش كه خط متوسطى بوده ديده‌ام؛تاريخ تأليف آن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مشتمل بر اقوال و اخبارى بوده كه در نكوهش از مخالفان اهل حق رسيده و آنها را از كتب اربعة كافى،من لا يحضر،تهذيب، استبصار و ديگر كتابها كه در اختيار است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حاج حسين نيشابورى شاگرد امير شرف الدّين شولستانى يادشده،در اجازه‌اى كه به ملا نوروز على تبريزى داده به مناسبت يادآورى از مترجم حاضر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سند فاضل و محقق عابد زاهد تقى نقى تيزراى امير فيض اللّه بن سيد بزرگوار فاضل امير عبد القاهر حسينى تفرشى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مكانه فى جنته و جمع بينه و بين ائمته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شيخ بزرگوار سعادتمند شيخ حسن بن شيخ زين الدّين از شيخ حسين بن عبد الصمد از شهيد ثانى پدر شيخ حسن يادشده و صاحب معالم و نيز امير فيض اللّه از سيد بزرگوار سيد ابو الحسن على بن حسين عاملى پدر صاحب مدارك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شهيد ثانى روايت مى‌كرده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كلام صاحب اجازه اشكال است زيرا هرگاه به ظاهر كلام وى اكتفا نمائيم دو اشكال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آنكه امير فيض اللّه از صاحب مدارك از شهيد ثانى روايت كرده است و حال آنكه بنا بر آنچه در احوال وى خواهد آمد صاحب </w:t>
      </w:r>
    </w:p>
    <w:p>
      <w:pPr>
        <w:pStyle w:val="BookText"/>
        <w:rPr/>
      </w:pPr>
      <w:r>
        <w:rPr>
          <w:rFonts w:ascii="IRNazanin" w:hAnsi="IRNazanin" w:eastAsia="IRNazanin"/>
          <w:color w:val="111111"/>
          <w:sz w:val="28"/>
          <w:sz w:val="28"/>
          <w:szCs w:val="28"/>
          <w:rtl w:val="true"/>
          <w:lang w:bidi="fa-IR"/>
        </w:rPr>
        <w:t>مدارك بى‌واسطه از شهيد ثانى روايت ننموده است بلكه با يك واسطه از وى روايت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آنكه نام صاحب مدارك سيد محمد است و نام پدرش سيد ابو الحسن على است كه پيش از اين هم يادآورى شد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به‌طورى كه مشاهده مى‌شود و در اصل كتاب هم كه ما ترجمه كرديم در اجازۀ نيشابورى</w:t>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فيض اللّه از سيد جليل سيد ابو الحسن على پدر صاحب مدارك از شهيد ثانى روايت مى‌كرده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نسخه حاضر را تصحيح نكرده باشند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على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 اضافه نموده باشند،</w:t>
      </w:r>
    </w:p>
    <w:p>
      <w:pPr>
        <w:pStyle w:val="BookText"/>
        <w:rPr/>
      </w:pPr>
      <w:r>
        <w:rPr>
          <w:rFonts w:ascii="IRNazanin" w:hAnsi="IRNazanin" w:eastAsia="IRNazanin"/>
          <w:color w:val="111111"/>
          <w:sz w:val="28"/>
          <w:sz w:val="28"/>
          <w:szCs w:val="28"/>
          <w:rtl w:val="true"/>
          <w:lang w:bidi="fa-IR"/>
        </w:rPr>
        <w:t>اشكال مؤلف وارد است و اگر به همين ترتيب حاضر بوده اشكال وارد نيست و احتمالات بعدى مؤلف</w:t>
      </w:r>
    </w:p>
    <w:p>
      <w:pPr>
        <w:pStyle w:val="BookText"/>
        <w:rPr/>
      </w:pPr>
      <w:r>
        <w:rPr>
          <w:rFonts w:ascii="IRNazanin" w:hAnsi="IRNazanin" w:eastAsia="IRNazanin"/>
          <w:color w:val="111111"/>
          <w:sz w:val="28"/>
          <w:sz w:val="28"/>
          <w:szCs w:val="28"/>
          <w:rtl w:val="true"/>
          <w:lang w:bidi="fa-IR"/>
        </w:rPr>
        <w:t>مورد توجه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اينكه بگوئيم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كلمه عاملى و صاحب مدارك از كلام ناسخان افتاده است و به اين وسيله،هر دو اشكال برطرف خواهد شد؛در عين حال اشكال ديگرى باقى مى‌ماند و آن اين است كه امير فيض اللّه به خاطر بعد درجه با واسطه از پدر صاحب مدارك روايت داشته است و ممكن است افتادگى ديگرى هم در نوشته ناسخان به وجود آمده باشد با اين توضيح كه امير فيض اللّه به توسط صاحب مدارك از پدرش از شهيد ثانى روايت داشته چنان‌كه صاحب معالم يعنى شيخ حسن به توسط شيخ حسين بن عبد الصمد از شهيد ثانى روايت مى‌كرده و در اسانيد اربعين استاد استناد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امير فيض اللّه مترجم حاضر از شيخ محمد از پدرش شيخ حسن از پدرش شهيد ثانى روايت مى‌كرده و گاهى هم از سيد ابو الحسن على عاملى از شهيد ثانى روايت داشته و ممكن است مراد وى پدر صاحب مدارك بوده باشد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اردبيلى بوده و از پاره‌اى از اسرار و كرامات آن بزرگوار باخبر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يكى از تأليفات سيد جزائرى به</w:t>
      </w:r>
    </w:p>
    <w:p>
      <w:pPr>
        <w:pStyle w:val="BookText"/>
        <w:rPr/>
      </w:pPr>
      <w:r>
        <w:rPr>
          <w:rFonts w:ascii="Amiri" w:hAnsi="Amiri" w:eastAsia="Amiri" w:cs="Amiri"/>
          <w:color w:val="111111"/>
          <w:sz w:val="28"/>
          <w:sz w:val="28"/>
          <w:szCs w:val="28"/>
          <w:rtl w:val="true"/>
          <w:lang w:bidi="ar-SA"/>
        </w:rPr>
        <w:t>دست مى‌آيد كه امير فيض اللّه كتابى در رجال شيعه نظير نقد الرجال همشهرى‌اش امير مصطفى تأليف</w:t>
      </w:r>
    </w:p>
    <w:p>
      <w:pPr>
        <w:pStyle w:val="BookText"/>
        <w:rPr/>
      </w:pP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اجازۀ فاضل محدث امير محمد باقر خاتون‌آبادى كه شاگرد مجلسى بوده استفاده مى‌شود</w:t>
      </w:r>
    </w:p>
    <w:p>
      <w:pPr>
        <w:pStyle w:val="BookText"/>
        <w:rPr/>
      </w:pPr>
      <w:r>
        <w:rPr>
          <w:rFonts w:ascii="IRNazanin" w:hAnsi="IRNazanin" w:eastAsia="IRNazanin"/>
          <w:color w:val="111111"/>
          <w:sz w:val="28"/>
          <w:sz w:val="28"/>
          <w:szCs w:val="28"/>
          <w:rtl w:val="true"/>
          <w:lang w:bidi="fa-IR"/>
        </w:rPr>
        <w:t>كه سيد امير شرف الدّين شولستانى شاگرد امير فيض اللّه از وى روايت مى‌كرده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جزائرى در</w:t>
      </w:r>
    </w:p>
    <w:p>
      <w:pPr>
        <w:pStyle w:val="BookText"/>
        <w:rPr/>
      </w:pPr>
      <w:r>
        <w:rPr>
          <w:rFonts w:ascii="Amiri" w:hAnsi="Amiri" w:eastAsia="Amiri" w:cs="Amiri"/>
          <w:color w:val="111111"/>
          <w:sz w:val="28"/>
          <w:sz w:val="28"/>
          <w:szCs w:val="28"/>
          <w:rtl w:val="true"/>
          <w:lang w:bidi="ar-SA"/>
        </w:rPr>
        <w:t>كتاب انوار نعمانيه حكايت تشرف مقدس اردبيلى را به حضور مبارك بقية اللّه از امير فيض اللّه كه خود</w:t>
      </w:r>
    </w:p>
    <w:p>
      <w:pPr>
        <w:pStyle w:val="BookText"/>
        <w:rPr/>
      </w:pPr>
      <w:r>
        <w:rPr>
          <w:rFonts w:ascii="Amiri" w:hAnsi="Amiri" w:eastAsia="Amiri" w:cs="Amiri"/>
          <w:color w:val="111111"/>
          <w:sz w:val="28"/>
          <w:sz w:val="28"/>
          <w:szCs w:val="28"/>
          <w:rtl w:val="true"/>
          <w:lang w:bidi="ar-SA"/>
        </w:rPr>
        <w:t>شاهد جريان تشرف بوده است نقل كرده است اللهم ارزقنا شرف لقاء تراب مقدمه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6" w:name="pg13356_189748"/>
    </w:p>
    <w:p>
      <w:pPr>
        <w:pStyle w:val="Heading3"/>
        <w:numPr>
          <w:ilvl w:val="2"/>
          <w:numId w:val="1"/>
        </w:numPr>
        <w:rPr/>
      </w:pPr>
      <w:bookmarkStart w:id="877" w:name="__RefHeading___Toc3356687_2322387425"/>
      <w:bookmarkStart w:id="878" w:name="_Toc339"/>
      <w:bookmarkEnd w:id="876"/>
      <w:bookmarkEnd w:id="877"/>
      <w:r>
        <w:rPr>
          <w:rtl w:val="true"/>
        </w:rPr>
        <w:t>امير فياض بن هداية اللّه حسينى</w:t>
      </w:r>
      <w:bookmarkEnd w:id="878"/>
    </w:p>
    <w:p>
      <w:pPr>
        <w:pStyle w:val="BookText"/>
        <w:rPr/>
      </w:pPr>
      <w:r>
        <w:rPr>
          <w:rFonts w:ascii="IRNazanin" w:hAnsi="IRNazanin" w:eastAsia="IRNazanin"/>
          <w:color w:val="111111"/>
          <w:sz w:val="28"/>
          <w:sz w:val="28"/>
          <w:szCs w:val="28"/>
          <w:rtl w:val="true"/>
          <w:lang w:bidi="fa-IR"/>
        </w:rPr>
        <w:t>وى از دانشوران روزگار شاه صفى بن شاه‌عباس كبير صفوى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او رساله‌اى را در معرفت و تصوف كه به پارسى نوشته بود ديده‌ام و از آن رساله به دست مى‌آيد كه تمايلى به تصوف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رساله استفاده مى‌شود كه مترجم حاضر از علماى روزگار خود در انواع علوم بهره‌گيرى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از سيد فاضل امير الدّين شاه ميرحسينى تبريزى كه فقيهى قارى بود،ملا شيخ محمد قارى شاگرد شيخ سيف الدّين اعمى مكى ملقب به شاطبى ثانى،شيخ ابو الحسن سنباطى مصرى مقرى،سيد امير محمد على بن امير سيد ولى حسينى اصفهانى كه دائيش بوده و امامت مسجد عتيق اصفهان را عهده‌دار مى‌شده و از شاگردان شيخ بهائى است و از سيد داماد،شيخ محمد سبط شهيد ثانى،ميرزا محمد استرآبادى،ملا عبد اللّه شوشترى،امير ابو القاسم فندرسكى استرآبادى،ملا سلطان حسين يزدى و ملا حسين تبريزى و ديگر علما و فضلاى اصفهان</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مشهد الرضا عليه السّلام فنون تصوف و مراتب تعرّف را از امير سيد قاسم خراسانى صوفى و از ملا باباجان كه از شاگردان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بهره‌يابى كرده است</w:t>
      </w:r>
      <w:r>
        <w:rPr>
          <w:rFonts w:eastAsia="IRNazanin" w:cs="IRNazanin"/>
          <w:color w:val="111111"/>
          <w:sz w:val="28"/>
          <w:szCs w:val="28"/>
          <w:rtl w:val="true"/>
          <w:lang w:bidi="fa-IR"/>
        </w:rPr>
        <w:t xml:space="preserve">. </w:t>
      </w:r>
      <w:bookmarkStart w:id="879" w:name="pg13356_189749"/>
    </w:p>
    <w:p>
      <w:pPr>
        <w:pStyle w:val="Heading2"/>
        <w:numPr>
          <w:ilvl w:val="1"/>
          <w:numId w:val="1"/>
        </w:numPr>
        <w:rPr/>
      </w:pPr>
      <w:bookmarkStart w:id="880" w:name="__RefHeading___Toc3356689_2322387425"/>
      <w:bookmarkStart w:id="881" w:name="_Toc340"/>
      <w:bookmarkEnd w:id="879"/>
      <w:bookmarkEnd w:id="880"/>
      <w:r>
        <w:rPr>
          <w:rtl w:val="true"/>
        </w:rPr>
        <w:t>«</w:t>
      </w:r>
      <w:r>
        <w:rPr>
          <w:rtl w:val="true"/>
        </w:rPr>
        <w:t>حرف قاف</w:t>
      </w:r>
      <w:r>
        <w:rPr>
          <w:rtl w:val="true"/>
        </w:rPr>
        <w:t>»</w:t>
      </w:r>
      <w:bookmarkEnd w:id="881"/>
    </w:p>
    <w:p>
      <w:pPr>
        <w:pStyle w:val="Heading3"/>
        <w:numPr>
          <w:ilvl w:val="2"/>
          <w:numId w:val="1"/>
        </w:numPr>
        <w:rPr/>
      </w:pPr>
      <w:bookmarkStart w:id="882" w:name="__RefHeading___Toc3356691_2322387425"/>
      <w:bookmarkStart w:id="883" w:name="_Toc341"/>
      <w:bookmarkEnd w:id="882"/>
      <w:r>
        <w:rPr>
          <w:rtl w:val="true"/>
        </w:rPr>
        <w:t>اشارة</w:t>
      </w:r>
      <w:bookmarkEnd w:id="883"/>
    </w:p>
    <w:p>
      <w:pPr>
        <w:pStyle w:val="BookText"/>
        <w:rPr/>
      </w:pPr>
      <w:r>
        <w:rPr>
          <w:rFonts w:ascii="IRNazanin" w:hAnsi="IRNazanin" w:eastAsia="IRNazanin"/>
          <w:color w:val="111111"/>
          <w:sz w:val="28"/>
          <w:sz w:val="28"/>
          <w:szCs w:val="28"/>
          <w:rtl w:val="true"/>
          <w:lang w:bidi="fa-IR"/>
        </w:rPr>
        <w:t>ق</w:t>
      </w:r>
    </w:p>
    <w:p>
      <w:pPr>
        <w:pStyle w:val="Heading3"/>
        <w:numPr>
          <w:ilvl w:val="2"/>
          <w:numId w:val="1"/>
        </w:numPr>
        <w:rPr/>
      </w:pPr>
      <w:bookmarkStart w:id="884" w:name="__RefHeading___Toc3356693_2322387425"/>
      <w:bookmarkStart w:id="885" w:name="_Toc342"/>
      <w:bookmarkEnd w:id="884"/>
      <w:r>
        <w:rPr>
          <w:rtl w:val="true"/>
        </w:rPr>
        <w:t>ملا قاسم بن حسين علاء الدّين خلخالى</w:t>
      </w:r>
      <w:bookmarkEnd w:id="885"/>
    </w:p>
    <w:p>
      <w:pPr>
        <w:pStyle w:val="BookText"/>
        <w:rPr/>
      </w:pPr>
      <w:r>
        <w:rPr>
          <w:rFonts w:ascii="IRNazanin" w:hAnsi="IRNazanin" w:eastAsia="IRNazanin"/>
          <w:color w:val="111111"/>
          <w:sz w:val="28"/>
          <w:sz w:val="28"/>
          <w:szCs w:val="28"/>
          <w:rtl w:val="true"/>
          <w:lang w:bidi="fa-IR"/>
        </w:rPr>
        <w:t xml:space="preserve">وى فاضلى دانشور و جامع فنون و از علماى اواخر دولت شاه‌تهماسب صفوى و كسان پس از او بوده و من نسخه‌اى از كتاب نهاية الاصول علامه را كه تصحيح كرده و با نسخۀ اصل در نجف اشرف مقابله نموده ديده‌ام كه تاريخ مقابلۀ آن‌روز جمعه بيست و هفتم ماه صفر سال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حواشى آن،تحقيقاتى را از خويشتن افزوده كه دليل بر نيروى فضيلت و دانش او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 تأليفات او دست پيدا نكرده‌ام</w:t>
      </w:r>
      <w:r>
        <w:rPr>
          <w:rFonts w:eastAsia="IRNazanin" w:cs="IRNazanin"/>
          <w:color w:val="111111"/>
          <w:sz w:val="28"/>
          <w:szCs w:val="28"/>
          <w:rtl w:val="true"/>
          <w:lang w:bidi="fa-IR"/>
        </w:rPr>
        <w:t>.</w:t>
      </w:r>
    </w:p>
    <w:p>
      <w:pPr>
        <w:pStyle w:val="Heading3"/>
        <w:numPr>
          <w:ilvl w:val="2"/>
          <w:numId w:val="1"/>
        </w:numPr>
        <w:rPr/>
      </w:pPr>
      <w:bookmarkStart w:id="886" w:name="__RefHeading___Toc3356695_2322387425"/>
      <w:bookmarkStart w:id="887" w:name="_Toc343"/>
      <w:bookmarkEnd w:id="886"/>
      <w:r>
        <w:rPr>
          <w:rtl w:val="true"/>
        </w:rPr>
        <w:t>ميرزا قاضى بن ميرزا کاشفا يزدى</w:t>
      </w:r>
      <w:bookmarkEnd w:id="887"/>
    </w:p>
    <w:p>
      <w:pPr>
        <w:pStyle w:val="BookText"/>
        <w:rPr/>
      </w:pPr>
      <w:r>
        <w:rPr>
          <w:rFonts w:ascii="IRNazanin" w:hAnsi="IRNazanin" w:eastAsia="IRNazanin"/>
          <w:color w:val="111111"/>
          <w:sz w:val="28"/>
          <w:sz w:val="28"/>
          <w:szCs w:val="28"/>
          <w:rtl w:val="true"/>
          <w:lang w:bidi="fa-IR"/>
        </w:rPr>
        <w:t>پس از اين هم از او به‌عنوان آقا ميرزا قاضى الدّين محمد بن ميرزا كاشف الدّين محمد اردكانى يزدى كه شيخ الاسلام اصفهان باشد،ياد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رساله‌اى در چگونگى چوب چينى كه همان عود معروف باشد تأليف و به خواص و منافع آن اشاره كرده كه براستى بيرون از فائده نمى‌باشد و اين رساله به پارسى تأليف گرديده و در آخر آن،برخى از آثار قهوه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در المنجد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قهوه نام شراب است و اين مايع را به آن جهت قهوه خوانده‌اند كه اشتها</w:t>
      </w:r>
    </w:p>
    <w:p>
      <w:pPr>
        <w:pStyle w:val="BookText"/>
        <w:rPr/>
      </w:pPr>
      <w:r>
        <w:rPr>
          <w:rFonts w:ascii="IRNazanin" w:hAnsi="IRNazanin" w:eastAsia="IRNazanin"/>
          <w:color w:val="111111"/>
          <w:sz w:val="28"/>
          <w:sz w:val="28"/>
          <w:szCs w:val="28"/>
          <w:rtl w:val="true"/>
          <w:lang w:bidi="fa-IR"/>
        </w:rPr>
        <w:t>به طعام را از باده‌گسار دور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مراد از قهوه همان قهوۀ معمولى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متذكر شده و اين كتاب را به نام</w:t>
      </w:r>
    </w:p>
    <w:p>
      <w:pPr>
        <w:pStyle w:val="BookText"/>
        <w:rPr/>
      </w:pPr>
      <w:r>
        <w:rPr>
          <w:rFonts w:ascii="Amiri" w:hAnsi="Amiri" w:eastAsia="Amiri" w:cs="Amiri"/>
          <w:color w:val="111111"/>
          <w:sz w:val="28"/>
          <w:sz w:val="28"/>
          <w:szCs w:val="28"/>
          <w:rtl w:val="true"/>
          <w:lang w:bidi="ar-SA"/>
        </w:rPr>
        <w:t>شاه‌عباس ثانى تأليف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تأليفات او حاشيه‌اى است بر قاعده‌اى از قواعد شهيد اول كه حاشيه دامنه‌دارى است و آن قاعده اين است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صلّى ما عدا العشاء بطهارة ثم احدث و صلى</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قاعدۀ مزبور بيست و هشتمين قاعده از قواعد شهيد است كه شرح آن در صفحه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كتاب</w:t>
      </w:r>
    </w:p>
    <w:p>
      <w:pPr>
        <w:pStyle w:val="BookText"/>
        <w:rPr/>
      </w:pPr>
      <w:r>
        <w:rPr>
          <w:rFonts w:ascii="Amiri" w:hAnsi="Amiri" w:eastAsia="Amiri" w:cs="Amiri"/>
          <w:color w:val="111111"/>
          <w:sz w:val="28"/>
          <w:sz w:val="28"/>
          <w:szCs w:val="28"/>
          <w:rtl w:val="true"/>
          <w:lang w:bidi="ar-SA"/>
        </w:rPr>
        <w:t>ايراد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نسخه‌اى از اين حاشيه در اختيار ما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گفت كه آميرزا كاشفا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مترجم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شخص بافضيلتى بوده؛بويژه در علم طب و رياضى مهارتى داشته و گفته‌اند بيشتر مردم يزد و اردكان در آن روزگار علاقۀ زيادى به علم رياضى داشته‌اند و حتى صنعتگران و بازاريها هم به رياضى علاقه نشان مى‌دادند و شايد اكنون هم به همان علاقه باقى باشند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هرات به رساله‌اى پارسى از آثار ميرزا كاشفا دست يافتم كه دربارۀ 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 المجيب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فوائد ارزنده‌اى را در اين علم يادآورى كرده و مخصوصا در اين رساله به ردّ كلام خواجه عبد القادر گيلانى در خصوص پاره‌اى از اعمال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 المجيب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كرده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خواجه عبد القادر در الربع پاره‌اى از اعمال اسطرلابى را متذكر شده و پس از آن اظهار داشته اين‌ها همان اعمالى است كه مى‌توان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برد؛و ليكن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 از عمل تسوية البيوت و مطالع البروج هبله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استواء و طالع تحويل سال و مواليد و امثال آنها را استفاده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كاشفا پس از نقل كلام او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ازآنجاكه من از صناعت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دارم حداكثر اعمال اسطرلابى را مى‌توان در ربع به كار برد، به‌همين‌جهت در خط ربع دونيم دائره اضافه كرده‌ام يكى از آنها داخل در اجزاء ساعت و ديگرى خارج از آن است؛به اين معنى كه هر نيم‌دائره را به شش قسم كرده و بر هر بخشى دو برج را مرقوم داشته‌ام به طورى كه اول هر قسم برج آخر،بخشى از برج ديگر باشد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 المخترع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ناميده‌ام و از همين ربع،اعمالى را كه او گفته است به آسان‌ترين وجهى مى‌توان استفاده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دائره‌اى كه خارج از اجزا مى‌باشد مخصوص به عمل تسوية البيوت است كه </w:t>
      </w:r>
      <w:bookmarkStart w:id="888" w:name="pg13356_189751"/>
    </w:p>
    <w:p>
      <w:pPr>
        <w:pStyle w:val="BookText"/>
        <w:rPr/>
      </w:pPr>
      <w:bookmarkEnd w:id="888"/>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 و اما دائره داخله به خاطر طالع زمان و اعمال ديگر است كه پس از اين شرح هريك از آنها در محل مناسب ذكر خواهد شد و اين دائره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كاشفا در ديباچه همان رساله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اعمال نجومى را كه مى‌توان از اسطرلاب بدست آورد؛مى‌توان از ربع هم استعلام نمود؛ليكن استعلام آنها از اسطرلاب آسان‌تر است بر كسى كه اطلاع از علوم رياضيه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بهمين مناسبت بود كه هيچ‌يك از علماى رياضى در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نكرده‌اند و اگر هم دراين‌باره تأليفى كرده‌اند مشهور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طريقه‌اى كه خواجه عبد القادر عمل كرده است عمل بنمايند نصف دائره‌اى كه منقسم به دو ربع شده است كافى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مناسبت گروهى از دوستان از من درخواست كردند تا رساله‌اى در استعلام اعمال اسطرلابيه از ربع،ترتيب دهم و دو نصف دائره‌اى را كه خواجه عبد القادر بر آن افزوده است الحاق ننمايم و اگر احتياجى به الحاق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نيازى به بيشتر از دو ربع نخواهد داشت چنان‌كه ما هم در اين ربع كه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 الصائب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ناميده‌ايم به كار برده‌ايم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اينكه ميرزا كاشفا اظهار داشته است در زمان او تأليفى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 المجيب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اشتهار نداشته،جاى بسى شگفتى است چه آنكه من رساله‌هاى زيادى به فارسى و عربى،مطول و مختصر در بسيارى از شهرها ديده‌ام كه همه آنها مشهور بوده است؛به‌خصوص در اين باب رساله‌هائى در شهرهاى روم از قبيل قسطنطنيه و ديگر جاها مشاهده كرده‌ام</w:t>
      </w:r>
      <w:r>
        <w:rPr>
          <w:rFonts w:eastAsia="IRNazanin" w:cs="IRNazanin"/>
          <w:color w:val="111111"/>
          <w:sz w:val="28"/>
          <w:szCs w:val="28"/>
          <w:rtl w:val="true"/>
          <w:lang w:bidi="fa-IR"/>
        </w:rPr>
        <w:t>.</w:t>
      </w:r>
    </w:p>
    <w:p>
      <w:pPr>
        <w:pStyle w:val="Heading3"/>
        <w:numPr>
          <w:ilvl w:val="2"/>
          <w:numId w:val="1"/>
        </w:numPr>
        <w:rPr/>
      </w:pPr>
      <w:bookmarkStart w:id="889" w:name="__RefHeading___Toc3356697_2322387425"/>
      <w:bookmarkStart w:id="890" w:name="_Toc344"/>
      <w:bookmarkEnd w:id="889"/>
      <w:r>
        <w:rPr>
          <w:rtl w:val="true"/>
        </w:rPr>
        <w:t>سيد سعيد فقيه ابو محمد قريش بن سبيع بن مهنّا بن سبيع علوى حسينى</w:t>
      </w:r>
      <w:bookmarkEnd w:id="890"/>
    </w:p>
    <w:p>
      <w:pPr>
        <w:pStyle w:val="BookText"/>
        <w:rPr/>
      </w:pPr>
      <w:r>
        <w:rPr>
          <w:rFonts w:ascii="IRNazanin" w:hAnsi="IRNazanin" w:eastAsia="IRNazanin"/>
          <w:color w:val="111111"/>
          <w:sz w:val="28"/>
          <w:sz w:val="28"/>
          <w:szCs w:val="28"/>
          <w:rtl w:val="true"/>
          <w:lang w:bidi="fa-IR"/>
        </w:rPr>
        <w:t>مدنى</w:t>
      </w:r>
    </w:p>
    <w:p>
      <w:pPr>
        <w:pStyle w:val="BookText"/>
        <w:rPr/>
      </w:pPr>
      <w:r>
        <w:rPr>
          <w:rFonts w:ascii="IRNazanin" w:hAnsi="IRNazanin" w:eastAsia="IRNazanin"/>
          <w:color w:val="111111"/>
          <w:sz w:val="28"/>
          <w:sz w:val="28"/>
          <w:szCs w:val="28"/>
          <w:rtl w:val="true"/>
          <w:lang w:bidi="fa-IR"/>
        </w:rPr>
        <w:t>وى فقيهى فاضل و دانشورى بزرگوار و محدّث بوده و گاهى براى اختصار از وى به قريش بن مهنّا علوى تعبير مى‌كنند و بهمين مناسبت احتمال تعدد داده شده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تأليفات او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العقيق و التختم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كتاب را سيد بن طاوس </w:t>
      </w:r>
      <w:bookmarkStart w:id="891" w:name="pg13356_189752"/>
    </w:p>
    <w:p>
      <w:pPr>
        <w:pStyle w:val="BookText"/>
        <w:rPr/>
      </w:pPr>
      <w:bookmarkEnd w:id="891"/>
      <w:r>
        <w:rPr>
          <w:rFonts w:ascii="IRNazanin" w:hAnsi="IRNazanin" w:eastAsia="IRNazanin"/>
          <w:color w:val="111111"/>
          <w:sz w:val="28"/>
          <w:sz w:val="28"/>
          <w:szCs w:val="28"/>
          <w:rtl w:val="true"/>
          <w:lang w:bidi="fa-IR"/>
        </w:rPr>
        <w:t>در كتاب فلاح السائل و كتاب امان الاخطار به وى نسبت داده و از آن كتاب روايت نموده‌اند؛همچنين سيد حسين بن مساعد حائرى در كتاب تحفة الابرار،كتاب المختار من كتاب الطبقات ابن سعد و همچنين المختار من كتاب الاستيعاب ابن عبد البر را،به مترجم حاضر سيد قريش بن سبيع بن مهنا حسينى مدنى نسبت داده و از تأليفات ديگر او نام برده‌اند؛در عين حال از نتيجۀ كلام او چنين برمى‌آيد كه معتقد است سيد قريش از علماى عامه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سيد حسين مذكور در اول كتاب يادشده و همچنين در آخر آن،در ضمن فهرست كتابها مى‌نويسد كه همه آنها از تأليفات عامه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سيد قريش از اجداد سيد مهنا بن سنان حسينى مدنى،معاصر با علامه و فرزندش شيخ فخر الدّين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ابو محمد قريش بن سبيع بن مهنّا بن سبيع دانشورى بزرگوار بوده و سيد فخار بن معد از وى روايت داشته است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 از حسين بن رطبه سوراوى از ابو على طوسى از پدرش شيخ طوسى روايت مى‌كرده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مترجم حاضر كسى است كه شيخ معاصر به نام او پرداخته است،اما كلام شيخ معاصر خالى از دقت نبوده و صواب آن بود كه شيخ را به سيّد مبدّل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كه ابن طاوس در كتاب اقبال از كتاب المرشد صدوق كه به خط فقيه قريش بن سبيع است روايت نموده است</w:t>
      </w:r>
      <w:r>
        <w:rPr>
          <w:rFonts w:eastAsia="IRNazanin" w:cs="IRNazanin"/>
          <w:color w:val="111111"/>
          <w:sz w:val="28"/>
          <w:szCs w:val="28"/>
          <w:rtl w:val="true"/>
          <w:lang w:bidi="fa-IR"/>
        </w:rPr>
        <w:t>.</w:t>
      </w:r>
    </w:p>
    <w:p>
      <w:pPr>
        <w:pStyle w:val="Heading3"/>
        <w:numPr>
          <w:ilvl w:val="2"/>
          <w:numId w:val="1"/>
        </w:numPr>
        <w:rPr/>
      </w:pPr>
      <w:bookmarkStart w:id="892" w:name="__RefHeading___Toc3356699_2322387425"/>
      <w:bookmarkStart w:id="893" w:name="_Toc345"/>
      <w:bookmarkEnd w:id="892"/>
      <w:r>
        <w:rPr>
          <w:rtl w:val="true"/>
        </w:rPr>
        <w:t>سيد جلال الدّين ابو جعفر قاسم بن حسن</w:t>
      </w:r>
      <w:r>
        <w:rPr>
          <w:rtl w:val="true"/>
        </w:rPr>
        <w:t>(</w:t>
      </w:r>
      <w:r>
        <w:rPr>
          <w:rtl w:val="true"/>
        </w:rPr>
        <w:t>حسين</w:t>
      </w:r>
      <w:r>
        <w:rPr>
          <w:rtl w:val="true"/>
        </w:rPr>
        <w:t>)</w:t>
      </w:r>
      <w:r>
        <w:rPr>
          <w:rtl w:val="true"/>
        </w:rPr>
        <w:t>بن محمد بن حسن بن</w:t>
      </w:r>
      <w:bookmarkEnd w:id="893"/>
    </w:p>
    <w:p>
      <w:pPr>
        <w:pStyle w:val="BookText"/>
        <w:rPr/>
      </w:pPr>
      <w:r>
        <w:rPr>
          <w:rFonts w:ascii="Amiri" w:hAnsi="Amiri" w:eastAsia="Amiri" w:cs="Amiri"/>
          <w:color w:val="111111"/>
          <w:sz w:val="28"/>
          <w:sz w:val="28"/>
          <w:szCs w:val="28"/>
          <w:rtl w:val="true"/>
          <w:lang w:bidi="ar-SA"/>
        </w:rPr>
        <w:t>معية بن سعيد ديباجى حسينى</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فقيهى فاضل و دانشورى بزرگوار و عالى‌مقام و شاگرد عميد الرؤسا و ابن سكون بوده و صحيفۀ شريفه كامله را از هر دوى آنها روايت مى‌كرده است و او پدر سيّد نسّابه تاج الدّين ابو عبد اللّه محمد بن قاسم مى‌باشد و تاج الدّين،صحيفه موسومه را از پدرش از </w:t>
      </w:r>
    </w:p>
    <w:p>
      <w:pPr>
        <w:pStyle w:val="BookText"/>
        <w:rPr/>
      </w:pPr>
      <w:r>
        <w:rPr>
          <w:rFonts w:ascii="IRNazanin" w:hAnsi="IRNazanin" w:eastAsia="IRNazanin"/>
          <w:color w:val="111111"/>
          <w:sz w:val="28"/>
          <w:sz w:val="28"/>
          <w:szCs w:val="28"/>
          <w:rtl w:val="true"/>
          <w:lang w:bidi="fa-IR"/>
        </w:rPr>
        <w:t>دائيش سيد تاج الدّين ابو عبد اللّه جعفر بن محمد بن معيّه روايت داشته و اين سند هم از برخى از سندهاى شهيد ثانى كه منتهى به صحيفه مى‌شود به دست مى‌آيد و ابو عبد اللّه جعفر،دائى مترجم حاضر است نه دائى فرزندش محمد 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قاسم و فرزندش و ديگر بستگانش همگى از دانشمندان و فقيهان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مترجم حاضر از معاصران علاّمۀ حلّى بلكه از معاصران پدرش سديد الدّين يوسف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نسخه‌اى از صحيفۀ كامله را در شهر ادرنه از شهرهاى روم ديدم كه اين نسخه از نسخۀ يكى از علماى جبل عامل استنساخ شده بود و بر آن به خط كهنى چنين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آنچه بر اصل نسخۀ صحيفه كه به خط ابن سكون و عميد الرؤسا رحمة اللّه تعالى بوده به اين كيفيت است كه اين صحيفه،را سيّد اجلّ نقيب اوحد عالم جلال الدّين عماد الاسلام ابو جعفر قاسم بن حسن بن محمّد بن حسن بن معيّه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سرحد كمال و با مهارت تمام قرائت كرد و من هم آن صحيفه را از سيّد بهاء الشرف ابو الحسن محمد بن حسن بن احمد از ديگر از رجال آنكه در پشت اين ورقه آمده است روايت كرده و به او هم اجازه مى‌دهم تا آنچه را كه به توقيف و تحديد من رسيده است روايت نمايد و الحمد 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مترجم به‌طورى كه در آغاز اين ترجمه نوشته‌ام،به همان ترتيبى است كه بر پشت آن نسخه و ديگر منابع ديده‌ام و گاهى به‌طور اختصار،از وى به عنوان قاسم بن معيه و امثال اين‌ها ياد كرده‌اند و ثابت است كه همگى عناوين متوجه به يك شخص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ابو جعفر قاسم بن حسين بن معيّه حسنى، فاضلى صدوق بود و فرزندش رحمة اللّه از وى روايت مى‌كرده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او از دائيش تاج الدّين ابو عبد اللّه جعفر بن محمد بن معيّه روايت داشته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معاصر،انتساب او را به‌طور اختصار ايراد كرده است و انتساب </w:t>
      </w:r>
    </w:p>
    <w:p>
      <w:pPr>
        <w:pStyle w:val="BookText"/>
        <w:rPr/>
      </w:pPr>
      <w:r>
        <w:rPr>
          <w:rFonts w:ascii="IRNazanin" w:hAnsi="IRNazanin" w:eastAsia="IRNazanin"/>
          <w:color w:val="111111"/>
          <w:sz w:val="28"/>
          <w:sz w:val="28"/>
          <w:szCs w:val="28"/>
          <w:rtl w:val="true"/>
          <w:lang w:bidi="fa-IR"/>
        </w:rPr>
        <w:t>به جد هم در ميان مورّخان شايع است و اما اينكه نام پدرش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 اشتباه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فرزند مشار اليه،سيّد نسّابه تاج الدّين ابو عبد اللّه محمد بن قاسم حسينى ديباجى استاد شهيد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بوده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شهيد اول در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حلّه از وى روايت داشته است و در ذيل حديث پنجم</w:t>
      </w:r>
    </w:p>
    <w:p>
      <w:pPr>
        <w:pStyle w:val="BookText"/>
        <w:rPr/>
      </w:pPr>
      <w:r>
        <w:rPr>
          <w:rFonts w:ascii="Amiri" w:hAnsi="Amiri" w:eastAsia="Amiri" w:cs="Amiri"/>
          <w:color w:val="111111"/>
          <w:sz w:val="28"/>
          <w:sz w:val="28"/>
          <w:szCs w:val="28"/>
          <w:rtl w:val="true"/>
          <w:lang w:bidi="ar-SA"/>
        </w:rPr>
        <w:t xml:space="preserve">اربعين خود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سند اشاره كرده و ابن معيّه هم در آن سند از علم الدّين على بن عبد الحميد</w:t>
      </w:r>
    </w:p>
    <w:p>
      <w:pPr>
        <w:pStyle w:val="BookText"/>
        <w:rPr/>
      </w:pPr>
      <w:r>
        <w:rPr>
          <w:rFonts w:ascii="Amiri" w:hAnsi="Amiri" w:eastAsia="Amiri" w:cs="Amiri"/>
          <w:color w:val="111111"/>
          <w:sz w:val="28"/>
          <w:sz w:val="28"/>
          <w:szCs w:val="28"/>
          <w:rtl w:val="true"/>
          <w:lang w:bidi="ar-SA"/>
        </w:rPr>
        <w:t>موسوى روايت مى‌كرده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پدر و فرزند به‌عنوان ابن معيّه شهرت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آن است كه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ضم ميم و فتح عين بى‌نقطه و تشديد يا و هاء آخر ضبط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كه از اجازه پشت نسخۀ صحيفه كامله نقل كرديم،برمى‌آيد كه سيد بن معيّه،صحيفه را از ابن سكون و از عميد الرؤساء و آن دو تن از سيد بهاء الدّين يادشده روايت كرده‌اند و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اول صحيفه آمده است،همين دو تن بوده بنابراين،محلّى براى نزاع باقى نخواهد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يكى از سندهاى كتاب الاربعين من الاربعين عن الاربعين شيخ منتجب الدّين، مؤلف فهرست استفاده مى‌شود كه سيد بن طاوس از ابن معيّه روايت مى‌كرده و ابن معيّه از شيخ منتجب الدّين مذكور روايت داشته است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فهميده نمى‌شود و مفهوم ظاهرى آن اين است كه منتجب الدّين از سيد بن طاوس از ابن معيه از شيخ</w:t>
      </w:r>
    </w:p>
    <w:p>
      <w:pPr>
        <w:pStyle w:val="BookText"/>
        <w:rPr/>
      </w:pPr>
      <w:r>
        <w:rPr>
          <w:rFonts w:ascii="IRNazanin" w:hAnsi="IRNazanin" w:eastAsia="IRNazanin"/>
          <w:color w:val="111111"/>
          <w:sz w:val="28"/>
          <w:sz w:val="28"/>
          <w:szCs w:val="28"/>
          <w:rtl w:val="true"/>
          <w:lang w:bidi="fa-IR"/>
        </w:rPr>
        <w:t>منتجب الدّين روايت كرده و چگونه چنين سندى را شيخ منتجب الدّين در كتاب خود آورده باشد و جز اين</w:t>
      </w:r>
    </w:p>
    <w:p>
      <w:pPr>
        <w:pStyle w:val="BookText"/>
        <w:rPr/>
      </w:pPr>
      <w:r>
        <w:rPr>
          <w:rFonts w:ascii="IRNazanin" w:hAnsi="IRNazanin" w:eastAsia="IRNazanin"/>
          <w:color w:val="111111"/>
          <w:sz w:val="28"/>
          <w:sz w:val="28"/>
          <w:szCs w:val="28"/>
          <w:rtl w:val="true"/>
          <w:lang w:bidi="fa-IR"/>
        </w:rPr>
        <w:t>مطلب ديگرى فهميده نمى‌شود و بالاخره درست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مراد از ابن معيّه،مترجم حاضر باشد و گمان ندارم مراد وى پدرش حسن يا فرزندش تاج الدّين باشد زيرا به يقين نمى‌دانيم پدر مترجم از علما بوده باشد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در شهر اردبيل به نسخۀ بسيار كهنى از صحيفه كامله دست يافتم كه بر آن به خط شيخ شهيد شمس الدّين محمد بن مكى چنين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آنچه بر اصل اين صحيفه و نسخه‌اى كه به خط ابن سكون و به خط عميد الرؤسا رحمه اللّه تعالى بوده چنين است كه قرائت كرده اين صحيفه مباركه را سيد اجل نقيب اوحد عالم جلال الدّين </w:t>
      </w:r>
      <w:bookmarkStart w:id="894" w:name="pg13356_189755"/>
    </w:p>
    <w:p>
      <w:pPr>
        <w:pStyle w:val="BookText"/>
        <w:rPr/>
      </w:pPr>
      <w:bookmarkEnd w:id="894"/>
      <w:r>
        <w:rPr>
          <w:rFonts w:ascii="IRNazanin" w:hAnsi="IRNazanin" w:eastAsia="IRNazanin"/>
          <w:color w:val="111111"/>
          <w:sz w:val="28"/>
          <w:sz w:val="28"/>
          <w:szCs w:val="28"/>
          <w:rtl w:val="true"/>
          <w:lang w:bidi="fa-IR"/>
        </w:rPr>
        <w:t>عماد الاسلام ابو جعفر قاسم بن حسن بن محمد بن حسن بن معيّه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قرائتى در كمال پسنديدگى و درستى و به وى روايت آن را بنا به روايتى كه از سيد بهاء الشرف ابو الحسن محمد بن حسن بن احمد از ديگر رجال خود كه در پشت اين ورقه آمده داشته‌ام به اندازه‌اى در عهدۀ توقيف و تحديد من بوده است اجازه كرده‌ام و كتب هبة اللّه بن حامد بن احمد بن ايّوب بن على بن ايوب در ماه ربيع الآخر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 الحمد للّه الرحمن الرحيم و صلاته و تسليمه على رسوله سيدنا محمد المصطفى و آله الغرّ اللهاميم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لهاميم جمع لهموم است و مردم پسنديده و اسبهاى خوب عربى را لهاميم مى‌گويند و در</w:t>
      </w:r>
    </w:p>
    <w:p>
      <w:pPr>
        <w:pStyle w:val="BookText"/>
        <w:rPr/>
      </w:pPr>
      <w:r>
        <w:rPr>
          <w:rFonts w:ascii="IRNazanin" w:hAnsi="IRNazanin" w:eastAsia="IRNazanin"/>
          <w:color w:val="111111"/>
          <w:sz w:val="28"/>
          <w:sz w:val="28"/>
          <w:szCs w:val="28"/>
          <w:rtl w:val="true"/>
          <w:lang w:bidi="fa-IR"/>
        </w:rPr>
        <w:t>حديث مجاهدان همراه با مولى على عليه السّلام آمده است كه انتم لهاميم العرب شما سادات و بزرگان</w:t>
      </w:r>
    </w:p>
    <w:p>
      <w:pPr>
        <w:pStyle w:val="BookText"/>
        <w:rPr/>
      </w:pPr>
      <w:r>
        <w:rPr>
          <w:rFonts w:ascii="Amiri" w:hAnsi="Amiri" w:eastAsia="Amiri" w:cs="Amiri"/>
          <w:color w:val="111111"/>
          <w:sz w:val="28"/>
          <w:sz w:val="28"/>
          <w:szCs w:val="28"/>
          <w:rtl w:val="true"/>
          <w:lang w:bidi="ar-SA"/>
        </w:rPr>
        <w:t>عرب مى‌باشيد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آنچه را بر پشت آن صحيفه به دست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پشت همان نسخه به خط شريفش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صورت آنچه را كه بر اصلى كه به خط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على بن احمد حلى نوشته شده و من آن را نقل كردم</w:t>
      </w:r>
      <w:r>
        <w:rPr>
          <w:rFonts w:eastAsia="IRNazanin" w:cs="IRNazanin"/>
          <w:color w:val="111111"/>
          <w:sz w:val="28"/>
          <w:szCs w:val="28"/>
          <w:rtl w:val="true"/>
          <w:lang w:bidi="fa-IR"/>
        </w:rPr>
        <w:t>».</w:t>
      </w:r>
    </w:p>
    <w:p>
      <w:pPr>
        <w:pStyle w:val="Heading3"/>
        <w:numPr>
          <w:ilvl w:val="2"/>
          <w:numId w:val="1"/>
        </w:numPr>
        <w:rPr/>
      </w:pPr>
      <w:bookmarkStart w:id="895" w:name="__RefHeading___Toc3356701_2322387425"/>
      <w:bookmarkStart w:id="896" w:name="_Toc346"/>
      <w:bookmarkEnd w:id="895"/>
      <w:r>
        <w:rPr>
          <w:rtl w:val="true"/>
        </w:rPr>
        <w:t>سيد عز الدّين قاسم بن عبّاد</w:t>
      </w:r>
      <w:bookmarkEnd w:id="896"/>
    </w:p>
    <w:p>
      <w:pPr>
        <w:pStyle w:val="BookText"/>
        <w:rPr/>
      </w:pPr>
      <w:r>
        <w:rPr>
          <w:rFonts w:ascii="Amiri" w:hAnsi="Amiri" w:eastAsia="Amiri" w:cs="Amiri"/>
          <w:color w:val="111111"/>
          <w:sz w:val="28"/>
          <w:sz w:val="28"/>
          <w:szCs w:val="28"/>
          <w:rtl w:val="true"/>
          <w:lang w:bidi="ar-SA"/>
        </w:rPr>
        <w:t>شيخ 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فاضلى ثقه بود و تأليفاتى در نظم و نثر دارد</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3356703_2322387425"/>
      <w:bookmarkStart w:id="898" w:name="_Toc347"/>
      <w:bookmarkEnd w:id="897"/>
      <w:r>
        <w:rPr>
          <w:rtl w:val="true"/>
        </w:rPr>
        <w:t>شيخ قاسم بن محمد کاظمى ساکن نجف اشرف</w:t>
      </w:r>
      <w:bookmarkEnd w:id="898"/>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شيخى بزرگوار و فقيهى محدث و دانشورى بافضيلت و پارسائى از دنيا گذشته و پرهيزكارى پاك‌دامن و مردى مبارك‌پى و از معاصران است و من در نجف اشرف به صحبت او رسيده‌ام و از علماى بزرگ و اتقياى سترك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به شرف ديدارش رسيدم،نور تقوى و بزرگوارى از چهره‌اش مى‌درخشيد و مصداق فرمودۀ خدا بود كه در سوره فتح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سِيماهُمْ فِي وُجُوهِهِمْ مِنْ أَثَرِ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چهره‌شان آثار سجده نمايان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بزرگوار كه درود خدا بر روانش باد در سرزمين نجف اشرف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درگذشت و در آن ارض طيّبه مدفون گرديد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فوائد الرضويه،ج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،سبب مجاورت او را در نجف اشرف از فرزندش شيخ ابراهيم</w:t>
      </w:r>
    </w:p>
    <w:p>
      <w:pPr>
        <w:pStyle w:val="BookText"/>
        <w:rPr/>
      </w:pPr>
      <w:r>
        <w:rPr>
          <w:rFonts w:ascii="IRNazanin" w:hAnsi="IRNazanin" w:eastAsia="IRNazanin"/>
          <w:color w:val="111111"/>
          <w:sz w:val="28"/>
          <w:sz w:val="28"/>
          <w:szCs w:val="28"/>
          <w:rtl w:val="true"/>
          <w:lang w:bidi="fa-IR"/>
        </w:rPr>
        <w:t>كه بر پشت كتاب مزار جامع ابواب استبصار پدر بزرگوارش نوشته است نقل كرده مكررا از وى مى‌شنيدم</w:t>
      </w:r>
    </w:p>
    <w:p>
      <w:pPr>
        <w:pStyle w:val="BookText"/>
        <w:rPr/>
      </w:pPr>
      <w:r>
        <w:rPr>
          <w:rFonts w:ascii="IRNazanin" w:hAnsi="IRNazanin" w:eastAsia="IRNazanin"/>
          <w:color w:val="111111"/>
          <w:sz w:val="28"/>
          <w:sz w:val="28"/>
          <w:szCs w:val="28"/>
          <w:rtl w:val="true"/>
          <w:lang w:bidi="fa-IR"/>
        </w:rPr>
        <w:t>مى‌فرمود علت مجاورت من در سرزمين نجف آن بود كه قرض زيادى داشتم و چاره‌اى براى پرداخت آن</w:t>
      </w:r>
    </w:p>
    <w:p>
      <w:pPr>
        <w:pStyle w:val="BookText"/>
        <w:rPr/>
      </w:pPr>
      <w:r>
        <w:rPr>
          <w:rFonts w:ascii="IRNazanin" w:hAnsi="IRNazanin" w:eastAsia="IRNazanin"/>
          <w:color w:val="111111"/>
          <w:sz w:val="28"/>
          <w:sz w:val="28"/>
          <w:szCs w:val="28"/>
          <w:rtl w:val="true"/>
          <w:lang w:bidi="fa-IR"/>
        </w:rPr>
        <w:t>در اختيارم نبود و مى‌ترسيدم گرفتار ظلمه شوم و مشغول‌الذمه بمانم خواستم براى تهيه پرداخت قروضم</w:t>
      </w:r>
    </w:p>
    <w:p>
      <w:pPr>
        <w:pStyle w:val="BookText"/>
        <w:rPr/>
      </w:pPr>
      <w:r>
        <w:rPr>
          <w:rFonts w:ascii="Amiri" w:hAnsi="Amiri" w:eastAsia="Amiri" w:cs="Amiri"/>
          <w:color w:val="111111"/>
          <w:sz w:val="28"/>
          <w:sz w:val="28"/>
          <w:szCs w:val="28"/>
          <w:rtl w:val="true"/>
          <w:lang w:bidi="ar-SA"/>
        </w:rPr>
        <w:t>به ايران عزيمت كنم،شبى كه فرداى آن عازم سفر بودم براى تجديد عهد به حرم مطهر حضرت مولى</w:t>
      </w:r>
    </w:p>
    <w:p>
      <w:pPr>
        <w:pStyle w:val="BookText"/>
        <w:rPr/>
      </w:pPr>
      <w:r>
        <w:rPr>
          <w:rFonts w:ascii="IRNazanin" w:hAnsi="IRNazanin" w:eastAsia="IRNazanin"/>
          <w:color w:val="111111"/>
          <w:sz w:val="28"/>
          <w:sz w:val="28"/>
          <w:szCs w:val="28"/>
          <w:rtl w:val="true"/>
          <w:lang w:bidi="fa-IR"/>
        </w:rPr>
        <w:t>شرفياب گرديدم با دل اندوهناك به عرض رسانيدم اينك عازم ايرانم و شكى نيست مردم آنجا خواهند</w:t>
      </w:r>
    </w:p>
    <w:p>
      <w:pPr>
        <w:pStyle w:val="BookText"/>
        <w:rPr/>
      </w:pPr>
      <w:r>
        <w:rPr>
          <w:rFonts w:ascii="IRNazanin" w:hAnsi="IRNazanin" w:eastAsia="IRNazanin"/>
          <w:color w:val="111111"/>
          <w:sz w:val="28"/>
          <w:sz w:val="28"/>
          <w:szCs w:val="28"/>
          <w:rtl w:val="true"/>
          <w:lang w:bidi="fa-IR"/>
        </w:rPr>
        <w:t>گفت چرا دست از دامن ائمه كشيدى و به ما توسل جستى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حرم بيرون آمده به اميدى كه بخوابم و</w:t>
      </w:r>
    </w:p>
    <w:p>
      <w:pPr>
        <w:pStyle w:val="BookText"/>
        <w:rPr/>
      </w:pPr>
      <w:r>
        <w:rPr>
          <w:rFonts w:ascii="IRNazanin" w:hAnsi="IRNazanin" w:eastAsia="IRNazanin"/>
          <w:color w:val="111111"/>
          <w:sz w:val="28"/>
          <w:sz w:val="28"/>
          <w:szCs w:val="28"/>
          <w:rtl w:val="true"/>
          <w:lang w:bidi="fa-IR"/>
        </w:rPr>
        <w:t>سحرگاه عازم ايران بشوم در خواب مرد باهيبت و بزرگوارى كه حاج على خوانده مى‌شد و با او آشنائى</w:t>
      </w:r>
    </w:p>
    <w:p>
      <w:pPr>
        <w:pStyle w:val="BookText"/>
        <w:rPr/>
      </w:pPr>
      <w:r>
        <w:rPr>
          <w:rFonts w:ascii="IRNazanin" w:hAnsi="IRNazanin" w:eastAsia="IRNazanin"/>
          <w:color w:val="111111"/>
          <w:sz w:val="28"/>
          <w:sz w:val="28"/>
          <w:szCs w:val="28"/>
          <w:rtl w:val="true"/>
          <w:lang w:bidi="fa-IR"/>
        </w:rPr>
        <w:t>داشتم به روى من صيحه زد و خيره و غضبناك بر من نگريست گفتم حاج على با لطفى كه به من داشتى</w:t>
      </w:r>
    </w:p>
    <w:p>
      <w:pPr>
        <w:pStyle w:val="BookText"/>
        <w:rPr/>
      </w:pPr>
      <w:r>
        <w:rPr>
          <w:rFonts w:ascii="IRNazanin" w:hAnsi="IRNazanin" w:eastAsia="IRNazanin"/>
          <w:color w:val="111111"/>
          <w:sz w:val="28"/>
          <w:sz w:val="28"/>
          <w:szCs w:val="28"/>
          <w:rtl w:val="true"/>
          <w:lang w:bidi="fa-IR"/>
        </w:rPr>
        <w:t>چرا اين‌گونه خشمناك به من مى‌نگرى؟در اين حال صداى وحشتناكى از بالاى منار به گوش من رسيد</w:t>
      </w:r>
    </w:p>
    <w:p>
      <w:pPr>
        <w:pStyle w:val="BookText"/>
        <w:rPr/>
      </w:pPr>
      <w:r>
        <w:rPr>
          <w:rFonts w:ascii="IRNazanin" w:hAnsi="IRNazanin" w:eastAsia="IRNazanin"/>
          <w:color w:val="111111"/>
          <w:sz w:val="28"/>
          <w:sz w:val="28"/>
          <w:szCs w:val="28"/>
          <w:rtl w:val="true"/>
          <w:lang w:bidi="fa-IR"/>
        </w:rPr>
        <w:t>اى غافل،درگاه حضرت مولى على عليه السّلام درگاهى است كه پادشاهان بزرگ جبين ارادت بر آن</w:t>
      </w:r>
    </w:p>
    <w:p>
      <w:pPr>
        <w:pStyle w:val="BookText"/>
        <w:rPr/>
      </w:pPr>
      <w:r>
        <w:rPr>
          <w:rFonts w:ascii="IRNazanin" w:hAnsi="IRNazanin" w:eastAsia="IRNazanin"/>
          <w:color w:val="111111"/>
          <w:sz w:val="28"/>
          <w:sz w:val="28"/>
          <w:szCs w:val="28"/>
          <w:rtl w:val="true"/>
          <w:lang w:bidi="fa-IR"/>
        </w:rPr>
        <w:t>مى‌سايند و تو مى‌خواهى ازآنجا به جاى ديگر مسافرت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تعقيب اين خواب،عزم رحيلم بدل به</w:t>
      </w:r>
    </w:p>
    <w:p>
      <w:pPr>
        <w:pStyle w:val="BookText"/>
        <w:rPr/>
      </w:pPr>
      <w:r>
        <w:rPr>
          <w:rFonts w:ascii="IRNazanin" w:hAnsi="IRNazanin" w:eastAsia="IRNazanin"/>
          <w:color w:val="111111"/>
          <w:sz w:val="28"/>
          <w:sz w:val="28"/>
          <w:szCs w:val="28"/>
          <w:rtl w:val="true"/>
          <w:lang w:bidi="fa-IR"/>
        </w:rPr>
        <w:t>اقامت شد و از مسافرت به ايران منصرف گرديدم و هنوز سال به پايان نرسيده بود كه قرضم ادا شد و</w:t>
      </w:r>
    </w:p>
    <w:p>
      <w:pPr>
        <w:pStyle w:val="BookText"/>
        <w:rPr/>
      </w:pPr>
      <w:r>
        <w:rPr>
          <w:rFonts w:ascii="IRNazanin" w:hAnsi="IRNazanin" w:eastAsia="IRNazanin"/>
          <w:color w:val="111111"/>
          <w:sz w:val="28"/>
          <w:sz w:val="28"/>
          <w:szCs w:val="28"/>
          <w:rtl w:val="true"/>
          <w:lang w:bidi="fa-IR"/>
        </w:rPr>
        <w:t>آرامش در ظاهر و باطن من ايجاد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صفحه در ذيل شرح استبصار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احقر در</w:t>
      </w:r>
    </w:p>
    <w:p>
      <w:pPr>
        <w:pStyle w:val="BookText"/>
        <w:rPr/>
      </w:pPr>
      <w:r>
        <w:rPr>
          <w:rFonts w:ascii="Amiri" w:hAnsi="Amiri" w:eastAsia="Amiri" w:cs="Amiri"/>
          <w:color w:val="111111"/>
          <w:sz w:val="28"/>
          <w:sz w:val="28"/>
          <w:szCs w:val="28"/>
          <w:rtl w:val="true"/>
          <w:lang w:bidi="ar-SA"/>
        </w:rPr>
        <w:t>مشهد مقدس به يك قطعه از شرح استبصار دست يافتم كه مشتمل بر كتاب وصيت و فرائض و كتاب</w:t>
      </w:r>
    </w:p>
    <w:p>
      <w:pPr>
        <w:pStyle w:val="BookText"/>
        <w:rPr/>
      </w:pPr>
      <w:r>
        <w:rPr>
          <w:rFonts w:ascii="Amiri" w:hAnsi="Amiri" w:eastAsia="Amiri" w:cs="Amiri"/>
          <w:color w:val="111111"/>
          <w:sz w:val="28"/>
          <w:sz w:val="28"/>
          <w:szCs w:val="28"/>
          <w:rtl w:val="true"/>
          <w:lang w:bidi="ar-SA"/>
        </w:rPr>
        <w:t>مفصلى بوده و در آخر كتاب وصايا نوشته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كتاب وصيت استبصار در روز سه‌شنبه بيستم</w:t>
      </w:r>
    </w:p>
    <w:p>
      <w:pPr>
        <w:pStyle w:val="BookText"/>
        <w:rPr/>
      </w:pPr>
      <w:r>
        <w:rPr>
          <w:rFonts w:ascii="IRNazanin" w:hAnsi="IRNazanin" w:eastAsia="IRNazanin"/>
          <w:color w:val="111111"/>
          <w:sz w:val="28"/>
          <w:sz w:val="28"/>
          <w:szCs w:val="28"/>
          <w:rtl w:val="true"/>
          <w:lang w:bidi="fa-IR"/>
        </w:rPr>
        <w:t xml:space="preserve">ذى‌قعده الحرام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املاء جامعش قاسم بن محمد كاظمى به پايان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قاسم كاظمى دانشورى پارسا و فاضلى زاهد و از معاصران است شرح الاستبصار كه جامع احاديث و اقوال فقها است از تأليفات او مى‌باشد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دقتى به عمل آيد،مترجم حاضر شرح استبصار را به پايان نرسانيده است و دو مجلد از جمله مجلدات آن كتاب در نزد ما مى‌باشد و آن دو مجلد هم،مربوط به شرح كتاب زكات و صوم و حج بوده كه شرحى در نهايت بزرگى و امتياز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 كتابى هم در فقه،تأليف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خود در يكى از اجازاتش </w:t>
      </w:r>
      <w:bookmarkStart w:id="899" w:name="pg13356_189757"/>
    </w:p>
    <w:p>
      <w:pPr>
        <w:pStyle w:val="BookText"/>
        <w:rPr/>
      </w:pPr>
      <w:bookmarkEnd w:id="899"/>
      <w:r>
        <w:rPr>
          <w:rFonts w:ascii="IRNazanin" w:hAnsi="IRNazanin" w:eastAsia="IRNazanin"/>
          <w:color w:val="111111"/>
          <w:sz w:val="28"/>
          <w:sz w:val="28"/>
          <w:szCs w:val="28"/>
          <w:rtl w:val="true"/>
          <w:lang w:bidi="fa-IR"/>
        </w:rPr>
        <w:t xml:space="preserve">تصريح كرده كه تأليفات چندى دارد از جمله كتاب الجامع الكبير است كه گويا همان شرح استبصار ياد شده باشد و از آن اجازه استفاده مى‌شود كه مشايخى در سناباد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مكّه و طائف و قم و نجف اشرف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نور الدّين على بن حسين بن ابو الحسن حسينى برادر صاحب مدارك مى‌باشد</w:t>
      </w:r>
      <w:r>
        <w:rPr>
          <w:rFonts w:eastAsia="IRNazanin" w:cs="IRNazanin"/>
          <w:color w:val="111111"/>
          <w:sz w:val="28"/>
          <w:szCs w:val="28"/>
          <w:rtl w:val="true"/>
          <w:lang w:bidi="fa-IR"/>
        </w:rPr>
        <w:t>.</w:t>
      </w:r>
    </w:p>
    <w:p>
      <w:pPr>
        <w:pStyle w:val="Heading3"/>
        <w:numPr>
          <w:ilvl w:val="2"/>
          <w:numId w:val="1"/>
        </w:numPr>
        <w:rPr/>
      </w:pPr>
      <w:bookmarkStart w:id="900" w:name="__RefHeading___Toc3356705_2322387425"/>
      <w:bookmarkStart w:id="901" w:name="_Toc348"/>
      <w:bookmarkEnd w:id="900"/>
      <w:r>
        <w:rPr>
          <w:rtl w:val="true"/>
        </w:rPr>
        <w:t>شيخ ابو المطهّر قاسم بن فضل بن عبد الواحد صيدلانى</w:t>
      </w:r>
      <w:bookmarkEnd w:id="901"/>
    </w:p>
    <w:p>
      <w:pPr>
        <w:pStyle w:val="BookText"/>
        <w:rPr/>
      </w:pPr>
      <w:r>
        <w:rPr>
          <w:rFonts w:ascii="IRNazanin" w:hAnsi="IRNazanin" w:eastAsia="IRNazanin"/>
          <w:color w:val="111111"/>
          <w:sz w:val="28"/>
          <w:sz w:val="28"/>
          <w:szCs w:val="28"/>
          <w:rtl w:val="true"/>
          <w:lang w:bidi="fa-IR"/>
        </w:rPr>
        <w:t xml:space="preserve">وى از اساتيد شيخ منتجب الدّين بن بابويه بوده و شيخ منتجب الدّين در اصفهان به قرائت از او پرداخته است و خود او به ابو المطهر صيدلانى شهرت داشته و از ابو عبد اللّه قاسم بن فضل بن احمد ثقفى از ابو الحسن على بن محمد بن احمد بن ميله زاهد از ابو عمرو بن ممسك از ابو اميّه از على بن خادم از على بن صالح از حكيم بن جبير از جميع بن عمير از ابن عمر روايت داشته است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سند اول ذيل حديث سى و نهم اربعين منتجب الدّين،ص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شده و روايت كرده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اصحابش اخوت برقرار كرد و هنگامى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عرض كرد در ميان</w:t>
      </w:r>
    </w:p>
    <w:p>
      <w:pPr>
        <w:pStyle w:val="BookText"/>
        <w:rPr/>
      </w:pPr>
      <w:r>
        <w:rPr>
          <w:rFonts w:ascii="Amiri" w:hAnsi="Amiri" w:eastAsia="Amiri" w:cs="Amiri"/>
          <w:color w:val="111111"/>
          <w:sz w:val="28"/>
          <w:sz w:val="28"/>
          <w:szCs w:val="28"/>
          <w:rtl w:val="true"/>
          <w:lang w:bidi="ar-SA"/>
        </w:rPr>
        <w:t>اصحاب اخوت برقرار فرمودى و اخوتى ميان من و يكى از اصحاب مقرر نداشتى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در دنيا و</w:t>
      </w:r>
    </w:p>
    <w:p>
      <w:pPr>
        <w:pStyle w:val="BookText"/>
        <w:rPr/>
      </w:pPr>
      <w:r>
        <w:rPr>
          <w:rFonts w:ascii="IRNazanin" w:hAnsi="IRNazanin" w:eastAsia="IRNazanin"/>
          <w:color w:val="111111"/>
          <w:sz w:val="28"/>
          <w:sz w:val="28"/>
          <w:szCs w:val="28"/>
          <w:rtl w:val="true"/>
          <w:lang w:bidi="fa-IR"/>
        </w:rPr>
        <w:t>آخرت برادر من مى‌باشى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دوم در ذيل حديث چهارم آمده ام سلمه گفت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w:t>
      </w:r>
    </w:p>
    <w:p>
      <w:pPr>
        <w:pStyle w:val="BookText"/>
        <w:rPr/>
      </w:pPr>
      <w:r>
        <w:rPr>
          <w:rFonts w:ascii="IRNazanin" w:hAnsi="IRNazanin" w:eastAsia="IRNazanin"/>
          <w:color w:val="111111"/>
          <w:sz w:val="28"/>
          <w:sz w:val="28"/>
          <w:szCs w:val="28"/>
          <w:rtl w:val="true"/>
          <w:lang w:bidi="fa-IR"/>
        </w:rPr>
        <w:t>مى‌فرمود على با قرآن است و قرآن با اوست و هيچ‌گاه افتراقى در ميان ايشان به وجود نمى‌آيد تا كنار</w:t>
      </w:r>
    </w:p>
    <w:p>
      <w:pPr>
        <w:pStyle w:val="BookText"/>
        <w:rPr/>
      </w:pPr>
      <w:r>
        <w:rPr>
          <w:rFonts w:ascii="Amiri" w:hAnsi="Amiri" w:eastAsia="Amiri" w:cs="Amiri"/>
          <w:color w:val="111111"/>
          <w:sz w:val="28"/>
          <w:sz w:val="28"/>
          <w:szCs w:val="28"/>
          <w:rtl w:val="true"/>
          <w:lang w:bidi="ar-SA"/>
        </w:rPr>
        <w:t>حوض كوثر به من برسند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سند برخى از احاديث كتاب الاربعين شيخ منتجب الدّين يادشده استفاده مى‌شود كه ابو المطهر صيدلانى مترجم حاضر از ابو منصور محمد بن على بن عبد الرزاق صيدلانى از ابو الحسن على بن محمد بن احمد بن ميله يادشده از ابو عبد اللّه محمد بن عبد اللّه بن احمد بن اسيد از ابو غالب على بن احمد بن نضر از عبد السّلام بن صالح از على بن هاشم بن بريد از پدرش از ابو سعيد تميمى از ابو ثابت آزاد شده ابو ذر،از ام سلمه از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مى‌كرده است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منتجب الدّين در فهرست ترجمه‌اى براى او منعقد نساخته است و از اينجا به گمان مى‌رسد كه صيدلانى از مشايخ عامه او بوده است</w:t>
      </w:r>
      <w:r>
        <w:rPr>
          <w:rFonts w:eastAsia="IRNazanin" w:cs="IRNazanin"/>
          <w:color w:val="111111"/>
          <w:sz w:val="28"/>
          <w:szCs w:val="28"/>
          <w:rtl w:val="true"/>
          <w:lang w:bidi="fa-IR"/>
        </w:rPr>
        <w:t xml:space="preserve">. </w:t>
      </w:r>
      <w:bookmarkStart w:id="902" w:name="pg13356_189758"/>
    </w:p>
    <w:p>
      <w:pPr>
        <w:pStyle w:val="Heading3"/>
        <w:numPr>
          <w:ilvl w:val="2"/>
          <w:numId w:val="1"/>
        </w:numPr>
        <w:rPr/>
      </w:pPr>
      <w:bookmarkStart w:id="903" w:name="__RefHeading___Toc3356707_2322387425"/>
      <w:bookmarkStart w:id="904" w:name="_Toc349"/>
      <w:bookmarkEnd w:id="902"/>
      <w:bookmarkEnd w:id="903"/>
      <w:r>
        <w:rPr>
          <w:rtl w:val="true"/>
        </w:rPr>
        <w:t>سيد شمس الدّين قاسم بن محمد بن قاسم حسنى شجرى</w:t>
      </w:r>
      <w:bookmarkEnd w:id="904"/>
    </w:p>
    <w:p>
      <w:pPr>
        <w:pStyle w:val="BookText"/>
        <w:rPr/>
      </w:pPr>
      <w:r>
        <w:rPr>
          <w:rFonts w:ascii="Amiri" w:hAnsi="Amiri" w:eastAsia="Amiri" w:cs="Amiri"/>
          <w:color w:val="111111"/>
          <w:sz w:val="28"/>
          <w:sz w:val="28"/>
          <w:szCs w:val="28"/>
          <w:rtl w:val="true"/>
          <w:lang w:bidi="ar-SA"/>
        </w:rPr>
        <w:t>شيخ 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عالمى فقيه و شايسته بود</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3356709_2322387425"/>
      <w:bookmarkStart w:id="906" w:name="_Toc350"/>
      <w:bookmarkEnd w:id="905"/>
      <w:r>
        <w:rPr>
          <w:rtl w:val="true"/>
        </w:rPr>
        <w:t>سيد قاسم بن معيّه حسنى</w:t>
      </w:r>
      <w:bookmarkEnd w:id="906"/>
    </w:p>
    <w:p>
      <w:pPr>
        <w:pStyle w:val="BookText"/>
        <w:rPr/>
      </w:pPr>
      <w:r>
        <w:rPr>
          <w:rFonts w:ascii="IRNazanin" w:hAnsi="IRNazanin" w:eastAsia="IRNazanin"/>
          <w:color w:val="111111"/>
          <w:sz w:val="28"/>
          <w:sz w:val="28"/>
          <w:szCs w:val="28"/>
          <w:rtl w:val="true"/>
          <w:lang w:bidi="fa-IR"/>
        </w:rPr>
        <w:t>پيش از اين به‌عنوان سيد جلال الدّين،ابو جعفر قاسم بن حسن بن محمد بن حسن بن معيّة بن سعيد ديباجى حسنى آمده است</w:t>
      </w:r>
      <w:r>
        <w:rPr>
          <w:rFonts w:eastAsia="IRNazanin" w:cs="IRNazanin"/>
          <w:color w:val="111111"/>
          <w:sz w:val="28"/>
          <w:szCs w:val="28"/>
          <w:rtl w:val="true"/>
          <w:lang w:bidi="fa-IR"/>
        </w:rPr>
        <w:t>.</w:t>
      </w:r>
    </w:p>
    <w:p>
      <w:pPr>
        <w:pStyle w:val="Heading3"/>
        <w:numPr>
          <w:ilvl w:val="2"/>
          <w:numId w:val="1"/>
        </w:numPr>
        <w:rPr/>
      </w:pPr>
      <w:bookmarkStart w:id="907" w:name="__RefHeading___Toc3356711_2322387425"/>
      <w:bookmarkStart w:id="908" w:name="_Toc351"/>
      <w:bookmarkEnd w:id="907"/>
      <w:r>
        <w:rPr>
          <w:rtl w:val="true"/>
        </w:rPr>
        <w:t>قريش بن مهنّا علوى</w:t>
      </w:r>
      <w:bookmarkEnd w:id="9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به‌عنوان قريش بن سبيع بن مهنّا بن سبيع علوى يادآورى شده است</w:t>
      </w:r>
      <w:r>
        <w:rPr>
          <w:rFonts w:eastAsia="IRNazanin" w:cs="IRNazanin"/>
          <w:color w:val="111111"/>
          <w:sz w:val="28"/>
          <w:szCs w:val="28"/>
          <w:rtl w:val="true"/>
          <w:lang w:bidi="fa-IR"/>
        </w:rPr>
        <w:t>.]</w:t>
      </w:r>
    </w:p>
    <w:p>
      <w:pPr>
        <w:pStyle w:val="Heading3"/>
        <w:numPr>
          <w:ilvl w:val="2"/>
          <w:numId w:val="1"/>
        </w:numPr>
        <w:rPr/>
      </w:pPr>
      <w:bookmarkStart w:id="909" w:name="__RefHeading___Toc3356713_2322387425"/>
      <w:bookmarkStart w:id="910" w:name="_Toc352"/>
      <w:bookmarkEnd w:id="909"/>
      <w:r>
        <w:rPr>
          <w:rtl w:val="true"/>
        </w:rPr>
        <w:t>الاجل ابو حارث قسورة بن على بن حسين بن محمد بن احمد بن ابو حجر</w:t>
      </w:r>
      <w:bookmarkEnd w:id="910"/>
    </w:p>
    <w:p>
      <w:pPr>
        <w:pStyle w:val="BookText"/>
        <w:rPr/>
      </w:pPr>
      <w:r>
        <w:rPr>
          <w:rFonts w:ascii="IRNazanin" w:hAnsi="IRNazanin" w:eastAsia="IRNazanin"/>
          <w:color w:val="111111"/>
          <w:sz w:val="28"/>
          <w:sz w:val="28"/>
          <w:szCs w:val="28"/>
          <w:rtl w:val="true"/>
          <w:lang w:bidi="fa-IR"/>
        </w:rPr>
        <w:t>عجلى</w:t>
      </w:r>
    </w:p>
    <w:p>
      <w:pPr>
        <w:pStyle w:val="BookText"/>
        <w:rPr/>
      </w:pPr>
      <w:r>
        <w:rPr>
          <w:rFonts w:ascii="IRNazanin" w:hAnsi="IRNazanin" w:eastAsia="IRNazanin"/>
          <w:color w:val="111111"/>
          <w:sz w:val="28"/>
          <w:sz w:val="28"/>
          <w:szCs w:val="28"/>
          <w:rtl w:val="true"/>
          <w:lang w:bidi="fa-IR"/>
        </w:rPr>
        <w:t>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فضلا و دانشوران بوده است و طبع شيوائى داشته و منظوماتى از او در اختيار مى‌باشد</w:t>
      </w:r>
      <w:r>
        <w:rPr>
          <w:rFonts w:eastAsia="IRNazanin" w:cs="IRNazanin"/>
          <w:color w:val="111111"/>
          <w:sz w:val="28"/>
          <w:szCs w:val="28"/>
          <w:rtl w:val="true"/>
          <w:lang w:bidi="fa-IR"/>
        </w:rPr>
        <w:t>.</w:t>
      </w:r>
    </w:p>
    <w:p>
      <w:pPr>
        <w:pStyle w:val="Heading3"/>
        <w:numPr>
          <w:ilvl w:val="2"/>
          <w:numId w:val="1"/>
        </w:numPr>
        <w:rPr/>
      </w:pPr>
      <w:bookmarkStart w:id="911" w:name="__RefHeading___Toc3356715_2322387425"/>
      <w:bookmarkStart w:id="912" w:name="_Toc353"/>
      <w:bookmarkEnd w:id="911"/>
      <w:r>
        <w:rPr>
          <w:rtl w:val="true"/>
        </w:rPr>
        <w:t>ملا قطب الدّين رازى</w:t>
      </w:r>
      <w:bookmarkEnd w:id="912"/>
    </w:p>
    <w:p>
      <w:pPr>
        <w:pStyle w:val="BookText"/>
        <w:rPr/>
      </w:pPr>
      <w:r>
        <w:rPr>
          <w:rFonts w:ascii="Amiri" w:hAnsi="Amiri" w:eastAsia="Amiri" w:cs="Amiri"/>
          <w:color w:val="111111"/>
          <w:sz w:val="28"/>
          <w:sz w:val="28"/>
          <w:szCs w:val="28"/>
          <w:rtl w:val="true"/>
          <w:lang w:bidi="ar-SA"/>
        </w:rPr>
        <w:t>به‌عنوان قطب الدّين محمد بن محمد بويهى رازى خواهد آمد</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3356717_2322387425"/>
      <w:bookmarkStart w:id="914" w:name="_Toc354"/>
      <w:bookmarkEnd w:id="913"/>
      <w:r>
        <w:rPr>
          <w:rtl w:val="true"/>
        </w:rPr>
        <w:t>شيخ قطب الدّين کيدرى</w:t>
      </w:r>
      <w:bookmarkEnd w:id="914"/>
    </w:p>
    <w:p>
      <w:pPr>
        <w:pStyle w:val="BookText"/>
        <w:rPr/>
      </w:pPr>
      <w:r>
        <w:rPr>
          <w:rFonts w:ascii="IRNazanin" w:hAnsi="IRNazanin" w:eastAsia="IRNazanin"/>
          <w:color w:val="111111"/>
          <w:sz w:val="28"/>
          <w:sz w:val="28"/>
          <w:szCs w:val="28"/>
          <w:rtl w:val="true"/>
          <w:lang w:bidi="fa-IR"/>
        </w:rPr>
        <w:t>قطب الدّين محمد بن حسن بن حسين يا محمد بن حسين بن حسن و امثال اين‌ها از اختلافات ديگر كه در محل خودش ايراد خواهد شد</w:t>
      </w:r>
      <w:r>
        <w:rPr>
          <w:rFonts w:eastAsia="IRNazanin" w:cs="IRNazanin"/>
          <w:color w:val="111111"/>
          <w:sz w:val="28"/>
          <w:szCs w:val="28"/>
          <w:rtl w:val="true"/>
          <w:lang w:bidi="fa-IR"/>
        </w:rPr>
        <w:t>.</w:t>
      </w:r>
    </w:p>
    <w:p>
      <w:pPr>
        <w:pStyle w:val="Heading3"/>
        <w:numPr>
          <w:ilvl w:val="2"/>
          <w:numId w:val="1"/>
        </w:numPr>
        <w:rPr/>
      </w:pPr>
      <w:bookmarkStart w:id="915" w:name="__RefHeading___Toc3356719_2322387425"/>
      <w:bookmarkStart w:id="916" w:name="_Toc355"/>
      <w:bookmarkEnd w:id="915"/>
      <w:r>
        <w:rPr>
          <w:rtl w:val="true"/>
        </w:rPr>
        <w:t>قاضى خان</w:t>
      </w:r>
      <w:r>
        <w:rPr>
          <w:rtl w:val="true"/>
        </w:rPr>
        <w:t>(</w:t>
      </w:r>
      <w:r>
        <w:rPr>
          <w:rtl w:val="true"/>
        </w:rPr>
        <w:t>غازى خان</w:t>
      </w:r>
      <w:r>
        <w:rPr>
          <w:rtl w:val="true"/>
        </w:rPr>
        <w:t>)</w:t>
      </w:r>
      <w:r>
        <w:rPr>
          <w:rtl w:val="true"/>
        </w:rPr>
        <w:t>صدر</w:t>
      </w:r>
      <w:bookmarkEnd w:id="916"/>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فضل و كمال شهرت داشته و باغى كه احداث كرده تا به حال در اصفهان معروف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قاضى صدر جهان هم فاضلى دانشور و محقق بوده است و قاضى خان </w:t>
      </w:r>
      <w:bookmarkStart w:id="917" w:name="pg13356_189759"/>
    </w:p>
    <w:p>
      <w:pPr>
        <w:pStyle w:val="BookText"/>
        <w:rPr/>
      </w:pPr>
      <w:bookmarkEnd w:id="917"/>
      <w:r>
        <w:rPr>
          <w:rFonts w:ascii="IRNazanin" w:hAnsi="IRNazanin" w:eastAsia="IRNazanin"/>
          <w:color w:val="111111"/>
          <w:sz w:val="28"/>
          <w:sz w:val="28"/>
          <w:szCs w:val="28"/>
          <w:rtl w:val="true"/>
          <w:lang w:bidi="fa-IR"/>
        </w:rPr>
        <w:t>بلكه قاضى صدر جهان نيز از علماى دورۀ شاه‌عباس كبير بلكه شاه صفى بشمار مى‌آيد و ممكن است در روزگار يكى از اين دو تن،از مقام صدارت برخوردار گرديده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خان فوائد و افادات و تحقيقات علمى هم داشته است و براى چگونگى آنها از كتابهاى تاريخ صفويه بايد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من،قاضى خان صدر همان كسى است كه سلطان عصر،او را به اتفاق قاضى معزّ و ديگران براى اعلام جهاد به روم گسيل داشته بود</w:t>
      </w:r>
      <w:r>
        <w:rPr>
          <w:rFonts w:eastAsia="IRNazanin" w:cs="IRNazanin"/>
          <w:color w:val="111111"/>
          <w:sz w:val="28"/>
          <w:szCs w:val="28"/>
          <w:rtl w:val="true"/>
          <w:lang w:bidi="fa-IR"/>
        </w:rPr>
        <w:t>.</w:t>
      </w:r>
    </w:p>
    <w:p>
      <w:pPr>
        <w:pStyle w:val="Heading3"/>
        <w:numPr>
          <w:ilvl w:val="2"/>
          <w:numId w:val="1"/>
        </w:numPr>
        <w:rPr/>
      </w:pPr>
      <w:bookmarkStart w:id="918" w:name="__RefHeading___Toc3356721_2322387425"/>
      <w:bookmarkStart w:id="919" w:name="_Toc356"/>
      <w:bookmarkEnd w:id="918"/>
      <w:r>
        <w:rPr>
          <w:rtl w:val="true"/>
        </w:rPr>
        <w:t>وزير قاضى جهان حسينى قزوينى</w:t>
      </w:r>
      <w:bookmarkEnd w:id="919"/>
    </w:p>
    <w:p>
      <w:pPr>
        <w:pStyle w:val="BookText"/>
        <w:rPr/>
      </w:pPr>
      <w:r>
        <w:rPr>
          <w:rFonts w:ascii="IRNazanin" w:hAnsi="IRNazanin" w:eastAsia="IRNazanin"/>
          <w:color w:val="111111"/>
          <w:sz w:val="28"/>
          <w:sz w:val="28"/>
          <w:szCs w:val="28"/>
          <w:rtl w:val="true"/>
          <w:lang w:bidi="fa-IR"/>
        </w:rPr>
        <w:t>حسن بيك روملو در احسن التواريخ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از علماى بزرگ و از سادات سيفى قزوين و از فضلاى بنام و وزيران بااعتبار دورۀ صفويه بشمار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شاه‌تهماسب صفوى به تخت جلوس كرد و دستور داد جلال الدّين محمد را بسوزانند،قاضى جهان يادشده را به وزارت ديوان اعلى برگمارد و همان سال امير قوام الدّين اصفهانى را در انجام امور صدارت،مشارك و همراه و همراز با امير جمال الدّين استرآبادى مقرّر و موظّف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همان كتاب گفته است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گونه سخن،برخلاف مطلب خود پرداخته است در آغاز شرح حال وى اظهار داشته است قاضى جهان</w:t>
      </w:r>
    </w:p>
    <w:p>
      <w:pPr>
        <w:pStyle w:val="BookText"/>
        <w:rPr/>
      </w:pPr>
      <w:r>
        <w:rPr>
          <w:rFonts w:ascii="IRNazanin" w:hAnsi="IRNazanin" w:eastAsia="IRNazanin"/>
          <w:color w:val="111111"/>
          <w:sz w:val="28"/>
          <w:sz w:val="28"/>
          <w:szCs w:val="28"/>
          <w:rtl w:val="true"/>
          <w:lang w:bidi="fa-IR"/>
        </w:rPr>
        <w:t>وزير شاه‌تهماسب بود و پس از سوزانيدن جلال الدّين محمد اين سمت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جهان در آغاز كار وزير ميرزا شاه حسين بود و در امور وزارت با جلال الدّين محمد</w:t>
      </w:r>
    </w:p>
    <w:p>
      <w:pPr>
        <w:pStyle w:val="BookText"/>
        <w:rPr/>
      </w:pPr>
      <w:r>
        <w:rPr>
          <w:rFonts w:ascii="IRNazanin" w:hAnsi="IRNazanin" w:eastAsia="IRNazanin"/>
          <w:color w:val="111111"/>
          <w:sz w:val="28"/>
          <w:sz w:val="28"/>
          <w:szCs w:val="28"/>
          <w:rtl w:val="true"/>
          <w:lang w:bidi="fa-IR"/>
        </w:rPr>
        <w:t>مشاركت داشت و پس از سوختن خواجه جلال الدّين بطور مستقل به منصب وزارت ميرزا شاه حسين</w:t>
      </w:r>
    </w:p>
    <w:p>
      <w:pPr>
        <w:pStyle w:val="BookText"/>
        <w:rPr/>
      </w:pPr>
      <w:r>
        <w:rPr>
          <w:rFonts w:ascii="IRNazanin" w:hAnsi="IRNazanin" w:eastAsia="IRNazanin"/>
          <w:color w:val="111111"/>
          <w:sz w:val="28"/>
          <w:sz w:val="28"/>
          <w:szCs w:val="28"/>
          <w:rtl w:val="true"/>
          <w:lang w:bidi="fa-IR"/>
        </w:rPr>
        <w:t>رسيد و ممكن است بگويند از عبارات وى چنين به دست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جلال الدّين محمد،سوخته</w:t>
      </w:r>
    </w:p>
    <w:p>
      <w:pPr>
        <w:pStyle w:val="BookText"/>
        <w:rPr/>
      </w:pPr>
      <w:r>
        <w:rPr>
          <w:rFonts w:ascii="Amiri" w:hAnsi="Amiri" w:eastAsia="Amiri" w:cs="Amiri"/>
          <w:color w:val="111111"/>
          <w:sz w:val="28"/>
          <w:sz w:val="28"/>
          <w:szCs w:val="28"/>
          <w:rtl w:val="true"/>
          <w:lang w:bidi="ar-SA"/>
        </w:rPr>
        <w:t>شد قاضى جهان رسما به وزارت شاه‌تهماسب رسيد و مستقلا بر اريكه وزارت برقرار شد ليكن از كلام</w:t>
      </w:r>
    </w:p>
    <w:p>
      <w:pPr>
        <w:pStyle w:val="BookText"/>
        <w:rPr/>
      </w:pPr>
      <w:r>
        <w:rPr>
          <w:rFonts w:ascii="Amiri" w:hAnsi="Amiri" w:eastAsia="Amiri" w:cs="Amiri"/>
          <w:color w:val="111111"/>
          <w:sz w:val="28"/>
          <w:sz w:val="28"/>
          <w:szCs w:val="28"/>
          <w:rtl w:val="true"/>
          <w:lang w:bidi="ar-SA"/>
        </w:rPr>
        <w:t>او برنمى‌آيد كه قاضى جهان وزارت مستقل شاه‌تهماسب را عهده‌دار شده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كه نزديك به اواخر پادشاهى شاه‌تهماسب بود،قاضى جهان كه سمت وزارت داشت درگذشت و او از</w:t>
      </w:r>
    </w:p>
    <w:p>
      <w:pPr>
        <w:pStyle w:val="BookText"/>
        <w:rPr/>
      </w:pPr>
      <w:r>
        <w:rPr>
          <w:rFonts w:ascii="IRNazanin" w:hAnsi="IRNazanin" w:eastAsia="IRNazanin"/>
          <w:color w:val="111111"/>
          <w:sz w:val="28"/>
          <w:sz w:val="28"/>
          <w:szCs w:val="28"/>
          <w:rtl w:val="true"/>
          <w:lang w:bidi="fa-IR"/>
        </w:rPr>
        <w:t>سادات سيفى قزوين بشمار مى‌آمد و در دولت صفويه وزيرى به جامعيت كمالات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در فضل و فهم و زيركى و هوشمندى او سخن به مبالغه گفته تا آنجا كه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خوش‌فهمى و عالى‌فطرتى به مرتبه‌اى بود كه هرگاه در مجلس شاه‌تهماسب در هريك از علوم مباحثه و مناظره پيش مى‌آمد وى به سخن مى‌آمد و در آن مباحثه شركت مى‌كرد و وجوه قابل توجهى در هر مسئله ايراد مى‌كرد و نكات پسنديده‌اى را اظهار مى‌داشت و خطش در كمال خوبى و انشائى در كمال لطافت داشت و عباراتى تهذيب شده از زوائد،بيان مى‌كرد و تقريرى دل‌پسند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پايه‌اى رسيده بود كه مضامين دشوار و مطالب مشكل را با كوتاه‌ترين عبارت و ساده‌ترين بيانى همراه با استعارات لطيفه،با سرعت و بدون اندك تأملى پاسخ مى‌داد و هيچ‌يك از ارباب انشاء و نگارش در اين خصوص به پايۀ او نمى‌رسيدند،فصحا و بلغا از همتائى با او درمانده مى‌شدند و گواه بر اين برازندگى،احكام و ارقامى است كه در هر موضوع نگارش داده است و هم‌اكنون در اختيار مردمان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جهان در نزد ارباب علم و كمال از مقامى عالى برخوردار بود و همواره در انجام حوائج مردم مى‌كوشيد و در ميان رعيت به اجراى فرامين عادلانه مى‌پرداخت و از خداى متعال كمال خوف و خشيت را داشت و با همگان به خوبى سلوك مى‌كرد،نيكورفتار بود و با وجود موقعيت ويژه‌اى كه داشت در كمال فروتنى بود،با همه شكسته‌نفسى مى‌كرد و فروتنى و رعايت آداب اخلاقى،جبلّى و فطرى او بود و مصداق التواضع لا يزيد فى العبد إلا رفعة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موجب رفعت آدمى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،بشمار مى‌آمد و همواره درصدد فرصتى بود كه بتواند به نيازمنديهاى مردم برسد و هرگاه فرصتى دست نمى‌داد از آنها دلجوئى به عمل مى‌آورد و به آينده موكول مى‌ساخت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جهتى از وفاى به عهد بازمى‌ماند،مردم متضرر و شكسته‌خاطر و اندوهناك مى‌شدند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قاضى جهان در آغاز كار ملازم قاضى محمّد كاشانى بود و پس از آن به اتفاق خواجه جلال الدّين محمد به وزارت ميرزا شاه حسين منصوب شد و پس از آنكه خواجه جلال الدّين محمد تبريزى سوخته شد،مستقلا به وزارت ميرزا شاه حسين رسيد و در منازعه‌اى كه ميان طائفه تكلّو و استاجلو از طوائف قزلباش اتفاق افتاد و به جنگ </w:t>
      </w:r>
    </w:p>
    <w:p>
      <w:pPr>
        <w:pStyle w:val="BookText"/>
        <w:rPr/>
      </w:pPr>
      <w:r>
        <w:rPr>
          <w:rFonts w:ascii="IRNazanin" w:hAnsi="IRNazanin" w:eastAsia="IRNazanin"/>
          <w:color w:val="111111"/>
          <w:sz w:val="28"/>
          <w:sz w:val="28"/>
          <w:szCs w:val="28"/>
          <w:rtl w:val="true"/>
          <w:lang w:bidi="fa-IR"/>
        </w:rPr>
        <w:t>و خونريزى رسيد،قاضى جهان به گيلان رفت و آنجا توسط مظفر سلطان پسر حسام الدّين كه امارت آن خطه را عهده‌دار بود،زندانى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ازآنجاكه مظفر سلطان كمال عداوت را با او داشت از هيچ‌گونه آزار و اهانت نسبت به وى دريغ نمى‌ورزيد و به مناسبت عداوتى كه فيما بين قاضى جهان و سلسله نوربخشيه برقرار بود و مظفر سلطان خود را از مريدان آن سلسله مى‌دانست،به آزار بيش از حد او پرداخت تا به تقدير خداى متعال،مظفر سلطان مرد و قاضى جهان از زندان بيرون آمد و از گيلان بيرون رفت و وزارت شاه‌تهماسب به اتفاق امير سعد الدّين عنايت خوزانى به عهدۀ او برگزار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سعد الدّين همواره در بى‌حرمتى قاضى جهان مى‌كوشيد و از هيچ‌گونه اهانتى نسبت به وى خوددارى نمى‌كرد تا اينكه مرد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عالم‌آراى عباسى،ج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عنايت اللّه به انجام پاره‌اى از كارهايى كه مناسب</w:t>
      </w:r>
    </w:p>
    <w:p>
      <w:pPr>
        <w:pStyle w:val="BookText"/>
        <w:rPr/>
      </w:pPr>
      <w:r>
        <w:rPr>
          <w:rFonts w:ascii="IRNazanin" w:hAnsi="IRNazanin" w:eastAsia="IRNazanin"/>
          <w:color w:val="111111"/>
          <w:sz w:val="28"/>
          <w:sz w:val="28"/>
          <w:szCs w:val="28"/>
          <w:rtl w:val="true"/>
          <w:lang w:bidi="fa-IR"/>
        </w:rPr>
        <w:t>طبع شاهانه نبود مى‌پرداخت از جمله با پسر باسليق بيك كه از زمره پيشخدمتان بود عشق‌ورزى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بر وى غضبناك شده دستور داد او و مظفر سلطان ياغى را كه در گيلان دست به ياغى‌گرى زده در</w:t>
      </w:r>
    </w:p>
    <w:p>
      <w:pPr>
        <w:pStyle w:val="BookText"/>
        <w:rPr/>
      </w:pPr>
      <w:r>
        <w:rPr>
          <w:rFonts w:ascii="IRNazanin" w:hAnsi="IRNazanin" w:eastAsia="IRNazanin"/>
          <w:color w:val="111111"/>
          <w:sz w:val="28"/>
          <w:sz w:val="28"/>
          <w:szCs w:val="28"/>
          <w:rtl w:val="true"/>
          <w:lang w:bidi="fa-IR"/>
        </w:rPr>
        <w:t>قفس آهنين نموده از ميان دو مناره مسجد حسن پاشا واقع در صاحب‌آباد تبريز آويختند و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مرگ او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يكى از ظرفا در تاريخ واقعۀ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خواجه عنايت كه همى‌زد مدام لاف خردمندى و فكر دقيق</w:t>
      </w:r>
    </w:p>
    <w:p>
      <w:pPr>
        <w:pStyle w:val="BookText"/>
        <w:rPr/>
      </w:pPr>
      <w:r>
        <w:rPr>
          <w:rFonts w:ascii="IRNazanin" w:hAnsi="IRNazanin" w:eastAsia="IRNazanin"/>
          <w:color w:val="111111"/>
          <w:sz w:val="28"/>
          <w:sz w:val="28"/>
          <w:szCs w:val="28"/>
          <w:rtl w:val="true"/>
          <w:lang w:bidi="fa-IR"/>
        </w:rPr>
        <w:t>بدعملى كرد ز منصب فتاد گفتمش اى بر غم و محنت رفيق</w:t>
      </w:r>
    </w:p>
    <w:p>
      <w:pPr>
        <w:pStyle w:val="BookText"/>
        <w:rPr/>
      </w:pPr>
      <w:r>
        <w:rPr>
          <w:rFonts w:ascii="IRNazanin" w:hAnsi="IRNazanin" w:eastAsia="IRNazanin"/>
          <w:color w:val="111111"/>
          <w:sz w:val="28"/>
          <w:sz w:val="28"/>
          <w:szCs w:val="28"/>
          <w:rtl w:val="true"/>
          <w:lang w:bidi="fa-IR"/>
        </w:rPr>
        <w:t>از غم عشق كه و تاريخ چيست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عشق پسر باسليق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قاضى جهان به وزارت مستقلى نايل آمد و پانزده سال مستقلا وزارت كرد و كارها بر وفق مرادش بود تا عمرش از شصت گذشته به هفتاد و يا هشتادسالگى رسيد و ناتوانى و فرتوتى او را از اينكه مستقلا بر اريكه وزارت باقى باشد مانع شد؛به همين مناسبت ترك وزارت گفته و از امور ديوانى كناره‌گيرى كرد و با اجازه از شاه گوشۀ انزوا اختيار كرد و به عبادت و دعا اشتغال ورزيد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ازآنجاكه مورد اهانت و آزار مردم عصرش واقع گرديد از استعفاى خودش پشيمان شد؛ليكن پشيمانى به حال او سودى نداشت ناچار به قزوين رفت و در آنجا مدت چندى را به 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موقع به گوش شاه‌تهماسب رسيد كه قاضى جهان بعضى از قريه‌ها و محالى را كه موقوفه بوده در تحت اختيار درآورده است و آنها را تملك </w:t>
      </w:r>
      <w:bookmarkStart w:id="920" w:name="pg13356_189762"/>
    </w:p>
    <w:p>
      <w:pPr>
        <w:pStyle w:val="BookText"/>
        <w:rPr/>
      </w:pPr>
      <w:bookmarkEnd w:id="920"/>
      <w:r>
        <w:rPr>
          <w:rFonts w:ascii="IRNazanin" w:hAnsi="IRNazanin" w:eastAsia="IRNazanin"/>
          <w:color w:val="111111"/>
          <w:sz w:val="28"/>
          <w:sz w:val="28"/>
          <w:szCs w:val="28"/>
          <w:rtl w:val="true"/>
          <w:lang w:bidi="fa-IR"/>
        </w:rPr>
        <w:t>نموده،سلطان دستور داد تا آنها را به ناشايست‌ترين وضعى از وى بازگيرند و اجرة المثل ايام تصرفات او را كه مبلغ زيادى بوده مطالبه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جهان كه از اين موضوع اطلاع پيدا كرد پيش از آنكه فرمان شاهى صادر گردد به دربار شاه‌تهماسب رفت، پيرى و فرتوتى و ناتوانى او شاه را به رقت آورده از فرمان خويش صرف‌نظر كرد و تغيير رأى داد و مبلغى هم از سيورغات را در اختيارش درآورد و او را مرخّص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قزوين بازگشت و همان‌جا بود تا در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زنجان‌رود درگذشت و در بقعۀ امامزاده شاه‌زاده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مدفون گرديد در تاريخ فوتش گفته شده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يكان يكان شمر ابجد حروف تا حطى پس آنگه از كلمن عشر عشر تا سعفص</w:t>
      </w:r>
    </w:p>
    <w:p>
      <w:pPr>
        <w:pStyle w:val="BookText"/>
        <w:rPr/>
      </w:pPr>
      <w:r>
        <w:rPr>
          <w:rFonts w:ascii="IRNazanin" w:hAnsi="IRNazanin" w:eastAsia="IRNazanin"/>
          <w:color w:val="111111"/>
          <w:sz w:val="28"/>
          <w:sz w:val="28"/>
          <w:szCs w:val="28"/>
          <w:rtl w:val="true"/>
          <w:lang w:bidi="fa-IR"/>
        </w:rPr>
        <w:t>پس آنگه از قرشت تا ضظغ شمر صد صددل از حساب جمل شد تمام و مستخلص</w:t>
      </w:r>
    </w:p>
    <w:p>
      <w:pPr>
        <w:pStyle w:val="BookText"/>
        <w:rPr/>
      </w:pPr>
      <w:r>
        <w:rPr>
          <w:rFonts w:ascii="IRNazanin" w:hAnsi="IRNazanin" w:eastAsia="IRNazanin"/>
          <w:color w:val="111111"/>
          <w:sz w:val="28"/>
          <w:sz w:val="28"/>
          <w:szCs w:val="28"/>
          <w:rtl w:val="true"/>
          <w:lang w:bidi="fa-IR"/>
        </w:rPr>
        <w:t>بنابراين 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بوده كه هرگاه آنها استثنا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مى‌ماند كه</w:t>
      </w:r>
    </w:p>
    <w:p>
      <w:pPr>
        <w:pStyle w:val="BookText"/>
        <w:rPr/>
      </w:pPr>
      <w:r>
        <w:rPr>
          <w:rFonts w:ascii="IRNazanin" w:hAnsi="IRNazanin" w:eastAsia="IRNazanin"/>
          <w:color w:val="111111"/>
          <w:sz w:val="28"/>
          <w:sz w:val="28"/>
          <w:szCs w:val="28"/>
          <w:rtl w:val="true"/>
          <w:lang w:bidi="fa-IR"/>
        </w:rPr>
        <w:t>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 نقض عهد دنيا خسته شد لاجرم تاريخ فوتش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كاهى چو آحاد قاضى جهان بيابى ز تاريخ مرگش نشان</w:t>
      </w:r>
    </w:p>
    <w:p>
      <w:pPr>
        <w:pStyle w:val="BookText"/>
        <w:rPr/>
      </w:pPr>
      <w:r>
        <w:rPr>
          <w:rFonts w:ascii="IRNazanin" w:hAnsi="IRNazanin" w:eastAsia="IRNazanin"/>
          <w:color w:val="111111"/>
          <w:sz w:val="28"/>
          <w:sz w:val="28"/>
          <w:szCs w:val="28"/>
          <w:rtl w:val="true"/>
          <w:lang w:bidi="fa-IR"/>
        </w:rPr>
        <w:t>پايان گزيدۀ احسن التواريخ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اين،شرح احوال فرزندش ميرزا شرف جهان را در باب شين نقطه‌دار نوشتيم و اشاره كرديم كه او هم از فضلاى روزگارش بوده و در زندگى پدرش به نيابت از او امور وزارت را عهده‌دار مى‌شده پس از آن به وكالت شاه‌تهماسب صفوى برگزيده شده است</w:t>
      </w:r>
      <w:r>
        <w:rPr>
          <w:rFonts w:eastAsia="IRNazanin" w:cs="IRNazanin"/>
          <w:color w:val="111111"/>
          <w:sz w:val="28"/>
          <w:szCs w:val="28"/>
          <w:rtl w:val="true"/>
          <w:lang w:bidi="fa-IR"/>
        </w:rPr>
        <w:t>.</w:t>
      </w:r>
    </w:p>
    <w:p>
      <w:pPr>
        <w:pStyle w:val="Heading3"/>
        <w:numPr>
          <w:ilvl w:val="2"/>
          <w:numId w:val="1"/>
        </w:numPr>
        <w:rPr/>
      </w:pPr>
      <w:bookmarkStart w:id="921" w:name="__RefHeading___Toc3356723_2322387425"/>
      <w:bookmarkStart w:id="922" w:name="_Toc357"/>
      <w:bookmarkEnd w:id="921"/>
      <w:r>
        <w:rPr>
          <w:rtl w:val="true"/>
        </w:rPr>
        <w:t>ملا قوام الدّين بن ملا شمس الدّين محمّد بن احمد حصرى</w:t>
      </w:r>
      <w:bookmarkEnd w:id="922"/>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مانند پدرش در علوم رياضى مهارت داشته است و من در اردبيل از تأليفات او رساله الجعفرية را كه در مسائل مشكل حساب بوده و به پارسى و به نام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 شاه جعفر تأليف كرده است،ديده‌ام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است سلطان جعفر از سوى شاه‌تهماسب صفوى حكومت فارس را به عهده داشته است و رسالۀ مزبور از تحقيقات ارزنده‌اى برخوردار بوده و مطالب خوبى دارد</w:t>
      </w:r>
      <w:r>
        <w:rPr>
          <w:rFonts w:eastAsia="Amiri" w:cs="Amiri" w:ascii="Amiri" w:hAnsi="Amiri"/>
          <w:color w:val="111111"/>
          <w:sz w:val="28"/>
          <w:szCs w:val="28"/>
          <w:rtl w:val="true"/>
          <w:lang w:bidi="ar-SA"/>
        </w:rPr>
        <w:t xml:space="preserve">. </w:t>
      </w:r>
      <w:bookmarkStart w:id="923" w:name="pg13356_189764"/>
    </w:p>
    <w:p>
      <w:pPr>
        <w:pStyle w:val="Heading2"/>
        <w:numPr>
          <w:ilvl w:val="1"/>
          <w:numId w:val="1"/>
        </w:numPr>
        <w:rPr/>
      </w:pPr>
      <w:bookmarkStart w:id="924" w:name="__RefHeading___Toc3356725_2322387425"/>
      <w:bookmarkStart w:id="925" w:name="_Toc358"/>
      <w:bookmarkEnd w:id="923"/>
      <w:bookmarkEnd w:id="924"/>
      <w:r>
        <w:rPr>
          <w:rtl w:val="true"/>
        </w:rPr>
        <w:t>«</w:t>
      </w:r>
      <w:r>
        <w:rPr>
          <w:rtl w:val="true"/>
        </w:rPr>
        <w:t>حرف کاف</w:t>
      </w:r>
      <w:r>
        <w:rPr>
          <w:rtl w:val="true"/>
        </w:rPr>
        <w:t>»</w:t>
      </w:r>
      <w:bookmarkEnd w:id="925"/>
    </w:p>
    <w:p>
      <w:pPr>
        <w:pStyle w:val="Heading3"/>
        <w:numPr>
          <w:ilvl w:val="2"/>
          <w:numId w:val="1"/>
        </w:numPr>
        <w:rPr/>
      </w:pPr>
      <w:bookmarkStart w:id="926" w:name="__RefHeading___Toc3356727_2322387425"/>
      <w:bookmarkStart w:id="927" w:name="_Toc359"/>
      <w:bookmarkEnd w:id="926"/>
      <w:r>
        <w:rPr>
          <w:rtl w:val="true"/>
        </w:rPr>
        <w:t>اشارة</w:t>
      </w:r>
      <w:bookmarkEnd w:id="927"/>
    </w:p>
    <w:p>
      <w:pPr>
        <w:pStyle w:val="BookText"/>
        <w:rPr/>
      </w:pPr>
      <w:r>
        <w:rPr>
          <w:rFonts w:ascii="Amiri" w:hAnsi="Amiri" w:eastAsia="Amiri" w:cs="Amiri"/>
          <w:color w:val="111111"/>
          <w:sz w:val="28"/>
          <w:sz w:val="28"/>
          <w:szCs w:val="28"/>
          <w:rtl w:val="true"/>
          <w:lang w:bidi="ar-SA"/>
        </w:rPr>
        <w:t>ك</w:t>
      </w:r>
    </w:p>
    <w:p>
      <w:pPr>
        <w:pStyle w:val="Heading3"/>
        <w:numPr>
          <w:ilvl w:val="2"/>
          <w:numId w:val="1"/>
        </w:numPr>
        <w:rPr/>
      </w:pPr>
      <w:bookmarkStart w:id="928" w:name="__RefHeading___Toc3356729_2322387425"/>
      <w:bookmarkStart w:id="929" w:name="_Toc360"/>
      <w:bookmarkEnd w:id="928"/>
      <w:r>
        <w:rPr>
          <w:rtl w:val="true"/>
        </w:rPr>
        <w:t>آميرزا کاشفا يزدى</w:t>
      </w:r>
      <w:bookmarkEnd w:id="929"/>
    </w:p>
    <w:p>
      <w:pPr>
        <w:pStyle w:val="BookText"/>
        <w:rPr/>
      </w:pPr>
      <w:r>
        <w:rPr>
          <w:rFonts w:ascii="Amiri" w:hAnsi="Amiri" w:eastAsia="Amiri" w:cs="Amiri"/>
          <w:color w:val="111111"/>
          <w:sz w:val="28"/>
          <w:sz w:val="28"/>
          <w:szCs w:val="28"/>
          <w:rtl w:val="true"/>
          <w:lang w:bidi="ar-SA"/>
        </w:rPr>
        <w:t>همان ميرزا كاشف الدّين محمد اردكانى يزدى است كه ذيل احوال فرزندش آميرزا قاضى شيخ الاسلام اصفهان،بخشى از احوالش را نوشتيم</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3356731_2322387425"/>
      <w:bookmarkStart w:id="931" w:name="_Toc361"/>
      <w:bookmarkEnd w:id="930"/>
      <w:r>
        <w:rPr>
          <w:rtl w:val="true"/>
        </w:rPr>
        <w:t>شيخ نظام الدّين کتائب بن فضل اللّه بن کتائب حلبى</w:t>
      </w:r>
      <w:bookmarkEnd w:id="931"/>
    </w:p>
    <w:p>
      <w:pPr>
        <w:pStyle w:val="BookText"/>
        <w:rPr/>
      </w:pPr>
      <w:r>
        <w:rPr>
          <w:rFonts w:ascii="IRNazanin" w:hAnsi="IRNazanin" w:eastAsia="IRNazanin"/>
          <w:color w:val="111111"/>
          <w:sz w:val="28"/>
          <w:sz w:val="28"/>
          <w:szCs w:val="28"/>
          <w:rtl w:val="true"/>
          <w:lang w:bidi="fa-IR"/>
        </w:rPr>
        <w:t>شيخ منتجب الدّين در فهرست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فقيهى متديّن و پرهيزكار بود</w:t>
      </w:r>
      <w:r>
        <w:rPr>
          <w:rFonts w:eastAsia="IRNazanin" w:cs="IRNazanin"/>
          <w:color w:val="111111"/>
          <w:sz w:val="28"/>
          <w:szCs w:val="28"/>
          <w:rtl w:val="true"/>
          <w:lang w:bidi="fa-IR"/>
        </w:rPr>
        <w:t>.</w:t>
      </w:r>
    </w:p>
    <w:p>
      <w:pPr>
        <w:pStyle w:val="Heading3"/>
        <w:numPr>
          <w:ilvl w:val="2"/>
          <w:numId w:val="1"/>
        </w:numPr>
        <w:rPr/>
      </w:pPr>
      <w:bookmarkStart w:id="932" w:name="__RefHeading___Toc3356733_2322387425"/>
      <w:bookmarkStart w:id="933" w:name="_Toc362"/>
      <w:bookmarkEnd w:id="932"/>
      <w:r>
        <w:rPr>
          <w:rtl w:val="true"/>
        </w:rPr>
        <w:t>سيد ابو الوفا کاکيس بن على بن ابى القاسم بن محمد بن احمد</w:t>
      </w:r>
      <w:bookmarkEnd w:id="933"/>
    </w:p>
    <w:p>
      <w:pPr>
        <w:pStyle w:val="BookText"/>
        <w:rPr/>
      </w:pPr>
      <w:r>
        <w:rPr>
          <w:rFonts w:ascii="Amiri" w:hAnsi="Amiri" w:eastAsia="Amiri" w:cs="Amiri"/>
          <w:color w:val="111111"/>
          <w:sz w:val="28"/>
          <w:sz w:val="28"/>
          <w:szCs w:val="28"/>
          <w:rtl w:val="true"/>
          <w:lang w:bidi="ar-SA"/>
        </w:rPr>
        <w:t>حافظ خير الدّين بن محمد بن محمد بن محمد بن يحيى بن محمّد</w:t>
      </w:r>
    </w:p>
    <w:p>
      <w:pPr>
        <w:pStyle w:val="BookText"/>
        <w:rPr/>
      </w:pP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 بن محمد بن عمر بن على بن ابى طالب</w:t>
      </w:r>
    </w:p>
    <w:p>
      <w:pPr>
        <w:pStyle w:val="BookText"/>
        <w:rPr/>
      </w:pPr>
      <w:r>
        <w:rPr>
          <w:rFonts w:ascii="Amiri" w:hAnsi="Amiri" w:eastAsia="Amiri" w:cs="Amiri"/>
          <w:color w:val="111111"/>
          <w:sz w:val="28"/>
          <w:sz w:val="28"/>
          <w:szCs w:val="28"/>
          <w:rtl w:val="true"/>
          <w:lang w:bidi="ar-SA"/>
        </w:rPr>
        <w:t>صلوات اللّه عليه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سيد بزرگوار به سيد ابو الوفا مشهور است و نام او را به طريقى كه بعضى از علما نوشته‌اند،ياد كرديم و احتمالا پيش از اين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مؤلف كتاب البهجة اظهار داشته وى از كردها بوده است و نسب او آن‌چنان‌كه ما نوشته‌ايم به وى نرسيده است و با توجه به كتابها،معلوم مى‌شود كه از علماء بوده است</w:t>
      </w:r>
      <w:r>
        <w:rPr>
          <w:rFonts w:eastAsia="IRNazanin" w:cs="IRNazanin"/>
          <w:color w:val="111111"/>
          <w:sz w:val="28"/>
          <w:szCs w:val="28"/>
          <w:rtl w:val="true"/>
          <w:lang w:bidi="fa-IR"/>
        </w:rPr>
        <w:t xml:space="preserve">. </w:t>
      </w:r>
      <w:bookmarkStart w:id="934" w:name="pg13356_189765"/>
    </w:p>
    <w:p>
      <w:pPr>
        <w:pStyle w:val="Heading3"/>
        <w:numPr>
          <w:ilvl w:val="2"/>
          <w:numId w:val="1"/>
        </w:numPr>
        <w:rPr/>
      </w:pPr>
      <w:bookmarkStart w:id="935" w:name="__RefHeading___Toc3356735_2322387425"/>
      <w:bookmarkStart w:id="936" w:name="_Toc363"/>
      <w:bookmarkEnd w:id="934"/>
      <w:bookmarkEnd w:id="935"/>
      <w:r>
        <w:rPr>
          <w:rtl w:val="true"/>
        </w:rPr>
        <w:t>شيخ کثير بن عبد اللّه بن احمد قرنى</w:t>
      </w:r>
      <w:bookmarkEnd w:id="936"/>
    </w:p>
    <w:p>
      <w:pPr>
        <w:pStyle w:val="BookText"/>
        <w:rPr/>
      </w:pPr>
      <w:r>
        <w:rPr>
          <w:rFonts w:ascii="IRNazanin" w:hAnsi="IRNazanin" w:eastAsia="IRNazanin"/>
          <w:color w:val="111111"/>
          <w:sz w:val="28"/>
          <w:sz w:val="28"/>
          <w:szCs w:val="28"/>
          <w:rtl w:val="true"/>
          <w:lang w:bidi="fa-IR"/>
        </w:rPr>
        <w:t>منتجب الدّين در فهرست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فقيهى صالح و دين‌دارى مورد وثوق بوده است</w:t>
      </w:r>
      <w:r>
        <w:rPr>
          <w:rFonts w:eastAsia="IRNazanin" w:cs="IRNazanin"/>
          <w:color w:val="111111"/>
          <w:sz w:val="28"/>
          <w:szCs w:val="28"/>
          <w:rtl w:val="true"/>
          <w:lang w:bidi="fa-IR"/>
        </w:rPr>
        <w:t>.</w:t>
      </w:r>
    </w:p>
    <w:p>
      <w:pPr>
        <w:pStyle w:val="Heading3"/>
        <w:numPr>
          <w:ilvl w:val="2"/>
          <w:numId w:val="1"/>
        </w:numPr>
        <w:rPr/>
      </w:pPr>
      <w:bookmarkStart w:id="937" w:name="__RefHeading___Toc3356737_2322387425"/>
      <w:bookmarkStart w:id="938" w:name="_Toc364"/>
      <w:bookmarkEnd w:id="937"/>
      <w:r>
        <w:rPr>
          <w:rtl w:val="true"/>
        </w:rPr>
        <w:t>کثيّر عزّت</w:t>
      </w:r>
      <w:bookmarkEnd w:id="938"/>
    </w:p>
    <w:p>
      <w:pPr>
        <w:pStyle w:val="BookText"/>
        <w:rPr/>
      </w:pP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وى شاعرى معروف است و ابن شهرآشوب در كتاب معالم العلماء او را در رديف سرايندگان پرهيزكار كه به ستايش از اهل بيت عليهم السّلام پرداخته‌اند نام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مى‌كند هنگامى كه درگذشت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جنازۀ او را درحالى‌كه عرق از جبين مباركش مى‌ريخت به دوش گرفته و از اصحاب آن حضرت بشمار است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مطبوع نوشته از اصحاب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اشتباه چاپى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به ضم كاف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 كه كثير در اشعار خود به نام او غزل‌سرائى داشت و عشق‌ورزى مى‌كرده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3356739_2322387425"/>
      <w:bookmarkStart w:id="940" w:name="_Toc365"/>
      <w:bookmarkEnd w:id="939"/>
      <w:r>
        <w:rPr>
          <w:rtl w:val="true"/>
        </w:rPr>
        <w:t>ابو سعد کرامت جشمى</w:t>
      </w:r>
      <w:bookmarkEnd w:id="940"/>
    </w:p>
    <w:p>
      <w:pPr>
        <w:pStyle w:val="BookText"/>
        <w:rPr/>
      </w:pPr>
      <w:r>
        <w:rPr>
          <w:rFonts w:ascii="IRNazanin" w:hAnsi="IRNazanin" w:eastAsia="IRNazanin"/>
          <w:color w:val="111111"/>
          <w:sz w:val="28"/>
          <w:sz w:val="28"/>
          <w:szCs w:val="28"/>
          <w:rtl w:val="true"/>
          <w:lang w:bidi="fa-IR"/>
        </w:rPr>
        <w:t xml:space="preserve">ابن شهرآشوب در معالم العلماء </w:t>
      </w:r>
      <w:r>
        <w:rPr>
          <w:rStyle w:val="FootnoteAnchor"/>
          <w:rtl w:val="true"/>
        </w:rPr>
        <w:footnoteReference w:id="459"/>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تأليفات او جلاء الابصار فى متون الاخبار و رسالة الابليس الى المجبرة مى‌باشد</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3356741_2322387425"/>
      <w:bookmarkStart w:id="942" w:name="_Toc366"/>
      <w:bookmarkEnd w:id="941"/>
      <w:r>
        <w:rPr>
          <w:rtl w:val="true"/>
        </w:rPr>
        <w:t>شيخ کردى بن عکبر بن کردى فارسى مقيم حلب</w:t>
      </w:r>
      <w:bookmarkEnd w:id="942"/>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فقيهى مورد وثوق و صالح و از </w:t>
      </w:r>
      <w:bookmarkStart w:id="943" w:name="pg13356_189766"/>
    </w:p>
    <w:p>
      <w:pPr>
        <w:pStyle w:val="BookText"/>
        <w:rPr/>
      </w:pPr>
      <w:bookmarkEnd w:id="943"/>
      <w:r>
        <w:rPr>
          <w:rFonts w:ascii="IRNazanin" w:hAnsi="IRNazanin" w:eastAsia="IRNazanin"/>
          <w:color w:val="111111"/>
          <w:sz w:val="28"/>
          <w:sz w:val="28"/>
          <w:szCs w:val="28"/>
          <w:rtl w:val="true"/>
          <w:lang w:bidi="fa-IR"/>
        </w:rPr>
        <w:t>شاگردان شيخ موفق ابو جعفر محمد بن حسن طوسى بوده و مكاتبات و سؤالات و جوابهائى در ميان ايشان ردّ و بدل مى‌شده است</w:t>
      </w:r>
      <w:r>
        <w:rPr>
          <w:rFonts w:eastAsia="IRNazanin" w:cs="IRNazanin"/>
          <w:color w:val="111111"/>
          <w:sz w:val="28"/>
          <w:szCs w:val="28"/>
          <w:rtl w:val="true"/>
          <w:lang w:bidi="fa-IR"/>
        </w:rPr>
        <w:t>.</w:t>
      </w:r>
    </w:p>
    <w:p>
      <w:pPr>
        <w:pStyle w:val="Heading3"/>
        <w:numPr>
          <w:ilvl w:val="2"/>
          <w:numId w:val="1"/>
        </w:numPr>
        <w:rPr/>
      </w:pPr>
      <w:bookmarkStart w:id="944" w:name="__RefHeading___Toc3356743_2322387425"/>
      <w:bookmarkStart w:id="945" w:name="_Toc367"/>
      <w:bookmarkEnd w:id="944"/>
      <w:r>
        <w:rPr>
          <w:rtl w:val="true"/>
        </w:rPr>
        <w:t>شيخ کلب على</w:t>
      </w:r>
      <w:bookmarkEnd w:id="945"/>
    </w:p>
    <w:p>
      <w:pPr>
        <w:pStyle w:val="BookText"/>
        <w:rPr/>
      </w:pPr>
      <w:r>
        <w:rPr>
          <w:rFonts w:ascii="IRNazanin" w:hAnsi="IRNazanin" w:eastAsia="IRNazanin"/>
          <w:color w:val="111111"/>
          <w:sz w:val="28"/>
          <w:sz w:val="28"/>
          <w:szCs w:val="28"/>
          <w:rtl w:val="true"/>
          <w:lang w:bidi="fa-IR"/>
        </w:rPr>
        <w:t>از فضلا و فقها بوده و از روزگار او اطلاعى ندارم و از متأخران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قصبۀ دهخوارقان تبريز رساله‌اى از او كه در نماز جمعه نوشته است ديده‌ام و اين شخص غير از شخص كلب على كاظمى است كه هم‌اكنون به نام او اشاره مى‌شود</w:t>
      </w:r>
      <w:r>
        <w:rPr>
          <w:rFonts w:eastAsia="IRNazanin" w:cs="IRNazanin"/>
          <w:color w:val="111111"/>
          <w:sz w:val="28"/>
          <w:szCs w:val="28"/>
          <w:rtl w:val="true"/>
          <w:lang w:bidi="fa-IR"/>
        </w:rPr>
        <w:t>.</w:t>
      </w:r>
    </w:p>
    <w:p>
      <w:pPr>
        <w:pStyle w:val="Heading3"/>
        <w:numPr>
          <w:ilvl w:val="2"/>
          <w:numId w:val="1"/>
        </w:numPr>
        <w:rPr/>
      </w:pPr>
      <w:bookmarkStart w:id="946" w:name="__RefHeading___Toc3356745_2322387425"/>
      <w:bookmarkStart w:id="947" w:name="_Toc368"/>
      <w:bookmarkEnd w:id="946"/>
      <w:r>
        <w:rPr>
          <w:rtl w:val="true"/>
        </w:rPr>
        <w:t>شيخ کلب على بن جواد کاظمى</w:t>
      </w:r>
      <w:bookmarkEnd w:id="947"/>
    </w:p>
    <w:p>
      <w:pPr>
        <w:pStyle w:val="BookText"/>
        <w:rPr/>
      </w:pPr>
      <w:r>
        <w:rPr>
          <w:rFonts w:ascii="Amiri" w:hAnsi="Amiri" w:eastAsia="Amiri" w:cs="Amiri"/>
          <w:color w:val="111111"/>
          <w:sz w:val="28"/>
          <w:sz w:val="28"/>
          <w:szCs w:val="28"/>
          <w:rtl w:val="true"/>
          <w:lang w:bidi="ar-SA"/>
        </w:rPr>
        <w:t>شيخ احمد بن جواد معروف به شيخ كلب على كاظمى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معاصر در امل الآمل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فاضلى دانشور و باصلاحيت و اديبى معاصر است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اكنون كه روز سه‌شنبه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مصادف با ميلاد مسعود حضرت</w:t>
      </w:r>
    </w:p>
    <w:p>
      <w:pPr>
        <w:pStyle w:val="BookText"/>
        <w:rPr/>
      </w:pPr>
      <w:r>
        <w:rPr>
          <w:rFonts w:ascii="IRNazanin" w:hAnsi="IRNazanin" w:eastAsia="IRNazanin"/>
          <w:color w:val="111111"/>
          <w:sz w:val="28"/>
          <w:sz w:val="28"/>
          <w:szCs w:val="28"/>
          <w:rtl w:val="true"/>
          <w:lang w:bidi="fa-IR"/>
        </w:rPr>
        <w:t>رسول اكرم صلّى اللّه عليه و آله و سلّم و ترجمۀ رياض به اينجا رسيده است پدرم مرحوم مبرور</w:t>
      </w:r>
    </w:p>
    <w:p>
      <w:pPr>
        <w:pStyle w:val="BookText"/>
        <w:rPr/>
      </w:pPr>
      <w:r>
        <w:rPr>
          <w:rFonts w:ascii="Amiri" w:hAnsi="Amiri" w:eastAsia="Amiri" w:cs="Amiri"/>
          <w:color w:val="111111"/>
          <w:sz w:val="28"/>
          <w:sz w:val="28"/>
          <w:szCs w:val="28"/>
          <w:rtl w:val="true"/>
          <w:lang w:bidi="ar-SA"/>
        </w:rPr>
        <w:t>حجة الاسلام و المسلمين آقا شيخ حسين 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سالها به خدمت اهل علم و سادات</w:t>
      </w:r>
    </w:p>
    <w:p>
      <w:pPr>
        <w:pStyle w:val="BookText"/>
        <w:rPr/>
      </w:pPr>
      <w:r>
        <w:rPr>
          <w:rFonts w:ascii="IRNazanin" w:hAnsi="IRNazanin" w:eastAsia="IRNazanin"/>
          <w:color w:val="111111"/>
          <w:sz w:val="28"/>
          <w:sz w:val="28"/>
          <w:szCs w:val="28"/>
          <w:rtl w:val="true"/>
          <w:lang w:bidi="fa-IR"/>
        </w:rPr>
        <w:t>مى‌پرداخته وفات يافت و در جوار حضرت رضا عليه السّلام مدفون گرديد محض ترويح روح آن</w:t>
      </w:r>
    </w:p>
    <w:p>
      <w:pPr>
        <w:pStyle w:val="BookText"/>
        <w:rPr/>
      </w:pPr>
      <w:r>
        <w:rPr>
          <w:rFonts w:ascii="IRNazanin" w:hAnsi="IRNazanin" w:eastAsia="IRNazanin"/>
          <w:color w:val="111111"/>
          <w:sz w:val="28"/>
          <w:sz w:val="28"/>
          <w:szCs w:val="28"/>
          <w:rtl w:val="true"/>
          <w:lang w:bidi="fa-IR"/>
        </w:rPr>
        <w:t>مرحوم و ارضاى خاطر شريفش كه نامى از وى باقى باشد اين جملات را در اينجا به نگارش آوردم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ساعدى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ظاهر كلام وى استفاده مى‌شود مراد از مترجم حاضر همان كسى است كه در بغداد مى‌زيسته و از دوستان ما هم مى‌باشد و در اين اوقات در طاعون عمومى بغداد درگذشته است و ليكن درخور اوصافى نبود كه شيخ معاصر ايده اللّه به آنها اشاره كرده است آرى كتابهاى خوبى در اختيار داشته كه برخى از آنها كم‌نظير است و هرگاه مقرر شود مانند اين شخص را در رديف علماى خاصه بشمار بياوريم بيشتر طلبۀ اين زمان در رديف دانشوران خواهند بود و شكى نيست شرح حال چنين فردى، </w:t>
      </w:r>
      <w:bookmarkStart w:id="948" w:name="pg13356_189767"/>
    </w:p>
    <w:p>
      <w:pPr>
        <w:pStyle w:val="BookText"/>
        <w:rPr/>
      </w:pPr>
      <w:bookmarkEnd w:id="948"/>
      <w:r>
        <w:rPr>
          <w:rFonts w:ascii="IRNazanin" w:hAnsi="IRNazanin" w:eastAsia="IRNazanin"/>
          <w:color w:val="111111"/>
          <w:sz w:val="28"/>
          <w:sz w:val="28"/>
          <w:szCs w:val="28"/>
          <w:rtl w:val="true"/>
          <w:lang w:bidi="fa-IR"/>
        </w:rPr>
        <w:t>مناسب با نظرى كه شيخ معاصر،در تأليف كتاب امل الآمل داشته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به پيروى از شيخ معاصر،به يادآورى او پرداختيم و خواستيم به اين وسيله ديگران را از حقيقت حال برخوردار بسازيم،علاوه بر اين مى‌گوييم نام او شيخ احمد بن جواد است و به كلب على شهرت داشته و خود او در نامه‌اى كه به من نوشته است تا آن را در يكى از مجموعه‌هايم يادآورى نمايم،به نام و شهرت خود به‌طورى كه نوشتيم تصريح كرده است</w:t>
      </w:r>
      <w:r>
        <w:rPr>
          <w:rFonts w:eastAsia="IRNazanin" w:cs="IRNazanin"/>
          <w:color w:val="111111"/>
          <w:sz w:val="28"/>
          <w:szCs w:val="28"/>
          <w:rtl w:val="true"/>
          <w:lang w:bidi="fa-IR"/>
        </w:rPr>
        <w:t>.</w:t>
      </w:r>
    </w:p>
    <w:p>
      <w:pPr>
        <w:pStyle w:val="Heading3"/>
        <w:numPr>
          <w:ilvl w:val="2"/>
          <w:numId w:val="1"/>
        </w:numPr>
        <w:rPr/>
      </w:pPr>
      <w:bookmarkStart w:id="949" w:name="__RefHeading___Toc3356747_2322387425"/>
      <w:bookmarkStart w:id="950" w:name="_Toc369"/>
      <w:bookmarkEnd w:id="949"/>
      <w:r>
        <w:rPr>
          <w:rtl w:val="true"/>
        </w:rPr>
        <w:t>شيخ کلب على</w:t>
      </w:r>
      <w:bookmarkEnd w:id="950"/>
    </w:p>
    <w:p>
      <w:pPr>
        <w:pStyle w:val="BookText"/>
        <w:rPr/>
      </w:pPr>
      <w:r>
        <w:rPr>
          <w:rFonts w:ascii="IRNazanin" w:hAnsi="IRNazanin" w:eastAsia="IRNazanin"/>
          <w:color w:val="111111"/>
          <w:sz w:val="28"/>
          <w:sz w:val="28"/>
          <w:szCs w:val="28"/>
          <w:rtl w:val="true"/>
          <w:lang w:bidi="fa-IR"/>
        </w:rPr>
        <w:t>وى فاضلى دانشور و فقيه و از دانشوران متأخر است كه نزديك به روزگار ما مى‌زيسته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قصبۀ دهخوارقان تبريز به رسالۀ او كه تضييق وجوب صلاة الجمعة فى زمن الغيبة كه رسالۀ مختصرى است و از فوائد ارزنده‌اى برخوردار مى‌باشد دست يافته‌ام</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3356749_2322387425"/>
      <w:bookmarkStart w:id="952" w:name="_Toc370"/>
      <w:bookmarkEnd w:id="951"/>
      <w:r>
        <w:rPr>
          <w:rtl w:val="true"/>
        </w:rPr>
        <w:t>کمال الدّين سعادت بحرانى</w:t>
      </w:r>
      <w:bookmarkEnd w:id="952"/>
    </w:p>
    <w:p>
      <w:pPr>
        <w:pStyle w:val="BookText"/>
        <w:rPr/>
      </w:pPr>
      <w:r>
        <w:rPr>
          <w:rFonts w:ascii="Amiri" w:hAnsi="Amiri" w:eastAsia="Amiri" w:cs="Amiri"/>
          <w:color w:val="111111"/>
          <w:sz w:val="28"/>
          <w:sz w:val="28"/>
          <w:szCs w:val="28"/>
          <w:rtl w:val="true"/>
          <w:lang w:bidi="ar-SA"/>
        </w:rPr>
        <w:t>شيخ كمال الدّين ابو جعفر احمد بن على بن سعيد بن سعادت بحرانى مؤلف رسالة العلم،در باب الف يادآورى شده است</w:t>
      </w:r>
      <w:r>
        <w:rPr>
          <w:rFonts w:eastAsia="Amiri" w:cs="Amiri" w:ascii="Amiri" w:hAnsi="Amiri"/>
          <w:color w:val="111111"/>
          <w:sz w:val="28"/>
          <w:szCs w:val="28"/>
          <w:rtl w:val="true"/>
          <w:lang w:bidi="ar-SA"/>
        </w:rPr>
        <w:t>.</w:t>
      </w:r>
    </w:p>
    <w:p>
      <w:pPr>
        <w:pStyle w:val="Heading3"/>
        <w:numPr>
          <w:ilvl w:val="2"/>
          <w:numId w:val="1"/>
        </w:numPr>
        <w:rPr/>
      </w:pPr>
      <w:bookmarkStart w:id="953" w:name="__RefHeading___Toc3356751_2322387425"/>
      <w:bookmarkStart w:id="954" w:name="_Toc371"/>
      <w:bookmarkEnd w:id="953"/>
      <w:r>
        <w:rPr>
          <w:rtl w:val="true"/>
        </w:rPr>
        <w:t>شيخ شهيد ابو جعفر کميل بن جعفر</w:t>
      </w:r>
      <w:bookmarkEnd w:id="954"/>
    </w:p>
    <w:p>
      <w:pPr>
        <w:pStyle w:val="BookText"/>
        <w:rPr/>
      </w:pPr>
      <w:r>
        <w:rPr>
          <w:rFonts w:ascii="Amiri" w:hAnsi="Amiri" w:eastAsia="Amiri" w:cs="Amiri"/>
          <w:color w:val="111111"/>
          <w:sz w:val="28"/>
          <w:sz w:val="28"/>
          <w:szCs w:val="28"/>
          <w:rtl w:val="true"/>
          <w:lang w:bidi="ar-SA"/>
        </w:rPr>
        <w:t>وى از علماى بنام بوده و از ابراهيم بن حسن از عبد اللّه بن سعيد طائى از رشيد بن رشيد از يزيد بن ابى حبيب از حسن از ثوبان از حضرت مولى على عليه السّلام روايت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بكر قاضى از وى روايت مى‌كرده و به‌طورى كه از برخى از كتاب اربعين شيخ منتجب الدّين استفاده مى‌شود منتجب الدّين با دو واسطه از وى روايت كرده است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سند مزبور ذيل حديث سى و يكم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شده است از سند مزبور استفاده مى‌شود كه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bookmarkStart w:id="955" w:name="pg13356_189768"/>
    </w:p>
    <w:p>
      <w:pPr>
        <w:pStyle w:val="BookText"/>
        <w:rPr/>
      </w:pPr>
      <w:bookmarkEnd w:id="955"/>
      <w:r>
        <w:rPr>
          <w:rFonts w:ascii="IRNazanin" w:hAnsi="IRNazanin" w:eastAsia="IRNazanin"/>
          <w:color w:val="111111"/>
          <w:sz w:val="28"/>
          <w:sz w:val="28"/>
          <w:szCs w:val="28"/>
          <w:rtl w:val="true"/>
          <w:lang w:bidi="fa-IR"/>
        </w:rPr>
        <w:t>او در كتاب فهرست نام نبرده است و به همين مناسبت مى‌توان گفت كه وى از مشايخ عامه است</w:t>
      </w:r>
      <w:r>
        <w:rPr>
          <w:rFonts w:eastAsia="IRNazanin" w:cs="IRNazanin"/>
          <w:color w:val="111111"/>
          <w:sz w:val="28"/>
          <w:szCs w:val="28"/>
          <w:rtl w:val="true"/>
          <w:lang w:bidi="fa-IR"/>
        </w:rPr>
        <w:t>.</w:t>
      </w:r>
    </w:p>
    <w:p>
      <w:pPr>
        <w:pStyle w:val="Heading3"/>
        <w:numPr>
          <w:ilvl w:val="2"/>
          <w:numId w:val="1"/>
        </w:numPr>
        <w:rPr/>
      </w:pPr>
      <w:bookmarkStart w:id="956" w:name="__RefHeading___Toc3356753_2322387425"/>
      <w:bookmarkStart w:id="957" w:name="_Toc372"/>
      <w:bookmarkEnd w:id="956"/>
      <w:r>
        <w:rPr>
          <w:rtl w:val="true"/>
        </w:rPr>
        <w:t>ملا کمال الدّين حسين مازندرانى مشهور به مولانا حسينى</w:t>
      </w:r>
      <w:bookmarkEnd w:id="957"/>
    </w:p>
    <w:p>
      <w:pPr>
        <w:pStyle w:val="BookText"/>
        <w:rPr/>
      </w:pPr>
      <w:r>
        <w:rPr>
          <w:rFonts w:ascii="IRNazanin" w:hAnsi="IRNazanin" w:eastAsia="IRNazanin"/>
          <w:color w:val="111111"/>
          <w:sz w:val="28"/>
          <w:sz w:val="28"/>
          <w:szCs w:val="28"/>
          <w:rtl w:val="true"/>
          <w:lang w:bidi="fa-IR"/>
        </w:rPr>
        <w:t>وى فاضلى دانشور و از شاگردان شيخ بهائى است،بر پشت شرح رساله الدراية شهيد ثانى،اجازه‌اى از شيخ بهائى كه به خط شريف خود براى او نوشته بود ديدم و در آن اجازه در ضمن توصيف از او چنين مرقوم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 للاخ الاعزّ الافضل الزكى الذكى الالمعى اللوذعى</w:t>
      </w:r>
      <w:r>
        <w:rPr>
          <w:rFonts w:eastAsia="IRNazanin" w:cs="IRNazanin"/>
          <w:color w:val="111111"/>
          <w:sz w:val="28"/>
          <w:szCs w:val="28"/>
          <w:rtl w:val="true"/>
          <w:lang w:bidi="fa-IR"/>
        </w:rPr>
        <w:t>.</w:t>
      </w:r>
    </w:p>
    <w:p>
      <w:pPr>
        <w:pStyle w:val="Heading3"/>
        <w:numPr>
          <w:ilvl w:val="2"/>
          <w:numId w:val="1"/>
        </w:numPr>
        <w:rPr/>
      </w:pPr>
      <w:bookmarkStart w:id="958" w:name="__RefHeading___Toc3356755_2322387425"/>
      <w:bookmarkStart w:id="959" w:name="_Toc373"/>
      <w:bookmarkEnd w:id="958"/>
      <w:r>
        <w:rPr>
          <w:rtl w:val="true"/>
        </w:rPr>
        <w:t>حکيم کمال الدّين بن نور الدّين بن کمال الدّين طبيب</w:t>
      </w:r>
      <w:bookmarkEnd w:id="959"/>
    </w:p>
    <w:p>
      <w:pPr>
        <w:pStyle w:val="BookText"/>
        <w:rPr/>
      </w:pPr>
      <w:r>
        <w:rPr>
          <w:rFonts w:ascii="IRNazanin" w:hAnsi="IRNazanin" w:eastAsia="IRNazanin"/>
          <w:color w:val="111111"/>
          <w:sz w:val="28"/>
          <w:sz w:val="28"/>
          <w:szCs w:val="28"/>
          <w:rtl w:val="true"/>
          <w:lang w:bidi="fa-IR"/>
        </w:rPr>
        <w:t>وى فاضلى دانشور و طبيبى ماهر و جامع كمالات و از فضلاى و طبيبان روزگار شاه‌تهماسب صفوى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او كتاب طب است كه به پارسى و براى سلطان مذكور نوشته است و بقيۀ گزارش زندگى او را از تاريخهاى صفويه بايد بدست آورد</w:t>
      </w:r>
      <w:r>
        <w:rPr>
          <w:rFonts w:eastAsia="IRNazanin" w:cs="IRNazanin"/>
          <w:color w:val="111111"/>
          <w:sz w:val="28"/>
          <w:szCs w:val="28"/>
          <w:rtl w:val="true"/>
          <w:lang w:bidi="fa-IR"/>
        </w:rPr>
        <w:t>.</w:t>
      </w:r>
    </w:p>
    <w:p>
      <w:pPr>
        <w:pStyle w:val="Heading3"/>
        <w:numPr>
          <w:ilvl w:val="2"/>
          <w:numId w:val="1"/>
        </w:numPr>
        <w:rPr/>
      </w:pPr>
      <w:bookmarkStart w:id="960" w:name="__RefHeading___Toc3356757_2322387425"/>
      <w:bookmarkStart w:id="961" w:name="_Toc374"/>
      <w:bookmarkEnd w:id="960"/>
      <w:r>
        <w:rPr>
          <w:rtl w:val="true"/>
        </w:rPr>
        <w:t>کميت بن زيد بن حبيس بن مخالد بن وهيبة أبو المستهل اسدى</w:t>
      </w:r>
      <w:bookmarkEnd w:id="961"/>
    </w:p>
    <w:p>
      <w:pPr>
        <w:pStyle w:val="BookText"/>
        <w:rPr/>
      </w:pPr>
      <w:r>
        <w:rPr>
          <w:rFonts w:ascii="IRNazanin" w:hAnsi="IRNazanin" w:eastAsia="IRNazanin"/>
          <w:color w:val="111111"/>
          <w:sz w:val="28"/>
          <w:sz w:val="28"/>
          <w:szCs w:val="28"/>
          <w:rtl w:val="true"/>
          <w:lang w:bidi="fa-IR"/>
        </w:rPr>
        <w:t>وى شاعرى امامى‌مذهب و بنام و از مادحان اهل بيت عليهم السّلام از پيشينيان بزرگ و معاصر با چند تن از ائمه صلوات عليهم از جمله معاصر با حضرت امام باقر عليه السّلام بوده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شارحان مقامات حريرى در آخر مقامه پنجم در ذيل شعرى از كميت كه اين جمله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حاكها كميت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تن از سرايندگان به نام كميت خوانده شده‌اند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المستهل كميت بن زيد بن حبيسن بن مخالد بن وهبه كوفى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كميت بن معروف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مخضرم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مخضرم بر وزن مدحرج اسم مفعول از باب دحرج و به ضم ميم و فتح خاء و سكون ضاد و</w:t>
      </w:r>
    </w:p>
    <w:p>
      <w:pPr>
        <w:pStyle w:val="BookText"/>
        <w:rPr/>
      </w:pPr>
      <w:r>
        <w:rPr>
          <w:rFonts w:ascii="IRNazanin" w:hAnsi="IRNazanin" w:eastAsia="IRNazanin"/>
          <w:color w:val="111111"/>
          <w:sz w:val="28"/>
          <w:sz w:val="28"/>
          <w:szCs w:val="28"/>
          <w:rtl w:val="true"/>
          <w:lang w:bidi="fa-IR"/>
        </w:rPr>
        <w:t>فتح را،به كسى مى‌گويند كه روزگار جاهليت و اسلام را ادراك كرده باشد و گروهى از سرشناسان عرب</w:t>
      </w:r>
    </w:p>
    <w:p>
      <w:pPr>
        <w:pStyle w:val="BookText"/>
        <w:rPr/>
      </w:pPr>
      <w:r>
        <w:rPr>
          <w:rFonts w:ascii="IRNazanin" w:hAnsi="IRNazanin" w:eastAsia="IRNazanin"/>
          <w:color w:val="111111"/>
          <w:sz w:val="28"/>
          <w:sz w:val="28"/>
          <w:szCs w:val="28"/>
          <w:rtl w:val="true"/>
          <w:lang w:bidi="fa-IR"/>
        </w:rPr>
        <w:t>به‌عنوان مخضرمى شهرت پيدا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 بن ثعلبه از مردم جاهلى است و كميت بن زيد مترجم حاضر،اسلامى است و سروده‌هايش از ديگر همنامان او زيادتر و مفصل‌تر بوده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اينكه قصيده‌هاى غرائى در مدح اهل بيت و هاشميان سروده است به نام هاشميات،معروف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كه شعرهاى او ضرب المثل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اطول من شعر الكميت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بن عباد هم به اين ضرب المثل اشاره كرده 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طال قربك يا اخى فكانه شعر الكميت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برادر نزديكى تو مانند شعر كميت به درازا كشيده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طولانى بودن شعر كميت ايجاب كرده است كه حريرى از او ياد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سه تن كميت نام قريحه كميت بن معروف از دو تن ديگر بهتر بوده است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مخضرميهاست و از كميت بن ثعلبه و كميت بن زيد،قريحه بهتر و بيشترى داشته است و چند شعرى از او</w:t>
      </w:r>
    </w:p>
    <w:p>
      <w:pPr>
        <w:pStyle w:val="BookText"/>
        <w:rPr/>
      </w:pPr>
      <w:r>
        <w:rPr>
          <w:rFonts w:ascii="Amiri" w:hAnsi="Amiri" w:eastAsia="Amiri" w:cs="Amiri"/>
          <w:color w:val="111111"/>
          <w:sz w:val="28"/>
          <w:sz w:val="28"/>
          <w:szCs w:val="28"/>
          <w:rtl w:val="true"/>
          <w:lang w:bidi="ar-SA"/>
        </w:rPr>
        <w:t>نقل كرده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خير الودّ ودّ تطوعت به النفس لا ودّ أتى و هو معتب</w:t>
      </w:r>
    </w:p>
    <w:p>
      <w:pPr>
        <w:pStyle w:val="BookText"/>
        <w:rPr/>
      </w:pPr>
      <w:r>
        <w:rPr>
          <w:rFonts w:ascii="IRNazanin" w:hAnsi="IRNazanin" w:eastAsia="IRNazanin"/>
          <w:color w:val="111111"/>
          <w:sz w:val="28"/>
          <w:sz w:val="28"/>
          <w:szCs w:val="28"/>
          <w:rtl w:val="true"/>
          <w:lang w:bidi="fa-IR"/>
        </w:rPr>
        <w:t>و كميت بن ثعلبه از مردم قعر بوده و اشعارى كه دربارۀ سالم بن داره گفته است و او را از</w:t>
      </w:r>
    </w:p>
    <w:p>
      <w:pPr>
        <w:pStyle w:val="BookText"/>
        <w:rPr/>
      </w:pPr>
      <w:r>
        <w:rPr>
          <w:rFonts w:ascii="Amiri" w:hAnsi="Amiri" w:eastAsia="Amiri" w:cs="Amiri"/>
          <w:color w:val="111111"/>
          <w:sz w:val="28"/>
          <w:sz w:val="28"/>
          <w:szCs w:val="28"/>
          <w:rtl w:val="true"/>
          <w:lang w:bidi="ar-SA"/>
        </w:rPr>
        <w:t>مخضرمين خوانده يعنى ادراك جاهليت و اسلام نموده است و حال آنكه شارح مقامات او را جاهلى</w:t>
      </w:r>
    </w:p>
    <w:p>
      <w:pPr>
        <w:pStyle w:val="BookText"/>
        <w:rPr/>
      </w:pP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مترجم حاضر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شاعرى سرخ‌گون بود و در كوفه ساكن،و شعرش از دو تن</w:t>
      </w:r>
    </w:p>
    <w:p>
      <w:pPr>
        <w:pStyle w:val="BookText"/>
        <w:rPr/>
      </w:pPr>
      <w:r>
        <w:rPr>
          <w:rFonts w:ascii="IRNazanin" w:hAnsi="IRNazanin" w:eastAsia="IRNazanin"/>
          <w:color w:val="111111"/>
          <w:sz w:val="28"/>
          <w:sz w:val="28"/>
          <w:szCs w:val="28"/>
          <w:rtl w:val="true"/>
          <w:lang w:bidi="fa-IR"/>
        </w:rPr>
        <w:t>ديگر بيشتر و تشيعش معروف و از اهل بيت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ستايشگرى مى‌نموده از اوست خطاب به</w:t>
      </w:r>
    </w:p>
    <w:p>
      <w:pPr>
        <w:pStyle w:val="BookText"/>
        <w:rPr/>
      </w:pPr>
      <w:r>
        <w:rPr>
          <w:rFonts w:ascii="Amiri" w:hAnsi="Amiri" w:eastAsia="Amiri" w:cs="Amiri"/>
          <w:color w:val="111111"/>
          <w:sz w:val="28"/>
          <w:sz w:val="28"/>
          <w:szCs w:val="28"/>
          <w:rtl w:val="true"/>
          <w:lang w:bidi="ar-SA"/>
        </w:rPr>
        <w:t>بنى أميه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لبنى امية حيث حلّوا و ان خفت المهند و القطيعا</w:t>
      </w:r>
    </w:p>
    <w:p>
      <w:pPr>
        <w:pStyle w:val="BookText"/>
        <w:rPr/>
      </w:pPr>
      <w:r>
        <w:rPr>
          <w:rFonts w:ascii="Amiri" w:hAnsi="Amiri" w:eastAsia="Amiri" w:cs="Amiri"/>
          <w:color w:val="111111"/>
          <w:sz w:val="28"/>
          <w:sz w:val="28"/>
          <w:szCs w:val="28"/>
          <w:rtl w:val="true"/>
          <w:lang w:bidi="ar-SA"/>
        </w:rPr>
        <w:t>اجاع اللّه من اشبعتموه و اشبع من بجوركم اجيعا</w:t>
      </w:r>
    </w:p>
    <w:p>
      <w:pPr>
        <w:pStyle w:val="BookText"/>
        <w:rPr/>
      </w:pPr>
      <w:r>
        <w:rPr>
          <w:rFonts w:ascii="IRNazanin" w:hAnsi="IRNazanin" w:eastAsia="IRNazanin"/>
          <w:color w:val="111111"/>
          <w:sz w:val="28"/>
          <w:sz w:val="28"/>
          <w:szCs w:val="28"/>
          <w:rtl w:val="true"/>
          <w:lang w:bidi="fa-IR"/>
        </w:rPr>
        <w:t>گويند هنگامى كه اين قصيده را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 براى او دعا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مراد شارح مقامات از كميت بن زيد اسلامى همان مترجم حاضر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در معالم العلماء وى را در رديف شاعرانى قرار داده است كه اشعار خود را ويژه اهل بيت قرار داده است و اضافه كرده وى از اصحاب حضرت امام باقر عليه السّلام بوده و در روايت آمده آن حضرت عليه السّلام دستهاى مبارك به طرف بالا دراز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لي و للكميت اللهم اغفر للكميت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و كميت را بيامرز پروردگارا كميت را بيامرز</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ابو بكر خوارزمى نقلى كه صفدى در كتاب التذكره از وى نموده در ضمن نامه‌اى كه براى گروهى از شيعيان نيشابور به منظور تسليت مرقوم داشته و همراه محمد بن ابراهيم والى نيشابور به‌سوى آنان گسيل داشته است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بس كه سرايندگان جاهلى،اشعارى در نكوهش از حضرت امير المؤمنين عليه السّلام سروده و به معارضۀ با اشعار مسلمانان برخاسته و اشعارشان دست‌به‌دست مى‌گشته و راويانى از قبيل واقدى و وهب بن منبّه تميمى و كلبى و شرقى بن قطامى و هيثم بن عدى و دآب بن كنانى آنها را روايت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شاعران كه در مناقب وصى و معجزات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 زبان خود را از دست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زبان‌شان بريده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ديوانهايشان را طعمه آتش قرار دادند از قبيل عبد اللّه بن عمار برقى و كميت بن زيد اسدى؛همچنين قبر منصور بن زبيرقان نمرى و دعبل بن على را ويران كردند و با آنكه از دوستى مروان بن ابى حفصه يمامى و على بن جهم سامى برخوردار بودند به دوستى وى ترتيب اثرى نداده و به كار شنيع خود پرداختند و اين كار را نسبت به قبر اين دو تن ازآن‌جهت انجام دادند كه پيوسته به نكوهش از فلان و بهمان مى‌پرداختند و ناراحتى‌ها را براى خود مى‌پذيرفتند و كار به آنجا كشيد كه هارون بن خيزران و جعفر متوكل على الشيطان نه متوكل على الرحمن،عطيه‌ها و صله‌هاى خود را به كسانى مى‌دادند كه به نكوهش از آل ابى طالب اشتغال مى‌ورزيدند و از مذهب ناصبيها پيروى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عبد اللّه بن مصعب زبيرى و وهب بن وهب بخترى و از شاعران مروان بن ابى حفصه اموى و از ادبا عبد الملك بن قريب اصمعى و نكوهش‌كنندگان از آل محمد در روزگار جعفر از قبيل بكار بن عبد اللّه زبيرى و ابو السمط بن ابى الجنوب اموى و ابن ابى الشوارب عبشمى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نوشتۀ خوارزمى به دست مى‌آيد كه كميت نام مترجم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اثير در كتاب الكامل در ضمن وقايع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كميت بن زيد،شاعرى اسدى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 و به قولى در همان سال مالك بن دينار صوفى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مؤلفان رجال در كتابهاى خود از وى به عظمت ياد كرده‌اند و در ستايش وى مبالغه نموده‌اند چنان‌كه علامه حلّى در كتاب الخلاصة نوشته است كميت بن زيد اسدى رحمه اللّه مشكور است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علامه در بخش اول از خلاصه كه به يادآورى اشخاصى پرداخته كه به حديث آنها اعتماد داشته</w:t>
      </w:r>
    </w:p>
    <w:p>
      <w:pPr>
        <w:pStyle w:val="BookText"/>
        <w:rPr/>
      </w:pPr>
      <w:r>
        <w:rPr>
          <w:rFonts w:ascii="IRNazanin" w:hAnsi="IRNazanin" w:eastAsia="IRNazanin"/>
          <w:color w:val="111111"/>
          <w:sz w:val="28"/>
          <w:sz w:val="28"/>
          <w:szCs w:val="28"/>
          <w:rtl w:val="true"/>
          <w:lang w:bidi="fa-IR"/>
        </w:rPr>
        <w:t>از وى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طوسى در رجال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 بن زيد اسدى از اصحاب حضرت امام محمد باقر و امام جعفر صادق عليهما السّلام بوده است و در ضمن اصحاب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المستهل كميت بن زيد اسدى از مردم كوفه است و برادرش ورد بن زيد در روزگار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است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كشى در رجال در ضمن يادآورى از كميت بن زيد حديثى از حمدويه و ابراهيم نقل كرده است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روزها كميت شرفياب حضور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گرديده اين شعر را انشاء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اخلص اللّه فى هوى فما اعرف نزعا و ما تطيش سهامى</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اعرق بگو،در روايت ديگر نقل كرده است در يكى از روزها</w:t>
      </w:r>
    </w:p>
    <w:p>
      <w:pPr>
        <w:pStyle w:val="BookText"/>
        <w:rPr/>
      </w:pPr>
      <w:r>
        <w:rPr>
          <w:rFonts w:ascii="IRNazanin" w:hAnsi="IRNazanin" w:eastAsia="IRNazanin"/>
          <w:color w:val="111111"/>
          <w:sz w:val="28"/>
          <w:sz w:val="28"/>
          <w:szCs w:val="28"/>
          <w:rtl w:val="true"/>
          <w:lang w:bidi="fa-IR"/>
        </w:rPr>
        <w:t>كميت به حضور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شرفياب شد و چكامه‌اى را كه به اين مصراع آغاز شده من لقلب متيّم</w:t>
      </w:r>
    </w:p>
    <w:p>
      <w:pPr>
        <w:pStyle w:val="BookText"/>
        <w:rPr/>
      </w:pPr>
      <w:r>
        <w:rPr>
          <w:rFonts w:ascii="IRNazanin" w:hAnsi="IRNazanin" w:eastAsia="IRNazanin"/>
          <w:color w:val="111111"/>
          <w:sz w:val="28"/>
          <w:sz w:val="28"/>
          <w:szCs w:val="28"/>
          <w:rtl w:val="true"/>
          <w:lang w:bidi="fa-IR"/>
        </w:rPr>
        <w:t>مستهام،به عرض مبارك تقديم داشت پس از پايان چكامه امام باقر خطاب به كميت فرمود مادامى‌كه در</w:t>
      </w:r>
    </w:p>
    <w:p>
      <w:pPr>
        <w:pStyle w:val="BookText"/>
        <w:rPr/>
      </w:pPr>
      <w:r>
        <w:rPr>
          <w:rFonts w:ascii="Amiri" w:hAnsi="Amiri" w:eastAsia="Amiri" w:cs="Amiri"/>
          <w:color w:val="111111"/>
          <w:sz w:val="28"/>
          <w:sz w:val="28"/>
          <w:szCs w:val="28"/>
          <w:rtl w:val="true"/>
          <w:lang w:bidi="ar-SA"/>
        </w:rPr>
        <w:t>مدح ما خانواده شعر مى‌سرائى از سوى روح قدس تأييد خواهى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راوندى در الخرائج و الجرائح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درندگان در برابر خانوادۀ عصمت،اظهار كوچكى و ذلت مى‌كنند و مطيع اوامر ايشان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آنگاه كه </w:t>
      </w:r>
    </w:p>
    <w:p>
      <w:pPr>
        <w:pStyle w:val="BookText"/>
        <w:rPr/>
      </w:pPr>
      <w:r>
        <w:rPr>
          <w:rFonts w:ascii="IRNazanin" w:hAnsi="IRNazanin" w:eastAsia="IRNazanin"/>
          <w:color w:val="111111"/>
          <w:sz w:val="28"/>
          <w:sz w:val="28"/>
          <w:szCs w:val="28"/>
          <w:rtl w:val="true"/>
          <w:lang w:bidi="fa-IR"/>
        </w:rPr>
        <w:t>كميت از دست دشمنان فرار مى‌كرد و متوارى بود در يكى از شب‌هاى تاريك كه تصميم داشت خود را از چنگال دژخيمان برهاند و مخالفان،گذرگاهها را گرفته بودند تا او را به هر وسيلۀ ممكن دستگير نمايند موقع بيرون آمدن از كمينگاه كه خواست از راهى كه در نظر دارد به فرار ادامه دهد،شيرى در مقابلش ظاهر شد و او را از رفتن به آن راه،ممانعت كرد،كميت به طرف ديگر متوجه شد و بازهم از رفتن او ممانعت به عمل آورد و چنان وانمود كرد كه به دنبال او به حركت خود ادامه بدهد و آن شير وى را به راهى راهنمائى كرد كه در نتيجه از چنگال دشمنان رهائى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رضى الدّين على برادر علامه حلّى در كتاب العدد القويه لدفع المخاوف اليومية به مناسبت يادآورى حديث غدير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نفى عن عينك الارق الهجوعا و هم يجترى عنها الدموعا</w:t>
      </w:r>
    </w:p>
    <w:p>
      <w:pPr>
        <w:pStyle w:val="BookText"/>
        <w:rPr/>
      </w:pPr>
      <w:r>
        <w:rPr>
          <w:rFonts w:ascii="Amiri" w:hAnsi="Amiri" w:eastAsia="Amiri" w:cs="Amiri"/>
          <w:color w:val="111111"/>
          <w:sz w:val="28"/>
          <w:sz w:val="28"/>
          <w:szCs w:val="28"/>
          <w:rtl w:val="true"/>
          <w:lang w:bidi="ar-SA"/>
        </w:rPr>
        <w:t>لدى الرحمن تشفع بالمثانى و كان لنا أبو حسن شفيعا</w:t>
      </w:r>
    </w:p>
    <w:p>
      <w:pPr>
        <w:pStyle w:val="BookText"/>
        <w:rPr/>
      </w:pPr>
      <w:r>
        <w:rPr>
          <w:rFonts w:ascii="Amiri" w:hAnsi="Amiri" w:eastAsia="Amiri" w:cs="Amiri"/>
          <w:color w:val="111111"/>
          <w:sz w:val="28"/>
          <w:sz w:val="28"/>
          <w:szCs w:val="28"/>
          <w:rtl w:val="true"/>
          <w:lang w:bidi="ar-SA"/>
        </w:rPr>
        <w:t>و يوم الدوح دوح غدير خمّ ابان له الولاية لو أطيعا</w:t>
      </w:r>
    </w:p>
    <w:p>
      <w:pPr>
        <w:pStyle w:val="BookText"/>
        <w:rPr/>
      </w:pPr>
      <w:r>
        <w:rPr>
          <w:rFonts w:ascii="Amiri" w:hAnsi="Amiri" w:eastAsia="Amiri" w:cs="Amiri"/>
          <w:color w:val="111111"/>
          <w:sz w:val="28"/>
          <w:sz w:val="28"/>
          <w:szCs w:val="28"/>
          <w:rtl w:val="true"/>
          <w:lang w:bidi="ar-SA"/>
        </w:rPr>
        <w:t>و لكنّ الرجال تدّفعوها فلم أر مثلك خطرا مضيعا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از چشم تو رفت و مى‌خواست اشك بريزد آرى اى چشم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خداى بخشنده با در دست داشتن دو نشانه بى‌خوابى و گريه به شفاعت من مى‌پردازى و حضرت مولا ابو الحسن عليه السّلام از ما شفاعت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 روز سختى بود،همان روزى بود كه كمال ولايت حضرت مولى عليه السّلام آشكارا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وى پيروى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صد حيف كه گروهى از ظهور ولايت او جلوگيرى به عمل آوردند و من نديده‌ام كه حقى را مانند حق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ضايع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رضى الدّين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اشعار مزبور را قرائت كرد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بى‌سابقه‌اى براى اين ابيات به خاطر دارم و قصه اين است كه يكى از دوستان من گفت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شبها كه به خواندن اين اشعار مى‌پرداختم و با انديشه‌اى كه مرا به خود متوجه كرده بود،خوابيدم حضرت مولا على عليه السّلام را در خواب ديدم،خطاب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ابيات كميت را براى من قرائت كن،به فرموده آن حضرت،به خواندن آن ابيات </w:t>
      </w:r>
      <w:bookmarkStart w:id="962" w:name="pg13356_189773"/>
    </w:p>
    <w:p>
      <w:pPr>
        <w:pStyle w:val="BookText"/>
        <w:rPr/>
      </w:pPr>
      <w:bookmarkEnd w:id="962"/>
      <w:r>
        <w:rPr>
          <w:rFonts w:ascii="IRNazanin" w:hAnsi="IRNazanin" w:eastAsia="IRNazanin"/>
          <w:color w:val="111111"/>
          <w:sz w:val="28"/>
          <w:sz w:val="28"/>
          <w:szCs w:val="28"/>
          <w:rtl w:val="true"/>
          <w:lang w:bidi="fa-IR"/>
        </w:rPr>
        <w:t>پرداختم در پايان حضرت مولا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مصراع و لكن الرجال تدفعوها چنين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ار مثل ذاك اليوم يوما و لم ار مثله حقا اضيعا</w:t>
      </w:r>
    </w:p>
    <w:p>
      <w:pPr>
        <w:pStyle w:val="BookText"/>
        <w:rPr/>
      </w:pPr>
      <w:r>
        <w:rPr>
          <w:rFonts w:ascii="IRNazanin" w:hAnsi="IRNazanin" w:eastAsia="IRNazanin"/>
          <w:color w:val="111111"/>
          <w:sz w:val="28"/>
          <w:sz w:val="28"/>
          <w:szCs w:val="28"/>
          <w:rtl w:val="true"/>
          <w:lang w:bidi="fa-IR"/>
        </w:rPr>
        <w:t>مانند آن‌روز را به خاطر ندارم كه چنان حقى را از ميان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ازآنجاكه كميت از اصحاب ائمه طاهرين عليهم السّلام بوده است و با سبكى كه ما،در تأليف اين كتاب در نظر داشتيم تناسبى نداشته است اما در عين حال شرح حال او را به طفيل پاره‌اى از مطالب كه در كتابهاى رجال آورده نشده است ايراد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اضافه كرد كه گوينده خواب،معلوم نشده است</w:t>
      </w:r>
      <w:r>
        <w:rPr>
          <w:rFonts w:eastAsia="IRNazanin" w:cs="IRNazanin"/>
          <w:color w:val="111111"/>
          <w:sz w:val="28"/>
          <w:szCs w:val="28"/>
          <w:rtl w:val="true"/>
          <w:lang w:bidi="fa-IR"/>
        </w:rPr>
        <w:t>.</w:t>
      </w:r>
    </w:p>
    <w:p>
      <w:pPr>
        <w:pStyle w:val="Heading3"/>
        <w:numPr>
          <w:ilvl w:val="2"/>
          <w:numId w:val="1"/>
        </w:numPr>
        <w:rPr/>
      </w:pPr>
      <w:bookmarkStart w:id="963" w:name="__RefHeading___Toc3356759_2322387425"/>
      <w:bookmarkStart w:id="964" w:name="_Toc375"/>
      <w:bookmarkEnd w:id="963"/>
      <w:r>
        <w:rPr>
          <w:rtl w:val="true"/>
        </w:rPr>
        <w:t>شيخ کميح</w:t>
      </w:r>
      <w:bookmarkEnd w:id="964"/>
    </w:p>
    <w:p>
      <w:pPr>
        <w:pStyle w:val="BookText"/>
        <w:rPr/>
      </w:pPr>
      <w:r>
        <w:rPr>
          <w:rFonts w:ascii="IRNazanin" w:hAnsi="IRNazanin" w:eastAsia="IRNazanin"/>
          <w:color w:val="111111"/>
          <w:sz w:val="28"/>
          <w:sz w:val="28"/>
          <w:szCs w:val="28"/>
          <w:rtl w:val="true"/>
          <w:lang w:bidi="fa-IR"/>
        </w:rPr>
        <w:t>وى بافضيلتى دانشور و بزرگوار و از علماى بزرگ اصحاب ما مى‌باشد و به طورى كه از مناقب ابن شهرآشوب استفاده مى‌شود،مترجم حاضر از قاضى ابن براج از شيخ مفيد روايت مى‌كرده و دو فرزندش ابو جعفر و ابو القاسم از وى روايت داشته‌اند و ابن شهرآشوب از آن دو تن روايت مى‌كرده است</w:t>
      </w:r>
      <w:r>
        <w:rPr>
          <w:rFonts w:eastAsia="IRNazanin" w:cs="IRNazanin"/>
          <w:color w:val="111111"/>
          <w:sz w:val="28"/>
          <w:szCs w:val="28"/>
          <w:rtl w:val="true"/>
          <w:lang w:bidi="fa-IR"/>
        </w:rPr>
        <w:t>.</w:t>
      </w:r>
    </w:p>
    <w:p>
      <w:pPr>
        <w:pStyle w:val="Heading3"/>
        <w:numPr>
          <w:ilvl w:val="2"/>
          <w:numId w:val="1"/>
        </w:numPr>
        <w:rPr/>
      </w:pPr>
      <w:bookmarkStart w:id="965" w:name="__RefHeading___Toc3356761_2322387425"/>
      <w:bookmarkStart w:id="966" w:name="_Toc376"/>
      <w:bookmarkEnd w:id="965"/>
      <w:r>
        <w:rPr>
          <w:rtl w:val="true"/>
        </w:rPr>
        <w:t>امير کيکاووس بن دشمن زيار بن کيکاووس ديلمى طبرى</w:t>
      </w:r>
      <w:bookmarkEnd w:id="966"/>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پارسائى بافضيلت بود،كتابهايى در نجوم و در اوقات صلوات داشته است و من هم از او اجازه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نامهاى يادشده پارسى‌اند و معناى اسم اول</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در برهان قاطع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كيكاووس به‌معناى عادل و اصيل و نجيب است چه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معناى عادل و كاووس به‌معناى اصيل و نجيب هم آمده است و نام يكى از چهار پسر كيقباد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فهرست طبع جديد،ص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شهيد كيكاووس بن دشمن زيار و در اينجا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دسمن بن 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الفضيلة وى را در رديف شهيدان نام برده و نام پدرش را دشمن</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 نوشته است و از ايجاز المقال نقل كرده است كه نام پدرش دشمش با دو شين نقطه‌دار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967" w:name="pg13356_189774"/>
    </w:p>
    <w:p>
      <w:pPr>
        <w:pStyle w:val="Heading2"/>
        <w:numPr>
          <w:ilvl w:val="1"/>
          <w:numId w:val="1"/>
        </w:numPr>
        <w:rPr/>
      </w:pPr>
      <w:bookmarkStart w:id="968" w:name="__RefHeading___Toc3356763_2322387425"/>
      <w:bookmarkStart w:id="969" w:name="_Toc377"/>
      <w:bookmarkEnd w:id="967"/>
      <w:bookmarkEnd w:id="968"/>
      <w:r>
        <w:rPr>
          <w:rtl w:val="true"/>
        </w:rPr>
        <w:t>«</w:t>
      </w:r>
      <w:r>
        <w:rPr>
          <w:rtl w:val="true"/>
        </w:rPr>
        <w:t>حرف لام</w:t>
      </w:r>
      <w:r>
        <w:rPr>
          <w:rtl w:val="true"/>
        </w:rPr>
        <w:t>»</w:t>
      </w:r>
      <w:bookmarkEnd w:id="969"/>
    </w:p>
    <w:p>
      <w:pPr>
        <w:pStyle w:val="Heading3"/>
        <w:numPr>
          <w:ilvl w:val="2"/>
          <w:numId w:val="1"/>
        </w:numPr>
        <w:rPr/>
      </w:pPr>
      <w:bookmarkStart w:id="970" w:name="__RefHeading___Toc3356765_2322387425"/>
      <w:bookmarkStart w:id="971" w:name="_Toc378"/>
      <w:bookmarkEnd w:id="970"/>
      <w:r>
        <w:rPr>
          <w:rtl w:val="true"/>
        </w:rPr>
        <w:t>اشارة</w:t>
      </w:r>
      <w:bookmarkEnd w:id="971"/>
    </w:p>
    <w:p>
      <w:pPr>
        <w:pStyle w:val="BookText"/>
        <w:rPr/>
      </w:pPr>
      <w:r>
        <w:rPr>
          <w:rFonts w:ascii="IRNazanin" w:hAnsi="IRNazanin" w:eastAsia="IRNazanin"/>
          <w:color w:val="111111"/>
          <w:sz w:val="28"/>
          <w:sz w:val="28"/>
          <w:szCs w:val="28"/>
          <w:rtl w:val="true"/>
          <w:lang w:bidi="fa-IR"/>
        </w:rPr>
        <w:t>ل</w:t>
      </w:r>
    </w:p>
    <w:p>
      <w:pPr>
        <w:pStyle w:val="Heading3"/>
        <w:numPr>
          <w:ilvl w:val="2"/>
          <w:numId w:val="1"/>
        </w:numPr>
        <w:rPr/>
      </w:pPr>
      <w:bookmarkStart w:id="972" w:name="__RefHeading___Toc3356767_2322387425"/>
      <w:bookmarkStart w:id="973" w:name="_Toc379"/>
      <w:bookmarkEnd w:id="972"/>
      <w:r>
        <w:rPr>
          <w:rtl w:val="true"/>
        </w:rPr>
        <w:t>مولى لاچين بن عبد اللّه گرجى اصفهانى</w:t>
      </w:r>
      <w:bookmarkEnd w:id="973"/>
    </w:p>
    <w:p>
      <w:pPr>
        <w:pStyle w:val="BookText"/>
        <w:rPr/>
      </w:pPr>
      <w:r>
        <w:rPr>
          <w:rFonts w:ascii="IRNazanin" w:hAnsi="IRNazanin" w:eastAsia="IRNazanin"/>
          <w:color w:val="111111"/>
          <w:sz w:val="28"/>
          <w:sz w:val="28"/>
          <w:szCs w:val="28"/>
          <w:rtl w:val="true"/>
          <w:lang w:bidi="fa-IR"/>
        </w:rPr>
        <w:t xml:space="preserve">وى عابدى پارسا و فاضل و از معاصران است در جامع عباسى اصفهان به تدريس مى‌پرداخت و همچنان به آن سمت باقى بود تا تقريبا در آغاز زندگى ما در سال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اصلا از مردم گرجستان و از آزادشدگان شاه‌عباس كبير صفوى بود و خدمات بيوتات شاهى را عهده‌دار مى‌شد و همچنان به كار خود ادامه مى‌داد تا روزگار شاه صفى صفوى فرارسيد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محاصره قلعه ايروان اتفاق افتاد وى در آن كارزار شركت داشت و جراحتى هم بر سرش وارد شد؛در عين حال خداى متعال او را براى فراگيرى علوم و معارف،توفيق داد و از محضر گروهى از علما از جمله،مولاى فاضل قدسى مولانا محمد تقى مجلسى و سيد آميرزا رفيع الدّين محمد كاشى بهره‌ور شد و با پدر من رحمة اللّه در درسهاى اساتيد شركت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فرزند خلفى داشت به نام ملا محمد كه از علما بود و به جاى پدرش تدريس مى‌كرد و امامت جماعت آنجا را عهده‌دار مى‌شد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رسالۀ زبدة المعارف در اصول الدّين كتاب بزرگى است و به پارسى تأليف شده،از آثار ملا لاچين مى‌باشد كه براى شاه‌عباس كبير نوشته است و من در شهر آمل مازندران آن را ديده‌ام و ممكن است كتاب مزبور از تأليفات همنامش بوده باشد</w:t>
      </w:r>
      <w:r>
        <w:rPr>
          <w:rFonts w:eastAsia="IRNazanin" w:cs="IRNazanin"/>
          <w:color w:val="111111"/>
          <w:sz w:val="28"/>
          <w:szCs w:val="28"/>
          <w:rtl w:val="true"/>
          <w:lang w:bidi="fa-IR"/>
        </w:rPr>
        <w:t xml:space="preserve">. </w:t>
      </w:r>
      <w:bookmarkStart w:id="974" w:name="pg13356_189775"/>
    </w:p>
    <w:p>
      <w:pPr>
        <w:pStyle w:val="Heading3"/>
        <w:numPr>
          <w:ilvl w:val="2"/>
          <w:numId w:val="1"/>
        </w:numPr>
        <w:rPr/>
      </w:pPr>
      <w:bookmarkStart w:id="975" w:name="__RefHeading___Toc3356769_2322387425"/>
      <w:bookmarkStart w:id="976" w:name="_Toc380"/>
      <w:bookmarkEnd w:id="974"/>
      <w:bookmarkEnd w:id="975"/>
      <w:r>
        <w:rPr>
          <w:rtl w:val="true"/>
        </w:rPr>
        <w:t>شيخ ابو غالب لاحق بن حبيب بن محمد بن على صيدلانى</w:t>
      </w:r>
      <w:bookmarkEnd w:id="976"/>
    </w:p>
    <w:p>
      <w:pPr>
        <w:pStyle w:val="BookText"/>
        <w:rPr/>
      </w:pPr>
      <w:r>
        <w:rPr>
          <w:rFonts w:ascii="IRNazanin" w:hAnsi="IRNazanin" w:eastAsia="IRNazanin"/>
          <w:color w:val="111111"/>
          <w:sz w:val="28"/>
          <w:sz w:val="28"/>
          <w:szCs w:val="28"/>
          <w:rtl w:val="true"/>
          <w:lang w:bidi="fa-IR"/>
        </w:rPr>
        <w:t>از مشايخ شيخ منتجب الدّين بن بابويه بوده و به قرائتى كه بر وى داشته از او روايت مى‌كرده است و منتجب الدّين سند روايتى خويش را از وى در سند يكى از روايات كتاب الاربعين چنين ياد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غالب لاحق بن حبيب به قرائتى كه بر وى داشتم از ابو منصور محمد بن على بن عبد الرزاق صيدلانى از ابو الحسن على بن محمد بن احمد بن ميله از ابو عبد اللّه محمد بن عبد اللّه بن احمد بن اسيد از ابو غالب على بن احمد بن نضر از عبد السّلام بن صالح از على بن هاشم بن بريد از ابو سعيد تيمى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ثابت آزادشدۀ ابو ذر از ام سلمه رضى اللّه عنها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سند مزبور در ذيل حديث چهلم از كتاب الاربعين،ص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،آورده شده است و از آن سند</w:t>
      </w:r>
    </w:p>
    <w:p>
      <w:pPr>
        <w:pStyle w:val="BookText"/>
        <w:rPr/>
      </w:pPr>
      <w:r>
        <w:rPr>
          <w:rFonts w:ascii="Amiri" w:hAnsi="Amiri" w:eastAsia="Amiri" w:cs="Amiri"/>
          <w:color w:val="111111"/>
          <w:sz w:val="28"/>
          <w:sz w:val="28"/>
          <w:szCs w:val="28"/>
          <w:rtl w:val="true"/>
          <w:lang w:bidi="ar-SA"/>
        </w:rPr>
        <w:t>استفاده مى‌شود كه منتجب الدّين حديث مزبور را علاوه بر ابو غالب از ابو المطهر صيدلانى هم روايت</w:t>
      </w:r>
    </w:p>
    <w:p>
      <w:pPr>
        <w:pStyle w:val="BookText"/>
        <w:rPr/>
      </w:pPr>
      <w:r>
        <w:rPr>
          <w:rFonts w:ascii="IRNazanin" w:hAnsi="IRNazanin" w:eastAsia="IRNazanin"/>
          <w:color w:val="111111"/>
          <w:sz w:val="28"/>
          <w:sz w:val="28"/>
          <w:szCs w:val="28"/>
          <w:rtl w:val="true"/>
          <w:lang w:bidi="fa-IR"/>
        </w:rPr>
        <w:t>مى‌كرده و در ذيل آن سند از ام سلمه روايت كرده‌ام سلمه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w:t>
      </w:r>
    </w:p>
    <w:p>
      <w:pPr>
        <w:pStyle w:val="BookText"/>
        <w:rPr/>
      </w:pPr>
      <w:r>
        <w:rPr>
          <w:rFonts w:ascii="Amiri" w:hAnsi="Amiri" w:eastAsia="Amiri" w:cs="Amiri"/>
          <w:color w:val="111111"/>
          <w:sz w:val="28"/>
          <w:sz w:val="28"/>
          <w:szCs w:val="28"/>
          <w:rtl w:val="true"/>
          <w:lang w:bidi="ar-SA"/>
        </w:rPr>
        <w:t>مى‌فرمود على مع القرآن و القرآن معه لن يفترقا حتى يردا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عين حال در كتاب فهرست از وى ياد نكرده است پيدا است كه وى از مشايخ عامۀ او مى‌باشد</w:t>
      </w:r>
      <w:r>
        <w:rPr>
          <w:rFonts w:eastAsia="IRNazanin" w:cs="IRNazanin"/>
          <w:color w:val="111111"/>
          <w:sz w:val="28"/>
          <w:szCs w:val="28"/>
          <w:rtl w:val="true"/>
          <w:lang w:bidi="fa-IR"/>
        </w:rPr>
        <w:t>.</w:t>
      </w:r>
    </w:p>
    <w:p>
      <w:pPr>
        <w:pStyle w:val="Heading3"/>
        <w:numPr>
          <w:ilvl w:val="2"/>
          <w:numId w:val="1"/>
        </w:numPr>
        <w:rPr/>
      </w:pPr>
      <w:bookmarkStart w:id="977" w:name="__RefHeading___Toc3356771_2322387425"/>
      <w:bookmarkStart w:id="978" w:name="_Toc381"/>
      <w:bookmarkEnd w:id="977"/>
      <w:r>
        <w:rPr>
          <w:rtl w:val="true"/>
        </w:rPr>
        <w:t>لبيد بن ابى ربيعة بن مالک بن کلاب عامرى</w:t>
      </w:r>
      <w:bookmarkEnd w:id="978"/>
    </w:p>
    <w:p>
      <w:pPr>
        <w:pStyle w:val="BookText"/>
        <w:rPr/>
      </w:pPr>
      <w:r>
        <w:rPr>
          <w:rFonts w:ascii="IRNazanin" w:hAnsi="IRNazanin" w:eastAsia="IRNazanin"/>
          <w:color w:val="111111"/>
          <w:sz w:val="28"/>
          <w:sz w:val="28"/>
          <w:szCs w:val="28"/>
          <w:rtl w:val="true"/>
          <w:lang w:bidi="fa-IR"/>
        </w:rPr>
        <w:t>شاعرى نغزگفتار و بنامى است كه روزگار اسلام را هم ادراك نموده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كلمه‌اى كه گويندۀ شما لبيد گفته است همين بيت 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كل شىء ما خلا اللّه باطل و كل نعيم لا محالة زائل</w:t>
      </w:r>
    </w:p>
    <w:p>
      <w:pPr>
        <w:pStyle w:val="BookText"/>
        <w:rPr/>
      </w:pPr>
      <w:r>
        <w:rPr>
          <w:rFonts w:ascii="IRNazanin" w:hAnsi="IRNazanin" w:eastAsia="IRNazanin"/>
          <w:color w:val="111111"/>
          <w:sz w:val="28"/>
          <w:sz w:val="28"/>
          <w:szCs w:val="28"/>
          <w:rtl w:val="true"/>
          <w:lang w:bidi="fa-IR"/>
        </w:rPr>
        <w:t>هرچه باشد جز خدا خود باطل است هر نعيمى لا محاله زائل است</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آنچه هم‌اكنون خواهيم نوشت به دست مى‌آيد، لبيد نام دو تن از شاعران عرب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در يكى از مواضع ديده‌ام لبيد </w:t>
      </w:r>
    </w:p>
    <w:p>
      <w:pPr>
        <w:pStyle w:val="BookText"/>
        <w:rPr/>
      </w:pPr>
      <w:r>
        <w:rPr>
          <w:rFonts w:ascii="IRNazanin" w:hAnsi="IRNazanin" w:eastAsia="IRNazanin"/>
          <w:color w:val="111111"/>
          <w:sz w:val="28"/>
          <w:sz w:val="28"/>
          <w:szCs w:val="28"/>
          <w:rtl w:val="true"/>
          <w:lang w:bidi="fa-IR"/>
        </w:rPr>
        <w:t>در روزگار نعمان بن منذر پادشاه عرب در كاخ خورنق مى‌زيسته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كاخ را، سنمّار،بنّاى معروف،براى او بنا كرده بود و حكايتى دارد و آن حكايت اين است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در برهان قاطع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خورنق بر وزن فرزدق،معرب خورنه است و آن عمارتى بوده بسيار</w:t>
      </w:r>
    </w:p>
    <w:p>
      <w:pPr>
        <w:pStyle w:val="BookText"/>
        <w:rPr/>
      </w:pPr>
      <w:r>
        <w:rPr>
          <w:rFonts w:ascii="IRNazanin" w:hAnsi="IRNazanin" w:eastAsia="IRNazanin"/>
          <w:color w:val="111111"/>
          <w:sz w:val="28"/>
          <w:sz w:val="28"/>
          <w:szCs w:val="28"/>
          <w:rtl w:val="true"/>
          <w:lang w:bidi="fa-IR"/>
        </w:rPr>
        <w:t>عالى كه نعمان بن منذر جهت بهرام گور ساخته بود و عجمان يك قصر آن را خورنگه نام كردند يعنى جاى</w:t>
      </w:r>
    </w:p>
    <w:p>
      <w:pPr>
        <w:pStyle w:val="BookText"/>
        <w:rPr/>
      </w:pPr>
      <w:r>
        <w:rPr>
          <w:rFonts w:ascii="IRNazanin" w:hAnsi="IRNazanin" w:eastAsia="IRNazanin"/>
          <w:color w:val="111111"/>
          <w:sz w:val="28"/>
          <w:sz w:val="28"/>
          <w:szCs w:val="28"/>
          <w:rtl w:val="true"/>
          <w:lang w:bidi="fa-IR"/>
        </w:rPr>
        <w:t>طعام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را كه سه گنبد متداخل بوده و عبادتگاه بود دير ناميدند؛چه آنكه به</w:t>
      </w:r>
    </w:p>
    <w:p>
      <w:pPr>
        <w:pStyle w:val="BookText"/>
        <w:rPr/>
      </w:pPr>
      <w:r>
        <w:rPr>
          <w:rFonts w:ascii="IRNazanin" w:hAnsi="IRNazanin" w:eastAsia="IRNazanin"/>
          <w:color w:val="111111"/>
          <w:sz w:val="28"/>
          <w:sz w:val="28"/>
          <w:szCs w:val="28"/>
          <w:rtl w:val="true"/>
          <w:lang w:bidi="fa-IR"/>
        </w:rPr>
        <w:t>زبان پهلوى گنبد را دير مى‌گويند در قاموس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سنمّار به كسر سين و نون و ميم مشدد به چند</w:t>
      </w:r>
    </w:p>
    <w:p>
      <w:pPr>
        <w:pStyle w:val="BookText"/>
        <w:rPr/>
      </w:pPr>
      <w:r>
        <w:rPr>
          <w:rFonts w:ascii="Amiri" w:hAnsi="Amiri" w:eastAsia="Amiri" w:cs="Amiri"/>
          <w:color w:val="111111"/>
          <w:sz w:val="28"/>
          <w:sz w:val="28"/>
          <w:szCs w:val="28"/>
          <w:rtl w:val="true"/>
          <w:lang w:bidi="ar-SA"/>
        </w:rPr>
        <w:t>معنا آمده است از جمله ماه و مردى كه شب را نخوابد و به‌معناى دزد هم به كار رفته است و نام بنّائى</w:t>
      </w:r>
    </w:p>
    <w:p>
      <w:pPr>
        <w:pStyle w:val="BookText"/>
        <w:rPr/>
      </w:pPr>
      <w:r>
        <w:rPr>
          <w:rFonts w:ascii="IRNazanin" w:hAnsi="IRNazanin" w:eastAsia="IRNazanin"/>
          <w:color w:val="111111"/>
          <w:sz w:val="28"/>
          <w:sz w:val="28"/>
          <w:szCs w:val="28"/>
          <w:rtl w:val="true"/>
          <w:lang w:bidi="fa-IR"/>
        </w:rPr>
        <w:t>است كه كاخى براى نعمان بن امرؤ القيس بنا كرد و پس از آنكه كاخ به اتمام رسيد نعمان دستور داد وى</w:t>
      </w:r>
    </w:p>
    <w:p>
      <w:pPr>
        <w:pStyle w:val="BookText"/>
        <w:rPr/>
      </w:pPr>
      <w:r>
        <w:rPr>
          <w:rFonts w:ascii="IRNazanin" w:hAnsi="IRNazanin" w:eastAsia="IRNazanin"/>
          <w:color w:val="111111"/>
          <w:sz w:val="28"/>
          <w:sz w:val="28"/>
          <w:szCs w:val="28"/>
          <w:rtl w:val="true"/>
          <w:lang w:bidi="fa-IR"/>
        </w:rPr>
        <w:t>را از بالاى كاخ به زير افكندند تا مانند آن كاخ براى ديگرى بنيان ننمايد و يا نام غلام احيحه است كه كاخ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او بنيان كرد و پس از آنكه ساختمان آن كاخ به پايان رسيد احيحه به وى گفت كاخ</w:t>
      </w:r>
    </w:p>
    <w:p>
      <w:pPr>
        <w:pStyle w:val="BookText"/>
        <w:rPr/>
      </w:pPr>
      <w:r>
        <w:rPr>
          <w:rFonts w:ascii="IRNazanin" w:hAnsi="IRNazanin" w:eastAsia="IRNazanin"/>
          <w:color w:val="111111"/>
          <w:sz w:val="28"/>
          <w:sz w:val="28"/>
          <w:szCs w:val="28"/>
          <w:rtl w:val="true"/>
          <w:lang w:bidi="fa-IR"/>
        </w:rPr>
        <w:t>استوارى بنا كردى؟گفت آرى ليكن سنگى را در آن بكار برده‌ام كه اگر آن سنگ از آن محل بيرون آورده</w:t>
      </w:r>
    </w:p>
    <w:p>
      <w:pPr>
        <w:pStyle w:val="BookText"/>
        <w:rPr/>
      </w:pPr>
      <w:r>
        <w:rPr>
          <w:rFonts w:ascii="IRNazanin" w:hAnsi="IRNazanin" w:eastAsia="IRNazanin"/>
          <w:color w:val="111111"/>
          <w:sz w:val="28"/>
          <w:sz w:val="28"/>
          <w:szCs w:val="28"/>
          <w:rtl w:val="true"/>
          <w:lang w:bidi="fa-IR"/>
        </w:rPr>
        <w:t>شود اين كاخ به كلى ويران خواهد شد نعمان محل آن سنگ را از وى جويا شده سنمار محلش را به وى</w:t>
      </w:r>
    </w:p>
    <w:p>
      <w:pPr>
        <w:pStyle w:val="BookText"/>
        <w:rPr/>
      </w:pPr>
      <w:r>
        <w:rPr>
          <w:rFonts w:ascii="IRNazanin" w:hAnsi="IRNazanin" w:eastAsia="IRNazanin"/>
          <w:color w:val="111111"/>
          <w:sz w:val="28"/>
          <w:sz w:val="28"/>
          <w:szCs w:val="28"/>
          <w:rtl w:val="true"/>
          <w:lang w:bidi="fa-IR"/>
        </w:rPr>
        <w:t>نشان داد احيحه دستور داد وى را از روى كاخ بزير افكنده بلافاصله جان تسليم كرد مرگ او ضرب المثلى</w:t>
      </w:r>
    </w:p>
    <w:p>
      <w:pPr>
        <w:pStyle w:val="BookText"/>
        <w:rPr/>
      </w:pPr>
      <w:r>
        <w:rPr>
          <w:rFonts w:ascii="IRNazanin" w:hAnsi="IRNazanin" w:eastAsia="IRNazanin"/>
          <w:color w:val="111111"/>
          <w:sz w:val="28"/>
          <w:sz w:val="28"/>
          <w:szCs w:val="28"/>
          <w:rtl w:val="true"/>
          <w:lang w:bidi="fa-IR"/>
        </w:rPr>
        <w:t>شد كه پاداش نيكى بدى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الامثال ذيل اجزاء سنمار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سنمار از مردم روم بود كه</w:t>
      </w:r>
    </w:p>
    <w:p>
      <w:pPr>
        <w:pStyle w:val="BookText"/>
        <w:rPr/>
      </w:pPr>
      <w:r>
        <w:rPr>
          <w:rFonts w:ascii="IRNazanin" w:hAnsi="IRNazanin" w:eastAsia="IRNazanin"/>
          <w:color w:val="111111"/>
          <w:sz w:val="28"/>
          <w:sz w:val="28"/>
          <w:szCs w:val="28"/>
          <w:rtl w:val="true"/>
          <w:lang w:bidi="fa-IR"/>
        </w:rPr>
        <w:t>خورنق را در پشت كوفه براى نعمان بن امرؤ القيس بنا كرد و او را از بالاى كاخ بزير افكند تا چنان كاخى</w:t>
      </w:r>
    </w:p>
    <w:p>
      <w:pPr>
        <w:pStyle w:val="BookText"/>
        <w:rPr/>
      </w:pPr>
      <w:r>
        <w:rPr>
          <w:rFonts w:ascii="IRNazanin" w:hAnsi="IRNazanin" w:eastAsia="IRNazanin"/>
          <w:color w:val="111111"/>
          <w:sz w:val="28"/>
          <w:sz w:val="28"/>
          <w:szCs w:val="28"/>
          <w:rtl w:val="true"/>
          <w:lang w:bidi="fa-IR"/>
        </w:rPr>
        <w:t>براى ديگرى بنيان نكند و وجه دوم را هم بيان كرده است و از اين دو كتاب به دست مى‌آيد صاحب كاخ،</w:t>
      </w:r>
    </w:p>
    <w:p>
      <w:pPr>
        <w:pStyle w:val="BookText"/>
        <w:rPr/>
      </w:pPr>
      <w:r>
        <w:rPr>
          <w:rFonts w:ascii="IRNazanin" w:hAnsi="IRNazanin" w:eastAsia="IRNazanin"/>
          <w:color w:val="111111"/>
          <w:sz w:val="28"/>
          <w:sz w:val="28"/>
          <w:szCs w:val="28"/>
          <w:rtl w:val="true"/>
          <w:lang w:bidi="fa-IR"/>
        </w:rPr>
        <w:t>نعمان بن امرؤ القيس بوده است نه نعمان بن منذر زيرا نعمان بن منذر نزديك به روزگار رسول خدا و به امر</w:t>
      </w:r>
    </w:p>
    <w:p>
      <w:pPr>
        <w:pStyle w:val="BookText"/>
        <w:rPr/>
      </w:pPr>
      <w:r>
        <w:rPr>
          <w:rFonts w:ascii="IRNazanin" w:hAnsi="IRNazanin" w:eastAsia="IRNazanin"/>
          <w:color w:val="111111"/>
          <w:sz w:val="28"/>
          <w:sz w:val="28"/>
          <w:szCs w:val="28"/>
          <w:rtl w:val="true"/>
          <w:lang w:bidi="fa-IR"/>
        </w:rPr>
        <w:t>انوشيروان به پادشاهى حيره رسيد و به دستور خسرو پرويز زير پاى فيلان انداخته شد و كشته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اسب پياده شو بر نطع زمين رخ نه زير پى پيلش بين شه‌مات شده نعمان</w:t>
      </w:r>
    </w:p>
    <w:p>
      <w:pPr>
        <w:pStyle w:val="BookText"/>
        <w:rPr/>
      </w:pPr>
      <w:r>
        <w:rPr>
          <w:rFonts w:ascii="Amiri" w:hAnsi="Amiri" w:eastAsia="Amiri" w:cs="Amiri"/>
          <w:color w:val="111111"/>
          <w:sz w:val="28"/>
          <w:sz w:val="28"/>
          <w:szCs w:val="28"/>
          <w:rtl w:val="true"/>
          <w:lang w:bidi="ar-SA"/>
        </w:rPr>
        <w:t>و نعمان بن امرؤ القيس جدوى بوده كه خورنق و سدير دو كاخ شكوهمند را بنيان نموده و او را</w:t>
      </w:r>
    </w:p>
    <w:p>
      <w:pPr>
        <w:pStyle w:val="BookText"/>
        <w:rPr/>
      </w:pPr>
      <w:r>
        <w:rPr>
          <w:rFonts w:ascii="IRNazanin" w:hAnsi="IRNazanin" w:eastAsia="IRNazanin"/>
          <w:color w:val="111111"/>
          <w:sz w:val="28"/>
          <w:sz w:val="28"/>
          <w:szCs w:val="28"/>
          <w:rtl w:val="true"/>
          <w:lang w:bidi="fa-IR"/>
        </w:rPr>
        <w:t>رب الخورنق و السدير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سنمار و ضرب المثل او در اشعار عربى آورده شده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 ابنوه ابا الغيلان عن كبر و حسن فعل كما يجزى سنمار</w:t>
      </w:r>
    </w:p>
    <w:p>
      <w:pPr>
        <w:pStyle w:val="BookText"/>
        <w:rPr/>
      </w:pPr>
      <w:r>
        <w:rPr>
          <w:rFonts w:ascii="IRNazanin" w:hAnsi="IRNazanin" w:eastAsia="IRNazanin"/>
          <w:color w:val="111111"/>
          <w:sz w:val="28"/>
          <w:sz w:val="28"/>
          <w:szCs w:val="28"/>
          <w:rtl w:val="true"/>
          <w:lang w:bidi="fa-IR"/>
        </w:rPr>
        <w:t>ديگرى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 انا بنو سعد بحسن فعالنا جزاء سنمّار بما كان يفعل</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9" w:name="pg13356_189777"/>
    </w:p>
    <w:p>
      <w:pPr>
        <w:pStyle w:val="Heading3"/>
        <w:numPr>
          <w:ilvl w:val="2"/>
          <w:numId w:val="1"/>
        </w:numPr>
        <w:rPr/>
      </w:pPr>
      <w:bookmarkStart w:id="980" w:name="__RefHeading___Toc3356773_2322387425"/>
      <w:bookmarkStart w:id="981" w:name="_Toc382"/>
      <w:bookmarkEnd w:id="979"/>
      <w:bookmarkEnd w:id="980"/>
      <w:r>
        <w:rPr>
          <w:rtl w:val="true"/>
        </w:rPr>
        <w:t>شيخ لطف اللّه بن عبد الکريم بن ابراهيم بن على بن عبد العالى عاملى ميسى</w:t>
      </w:r>
      <w:bookmarkEnd w:id="981"/>
    </w:p>
    <w:p>
      <w:pPr>
        <w:pStyle w:val="BookText"/>
        <w:rPr/>
      </w:pPr>
      <w:r>
        <w:rPr>
          <w:rFonts w:ascii="IRNazanin" w:hAnsi="IRNazanin" w:eastAsia="IRNazanin"/>
          <w:color w:val="111111"/>
          <w:sz w:val="28"/>
          <w:sz w:val="28"/>
          <w:szCs w:val="28"/>
          <w:rtl w:val="true"/>
          <w:lang w:bidi="fa-IR"/>
        </w:rPr>
        <w:t>اصفهانى</w:t>
      </w:r>
    </w:p>
    <w:p>
      <w:pPr>
        <w:pStyle w:val="BookText"/>
        <w:rPr/>
      </w:pPr>
      <w:r>
        <w:rPr>
          <w:rFonts w:ascii="IRNazanin" w:hAnsi="IRNazanin" w:eastAsia="IRNazanin"/>
          <w:color w:val="111111"/>
          <w:sz w:val="28"/>
          <w:sz w:val="28"/>
          <w:szCs w:val="28"/>
          <w:rtl w:val="true"/>
          <w:lang w:bidi="fa-IR"/>
        </w:rPr>
        <w:t xml:space="preserve">وى فاضلى پرهيزكار و عابدى از دنيا گذشته بود در آن روزگار مردم گفتار و كردار او را مى‌پذيرفتند و دانشورى عامل و كاملى فقيه و بزرگوارى بنام و همان كسى است كه شاه‌عباس كبير مسجد و مدرسۀ معروف اصفهان را كه در برابر عمارت عالى‌قاپو در ميدان نقش جهان واقع شده براى او بنيان كرد و آن مسجد و مدرسه هم‌اكنون به نام او شهرت دارد؛علاوه بر اين‌ها وظيفه‌ها و حقوق‌هايى هم براى او برقرار داشته است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مسجد شيخ لطف اللّه از مهمترين بناهاى روحانى قرن يازدهم اصفهان است در كتاب آثار ملى</w:t>
      </w:r>
    </w:p>
    <w:p>
      <w:pPr>
        <w:pStyle w:val="BookText"/>
        <w:rPr/>
      </w:pPr>
      <w:r>
        <w:rPr>
          <w:rFonts w:ascii="Amiri" w:hAnsi="Amiri" w:eastAsia="Amiri" w:cs="Amiri"/>
          <w:color w:val="111111"/>
          <w:sz w:val="28"/>
          <w:sz w:val="28"/>
          <w:szCs w:val="28"/>
          <w:rtl w:val="true"/>
          <w:lang w:bidi="ar-SA"/>
        </w:rPr>
        <w:t xml:space="preserve">اصفهان،ص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مفصلى راجع به ساختمان آن نقل كرده است و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مسجد در ميدان</w:t>
      </w:r>
    </w:p>
    <w:p>
      <w:pPr>
        <w:pStyle w:val="BookText"/>
        <w:rPr/>
      </w:pPr>
      <w:r>
        <w:rPr>
          <w:rFonts w:ascii="IRNazanin" w:hAnsi="IRNazanin" w:eastAsia="IRNazanin"/>
          <w:color w:val="111111"/>
          <w:sz w:val="28"/>
          <w:sz w:val="28"/>
          <w:szCs w:val="28"/>
          <w:rtl w:val="true"/>
          <w:lang w:bidi="fa-IR"/>
        </w:rPr>
        <w:t>شاه اصفهان و مواجه با عمارت عالى‌قاپو واقع گرديده و پيش از آن مسجد قديمى بوده كه به امر شاه‌عباس</w:t>
      </w:r>
    </w:p>
    <w:p>
      <w:pPr>
        <w:pStyle w:val="BookText"/>
        <w:rPr/>
      </w:pPr>
      <w:r>
        <w:rPr>
          <w:rFonts w:ascii="Amiri" w:hAnsi="Amiri" w:eastAsia="Amiri" w:cs="Amiri"/>
          <w:color w:val="111111"/>
          <w:sz w:val="28"/>
          <w:sz w:val="28"/>
          <w:szCs w:val="28"/>
          <w:rtl w:val="true"/>
          <w:lang w:bidi="ar-SA"/>
        </w:rPr>
        <w:t xml:space="preserve">به صورتى كه فعلا هم موجود مى‌باشد درآمده است در سال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ساختمان اين مسجد</w:t>
      </w:r>
    </w:p>
    <w:p>
      <w:pPr>
        <w:pStyle w:val="BookText"/>
        <w:rPr/>
      </w:pPr>
      <w:r>
        <w:rPr>
          <w:rFonts w:ascii="IRNazanin" w:hAnsi="IRNazanin" w:eastAsia="IRNazanin"/>
          <w:color w:val="111111"/>
          <w:sz w:val="28"/>
          <w:sz w:val="28"/>
          <w:szCs w:val="28"/>
          <w:rtl w:val="true"/>
          <w:lang w:bidi="fa-IR"/>
        </w:rPr>
        <w:t xml:space="preserve">شروع شده و پس از شانزده سال در سنه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پايان يافته است و به مناسبت اينكه شيخ لطف اللّه</w:t>
      </w:r>
    </w:p>
    <w:p>
      <w:pPr>
        <w:pStyle w:val="BookText"/>
        <w:rPr/>
      </w:pPr>
      <w:r>
        <w:rPr>
          <w:rFonts w:ascii="IRNazanin" w:hAnsi="IRNazanin" w:eastAsia="IRNazanin"/>
          <w:color w:val="111111"/>
          <w:sz w:val="28"/>
          <w:sz w:val="28"/>
          <w:szCs w:val="28"/>
          <w:rtl w:val="true"/>
          <w:lang w:bidi="fa-IR"/>
        </w:rPr>
        <w:t>ميسى در آن مسجد اقامۀ جماعت مى‌كرده است به نام وى شهرت پيدا كرده و ابهت و شكوه اين مسجد و</w:t>
      </w:r>
    </w:p>
    <w:p>
      <w:pPr>
        <w:pStyle w:val="BookText"/>
        <w:rPr/>
      </w:pPr>
      <w:r>
        <w:rPr>
          <w:rFonts w:ascii="IRNazanin" w:hAnsi="IRNazanin" w:eastAsia="IRNazanin"/>
          <w:color w:val="111111"/>
          <w:sz w:val="28"/>
          <w:sz w:val="28"/>
          <w:szCs w:val="28"/>
          <w:rtl w:val="true"/>
          <w:lang w:bidi="fa-IR"/>
        </w:rPr>
        <w:t>ديگر خصوصيات آن موجب حيرت باستان‌شناسان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گنبد آن با هيچ‌يك از اشكال منطبق</w:t>
      </w:r>
    </w:p>
    <w:p>
      <w:pPr>
        <w:pStyle w:val="BookText"/>
        <w:rPr/>
      </w:pPr>
      <w:r>
        <w:rPr>
          <w:rFonts w:ascii="IRNazanin" w:hAnsi="IRNazanin" w:eastAsia="IRNazanin"/>
          <w:color w:val="111111"/>
          <w:sz w:val="28"/>
          <w:sz w:val="28"/>
          <w:szCs w:val="28"/>
          <w:rtl w:val="true"/>
          <w:lang w:bidi="fa-IR"/>
        </w:rPr>
        <w:t xml:space="preserve">نمى‌باشد و اين مسجد يكى از شاهكارهاى بى‌نظير معمارى است در صفحه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w:t>
      </w:r>
    </w:p>
    <w:p>
      <w:pPr>
        <w:pStyle w:val="BookText"/>
        <w:rPr/>
      </w:pPr>
      <w:r>
        <w:rPr>
          <w:rFonts w:ascii="IRNazanin" w:hAnsi="IRNazanin" w:eastAsia="IRNazanin"/>
          <w:color w:val="111111"/>
          <w:sz w:val="28"/>
          <w:sz w:val="28"/>
          <w:szCs w:val="28"/>
          <w:rtl w:val="true"/>
          <w:lang w:bidi="fa-IR"/>
        </w:rPr>
        <w:t>اين مسجد را شاه‌عباس جهت ملا عبد اللّه شوشترى ساخت و پس از اتمام چون مشار اليه امام جماعت</w:t>
      </w:r>
    </w:p>
    <w:p>
      <w:pPr>
        <w:pStyle w:val="BookText"/>
        <w:rPr/>
      </w:pPr>
      <w:r>
        <w:rPr>
          <w:rFonts w:ascii="IRNazanin" w:hAnsi="IRNazanin" w:eastAsia="IRNazanin"/>
          <w:color w:val="111111"/>
          <w:sz w:val="28"/>
          <w:sz w:val="28"/>
          <w:szCs w:val="28"/>
          <w:rtl w:val="true"/>
          <w:lang w:bidi="fa-IR"/>
        </w:rPr>
        <w:t>مسجد جامع و مدرس مدرسۀ ملا عبد اللّه بود امامت را به شيخ لطف اللّه محول نمود و پس از شروع به</w:t>
      </w:r>
    </w:p>
    <w:p>
      <w:pPr>
        <w:pStyle w:val="BookText"/>
        <w:rPr/>
      </w:pPr>
      <w:r>
        <w:rPr>
          <w:rFonts w:ascii="IRNazanin" w:hAnsi="IRNazanin" w:eastAsia="IRNazanin"/>
          <w:color w:val="111111"/>
          <w:sz w:val="28"/>
          <w:sz w:val="28"/>
          <w:szCs w:val="28"/>
          <w:rtl w:val="true"/>
          <w:lang w:bidi="fa-IR"/>
        </w:rPr>
        <w:t>ساختمان مسجد شاه اين مسجد مخصوص شاه و نزديكانش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p>
    <w:p>
      <w:pPr>
        <w:pStyle w:val="BookText"/>
        <w:rPr/>
      </w:pP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برج در قسمت جنوبى مسجد شيخ لطف اللّه و تقريبا محاذى عالى‌قاپو ساخته شده است و</w:t>
      </w:r>
    </w:p>
    <w:p>
      <w:pPr>
        <w:pStyle w:val="BookText"/>
        <w:rPr/>
      </w:pPr>
      <w:r>
        <w:rPr>
          <w:rFonts w:ascii="IRNazanin" w:hAnsi="IRNazanin" w:eastAsia="IRNazanin"/>
          <w:color w:val="111111"/>
          <w:sz w:val="28"/>
          <w:sz w:val="28"/>
          <w:szCs w:val="28"/>
          <w:rtl w:val="true"/>
          <w:lang w:bidi="fa-IR"/>
        </w:rPr>
        <w:t>براى سرگرمى شاه‌عباس دوم بنيان گرديده در درون آن ماشينهاى ميكانيكى قرار داشت كه ساعات</w:t>
      </w:r>
    </w:p>
    <w:p>
      <w:pPr>
        <w:pStyle w:val="BookText"/>
        <w:rPr/>
      </w:pPr>
      <w:r>
        <w:rPr>
          <w:rFonts w:ascii="IRNazanin" w:hAnsi="IRNazanin" w:eastAsia="IRNazanin"/>
          <w:color w:val="111111"/>
          <w:sz w:val="28"/>
          <w:sz w:val="28"/>
          <w:szCs w:val="28"/>
          <w:rtl w:val="true"/>
          <w:lang w:bidi="fa-IR"/>
        </w:rPr>
        <w:t>شبانه‌روز را نشان مى‌داد هروقت اين ساعت زنگ مى‌زد فوجى از مجسمه‌ها و حيوانات گوناگون بيرون</w:t>
      </w:r>
    </w:p>
    <w:p>
      <w:pPr>
        <w:pStyle w:val="BookText"/>
        <w:rPr/>
      </w:pPr>
      <w:r>
        <w:rPr>
          <w:rFonts w:ascii="IRNazanin" w:hAnsi="IRNazanin" w:eastAsia="IRNazanin"/>
          <w:color w:val="111111"/>
          <w:sz w:val="28"/>
          <w:sz w:val="28"/>
          <w:szCs w:val="28"/>
          <w:rtl w:val="true"/>
          <w:lang w:bidi="fa-IR"/>
        </w:rPr>
        <w:t>مى‌آمدند و مانند سربازان به تمرين نظامى مى‌پرداختند اين ساعت را صنعتگران اروپايى كه در دربار شاه‌عباس</w:t>
      </w:r>
    </w:p>
    <w:p>
      <w:pPr>
        <w:pStyle w:val="BookText"/>
        <w:rPr/>
      </w:pPr>
      <w:r>
        <w:rPr>
          <w:rFonts w:ascii="Amiri" w:hAnsi="Amiri" w:eastAsia="Amiri" w:cs="Amiri"/>
          <w:color w:val="111111"/>
          <w:sz w:val="28"/>
          <w:sz w:val="28"/>
          <w:szCs w:val="28"/>
          <w:rtl w:val="true"/>
          <w:lang w:bidi="ar-SA"/>
        </w:rPr>
        <w:t>دوم اقامت داشته ساخته بودند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صفحۀ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مدرسۀ شيخ لطف اللّه،اين مدرسه در</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 و طلبه‌نشين بود و شيخ لطف اللّه در آن مدرسه تدريس مى‌كرده و ممكن است همان</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لطف اللّه از دانشمندان پارسا و فقيهان عابد و شايستۀ روزگار بود و او و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ملاحظه است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وانمود كرده كه به چگونگى احوال او واقف نگرديده و يا از فقهاى بنام نبوده است در</w:t>
      </w:r>
    </w:p>
    <w:p>
      <w:pPr>
        <w:pStyle w:val="BookText"/>
        <w:rPr/>
      </w:pPr>
      <w:r>
        <w:rPr>
          <w:rFonts w:ascii="Amiri" w:hAnsi="Amiri" w:eastAsia="Amiri" w:cs="Amiri"/>
          <w:color w:val="111111"/>
          <w:sz w:val="28"/>
          <w:sz w:val="28"/>
          <w:szCs w:val="28"/>
          <w:rtl w:val="true"/>
          <w:lang w:bidi="ar-SA"/>
        </w:rPr>
        <w:t xml:space="preserve">تكملة امل الآمل،ص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عبد الكريم از علماى قرن دهم هجرى بوده و مراتب علمى را</w:t>
      </w:r>
    </w:p>
    <w:p>
      <w:pPr>
        <w:pStyle w:val="BookText"/>
        <w:rPr/>
      </w:pPr>
      <w:r>
        <w:rPr>
          <w:rFonts w:ascii="IRNazanin" w:hAnsi="IRNazanin" w:eastAsia="IRNazanin"/>
          <w:color w:val="111111"/>
          <w:sz w:val="28"/>
          <w:sz w:val="28"/>
          <w:szCs w:val="28"/>
          <w:rtl w:val="true"/>
          <w:lang w:bidi="fa-IR"/>
        </w:rPr>
        <w:t>از پدرش شيخ ابراهيم فراگرفته است و از وى به اخذ اجازه نايل آمده است و در آن اجازه به‌عنوان فاضل</w:t>
      </w:r>
    </w:p>
    <w:p>
      <w:pPr>
        <w:pStyle w:val="BookText"/>
        <w:rPr/>
      </w:pPr>
      <w:r>
        <w:rPr>
          <w:rFonts w:ascii="IRNazanin" w:hAnsi="IRNazanin" w:eastAsia="IRNazanin"/>
          <w:color w:val="111111"/>
          <w:sz w:val="28"/>
          <w:sz w:val="28"/>
          <w:szCs w:val="28"/>
          <w:rtl w:val="true"/>
          <w:lang w:bidi="fa-IR"/>
        </w:rPr>
        <w:t>كامل تقى معرفى گرديده است و پدرش اجازه عملى و روائى به وى داده و صورت اجازه را علامۀ</w:t>
      </w:r>
    </w:p>
    <w:p>
      <w:pPr>
        <w:pStyle w:val="BookText"/>
        <w:rPr/>
      </w:pPr>
      <w:r>
        <w:rPr>
          <w:rFonts w:ascii="Amiri" w:hAnsi="Amiri" w:eastAsia="Amiri" w:cs="Amiri"/>
          <w:color w:val="111111"/>
          <w:sz w:val="28"/>
          <w:sz w:val="28"/>
          <w:szCs w:val="28"/>
          <w:rtl w:val="true"/>
          <w:lang w:bidi="ar-SA"/>
        </w:rPr>
        <w:t xml:space="preserve">مجلسى در آخرين مجلد بحار الانوار،ج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،ايراد نموده و تاريخ آن اوايل ماه مبارك رمضان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در هنگامى بوده كه پدر و پسر در نجف اشرف به سر مى‌بردند و نسخه‌اى از</w:t>
      </w:r>
    </w:p>
    <w:p>
      <w:pPr>
        <w:pStyle w:val="BookText"/>
        <w:rPr/>
      </w:pPr>
      <w:r>
        <w:rPr>
          <w:rFonts w:ascii="IRNazanin" w:hAnsi="IRNazanin" w:eastAsia="IRNazanin"/>
          <w:color w:val="111111"/>
          <w:sz w:val="28"/>
          <w:sz w:val="28"/>
          <w:szCs w:val="28"/>
          <w:rtl w:val="true"/>
          <w:lang w:bidi="fa-IR"/>
        </w:rPr>
        <w:t xml:space="preserve">الروضة البهيّة كه 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خط خود استنساخ كرده و همچنين جزء پنجم مسالك الافهام را كه به</w:t>
      </w:r>
    </w:p>
    <w:p>
      <w:pPr>
        <w:pStyle w:val="BookText"/>
        <w:rPr/>
      </w:pPr>
      <w:r>
        <w:rPr>
          <w:rFonts w:ascii="IRNazanin" w:hAnsi="IRNazanin" w:eastAsia="IRNazanin"/>
          <w:color w:val="111111"/>
          <w:sz w:val="28"/>
          <w:sz w:val="28"/>
          <w:szCs w:val="28"/>
          <w:rtl w:val="true"/>
          <w:lang w:bidi="fa-IR"/>
        </w:rPr>
        <w:t xml:space="preserve">خط او بوده و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استنساخ آن فارغ شده است ديده‌ام وى پدر شيخ لطف اللّه است كه به</w:t>
      </w:r>
    </w:p>
    <w:p>
      <w:pPr>
        <w:pStyle w:val="BookText"/>
        <w:rPr/>
      </w:pPr>
      <w:r>
        <w:rPr>
          <w:rFonts w:ascii="Amiri" w:hAnsi="Amiri" w:eastAsia="Amiri" w:cs="Amiri"/>
          <w:color w:val="111111"/>
          <w:sz w:val="28"/>
          <w:sz w:val="28"/>
          <w:szCs w:val="28"/>
          <w:rtl w:val="true"/>
          <w:lang w:bidi="ar-SA"/>
        </w:rPr>
        <w:t>نام او اشاره خواهيم كرد يعنى مترجم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فرزندش شيخ جعفر و جدّ ادنا و اعلايش يعنى شيخ على ميسى از فقهاى بنام اماميه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لطف اللّه چند فرزند پسر و دختر داشت و بزرگترين آنها شيخ جعفر يادشده بوده كه نماز جمعه را در عصر غيبت واجب عينى مى‌دانسته و خود هم در مسجد يادشده به اقامۀ نماز جمعه مى‌پرداخته و به اقامۀ آن،مواظبت مى‌كرده و در همسايگى همان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شيخ لطف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مى‌برده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لطف اللّه از بزرگانى بوده كه از مراتب عاليه دنيا و آخرت استفاده كرده و در نزد شاه‌عباس از اهميت ويژه‌اى برخوردار بوده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لطف اللّه دو دختر داشت يكى از آنها را آميرزا حبيب اللّه صدر معروف،به همسرى خود درآورد و از او وزير باجلالت آميرزا مهدى و برادرش آميرزا على رضا شيخ الاسلام اصفهان به وجود آمد و دختر ديگرش به همسرى آميرزا محمد مؤمن عقيلى استرآبادى درآمد و فرزندان ذكورى از وى به وجود آمدند كه در روزگار ما معروف </w:t>
      </w:r>
    </w:p>
    <w:p>
      <w:pPr>
        <w:pStyle w:val="BookText"/>
        <w:rPr/>
      </w:pPr>
      <w:r>
        <w:rPr>
          <w:rFonts w:ascii="IRNazanin" w:hAnsi="IRNazanin" w:eastAsia="IRNazanin"/>
          <w:color w:val="111111"/>
          <w:sz w:val="28"/>
          <w:sz w:val="28"/>
          <w:szCs w:val="28"/>
          <w:rtl w:val="true"/>
          <w:lang w:bidi="fa-IR"/>
        </w:rPr>
        <w:t>مى‌باشند و پس از اين به نام ايشان اشاره خواهيم كرد از جملۀ آنها،سيد ميرزا محمد رحيم عقيلى است كه در باب ميم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شرح حال شيخ جعفر يادشده نوشته‌ايم و پس از اين هم از تاريخ عالم‌آرا نقل خواهيم كرد استفاده مى‌شود كه مترجم حاضر نوادۀ شيخ على ميسى است و از پاره‌اى از يادداشتهاى او كه به آن اشاره خواهد شد به دست مى‌آيد كه شيخ على مؤلف شرح قواعد علامه حلّى،جد مترجم حاضر است و اين احتمال بيرون از اشكال نمى‌باشد زيرا شارح قواعد،همان شيخ على كركى است و چگونه مى‌تواند جد مترجم حاضر باشد مگر اينكه احتمال بدهيم شيخ على كركى جدّ مادرى او باشد؛يا آنكه شيخ على ميسى هم شرحى بر قواعد علامه داشته و بالاخره احتمال اينكه شيخ على كركى جدّ مترجم حاضر باشد سهو القلمى است كه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عالمى فاضل و صالحى فقيه و متبحرى محقق و بزرگوارى عالى‌مقام و شاعرى اديب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از آثار نظمى او شانزده بيتى است كه در آثار ملى اصفهان،ص </w:t>
      </w:r>
      <w:r>
        <w:rPr>
          <w:rFonts w:eastAsia="Amiri" w:cs="Amiri" w:ascii="Amiri" w:hAnsi="Amiri"/>
          <w:color w:val="111111"/>
          <w:sz w:val="28"/>
          <w:szCs w:val="28"/>
          <w:lang w:bidi="ar-SA"/>
        </w:rPr>
        <w:t>702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شده و</w:t>
      </w:r>
    </w:p>
    <w:p>
      <w:pPr>
        <w:pStyle w:val="BookText"/>
        <w:rPr/>
      </w:pPr>
      <w:r>
        <w:rPr>
          <w:rFonts w:ascii="IRNazanin" w:hAnsi="IRNazanin" w:eastAsia="IRNazanin"/>
          <w:color w:val="111111"/>
          <w:sz w:val="28"/>
          <w:sz w:val="28"/>
          <w:szCs w:val="28"/>
          <w:rtl w:val="true"/>
          <w:lang w:bidi="fa-IR"/>
        </w:rPr>
        <w:t>ازآنجاكه متضمن توسل به اهل بيت عليهم السّلام بوده است همگى آنها را در اينجا ايراد مى‌نمائيم اللهم</w:t>
      </w:r>
    </w:p>
    <w:p>
      <w:pPr>
        <w:pStyle w:val="BookText"/>
        <w:rPr/>
      </w:pPr>
      <w:r>
        <w:rPr>
          <w:rFonts w:ascii="Amiri" w:hAnsi="Amiri" w:eastAsia="Amiri" w:cs="Amiri"/>
          <w:color w:val="111111"/>
          <w:sz w:val="28"/>
          <w:sz w:val="28"/>
          <w:szCs w:val="28"/>
          <w:rtl w:val="true"/>
          <w:lang w:bidi="ar-SA"/>
        </w:rPr>
        <w:t>بمحمد و آله ادفع عنا بلايا ناما وقع منها و ما لم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الهى بحق الهاشمى محمد حبيبك طه شافع العرصات</w:t>
      </w:r>
    </w:p>
    <w:p>
      <w:pPr>
        <w:pStyle w:val="BookText"/>
        <w:rPr/>
      </w:pPr>
      <w:r>
        <w:rPr>
          <w:rFonts w:ascii="Amiri" w:hAnsi="Amiri" w:eastAsia="Amiri" w:cs="Amiri"/>
          <w:color w:val="111111"/>
          <w:sz w:val="28"/>
          <w:sz w:val="28"/>
          <w:szCs w:val="28"/>
          <w:rtl w:val="true"/>
          <w:lang w:bidi="ar-SA"/>
        </w:rPr>
        <w:t>بحق على نفسه و وصيه ابى ولده و الصهر ذى الحسرات</w:t>
      </w:r>
    </w:p>
    <w:p>
      <w:pPr>
        <w:pStyle w:val="BookText"/>
        <w:rPr/>
      </w:pPr>
      <w:r>
        <w:rPr>
          <w:rFonts w:ascii="Amiri" w:hAnsi="Amiri" w:eastAsia="Amiri" w:cs="Amiri"/>
          <w:color w:val="111111"/>
          <w:sz w:val="28"/>
          <w:sz w:val="28"/>
          <w:szCs w:val="28"/>
          <w:rtl w:val="true"/>
          <w:lang w:bidi="ar-SA"/>
        </w:rPr>
        <w:t>و فاطمة الزهراء قرة عينه مجسمة الاحزان و العبرات</w:t>
      </w:r>
    </w:p>
    <w:p>
      <w:pPr>
        <w:pStyle w:val="BookText"/>
        <w:rPr/>
      </w:pPr>
      <w:r>
        <w:rPr>
          <w:rFonts w:ascii="Amiri" w:hAnsi="Amiri" w:eastAsia="Amiri" w:cs="Amiri"/>
          <w:color w:val="111111"/>
          <w:sz w:val="28"/>
          <w:sz w:val="28"/>
          <w:szCs w:val="28"/>
          <w:rtl w:val="true"/>
          <w:lang w:bidi="ar-SA"/>
        </w:rPr>
        <w:t>و مسموم اولاد الزنا الحسن الذى رمى الكبد الحرى جفا قطعات</w:t>
      </w:r>
    </w:p>
    <w:p>
      <w:pPr>
        <w:pStyle w:val="BookText"/>
        <w:rPr/>
      </w:pPr>
      <w:r>
        <w:rPr>
          <w:rFonts w:ascii="Amiri" w:hAnsi="Amiri" w:eastAsia="Amiri" w:cs="Amiri"/>
          <w:color w:val="111111"/>
          <w:sz w:val="28"/>
          <w:sz w:val="28"/>
          <w:szCs w:val="28"/>
          <w:rtl w:val="true"/>
          <w:lang w:bidi="ar-SA"/>
        </w:rPr>
        <w:t>و مقتول اولاد البغايا بكربلا ال حسين شهيد اللّه فى الفلوات</w:t>
      </w:r>
    </w:p>
    <w:p>
      <w:pPr>
        <w:pStyle w:val="BookText"/>
        <w:rPr/>
      </w:pPr>
      <w:r>
        <w:rPr>
          <w:rFonts w:ascii="Amiri" w:hAnsi="Amiri" w:eastAsia="Amiri" w:cs="Amiri"/>
          <w:color w:val="111111"/>
          <w:sz w:val="28"/>
          <w:sz w:val="28"/>
          <w:szCs w:val="28"/>
          <w:rtl w:val="true"/>
          <w:lang w:bidi="ar-SA"/>
        </w:rPr>
        <w:t>و زين عباد اللّه ذى الحزن و البكاء على ابى الاوصاب و الزفرات</w:t>
      </w:r>
    </w:p>
    <w:p>
      <w:pPr>
        <w:pStyle w:val="BookText"/>
        <w:rPr/>
      </w:pPr>
      <w:r>
        <w:rPr>
          <w:rFonts w:ascii="Amiri" w:hAnsi="Amiri" w:eastAsia="Amiri" w:cs="Amiri"/>
          <w:color w:val="111111"/>
          <w:sz w:val="28"/>
          <w:sz w:val="28"/>
          <w:szCs w:val="28"/>
          <w:rtl w:val="true"/>
          <w:lang w:bidi="ar-SA"/>
        </w:rPr>
        <w:t>و باقر علم الاولين محمد شبيه رسول اللّه ذى الدرجات</w:t>
      </w:r>
    </w:p>
    <w:p>
      <w:pPr>
        <w:pStyle w:val="BookText"/>
        <w:rPr/>
      </w:pPr>
      <w:r>
        <w:rPr>
          <w:rFonts w:ascii="Amiri" w:hAnsi="Amiri" w:eastAsia="Amiri" w:cs="Amiri"/>
          <w:color w:val="111111"/>
          <w:sz w:val="28"/>
          <w:sz w:val="28"/>
          <w:szCs w:val="28"/>
          <w:rtl w:val="true"/>
          <w:lang w:bidi="ar-SA"/>
        </w:rPr>
        <w:t>و مظهر دين الصدق و الحق جعفر و مظهره فى الجهر و الخلوات</w:t>
      </w:r>
    </w:p>
    <w:p>
      <w:pPr>
        <w:pStyle w:val="BookText"/>
        <w:rPr/>
      </w:pPr>
      <w:r>
        <w:rPr>
          <w:rFonts w:ascii="Amiri" w:hAnsi="Amiri" w:eastAsia="Amiri" w:cs="Amiri"/>
          <w:color w:val="111111"/>
          <w:sz w:val="28"/>
          <w:sz w:val="28"/>
          <w:szCs w:val="28"/>
          <w:rtl w:val="true"/>
          <w:lang w:bidi="ar-SA"/>
        </w:rPr>
        <w:t>و موسى شهيد الاشقياء و نجله على الرضا المسموم فى العنبات</w:t>
      </w:r>
    </w:p>
    <w:p>
      <w:pPr>
        <w:pStyle w:val="BookText"/>
        <w:rPr/>
      </w:pPr>
      <w:r>
        <w:rPr>
          <w:rFonts w:ascii="IRNazanin" w:hAnsi="IRNazanin" w:eastAsia="IRNazanin"/>
          <w:color w:val="111111"/>
          <w:sz w:val="28"/>
          <w:sz w:val="28"/>
          <w:szCs w:val="28"/>
          <w:rtl w:val="true"/>
          <w:lang w:bidi="fa-IR"/>
        </w:rPr>
        <w:t xml:space="preserve">و معدن تقوى الجواد و ابنه محمد المحبور بالنعمات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معاصر با شيخ بهائى بوده و شيخ بهائى</w:t>
      </w:r>
    </w:p>
    <w:p>
      <w:pPr>
        <w:pStyle w:val="BookText"/>
        <w:rPr/>
      </w:pPr>
      <w:r>
        <w:rPr>
          <w:rFonts w:ascii="IRNazanin" w:hAnsi="IRNazanin" w:eastAsia="IRNazanin"/>
          <w:color w:val="111111"/>
          <w:sz w:val="28"/>
          <w:sz w:val="28"/>
          <w:szCs w:val="28"/>
          <w:rtl w:val="true"/>
          <w:lang w:bidi="fa-IR"/>
        </w:rPr>
        <w:t xml:space="preserve">وى را به علم و فضل و فقاهت مى‌شناخته و مردم را در پيروى از احكام شرع به وى ارجاع مى‌داده است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او رساله‌اى است در مسائل چندى از فقه كه با فقهاى عصرش كه به اعتقاد او برخلاف واقع فتوا داده‌اند گفتگو داشته است از جملۀ آن اعتراضات مربوط به مسئله حكم عرق شيرۀ متنجس است و اين رساله خالى از فايده و تحقيق نبوده است و من بخشى از آن را در استرآباد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تأليفات او رساله است در تحقيق مسئلة الوصية بالمال از ارشاد علاّمه و من اين رساله را به خط او در قريه خسروشاه تبريز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اين رساله تحقيقات ارزنده‌اى را ايراد كرده است و تعليقات زيادى هم بر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نسخه‌اى از شرح قواعد شيخ على جد او را ديده‌ام و اين نسخه به خط شيخ لطف اللّه مترجم حاضر بوده كه تعليقات بسيارى هم به خط خود بر آن مرقوم داشته است؛علاوه بر اين‌ها تحقيقات و تأليفات ديگرى هم داشته كه من همه آنها را به خط او 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تاريخ عالم‌آرا استفاده مى‌شود كه شيخ لطف اللّه در اوائل سال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تقريبا پنج سال پيش از وفات شاه‌عباس درگذشته است و وفات او اندكى پيش از آنكه شاه‌عباس ،بغداد را فتح كند اتفاق افتاده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اسكندر بيك مؤلف تاريخ عالم‌آرا در تاريخ وفاتش گفته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شيخ لطف اللّه رفت از دار دهر رخت بربست از جهان بى‌مدار</w:t>
      </w:r>
    </w:p>
    <w:p>
      <w:pPr>
        <w:pStyle w:val="BookText"/>
        <w:rPr/>
      </w:pPr>
      <w:r>
        <w:rPr>
          <w:rFonts w:ascii="Amiri" w:hAnsi="Amiri" w:eastAsia="Amiri" w:cs="Amiri"/>
          <w:color w:val="111111"/>
          <w:sz w:val="28"/>
          <w:sz w:val="28"/>
          <w:szCs w:val="28"/>
          <w:rtl w:val="true"/>
          <w:lang w:bidi="ar-SA"/>
        </w:rPr>
        <w:t>عزم عقبى كرد از دنياى دون شد جنانش مأمن دار القرار</w:t>
      </w:r>
    </w:p>
    <w:p>
      <w:pPr>
        <w:pStyle w:val="BookText"/>
        <w:rPr/>
      </w:pPr>
      <w:r>
        <w:rPr>
          <w:rFonts w:ascii="IRNazanin" w:hAnsi="IRNazanin" w:eastAsia="IRNazanin"/>
          <w:color w:val="111111"/>
          <w:sz w:val="28"/>
          <w:sz w:val="28"/>
          <w:szCs w:val="28"/>
          <w:rtl w:val="true"/>
          <w:lang w:bidi="fa-IR"/>
        </w:rPr>
        <w:t>سال تاريخش همى‌جستم ز عقل گفت با من نكته‌اى آن پير كار</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نام او ساقط كنى سال تاريخ وفاتش زان شمار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عالم‌آرا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لطف اللّه نوادۀ شيخ ابراهيم ميسى از علماى دورۀ شاه‌تهماسب و شاه‌عباس كبير صفوى است و جدش شيخ ابراهيم از دانشمندان بنام و از متبحران فقها و از فضلاى باكمال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لطف اللّه در قريۀ ميس كه يكى از قريه‌هاى جبل عامل بوده متولد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آغاز جوانى به زيارت مرقد </w:t>
      </w:r>
      <w:bookmarkStart w:id="982" w:name="pg13356_189782"/>
    </w:p>
    <w:p>
      <w:pPr>
        <w:pStyle w:val="BookText"/>
        <w:rPr/>
      </w:pPr>
      <w:bookmarkEnd w:id="982"/>
      <w:r>
        <w:rPr>
          <w:rFonts w:ascii="IRNazanin" w:hAnsi="IRNazanin" w:eastAsia="IRNazanin"/>
          <w:color w:val="111111"/>
          <w:sz w:val="28"/>
          <w:sz w:val="28"/>
          <w:szCs w:val="28"/>
          <w:rtl w:val="true"/>
          <w:lang w:bidi="fa-IR"/>
        </w:rPr>
        <w:t>مطهّر حضرت رضا عليه السّلام مشرف شد و چندى را در آن سرزمين ولايت آئين زيست كرد و در ظرف اين مدت به فراگيرى علوم پرداخت و مراتب فقه را از خدمت ملا عبد اللّه شوشترى و ديگر دانشوران آن عتبه مقدسه استفاده كرد و در رديف مدرسان آستانه متبركه آن حضرت قرار گرفت و در روزگار شاه‌عباس كبير علاوه بر تدريسى كه به عهده داشت به سمت خادمى آستانه مباركه نايل آمد و حقوقى از اوقاف روضه مباركه به وى داده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ازبكها به آستانه مباركه حمله‌ور شده از هجوم آنها رهائى يافته به قزوين رهسپار شد و چندى در آنجا ماندگار شد و به تدريس پرداخت تا آنكه به درخواست شاه از قزوين به اصفهان انتقال يافته و در كنار مسجدى كه واقع در ميدان نقش جهان بوده و آن را شاه‌عباس بنيان كرده 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لطف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گرديده اقامت گزيد و در همان مسجد به اقامۀ جماعت مى‌پرداخت و به تدريس فقه و حديث اشتغال مى‌ورزيد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لباس كهنه كه شيوه فقيران است به سر مى‌برد و به خدمت صالحان و نيكوكاران اقدام مى‌كرد و حقوقى از اوقاف آن مسجد در اختيار او گذارده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مؤلف تاريخ عالم‌آرا از ملا عبد اللّه شوشترى پدر ملا حسن على باشد اشتباه كرده است؛زيرا مترجم حاضر مراتب فقه را از او فرانگرفته است و اگر مرادش ملا عبد اللّه شوشترى باشد كه در بخارا به شهادت رسيده است و ترجمۀ حال او را پيش از اين نوشتيم درست است و از قرينه هم پيدا است كه مراد مؤلف عالم‌آرا ملا عبد اللّه شهيد است</w:t>
      </w:r>
      <w:r>
        <w:rPr>
          <w:rFonts w:eastAsia="IRNazanin" w:cs="IRNazanin"/>
          <w:color w:val="111111"/>
          <w:sz w:val="28"/>
          <w:szCs w:val="28"/>
          <w:rtl w:val="true"/>
          <w:lang w:bidi="fa-IR"/>
        </w:rPr>
        <w:t>.</w:t>
      </w:r>
    </w:p>
    <w:p>
      <w:pPr>
        <w:pStyle w:val="Heading3"/>
        <w:numPr>
          <w:ilvl w:val="2"/>
          <w:numId w:val="1"/>
        </w:numPr>
        <w:rPr/>
      </w:pPr>
      <w:bookmarkStart w:id="983" w:name="__RefHeading___Toc3356775_2322387425"/>
      <w:bookmarkStart w:id="984" w:name="_Toc383"/>
      <w:bookmarkEnd w:id="983"/>
      <w:r>
        <w:rPr>
          <w:rtl w:val="true"/>
        </w:rPr>
        <w:t>سيد جليل ميرزا لطف اللّه حسينى حسنى مرعشى خليفه سلطانى</w:t>
      </w:r>
      <w:bookmarkEnd w:id="984"/>
    </w:p>
    <w:p>
      <w:pPr>
        <w:pStyle w:val="BookText"/>
        <w:rPr/>
      </w:pPr>
      <w:r>
        <w:rPr>
          <w:rFonts w:ascii="IRNazanin" w:hAnsi="IRNazanin" w:eastAsia="IRNazanin"/>
          <w:color w:val="111111"/>
          <w:sz w:val="28"/>
          <w:sz w:val="28"/>
          <w:szCs w:val="28"/>
          <w:rtl w:val="true"/>
          <w:lang w:bidi="fa-IR"/>
        </w:rPr>
        <w:t>وى دانشورى عامل و پرهيزكارى متقى و زاهدى محدّث و حكيمى متكلم و فقيه و از دانشوران روزگار صفويه و از نوادگان وزير كبير سيد حسين حسينى مشهور به خليفه سلطان و داماد شاه‌عباس كبير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تأليفات ارزنده‌اى از او باقى است از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 فقيه،حاشيۀ كافى،حاشيۀ تفسير بيضاوى،شرح نهج البلاغة،شرح صحيفه كامله،شرح دعاى سمات و شرح دعاى ندبه</w:t>
      </w:r>
      <w:r>
        <w:rPr>
          <w:rFonts w:eastAsia="Amiri" w:cs="Amiri" w:ascii="Amiri" w:hAnsi="Amiri"/>
          <w:color w:val="111111"/>
          <w:sz w:val="28"/>
          <w:szCs w:val="28"/>
          <w:rtl w:val="true"/>
          <w:lang w:bidi="ar-SA"/>
        </w:rPr>
        <w:t xml:space="preserve">. </w:t>
      </w:r>
      <w:bookmarkStart w:id="985" w:name="pg13356_189783"/>
    </w:p>
    <w:p>
      <w:pPr>
        <w:pStyle w:val="BookText"/>
        <w:rPr/>
      </w:pPr>
      <w:bookmarkEnd w:id="985"/>
      <w:r>
        <w:rPr>
          <w:rFonts w:ascii="IRNazanin" w:hAnsi="IRNazanin" w:eastAsia="IRNazanin"/>
          <w:color w:val="111111"/>
          <w:sz w:val="28"/>
          <w:sz w:val="28"/>
          <w:szCs w:val="28"/>
          <w:rtl w:val="true"/>
          <w:lang w:bidi="fa-IR"/>
        </w:rPr>
        <w:t>سيد لطف اللّه نزديك به زمان ما درگذشته و جنازۀ او را به عراق عرب برده و در نجف اشرف در جوار جد بزرگوارش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خليفه سلطان،خانه بزرگوارى و پارسائى و پرهيزكارى بود و از شريف‌ترين خانه‌هاى سادات بزرگوار اصفهان و ديگر محال آن است</w:t>
      </w:r>
      <w:r>
        <w:rPr>
          <w:rFonts w:eastAsia="IRNazanin" w:cs="IRNazanin"/>
          <w:color w:val="111111"/>
          <w:sz w:val="28"/>
          <w:szCs w:val="28"/>
          <w:rtl w:val="true"/>
          <w:lang w:bidi="fa-IR"/>
        </w:rPr>
        <w:t>.</w:t>
      </w:r>
    </w:p>
    <w:p>
      <w:pPr>
        <w:pStyle w:val="Heading3"/>
        <w:numPr>
          <w:ilvl w:val="2"/>
          <w:numId w:val="1"/>
        </w:numPr>
        <w:rPr/>
      </w:pPr>
      <w:bookmarkStart w:id="986" w:name="__RefHeading___Toc3356777_2322387425"/>
      <w:bookmarkStart w:id="987" w:name="_Toc384"/>
      <w:bookmarkEnd w:id="986"/>
      <w:r>
        <w:rPr>
          <w:rtl w:val="true"/>
        </w:rPr>
        <w:t>سيد لطف اللّه بن عطاء اللّه بن احمد حسنى شجرى نيشابورى</w:t>
      </w:r>
      <w:bookmarkEnd w:id="987"/>
    </w:p>
    <w:p>
      <w:pPr>
        <w:pStyle w:val="BookText"/>
        <w:rPr/>
      </w:pPr>
      <w:r>
        <w:rPr>
          <w:rFonts w:ascii="IRNazanin" w:hAnsi="IRNazanin" w:eastAsia="IRNazanin"/>
          <w:color w:val="111111"/>
          <w:sz w:val="28"/>
          <w:sz w:val="28"/>
          <w:szCs w:val="28"/>
          <w:rtl w:val="true"/>
          <w:lang w:bidi="fa-IR"/>
        </w:rPr>
        <w:t>منتجب الدّين در فهرست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متبحر بود و ديوانى دارد مشتمل بر ده هزار بيت،او را ديده‌ام و در نيشابور كتابهاى چندى را بر وى قرائت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شيخ ابو على بن شيخ ابو جعفر طوسى رحمه اللّه روايت مى‌كرده است</w:t>
      </w:r>
      <w:r>
        <w:rPr>
          <w:rFonts w:eastAsia="IRNazanin" w:cs="IRNazanin"/>
          <w:color w:val="111111"/>
          <w:sz w:val="28"/>
          <w:szCs w:val="28"/>
          <w:rtl w:val="true"/>
          <w:lang w:bidi="fa-IR"/>
        </w:rPr>
        <w:t>.</w:t>
      </w:r>
    </w:p>
    <w:p>
      <w:pPr>
        <w:pStyle w:val="Heading3"/>
        <w:numPr>
          <w:ilvl w:val="2"/>
          <w:numId w:val="1"/>
        </w:numPr>
        <w:rPr/>
      </w:pPr>
      <w:bookmarkStart w:id="988" w:name="__RefHeading___Toc3356779_2322387425"/>
      <w:bookmarkStart w:id="989" w:name="_Toc385"/>
      <w:bookmarkEnd w:id="988"/>
      <w:r>
        <w:rPr>
          <w:rtl w:val="true"/>
        </w:rPr>
        <w:t>شيخ لطف اللّه بن عطاء اللّه حويزى</w:t>
      </w:r>
      <w:bookmarkEnd w:id="989"/>
    </w:p>
    <w:p>
      <w:pPr>
        <w:pStyle w:val="BookText"/>
        <w:rPr/>
      </w:pPr>
      <w:r>
        <w:rPr>
          <w:rFonts w:ascii="IRNazanin" w:hAnsi="IRNazanin" w:eastAsia="IRNazanin"/>
          <w:color w:val="111111"/>
          <w:sz w:val="28"/>
          <w:sz w:val="28"/>
          <w:szCs w:val="28"/>
          <w:rtl w:val="true"/>
          <w:lang w:bidi="fa-IR"/>
        </w:rPr>
        <w:t>شيخ معاصر در امل الآمل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عالمى فاضل و متبحر و از معاصران است كتاب شرح الشرائع و كتابهاى ديگر از تأليفات او مى‌باشد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0" w:name="__RefHeading___Toc3356781_2322387425"/>
      <w:bookmarkStart w:id="991" w:name="_Toc386"/>
      <w:bookmarkEnd w:id="990"/>
      <w:r>
        <w:rPr>
          <w:rtl w:val="true"/>
        </w:rPr>
        <w:t>شيخ لطف اللّه نيشابورى</w:t>
      </w:r>
      <w:bookmarkEnd w:id="991"/>
    </w:p>
    <w:p>
      <w:pPr>
        <w:pStyle w:val="BookText"/>
        <w:rPr/>
      </w:pPr>
      <w:r>
        <w:rPr>
          <w:rFonts w:ascii="IRNazanin" w:hAnsi="IRNazanin" w:eastAsia="IRNazanin"/>
          <w:color w:val="111111"/>
          <w:sz w:val="28"/>
          <w:sz w:val="28"/>
          <w:szCs w:val="28"/>
          <w:rtl w:val="true"/>
          <w:lang w:bidi="fa-IR"/>
        </w:rPr>
        <w:t>وى فاضلى دانشور و فقيهى متكلم و شاعرى نغزگفتار و نگارنده‌اى خردمند و از علماى متأخر از 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معاصر با امير تيمور گوركان بوده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سارى مازندران مجلد اول كتاب غاية المطلوب فى الواجب و المندوب را كه از تأليفات او بوده است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مزبور به خط شريف او و در كمال كهنگى بود و كتاب بزرگى مشتمل بر فوائد و تحقيقات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بحث مفصّلى از امامت شامل يك مقدمه و دو باب و يك خاتمه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كتاب در فضيلت علم و تحصيل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اول آن مربوط به واجب عقلى و ويژگيهاى آن و مشتمل بر چند </w:t>
      </w:r>
    </w:p>
    <w:p>
      <w:pPr>
        <w:pStyle w:val="BookText"/>
        <w:rPr/>
      </w:pPr>
      <w:r>
        <w:rPr>
          <w:rFonts w:ascii="IRNazanin" w:hAnsi="IRNazanin" w:eastAsia="IRNazanin"/>
          <w:color w:val="111111"/>
          <w:sz w:val="28"/>
          <w:sz w:val="28"/>
          <w:szCs w:val="28"/>
          <w:rtl w:val="true"/>
          <w:lang w:bidi="fa-IR"/>
        </w:rPr>
        <w:t>مقصد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دوم آن در واجب نقلى و امور مستحبى است و مشتمل بر كتابها و مراصد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خاتمه از ادعيه مهم و ديگر فوائد بحث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را بنا به درخواست شيخ شهاب الدّين ابو صلاح الدّين جزينى تأليف نموده است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مزبور از بهترين كتابها و پرفايده‌ترين آثارى است كه در مسائل مهم كلام و فقه و امثال اين‌ها تأليف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كتاب بدست مى‌آيد كه مؤلف آن در نهايت فضل بوده و در علوم عقلى و نقلى تبحرى به كمال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معاد اظهار داشته است كه معاصر با شيخ علاء الدّين بياضى مؤلف كتاب الباب المفتوح الى ما قيل فى النفس و الروح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تا حال حاضر بدست آورده‌ايم كتاب الباب المفتوح الى ما قيل فى النفس و الروح از تأليفات شيخ زين الدّين على بن يونس بياضى نباطى عاملى مؤلف كتاب صراط المستقيم در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كه در اصل كتاب به نام مؤلف و نيشابورى بودن او اشاره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بر پشت آن كتاب به خط كهنى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كبير امير رفيع الدّين محمد در رد شرعة التسميۀ سيد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غاية المطلوب در علم كلام از تأليفات شيخ لطف اللّه نيشابورى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لطف اللّه مترجم حاضر در بحث امامت كتاب غاية المطلوب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اموات كه به دست حضرت مولا على عليه السّلام انجام گرفته است از جملۀ امورى است كه روايتهاى بسيارى بيرون از شماره و اشاره دربارۀ آن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رازى در اربعين ضمن حديث اول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كرد براى من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رازى است كه در اربعين روايت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در اربعين رازى،چنين سندى آورده نشده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اجل امام جمال الدّين عز الاسلام فخر العترة شرف آل الرسول ابو محمد ابراهيم بن على بن محمد</w:t>
      </w:r>
    </w:p>
    <w:p>
      <w:pPr>
        <w:pStyle w:val="BookText"/>
        <w:rPr/>
      </w:pPr>
      <w:r>
        <w:rPr>
          <w:rFonts w:ascii="IRNazanin" w:hAnsi="IRNazanin" w:eastAsia="IRNazanin"/>
          <w:color w:val="111111"/>
          <w:sz w:val="28"/>
          <w:sz w:val="28"/>
          <w:szCs w:val="28"/>
          <w:rtl w:val="true"/>
          <w:lang w:bidi="fa-IR"/>
        </w:rPr>
        <w:t>علوى حسينى موسوى در كازران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نوزدهم ماه رجب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شيخ عارف،شهريار بن تاج الدّين فارسى از قاضى ابو القاسم احمد بن طاهر نورى از شيخ امام شرف العارفين ابو المختار حسن بن عبد الوهاب از ابو التحف على بن محمد بن ابراهيم مصرى از اشعث بن محمد بن قره از مثنى بن سعيد از ابن كيسان كوفى خزاز از ابو طيّب قواصيرى از عبد اللّه بن سلمه منتجبى از سفارة الاصيد بغدادى عطّار از عبد المنعم بن طيّب قدورى از علاء بن وهب از وزير محمد بن سايلويه از ابن حمزه از ابن فتح مغازلى از ابو جعفر ميثم تمّار گفت در برابر مولانا امير المؤمنين على بن ابى طالب صلوات اللّه عليه حضور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دولتشاه در كتاب تذكره كه به پارسى تأليف كرده است،در ضمن شرح حال ملا لطف اللّه نيشابورى مترجم حاضر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فاضلى دانشور بود و در روزگار خود در سرايندگى و ديگر كمالات از همگى اقرانش برتر بود كمتر اتفاق افتاده است اساتيد سخن‌سرا بتوانند در اشعار خود به پايۀ او،صنايع شعرى به كار برند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او در انواع علوم و فضائل به مرتبه كمال نايل آمده است و گذشته از فضائل و كمالات از مرتبۀ ولايت هم نصيبى داشته و به امور دنيوى كم‌التفات بودى و از اين سبب است كه گويند مولانا ضعيف طالع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كه با وى مصاحب و معاشر بوده‌اند،اعتراف كرده‌اند كه مولانا در حقيقت كم‌طالع بود از آن جمله عالم ربانى امير عز الدّين طاهر نيشابورى كه از علماى بزرگ و اولياى سترك بوده و همگان او را به‌عنوان صداقت و راستگوئى شناخته و محل اعتماد ايشان است فرمودند كه من با مولانا لطف اللّه شريك درس بوديم،روزى در قريه قوشنقان نيشابور با مولانا به باغى رفتيم تا جامه شوئيم مولانا دستار سالوى نو داشت چون جامه‌ها شسته شد،دستار مولانا بر آفتاب انداختيم تا خشك شود؛در اثناى اين حال به قدرت رب‌العالمين گردباد تندى پيدا شد و دستار مولانا را درربود و به هوا برد و خاك در چشمهاى ما ريخت،چون چشم باز كرديم،دستار مولانا را ديديم كه باد نزديك به كرۀ هوا رسانيده بود و بعد از آن از چشم ما ناپديد شد و نديديم كه باد آن دستار را به كدام طرف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را گفتم عجب حالتى دست داد،مولانا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نوبت ديگر بدين نوع دستار مرا باد برده بود و </w:t>
      </w:r>
    </w:p>
    <w:p>
      <w:pPr>
        <w:pStyle w:val="BookText"/>
        <w:rPr/>
      </w:pPr>
      <w:r>
        <w:rPr>
          <w:rFonts w:ascii="Amiri" w:hAnsi="Amiri" w:eastAsia="Amiri" w:cs="Amiri"/>
          <w:color w:val="111111"/>
          <w:sz w:val="28"/>
          <w:sz w:val="28"/>
          <w:szCs w:val="28"/>
          <w:rtl w:val="true"/>
          <w:lang w:bidi="ar-SA"/>
        </w:rPr>
        <w:t xml:space="preserve">بحسب الحال اين قطعه برخواند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در تذكرۀ دولتشاه طبع ملك‌الكتاب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،اين دو بيت را اضافه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اسب تازى اگر سوار شوم زير رانم روان چو خر گردد</w:t>
      </w:r>
    </w:p>
    <w:p>
      <w:pPr>
        <w:pStyle w:val="BookText"/>
        <w:rPr/>
      </w:pPr>
      <w:r>
        <w:rPr>
          <w:rFonts w:ascii="IRNazanin" w:hAnsi="IRNazanin" w:eastAsia="IRNazanin"/>
          <w:color w:val="111111"/>
          <w:sz w:val="28"/>
          <w:sz w:val="28"/>
          <w:szCs w:val="28"/>
          <w:rtl w:val="true"/>
          <w:lang w:bidi="fa-IR"/>
        </w:rPr>
        <w:t>با همه نيز شكر بايد كرد كه مبادا كزين بتر گردد</w:t>
      </w:r>
    </w:p>
    <w:p>
      <w:pPr>
        <w:pStyle w:val="BookText"/>
        <w:rPr/>
      </w:pPr>
      <w:r>
        <w:rPr>
          <w:rFonts w:ascii="IRNazanin" w:hAnsi="IRNazanin" w:eastAsia="IRNazanin"/>
          <w:color w:val="111111"/>
          <w:sz w:val="28"/>
          <w:sz w:val="28"/>
          <w:szCs w:val="28"/>
          <w:rtl w:val="true"/>
          <w:lang w:bidi="fa-IR"/>
        </w:rPr>
        <w:t>گويا اين بيت هم كه معروف است از همان قطعه باشد و يا ديگرى به آن طرز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 چو بخت برگردد اسب نر در طويله خر گردد</w:t>
      </w:r>
    </w:p>
    <w:p>
      <w:pPr>
        <w:pStyle w:val="BookText"/>
        <w:rPr/>
      </w:pP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طالعى دارم آنكه از پى آب گر روم سوى بحر برگردد</w:t>
      </w:r>
    </w:p>
    <w:p>
      <w:pPr>
        <w:pStyle w:val="BookText"/>
        <w:rPr/>
      </w:pPr>
      <w:r>
        <w:rPr>
          <w:rFonts w:ascii="IRNazanin" w:hAnsi="IRNazanin" w:eastAsia="IRNazanin"/>
          <w:color w:val="111111"/>
          <w:sz w:val="28"/>
          <w:sz w:val="28"/>
          <w:szCs w:val="28"/>
          <w:rtl w:val="true"/>
          <w:lang w:bidi="fa-IR"/>
        </w:rPr>
        <w:t>ور به دوزخ روم پى آتش آتش از يخ فسرده‌تر گردد</w:t>
      </w:r>
    </w:p>
    <w:p>
      <w:pPr>
        <w:pStyle w:val="BookText"/>
        <w:rPr/>
      </w:pPr>
      <w:r>
        <w:rPr>
          <w:rFonts w:ascii="IRNazanin" w:hAnsi="IRNazanin" w:eastAsia="IRNazanin"/>
          <w:color w:val="111111"/>
          <w:sz w:val="28"/>
          <w:sz w:val="28"/>
          <w:szCs w:val="28"/>
          <w:rtl w:val="true"/>
          <w:lang w:bidi="fa-IR"/>
        </w:rPr>
        <w:t>ور به كوه التماس سنك كنم سنك ناياب چون گهر گردد</w:t>
      </w:r>
    </w:p>
    <w:p>
      <w:pPr>
        <w:pStyle w:val="BookText"/>
        <w:rPr/>
      </w:pPr>
      <w:r>
        <w:rPr>
          <w:rFonts w:ascii="IRNazanin" w:hAnsi="IRNazanin" w:eastAsia="IRNazanin"/>
          <w:color w:val="111111"/>
          <w:sz w:val="28"/>
          <w:sz w:val="28"/>
          <w:szCs w:val="28"/>
          <w:rtl w:val="true"/>
          <w:lang w:bidi="fa-IR"/>
        </w:rPr>
        <w:t>ور سلامى برم به نزد كسى هر دو گوشش به حكم كر گردد</w:t>
      </w:r>
    </w:p>
    <w:p>
      <w:pPr>
        <w:pStyle w:val="BookText"/>
        <w:rPr/>
      </w:pPr>
      <w:r>
        <w:rPr>
          <w:rFonts w:ascii="IRNazanin" w:hAnsi="IRNazanin" w:eastAsia="IRNazanin"/>
          <w:color w:val="111111"/>
          <w:sz w:val="28"/>
          <w:sz w:val="28"/>
          <w:szCs w:val="28"/>
          <w:rtl w:val="true"/>
          <w:lang w:bidi="fa-IR"/>
        </w:rPr>
        <w:t>ور شوم باد را وزيدن من باد مانندۀ شجر گردد</w:t>
      </w:r>
    </w:p>
    <w:p>
      <w:pPr>
        <w:pStyle w:val="BookText"/>
        <w:rPr/>
      </w:pPr>
      <w:r>
        <w:rPr>
          <w:rFonts w:ascii="IRNazanin" w:hAnsi="IRNazanin" w:eastAsia="IRNazanin"/>
          <w:color w:val="111111"/>
          <w:sz w:val="28"/>
          <w:sz w:val="28"/>
          <w:szCs w:val="28"/>
          <w:rtl w:val="true"/>
          <w:lang w:bidi="fa-IR"/>
        </w:rPr>
        <w:t>اين‌چنين حالهاش پيش آيد هركه را روزگار برگردد</w:t>
      </w:r>
    </w:p>
    <w:p>
      <w:pPr>
        <w:pStyle w:val="BookText"/>
        <w:rPr/>
      </w:pPr>
      <w:r>
        <w:rPr>
          <w:rFonts w:ascii="IRNazanin" w:hAnsi="IRNazanin" w:eastAsia="IRNazanin"/>
          <w:color w:val="111111"/>
          <w:sz w:val="28"/>
          <w:sz w:val="28"/>
          <w:szCs w:val="28"/>
          <w:rtl w:val="true"/>
          <w:lang w:bidi="fa-IR"/>
        </w:rPr>
        <w:t>و اين رباعى را هم در اين معنى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فرياد ز دست فلك بى‌سر و بن كاندر بر من نه نو بماند نه كهن</w:t>
      </w:r>
    </w:p>
    <w:p>
      <w:pPr>
        <w:pStyle w:val="BookText"/>
        <w:rPr/>
      </w:pPr>
      <w:r>
        <w:rPr>
          <w:rFonts w:ascii="IRNazanin" w:hAnsi="IRNazanin" w:eastAsia="IRNazanin"/>
          <w:color w:val="111111"/>
          <w:sz w:val="28"/>
          <w:sz w:val="28"/>
          <w:szCs w:val="28"/>
          <w:rtl w:val="true"/>
          <w:lang w:bidi="fa-IR"/>
        </w:rPr>
        <w:t>بااين‌همه هم هيچ نيارم گفت گر زين بترم كند كه گويد كه مكن</w:t>
      </w:r>
    </w:p>
    <w:p>
      <w:pPr>
        <w:pStyle w:val="BookText"/>
        <w:rPr/>
      </w:pPr>
      <w:r>
        <w:rPr>
          <w:rFonts w:ascii="IRNazanin" w:hAnsi="IRNazanin" w:eastAsia="IRNazanin"/>
          <w:color w:val="111111"/>
          <w:sz w:val="28"/>
          <w:sz w:val="28"/>
          <w:szCs w:val="28"/>
          <w:rtl w:val="true"/>
          <w:lang w:bidi="fa-IR"/>
        </w:rPr>
        <w:t xml:space="preserve">خصومت فلك به ارباب فضل نه امروزيست بلكه اين حال با فقيران پريشان مآل حالت مستمر و پيشۀ ديرينۀ اوست و شيخ آذرى عليه الرحمة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نعمة اللّه ولى بوده پدرش از جمله سربداران بود و خود او از جوانى به سرايندگى پرداخت اشعارى نغز</w:t>
      </w:r>
    </w:p>
    <w:p>
      <w:pPr>
        <w:pStyle w:val="BookText"/>
        <w:rPr/>
      </w:pPr>
      <w:r>
        <w:rPr>
          <w:rFonts w:ascii="IRNazanin" w:hAnsi="IRNazanin" w:eastAsia="IRNazanin"/>
          <w:color w:val="111111"/>
          <w:sz w:val="28"/>
          <w:sz w:val="28"/>
          <w:szCs w:val="28"/>
          <w:rtl w:val="true"/>
          <w:lang w:bidi="fa-IR"/>
        </w:rPr>
        <w:t>مى‌گفته و دوبار به حج بيت اللّه رفته و يك سال هم در مكه مجاورت داشته و اخيرا از مردم بركنار شده،</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كرده و سال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درگذشته مرقدش در اسفراين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اوحدى در تاريخش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دريغا آذرى شيخ زمانه كه مصباح وجودش گشته بى‌ضوء</w:t>
      </w:r>
    </w:p>
    <w:p>
      <w:pPr>
        <w:pStyle w:val="BookText"/>
        <w:rPr/>
      </w:pPr>
      <w:r>
        <w:rPr>
          <w:rFonts w:ascii="IRNazanin" w:hAnsi="IRNazanin" w:eastAsia="IRNazanin"/>
          <w:color w:val="111111"/>
          <w:sz w:val="28"/>
          <w:sz w:val="28"/>
          <w:szCs w:val="28"/>
          <w:rtl w:val="true"/>
          <w:lang w:bidi="fa-IR"/>
        </w:rPr>
        <w:t>چو او مانند خسرو بود در شعر از آن تاريخ موتش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جواهر الاسرار گويد كه</w:t>
      </w:r>
    </w:p>
    <w:p>
      <w:pPr>
        <w:pStyle w:val="BookText"/>
        <w:rPr/>
      </w:pPr>
      <w:r>
        <w:rPr>
          <w:rFonts w:ascii="IRNazanin" w:hAnsi="IRNazanin" w:eastAsia="IRNazanin"/>
          <w:color w:val="111111"/>
          <w:sz w:val="28"/>
          <w:sz w:val="28"/>
          <w:szCs w:val="28"/>
          <w:rtl w:val="true"/>
          <w:lang w:bidi="fa-IR"/>
        </w:rPr>
        <w:t>به اعتقاد من اين رباعى را كه مولانا لطف اللّه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النظير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ممتنع الجواب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داد پرير درع فيروزه به باد دى جوشن لعل لاله بر خاك افتاد</w:t>
      </w:r>
    </w:p>
    <w:p>
      <w:pPr>
        <w:pStyle w:val="BookText"/>
        <w:rPr/>
      </w:pPr>
      <w:r>
        <w:rPr>
          <w:rFonts w:ascii="IRNazanin" w:hAnsi="IRNazanin" w:eastAsia="IRNazanin"/>
          <w:color w:val="111111"/>
          <w:sz w:val="28"/>
          <w:sz w:val="28"/>
          <w:szCs w:val="28"/>
          <w:rtl w:val="true"/>
          <w:lang w:bidi="fa-IR"/>
        </w:rPr>
        <w:t>داد آب چمن،خنجر مينا امروز ياقوت سنان آتش نيلوفر داد</w:t>
      </w:r>
    </w:p>
    <w:p>
      <w:pPr>
        <w:pStyle w:val="BookText"/>
        <w:rPr/>
      </w:pPr>
      <w:r>
        <w:rPr>
          <w:rFonts w:ascii="IRNazanin" w:hAnsi="IRNazanin" w:eastAsia="IRNazanin"/>
          <w:color w:val="111111"/>
          <w:sz w:val="28"/>
          <w:sz w:val="28"/>
          <w:szCs w:val="28"/>
          <w:rtl w:val="true"/>
          <w:lang w:bidi="fa-IR"/>
        </w:rPr>
        <w:t>چهار روز و چهار سلاح چهار رنگ و چهار جوهر و چهار عنصر و چهار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سليمى را بدين رباعى امتحان كردند،مدت يك سال درين تفكر كرد نتوانست كه جواب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عجز اعتراف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رباعى ملمع از مولانا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مرو پرير،لاله آتش انگيخت نيلوفر دى به بلخ در آب گريخت</w:t>
      </w:r>
    </w:p>
    <w:p>
      <w:pPr>
        <w:pStyle w:val="BookText"/>
        <w:rPr/>
      </w:pPr>
      <w:r>
        <w:rPr>
          <w:rFonts w:ascii="IRNazanin" w:hAnsi="IRNazanin" w:eastAsia="IRNazanin"/>
          <w:color w:val="111111"/>
          <w:sz w:val="28"/>
          <w:sz w:val="28"/>
          <w:szCs w:val="28"/>
          <w:rtl w:val="true"/>
          <w:lang w:bidi="fa-IR"/>
        </w:rPr>
        <w:t>در خاك نشابور گل امروز شگفت فردا بهرى باد سمن خواهد بيخت</w:t>
      </w:r>
    </w:p>
    <w:p>
      <w:pPr>
        <w:pStyle w:val="BookText"/>
        <w:rPr/>
      </w:pPr>
      <w:r>
        <w:rPr>
          <w:rFonts w:ascii="IRNazanin" w:hAnsi="IRNazanin" w:eastAsia="IRNazanin"/>
          <w:color w:val="111111"/>
          <w:sz w:val="28"/>
          <w:sz w:val="28"/>
          <w:szCs w:val="28"/>
          <w:rtl w:val="true"/>
          <w:lang w:bidi="fa-IR"/>
        </w:rPr>
        <w:t>و مولانا لطف اللّه را قصايد غرّا در منقبت نبى و ولى و ائمه معصومين عليهم السّلام است و اين قصيده در مذمت دنيا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بنازد عقل و دين و دل به مهر سرور غالب امير المؤمنين حيدر على بن ابى طالب</w:t>
      </w:r>
    </w:p>
    <w:p>
      <w:pPr>
        <w:pStyle w:val="BookText"/>
        <w:rPr/>
      </w:pPr>
      <w:r>
        <w:rPr>
          <w:rFonts w:ascii="IRNazanin" w:hAnsi="IRNazanin" w:eastAsia="IRNazanin"/>
          <w:color w:val="111111"/>
          <w:sz w:val="28"/>
          <w:sz w:val="28"/>
          <w:szCs w:val="28"/>
          <w:rtl w:val="true"/>
          <w:lang w:bidi="fa-IR"/>
        </w:rPr>
        <w:t>و اين قصيده در مذمت دنيا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 ره آمد جهان و مدارش زره تا نيندازدت بر مدارش</w:t>
      </w:r>
    </w:p>
    <w:p>
      <w:pPr>
        <w:pStyle w:val="BookText"/>
        <w:rPr/>
      </w:pPr>
      <w:r>
        <w:rPr>
          <w:rFonts w:ascii="IRNazanin" w:hAnsi="IRNazanin" w:eastAsia="IRNazanin"/>
          <w:color w:val="111111"/>
          <w:sz w:val="28"/>
          <w:sz w:val="28"/>
          <w:szCs w:val="28"/>
          <w:rtl w:val="true"/>
          <w:lang w:bidi="fa-IR"/>
        </w:rPr>
        <w:t xml:space="preserve">تا آخر قصيده و مولانا پايان آن را به مدح حضرت مولا امير المؤمنين عليه السّلام خاتمه داده است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دو بيت آخر آن قصيده كه در مدح حضرت مولا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است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خرد گر بدى ردّ نكردى شه اوليا صاحب ذوالفقارش</w:t>
      </w:r>
    </w:p>
    <w:p>
      <w:pPr>
        <w:pStyle w:val="BookText"/>
        <w:rPr/>
      </w:pPr>
      <w:r>
        <w:rPr>
          <w:rFonts w:ascii="IRNazanin" w:hAnsi="IRNazanin" w:eastAsia="IRNazanin"/>
          <w:color w:val="111111"/>
          <w:sz w:val="28"/>
          <w:sz w:val="28"/>
          <w:szCs w:val="28"/>
          <w:rtl w:val="true"/>
          <w:lang w:bidi="fa-IR"/>
        </w:rPr>
        <w:t>سلام خداوند دادار داور برو باد و اولاد و آل و تبارش</w:t>
      </w:r>
    </w:p>
    <w:p>
      <w:pPr>
        <w:pStyle w:val="BookText"/>
        <w:rPr/>
      </w:pPr>
      <w:r>
        <w:rPr>
          <w:rFonts w:ascii="IRNazanin" w:hAnsi="IRNazanin" w:eastAsia="IRNazanin"/>
          <w:color w:val="111111"/>
          <w:sz w:val="28"/>
          <w:sz w:val="28"/>
          <w:szCs w:val="28"/>
          <w:rtl w:val="true"/>
          <w:lang w:bidi="fa-IR"/>
        </w:rPr>
        <w:t>دولتشاه پس از اين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مولانا لطف اللّه در زمان خاقان كبير صاحب قران و قطب دائرۀ زمان امير تيمور گوركان انار اللّه برهانه بوده به مدح شاهزاده ايرانشاه بن امير تيمور گوركان انار اللّه برهانه قصائد غرّا دارد از آن جمله،مطلع ترجيعى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سحر زنند چو مرغان به چنگ‌چنگ بنما به روز كين به جوانان جنك جنك</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اين قصيده داد سخن داده و ميران شاه آن را رعايت كردى و زر دادى و </w:t>
      </w:r>
    </w:p>
    <w:p>
      <w:pPr>
        <w:pStyle w:val="BookText"/>
        <w:rPr/>
      </w:pPr>
      <w:r>
        <w:rPr>
          <w:rFonts w:ascii="IRNazanin" w:hAnsi="IRNazanin" w:eastAsia="IRNazanin"/>
          <w:color w:val="111111"/>
          <w:sz w:val="28"/>
          <w:sz w:val="28"/>
          <w:szCs w:val="28"/>
          <w:rtl w:val="true"/>
          <w:lang w:bidi="fa-IR"/>
        </w:rPr>
        <w:t>مولانا به اندك فرصتى آن مال را برانداختى و به فلاكت مى‌گرويدى و در آخر عمر و نهايت پيرى،مولانا،از شهر نيشابور به ده اسفريس كه به قدمگاه امام رضا عليه السّلام مشهور است نقل فرمود و باغى داشت در آنجا به سر مى‌برد و با مردم كم اختلاط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جمعى از عزيزان به زيارت مولانا رفتند ديدند كه در حجره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چندان‌كه در زدند كسى جواب نداد گمان بردند كه مولانا عمدا جواب نمى‌دهد يكى از آن مردم،به سر بام آمد،ديد كه سر به سجده نهاده،فرود آمد و درش را بگشود تا عزيزان درآيند،مولانا سر برنمى‌داشت يكى،سر مولانا را از سجده‌گاه برداشت ديد كه مرغ روح پرفتوحش از قفس تن پرواز كرده،ياران چون باران،اشك خونين در فراق آن در درياى وحدت ريختند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مولانا،را بعد از شرايط اسلام در قدمگاه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قدمگاه در دهكده‌اى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مشرق نيشابور سر راه شوسه عمومى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p>
    <w:p>
      <w:pPr>
        <w:pStyle w:val="BookText"/>
        <w:rPr/>
      </w:pPr>
      <w:r>
        <w:rPr>
          <w:rFonts w:ascii="IRNazanin" w:hAnsi="IRNazanin" w:eastAsia="IRNazanin"/>
          <w:color w:val="111111"/>
          <w:sz w:val="28"/>
          <w:sz w:val="28"/>
          <w:szCs w:val="28"/>
          <w:rtl w:val="true"/>
          <w:lang w:bidi="fa-IR"/>
        </w:rPr>
        <w:t>قرار گرفته است و در محل بالاى ده واقع در ميان باغى مى‌باشد كه درختان كهن چندى در آنجا جلب</w:t>
      </w:r>
    </w:p>
    <w:p>
      <w:pPr>
        <w:pStyle w:val="BookText"/>
        <w:rPr/>
      </w:pPr>
      <w:r>
        <w:rPr>
          <w:rFonts w:ascii="IRNazanin" w:hAnsi="IRNazanin" w:eastAsia="IRNazanin"/>
          <w:color w:val="111111"/>
          <w:sz w:val="28"/>
          <w:sz w:val="28"/>
          <w:szCs w:val="28"/>
          <w:rtl w:val="true"/>
          <w:lang w:bidi="fa-IR"/>
        </w:rPr>
        <w:t>توجه مى‌كند قدمگاه گنبدى دارد و در زير آن حرمى است كه اطراف آن را با كاشيهاى زيبائى زينت داده‌اند</w:t>
      </w:r>
    </w:p>
    <w:p>
      <w:pPr>
        <w:pStyle w:val="BookText"/>
        <w:rPr/>
      </w:pPr>
      <w:r>
        <w:rPr>
          <w:rFonts w:ascii="IRNazanin" w:hAnsi="IRNazanin" w:eastAsia="IRNazanin"/>
          <w:color w:val="111111"/>
          <w:sz w:val="28"/>
          <w:sz w:val="28"/>
          <w:szCs w:val="28"/>
          <w:rtl w:val="true"/>
          <w:lang w:bidi="fa-IR"/>
        </w:rPr>
        <w:t>و نزديك به در حرم،سنگ سياه‌رنگى كه نشان دو قدم بر روى آن برداشته شده است به چشم مى‌خورد و</w:t>
      </w:r>
    </w:p>
    <w:p>
      <w:pPr>
        <w:pStyle w:val="BookText"/>
        <w:rPr/>
      </w:pPr>
      <w:r>
        <w:rPr>
          <w:rFonts w:ascii="IRNazanin" w:hAnsi="IRNazanin" w:eastAsia="IRNazanin"/>
          <w:color w:val="111111"/>
          <w:sz w:val="28"/>
          <w:sz w:val="28"/>
          <w:szCs w:val="28"/>
          <w:rtl w:val="true"/>
          <w:lang w:bidi="fa-IR"/>
        </w:rPr>
        <w:t>مردم آن را زيارت مى‌كنند و آنها را اثر قدم مبارك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مى‌دانند و به زبان دل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زمينى كه نشان كف پاى تو بود به يقين سجده صاحب‌نظران خواهد بود</w:t>
      </w:r>
    </w:p>
    <w:p>
      <w:pPr>
        <w:pStyle w:val="BookText"/>
        <w:rPr/>
      </w:pPr>
      <w:r>
        <w:rPr>
          <w:rFonts w:ascii="Amiri" w:hAnsi="Amiri" w:eastAsia="Amiri" w:cs="Amiri"/>
          <w:color w:val="111111"/>
          <w:sz w:val="28"/>
          <w:sz w:val="28"/>
          <w:szCs w:val="28"/>
          <w:rtl w:val="true"/>
          <w:lang w:bidi="ar-SA"/>
        </w:rPr>
        <w:t>و نظير همين دو اثر در حرم امامزاده محروق نيشابور ديده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معصوم امام رضا عليه التحية و الدعاء دفن كردند و در دست مبارك مولانا اين رباعى بر كاغذى نوشته يافتند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ديشب ز سر صدق و صفاى دل من در ميكدۀ روح‌فزاى دل من</w:t>
      </w:r>
    </w:p>
    <w:p>
      <w:pPr>
        <w:pStyle w:val="BookText"/>
        <w:rPr/>
      </w:pPr>
      <w:r>
        <w:rPr>
          <w:rFonts w:ascii="IRNazanin" w:hAnsi="IRNazanin" w:eastAsia="IRNazanin"/>
          <w:color w:val="111111"/>
          <w:sz w:val="28"/>
          <w:sz w:val="28"/>
          <w:szCs w:val="28"/>
          <w:rtl w:val="true"/>
          <w:lang w:bidi="fa-IR"/>
        </w:rPr>
        <w:t>جامى به من آورد كه بستان و بنوش گفتم نخورم گفت براى دل من</w:t>
      </w:r>
    </w:p>
    <w:p>
      <w:pPr>
        <w:pStyle w:val="BookText"/>
        <w:rPr/>
      </w:pPr>
      <w:r>
        <w:rPr>
          <w:rFonts w:ascii="IRNazanin" w:hAnsi="IRNazanin" w:eastAsia="IRNazanin"/>
          <w:color w:val="111111"/>
          <w:sz w:val="28"/>
          <w:sz w:val="28"/>
          <w:szCs w:val="28"/>
          <w:rtl w:val="true"/>
          <w:lang w:bidi="fa-IR"/>
        </w:rPr>
        <w:t xml:space="preserve">پيش آمد درگذشت او در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افتاده است و در آن هنگام بى‌نهايت پير و فرتوت شده بود رحمة اللّه تعالى عليه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دولتشاه در ذيل شرح حال ملا لطف اللّه نيشابورى مترجم حاضر به شرح حال، امير تيمور خان پرداخته تا آنجا كه گفته است،و از مشايخ طريقت و از علما و فضلا و </w:t>
      </w:r>
      <w:bookmarkStart w:id="992" w:name="pg13356_189789"/>
    </w:p>
    <w:p>
      <w:pPr>
        <w:pStyle w:val="BookText"/>
        <w:rPr/>
      </w:pPr>
      <w:bookmarkEnd w:id="992"/>
      <w:r>
        <w:rPr>
          <w:rFonts w:ascii="IRNazanin" w:hAnsi="IRNazanin" w:eastAsia="IRNazanin"/>
          <w:color w:val="111111"/>
          <w:sz w:val="28"/>
          <w:sz w:val="28"/>
          <w:szCs w:val="28"/>
          <w:rtl w:val="true"/>
          <w:lang w:bidi="fa-IR"/>
        </w:rPr>
        <w:t>شعرا كه در روزگار صاحبقرانى،ظهور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السادات و العلماء و الظرفاء، على الثانى امير سيد على همدانى بوده كه در كبر سن وفات كرده و به ختلان،مدفون است و از علما سيد فاضل محقق امير سيد شريف گرگانى و مولانا فاضل سعد الحق و الدّين تفتازانى و از شعرا مولانا بساطى سمرقندى و خواجه عصمت اللّه بخارى و وحيد زمان مولانا لطف اللّه بوده،رحمة اللّه عليهم اجمعين</w:t>
      </w:r>
      <w:r>
        <w:rPr>
          <w:rFonts w:eastAsia="IRNazanin" w:cs="IRNazanin"/>
          <w:color w:val="111111"/>
          <w:sz w:val="28"/>
          <w:szCs w:val="28"/>
          <w:rtl w:val="true"/>
          <w:lang w:bidi="fa-IR"/>
        </w:rPr>
        <w:t>.</w:t>
      </w:r>
    </w:p>
    <w:p>
      <w:pPr>
        <w:pStyle w:val="Heading3"/>
        <w:numPr>
          <w:ilvl w:val="2"/>
          <w:numId w:val="1"/>
        </w:numPr>
        <w:rPr/>
      </w:pPr>
      <w:bookmarkStart w:id="993" w:name="__RefHeading___Toc3356783_2322387425"/>
      <w:bookmarkStart w:id="994" w:name="_Toc387"/>
      <w:bookmarkEnd w:id="993"/>
      <w:r>
        <w:rPr>
          <w:rtl w:val="true"/>
        </w:rPr>
        <w:t>امير زاهد لنجر بن منوچهر</w:t>
      </w:r>
      <w:r>
        <w:rPr>
          <w:rtl w:val="true"/>
        </w:rPr>
        <w:t>(</w:t>
      </w:r>
      <w:r>
        <w:rPr>
          <w:rtl w:val="true"/>
        </w:rPr>
        <w:t>بن</w:t>
      </w:r>
      <w:r>
        <w:rPr>
          <w:rtl w:val="true"/>
        </w:rPr>
        <w:t>)</w:t>
      </w:r>
      <w:r>
        <w:rPr>
          <w:rtl w:val="true"/>
        </w:rPr>
        <w:t>گرشاسب ديلمى و برادرش امير</w:t>
      </w:r>
      <w:bookmarkEnd w:id="994"/>
    </w:p>
    <w:p>
      <w:pPr>
        <w:pStyle w:val="BookText"/>
        <w:rPr/>
      </w:pPr>
      <w:r>
        <w:rPr>
          <w:rFonts w:ascii="IRNazanin" w:hAnsi="IRNazanin" w:eastAsia="IRNazanin"/>
          <w:color w:val="111111"/>
          <w:sz w:val="28"/>
          <w:sz w:val="28"/>
          <w:szCs w:val="28"/>
          <w:rtl w:val="true"/>
          <w:lang w:bidi="fa-IR"/>
        </w:rPr>
        <w:t>ليالواگوش</w:t>
      </w:r>
    </w:p>
    <w:p>
      <w:pPr>
        <w:pStyle w:val="BookText"/>
        <w:rPr/>
      </w:pPr>
      <w:r>
        <w:rPr>
          <w:rFonts w:ascii="Amiri" w:hAnsi="Amiri" w:eastAsia="Amiri" w:cs="Amiri"/>
          <w:color w:val="111111"/>
          <w:sz w:val="28"/>
          <w:sz w:val="28"/>
          <w:szCs w:val="28"/>
          <w:rtl w:val="true"/>
          <w:lang w:bidi="ar-SA"/>
        </w:rPr>
        <w:t>منتجب الدّين در فهرست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دو برادر از فقها و صلحاى زمان خود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اسامى مزبور عجمى است</w:t>
      </w:r>
      <w:r>
        <w:rPr>
          <w:rFonts w:eastAsia="IRNazanin" w:cs="IRNazanin"/>
          <w:color w:val="111111"/>
          <w:sz w:val="28"/>
          <w:szCs w:val="28"/>
          <w:rtl w:val="true"/>
          <w:lang w:bidi="fa-IR"/>
        </w:rPr>
        <w:t>.</w:t>
      </w:r>
    </w:p>
    <w:p>
      <w:pPr>
        <w:pStyle w:val="Heading3"/>
        <w:numPr>
          <w:ilvl w:val="2"/>
          <w:numId w:val="1"/>
        </w:numPr>
        <w:rPr/>
      </w:pPr>
      <w:bookmarkStart w:id="995" w:name="__RefHeading___Toc3356785_2322387425"/>
      <w:bookmarkStart w:id="996" w:name="_Toc388"/>
      <w:bookmarkEnd w:id="995"/>
      <w:r>
        <w:rPr>
          <w:rtl w:val="true"/>
        </w:rPr>
        <w:t>شيخ ابو مخنف لوط بن يحيى ازدى</w:t>
      </w:r>
      <w:bookmarkEnd w:id="996"/>
    </w:p>
    <w:p>
      <w:pPr>
        <w:pStyle w:val="BookText"/>
        <w:rPr/>
      </w:pPr>
      <w:r>
        <w:rPr>
          <w:rFonts w:ascii="IRNazanin" w:hAnsi="IRNazanin" w:eastAsia="IRNazanin"/>
          <w:color w:val="111111"/>
          <w:sz w:val="28"/>
          <w:sz w:val="28"/>
          <w:szCs w:val="28"/>
          <w:rtl w:val="true"/>
          <w:lang w:bidi="fa-IR"/>
        </w:rPr>
        <w:t>ابن شهرآشوب در معالم العلماء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از اصحاب حضرت امير المؤمنين على و حضرت امام حسن و حضرت امام حسين عليهم السّلام بوده است و خود او كتابهاى بسيارى در تاريخ از قبيل مقتل الحسين عليه السّلام،مقتل محمد بن ابى بكر،مقتل عثمان،الجمل و الصفين و الخطبة الزهراء عليهاالسّلام تأليف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نجاشى هم گفته است</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در رجال نجاشى،ص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الرجال،ج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 لوط بن</w:t>
      </w:r>
    </w:p>
    <w:p>
      <w:pPr>
        <w:pStyle w:val="BookText"/>
        <w:rPr/>
      </w:pPr>
      <w:r>
        <w:rPr>
          <w:rFonts w:ascii="IRNazanin" w:hAnsi="IRNazanin" w:eastAsia="IRNazanin"/>
          <w:color w:val="111111"/>
          <w:sz w:val="28"/>
          <w:sz w:val="28"/>
          <w:szCs w:val="28"/>
          <w:rtl w:val="true"/>
          <w:lang w:bidi="fa-IR"/>
        </w:rPr>
        <w:t>يحيى بن سعيد بن مخنف بن سالم ازدى غامدى بزرگ مورخان كوفه و موجه در نزد همگان بود برخى</w:t>
      </w:r>
    </w:p>
    <w:p>
      <w:pPr>
        <w:pStyle w:val="BookText"/>
        <w:rPr/>
      </w:pPr>
      <w:r>
        <w:rPr>
          <w:rFonts w:ascii="IRNazanin" w:hAnsi="IRNazanin" w:eastAsia="IRNazanin"/>
          <w:color w:val="111111"/>
          <w:sz w:val="28"/>
          <w:sz w:val="28"/>
          <w:szCs w:val="28"/>
          <w:rtl w:val="true"/>
          <w:lang w:bidi="fa-IR"/>
        </w:rPr>
        <w:t>گفته از اصحاب حضرت امام باقر و حضرت امام صادق عليهما السّلام بوده ليكن صحيح نيست سپس به</w:t>
      </w:r>
    </w:p>
    <w:p>
      <w:pPr>
        <w:pStyle w:val="BookText"/>
        <w:rPr/>
      </w:pPr>
      <w:r>
        <w:rPr>
          <w:rFonts w:ascii="IRNazanin" w:hAnsi="IRNazanin" w:eastAsia="IRNazanin"/>
          <w:color w:val="111111"/>
          <w:sz w:val="28"/>
          <w:sz w:val="28"/>
          <w:szCs w:val="28"/>
          <w:rtl w:val="true"/>
          <w:lang w:bidi="fa-IR"/>
        </w:rPr>
        <w:t>نام كتابهاى او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 هم در فهرست به نقل از مجمع الرجال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از</w:t>
      </w:r>
    </w:p>
    <w:p>
      <w:pPr>
        <w:pStyle w:val="BookText"/>
        <w:rPr/>
      </w:pPr>
      <w:r>
        <w:rPr>
          <w:rFonts w:ascii="Amiri" w:hAnsi="Amiri" w:eastAsia="Amiri" w:cs="Amiri"/>
          <w:color w:val="111111"/>
          <w:sz w:val="28"/>
          <w:sz w:val="28"/>
          <w:szCs w:val="28"/>
          <w:rtl w:val="true"/>
          <w:lang w:bidi="ar-SA"/>
        </w:rPr>
        <w:t>اصحاب حضرت 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و خود او آن حضرت را درنيافته است و كتابهاى تاريخى بسيارى تأليف</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مقتل الحسين كتاب مشهورى است و تا حال حاضر هم </w:t>
      </w:r>
      <w:bookmarkStart w:id="997" w:name="pg13356_189790"/>
    </w:p>
    <w:p>
      <w:pPr>
        <w:pStyle w:val="BookText"/>
        <w:rPr/>
      </w:pPr>
      <w:bookmarkEnd w:id="997"/>
      <w:r>
        <w:rPr>
          <w:rFonts w:ascii="IRNazanin" w:hAnsi="IRNazanin" w:eastAsia="IRNazanin"/>
          <w:color w:val="111111"/>
          <w:sz w:val="28"/>
          <w:sz w:val="28"/>
          <w:szCs w:val="28"/>
          <w:rtl w:val="true"/>
          <w:lang w:bidi="fa-IR"/>
        </w:rPr>
        <w:t xml:space="preserve">متداول مى‌باشد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به وقايع و اسانيد مدخوله متأخره اشاره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كتاب همراه با مجلد دهم بحار به طبع رسيده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ليكن مدح و توثيقى از كتابهاى رجال ديده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مشهور آن است كه،مخنف به فتح ميم و سكون خاء نقطه‌دار و فتح و در آخر فا ضبط شده است و هم اين كلمه را با ميم مضموم خوانده‌اند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شرح حال ابو مخنف را با آنكه از راويان قديمى است بدان جهت نقل كرده‌ايم كه به پاره‌اى از مطالب در ذيل شرح حال او اشاره شده است</w:t>
      </w:r>
      <w:r>
        <w:rPr>
          <w:rFonts w:eastAsia="IRNazanin" w:cs="IRNazanin"/>
          <w:color w:val="111111"/>
          <w:sz w:val="28"/>
          <w:szCs w:val="28"/>
          <w:rtl w:val="true"/>
          <w:lang w:bidi="fa-IR"/>
        </w:rPr>
        <w:t>.</w:t>
      </w:r>
    </w:p>
    <w:p>
      <w:pPr>
        <w:pStyle w:val="Heading3"/>
        <w:numPr>
          <w:ilvl w:val="2"/>
          <w:numId w:val="1"/>
        </w:numPr>
        <w:rPr/>
      </w:pPr>
      <w:bookmarkStart w:id="998" w:name="__RefHeading___Toc3356787_2322387425"/>
      <w:bookmarkStart w:id="999" w:name="_Toc389"/>
      <w:bookmarkEnd w:id="998"/>
      <w:r>
        <w:rPr>
          <w:rtl w:val="true"/>
        </w:rPr>
        <w:t>شيخ ابو المظفر ليث اسدى ساکن در زنجان</w:t>
      </w:r>
      <w:bookmarkEnd w:id="999"/>
    </w:p>
    <w:p>
      <w:pPr>
        <w:pStyle w:val="BookText"/>
        <w:rPr/>
      </w:pPr>
      <w:r>
        <w:rPr>
          <w:rFonts w:ascii="IRNazanin" w:hAnsi="IRNazanin" w:eastAsia="IRNazanin"/>
          <w:color w:val="111111"/>
          <w:sz w:val="28"/>
          <w:sz w:val="28"/>
          <w:szCs w:val="28"/>
          <w:rtl w:val="true"/>
          <w:lang w:bidi="fa-IR"/>
        </w:rPr>
        <w:t>شيخ منتجب الدّين در فهرست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وى،فقيهى باصلاحيت بود و در نظم و نثر مهارت داشت و كتابهاى چندى تأليف نموده از جمله كتاب الطهارة و كتاب الايمان و كتاب الامالى در مناقب اهل بيت عليهم السّلام و كتاب روايات الاشج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معروف به اشج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درگذشته و ادعا كرده است در روزگار ابو بكر متولد شده و در روز</w:t>
      </w:r>
    </w:p>
    <w:p>
      <w:pPr>
        <w:pStyle w:val="BookText"/>
        <w:rPr/>
      </w:pPr>
      <w:r>
        <w:rPr>
          <w:rFonts w:ascii="IRNazanin" w:hAnsi="IRNazanin" w:eastAsia="IRNazanin"/>
          <w:color w:val="111111"/>
          <w:sz w:val="28"/>
          <w:sz w:val="28"/>
          <w:szCs w:val="28"/>
          <w:rtl w:val="true"/>
          <w:lang w:bidi="fa-IR"/>
        </w:rPr>
        <w:t>صفين ركاب مركب حضرت مولى على عليه السّلام را گرفته است و احاديثى از آن حضرت روايت نموده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كتابهاى او را به توسط ثقات علما از شيخ مفيد عبد الرحمن بن احمد نيشابورى از او روايت مى‌كنيم</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3356789_2322387425"/>
      <w:bookmarkStart w:id="1001" w:name="_Toc390"/>
      <w:bookmarkEnd w:id="1000"/>
      <w:r>
        <w:rPr>
          <w:rtl w:val="true"/>
        </w:rPr>
        <w:t>شيخ اجل ليث بحرانى</w:t>
      </w:r>
      <w:bookmarkEnd w:id="1001"/>
    </w:p>
    <w:p>
      <w:pPr>
        <w:pStyle w:val="BookText"/>
        <w:rPr/>
      </w:pPr>
      <w:r>
        <w:rPr>
          <w:rFonts w:ascii="IRNazanin" w:hAnsi="IRNazanin" w:eastAsia="IRNazanin"/>
          <w:color w:val="111111"/>
          <w:sz w:val="28"/>
          <w:sz w:val="28"/>
          <w:szCs w:val="28"/>
          <w:rtl w:val="true"/>
          <w:lang w:bidi="fa-IR"/>
        </w:rPr>
        <w:t>وى،از دانشوران متأخر علماى بحرين بوده است و شيخ عبد الرحيم بن حسين بحرانى در كتاب جوامع السعادات فى فنون الدعوات از وى ياد كرده است و او را به عنوان شيخ جليل نبيل ستوده و كتاب النهج القويم فى مناجاة الرب العظيم را به وى نسبت داده است و برخى از دعاها را از او نقل مى‌كند و بايد به احوال او پرداخت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نام اين عالم را در رديف نامهاى علماى بحرين كه آنها را شيخ معاصر </w:t>
      </w:r>
    </w:p>
    <w:p>
      <w:pPr>
        <w:pStyle w:val="BookText"/>
        <w:rPr/>
      </w:pPr>
      <w:r>
        <w:rPr>
          <w:rFonts w:ascii="IRNazanin" w:hAnsi="IRNazanin" w:eastAsia="IRNazanin"/>
          <w:color w:val="111111"/>
          <w:sz w:val="28"/>
          <w:sz w:val="28"/>
          <w:szCs w:val="28"/>
          <w:rtl w:val="true"/>
          <w:lang w:bidi="fa-IR"/>
        </w:rPr>
        <w:t>بحرانى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آورده است نديده‌ام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رساله مزبور همراه با فهرست آل بويه و علماء البحرين و جواهر البحرين فى علماء البحرين به</w:t>
      </w:r>
    </w:p>
    <w:p>
      <w:pPr>
        <w:pStyle w:val="BookText"/>
        <w:rPr/>
      </w:pPr>
      <w:r>
        <w:rPr>
          <w:rFonts w:ascii="Amiri" w:hAnsi="Amiri" w:eastAsia="Amiri" w:cs="Amiri"/>
          <w:color w:val="111111"/>
          <w:sz w:val="28"/>
          <w:sz w:val="28"/>
          <w:szCs w:val="28"/>
          <w:rtl w:val="true"/>
          <w:lang w:bidi="ar-SA"/>
        </w:rPr>
        <w:t>تحقيق فاضل معظم جناب آقاى سيد احمد حسينى دامت بركاته به طبع رسيده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مقدمۀ آن مرقوم</w:t>
      </w:r>
    </w:p>
    <w:p>
      <w:pPr>
        <w:pStyle w:val="BookText"/>
        <w:rPr/>
      </w:pPr>
      <w:r>
        <w:rPr>
          <w:rFonts w:ascii="IRNazanin" w:hAnsi="IRNazanin" w:eastAsia="IRNazanin"/>
          <w:color w:val="111111"/>
          <w:sz w:val="28"/>
          <w:sz w:val="28"/>
          <w:szCs w:val="28"/>
          <w:rtl w:val="true"/>
          <w:lang w:bidi="fa-IR"/>
        </w:rPr>
        <w:t>فرموده است رساله علماى بحرين مشتمل بر سى و چهار ترجمه مختصر است مربوط به علماى بحرين</w:t>
      </w:r>
    </w:p>
    <w:p>
      <w:pPr>
        <w:pStyle w:val="BookText"/>
        <w:rPr/>
      </w:pPr>
      <w:r>
        <w:rPr>
          <w:rFonts w:ascii="Amiri" w:hAnsi="Amiri" w:eastAsia="Amiri" w:cs="Amiri"/>
          <w:color w:val="111111"/>
          <w:sz w:val="28"/>
          <w:sz w:val="28"/>
          <w:szCs w:val="28"/>
          <w:rtl w:val="true"/>
          <w:lang w:bidi="ar-SA"/>
        </w:rPr>
        <w:t>كه محدث فقيه شيخ سليمان ماحوزى بحرانى به درخواست مؤلف اين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افندى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سفر</w:t>
      </w:r>
    </w:p>
    <w:p>
      <w:pPr>
        <w:pStyle w:val="BookText"/>
        <w:rPr/>
      </w:pPr>
      <w:r>
        <w:rPr>
          <w:rFonts w:ascii="IRNazanin" w:hAnsi="IRNazanin" w:eastAsia="IRNazanin"/>
          <w:color w:val="111111"/>
          <w:sz w:val="28"/>
          <w:sz w:val="28"/>
          <w:szCs w:val="28"/>
          <w:rtl w:val="true"/>
          <w:lang w:bidi="fa-IR"/>
        </w:rPr>
        <w:t>بحرين به ملاقات او رفته است گرد آورده و مؤلف در ضمن احوال بحرينى‌ها از آن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تأليف كتاب جواهر البحرين پرداخته و هر سه رساله به خط ميرزاى افندى در مجموعه‌اى كه</w:t>
      </w:r>
    </w:p>
    <w:p>
      <w:pPr>
        <w:pStyle w:val="BookText"/>
        <w:rPr/>
      </w:pPr>
      <w:r>
        <w:rPr>
          <w:rFonts w:ascii="Amiri" w:hAnsi="Amiri" w:eastAsia="Amiri" w:cs="Amiri"/>
          <w:color w:val="111111"/>
          <w:sz w:val="28"/>
          <w:sz w:val="28"/>
          <w:szCs w:val="28"/>
          <w:rtl w:val="true"/>
          <w:lang w:bidi="ar-SA"/>
        </w:rPr>
        <w:t>بسيارى از آن به خط افندى بوده آورده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ازآنجاكه مؤلف،شرح حال شيخ سليمان را در اين كتاب متذكر نشده است پاره‌اى از شرح</w:t>
      </w:r>
    </w:p>
    <w:p>
      <w:pPr>
        <w:pStyle w:val="BookText"/>
        <w:rPr/>
      </w:pPr>
      <w:r>
        <w:rPr>
          <w:rFonts w:ascii="IRNazanin" w:hAnsi="IRNazanin" w:eastAsia="IRNazanin"/>
          <w:color w:val="111111"/>
          <w:sz w:val="28"/>
          <w:sz w:val="28"/>
          <w:szCs w:val="28"/>
          <w:rtl w:val="true"/>
          <w:lang w:bidi="fa-IR"/>
        </w:rPr>
        <w:t>حال را وى به‌طورى كه در مقدمۀ رسائل سه‌گانه آمده است،به اختصار ايراد مى‌نمائيم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الحسن شمس الدّين سليمان بن عبد اللّه ماحوزى سترى بحرانى در شب نيمه رمضان سال</w:t>
      </w:r>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متولد شده است در سن هفت‌سالگى به حفظ قرآن مجيد موفق گرديد و از علماى بحرين</w:t>
      </w:r>
    </w:p>
    <w:p>
      <w:pPr>
        <w:pStyle w:val="BookText"/>
        <w:rPr/>
      </w:pPr>
      <w:r>
        <w:rPr>
          <w:rFonts w:ascii="IRNazanin" w:hAnsi="IRNazanin" w:eastAsia="IRNazanin"/>
          <w:color w:val="111111"/>
          <w:sz w:val="28"/>
          <w:sz w:val="28"/>
          <w:szCs w:val="28"/>
          <w:rtl w:val="true"/>
          <w:lang w:bidi="fa-IR"/>
        </w:rPr>
        <w:t>به اخذ علوم متداوله پرداخته و او را در حفظ و دقت و سرعت انتقال ستوده‌اند و اعجوبه زمان معرفى</w:t>
      </w:r>
    </w:p>
    <w:p>
      <w:pPr>
        <w:pStyle w:val="BookText"/>
        <w:rPr/>
      </w:pPr>
      <w:r>
        <w:rPr>
          <w:rFonts w:ascii="Amiri" w:hAnsi="Amiri" w:eastAsia="Amiri" w:cs="Amiri"/>
          <w:color w:val="111111"/>
          <w:sz w:val="28"/>
          <w:sz w:val="28"/>
          <w:szCs w:val="28"/>
          <w:rtl w:val="true"/>
          <w:lang w:bidi="ar-SA"/>
        </w:rPr>
        <w:t>كرده‌اند و به قدس و تقوا شهرت داشته و به‌عنوان محقق بحرانى معروف بوده است،از علامه مجلسى و</w:t>
      </w:r>
    </w:p>
    <w:p>
      <w:pPr>
        <w:pStyle w:val="BookText"/>
        <w:rPr/>
      </w:pPr>
      <w:r>
        <w:rPr>
          <w:rFonts w:ascii="Amiri" w:hAnsi="Amiri" w:eastAsia="Amiri" w:cs="Amiri"/>
          <w:color w:val="111111"/>
          <w:sz w:val="28"/>
          <w:sz w:val="28"/>
          <w:szCs w:val="28"/>
          <w:rtl w:val="true"/>
          <w:lang w:bidi="ar-SA"/>
        </w:rPr>
        <w:t>سيد هاشم و شيخ احمد خطى اجازه روايت داشته است و عده‌اى از جمله مؤلف الحدائق از وى روايت</w:t>
      </w:r>
    </w:p>
    <w:p>
      <w:pPr>
        <w:pStyle w:val="BookText"/>
        <w:rPr/>
      </w:pPr>
      <w:r>
        <w:rPr>
          <w:rFonts w:ascii="IRNazanin" w:hAnsi="IRNazanin" w:eastAsia="IRNazanin"/>
          <w:color w:val="111111"/>
          <w:sz w:val="28"/>
          <w:sz w:val="28"/>
          <w:szCs w:val="28"/>
          <w:rtl w:val="true"/>
          <w:lang w:bidi="fa-IR"/>
        </w:rPr>
        <w:t>كرده‌اند و با آنكه بيش از چهل و پنج سال عمر نكرده است كتابها و رساله‌ها و حاشيه‌ها و شروح در علوم</w:t>
      </w:r>
    </w:p>
    <w:p>
      <w:pPr>
        <w:pStyle w:val="BookText"/>
        <w:rPr/>
      </w:pPr>
      <w:r>
        <w:rPr>
          <w:rFonts w:ascii="Amiri" w:hAnsi="Amiri" w:eastAsia="Amiri" w:cs="Amiri"/>
          <w:color w:val="111111"/>
          <w:sz w:val="28"/>
          <w:sz w:val="28"/>
          <w:szCs w:val="28"/>
          <w:rtl w:val="true"/>
          <w:lang w:bidi="ar-SA"/>
        </w:rPr>
        <w:t>متفرقه از وى نام برده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فن نظم نيز قدرتى بسزا داشته است ديوان او را سيد على بحرانى كه</w:t>
      </w:r>
    </w:p>
    <w:p>
      <w:pPr>
        <w:pStyle w:val="BookText"/>
        <w:rPr/>
      </w:pPr>
      <w:r>
        <w:rPr>
          <w:rFonts w:ascii="IRNazanin" w:hAnsi="IRNazanin" w:eastAsia="IRNazanin"/>
          <w:color w:val="111111"/>
          <w:sz w:val="28"/>
          <w:sz w:val="28"/>
          <w:szCs w:val="28"/>
          <w:rtl w:val="true"/>
          <w:lang w:bidi="fa-IR"/>
        </w:rPr>
        <w:t>شاگرد وى بوده است گرد آورده و در آن مقدمه چكامه‌اى از او با قافيه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بوده است ايراد</w:t>
      </w:r>
    </w:p>
    <w:p>
      <w:pPr>
        <w:pStyle w:val="BookText"/>
        <w:rPr/>
      </w:pPr>
      <w:r>
        <w:rPr>
          <w:rFonts w:ascii="Amiri" w:hAnsi="Amiri" w:eastAsia="Amiri" w:cs="Amiri"/>
          <w:color w:val="111111"/>
          <w:sz w:val="28"/>
          <w:sz w:val="28"/>
          <w:szCs w:val="28"/>
          <w:rtl w:val="true"/>
          <w:lang w:bidi="ar-SA"/>
        </w:rPr>
        <w:t>كرده و هريك از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متضمن معناى بخصوصى است كه اجمالى از معانى آنها را در اعيان</w:t>
      </w:r>
    </w:p>
    <w:p>
      <w:pPr>
        <w:pStyle w:val="BookText"/>
        <w:rPr/>
      </w:pPr>
      <w:r>
        <w:rPr>
          <w:rFonts w:ascii="Amiri" w:hAnsi="Amiri" w:eastAsia="Amiri" w:cs="Amiri"/>
          <w:color w:val="111111"/>
          <w:sz w:val="28"/>
          <w:sz w:val="28"/>
          <w:szCs w:val="28"/>
          <w:rtl w:val="true"/>
          <w:lang w:bidi="ar-SA"/>
        </w:rPr>
        <w:t xml:space="preserve">الشيعة،ج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ماحوزى در هفدهم رجب سال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وفات يافته و جنازۀ او را به قريه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 و در</w:t>
      </w:r>
    </w:p>
    <w:p>
      <w:pPr>
        <w:pStyle w:val="BookText"/>
        <w:rPr/>
      </w:pPr>
      <w:r>
        <w:rPr>
          <w:rFonts w:ascii="IRNazanin" w:hAnsi="IRNazanin" w:eastAsia="IRNazanin"/>
          <w:color w:val="111111"/>
          <w:sz w:val="28"/>
          <w:sz w:val="28"/>
          <w:szCs w:val="28"/>
          <w:rtl w:val="true"/>
          <w:lang w:bidi="fa-IR"/>
        </w:rPr>
        <w:t>جوار قبر شيخ ميثم بن معلى جد شيخ ميثم بحرانى به خاك سپرده‌اند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بيارى خدا و حسن توفيق از سوى حق‌تعالى موفّق گرديدم،مجلّد چهارم كتاب عظيم رياض العلماء و حياض الفضلا را ترجمه نمايم و در روز دوشنبه اول ماه ربيع الثانى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مطابق با دوم آذرماه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پايان برسانم و ما بقى مجلدات آن را بيارى حق‌تعالى ترجمه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ازآنجاكه امروز مصادف با چهاردهمين </w:t>
      </w:r>
    </w:p>
    <w:p>
      <w:pPr>
        <w:pStyle w:val="BookText"/>
        <w:rPr/>
      </w:pPr>
      <w:r>
        <w:rPr>
          <w:rFonts w:ascii="IRNazanin" w:hAnsi="IRNazanin" w:eastAsia="IRNazanin"/>
          <w:color w:val="111111"/>
          <w:sz w:val="28"/>
          <w:sz w:val="28"/>
          <w:szCs w:val="28"/>
          <w:rtl w:val="true"/>
          <w:lang w:bidi="fa-IR"/>
        </w:rPr>
        <w:t>روز درگذشت حجة الاسلام و المسلمين آقاى آقا شيخ حسين مقدس رضوان اللّه تعالى عليه والد اينجانب بوده كه ترجمه اين مجلد همراه با درگذشت ايشان اتفاق افتاده است محض يادبود و اداى پاره‌اى از حقوق ايشان نام آن مرحوم را در اينجا آورده و آرزومندم اين اثر ناچيز در باطن،مرضى خاطر ايشان قرار بگيرد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مقدس رضوى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باقر ساعدى </w:t>
      </w:r>
      <w:bookmarkStart w:id="1002" w:name="pg13356_189793"/>
    </w:p>
    <w:p>
      <w:pPr>
        <w:pStyle w:val="Heading2"/>
        <w:numPr>
          <w:ilvl w:val="1"/>
          <w:numId w:val="1"/>
        </w:numPr>
        <w:rPr/>
      </w:pPr>
      <w:bookmarkStart w:id="1003" w:name="__RefHeading___Toc3356791_2322387425"/>
      <w:bookmarkStart w:id="1004" w:name="_Toc391"/>
      <w:bookmarkEnd w:id="1002"/>
      <w:bookmarkEnd w:id="1003"/>
      <w:r>
        <w:rPr>
          <w:rtl w:val="true"/>
        </w:rPr>
        <w:t>فهرست مدارک مؤلف</w:t>
      </w:r>
      <w:bookmarkEnd w:id="1004"/>
    </w:p>
    <w:p>
      <w:pPr>
        <w:pStyle w:val="BookText"/>
        <w:rPr/>
      </w:pPr>
      <w:r>
        <w:rPr>
          <w:rFonts w:ascii="IRNazanin" w:hAnsi="IRNazanin" w:eastAsia="IRNazanin"/>
          <w:color w:val="111111"/>
          <w:sz w:val="28"/>
          <w:sz w:val="28"/>
          <w:szCs w:val="28"/>
          <w:rtl w:val="true"/>
          <w:lang w:bidi="fa-IR"/>
        </w:rPr>
        <w:t>آ</w:t>
      </w:r>
    </w:p>
    <w:p>
      <w:pPr>
        <w:pStyle w:val="BookText"/>
        <w:rPr/>
      </w:pPr>
      <w:r>
        <w:rPr>
          <w:rFonts w:ascii="Amiri" w:hAnsi="Amiri" w:eastAsia="Amiri" w:cs="Amiri"/>
          <w:color w:val="111111"/>
          <w:sz w:val="28"/>
          <w:sz w:val="28"/>
          <w:szCs w:val="28"/>
          <w:rtl w:val="true"/>
          <w:lang w:bidi="ar-SA"/>
        </w:rPr>
        <w:t>آيات الاحكام،مقدس اردبيلى،</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Amiri" w:hAnsi="Amiri" w:eastAsia="Amiri" w:cs="Amiri"/>
          <w:color w:val="111111"/>
          <w:sz w:val="28"/>
          <w:sz w:val="28"/>
          <w:szCs w:val="28"/>
          <w:rtl w:val="true"/>
          <w:lang w:bidi="ar-SA"/>
        </w:rPr>
        <w:t>اثبات الهداة،شيخ حر عاملى،</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اثنى‌عشريه،شيخ بهائى،</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اثنى‌عشريه فى المواعظ العددية،ابن قاسم، </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اجازۀ ابراهيم بن سليمان قطيفى به خليفه شاه محمود،</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اجازۀ ابراهيم بن سليمان قطيفى به سيد جمال الدّين فرزند سيد نور اللّه شهيد،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اجازۀ ابراهيم بن سليمان قطيفى به مولى شمس الدّين محمد بن حسن استرآبادى،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اجازۀ ابراهيم بن سليمان قطيفى به شيخ شمس الدّين محمد بن ترك،</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اجازۀ ابراهيم بن سليمان قطيفى به شيخ منصور،</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اجازۀ ابراهيم بن سليمانى قطيفى به امير معز الدّين محمد اصفهانى،</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اجازۀ ابن فهد،</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اجازۀ ابن مؤذن جزينى به شيخ على ميسى، </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اجازۀ شيخ احمد بيصانى به شيخ احمد بن شيخ احمد بن شيخ محمد بن ابى جامع عاملى،</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اجازۀ امير شرف الدّين شولستانى،</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اجازۀ سيد جلال الدّين بن عبد الحميد بن فخار موسوى حائرى به اربلى،</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اجازۀ حسين بن على حماد ليثى واسطى به </w:t>
      </w:r>
    </w:p>
    <w:p>
      <w:pPr>
        <w:pStyle w:val="BookText"/>
        <w:rPr/>
      </w:pPr>
      <w:r>
        <w:rPr>
          <w:rFonts w:ascii="Amiri" w:hAnsi="Amiri" w:eastAsia="Amiri" w:cs="Amiri"/>
          <w:color w:val="111111"/>
          <w:sz w:val="28"/>
          <w:sz w:val="28"/>
          <w:szCs w:val="28"/>
          <w:rtl w:val="true"/>
          <w:lang w:bidi="ar-SA"/>
        </w:rPr>
        <w:t>شيخ نجم الدّين خضر بن محمد بن نعيم مطارآبادى،</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اجازۀ حسين بن فادار به على بن محمد بن على كاشانى،</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اجازۀ ملا حاج حسين نيشابورى به ملا نوروز تبريزى،</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اجازۀ شهيد اول به ابن خازن،</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اجازۀ شهيد اول به فرزندش على بن محمد بن مكى عاملى جزينى،</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اجازۀ شهيد ثانى،</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اجازۀ شهيد ثانى به حسين بن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اجازۀ صاحب مدارك به ملا محمد امين استرآبادى،</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اجازۀ صاحب مدارك به حسن بن على بن شدقم،</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اجازۀ صاحب معالم،</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اجازۀ صفى الدّين طريحى به ابو الحسن فتونى عاملى نجفى،</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اجازۀ صفى الدّين طريحى به عبد الواحد بورانى نجفى،</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اجازۀ صهيونى به شيخ على ميسى،</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اجازۀ عبد الحميد بن فخار موسوى به على بن سيد غياث الدّين عبد الكريم بن جمال الدّين،احمد بن طاوس حسنى،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اجازۀ عبد الرحيم بن احمد شيبانى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على بن محمد شعيرى،</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اجازۀ علامه حلى به بنى زهره،</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اجازۀ علامه حلّى به على بن محمد رشيد الدّين آوى،</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اجازۀ شيخ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نواده شهيد 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سيد ميرزا فخر الدّين مشهدى خراسانى،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اجازۀ سيد على بن سليمان حسينى براى يكى از شاگردانش،</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اجازۀ على بن عيسى اربلى به شيخ مجد الدّين فضل بن يحيى بن مظفر بن طيبى،</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اجازۀ على بن محمد بن دقماق شريف حسينى به عبد اللّه بن سيف الدّين بن تائب،</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اجازۀ على بن محمد بن عبد الحميد نيلى به ابن فهد حلى،</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اجازۀ على بن هلال عاملى كركى به ملا ملك محمد بن سلطان حسين اصفهانى،</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اجازۀ على بن يحيى خياط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سيد بن طاوس،</w:t>
      </w:r>
      <w:r>
        <w:rPr>
          <w:rFonts w:eastAsia="Amiri" w:cs="Amiri" w:ascii="Amiri" w:hAnsi="Amiri"/>
          <w:color w:val="111111"/>
          <w:sz w:val="28"/>
          <w:szCs w:val="28"/>
          <w:lang w:bidi="ar-SA"/>
        </w:rPr>
        <w:t>355</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اجازۀ شيخ على كركى به شيخ حسين </w:t>
      </w:r>
    </w:p>
    <w:p>
      <w:pPr>
        <w:pStyle w:val="BookText"/>
        <w:rPr/>
      </w:pPr>
      <w:r>
        <w:rPr>
          <w:rFonts w:ascii="IRNazanin" w:hAnsi="IRNazanin" w:eastAsia="IRNazanin"/>
          <w:color w:val="111111"/>
          <w:sz w:val="28"/>
          <w:sz w:val="28"/>
          <w:szCs w:val="28"/>
          <w:rtl w:val="true"/>
          <w:lang w:bidi="fa-IR"/>
        </w:rPr>
        <w:t>عاملى،</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اجازۀ شيخ على كركى به شيخ على ميسى، </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اجازۀ شيخ على كركى به على بن عبد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عموى شيخ بهايى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اجازۀ شيخ على كركى به فرزند شيخ على ميسى،</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اجازۀ شيخ على كركى به ملا برهان الدّين ابو اسحاق ابراهيم بن زيد الدّين ابو الحسن على خوانسارى اصفهانى، </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اجازۀ شيخ على كركى به ملا برهان الدّين محمد بن محمد بن على حمدانى قزوينى،</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اجازۀ فخر الدّين طريحى به صفى الدّين الدّين طريحى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اجازۀ شيخ فخر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شيخ زين الدّين على بن حسن بن احمد بن مظاهر،</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اجازۀ سيد فضل اللّه راوندى به حاج على بن يوسف بن حسن،</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اجازۀ محمد بن احمد بن حماد انصارى، ابو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دولابى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اربلى،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اجازۀ شيخ محمد بن جابر بن عباس نجفى به سيد امير مرتضى سروى،</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اجازۀ شمس الدّين محمد بن داود مؤذن جزينى به على ميسى،</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اجازۀ محمد بن حسين بن عبد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ملا كمال الدّين حسين مازندرانى مشهور به مولا حسينى،</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اجازۀ محمد بن حسين بن عبد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سيد على بن علوان حسينى كاملى بعلبكى،</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اجازۀ محمد بن مكى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محمد بن مؤذن جزينى،</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اجازۀ محمد بن يوسف بن محمد گنجى شافعى به اربلى،</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اجازۀ ملا ميرزا محمد استرآبادى به ملا محمد امين استرآبادى،</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اجازۀ محمد باقر مجلسى به ملا حاجى ابو تراب،</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اجازۀ شيخ محمد سبط به ملا محمد امير استرآبادى،</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اجازۀ سيد مرتضى به شاگردش سيد ناصر الدّين ابو المعالى محمد،</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اجازۀ مقرى به فخار بن معد بن فخار موسى،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اجازۀ شيخ نعمة اللّه بن خاتون عاملى به سيد بن شدقم مدنى،</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اجازۀ شيخ يوسف بن علوان به شيخ </w:t>
      </w:r>
    </w:p>
    <w:p>
      <w:pPr>
        <w:pStyle w:val="BookText"/>
        <w:rPr/>
      </w:pPr>
      <w:r>
        <w:rPr>
          <w:rFonts w:ascii="IRNazanin" w:hAnsi="IRNazanin" w:eastAsia="IRNazanin"/>
          <w:color w:val="111111"/>
          <w:sz w:val="28"/>
          <w:sz w:val="28"/>
          <w:szCs w:val="28"/>
          <w:rtl w:val="true"/>
          <w:lang w:bidi="fa-IR"/>
        </w:rPr>
        <w:t>محمد بن زنجى،</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احتجاج طبرسى،</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احسن التواريخ،حسن بيك روملو،</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اختيار رجال كشّى،</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اخلاق ناصرى،</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اربعين،رازى،</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اربعين،شهيد اول،</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اربعين،شيخ بهائى،</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اربعين،محمد باقر مجلسى،</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اربعين،سيد علاء الدّين،</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اربعين،منتجب الدّين </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ارشاد الاذهان،</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ارشاد القلوب ديلمى،</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اسامى،مشايخ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اسماء مشايخ الشيعة</w:t>
      </w:r>
    </w:p>
    <w:p>
      <w:pPr>
        <w:pStyle w:val="BookText"/>
        <w:rPr/>
      </w:pPr>
      <w:r>
        <w:rPr>
          <w:rFonts w:ascii="IRNazanin" w:hAnsi="IRNazanin" w:eastAsia="IRNazanin"/>
          <w:color w:val="111111"/>
          <w:sz w:val="28"/>
          <w:sz w:val="28"/>
          <w:szCs w:val="28"/>
          <w:rtl w:val="true"/>
          <w:lang w:bidi="fa-IR"/>
        </w:rPr>
        <w:t>استبصار،</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استيعاب،ابن عبد البر،</w:t>
      </w:r>
      <w:r>
        <w:rPr>
          <w:rFonts w:eastAsia="Amiri" w:cs="Amiri" w:ascii="Amiri" w:hAnsi="Amiri"/>
          <w:color w:val="111111"/>
          <w:sz w:val="28"/>
          <w:szCs w:val="28"/>
          <w:lang w:bidi="ar-SA"/>
        </w:rPr>
        <w:t>476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اسرار الامامة،حسن طبرسى،</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الاطهار،ابن زهره،</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اعلام الورى،</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اغانى،ابو الفرج،</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اقبال،سيد بن طاوس،</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الاقتصاد،شيخ طوسى،</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اقصى الهمة فى معرفة الائمه،سيد على حسينى،</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الآل،</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الفيه شهيد،</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الليس،</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الامامة و التبصرة من الحيرة،</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امان الاخطار،سيد بن طاوس،</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امالى،شيخ صدوق،</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امالى،شيخ طوسى،</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امل الآمل،اكثر صفحات</w:t>
      </w:r>
    </w:p>
    <w:p>
      <w:pPr>
        <w:pStyle w:val="BookText"/>
        <w:rPr/>
      </w:pPr>
      <w:r>
        <w:rPr>
          <w:rFonts w:ascii="IRNazanin" w:hAnsi="IRNazanin" w:eastAsia="IRNazanin"/>
          <w:color w:val="111111"/>
          <w:sz w:val="28"/>
          <w:sz w:val="28"/>
          <w:szCs w:val="28"/>
          <w:rtl w:val="true"/>
          <w:lang w:bidi="fa-IR"/>
        </w:rPr>
        <w:t>الانساب،</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انساب،سمعانى،</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انساب السادات،محمد بن قاسم بن معيه حسنى نسابه،</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الانوار الجلية،</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ايضاح الاشتباه،علامه،</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ايضاح المقاصد،</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ب</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المفتوح الى ما قيل فى النفس و </w:t>
      </w:r>
    </w:p>
    <w:p>
      <w:pPr>
        <w:pStyle w:val="BookText"/>
        <w:rPr/>
      </w:pPr>
      <w:r>
        <w:rPr>
          <w:rFonts w:ascii="IRNazanin" w:hAnsi="IRNazanin" w:eastAsia="IRNazanin"/>
          <w:color w:val="111111"/>
          <w:sz w:val="28"/>
          <w:sz w:val="28"/>
          <w:szCs w:val="28"/>
          <w:rtl w:val="true"/>
          <w:lang w:bidi="fa-IR"/>
        </w:rPr>
        <w:t>الروح،</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بشارة المصطفى،محمد بن ابو القاسم طبرى،</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البشرى،احمد بن طاوس،</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بغية الوعاة،سيوطى،</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بلد الامين،كفعمى،</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البهجة،</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تاريخ ابن خلكان،</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تاريخ ابن كثير شامى،</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تاريخ عالم‌آرا،اسكندر بيك تركمان،</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تاريخ الملوك و الحكماء،سيوطى،</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تبيان شيخ طوسى،</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تثبيت المعجزات،</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تحرير علامه،</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تحفه الابرار،سيد حسين بن مساعد حائرى،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التحصين لاسرار ما زاد من اخبار كتاب اليقين،سيد بن طاوس،</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تخطئة الانبياء،غزالى شافعى،</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التدوين فى تاريخ قزوين،</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تذكره دولتشاهى،</w:t>
      </w:r>
      <w:r>
        <w:rPr>
          <w:rFonts w:eastAsia="Amiri" w:cs="Amiri" w:ascii="Amiri" w:hAnsi="Amiri"/>
          <w:color w:val="111111"/>
          <w:sz w:val="28"/>
          <w:szCs w:val="28"/>
          <w:lang w:bidi="ar-SA"/>
        </w:rPr>
        <w:t>523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التذكره،صفى الدّين صفدى،</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تذكره الفقهاء،علامه حلى،</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تشجير الانساب،</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تعليقات امل الآمل،جزايرى،</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تعليقات رجال استرآبادى،</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تعليقات خلاصه،شهيد ثانى،</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تعليقات كشف الغمه،كفعمى،</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تعليقۀ دروس شهيد،</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التعجب كراجكى،</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تفسير قاضى،</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تفسير كشاف،</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تقويم البلدان،</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تكملة امل الآمل،</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تكملة الدروس،سيد جعفر بن محمد ملحوس حسينى،</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تلقين اولاد المؤمنين،كراجكى،</w:t>
      </w:r>
      <w:r>
        <w:rPr>
          <w:rFonts w:eastAsia="Amiri" w:cs="Amiri" w:ascii="Amiri" w:hAnsi="Amiri"/>
          <w:color w:val="111111"/>
          <w:sz w:val="28"/>
          <w:szCs w:val="28"/>
          <w:lang w:bidi="ar-SA"/>
        </w:rPr>
        <w:t>35</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تنزيه الانبياء،سيد مرتضى،</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تنزيه ذوى العقول فى انساب آل الرسول،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تهذيب الانساب و نهاية الاعقاب،</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تهذيب علامه حلى،</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ثمار المجالس و نثار العرائس،افندى،</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الثاقب فى المناقب،شيخ محمد بن على گرگانى،</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الجامع،يحيى بن سعيد حلى،</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جامع الاخبار،شعيرى،</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جامع الاسرار و منبع الانوار،سيد حيدر بن على آملى،</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جامع الاصول،ابن أثير جزرى،</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جامع التواريخ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رشيدى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جامع الفوائد،علم الدّين بن سيف بن منصور،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جامع المقال،رماحى،</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جامع شتات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سيد على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جزيرة الخضراء،</w:t>
      </w:r>
      <w:r>
        <w:rPr>
          <w:rFonts w:eastAsia="Amiri" w:cs="Amiri" w:ascii="Amiri" w:hAnsi="Amiri"/>
          <w:color w:val="111111"/>
          <w:sz w:val="28"/>
          <w:szCs w:val="28"/>
          <w:lang w:bidi="ar-SA"/>
        </w:rPr>
        <w:t>468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جماع الاسبوع،سيد بن طاوس،</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جوامع السعادات فى فنون الدعوات، عبد الرحيم بن حسين بحرانى،</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جواهر المضيئة فى طبقات الحنفية،</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حاشيۀ شهيد ثانى بر ارشاد،</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حاشيۀ شهيد ثانى بر خلاصه،</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حاشيۀ ملا محمد تقى مجلسى بر رجال مير مصطفى،</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حجة الاسلام فى شرح تهذيب الاحكام،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الحجة على الذاهب الى تكفير ابى طالب، </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حدوث العالم،افندى،</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حديقة الهلاليه،</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الحساب،خواجه نصير الدّين،</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الخرائج و الجرائح،قطب راوندى،</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خلاصة الاقوال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الرجال</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الرجال،علامۀ حلّى،</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460</w:t>
      </w:r>
      <w:r>
        <w:rPr>
          <w:rFonts w:ascii="IRNazanin" w:hAnsi="IRNazanin" w:eastAsia="IRNazanin"/>
          <w:color w:val="111111"/>
          <w:sz w:val="28"/>
          <w:sz w:val="28"/>
          <w:szCs w:val="28"/>
          <w:lang w:bidi="fa-IR"/>
        </w:rPr>
        <w:t>،</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خلاف،شيخ طوسى،</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الدراية،شهيد ثانى،</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الدرة الباهرة من اصداف الطاهرة،</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دفع المناواة،سيد حسين مجتهد كركى، </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دلائل الامامة،طبرى،</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دمية القصر،باخرزى،</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دول الاسلام،ذهبى،</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ديوان ابو العلاى معرى،</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ذ</w:t>
      </w:r>
    </w:p>
    <w:p>
      <w:pPr>
        <w:pStyle w:val="BookText"/>
        <w:rPr/>
      </w:pPr>
      <w:r>
        <w:rPr>
          <w:rFonts w:ascii="Amiri" w:hAnsi="Amiri" w:eastAsia="Amiri" w:cs="Amiri"/>
          <w:color w:val="111111"/>
          <w:sz w:val="28"/>
          <w:sz w:val="28"/>
          <w:szCs w:val="28"/>
          <w:rtl w:val="true"/>
          <w:lang w:bidi="ar-SA"/>
        </w:rPr>
        <w:t>الذرية الطاهرة،محمد بن احمد بن حماد انصارى،</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الذكرى،شهيد اول،</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ربيع الشيعة،</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رجال شيخ طوسى،</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رجال قهپائى،</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رجال كشّى،</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رجال مير مصطفى تفرشى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p>
    <w:p>
      <w:pPr>
        <w:pStyle w:val="BookText"/>
        <w:rPr/>
      </w:pPr>
      <w:r>
        <w:rPr>
          <w:rFonts w:ascii="Amiri" w:hAnsi="Amiri" w:eastAsia="Amiri" w:cs="Amiri"/>
          <w:color w:val="111111"/>
          <w:sz w:val="28"/>
          <w:sz w:val="28"/>
          <w:szCs w:val="28"/>
          <w:rtl w:val="true"/>
          <w:lang w:bidi="ar-SA"/>
        </w:rPr>
        <w:t>رجال ميرزا محمد استرآبادى،</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رجال نجاشى،</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الرخصة،امير محمد مؤمن استرآبادى،</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ردّ رسالۀ تجلى شيرازى،ملا محمد گيلانى،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ردّ رسالۀ ملا محمد باقر خراسانى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ردّ شرعة التسمية،امير رفيع الدّين محمد صدر كبير،</w:t>
      </w:r>
      <w:r>
        <w:rPr>
          <w:rFonts w:eastAsia="Amiri" w:cs="Amiri" w:ascii="Amiri" w:hAnsi="Amiri"/>
          <w:color w:val="111111"/>
          <w:sz w:val="28"/>
          <w:szCs w:val="28"/>
          <w:lang w:bidi="ar-SA"/>
        </w:rPr>
        <w:t>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ردّ نهج الحق الحق علامه حلى،فضل اللّه كاشى،</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رسالۀ ابن العودى،</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رسالة السجود،شيخ على كركى،</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رساله‌اى فارسى به نام شاه‌تهماسب ، جمال الدّين بن شيخ محمد،</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رسالة فى اسامى مشايخ الشيعة،</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رساله ملا محمد باقر كوهبنانى،</w:t>
      </w:r>
      <w:r>
        <w:rPr>
          <w:rFonts w:eastAsia="Amiri" w:cs="Amiri" w:ascii="Amiri" w:hAnsi="Amiri"/>
          <w:color w:val="111111"/>
          <w:sz w:val="28"/>
          <w:szCs w:val="28"/>
          <w:lang w:bidi="ar-SA"/>
        </w:rPr>
        <w:t>145</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رساله نوروزيه،ملا محمد تقى رازى،</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w:t>
      </w:r>
    </w:p>
    <w:p>
      <w:pPr>
        <w:pStyle w:val="BookText"/>
        <w:rPr/>
      </w:pPr>
      <w:r>
        <w:rPr>
          <w:rFonts w:ascii="Amiri" w:hAnsi="Amiri" w:eastAsia="Amiri" w:cs="Amiri"/>
          <w:color w:val="111111"/>
          <w:sz w:val="28"/>
          <w:sz w:val="28"/>
          <w:szCs w:val="28"/>
          <w:rtl w:val="true"/>
          <w:lang w:bidi="ar-SA"/>
        </w:rPr>
        <w:t>زبدة التواريخ،</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زوائد الفوائد،رضى الدّين على فرزند سيد بن طاوس،</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السرائر،ابن ادريس،</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سرّ انساب العلويين،</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سلافة العصر،سيد على خان كبير،</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الشافية،ابن حاجب،</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شرايع،محقق حلّى،</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شرح احوال شيخ بهائى،</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شرح ارشاد البيان،</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شرح ارشاد،شهيد اول،</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شرح تجريد،قوشچى،</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شرح تهذيب الاصول،</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شرح الجعفرية،شرف الدّين على استرآبادى،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شرح دراية الحديث شهيد ثانى،</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شرح شمسيه،</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شرح شهاب قضاعى،ابو الفتوح رازى،</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شرح قواعد الاحكام كركى،</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شرح لمعه،</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شرح مختصر النافع،شيخ ابراهيم قطيفى،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شرح مصباح المتهجد،</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شرح مقامات حريرى،</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شرح نهج البلاغة ابن ابى الحديد،</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شرح نهج البلاغة ابن ميثم،</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شرح نهج البلاغة سيد رضى،</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شرح نهج البلاغة،على بن عبد الحميد معتزلى،</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شرعة التسمية،ميرداماد،</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الشهاب،قاضى ابو عبد اللّه محمد بن سلامه قضاعى،</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صحيفة الرضا،</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صحيفۀ سجاديه،</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المستقيم،زين الدّين بياضى،</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ط</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عالم‌آراى عباسى،</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ascii="IRNazanin" w:hAnsi="IRNazanin" w:eastAsia="IRNazanin"/>
          <w:color w:val="111111"/>
          <w:sz w:val="28"/>
          <w:sz w:val="28"/>
          <w:szCs w:val="28"/>
          <w:lang w:bidi="fa-IR"/>
        </w:rPr>
        <w:t>،</w:t>
      </w:r>
      <w:r>
        <w:rPr>
          <w:rFonts w:eastAsia="IRNazanin" w:cs="IRNazanin"/>
          <w:color w:val="111111"/>
          <w:sz w:val="28"/>
          <w:szCs w:val="28"/>
          <w:lang w:bidi="fa-IR"/>
        </w:rPr>
        <w:t>517</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العدد القويه لدفع المخاوف اليومية،</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عمدة الطالب فى نسب آل ابى طالب،</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غ</w:t>
      </w:r>
    </w:p>
    <w:p>
      <w:pPr>
        <w:pStyle w:val="BookText"/>
        <w:rPr/>
      </w:pPr>
      <w:r>
        <w:rPr>
          <w:rFonts w:ascii="Amiri" w:hAnsi="Amiri" w:eastAsia="Amiri" w:cs="Amiri"/>
          <w:color w:val="111111"/>
          <w:sz w:val="28"/>
          <w:sz w:val="28"/>
          <w:szCs w:val="28"/>
          <w:rtl w:val="true"/>
          <w:lang w:bidi="ar-SA"/>
        </w:rPr>
        <w:t>غاية المرام،سيد هاشم بحرانى،</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غرر الحكم آمدى،</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الغرر و الدرر،سيد حيدر بن محمد حسينى،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الغرر و الدرر،سيد مرتضى،</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الغرة،</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الغنية،ابن زهره،</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غوالى اللئالى،</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غيبت،شيخ طوسى،</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فائده،شيخ حسن،</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فتح الابواب،سيد بن طاوس،</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فرائد السمطين،حموينى،</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فرائد و القلائد،اسفراينى،</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فرج الكرب،كفعمى،</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فرج المهموم فى معرفة الحلال و الحرام من عمل النجوم،</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فرحة الغرى،عبد الكريم بن طاوس،</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الفصول،شيخ مفيد،</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فصول،خواجه نصير الدّين،</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الفصيح المنظوم،ثعلب،</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فضائل امير المؤمنين،على بن عبد العزيز نيشابورى،</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فلاح السائل،ابن طاوس،</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فهرست شيخ طوسى،</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فهرست،محمد بن على حمدانى قزوينى،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فهرست منتجب الدّين،اكثر صفحات</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قبس المصباح صهرشتى،</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قرب الاسناد،حميرى،</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قصص الانبياء راوندى،</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قواعد،شهيد اول،</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قواعد،علامه،</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كافى،كلينى،</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كامل،ابن اثير،</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كمال الدّين و تمام النعمة،صدوق،</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كشاف،</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كفاية الطالب فى مناقب على بن ابى طالب، محمد بن يوسف بن محمد گنجى شافعى،</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الكفاية فى النصوص،على بن محمد خزاز قمى،</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كنز الفوائد كراجكى،</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كنوز النجاح،شيخ طبرسى،</w:t>
      </w:r>
      <w:r>
        <w:rPr>
          <w:rFonts w:eastAsia="Amiri" w:cs="Amiri" w:ascii="Amiri" w:hAnsi="Amiri"/>
          <w:color w:val="111111"/>
          <w:sz w:val="28"/>
          <w:szCs w:val="28"/>
          <w:lang w:bidi="ar-SA"/>
        </w:rPr>
        <w:t>442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لباب،</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لسان الواعظين،</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لمعۀ شهيد اول،</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اللمعة فى مسئلة الجمعة،</w:t>
      </w:r>
      <w:r>
        <w:rPr>
          <w:rFonts w:eastAsia="Amiri" w:cs="Amiri" w:ascii="Amiri" w:hAnsi="Amiri"/>
          <w:color w:val="111111"/>
          <w:sz w:val="28"/>
          <w:szCs w:val="28"/>
          <w:lang w:bidi="ar-SA"/>
        </w:rPr>
        <w:t>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ما نزل من القرآن فى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حجام،</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مبادى الاصول،علامه حلى،</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مجالس المؤمنين،قاضى نور اللّه شوشترى،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مجامع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المجتنى من دعاء المجتبى،سيد بن طاوس،</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المجدى فى انساب الطالبيين،</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مجمع البحرين،طريحى،</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مجمع البيان،طبرسى،</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مجمع الرجال،</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المجموع،تاليف يكى از اصحاب ما،</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المجموع الرائق من ازهار الحدائق،</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سيد هبة اللّه موسوى،</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مختصر،محقق حلّى،</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مختصر،ذهبى،</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مختصر البصائر،حسن بن سليمان بن خالد حلّى،</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مختصر تاريخ ابن خلكان،</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مختلف علامه،</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المحجة لثمرة المهجة،</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مدينة المعاجز،سيد هاشم بحرانى،</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المرشد،صدوق،</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مزار كبير،شيخ محمد بن جعفر مشهدى،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المسائل،اطراوى عاملى،</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المسائل،شهيد اول،</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المسائل الناصريات،</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مسار الشيعة،</w:t>
      </w:r>
      <w:r>
        <w:rPr>
          <w:rFonts w:eastAsia="Amiri" w:cs="Amiri" w:ascii="Amiri" w:hAnsi="Amiri"/>
          <w:color w:val="111111"/>
          <w:sz w:val="28"/>
          <w:szCs w:val="28"/>
          <w:lang w:bidi="ar-SA"/>
        </w:rPr>
        <w:t>474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مشترك،</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مشكاة الانوار،كفعمى،</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مصائب النواصب،</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مصباح،شيخ طوسى،</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مصباح صغير،</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مصباح كبير،</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مصباح كفعمى،</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معالم،شيخ حسن،</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معالم الزلفى،</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المعجم،</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المغرب مطرزى،</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مفتاح الفلاح،شيخ بهائى،</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المقتبس،</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الملاذ،احمد بن طاوس،</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مناقب،ابن شهرآشوب،</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مناقب الخطيب،</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مناقضات العامة و فضائحهم،عبد الجليل قزوينى،</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مناهج النهج،قطب الدّين كيدرى،</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منشور الحكم،</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منهاج الصلاح،علامه حلّى،</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منهج المقال استرآبادى،</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مهج الدعوات،سيد بن طاوس،</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المهذب،ابن فهد،</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نظام الاقوال،قرشى،</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النجوم،سيد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 نزهة الكرام و لسان العوام،سيد مجتبى بن داعى حسنى رازى،</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نزهة الناظر و تنبيه الخاطر،</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نضد القواعد الشهيدية،شيخ مقداد،</w:t>
      </w:r>
      <w:r>
        <w:rPr>
          <w:rFonts w:eastAsia="Amiri" w:cs="Amiri" w:ascii="Amiri" w:hAnsi="Amiri"/>
          <w:color w:val="111111"/>
          <w:sz w:val="28"/>
          <w:szCs w:val="28"/>
          <w:lang w:bidi="ar-SA"/>
        </w:rPr>
        <w:t>227</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الرجال،مير مصطفى تفرشى،</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نقد المحصل،</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نواقض الروافض،</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نهاية الاحكام،</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نهاية الاصول،</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نهج الايمان،</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نهج البلاغة،سيد رضى،</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نهج الحق،علامه حلّى،</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وثيقة النجاة،افندى،</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الوسيلة الى نيل الفضيلة،</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ى</w:t>
      </w:r>
    </w:p>
    <w:p>
      <w:pPr>
        <w:pStyle w:val="BookText"/>
        <w:rPr/>
      </w:pPr>
      <w:r>
        <w:rPr>
          <w:rFonts w:ascii="Amiri" w:hAnsi="Amiri" w:eastAsia="Amiri" w:cs="Amiri"/>
          <w:color w:val="111111"/>
          <w:sz w:val="28"/>
          <w:sz w:val="28"/>
          <w:szCs w:val="28"/>
          <w:rtl w:val="true"/>
          <w:lang w:bidi="ar-SA"/>
        </w:rPr>
        <w:t>يادداشتهاى ابو على فرزند شيخ طوسى،</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يادداشتهاى شهيد اول،</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يتيمة الدهر ثعالبى،</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اليقين،سيد بن طاوس،</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نوابغ الروات كه ويژه اعلام قرن چهارم است در صفحۀ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بن مقاتل رازى دانشورى است كه على بن بابويه قمى متوفى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سال ستاره‌باران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وى مناظره كرده است و در نتيجۀ آن گفتگو،محمد بن مقاتل به شرف تشيع مشرف گرديده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 گفتگو را يكى از اصحاب ما طبق روايت ابو الحسن على بن احمد بن حسين طبرى كه از ثقات محدثان ما بوده است در رساله‌اى جداگانه،گرد آورده است و طبرى اصل گفتگو را از ابو غياث بن بسطام روايت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در آغاز بحار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فاضل محدث قاضى امير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آنكه به اصفهان آمد و با وى ملاقاتى دست داد،به من گفت در يكى از سالها كه در مكه مكرمه مجاورت داشتم گروهى از حاجيان قمى به ملاقات من آمدند و كتابى كهن كه در روزگار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شده بود همراه داشتند من آن كتاب را از آنها گرفته و استنساخ كرده و به تصحيح آن اقدام نمودم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پدرم كه از چگونگى آن اطلاع پيدا كرد آن نسخه را از وى گرفته و به خط خود استنساخ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نجاشى،ص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پاورقى 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حاشيه نسخۀ مؤلف نقل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اربعين شهيد،نسب وى چنين است سيد ابو القاسم على بن الحسين بن موسى بن محمد بن ابو ابراهيم موسى بن جعفر بن محمد بن حسين بن ابو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 است در اين نسب اختصارى به كار رفته 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فهرست،شيخ طوسى،ص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نسخۀ مؤلف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الناعورة الدولاب،ناعوره به‌معناى دولاب و چرخ است و اين كلمه را براى فلك دوّار،استعاره آورده‌اند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مؤلف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 است در نسخه‌اى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مراد از آن ستارۀ زحل باشد كه طاق است و بالاى آن ستاره،سيارۀ ديگرى نيست يعنى آخرين ستاره سياره مى‌باشد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كتاب مواضع اشكال آورده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الوعاة،ج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نسخه مؤلف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اصلى كه كتابهاى سيد را از آن استنساخ كرده‌ايم در كمال نارسايى بود و ما بايد آن را با نسخۀ اصلى كه در نجف اشرف موجود است مقابله نماييم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در حاشيۀ كتاب به خط خود مرقوم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الغرر و الفوائد همان كتاب الغرر</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سوم در اصل مطبوع آورده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الذريعة شانزدهم الفصول من العيون و 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از آثار شيخ ابو عبد اللّه</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در فهرست آثار سيد به اين كتاب اشاره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در مصر به طبع</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كنيه معروف نجاشى ابو العباس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نسخه مؤلف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 معتزلى كتابى به نام الاعتبار بر الذريعة در</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اصل مطبوع آورده نشده است گويا مرادش سال فوت سيد باشد كه همگان سال فوت او</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مطبوع آورده نشده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ابن داود،ص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حاشيۀ نسخه مؤلف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هاشم بحرانى در كتاب حلية الابرار و امثال آن تصريح</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نسخه مؤلف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خط خود نوشته است از جمله نسخه‌هايى كه از غرر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دمية القصر،ص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عمدة الطالب از ابو نصر سخاوى نقل شده است اولاد ابراهيم مرتضى منحصر است به</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نسخه مؤلف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بعضى از نسخه‌هاى فهرست،مانند نسخه‌اى كه در</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طوسى،ص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پاورقى فهرست شيخ طوسى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به‌طورى كه مى‌دانيم شيخ طوسى كتاب رجال را</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جد مادرى سيد مرتضى احمد بوده است ممكن است اختلاطى ميان نسب مادرى و</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ذيل احوال كتاب احتجاج پس از پاره‌اى مطالب ذيل كلمه طبرسى و طبرى مى‌نويسد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حاشيۀ نسخۀ مؤلف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بعضى از مواضع به دست مى‌آيد كه او ابو القاسم</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كلمه 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حنوطفروش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يكديگر اشتباه مى‌شود بهمين مناسبت در پاورقى از نسخه مؤلف كه به خط او بوده نقل كرده ممكن است خياط با خاء نقطه‌دار و ياى تحتانى باشد</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توصيفى را كه مؤلف از خلاصة الاقوال علامه دربارۀ شيخ على نموده است در خلاصه</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نسخۀ مؤلف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اين به ترجمه شيخ سعيد على بن محمد بن محمد بن</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در حاشيۀ اين كتاب به خط خود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بعضى از اجازات معلوم مى‌شود كه وى با لقب و كنيه زين الدّين ابو القاسم معرفى شده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 در پايان شرح حال ميسى مى‌نويسد على بن عبد العالى سال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درگذشته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اين اجازه در مجلد اجازات بحار آورده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اين اجازه نيز در مجلد اجازات بحار مرقوم گرديده و تاريخ آن‌روز هشتم ذى‌قعده</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ازاين‌پس به‌عنوان سيد اجلّ نحرير على بن عبد الكريم بن على بن محمد بن على بن عبد الحميد حسينى نجفى شارح المصباح الصغير خواهد آمد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مطالبى كه در بالا در ميان دو قوس قرار گرفته در 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نمى‌باشد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از مجلسى نقل شده است در مقدمۀ بحار موجود نمى‌باشد ممكن است از يكى از</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به محدثى مى‌گويند كه به تمامى اخبار و احاديث محيط بوده و همگى آنها را با متن و</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شاعران سخن‌پرور و از معروفين است در مدايح اهل بيت چكامه‌هاى بسيارى سروده</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 مزبور سيد على بن عبد الحميد حسينى نجفى است كه مكرر در اين كتاب نام برده شده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معجم رجال الحديث،ج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،يادآورى شده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لباب،ج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نهدى به فتح نون و سكون ها و در آخر دال بى‌نقطه</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در حاشيۀ اين نسخه به نقل از غاية المرام سيد هاشم بحرانى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گاهى از</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مراتب يادشده در ضيافة الاخوان،ص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،ذيل نام‌بردارى ابو جعفر بن اميركا قزوينى آورده</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ضيافة الاخوان،ص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از سوى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مؤسسۀ امام مهدى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قم به طبع رسيده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در حاشيۀ كتاب حاضر به خط خود نوشته است در آغاز كتاب اربعين خطهايى از علما</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معاصر در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مقدمه‌اى كه براى فهرست منتجب الدّين تدوين كرده در ذيل مشايخ</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خط مصنف اين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امل الآمل،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شده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پاورقى مى‌نويسد جملات اضافى در ميان دو قوس از سلافه افزوده شده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تاريخ وفات او را مؤلف سلافه و امل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نوشته‌اند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مى‌نويسد در سال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مكه معظمه متولد</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تكمله امل الآمل،ص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 پدرش در سنين هفت‌سالگى او درگذشت و برادرش</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مكتوب در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آورده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سابق معمول بوده كتابى را كه با ديگرى مقابله و تصحيح مى‌كردند در هركجا كه متوقف</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اين اجازه در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اول كشف الغمة آورده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نسخۀ مؤلف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نسخه‌اى از كتاب الثاقب فى المناقب در نزد ما موجود</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فوق را چنين يادآورى كرده است در آنجا به غير از پنج</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 كه موسوم به سلوة الحزين است و مجلسى از آن بسيار نقل كرده است در</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آثار ملى اصفهان،ص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مفصلى از چگونگى ساختمان مقبره امامزاده</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پاورقى معجم البلدان،ج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خجند شهر معروفى است در ماوراءالنهر</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كتاب،ج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دمية القصر،ص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وفيات الاعيان،ج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وفيات الاعيان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تهامى چهار روز مانده از ماه ربيع الآخر سال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اضافۀ ما بين دو قوس در امل الآمل وجود ندارد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حكايت آنها را روضات الجنات ذيل احوال محقق سبزوارى ايراد كرده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رضازاده شفق متوفى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سال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تاريخ ادبيات ايران ص </w:t>
      </w:r>
      <w:r>
        <w:rPr>
          <w:rFonts w:eastAsia="IRNazanin" w:cs="IRNazanin"/>
          <w:b w:val="false"/>
          <w:bCs w:val="false"/>
          <w:i w:val="false"/>
          <w:iCs w:val="false"/>
          <w:color w:val="333333"/>
          <w:sz w:val="20"/>
          <w:szCs w:val="20"/>
        </w:rPr>
        <w:t>330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عليشاه گيلانى تبريزى در اصل دلال جواهرات بود</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فهرست،طبع جديد،شمارۀ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پاورقى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زوزن به ضم يا فتح اول و سكون واو و زا و نون در</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در رجال خود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عبد الرحمن بن اذينه بن سلمه تا به آخر</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شمشاط به كسر شين و سكون ميم و طاء مؤلف در</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نام او در رجال نجاشى آمده است و در بالا هم به پاره‌اى از آن اشاره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نجاشى،نسب</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نجاشى در سال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درگذشته و شمشاطى پيش از نجاشى بوده است و چنان‌كه</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امير مصطفى،مترجم حاضر را در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نام برده است و</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علقماء به فتح عين و سكون لام و فتح قاف و در</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مزبور به نام مشهد قالى‌شوران و مشهد اردهال هم 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گنجينۀ دانشمندان،</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بيان مؤلف و اشاره روضات الجنات و ميزان الانساب چهار سوقى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شيخ طوسى،ص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همين كتاب،ج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همين كتاب،ج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همين كتاب،ج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نسخۀ خطى امالى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هم‌اكنون در كتابخانه آية اللّه عظمى مرعشى،موجود و به رقم</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 گفته علت شهرت او به اين لقب ازآن‌جهت بوده كه همواره به تدريس فصيح ثعلب مى‌پرداخته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الوعاة،ج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بكر عبد القاهر بن عبد الرحمن گرگانى از</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ابو الفتوح،ج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بغية الوعاة،ص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فصيحى در روز چهارشنبه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ذيحجه سال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در اين روزگار به طبع رسيده و علامه سيد عبد اللطيف كوه‌كمرى در آغاز آن مقدمه</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نجاشى،ص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الاقوال،ص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مقتضب الاثر به همين نام از تأليفات محدث علامه شيخ احمد بن عيّاشى متوفى</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اين كلى و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را تخصيص داد و بهترين مصداق تخصيص آن علامه سيد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نيلى را مؤلف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كتاب مفصلا ايراد كرده است و نام رجالش جامع شتات الرواة</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خواجه صائ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الدّين كتاب التمهيد فى شرح قواعد التوحيد است كه در سال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افضل الدّين محمد تركه اصفهانى يكى از اكابر</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الادباء،ج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بغية الوعاة،ج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چگونگى پيدايش آنها اختلاف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مبرور آيت‌اللّه حاج سيد على</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همه جا مترجم حاضر را به‌عنوان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معرفى كرده است و در امل الآمل و اعيان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جبيلى 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رجيلى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در اعيان </w:t>
      </w:r>
      <w:r>
        <w:rPr>
          <w:rFonts w:eastAsia="IRNazanin" w:cs="IRNazanin"/>
          <w:b w:val="false"/>
          <w:bCs w:val="false"/>
          <w:i w:val="false"/>
          <w:iCs w:val="false"/>
          <w:color w:val="333333"/>
          <w:sz w:val="20"/>
          <w:szCs w:val="20"/>
        </w:rPr>
        <w:t>95/42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جبيلى منسوب است به جبيل با</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مزجى،شرح مخلوط با متن است كه جز با نشانى و يا از قرينه امتيازى ميان شرح و متن</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مصادر كتاب بحار،ص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مرقوم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العيون و المحاسن للشيخ</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وشنيز</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كرده كه منسوب به وشنوه است كه</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،رسالة الانكار فى مسألة الدار آمده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بياضى،</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سال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نباطيه متولد شده است و سال ميلاد او را در مقدمۀ</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قرينه اللمعة ممكن است نام كتاب اللمحه باشد كه در نسخه مطبوع الملحه ضبط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تأليفات او مرقوم فرموده كتاب الباب المفتوح در دو مبحث مرتب شده است يكى</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به نام زبدة البيان و انسان الانسان،المنتزع من مجمع البيان يادآورى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حاشيه در نسخۀ مطبوع،آورده نشده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رسالۀ شرح حال بياضى،ص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،كه مرحوم علامۀ تهرانى مرقوم فرموده پيش از اين</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تهرانى در صفحۀ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نباطى،منسوب به نبطيه است كه يكى از</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عنجرى به ضبط مزبور نسبتى است كه مؤلف در آغاز شرح حال بياضى ايراد كرده و</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صفحه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بياضى منسوب به بياض است كه نام قريه‌اى در جبل عامل</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 به تشديد را و نون شهرى است از الجزيره و از ديار ربيعه است و بزرگانى به آنجا</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نجاشى،ص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خلاصة الاقوال،ص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در ايضاح الاشتباه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محمد بن يوسف بن مهجورا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بعضى</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چگونگى ضبط حمص و توجه به اينكه آيا مترجم از حمص شام است يا مراد از اين</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قصيدۀ مزبور در اعيان الشيعة،ج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 و شرح حال مفصلى از او در</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 او به طبع رسيده و مدايح و مراثى او را</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انوار البدرين،ص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،شرح حال مفصلى از وى نقل كرده و او را در علوم،يكتاى</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مقدمۀ ديوان،ص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،سه فرزند از شيخ على نقى نام مى‌برد يكى يوسف كه در ماه</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بقره،آيه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غافر،آيه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 وى را به‌عنوان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الحسين على بن وصيف بن يوسف معرفى كرده</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تاريخ ابن خلكان آمده،جدش وصيف،زرخريد و پدرش عبد اللّه 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عطرفروش يا</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الاعيان،ج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يادشده در بالا به‌طور اختصار آورده شده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منتجب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تن را به ترتيب به‌عنوان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دعويدار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قمى معرفى كرده است قاضى</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اجازه‌اى كه شيخ على كركى به شيخ حسين عاملى داده و صورت آن در مجلدات بحار،</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اين اجازه كه محقق كركى براى شيخ ميسى و فرزندش شيخ ابراهيم مرقوم داشته و</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روضات،ج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گويند از اجازه‌اى كه ابراهيم قطيفى به</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على همدانى از عرفاى بنام قرن هشتم هجرى و به على ثانى و اميركبير و گاهى به</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شهيد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روزگار به طبع رسيده و در سند حديث سوم مرقوم</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الدّين در نزد تيمور لنگ،مقرب بوده و ابراهيم بن</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حسين بن محمد حسينى نيشابورى معروف به معمايى از</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جامى در فن معما حليه حلل يا رسالۀ كبراست كه در واقع شرحى بر حلل مطرز</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مزبور در صدر حديث بيست و ششم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اين زمان به طبع</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عالم‌آرا،ج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را عنايت اللّه،ثبت كرده و مطالب فوق را دربارۀ او نگاشته</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؛سلافة العصر،ص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كشى در رجال خود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فراس فرزدق بن غالب سراينده‌اى بنام؛سپس به سند خود</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عالم‌آرا،ج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تقى الدّين محمد از سادات نسابه دار الملك شيراز</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قرآن شريف را از آثار او نام برده است و اضافه كرده</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به‌طورى‌كه مؤلف از شيخ بهائى نقل مى‌كند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فاء و خاى نقطه‌دار بر وزن رجال ضبط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مؤلف در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سميت كتابى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 على الذاهب الى تكفير</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نسخۀ مؤلف آمده كتاب ايمان ابى طالب همان كتاب الحجة على الذاهب الى تكفير</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در اجازه كبيره‌اش در چندين‌جا از وى نام مى‌برد و مشايخ او را متذكر مى‌شود و شهيد</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طبع قديم،ج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فخار به فتح فا و تخفيف خاء نقطه‌دار</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مزبور به نام الحجة على الذاهب الى تكفير ابى طالب تأليف شده و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در الحجة،ص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الفرج،ابو طالب را كافر مى‌دانست و به اين معنى</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نسخه مؤلف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گاهى به توسط ابو بشر احمد بن ابراهيم از</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حاشيۀ نسخۀ مؤلف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جايى آمده است كه تاج الشرف به ابن سخطة علوى</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در الحجة،ص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مأمون اظهار داشته است به خدا سوگند ابو طالب با اين</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ثانى در شرح دراية الحديث خويش در بخش اجازه‌ى از تحمل حديث از شيخ</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او را سيد فخار در صفحه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نقل كرده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 از كجا دانستى كه ابو طالب ايمان</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پاورقى فهرست منتجب الدّين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كه عربى گنجه و شهرى</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ماضى النجف،ج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طريحى از خاندان مشهور علمى نجف اشرف بوده</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ايشان،فرزندش صفى الدّين و برادرزاده‌اش شيخ حسام الدّين و سيد نعمة اللّه</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مقدمۀ ضوابط الاسماء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طريحى اشعارى سروده و حداكثر آنها در مراثى و</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ماضى النجف،ج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فخريه را در روزگار حيات پدرش تأليف</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الانوار،صص،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وى در روزگار ما به طبع رسيده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همين رساله را مرحوم ميرزا احمد وقار شيرازى فرزند بزرگ وصال و متوفى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شهيد را نفهميدم زيرا در كتابهائى كه حاضر دارم در هيچيك از آنها به شهادت او اشاره</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طبرسى در مسألۀ رضاع عقيده دارد كه در نشر حرمت اتحاد شوهر لازم نيست مثلا</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الذريعة،ج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اجازه را شيخ على كركى براى برهان الدّين،بر</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 نيست در نام طبرسى،اشتباهى براى ابن شهرآشوب رخ داده</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الذريعة،ج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اعلام الورى پس از شرح مطالب مربوط به آن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اشاره شد در بسيارى از كتابها كه به شرح حال طبرسى پرداخته‌اند اشاره‌اى به</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بيهقى در تاريخ بيهق،ص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مطالبى در شرح حال مترجم حاضر نوشته است</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درست آن غوالى اللئالى است كه تأليف ابن جمهور مى‌باشد و مؤلف هم تحقيقات</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ابى الجعد كه در پاورقى پس از اين اشاره مى‌شود اضافه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هوازن</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سندهاى قبلى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ضبط شده است و گويا همين تاريخ درست باشد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كتاب مزبور،خلاصه‌اى از كتاب المقتصد باشد كه آن را عبد القاهر جرجانى به</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 كتاب الشواهد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روضات،ج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طبرسى در تفسير</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حاشيۀ نسخۀ مؤلف اين تعليقة نوشته شده است اين حكايت را به ملا فتح اللّه كاشانى</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در حاشيه كتاب حاضر نوشته است راوند يكى از قريه‌هاى كاشان است و خود او در شهر كاشان مى‌زيسته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مطبوع كتاب حاضر،در قسمت دوم چنان‌كه مى‌بينيد،لفظ سيّد آورده نشده است،</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فضل اللّه از سادات حسنى است،در اينجا به‌طورى كه مؤلف نقل كرده و در اصل</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تخمين الاعمار نام كتاب نيست بلكه مكتوبى است كه قطب محيى،مرقوم فرموده و در آغاز</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كسانى كه از سيد مترجم روايت داشته به نقل علامه در اجازۀ ابن زهره بحار،ص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در آغاز اربعين،ص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،ذيل سند اثر حفظ چهل حديث سند فوق را از سيد عميد الدّين</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مزبور را شهيد اول در ذيل حديث هشتم كتاب اربعين،ص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ايراد كرده است و</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اعيان الشيعة،ج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 كاتب پس از توصيف زيادى كه از سيد</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نسخۀ مؤلف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ممكن است احمد خطيب،پدر محمد باشد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لب التواريخ،طبع جديد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،لقب او جلال الدّين نوشته شده وى از پادشاهان آل</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در ضمن بيانى 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اخبارى را كه از كشف الغمة</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روز نهم ربيع الاول است چنان‌كه ذكر خواهد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شيخ طوسى،ص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شيخ طوسى،ص،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اجازه مجلسى كه پس از اين اشاره مى‌شود به دست مى‌آيد كه نام پدر وى سيد غياث الدّين</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 الرجال،ص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حاشيۀ همان كتاب نوشته است،امير فيض اللّه در ماه رمضان در</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روضات الجنات،ج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فيض اللّه از شاگردان مخصوص مقدس</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سند در اربعين منتجب الدّين نيامده است و عبارت هم صحيح ادا نشده است و مراد از آن</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نسخۀ مؤلف به خط خويش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روملو در شرح حال قاضى جهان به دو</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 ابجد را به سه بخش بلكه چهار بخش تقسيم كرده‌اند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آحاد،عشرات،مآت،الوف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وفيات الاعيان،ج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ابو صخر كثير بن عبد الرحمن خزاعى يكى از عاشق‌پيشگان بنام عرب است و در اين‌باره اشعار بسيارى گفته است و در سال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مدينه وفات يافته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نوشته از اصحاب حضرت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نسخه</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مرزبانى در معجم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ايوب كميت بن معروف بن كميت بن ثعلبه اسدى از</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شيخ طوسى،صص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كشى علاوه بر حديث مزبور كه به توسط و رد برادر كميت از حضرت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كرده</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مجلد سوم اين كتاب،ذيل اسامى عبد الكريم از وى نام نبرده است و در اينجا هم با</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 الآمل،ج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بدل،شهاب الدّين بن صلاح الدّين آمده است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حاشيۀ مؤلف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آن است كه 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آغاز حديث،منتجب الدّين</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على متخلص به آذرى شاعرى عارف‌پيشه و از دنيا گذشته و از باريافتگان شاه</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مقتل الحسين كه مشهور و معروف است تأليف ابو مخنف نبود براى آنكه در آن كتاب</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پاورقى فهرست منتجب الدّين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الدنيا ابو عمرو عثمان بلوى مغربى</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image" Target="media/image2.jpeg"/><Relationship Id="rId549" Type="http://schemas.openxmlformats.org/officeDocument/2006/relationships/image" Target="media/image2.jpeg"/><Relationship Id="rId550" Type="http://schemas.openxmlformats.org/officeDocument/2006/relationships/footer" Target="footer543.xml"/><Relationship Id="rId551" Type="http://schemas.openxmlformats.org/officeDocument/2006/relationships/footnotes" Target="footnotes.xml"/><Relationship Id="rId552" Type="http://schemas.openxmlformats.org/officeDocument/2006/relationships/numbering" Target="numbering.xml"/><Relationship Id="rId553" Type="http://schemas.openxmlformats.org/officeDocument/2006/relationships/fontTable" Target="fontTable.xml"/><Relationship Id="rId554" Type="http://schemas.openxmlformats.org/officeDocument/2006/relationships/settings" Target="settings.xml"/><Relationship Id="rId5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570</Pages>
  <Words>60031</Words>
  <Characters>239555</Characters>
  <CharactersWithSpaces>297203</CharactersWithSpaces>
  <Paragraphs>2547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2026-08-24T06:46:50Z</dcterms:created>
  <dc:creator>ghaemiyeh.com</dc:creator>
  <dc:description/>
  <dc:language>en-US</dc:language>
  <cp:lastModifiedBy/>
  <dcterms:modified xsi:type="dcterms:W3CDTF">2026-08-24T10:17:09Z</dcterms:modified>
  <cp:revision>1</cp:revision>
  <dc:subject/>
  <dc:title>ریاض العلماء و حیاض الفضلاء جلد 4</dc:title>
</cp:coreProperties>
</file>

<file path=docProps/custom.xml><?xml version="1.0" encoding="utf-8"?>
<Properties xmlns="http://schemas.openxmlformats.org/officeDocument/2006/custom-properties" xmlns:vt="http://schemas.openxmlformats.org/officeDocument/2006/docPropsVTypes"/>
</file>