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33958_3224264995">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6833960_3224264995">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6833962_3224264995">
            <w:r>
              <w:rPr>
                <w:webHidden/>
                <w:rStyle w:val="IndexLink"/>
                <w:rtl w:val="true"/>
              </w:rPr>
              <w:t>ادامه سوره مائده</w:t>
            </w:r>
            <w:r>
              <w:rPr>
                <w:rStyle w:val="IndexLink"/>
                <w:rtl w:val="true"/>
              </w:rPr>
              <w:tab/>
            </w:r>
            <w:r>
              <w:rPr>
                <w:rStyle w:val="IndexLink"/>
              </w:rPr>
              <w:t>13</w:t>
            </w:r>
          </w:hyperlink>
        </w:p>
        <w:p>
          <w:pPr>
            <w:pStyle w:val="Contents3"/>
            <w:tabs>
              <w:tab w:val="clear" w:pos="8459"/>
              <w:tab w:val="right" w:pos="9026" w:leader="dot"/>
            </w:tabs>
            <w:rPr/>
          </w:pPr>
          <w:hyperlink w:anchor="__RefHeading___Toc6833964_322426499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833966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13</w:t>
            </w:r>
          </w:hyperlink>
        </w:p>
        <w:p>
          <w:pPr>
            <w:pStyle w:val="Contents4"/>
            <w:tabs>
              <w:tab w:val="clear" w:pos="8176"/>
              <w:tab w:val="right" w:pos="9026" w:leader="dot"/>
            </w:tabs>
            <w:rPr/>
          </w:pPr>
          <w:hyperlink w:anchor="__RefHeading___Toc6833968_3224264995">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6833970_3224264995">
            <w:r>
              <w:rPr>
                <w:webHidden/>
                <w:rStyle w:val="IndexLink"/>
                <w:rtl w:val="true"/>
              </w:rPr>
              <w:t>ترجمه</w:t>
            </w:r>
            <w:r>
              <w:rPr>
                <w:rStyle w:val="IndexLink"/>
                <w:rtl w:val="true"/>
              </w:rPr>
              <w:tab/>
            </w:r>
            <w:r>
              <w:rPr>
                <w:rStyle w:val="IndexLink"/>
              </w:rPr>
              <w:t>13</w:t>
            </w:r>
          </w:hyperlink>
        </w:p>
        <w:p>
          <w:pPr>
            <w:pStyle w:val="Contents4"/>
            <w:tabs>
              <w:tab w:val="clear" w:pos="8176"/>
              <w:tab w:val="right" w:pos="9026" w:leader="dot"/>
            </w:tabs>
            <w:rPr/>
          </w:pPr>
          <w:hyperlink w:anchor="__RefHeading___Toc6833972_3224264995">
            <w:r>
              <w:rPr>
                <w:webHidden/>
                <w:rStyle w:val="IndexLink"/>
                <w:rtl w:val="true"/>
              </w:rPr>
              <w:t xml:space="preserve">بیان آیۀ </w:t>
            </w:r>
            <w:r>
              <w:rPr>
                <w:rStyle w:val="IndexLink"/>
              </w:rPr>
              <w:t>28</w:t>
            </w:r>
            <w:r>
              <w:rPr>
                <w:rStyle w:val="IndexLink"/>
                <w:rtl w:val="true"/>
              </w:rPr>
              <w:t>-</w:t>
            </w:r>
            <w:r>
              <w:rPr>
                <w:rStyle w:val="IndexLink"/>
              </w:rPr>
              <w:t>29</w:t>
            </w:r>
            <w:r>
              <w:rPr>
                <w:rStyle w:val="IndexLink"/>
                <w:rtl w:val="true"/>
              </w:rPr>
              <w:t>-</w:t>
            </w:r>
            <w:r>
              <w:rPr>
                <w:rStyle w:val="IndexLink"/>
              </w:rPr>
              <w:t>30</w:t>
            </w:r>
            <w:r>
              <w:rPr>
                <w:rStyle w:val="IndexLink"/>
                <w:rtl w:val="true"/>
              </w:rPr>
              <w:tab/>
            </w:r>
            <w:r>
              <w:rPr>
                <w:rStyle w:val="IndexLink"/>
              </w:rPr>
              <w:t>14</w:t>
            </w:r>
          </w:hyperlink>
        </w:p>
        <w:p>
          <w:pPr>
            <w:pStyle w:val="Contents5"/>
            <w:tabs>
              <w:tab w:val="clear" w:pos="7892"/>
              <w:tab w:val="right" w:pos="9026" w:leader="dot"/>
            </w:tabs>
            <w:rPr/>
          </w:pPr>
          <w:hyperlink w:anchor="__RefHeading___Toc6833974_3224264995">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6833976_3224264995">
            <w:r>
              <w:rPr>
                <w:webHidden/>
                <w:rStyle w:val="IndexLink"/>
                <w:rtl w:val="true"/>
              </w:rPr>
              <w:t>لغت</w:t>
            </w:r>
            <w:r>
              <w:rPr>
                <w:rStyle w:val="IndexLink"/>
                <w:rtl w:val="true"/>
              </w:rPr>
              <w:tab/>
            </w:r>
            <w:r>
              <w:rPr>
                <w:rStyle w:val="IndexLink"/>
              </w:rPr>
              <w:t>14</w:t>
            </w:r>
          </w:hyperlink>
        </w:p>
        <w:p>
          <w:pPr>
            <w:pStyle w:val="Contents5"/>
            <w:tabs>
              <w:tab w:val="clear" w:pos="7892"/>
              <w:tab w:val="right" w:pos="9026" w:leader="dot"/>
            </w:tabs>
            <w:rPr/>
          </w:pPr>
          <w:hyperlink w:anchor="__RefHeading___Toc6833978_3224264995">
            <w:r>
              <w:rPr>
                <w:webHidden/>
                <w:rStyle w:val="IndexLink"/>
                <w:rtl w:val="true"/>
              </w:rPr>
              <w:t>اعراب</w:t>
            </w:r>
            <w:r>
              <w:rPr>
                <w:rStyle w:val="IndexLink"/>
                <w:rtl w:val="true"/>
              </w:rPr>
              <w:tab/>
            </w:r>
            <w:r>
              <w:rPr>
                <w:rStyle w:val="IndexLink"/>
              </w:rPr>
              <w:t>14</w:t>
            </w:r>
          </w:hyperlink>
        </w:p>
        <w:p>
          <w:pPr>
            <w:pStyle w:val="Contents5"/>
            <w:tabs>
              <w:tab w:val="clear" w:pos="7892"/>
              <w:tab w:val="right" w:pos="9026" w:leader="dot"/>
            </w:tabs>
            <w:rPr/>
          </w:pPr>
          <w:hyperlink w:anchor="__RefHeading___Toc6833980_3224264995">
            <w:r>
              <w:rPr>
                <w:webHidden/>
                <w:rStyle w:val="IndexLink"/>
                <w:rtl w:val="true"/>
              </w:rPr>
              <w:t>مقصود</w:t>
            </w:r>
            <w:r>
              <w:rPr>
                <w:rStyle w:val="IndexLink"/>
                <w:rtl w:val="true"/>
              </w:rPr>
              <w:tab/>
            </w:r>
            <w:r>
              <w:rPr>
                <w:rStyle w:val="IndexLink"/>
              </w:rPr>
              <w:t>14</w:t>
            </w:r>
          </w:hyperlink>
        </w:p>
        <w:p>
          <w:pPr>
            <w:pStyle w:val="Contents3"/>
            <w:tabs>
              <w:tab w:val="clear" w:pos="8459"/>
              <w:tab w:val="right" w:pos="9026" w:leader="dot"/>
            </w:tabs>
            <w:rPr/>
          </w:pPr>
          <w:hyperlink w:anchor="__RefHeading___Toc6833982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17</w:t>
            </w:r>
          </w:hyperlink>
        </w:p>
        <w:p>
          <w:pPr>
            <w:pStyle w:val="Contents4"/>
            <w:tabs>
              <w:tab w:val="clear" w:pos="8176"/>
              <w:tab w:val="right" w:pos="9026" w:leader="dot"/>
            </w:tabs>
            <w:rPr/>
          </w:pPr>
          <w:hyperlink w:anchor="__RefHeading___Toc6833984_3224264995">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6833986_3224264995">
            <w:r>
              <w:rPr>
                <w:webHidden/>
                <w:rStyle w:val="IndexLink"/>
                <w:rtl w:val="true"/>
              </w:rPr>
              <w:t>ترجمه</w:t>
            </w:r>
            <w:r>
              <w:rPr>
                <w:rStyle w:val="IndexLink"/>
                <w:rtl w:val="true"/>
              </w:rPr>
              <w:tab/>
            </w:r>
            <w:r>
              <w:rPr>
                <w:rStyle w:val="IndexLink"/>
              </w:rPr>
              <w:t>17</w:t>
            </w:r>
          </w:hyperlink>
        </w:p>
        <w:p>
          <w:pPr>
            <w:pStyle w:val="Contents4"/>
            <w:tabs>
              <w:tab w:val="clear" w:pos="8176"/>
              <w:tab w:val="right" w:pos="9026" w:leader="dot"/>
            </w:tabs>
            <w:rPr/>
          </w:pPr>
          <w:hyperlink w:anchor="__RefHeading___Toc6833988_3224264995">
            <w:r>
              <w:rPr>
                <w:webHidden/>
                <w:rStyle w:val="IndexLink"/>
                <w:rtl w:val="true"/>
              </w:rPr>
              <w:t xml:space="preserve">بیان آیۀ </w:t>
            </w:r>
            <w:r>
              <w:rPr>
                <w:rStyle w:val="IndexLink"/>
              </w:rPr>
              <w:t>31</w:t>
            </w:r>
            <w:r>
              <w:rPr>
                <w:rStyle w:val="IndexLink"/>
                <w:rtl w:val="true"/>
              </w:rPr>
              <w:tab/>
            </w:r>
            <w:r>
              <w:rPr>
                <w:rStyle w:val="IndexLink"/>
              </w:rPr>
              <w:t>18</w:t>
            </w:r>
          </w:hyperlink>
        </w:p>
        <w:p>
          <w:pPr>
            <w:pStyle w:val="Contents5"/>
            <w:tabs>
              <w:tab w:val="clear" w:pos="7892"/>
              <w:tab w:val="right" w:pos="9026" w:leader="dot"/>
            </w:tabs>
            <w:rPr/>
          </w:pPr>
          <w:hyperlink w:anchor="__RefHeading___Toc6833990_3224264995">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6833992_3224264995">
            <w:r>
              <w:rPr>
                <w:webHidden/>
                <w:rStyle w:val="IndexLink"/>
                <w:rtl w:val="true"/>
              </w:rPr>
              <w:t>لغت</w:t>
            </w:r>
            <w:r>
              <w:rPr>
                <w:rStyle w:val="IndexLink"/>
                <w:rtl w:val="true"/>
              </w:rPr>
              <w:tab/>
            </w:r>
            <w:r>
              <w:rPr>
                <w:rStyle w:val="IndexLink"/>
              </w:rPr>
              <w:t>18</w:t>
            </w:r>
          </w:hyperlink>
        </w:p>
        <w:p>
          <w:pPr>
            <w:pStyle w:val="Contents5"/>
            <w:tabs>
              <w:tab w:val="clear" w:pos="7892"/>
              <w:tab w:val="right" w:pos="9026" w:leader="dot"/>
            </w:tabs>
            <w:rPr/>
          </w:pPr>
          <w:hyperlink w:anchor="__RefHeading___Toc6833994_3224264995">
            <w:r>
              <w:rPr>
                <w:webHidden/>
                <w:rStyle w:val="IndexLink"/>
                <w:rtl w:val="true"/>
              </w:rPr>
              <w:t>اعراب</w:t>
            </w:r>
            <w:r>
              <w:rPr>
                <w:rStyle w:val="IndexLink"/>
                <w:rtl w:val="true"/>
              </w:rPr>
              <w:tab/>
            </w:r>
            <w:r>
              <w:rPr>
                <w:rStyle w:val="IndexLink"/>
              </w:rPr>
              <w:t>18</w:t>
            </w:r>
          </w:hyperlink>
        </w:p>
        <w:p>
          <w:pPr>
            <w:pStyle w:val="Contents5"/>
            <w:tabs>
              <w:tab w:val="clear" w:pos="7892"/>
              <w:tab w:val="right" w:pos="9026" w:leader="dot"/>
            </w:tabs>
            <w:rPr/>
          </w:pPr>
          <w:hyperlink w:anchor="__RefHeading___Toc6833996_3224264995">
            <w:r>
              <w:rPr>
                <w:webHidden/>
                <w:rStyle w:val="IndexLink"/>
                <w:rtl w:val="true"/>
              </w:rPr>
              <w:t>مقصود</w:t>
            </w:r>
            <w:r>
              <w:rPr>
                <w:rStyle w:val="IndexLink"/>
                <w:rtl w:val="true"/>
              </w:rPr>
              <w:tab/>
            </w:r>
            <w:r>
              <w:rPr>
                <w:rStyle w:val="IndexLink"/>
              </w:rPr>
              <w:t>18</w:t>
            </w:r>
          </w:hyperlink>
        </w:p>
        <w:p>
          <w:pPr>
            <w:pStyle w:val="Contents6"/>
            <w:tabs>
              <w:tab w:val="clear" w:pos="7609"/>
              <w:tab w:val="right" w:pos="9026" w:leader="dot"/>
            </w:tabs>
            <w:rPr/>
          </w:pPr>
          <w:hyperlink w:anchor="__RefHeading___Toc6833998_3224264995">
            <w:r>
              <w:rPr>
                <w:webHidden/>
                <w:rStyle w:val="IndexLink"/>
                <w:rtl w:val="true"/>
              </w:rPr>
              <w:t>اشاره</w:t>
            </w:r>
            <w:r>
              <w:rPr>
                <w:rStyle w:val="IndexLink"/>
                <w:rtl w:val="true"/>
              </w:rPr>
              <w:tab/>
            </w:r>
            <w:r>
              <w:rPr>
                <w:rStyle w:val="IndexLink"/>
              </w:rPr>
              <w:t>18</w:t>
            </w:r>
          </w:hyperlink>
        </w:p>
        <w:p>
          <w:pPr>
            <w:pStyle w:val="Contents6"/>
            <w:tabs>
              <w:tab w:val="clear" w:pos="7609"/>
              <w:tab w:val="right" w:pos="9026" w:leader="dot"/>
            </w:tabs>
            <w:rPr/>
          </w:pPr>
          <w:hyperlink w:anchor="__RefHeading___Toc6834000_3224264995">
            <w:r>
              <w:rPr>
                <w:webHidden/>
                <w:rStyle w:val="IndexLink"/>
                <w:rtl w:val="true"/>
              </w:rPr>
              <w:t>داستان</w:t>
            </w:r>
            <w:r>
              <w:rPr>
                <w:rStyle w:val="IndexLink"/>
                <w:rtl w:val="true"/>
              </w:rPr>
              <w:tab/>
            </w:r>
            <w:r>
              <w:rPr>
                <w:rStyle w:val="IndexLink"/>
              </w:rPr>
              <w:t>20</w:t>
            </w:r>
          </w:hyperlink>
        </w:p>
        <w:p>
          <w:pPr>
            <w:pStyle w:val="Contents4"/>
            <w:tabs>
              <w:tab w:val="clear" w:pos="8176"/>
              <w:tab w:val="right" w:pos="9026" w:leader="dot"/>
            </w:tabs>
            <w:rPr/>
          </w:pPr>
          <w:hyperlink w:anchor="__RefHeading___Toc6834002_3224264995">
            <w:r>
              <w:rPr>
                <w:webHidden/>
                <w:rStyle w:val="IndexLink"/>
                <w:rtl w:val="true"/>
              </w:rPr>
              <w:t xml:space="preserve">بیان آیۀ </w:t>
            </w:r>
            <w:r>
              <w:rPr>
                <w:rStyle w:val="IndexLink"/>
              </w:rPr>
              <w:t>32</w:t>
            </w:r>
            <w:r>
              <w:rPr>
                <w:rStyle w:val="IndexLink"/>
                <w:rtl w:val="true"/>
              </w:rPr>
              <w:tab/>
            </w:r>
            <w:r>
              <w:rPr>
                <w:rStyle w:val="IndexLink"/>
              </w:rPr>
              <w:t>22</w:t>
            </w:r>
          </w:hyperlink>
        </w:p>
        <w:p>
          <w:pPr>
            <w:pStyle w:val="Contents5"/>
            <w:tabs>
              <w:tab w:val="clear" w:pos="7892"/>
              <w:tab w:val="right" w:pos="9026" w:leader="dot"/>
            </w:tabs>
            <w:rPr/>
          </w:pPr>
          <w:hyperlink w:anchor="__RefHeading___Toc6834004_3224264995">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6834006_3224264995">
            <w:r>
              <w:rPr>
                <w:webHidden/>
                <w:rStyle w:val="IndexLink"/>
                <w:rtl w:val="true"/>
              </w:rPr>
              <w:t>قرائت</w:t>
            </w:r>
            <w:r>
              <w:rPr>
                <w:rStyle w:val="IndexLink"/>
                <w:rtl w:val="true"/>
              </w:rPr>
              <w:tab/>
            </w:r>
            <w:r>
              <w:rPr>
                <w:rStyle w:val="IndexLink"/>
              </w:rPr>
              <w:t>22</w:t>
            </w:r>
          </w:hyperlink>
        </w:p>
        <w:p>
          <w:pPr>
            <w:pStyle w:val="Contents5"/>
            <w:tabs>
              <w:tab w:val="clear" w:pos="7892"/>
              <w:tab w:val="right" w:pos="9026" w:leader="dot"/>
            </w:tabs>
            <w:rPr/>
          </w:pPr>
          <w:hyperlink w:anchor="__RefHeading___Toc6834008_3224264995">
            <w:r>
              <w:rPr>
                <w:webHidden/>
                <w:rStyle w:val="IndexLink"/>
                <w:rtl w:val="true"/>
              </w:rPr>
              <w:t>لغت</w:t>
            </w:r>
            <w:r>
              <w:rPr>
                <w:rStyle w:val="IndexLink"/>
                <w:rtl w:val="true"/>
              </w:rPr>
              <w:tab/>
            </w:r>
            <w:r>
              <w:rPr>
                <w:rStyle w:val="IndexLink"/>
              </w:rPr>
              <w:t>22</w:t>
            </w:r>
          </w:hyperlink>
        </w:p>
        <w:p>
          <w:pPr>
            <w:pStyle w:val="Contents5"/>
            <w:tabs>
              <w:tab w:val="clear" w:pos="7892"/>
              <w:tab w:val="right" w:pos="9026" w:leader="dot"/>
            </w:tabs>
            <w:rPr/>
          </w:pPr>
          <w:hyperlink w:anchor="__RefHeading___Toc6834010_3224264995">
            <w:r>
              <w:rPr>
                <w:webHidden/>
                <w:rStyle w:val="IndexLink"/>
                <w:rtl w:val="true"/>
              </w:rPr>
              <w:t>اعراب</w:t>
            </w:r>
            <w:r>
              <w:rPr>
                <w:rStyle w:val="IndexLink"/>
                <w:rtl w:val="true"/>
              </w:rPr>
              <w:tab/>
            </w:r>
            <w:r>
              <w:rPr>
                <w:rStyle w:val="IndexLink"/>
              </w:rPr>
              <w:t>22</w:t>
            </w:r>
          </w:hyperlink>
        </w:p>
        <w:p>
          <w:pPr>
            <w:pStyle w:val="Contents5"/>
            <w:tabs>
              <w:tab w:val="clear" w:pos="7892"/>
              <w:tab w:val="right" w:pos="9026" w:leader="dot"/>
            </w:tabs>
            <w:rPr/>
          </w:pPr>
          <w:hyperlink w:anchor="__RefHeading___Toc6834012_3224264995">
            <w:r>
              <w:rPr>
                <w:webHidden/>
                <w:rStyle w:val="IndexLink"/>
                <w:rtl w:val="true"/>
              </w:rPr>
              <w:t>مقصود</w:t>
            </w:r>
            <w:r>
              <w:rPr>
                <w:rStyle w:val="IndexLink"/>
                <w:rtl w:val="true"/>
              </w:rPr>
              <w:tab/>
            </w:r>
            <w:r>
              <w:rPr>
                <w:rStyle w:val="IndexLink"/>
              </w:rPr>
              <w:t>23</w:t>
            </w:r>
          </w:hyperlink>
        </w:p>
        <w:p>
          <w:pPr>
            <w:pStyle w:val="Contents3"/>
            <w:tabs>
              <w:tab w:val="clear" w:pos="8459"/>
              <w:tab w:val="right" w:pos="9026" w:leader="dot"/>
            </w:tabs>
            <w:rPr/>
          </w:pPr>
          <w:hyperlink w:anchor="__RefHeading___Toc6834014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26</w:t>
            </w:r>
          </w:hyperlink>
        </w:p>
        <w:p>
          <w:pPr>
            <w:pStyle w:val="Contents4"/>
            <w:tabs>
              <w:tab w:val="clear" w:pos="8176"/>
              <w:tab w:val="right" w:pos="9026" w:leader="dot"/>
            </w:tabs>
            <w:rPr/>
          </w:pPr>
          <w:hyperlink w:anchor="__RefHeading___Toc6834016_3224264995">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6834018_3224264995">
            <w:r>
              <w:rPr>
                <w:webHidden/>
                <w:rStyle w:val="IndexLink"/>
                <w:rtl w:val="true"/>
              </w:rPr>
              <w:t>ترجمه</w:t>
            </w:r>
            <w:r>
              <w:rPr>
                <w:rStyle w:val="IndexLink"/>
                <w:rtl w:val="true"/>
              </w:rPr>
              <w:tab/>
            </w:r>
            <w:r>
              <w:rPr>
                <w:rStyle w:val="IndexLink"/>
              </w:rPr>
              <w:t>26</w:t>
            </w:r>
          </w:hyperlink>
        </w:p>
        <w:p>
          <w:pPr>
            <w:pStyle w:val="Contents4"/>
            <w:tabs>
              <w:tab w:val="clear" w:pos="8176"/>
              <w:tab w:val="right" w:pos="9026" w:leader="dot"/>
            </w:tabs>
            <w:rPr/>
          </w:pPr>
          <w:hyperlink w:anchor="__RefHeading___Toc6834020_3224264995">
            <w:r>
              <w:rPr>
                <w:webHidden/>
                <w:rStyle w:val="IndexLink"/>
                <w:rtl w:val="true"/>
              </w:rPr>
              <w:t xml:space="preserve">بیان آیۀ </w:t>
            </w:r>
            <w:r>
              <w:rPr>
                <w:rStyle w:val="IndexLink"/>
              </w:rPr>
              <w:t>33</w:t>
            </w:r>
            <w:r>
              <w:rPr>
                <w:rStyle w:val="IndexLink"/>
                <w:rtl w:val="true"/>
              </w:rPr>
              <w:t>-</w:t>
            </w:r>
            <w:r>
              <w:rPr>
                <w:rStyle w:val="IndexLink"/>
              </w:rPr>
              <w:t>34</w:t>
            </w:r>
            <w:r>
              <w:rPr>
                <w:rStyle w:val="IndexLink"/>
                <w:rtl w:val="true"/>
              </w:rPr>
              <w:tab/>
            </w:r>
            <w:r>
              <w:rPr>
                <w:rStyle w:val="IndexLink"/>
              </w:rPr>
              <w:t>27</w:t>
            </w:r>
          </w:hyperlink>
        </w:p>
        <w:p>
          <w:pPr>
            <w:pStyle w:val="Contents5"/>
            <w:tabs>
              <w:tab w:val="clear" w:pos="7892"/>
              <w:tab w:val="right" w:pos="9026" w:leader="dot"/>
            </w:tabs>
            <w:rPr/>
          </w:pPr>
          <w:hyperlink w:anchor="__RefHeading___Toc6834022_3224264995">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6834024_3224264995">
            <w:r>
              <w:rPr>
                <w:webHidden/>
                <w:rStyle w:val="IndexLink"/>
                <w:rtl w:val="true"/>
              </w:rPr>
              <w:t>لغت</w:t>
            </w:r>
            <w:r>
              <w:rPr>
                <w:rStyle w:val="IndexLink"/>
                <w:rtl w:val="true"/>
              </w:rPr>
              <w:tab/>
            </w:r>
            <w:r>
              <w:rPr>
                <w:rStyle w:val="IndexLink"/>
              </w:rPr>
              <w:t>27</w:t>
            </w:r>
          </w:hyperlink>
        </w:p>
        <w:p>
          <w:pPr>
            <w:pStyle w:val="Contents5"/>
            <w:tabs>
              <w:tab w:val="clear" w:pos="7892"/>
              <w:tab w:val="right" w:pos="9026" w:leader="dot"/>
            </w:tabs>
            <w:rPr/>
          </w:pPr>
          <w:hyperlink w:anchor="__RefHeading___Toc6834026_3224264995">
            <w:r>
              <w:rPr>
                <w:webHidden/>
                <w:rStyle w:val="IndexLink"/>
                <w:rtl w:val="true"/>
              </w:rPr>
              <w:t>اعراب</w:t>
            </w:r>
            <w:r>
              <w:rPr>
                <w:rStyle w:val="IndexLink"/>
                <w:rtl w:val="true"/>
              </w:rPr>
              <w:tab/>
            </w:r>
            <w:r>
              <w:rPr>
                <w:rStyle w:val="IndexLink"/>
              </w:rPr>
              <w:t>27</w:t>
            </w:r>
          </w:hyperlink>
        </w:p>
        <w:p>
          <w:pPr>
            <w:pStyle w:val="Contents5"/>
            <w:tabs>
              <w:tab w:val="clear" w:pos="7892"/>
              <w:tab w:val="right" w:pos="9026" w:leader="dot"/>
            </w:tabs>
            <w:rPr/>
          </w:pPr>
          <w:hyperlink w:anchor="__RefHeading___Toc6834028_3224264995">
            <w:r>
              <w:rPr>
                <w:webHidden/>
                <w:rStyle w:val="IndexLink"/>
                <w:rtl w:val="true"/>
              </w:rPr>
              <w:t>شأن نزول</w:t>
            </w:r>
            <w:r>
              <w:rPr>
                <w:rStyle w:val="IndexLink"/>
                <w:rtl w:val="true"/>
              </w:rPr>
              <w:tab/>
            </w:r>
            <w:r>
              <w:rPr>
                <w:rStyle w:val="IndexLink"/>
              </w:rPr>
              <w:t>27</w:t>
            </w:r>
          </w:hyperlink>
        </w:p>
        <w:p>
          <w:pPr>
            <w:pStyle w:val="Contents5"/>
            <w:tabs>
              <w:tab w:val="clear" w:pos="7892"/>
              <w:tab w:val="right" w:pos="9026" w:leader="dot"/>
            </w:tabs>
            <w:rPr/>
          </w:pPr>
          <w:hyperlink w:anchor="__RefHeading___Toc6834030_3224264995">
            <w:r>
              <w:rPr>
                <w:webHidden/>
                <w:rStyle w:val="IndexLink"/>
                <w:rtl w:val="true"/>
              </w:rPr>
              <w:t>مقصود</w:t>
            </w:r>
            <w:r>
              <w:rPr>
                <w:rStyle w:val="IndexLink"/>
                <w:rtl w:val="true"/>
              </w:rPr>
              <w:tab/>
            </w:r>
            <w:r>
              <w:rPr>
                <w:rStyle w:val="IndexLink"/>
              </w:rPr>
              <w:t>28</w:t>
            </w:r>
          </w:hyperlink>
        </w:p>
        <w:p>
          <w:pPr>
            <w:pStyle w:val="Contents5"/>
            <w:tabs>
              <w:tab w:val="clear" w:pos="7892"/>
              <w:tab w:val="right" w:pos="9026" w:leader="dot"/>
            </w:tabs>
            <w:rPr/>
          </w:pPr>
          <w:hyperlink w:anchor="__RefHeading___Toc6834032_3224264995">
            <w:r>
              <w:rPr>
                <w:webHidden/>
                <w:rStyle w:val="IndexLink"/>
                <w:rtl w:val="true"/>
              </w:rPr>
              <w:t>دلالت آیه</w:t>
            </w:r>
            <w:r>
              <w:rPr>
                <w:rStyle w:val="IndexLink"/>
                <w:rtl w:val="true"/>
              </w:rPr>
              <w:t>:</w:t>
              <w:tab/>
            </w:r>
            <w:r>
              <w:rPr>
                <w:rStyle w:val="IndexLink"/>
              </w:rPr>
              <w:t>30</w:t>
            </w:r>
          </w:hyperlink>
        </w:p>
        <w:p>
          <w:pPr>
            <w:pStyle w:val="Contents3"/>
            <w:tabs>
              <w:tab w:val="clear" w:pos="8459"/>
              <w:tab w:val="right" w:pos="9026" w:leader="dot"/>
            </w:tabs>
            <w:rPr/>
          </w:pPr>
          <w:hyperlink w:anchor="__RefHeading___Toc6834034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31</w:t>
            </w:r>
          </w:hyperlink>
        </w:p>
        <w:p>
          <w:pPr>
            <w:pStyle w:val="Contents4"/>
            <w:tabs>
              <w:tab w:val="clear" w:pos="8176"/>
              <w:tab w:val="right" w:pos="9026" w:leader="dot"/>
            </w:tabs>
            <w:rPr/>
          </w:pPr>
          <w:hyperlink w:anchor="__RefHeading___Toc6834036_322426499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6834038_3224264995">
            <w:r>
              <w:rPr>
                <w:webHidden/>
                <w:rStyle w:val="IndexLink"/>
                <w:rtl w:val="true"/>
              </w:rPr>
              <w:t>ترجمه</w:t>
            </w:r>
            <w:r>
              <w:rPr>
                <w:rStyle w:val="IndexLink"/>
                <w:rtl w:val="true"/>
              </w:rPr>
              <w:tab/>
            </w:r>
            <w:r>
              <w:rPr>
                <w:rStyle w:val="IndexLink"/>
              </w:rPr>
              <w:t>31</w:t>
            </w:r>
          </w:hyperlink>
        </w:p>
        <w:p>
          <w:pPr>
            <w:pStyle w:val="Contents4"/>
            <w:tabs>
              <w:tab w:val="clear" w:pos="8176"/>
              <w:tab w:val="right" w:pos="9026" w:leader="dot"/>
            </w:tabs>
            <w:rPr/>
          </w:pPr>
          <w:hyperlink w:anchor="__RefHeading___Toc6834040_3224264995">
            <w:r>
              <w:rPr>
                <w:webHidden/>
                <w:rStyle w:val="IndexLink"/>
                <w:rtl w:val="true"/>
              </w:rPr>
              <w:t xml:space="preserve">بیان آیۀ </w:t>
            </w:r>
            <w:r>
              <w:rPr>
                <w:rStyle w:val="IndexLink"/>
              </w:rPr>
              <w:t>35</w:t>
            </w:r>
            <w:r>
              <w:rPr>
                <w:rStyle w:val="IndexLink"/>
                <w:rtl w:val="true"/>
              </w:rPr>
              <w:tab/>
            </w:r>
            <w:r>
              <w:rPr>
                <w:rStyle w:val="IndexLink"/>
              </w:rPr>
              <w:t>32</w:t>
            </w:r>
          </w:hyperlink>
        </w:p>
        <w:p>
          <w:pPr>
            <w:pStyle w:val="Contents5"/>
            <w:tabs>
              <w:tab w:val="clear" w:pos="7892"/>
              <w:tab w:val="right" w:pos="9026" w:leader="dot"/>
            </w:tabs>
            <w:rPr/>
          </w:pPr>
          <w:hyperlink w:anchor="__RefHeading___Toc6834042_3224264995">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6834044_3224264995">
            <w:r>
              <w:rPr>
                <w:webHidden/>
                <w:rStyle w:val="IndexLink"/>
                <w:rtl w:val="true"/>
              </w:rPr>
              <w:t>لغت</w:t>
            </w:r>
            <w:r>
              <w:rPr>
                <w:rStyle w:val="IndexLink"/>
                <w:rtl w:val="true"/>
              </w:rPr>
              <w:tab/>
            </w:r>
            <w:r>
              <w:rPr>
                <w:rStyle w:val="IndexLink"/>
              </w:rPr>
              <w:t>32</w:t>
            </w:r>
          </w:hyperlink>
        </w:p>
        <w:p>
          <w:pPr>
            <w:pStyle w:val="Contents5"/>
            <w:tabs>
              <w:tab w:val="clear" w:pos="7892"/>
              <w:tab w:val="right" w:pos="9026" w:leader="dot"/>
            </w:tabs>
            <w:rPr/>
          </w:pPr>
          <w:hyperlink w:anchor="__RefHeading___Toc6834046_3224264995">
            <w:r>
              <w:rPr>
                <w:webHidden/>
                <w:rStyle w:val="IndexLink"/>
                <w:rtl w:val="true"/>
              </w:rPr>
              <w:t>مقصود</w:t>
            </w:r>
            <w:r>
              <w:rPr>
                <w:rStyle w:val="IndexLink"/>
                <w:rtl w:val="true"/>
              </w:rPr>
              <w:tab/>
            </w:r>
            <w:r>
              <w:rPr>
                <w:rStyle w:val="IndexLink"/>
              </w:rPr>
              <w:t>32</w:t>
            </w:r>
          </w:hyperlink>
        </w:p>
        <w:p>
          <w:pPr>
            <w:pStyle w:val="Contents4"/>
            <w:tabs>
              <w:tab w:val="clear" w:pos="8176"/>
              <w:tab w:val="right" w:pos="9026" w:leader="dot"/>
            </w:tabs>
            <w:rPr/>
          </w:pPr>
          <w:hyperlink w:anchor="__RefHeading___Toc6834048_3224264995">
            <w:r>
              <w:rPr>
                <w:webHidden/>
                <w:rStyle w:val="IndexLink"/>
                <w:rtl w:val="true"/>
              </w:rPr>
              <w:t xml:space="preserve">بیان آیۀ </w:t>
            </w:r>
            <w:r>
              <w:rPr>
                <w:rStyle w:val="IndexLink"/>
              </w:rPr>
              <w:t>36</w:t>
            </w:r>
            <w:r>
              <w:rPr>
                <w:rStyle w:val="IndexLink"/>
                <w:rtl w:val="true"/>
              </w:rPr>
              <w:t>-</w:t>
            </w:r>
            <w:r>
              <w:rPr>
                <w:rStyle w:val="IndexLink"/>
              </w:rPr>
              <w:t>37</w:t>
            </w:r>
            <w:r>
              <w:rPr>
                <w:rStyle w:val="IndexLink"/>
                <w:rtl w:val="true"/>
              </w:rPr>
              <w:tab/>
            </w:r>
            <w:r>
              <w:rPr>
                <w:rStyle w:val="IndexLink"/>
              </w:rPr>
              <w:t>34</w:t>
            </w:r>
          </w:hyperlink>
        </w:p>
        <w:p>
          <w:pPr>
            <w:pStyle w:val="Contents5"/>
            <w:tabs>
              <w:tab w:val="clear" w:pos="7892"/>
              <w:tab w:val="right" w:pos="9026" w:leader="dot"/>
            </w:tabs>
            <w:rPr/>
          </w:pPr>
          <w:hyperlink w:anchor="__RefHeading___Toc6834050_3224264995">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6834052_3224264995">
            <w:r>
              <w:rPr>
                <w:webHidden/>
                <w:rStyle w:val="IndexLink"/>
                <w:rtl w:val="true"/>
              </w:rPr>
              <w:t>اعراب</w:t>
            </w:r>
            <w:r>
              <w:rPr>
                <w:rStyle w:val="IndexLink"/>
                <w:rtl w:val="true"/>
              </w:rPr>
              <w:tab/>
            </w:r>
            <w:r>
              <w:rPr>
                <w:rStyle w:val="IndexLink"/>
              </w:rPr>
              <w:t>34</w:t>
            </w:r>
          </w:hyperlink>
        </w:p>
        <w:p>
          <w:pPr>
            <w:pStyle w:val="Contents5"/>
            <w:tabs>
              <w:tab w:val="clear" w:pos="7892"/>
              <w:tab w:val="right" w:pos="9026" w:leader="dot"/>
            </w:tabs>
            <w:rPr/>
          </w:pPr>
          <w:hyperlink w:anchor="__RefHeading___Toc6834054_3224264995">
            <w:r>
              <w:rPr>
                <w:webHidden/>
                <w:rStyle w:val="IndexLink"/>
                <w:rtl w:val="true"/>
              </w:rPr>
              <w:t>مقصود</w:t>
            </w:r>
            <w:r>
              <w:rPr>
                <w:rStyle w:val="IndexLink"/>
                <w:rtl w:val="true"/>
              </w:rPr>
              <w:tab/>
            </w:r>
            <w:r>
              <w:rPr>
                <w:rStyle w:val="IndexLink"/>
              </w:rPr>
              <w:t>34</w:t>
            </w:r>
          </w:hyperlink>
        </w:p>
        <w:p>
          <w:pPr>
            <w:pStyle w:val="Contents3"/>
            <w:tabs>
              <w:tab w:val="clear" w:pos="8459"/>
              <w:tab w:val="right" w:pos="9026" w:leader="dot"/>
            </w:tabs>
            <w:rPr/>
          </w:pPr>
          <w:hyperlink w:anchor="__RefHeading___Toc6834056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36</w:t>
            </w:r>
          </w:hyperlink>
        </w:p>
        <w:p>
          <w:pPr>
            <w:pStyle w:val="Contents4"/>
            <w:tabs>
              <w:tab w:val="clear" w:pos="8176"/>
              <w:tab w:val="right" w:pos="9026" w:leader="dot"/>
            </w:tabs>
            <w:rPr/>
          </w:pPr>
          <w:hyperlink w:anchor="__RefHeading___Toc6834058_3224264995">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6834060_3224264995">
            <w:r>
              <w:rPr>
                <w:webHidden/>
                <w:rStyle w:val="IndexLink"/>
                <w:rtl w:val="true"/>
              </w:rPr>
              <w:t>ترجمه</w:t>
            </w:r>
            <w:r>
              <w:rPr>
                <w:rStyle w:val="IndexLink"/>
                <w:rtl w:val="true"/>
              </w:rPr>
              <w:tab/>
            </w:r>
            <w:r>
              <w:rPr>
                <w:rStyle w:val="IndexLink"/>
              </w:rPr>
              <w:t>36</w:t>
            </w:r>
          </w:hyperlink>
        </w:p>
        <w:p>
          <w:pPr>
            <w:pStyle w:val="Contents4"/>
            <w:tabs>
              <w:tab w:val="clear" w:pos="8176"/>
              <w:tab w:val="right" w:pos="9026" w:leader="dot"/>
            </w:tabs>
            <w:rPr/>
          </w:pPr>
          <w:hyperlink w:anchor="__RefHeading___Toc6834062_3224264995">
            <w:r>
              <w:rPr>
                <w:webHidden/>
                <w:rStyle w:val="IndexLink"/>
                <w:rtl w:val="true"/>
              </w:rPr>
              <w:t xml:space="preserve">بیان آیۀ </w:t>
            </w:r>
            <w:r>
              <w:rPr>
                <w:rStyle w:val="IndexLink"/>
              </w:rPr>
              <w:t>38</w:t>
            </w:r>
            <w:r>
              <w:rPr>
                <w:rStyle w:val="IndexLink"/>
                <w:rtl w:val="true"/>
              </w:rPr>
              <w:t>-</w:t>
            </w:r>
            <w:r>
              <w:rPr>
                <w:rStyle w:val="IndexLink"/>
              </w:rPr>
              <w:t>39</w:t>
            </w:r>
            <w:r>
              <w:rPr>
                <w:rStyle w:val="IndexLink"/>
                <w:rtl w:val="true"/>
              </w:rPr>
              <w:t>-</w:t>
            </w:r>
            <w:r>
              <w:rPr>
                <w:rStyle w:val="IndexLink"/>
              </w:rPr>
              <w:t>40</w:t>
            </w:r>
            <w:r>
              <w:rPr>
                <w:rStyle w:val="IndexLink"/>
                <w:rtl w:val="true"/>
              </w:rPr>
              <w:tab/>
            </w:r>
            <w:r>
              <w:rPr>
                <w:rStyle w:val="IndexLink"/>
              </w:rPr>
              <w:t>37</w:t>
            </w:r>
          </w:hyperlink>
        </w:p>
        <w:p>
          <w:pPr>
            <w:pStyle w:val="Contents5"/>
            <w:tabs>
              <w:tab w:val="clear" w:pos="7892"/>
              <w:tab w:val="right" w:pos="9026" w:leader="dot"/>
            </w:tabs>
            <w:rPr/>
          </w:pPr>
          <w:hyperlink w:anchor="__RefHeading___Toc6834064_3224264995">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6834066_3224264995">
            <w:r>
              <w:rPr>
                <w:webHidden/>
                <w:rStyle w:val="IndexLink"/>
                <w:rtl w:val="true"/>
              </w:rPr>
              <w:t>اعراب</w:t>
            </w:r>
            <w:r>
              <w:rPr>
                <w:rStyle w:val="IndexLink"/>
                <w:rtl w:val="true"/>
              </w:rPr>
              <w:tab/>
            </w:r>
            <w:r>
              <w:rPr>
                <w:rStyle w:val="IndexLink"/>
              </w:rPr>
              <w:t>37</w:t>
            </w:r>
          </w:hyperlink>
        </w:p>
        <w:p>
          <w:pPr>
            <w:pStyle w:val="Contents5"/>
            <w:tabs>
              <w:tab w:val="clear" w:pos="7892"/>
              <w:tab w:val="right" w:pos="9026" w:leader="dot"/>
            </w:tabs>
            <w:rPr/>
          </w:pPr>
          <w:hyperlink w:anchor="__RefHeading___Toc6834068_3224264995">
            <w:r>
              <w:rPr>
                <w:webHidden/>
                <w:rStyle w:val="IndexLink"/>
                <w:rtl w:val="true"/>
              </w:rPr>
              <w:t>مقصود</w:t>
            </w:r>
            <w:r>
              <w:rPr>
                <w:rStyle w:val="IndexLink"/>
                <w:rtl w:val="true"/>
              </w:rPr>
              <w:tab/>
            </w:r>
            <w:r>
              <w:rPr>
                <w:rStyle w:val="IndexLink"/>
              </w:rPr>
              <w:t>38</w:t>
            </w:r>
          </w:hyperlink>
        </w:p>
        <w:p>
          <w:pPr>
            <w:pStyle w:val="Contents3"/>
            <w:tabs>
              <w:tab w:val="clear" w:pos="8459"/>
              <w:tab w:val="right" w:pos="9026" w:leader="dot"/>
            </w:tabs>
            <w:rPr/>
          </w:pPr>
          <w:hyperlink w:anchor="__RefHeading___Toc6834070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42</w:t>
            </w:r>
          </w:hyperlink>
        </w:p>
        <w:p>
          <w:pPr>
            <w:pStyle w:val="Contents4"/>
            <w:tabs>
              <w:tab w:val="clear" w:pos="8176"/>
              <w:tab w:val="right" w:pos="9026" w:leader="dot"/>
            </w:tabs>
            <w:rPr/>
          </w:pPr>
          <w:hyperlink w:anchor="__RefHeading___Toc6834072_3224264995">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6834074_3224264995">
            <w:r>
              <w:rPr>
                <w:webHidden/>
                <w:rStyle w:val="IndexLink"/>
                <w:rtl w:val="true"/>
              </w:rPr>
              <w:t>ترجمه</w:t>
            </w:r>
            <w:r>
              <w:rPr>
                <w:rStyle w:val="IndexLink"/>
                <w:rtl w:val="true"/>
              </w:rPr>
              <w:tab/>
            </w:r>
            <w:r>
              <w:rPr>
                <w:rStyle w:val="IndexLink"/>
              </w:rPr>
              <w:t>42</w:t>
            </w:r>
          </w:hyperlink>
        </w:p>
        <w:p>
          <w:pPr>
            <w:pStyle w:val="Contents4"/>
            <w:tabs>
              <w:tab w:val="clear" w:pos="8176"/>
              <w:tab w:val="right" w:pos="9026" w:leader="dot"/>
            </w:tabs>
            <w:rPr/>
          </w:pPr>
          <w:hyperlink w:anchor="__RefHeading___Toc6834076_3224264995">
            <w:r>
              <w:rPr>
                <w:webHidden/>
                <w:rStyle w:val="IndexLink"/>
                <w:rtl w:val="true"/>
              </w:rPr>
              <w:t xml:space="preserve">بیان آیۀ </w:t>
            </w:r>
            <w:r>
              <w:rPr>
                <w:rStyle w:val="IndexLink"/>
              </w:rPr>
              <w:t>41</w:t>
            </w:r>
            <w:r>
              <w:rPr>
                <w:rStyle w:val="IndexLink"/>
                <w:rtl w:val="true"/>
              </w:rPr>
              <w:tab/>
            </w:r>
            <w:r>
              <w:rPr>
                <w:rStyle w:val="IndexLink"/>
              </w:rPr>
              <w:t>43</w:t>
            </w:r>
          </w:hyperlink>
        </w:p>
        <w:p>
          <w:pPr>
            <w:pStyle w:val="Contents5"/>
            <w:tabs>
              <w:tab w:val="clear" w:pos="7892"/>
              <w:tab w:val="right" w:pos="9026" w:leader="dot"/>
            </w:tabs>
            <w:rPr/>
          </w:pPr>
          <w:hyperlink w:anchor="__RefHeading___Toc6834078_3224264995">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6834080_3224264995">
            <w:r>
              <w:rPr>
                <w:webHidden/>
                <w:rStyle w:val="IndexLink"/>
                <w:rtl w:val="true"/>
              </w:rPr>
              <w:t>لغت</w:t>
            </w:r>
            <w:r>
              <w:rPr>
                <w:rStyle w:val="IndexLink"/>
                <w:rtl w:val="true"/>
              </w:rPr>
              <w:tab/>
            </w:r>
            <w:r>
              <w:rPr>
                <w:rStyle w:val="IndexLink"/>
              </w:rPr>
              <w:t>43</w:t>
            </w:r>
          </w:hyperlink>
        </w:p>
        <w:p>
          <w:pPr>
            <w:pStyle w:val="Contents5"/>
            <w:tabs>
              <w:tab w:val="clear" w:pos="7892"/>
              <w:tab w:val="right" w:pos="9026" w:leader="dot"/>
            </w:tabs>
            <w:rPr/>
          </w:pPr>
          <w:hyperlink w:anchor="__RefHeading___Toc6834082_3224264995">
            <w:r>
              <w:rPr>
                <w:webHidden/>
                <w:rStyle w:val="IndexLink"/>
                <w:rtl w:val="true"/>
              </w:rPr>
              <w:t>اعراب</w:t>
            </w:r>
            <w:r>
              <w:rPr>
                <w:rStyle w:val="IndexLink"/>
                <w:rtl w:val="true"/>
              </w:rPr>
              <w:tab/>
            </w:r>
            <w:r>
              <w:rPr>
                <w:rStyle w:val="IndexLink"/>
              </w:rPr>
              <w:t>43</w:t>
            </w:r>
          </w:hyperlink>
        </w:p>
        <w:p>
          <w:pPr>
            <w:pStyle w:val="Contents5"/>
            <w:tabs>
              <w:tab w:val="clear" w:pos="7892"/>
              <w:tab w:val="right" w:pos="9026" w:leader="dot"/>
            </w:tabs>
            <w:rPr/>
          </w:pPr>
          <w:hyperlink w:anchor="__RefHeading___Toc6834084_3224264995">
            <w:r>
              <w:rPr>
                <w:webHidden/>
                <w:rStyle w:val="IndexLink"/>
                <w:rtl w:val="true"/>
              </w:rPr>
              <w:t>شأن نزول</w:t>
            </w:r>
            <w:r>
              <w:rPr>
                <w:rStyle w:val="IndexLink"/>
                <w:rtl w:val="true"/>
              </w:rPr>
              <w:tab/>
            </w:r>
            <w:r>
              <w:rPr>
                <w:rStyle w:val="IndexLink"/>
              </w:rPr>
              <w:t>43</w:t>
            </w:r>
          </w:hyperlink>
        </w:p>
        <w:p>
          <w:pPr>
            <w:pStyle w:val="Contents5"/>
            <w:tabs>
              <w:tab w:val="clear" w:pos="7892"/>
              <w:tab w:val="right" w:pos="9026" w:leader="dot"/>
            </w:tabs>
            <w:rPr/>
          </w:pPr>
          <w:hyperlink w:anchor="__RefHeading___Toc6834086_3224264995">
            <w:r>
              <w:rPr>
                <w:webHidden/>
                <w:rStyle w:val="IndexLink"/>
                <w:rtl w:val="true"/>
              </w:rPr>
              <w:t>مقصود</w:t>
            </w:r>
            <w:r>
              <w:rPr>
                <w:rStyle w:val="IndexLink"/>
                <w:rtl w:val="true"/>
              </w:rPr>
              <w:tab/>
            </w:r>
            <w:r>
              <w:rPr>
                <w:rStyle w:val="IndexLink"/>
              </w:rPr>
              <w:t>48</w:t>
            </w:r>
          </w:hyperlink>
        </w:p>
        <w:p>
          <w:pPr>
            <w:pStyle w:val="Contents6"/>
            <w:tabs>
              <w:tab w:val="clear" w:pos="7609"/>
              <w:tab w:val="right" w:pos="9026" w:leader="dot"/>
            </w:tabs>
            <w:rPr/>
          </w:pPr>
          <w:hyperlink w:anchor="__RefHeading___Toc6834088_3224264995">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6834090_3224264995">
            <w:r>
              <w:rPr>
                <w:webHidden/>
                <w:rStyle w:val="IndexLink"/>
                <w:rtl w:val="true"/>
              </w:rPr>
              <w:t>ردی بر جبریان</w:t>
            </w:r>
            <w:r>
              <w:rPr>
                <w:rStyle w:val="IndexLink"/>
                <w:rtl w:val="true"/>
              </w:rPr>
              <w:tab/>
            </w:r>
            <w:r>
              <w:rPr>
                <w:rStyle w:val="IndexLink"/>
              </w:rPr>
              <w:t>50</w:t>
            </w:r>
          </w:hyperlink>
        </w:p>
        <w:p>
          <w:pPr>
            <w:pStyle w:val="Contents3"/>
            <w:tabs>
              <w:tab w:val="clear" w:pos="8459"/>
              <w:tab w:val="right" w:pos="9026" w:leader="dot"/>
            </w:tabs>
            <w:rPr/>
          </w:pPr>
          <w:hyperlink w:anchor="__RefHeading___Toc6834092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52</w:t>
            </w:r>
          </w:hyperlink>
        </w:p>
        <w:p>
          <w:pPr>
            <w:pStyle w:val="Contents4"/>
            <w:tabs>
              <w:tab w:val="clear" w:pos="8176"/>
              <w:tab w:val="right" w:pos="9026" w:leader="dot"/>
            </w:tabs>
            <w:rPr/>
          </w:pPr>
          <w:hyperlink w:anchor="__RefHeading___Toc6834094_322426499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6834096_3224264995">
            <w:r>
              <w:rPr>
                <w:webHidden/>
                <w:rStyle w:val="IndexLink"/>
                <w:rtl w:val="true"/>
              </w:rPr>
              <w:t>ترجمه</w:t>
            </w:r>
            <w:r>
              <w:rPr>
                <w:rStyle w:val="IndexLink"/>
                <w:rtl w:val="true"/>
              </w:rPr>
              <w:tab/>
            </w:r>
            <w:r>
              <w:rPr>
                <w:rStyle w:val="IndexLink"/>
              </w:rPr>
              <w:t>52</w:t>
            </w:r>
          </w:hyperlink>
        </w:p>
        <w:p>
          <w:pPr>
            <w:pStyle w:val="Contents4"/>
            <w:tabs>
              <w:tab w:val="clear" w:pos="8176"/>
              <w:tab w:val="right" w:pos="9026" w:leader="dot"/>
            </w:tabs>
            <w:rPr/>
          </w:pPr>
          <w:hyperlink w:anchor="__RefHeading___Toc6834098_3224264995">
            <w:r>
              <w:rPr>
                <w:webHidden/>
                <w:rStyle w:val="IndexLink"/>
                <w:rtl w:val="true"/>
              </w:rPr>
              <w:t xml:space="preserve">بیان آیۀ </w:t>
            </w:r>
            <w:r>
              <w:rPr>
                <w:rStyle w:val="IndexLink"/>
              </w:rPr>
              <w:t>42</w:t>
            </w:r>
            <w:r>
              <w:rPr>
                <w:rStyle w:val="IndexLink"/>
                <w:rtl w:val="true"/>
              </w:rPr>
              <w:t>-</w:t>
            </w:r>
            <w:r>
              <w:rPr>
                <w:rStyle w:val="IndexLink"/>
              </w:rPr>
              <w:t>43</w:t>
            </w:r>
            <w:r>
              <w:rPr>
                <w:rStyle w:val="IndexLink"/>
                <w:rtl w:val="true"/>
              </w:rPr>
              <w:tab/>
            </w:r>
            <w:r>
              <w:rPr>
                <w:rStyle w:val="IndexLink"/>
              </w:rPr>
              <w:t>53</w:t>
            </w:r>
          </w:hyperlink>
        </w:p>
        <w:p>
          <w:pPr>
            <w:pStyle w:val="Contents5"/>
            <w:tabs>
              <w:tab w:val="clear" w:pos="7892"/>
              <w:tab w:val="right" w:pos="9026" w:leader="dot"/>
            </w:tabs>
            <w:rPr/>
          </w:pPr>
          <w:hyperlink w:anchor="__RefHeading___Toc6834100_3224264995">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6834102_3224264995">
            <w:r>
              <w:rPr>
                <w:webHidden/>
                <w:rStyle w:val="IndexLink"/>
                <w:rtl w:val="true"/>
              </w:rPr>
              <w:t>قرائت</w:t>
            </w:r>
            <w:r>
              <w:rPr>
                <w:rStyle w:val="IndexLink"/>
                <w:rtl w:val="true"/>
              </w:rPr>
              <w:tab/>
            </w:r>
            <w:r>
              <w:rPr>
                <w:rStyle w:val="IndexLink"/>
              </w:rPr>
              <w:t>53</w:t>
            </w:r>
          </w:hyperlink>
        </w:p>
        <w:p>
          <w:pPr>
            <w:pStyle w:val="Contents5"/>
            <w:tabs>
              <w:tab w:val="clear" w:pos="7892"/>
              <w:tab w:val="right" w:pos="9026" w:leader="dot"/>
            </w:tabs>
            <w:rPr/>
          </w:pPr>
          <w:hyperlink w:anchor="__RefHeading___Toc6834104_3224264995">
            <w:r>
              <w:rPr>
                <w:webHidden/>
                <w:rStyle w:val="IndexLink"/>
                <w:rtl w:val="true"/>
              </w:rPr>
              <w:t>لغت</w:t>
            </w:r>
            <w:r>
              <w:rPr>
                <w:rStyle w:val="IndexLink"/>
                <w:rtl w:val="true"/>
              </w:rPr>
              <w:tab/>
            </w:r>
            <w:r>
              <w:rPr>
                <w:rStyle w:val="IndexLink"/>
              </w:rPr>
              <w:t>53</w:t>
            </w:r>
          </w:hyperlink>
        </w:p>
        <w:p>
          <w:pPr>
            <w:pStyle w:val="Contents5"/>
            <w:tabs>
              <w:tab w:val="clear" w:pos="7892"/>
              <w:tab w:val="right" w:pos="9026" w:leader="dot"/>
            </w:tabs>
            <w:rPr/>
          </w:pPr>
          <w:hyperlink w:anchor="__RefHeading___Toc6834106_3224264995">
            <w:r>
              <w:rPr>
                <w:webHidden/>
                <w:rStyle w:val="IndexLink"/>
                <w:rtl w:val="true"/>
              </w:rPr>
              <w:t>مقصود</w:t>
            </w:r>
            <w:r>
              <w:rPr>
                <w:rStyle w:val="IndexLink"/>
                <w:rtl w:val="true"/>
              </w:rPr>
              <w:tab/>
            </w:r>
            <w:r>
              <w:rPr>
                <w:rStyle w:val="IndexLink"/>
              </w:rPr>
              <w:t>53</w:t>
            </w:r>
          </w:hyperlink>
        </w:p>
        <w:p>
          <w:pPr>
            <w:pStyle w:val="Contents3"/>
            <w:tabs>
              <w:tab w:val="clear" w:pos="8459"/>
              <w:tab w:val="right" w:pos="9026" w:leader="dot"/>
            </w:tabs>
            <w:rPr/>
          </w:pPr>
          <w:hyperlink w:anchor="__RefHeading___Toc6834108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56</w:t>
            </w:r>
          </w:hyperlink>
        </w:p>
        <w:p>
          <w:pPr>
            <w:pStyle w:val="Contents4"/>
            <w:tabs>
              <w:tab w:val="clear" w:pos="8176"/>
              <w:tab w:val="right" w:pos="9026" w:leader="dot"/>
            </w:tabs>
            <w:rPr/>
          </w:pPr>
          <w:hyperlink w:anchor="__RefHeading___Toc6834110_3224264995">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6834112_3224264995">
            <w:r>
              <w:rPr>
                <w:webHidden/>
                <w:rStyle w:val="IndexLink"/>
                <w:rtl w:val="true"/>
              </w:rPr>
              <w:t>ترجمه</w:t>
            </w:r>
            <w:r>
              <w:rPr>
                <w:rStyle w:val="IndexLink"/>
                <w:rtl w:val="true"/>
              </w:rPr>
              <w:tab/>
            </w:r>
            <w:r>
              <w:rPr>
                <w:rStyle w:val="IndexLink"/>
              </w:rPr>
              <w:t>56</w:t>
            </w:r>
          </w:hyperlink>
        </w:p>
        <w:p>
          <w:pPr>
            <w:pStyle w:val="Contents4"/>
            <w:tabs>
              <w:tab w:val="clear" w:pos="8176"/>
              <w:tab w:val="right" w:pos="9026" w:leader="dot"/>
            </w:tabs>
            <w:rPr/>
          </w:pPr>
          <w:hyperlink w:anchor="__RefHeading___Toc6834114_3224264995">
            <w:r>
              <w:rPr>
                <w:webHidden/>
                <w:rStyle w:val="IndexLink"/>
                <w:rtl w:val="true"/>
              </w:rPr>
              <w:t xml:space="preserve">بیان آیۀ </w:t>
            </w:r>
            <w:r>
              <w:rPr>
                <w:rStyle w:val="IndexLink"/>
              </w:rPr>
              <w:t>44</w:t>
            </w:r>
            <w:r>
              <w:rPr>
                <w:rStyle w:val="IndexLink"/>
                <w:rtl w:val="true"/>
              </w:rPr>
              <w:tab/>
            </w:r>
            <w:r>
              <w:rPr>
                <w:rStyle w:val="IndexLink"/>
              </w:rPr>
              <w:t>57</w:t>
            </w:r>
          </w:hyperlink>
        </w:p>
        <w:p>
          <w:pPr>
            <w:pStyle w:val="Contents5"/>
            <w:tabs>
              <w:tab w:val="clear" w:pos="7892"/>
              <w:tab w:val="right" w:pos="9026" w:leader="dot"/>
            </w:tabs>
            <w:rPr/>
          </w:pPr>
          <w:hyperlink w:anchor="__RefHeading___Toc6834116_3224264995">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6834118_3224264995">
            <w:r>
              <w:rPr>
                <w:webHidden/>
                <w:rStyle w:val="IndexLink"/>
                <w:rtl w:val="true"/>
              </w:rPr>
              <w:t>قرائت</w:t>
            </w:r>
            <w:r>
              <w:rPr>
                <w:rStyle w:val="IndexLink"/>
                <w:rtl w:val="true"/>
              </w:rPr>
              <w:tab/>
            </w:r>
            <w:r>
              <w:rPr>
                <w:rStyle w:val="IndexLink"/>
              </w:rPr>
              <w:t>57</w:t>
            </w:r>
          </w:hyperlink>
        </w:p>
        <w:p>
          <w:pPr>
            <w:pStyle w:val="Contents5"/>
            <w:tabs>
              <w:tab w:val="clear" w:pos="7892"/>
              <w:tab w:val="right" w:pos="9026" w:leader="dot"/>
            </w:tabs>
            <w:rPr/>
          </w:pPr>
          <w:hyperlink w:anchor="__RefHeading___Toc6834120_3224264995">
            <w:r>
              <w:rPr>
                <w:webHidden/>
                <w:rStyle w:val="IndexLink"/>
                <w:rtl w:val="true"/>
              </w:rPr>
              <w:t>لغت</w:t>
            </w:r>
            <w:r>
              <w:rPr>
                <w:rStyle w:val="IndexLink"/>
                <w:rtl w:val="true"/>
              </w:rPr>
              <w:tab/>
            </w:r>
            <w:r>
              <w:rPr>
                <w:rStyle w:val="IndexLink"/>
              </w:rPr>
              <w:t>57</w:t>
            </w:r>
          </w:hyperlink>
        </w:p>
        <w:p>
          <w:pPr>
            <w:pStyle w:val="Contents5"/>
            <w:tabs>
              <w:tab w:val="clear" w:pos="7892"/>
              <w:tab w:val="right" w:pos="9026" w:leader="dot"/>
            </w:tabs>
            <w:rPr/>
          </w:pPr>
          <w:hyperlink w:anchor="__RefHeading___Toc6834122_3224264995">
            <w:r>
              <w:rPr>
                <w:webHidden/>
                <w:rStyle w:val="IndexLink"/>
                <w:rtl w:val="true"/>
              </w:rPr>
              <w:t>اعراب</w:t>
            </w:r>
            <w:r>
              <w:rPr>
                <w:rStyle w:val="IndexLink"/>
                <w:rtl w:val="true"/>
              </w:rPr>
              <w:tab/>
            </w:r>
            <w:r>
              <w:rPr>
                <w:rStyle w:val="IndexLink"/>
              </w:rPr>
              <w:t>57</w:t>
            </w:r>
          </w:hyperlink>
        </w:p>
        <w:p>
          <w:pPr>
            <w:pStyle w:val="Contents5"/>
            <w:tabs>
              <w:tab w:val="clear" w:pos="7892"/>
              <w:tab w:val="right" w:pos="9026" w:leader="dot"/>
            </w:tabs>
            <w:rPr/>
          </w:pPr>
          <w:hyperlink w:anchor="__RefHeading___Toc6834124_3224264995">
            <w:r>
              <w:rPr>
                <w:webHidden/>
                <w:rStyle w:val="IndexLink"/>
                <w:rtl w:val="true"/>
              </w:rPr>
              <w:t>مقصود</w:t>
            </w:r>
            <w:r>
              <w:rPr>
                <w:rStyle w:val="IndexLink"/>
                <w:rtl w:val="true"/>
              </w:rPr>
              <w:tab/>
            </w:r>
            <w:r>
              <w:rPr>
                <w:rStyle w:val="IndexLink"/>
              </w:rPr>
              <w:t>57</w:t>
            </w:r>
          </w:hyperlink>
        </w:p>
        <w:p>
          <w:pPr>
            <w:pStyle w:val="Contents3"/>
            <w:tabs>
              <w:tab w:val="clear" w:pos="8459"/>
              <w:tab w:val="right" w:pos="9026" w:leader="dot"/>
            </w:tabs>
            <w:rPr/>
          </w:pPr>
          <w:hyperlink w:anchor="__RefHeading___Toc6834126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61</w:t>
            </w:r>
          </w:hyperlink>
        </w:p>
        <w:p>
          <w:pPr>
            <w:pStyle w:val="Contents4"/>
            <w:tabs>
              <w:tab w:val="clear" w:pos="8176"/>
              <w:tab w:val="right" w:pos="9026" w:leader="dot"/>
            </w:tabs>
            <w:rPr/>
          </w:pPr>
          <w:hyperlink w:anchor="__RefHeading___Toc6834128_3224264995">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6834130_3224264995">
            <w:r>
              <w:rPr>
                <w:webHidden/>
                <w:rStyle w:val="IndexLink"/>
                <w:rtl w:val="true"/>
              </w:rPr>
              <w:t>ترجمه</w:t>
            </w:r>
            <w:r>
              <w:rPr>
                <w:rStyle w:val="IndexLink"/>
                <w:rtl w:val="true"/>
              </w:rPr>
              <w:tab/>
            </w:r>
            <w:r>
              <w:rPr>
                <w:rStyle w:val="IndexLink"/>
              </w:rPr>
              <w:t>61</w:t>
            </w:r>
          </w:hyperlink>
        </w:p>
        <w:p>
          <w:pPr>
            <w:pStyle w:val="Contents4"/>
            <w:tabs>
              <w:tab w:val="clear" w:pos="8176"/>
              <w:tab w:val="right" w:pos="9026" w:leader="dot"/>
            </w:tabs>
            <w:rPr/>
          </w:pPr>
          <w:hyperlink w:anchor="__RefHeading___Toc6834132_3224264995">
            <w:r>
              <w:rPr>
                <w:webHidden/>
                <w:rStyle w:val="IndexLink"/>
                <w:rtl w:val="true"/>
              </w:rPr>
              <w:t xml:space="preserve">بیان آیۀ </w:t>
            </w:r>
            <w:r>
              <w:rPr>
                <w:rStyle w:val="IndexLink"/>
              </w:rPr>
              <w:t>45</w:t>
            </w:r>
            <w:r>
              <w:rPr>
                <w:rStyle w:val="IndexLink"/>
                <w:rtl w:val="true"/>
              </w:rPr>
              <w:tab/>
            </w:r>
            <w:r>
              <w:rPr>
                <w:rStyle w:val="IndexLink"/>
              </w:rPr>
              <w:t>62</w:t>
            </w:r>
          </w:hyperlink>
        </w:p>
        <w:p>
          <w:pPr>
            <w:pStyle w:val="Contents5"/>
            <w:tabs>
              <w:tab w:val="clear" w:pos="7892"/>
              <w:tab w:val="right" w:pos="9026" w:leader="dot"/>
            </w:tabs>
            <w:rPr/>
          </w:pPr>
          <w:hyperlink w:anchor="__RefHeading___Toc6834134_3224264995">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6834136_3224264995">
            <w:r>
              <w:rPr>
                <w:webHidden/>
                <w:rStyle w:val="IndexLink"/>
                <w:rtl w:val="true"/>
              </w:rPr>
              <w:t>قرائت</w:t>
            </w:r>
            <w:r>
              <w:rPr>
                <w:rStyle w:val="IndexLink"/>
                <w:rtl w:val="true"/>
              </w:rPr>
              <w:tab/>
            </w:r>
            <w:r>
              <w:rPr>
                <w:rStyle w:val="IndexLink"/>
              </w:rPr>
              <w:t>62</w:t>
            </w:r>
          </w:hyperlink>
        </w:p>
        <w:p>
          <w:pPr>
            <w:pStyle w:val="Contents5"/>
            <w:tabs>
              <w:tab w:val="clear" w:pos="7892"/>
              <w:tab w:val="right" w:pos="9026" w:leader="dot"/>
            </w:tabs>
            <w:rPr/>
          </w:pPr>
          <w:hyperlink w:anchor="__RefHeading___Toc6834138_3224264995">
            <w:r>
              <w:rPr>
                <w:webHidden/>
                <w:rStyle w:val="IndexLink"/>
                <w:rtl w:val="true"/>
              </w:rPr>
              <w:t>مقصود</w:t>
            </w:r>
            <w:r>
              <w:rPr>
                <w:rStyle w:val="IndexLink"/>
                <w:rtl w:val="true"/>
              </w:rPr>
              <w:tab/>
            </w:r>
            <w:r>
              <w:rPr>
                <w:rStyle w:val="IndexLink"/>
              </w:rPr>
              <w:t>62</w:t>
            </w:r>
          </w:hyperlink>
        </w:p>
        <w:p>
          <w:pPr>
            <w:pStyle w:val="Contents3"/>
            <w:tabs>
              <w:tab w:val="clear" w:pos="8459"/>
              <w:tab w:val="right" w:pos="9026" w:leader="dot"/>
            </w:tabs>
            <w:rPr/>
          </w:pPr>
          <w:hyperlink w:anchor="__RefHeading___Toc6834140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65</w:t>
            </w:r>
          </w:hyperlink>
        </w:p>
        <w:p>
          <w:pPr>
            <w:pStyle w:val="Contents4"/>
            <w:tabs>
              <w:tab w:val="clear" w:pos="8176"/>
              <w:tab w:val="right" w:pos="9026" w:leader="dot"/>
            </w:tabs>
            <w:rPr/>
          </w:pPr>
          <w:hyperlink w:anchor="__RefHeading___Toc6834142_322426499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6834144_3224264995">
            <w:r>
              <w:rPr>
                <w:webHidden/>
                <w:rStyle w:val="IndexLink"/>
                <w:rtl w:val="true"/>
              </w:rPr>
              <w:t>ترجمه</w:t>
            </w:r>
            <w:r>
              <w:rPr>
                <w:rStyle w:val="IndexLink"/>
                <w:rtl w:val="true"/>
              </w:rPr>
              <w:tab/>
            </w:r>
            <w:r>
              <w:rPr>
                <w:rStyle w:val="IndexLink"/>
              </w:rPr>
              <w:t>65</w:t>
            </w:r>
          </w:hyperlink>
        </w:p>
        <w:p>
          <w:pPr>
            <w:pStyle w:val="Contents4"/>
            <w:tabs>
              <w:tab w:val="clear" w:pos="8176"/>
              <w:tab w:val="right" w:pos="9026" w:leader="dot"/>
            </w:tabs>
            <w:rPr/>
          </w:pPr>
          <w:hyperlink w:anchor="__RefHeading___Toc6834146_3224264995">
            <w:r>
              <w:rPr>
                <w:webHidden/>
                <w:rStyle w:val="IndexLink"/>
                <w:rtl w:val="true"/>
              </w:rPr>
              <w:t xml:space="preserve">بیان آیۀ </w:t>
            </w:r>
            <w:r>
              <w:rPr>
                <w:rStyle w:val="IndexLink"/>
              </w:rPr>
              <w:t>46</w:t>
            </w:r>
            <w:r>
              <w:rPr>
                <w:rStyle w:val="IndexLink"/>
                <w:rtl w:val="true"/>
              </w:rPr>
              <w:t>-</w:t>
            </w:r>
            <w:r>
              <w:rPr>
                <w:rStyle w:val="IndexLink"/>
              </w:rPr>
              <w:t>47</w:t>
            </w:r>
            <w:r>
              <w:rPr>
                <w:rStyle w:val="IndexLink"/>
                <w:rtl w:val="true"/>
              </w:rPr>
              <w:tab/>
            </w:r>
            <w:r>
              <w:rPr>
                <w:rStyle w:val="IndexLink"/>
              </w:rPr>
              <w:t>66</w:t>
            </w:r>
          </w:hyperlink>
        </w:p>
        <w:p>
          <w:pPr>
            <w:pStyle w:val="Contents5"/>
            <w:tabs>
              <w:tab w:val="clear" w:pos="7892"/>
              <w:tab w:val="right" w:pos="9026" w:leader="dot"/>
            </w:tabs>
            <w:rPr/>
          </w:pPr>
          <w:hyperlink w:anchor="__RefHeading___Toc6834148_3224264995">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6834150_3224264995">
            <w:r>
              <w:rPr>
                <w:webHidden/>
                <w:rStyle w:val="IndexLink"/>
                <w:rtl w:val="true"/>
              </w:rPr>
              <w:t>قرائت</w:t>
            </w:r>
            <w:r>
              <w:rPr>
                <w:rStyle w:val="IndexLink"/>
                <w:rtl w:val="true"/>
              </w:rPr>
              <w:tab/>
            </w:r>
            <w:r>
              <w:rPr>
                <w:rStyle w:val="IndexLink"/>
              </w:rPr>
              <w:t>66</w:t>
            </w:r>
          </w:hyperlink>
        </w:p>
        <w:p>
          <w:pPr>
            <w:pStyle w:val="Contents5"/>
            <w:tabs>
              <w:tab w:val="clear" w:pos="7892"/>
              <w:tab w:val="right" w:pos="9026" w:leader="dot"/>
            </w:tabs>
            <w:rPr/>
          </w:pPr>
          <w:hyperlink w:anchor="__RefHeading___Toc6834152_3224264995">
            <w:r>
              <w:rPr>
                <w:webHidden/>
                <w:rStyle w:val="IndexLink"/>
                <w:rtl w:val="true"/>
              </w:rPr>
              <w:t>لغت</w:t>
            </w:r>
            <w:r>
              <w:rPr>
                <w:rStyle w:val="IndexLink"/>
                <w:rtl w:val="true"/>
              </w:rPr>
              <w:tab/>
            </w:r>
            <w:r>
              <w:rPr>
                <w:rStyle w:val="IndexLink"/>
              </w:rPr>
              <w:t>66</w:t>
            </w:r>
          </w:hyperlink>
        </w:p>
        <w:p>
          <w:pPr>
            <w:pStyle w:val="Contents5"/>
            <w:tabs>
              <w:tab w:val="clear" w:pos="7892"/>
              <w:tab w:val="right" w:pos="9026" w:leader="dot"/>
            </w:tabs>
            <w:rPr/>
          </w:pPr>
          <w:hyperlink w:anchor="__RefHeading___Toc6834154_3224264995">
            <w:r>
              <w:rPr>
                <w:webHidden/>
                <w:rStyle w:val="IndexLink"/>
                <w:rtl w:val="true"/>
              </w:rPr>
              <w:t>اعراب</w:t>
            </w:r>
            <w:r>
              <w:rPr>
                <w:rStyle w:val="IndexLink"/>
                <w:rtl w:val="true"/>
              </w:rPr>
              <w:tab/>
            </w:r>
            <w:r>
              <w:rPr>
                <w:rStyle w:val="IndexLink"/>
              </w:rPr>
              <w:t>66</w:t>
            </w:r>
          </w:hyperlink>
        </w:p>
        <w:p>
          <w:pPr>
            <w:pStyle w:val="Contents5"/>
            <w:tabs>
              <w:tab w:val="clear" w:pos="7892"/>
              <w:tab w:val="right" w:pos="9026" w:leader="dot"/>
            </w:tabs>
            <w:rPr/>
          </w:pPr>
          <w:hyperlink w:anchor="__RefHeading___Toc6834156_3224264995">
            <w:r>
              <w:rPr>
                <w:webHidden/>
                <w:rStyle w:val="IndexLink"/>
                <w:rtl w:val="true"/>
              </w:rPr>
              <w:t>مقصود</w:t>
            </w:r>
            <w:r>
              <w:rPr>
                <w:rStyle w:val="IndexLink"/>
                <w:rtl w:val="true"/>
              </w:rPr>
              <w:tab/>
            </w:r>
            <w:r>
              <w:rPr>
                <w:rStyle w:val="IndexLink"/>
              </w:rPr>
              <w:t>67</w:t>
            </w:r>
          </w:hyperlink>
        </w:p>
        <w:p>
          <w:pPr>
            <w:pStyle w:val="Contents3"/>
            <w:tabs>
              <w:tab w:val="clear" w:pos="8459"/>
              <w:tab w:val="right" w:pos="9026" w:leader="dot"/>
            </w:tabs>
            <w:rPr/>
          </w:pPr>
          <w:hyperlink w:anchor="__RefHeading___Toc6834158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69</w:t>
            </w:r>
          </w:hyperlink>
        </w:p>
        <w:p>
          <w:pPr>
            <w:pStyle w:val="Contents4"/>
            <w:tabs>
              <w:tab w:val="clear" w:pos="8176"/>
              <w:tab w:val="right" w:pos="9026" w:leader="dot"/>
            </w:tabs>
            <w:rPr/>
          </w:pPr>
          <w:hyperlink w:anchor="__RefHeading___Toc6834160_322426499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6834162_3224264995">
            <w:r>
              <w:rPr>
                <w:webHidden/>
                <w:rStyle w:val="IndexLink"/>
                <w:rtl w:val="true"/>
              </w:rPr>
              <w:t>ترجمه</w:t>
            </w:r>
            <w:r>
              <w:rPr>
                <w:rStyle w:val="IndexLink"/>
                <w:rtl w:val="true"/>
              </w:rPr>
              <w:tab/>
            </w:r>
            <w:r>
              <w:rPr>
                <w:rStyle w:val="IndexLink"/>
              </w:rPr>
              <w:t>69</w:t>
            </w:r>
          </w:hyperlink>
        </w:p>
        <w:p>
          <w:pPr>
            <w:pStyle w:val="Contents4"/>
            <w:tabs>
              <w:tab w:val="clear" w:pos="8176"/>
              <w:tab w:val="right" w:pos="9026" w:leader="dot"/>
            </w:tabs>
            <w:rPr/>
          </w:pPr>
          <w:hyperlink w:anchor="__RefHeading___Toc6834164_3224264995">
            <w:r>
              <w:rPr>
                <w:webHidden/>
                <w:rStyle w:val="IndexLink"/>
                <w:rtl w:val="true"/>
              </w:rPr>
              <w:t xml:space="preserve">بیان آیۀ </w:t>
            </w:r>
            <w:r>
              <w:rPr>
                <w:rStyle w:val="IndexLink"/>
              </w:rPr>
              <w:t>48</w:t>
            </w:r>
            <w:r>
              <w:rPr>
                <w:rStyle w:val="IndexLink"/>
                <w:rtl w:val="true"/>
              </w:rPr>
              <w:tab/>
            </w:r>
            <w:r>
              <w:rPr>
                <w:rStyle w:val="IndexLink"/>
              </w:rPr>
              <w:t>70</w:t>
            </w:r>
          </w:hyperlink>
        </w:p>
        <w:p>
          <w:pPr>
            <w:pStyle w:val="Contents5"/>
            <w:tabs>
              <w:tab w:val="clear" w:pos="7892"/>
              <w:tab w:val="right" w:pos="9026" w:leader="dot"/>
            </w:tabs>
            <w:rPr/>
          </w:pPr>
          <w:hyperlink w:anchor="__RefHeading___Toc6834166_3224264995">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6834168_3224264995">
            <w:r>
              <w:rPr>
                <w:webHidden/>
                <w:rStyle w:val="IndexLink"/>
                <w:rtl w:val="true"/>
              </w:rPr>
              <w:t>لغت</w:t>
            </w:r>
            <w:r>
              <w:rPr>
                <w:rStyle w:val="IndexLink"/>
                <w:rtl w:val="true"/>
              </w:rPr>
              <w:tab/>
            </w:r>
            <w:r>
              <w:rPr>
                <w:rStyle w:val="IndexLink"/>
              </w:rPr>
              <w:t>70</w:t>
            </w:r>
          </w:hyperlink>
        </w:p>
        <w:p>
          <w:pPr>
            <w:pStyle w:val="Contents5"/>
            <w:tabs>
              <w:tab w:val="clear" w:pos="7892"/>
              <w:tab w:val="right" w:pos="9026" w:leader="dot"/>
            </w:tabs>
            <w:rPr/>
          </w:pPr>
          <w:hyperlink w:anchor="__RefHeading___Toc6834170_3224264995">
            <w:r>
              <w:rPr>
                <w:webHidden/>
                <w:rStyle w:val="IndexLink"/>
                <w:rtl w:val="true"/>
              </w:rPr>
              <w:t>اعراب</w:t>
            </w:r>
            <w:r>
              <w:rPr>
                <w:rStyle w:val="IndexLink"/>
                <w:rtl w:val="true"/>
              </w:rPr>
              <w:tab/>
            </w:r>
            <w:r>
              <w:rPr>
                <w:rStyle w:val="IndexLink"/>
              </w:rPr>
              <w:t>71</w:t>
            </w:r>
          </w:hyperlink>
        </w:p>
        <w:p>
          <w:pPr>
            <w:pStyle w:val="Contents5"/>
            <w:tabs>
              <w:tab w:val="clear" w:pos="7892"/>
              <w:tab w:val="right" w:pos="9026" w:leader="dot"/>
            </w:tabs>
            <w:rPr/>
          </w:pPr>
          <w:hyperlink w:anchor="__RefHeading___Toc6834172_3224264995">
            <w:r>
              <w:rPr>
                <w:webHidden/>
                <w:rStyle w:val="IndexLink"/>
                <w:rtl w:val="true"/>
              </w:rPr>
              <w:t>مقصود</w:t>
            </w:r>
            <w:r>
              <w:rPr>
                <w:rStyle w:val="IndexLink"/>
                <w:rtl w:val="true"/>
              </w:rPr>
              <w:tab/>
            </w:r>
            <w:r>
              <w:rPr>
                <w:rStyle w:val="IndexLink"/>
              </w:rPr>
              <w:t>71</w:t>
            </w:r>
          </w:hyperlink>
        </w:p>
        <w:p>
          <w:pPr>
            <w:pStyle w:val="Contents3"/>
            <w:tabs>
              <w:tab w:val="clear" w:pos="8459"/>
              <w:tab w:val="right" w:pos="9026" w:leader="dot"/>
            </w:tabs>
            <w:rPr/>
          </w:pPr>
          <w:hyperlink w:anchor="__RefHeading___Toc6834174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75</w:t>
            </w:r>
          </w:hyperlink>
        </w:p>
        <w:p>
          <w:pPr>
            <w:pStyle w:val="Contents4"/>
            <w:tabs>
              <w:tab w:val="clear" w:pos="8176"/>
              <w:tab w:val="right" w:pos="9026" w:leader="dot"/>
            </w:tabs>
            <w:rPr/>
          </w:pPr>
          <w:hyperlink w:anchor="__RefHeading___Toc6834176_3224264995">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6834178_3224264995">
            <w:r>
              <w:rPr>
                <w:webHidden/>
                <w:rStyle w:val="IndexLink"/>
                <w:rtl w:val="true"/>
              </w:rPr>
              <w:t>ترجمه</w:t>
            </w:r>
            <w:r>
              <w:rPr>
                <w:rStyle w:val="IndexLink"/>
                <w:rtl w:val="true"/>
              </w:rPr>
              <w:tab/>
            </w:r>
            <w:r>
              <w:rPr>
                <w:rStyle w:val="IndexLink"/>
              </w:rPr>
              <w:t>75</w:t>
            </w:r>
          </w:hyperlink>
        </w:p>
        <w:p>
          <w:pPr>
            <w:pStyle w:val="Contents4"/>
            <w:tabs>
              <w:tab w:val="clear" w:pos="8176"/>
              <w:tab w:val="right" w:pos="9026" w:leader="dot"/>
            </w:tabs>
            <w:rPr/>
          </w:pPr>
          <w:hyperlink w:anchor="__RefHeading___Toc6834180_3224264995">
            <w:r>
              <w:rPr>
                <w:webHidden/>
                <w:rStyle w:val="IndexLink"/>
                <w:rtl w:val="true"/>
              </w:rPr>
              <w:t xml:space="preserve">بیان آیۀ </w:t>
            </w:r>
            <w:r>
              <w:rPr>
                <w:rStyle w:val="IndexLink"/>
              </w:rPr>
              <w:t>49</w:t>
            </w:r>
            <w:r>
              <w:rPr>
                <w:rStyle w:val="IndexLink"/>
                <w:rtl w:val="true"/>
              </w:rPr>
              <w:t>-</w:t>
            </w:r>
            <w:r>
              <w:rPr>
                <w:rStyle w:val="IndexLink"/>
              </w:rPr>
              <w:t>50</w:t>
            </w:r>
            <w:r>
              <w:rPr>
                <w:rStyle w:val="IndexLink"/>
                <w:rtl w:val="true"/>
              </w:rPr>
              <w:tab/>
            </w:r>
            <w:r>
              <w:rPr>
                <w:rStyle w:val="IndexLink"/>
              </w:rPr>
              <w:t>76</w:t>
            </w:r>
          </w:hyperlink>
        </w:p>
        <w:p>
          <w:pPr>
            <w:pStyle w:val="Contents5"/>
            <w:tabs>
              <w:tab w:val="clear" w:pos="7892"/>
              <w:tab w:val="right" w:pos="9026" w:leader="dot"/>
            </w:tabs>
            <w:rPr/>
          </w:pPr>
          <w:hyperlink w:anchor="__RefHeading___Toc6834182_3224264995">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6834184_3224264995">
            <w:r>
              <w:rPr>
                <w:webHidden/>
                <w:rStyle w:val="IndexLink"/>
                <w:rtl w:val="true"/>
              </w:rPr>
              <w:t>قرائت</w:t>
            </w:r>
            <w:r>
              <w:rPr>
                <w:rStyle w:val="IndexLink"/>
                <w:rtl w:val="true"/>
              </w:rPr>
              <w:tab/>
            </w:r>
            <w:r>
              <w:rPr>
                <w:rStyle w:val="IndexLink"/>
              </w:rPr>
              <w:t>76</w:t>
            </w:r>
          </w:hyperlink>
        </w:p>
        <w:p>
          <w:pPr>
            <w:pStyle w:val="Contents5"/>
            <w:tabs>
              <w:tab w:val="clear" w:pos="7892"/>
              <w:tab w:val="right" w:pos="9026" w:leader="dot"/>
            </w:tabs>
            <w:rPr/>
          </w:pPr>
          <w:hyperlink w:anchor="__RefHeading___Toc6834186_3224264995">
            <w:r>
              <w:rPr>
                <w:webHidden/>
                <w:rStyle w:val="IndexLink"/>
                <w:rtl w:val="true"/>
              </w:rPr>
              <w:t>اعراب</w:t>
            </w:r>
            <w:r>
              <w:rPr>
                <w:rStyle w:val="IndexLink"/>
                <w:rtl w:val="true"/>
              </w:rPr>
              <w:tab/>
            </w:r>
            <w:r>
              <w:rPr>
                <w:rStyle w:val="IndexLink"/>
              </w:rPr>
              <w:t>76</w:t>
            </w:r>
          </w:hyperlink>
        </w:p>
        <w:p>
          <w:pPr>
            <w:pStyle w:val="Contents5"/>
            <w:tabs>
              <w:tab w:val="clear" w:pos="7892"/>
              <w:tab w:val="right" w:pos="9026" w:leader="dot"/>
            </w:tabs>
            <w:rPr/>
          </w:pPr>
          <w:hyperlink w:anchor="__RefHeading___Toc6834188_3224264995">
            <w:r>
              <w:rPr>
                <w:webHidden/>
                <w:rStyle w:val="IndexLink"/>
                <w:rtl w:val="true"/>
              </w:rPr>
              <w:t>مقصود</w:t>
            </w:r>
            <w:r>
              <w:rPr>
                <w:rStyle w:val="IndexLink"/>
                <w:rtl w:val="true"/>
              </w:rPr>
              <w:tab/>
            </w:r>
            <w:r>
              <w:rPr>
                <w:rStyle w:val="IndexLink"/>
              </w:rPr>
              <w:t>76</w:t>
            </w:r>
          </w:hyperlink>
        </w:p>
        <w:p>
          <w:pPr>
            <w:pStyle w:val="Contents3"/>
            <w:tabs>
              <w:tab w:val="clear" w:pos="8459"/>
              <w:tab w:val="right" w:pos="9026" w:leader="dot"/>
            </w:tabs>
            <w:rPr/>
          </w:pPr>
          <w:hyperlink w:anchor="__RefHeading___Toc6834190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79</w:t>
            </w:r>
          </w:hyperlink>
        </w:p>
        <w:p>
          <w:pPr>
            <w:pStyle w:val="Contents4"/>
            <w:tabs>
              <w:tab w:val="clear" w:pos="8176"/>
              <w:tab w:val="right" w:pos="9026" w:leader="dot"/>
            </w:tabs>
            <w:rPr/>
          </w:pPr>
          <w:hyperlink w:anchor="__RefHeading___Toc6834192_3224264995">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6834194_3224264995">
            <w:r>
              <w:rPr>
                <w:webHidden/>
                <w:rStyle w:val="IndexLink"/>
                <w:rtl w:val="true"/>
              </w:rPr>
              <w:t>ترجمه</w:t>
            </w:r>
            <w:r>
              <w:rPr>
                <w:rStyle w:val="IndexLink"/>
                <w:rtl w:val="true"/>
              </w:rPr>
              <w:tab/>
            </w:r>
            <w:r>
              <w:rPr>
                <w:rStyle w:val="IndexLink"/>
              </w:rPr>
              <w:t>79</w:t>
            </w:r>
          </w:hyperlink>
        </w:p>
        <w:p>
          <w:pPr>
            <w:pStyle w:val="Contents4"/>
            <w:tabs>
              <w:tab w:val="clear" w:pos="8176"/>
              <w:tab w:val="right" w:pos="9026" w:leader="dot"/>
            </w:tabs>
            <w:rPr/>
          </w:pPr>
          <w:hyperlink w:anchor="__RefHeading___Toc6834196_3224264995">
            <w:r>
              <w:rPr>
                <w:webHidden/>
                <w:rStyle w:val="IndexLink"/>
                <w:rtl w:val="true"/>
              </w:rPr>
              <w:t xml:space="preserve">بیان آیۀ </w:t>
            </w:r>
            <w:r>
              <w:rPr>
                <w:rStyle w:val="IndexLink"/>
              </w:rPr>
              <w:t>51</w:t>
            </w:r>
            <w:r>
              <w:rPr>
                <w:rStyle w:val="IndexLink"/>
                <w:rtl w:val="true"/>
              </w:rPr>
              <w:t>-</w:t>
            </w:r>
            <w:r>
              <w:rPr>
                <w:rStyle w:val="IndexLink"/>
              </w:rPr>
              <w:t>52</w:t>
            </w:r>
            <w:r>
              <w:rPr>
                <w:rStyle w:val="IndexLink"/>
                <w:rtl w:val="true"/>
              </w:rPr>
              <w:t>-</w:t>
            </w:r>
            <w:r>
              <w:rPr>
                <w:rStyle w:val="IndexLink"/>
              </w:rPr>
              <w:t>53</w:t>
            </w:r>
            <w:r>
              <w:rPr>
                <w:rStyle w:val="IndexLink"/>
                <w:rtl w:val="true"/>
              </w:rPr>
              <w:tab/>
            </w:r>
            <w:r>
              <w:rPr>
                <w:rStyle w:val="IndexLink"/>
              </w:rPr>
              <w:t>80</w:t>
            </w:r>
          </w:hyperlink>
        </w:p>
        <w:p>
          <w:pPr>
            <w:pStyle w:val="Contents5"/>
            <w:tabs>
              <w:tab w:val="clear" w:pos="7892"/>
              <w:tab w:val="right" w:pos="9026" w:leader="dot"/>
            </w:tabs>
            <w:rPr/>
          </w:pPr>
          <w:hyperlink w:anchor="__RefHeading___Toc6834198_3224264995">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6834200_3224264995">
            <w:r>
              <w:rPr>
                <w:webHidden/>
                <w:rStyle w:val="IndexLink"/>
                <w:rtl w:val="true"/>
              </w:rPr>
              <w:t>قرائت</w:t>
            </w:r>
            <w:r>
              <w:rPr>
                <w:rStyle w:val="IndexLink"/>
                <w:rtl w:val="true"/>
              </w:rPr>
              <w:tab/>
            </w:r>
            <w:r>
              <w:rPr>
                <w:rStyle w:val="IndexLink"/>
              </w:rPr>
              <w:t>80</w:t>
            </w:r>
          </w:hyperlink>
        </w:p>
        <w:p>
          <w:pPr>
            <w:pStyle w:val="Contents5"/>
            <w:tabs>
              <w:tab w:val="clear" w:pos="7892"/>
              <w:tab w:val="right" w:pos="9026" w:leader="dot"/>
            </w:tabs>
            <w:rPr/>
          </w:pPr>
          <w:hyperlink w:anchor="__RefHeading___Toc6834202_3224264995">
            <w:r>
              <w:rPr>
                <w:webHidden/>
                <w:rStyle w:val="IndexLink"/>
                <w:rtl w:val="true"/>
              </w:rPr>
              <w:t>لغت</w:t>
            </w:r>
            <w:r>
              <w:rPr>
                <w:rStyle w:val="IndexLink"/>
                <w:rtl w:val="true"/>
              </w:rPr>
              <w:tab/>
            </w:r>
            <w:r>
              <w:rPr>
                <w:rStyle w:val="IndexLink"/>
              </w:rPr>
              <w:t>80</w:t>
            </w:r>
          </w:hyperlink>
        </w:p>
        <w:p>
          <w:pPr>
            <w:pStyle w:val="Contents5"/>
            <w:tabs>
              <w:tab w:val="clear" w:pos="7892"/>
              <w:tab w:val="right" w:pos="9026" w:leader="dot"/>
            </w:tabs>
            <w:rPr/>
          </w:pPr>
          <w:hyperlink w:anchor="__RefHeading___Toc6834204_3224264995">
            <w:r>
              <w:rPr>
                <w:webHidden/>
                <w:rStyle w:val="IndexLink"/>
                <w:rtl w:val="true"/>
              </w:rPr>
              <w:t>شأن نزول</w:t>
            </w:r>
            <w:r>
              <w:rPr>
                <w:rStyle w:val="IndexLink"/>
                <w:rtl w:val="true"/>
              </w:rPr>
              <w:tab/>
            </w:r>
            <w:r>
              <w:rPr>
                <w:rStyle w:val="IndexLink"/>
              </w:rPr>
              <w:t>81</w:t>
            </w:r>
          </w:hyperlink>
        </w:p>
        <w:p>
          <w:pPr>
            <w:pStyle w:val="Contents5"/>
            <w:tabs>
              <w:tab w:val="clear" w:pos="7892"/>
              <w:tab w:val="right" w:pos="9026" w:leader="dot"/>
            </w:tabs>
            <w:rPr/>
          </w:pPr>
          <w:hyperlink w:anchor="__RefHeading___Toc6834206_3224264995">
            <w:r>
              <w:rPr>
                <w:webHidden/>
                <w:rStyle w:val="IndexLink"/>
                <w:rtl w:val="true"/>
              </w:rPr>
              <w:t>مقصود</w:t>
            </w:r>
            <w:r>
              <w:rPr>
                <w:rStyle w:val="IndexLink"/>
                <w:rtl w:val="true"/>
              </w:rPr>
              <w:tab/>
            </w:r>
            <w:r>
              <w:rPr>
                <w:rStyle w:val="IndexLink"/>
              </w:rPr>
              <w:t>82</w:t>
            </w:r>
          </w:hyperlink>
        </w:p>
        <w:p>
          <w:pPr>
            <w:pStyle w:val="Contents3"/>
            <w:tabs>
              <w:tab w:val="clear" w:pos="8459"/>
              <w:tab w:val="right" w:pos="9026" w:leader="dot"/>
            </w:tabs>
            <w:rPr/>
          </w:pPr>
          <w:hyperlink w:anchor="__RefHeading___Toc6834208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86</w:t>
            </w:r>
          </w:hyperlink>
        </w:p>
        <w:p>
          <w:pPr>
            <w:pStyle w:val="Contents4"/>
            <w:tabs>
              <w:tab w:val="clear" w:pos="8176"/>
              <w:tab w:val="right" w:pos="9026" w:leader="dot"/>
            </w:tabs>
            <w:rPr/>
          </w:pPr>
          <w:hyperlink w:anchor="__RefHeading___Toc6834210_3224264995">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6834212_3224264995">
            <w:r>
              <w:rPr>
                <w:webHidden/>
                <w:rStyle w:val="IndexLink"/>
                <w:rtl w:val="true"/>
              </w:rPr>
              <w:t>ترجمة</w:t>
            </w:r>
            <w:r>
              <w:rPr>
                <w:rStyle w:val="IndexLink"/>
                <w:rtl w:val="true"/>
              </w:rPr>
              <w:tab/>
            </w:r>
            <w:r>
              <w:rPr>
                <w:rStyle w:val="IndexLink"/>
              </w:rPr>
              <w:t>86</w:t>
            </w:r>
          </w:hyperlink>
        </w:p>
        <w:p>
          <w:pPr>
            <w:pStyle w:val="Contents4"/>
            <w:tabs>
              <w:tab w:val="clear" w:pos="8176"/>
              <w:tab w:val="right" w:pos="9026" w:leader="dot"/>
            </w:tabs>
            <w:rPr/>
          </w:pPr>
          <w:hyperlink w:anchor="__RefHeading___Toc6834214_3224264995">
            <w:r>
              <w:rPr>
                <w:webHidden/>
                <w:rStyle w:val="IndexLink"/>
                <w:rtl w:val="true"/>
              </w:rPr>
              <w:t xml:space="preserve">بیان آیۀ </w:t>
            </w:r>
            <w:r>
              <w:rPr>
                <w:rStyle w:val="IndexLink"/>
              </w:rPr>
              <w:t>54</w:t>
            </w:r>
            <w:r>
              <w:rPr>
                <w:rStyle w:val="IndexLink"/>
                <w:rtl w:val="true"/>
              </w:rPr>
              <w:tab/>
            </w:r>
            <w:r>
              <w:rPr>
                <w:rStyle w:val="IndexLink"/>
              </w:rPr>
              <w:t>87</w:t>
            </w:r>
          </w:hyperlink>
        </w:p>
        <w:p>
          <w:pPr>
            <w:pStyle w:val="Contents5"/>
            <w:tabs>
              <w:tab w:val="clear" w:pos="7892"/>
              <w:tab w:val="right" w:pos="9026" w:leader="dot"/>
            </w:tabs>
            <w:rPr/>
          </w:pPr>
          <w:hyperlink w:anchor="__RefHeading___Toc6834216_3224264995">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6834218_3224264995">
            <w:r>
              <w:rPr>
                <w:webHidden/>
                <w:rStyle w:val="IndexLink"/>
                <w:rtl w:val="true"/>
              </w:rPr>
              <w:t>قرائت</w:t>
            </w:r>
            <w:r>
              <w:rPr>
                <w:rStyle w:val="IndexLink"/>
                <w:rtl w:val="true"/>
              </w:rPr>
              <w:tab/>
            </w:r>
            <w:r>
              <w:rPr>
                <w:rStyle w:val="IndexLink"/>
              </w:rPr>
              <w:t>87</w:t>
            </w:r>
          </w:hyperlink>
        </w:p>
        <w:p>
          <w:pPr>
            <w:pStyle w:val="Contents5"/>
            <w:tabs>
              <w:tab w:val="clear" w:pos="7892"/>
              <w:tab w:val="right" w:pos="9026" w:leader="dot"/>
            </w:tabs>
            <w:rPr/>
          </w:pPr>
          <w:hyperlink w:anchor="__RefHeading___Toc6834220_3224264995">
            <w:r>
              <w:rPr>
                <w:webHidden/>
                <w:rStyle w:val="IndexLink"/>
                <w:rtl w:val="true"/>
              </w:rPr>
              <w:t>لغت</w:t>
            </w:r>
            <w:r>
              <w:rPr>
                <w:rStyle w:val="IndexLink"/>
                <w:rtl w:val="true"/>
              </w:rPr>
              <w:tab/>
            </w:r>
            <w:r>
              <w:rPr>
                <w:rStyle w:val="IndexLink"/>
              </w:rPr>
              <w:t>87</w:t>
            </w:r>
          </w:hyperlink>
        </w:p>
        <w:p>
          <w:pPr>
            <w:pStyle w:val="Contents5"/>
            <w:tabs>
              <w:tab w:val="clear" w:pos="7892"/>
              <w:tab w:val="right" w:pos="9026" w:leader="dot"/>
            </w:tabs>
            <w:rPr/>
          </w:pPr>
          <w:hyperlink w:anchor="__RefHeading___Toc6834222_3224264995">
            <w:r>
              <w:rPr>
                <w:webHidden/>
                <w:rStyle w:val="IndexLink"/>
                <w:rtl w:val="true"/>
              </w:rPr>
              <w:t>مقصود</w:t>
            </w:r>
            <w:r>
              <w:rPr>
                <w:rStyle w:val="IndexLink"/>
                <w:rtl w:val="true"/>
              </w:rPr>
              <w:tab/>
            </w:r>
            <w:r>
              <w:rPr>
                <w:rStyle w:val="IndexLink"/>
              </w:rPr>
              <w:t>87</w:t>
            </w:r>
          </w:hyperlink>
        </w:p>
        <w:p>
          <w:pPr>
            <w:pStyle w:val="Contents3"/>
            <w:tabs>
              <w:tab w:val="clear" w:pos="8459"/>
              <w:tab w:val="right" w:pos="9026" w:leader="dot"/>
            </w:tabs>
            <w:rPr/>
          </w:pPr>
          <w:hyperlink w:anchor="__RefHeading___Toc6834224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91</w:t>
            </w:r>
          </w:hyperlink>
        </w:p>
        <w:p>
          <w:pPr>
            <w:pStyle w:val="Contents4"/>
            <w:tabs>
              <w:tab w:val="clear" w:pos="8176"/>
              <w:tab w:val="right" w:pos="9026" w:leader="dot"/>
            </w:tabs>
            <w:rPr/>
          </w:pPr>
          <w:hyperlink w:anchor="__RefHeading___Toc6834226_3224264995">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6834228_3224264995">
            <w:r>
              <w:rPr>
                <w:webHidden/>
                <w:rStyle w:val="IndexLink"/>
                <w:rtl w:val="true"/>
              </w:rPr>
              <w:t>ترجمه</w:t>
            </w:r>
            <w:r>
              <w:rPr>
                <w:rStyle w:val="IndexLink"/>
                <w:rtl w:val="true"/>
              </w:rPr>
              <w:tab/>
            </w:r>
            <w:r>
              <w:rPr>
                <w:rStyle w:val="IndexLink"/>
              </w:rPr>
              <w:t>91</w:t>
            </w:r>
          </w:hyperlink>
        </w:p>
        <w:p>
          <w:pPr>
            <w:pStyle w:val="Contents4"/>
            <w:tabs>
              <w:tab w:val="clear" w:pos="8176"/>
              <w:tab w:val="right" w:pos="9026" w:leader="dot"/>
            </w:tabs>
            <w:rPr/>
          </w:pPr>
          <w:hyperlink w:anchor="__RefHeading___Toc6834230_3224264995">
            <w:r>
              <w:rPr>
                <w:webHidden/>
                <w:rStyle w:val="IndexLink"/>
                <w:rtl w:val="true"/>
              </w:rPr>
              <w:t xml:space="preserve">بیان آیۀ </w:t>
            </w:r>
            <w:r>
              <w:rPr>
                <w:rStyle w:val="IndexLink"/>
              </w:rPr>
              <w:t>55</w:t>
            </w:r>
            <w:r>
              <w:rPr>
                <w:rStyle w:val="IndexLink"/>
                <w:rtl w:val="true"/>
              </w:rPr>
              <w:t>-</w:t>
            </w:r>
            <w:r>
              <w:rPr>
                <w:rStyle w:val="IndexLink"/>
              </w:rPr>
              <w:t>56</w:t>
            </w:r>
            <w:r>
              <w:rPr>
                <w:rStyle w:val="IndexLink"/>
                <w:rtl w:val="true"/>
              </w:rPr>
              <w:tab/>
            </w:r>
            <w:r>
              <w:rPr>
                <w:rStyle w:val="IndexLink"/>
              </w:rPr>
              <w:t>92</w:t>
            </w:r>
          </w:hyperlink>
        </w:p>
        <w:p>
          <w:pPr>
            <w:pStyle w:val="Contents5"/>
            <w:tabs>
              <w:tab w:val="clear" w:pos="7892"/>
              <w:tab w:val="right" w:pos="9026" w:leader="dot"/>
            </w:tabs>
            <w:rPr/>
          </w:pPr>
          <w:hyperlink w:anchor="__RefHeading___Toc6834232_3224264995">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6834234_3224264995">
            <w:r>
              <w:rPr>
                <w:webHidden/>
                <w:rStyle w:val="IndexLink"/>
                <w:rtl w:val="true"/>
              </w:rPr>
              <w:t>لغت</w:t>
            </w:r>
            <w:r>
              <w:rPr>
                <w:rStyle w:val="IndexLink"/>
                <w:rtl w:val="true"/>
              </w:rPr>
              <w:tab/>
            </w:r>
            <w:r>
              <w:rPr>
                <w:rStyle w:val="IndexLink"/>
              </w:rPr>
              <w:t>92</w:t>
            </w:r>
          </w:hyperlink>
        </w:p>
        <w:p>
          <w:pPr>
            <w:pStyle w:val="Contents5"/>
            <w:tabs>
              <w:tab w:val="clear" w:pos="7892"/>
              <w:tab w:val="right" w:pos="9026" w:leader="dot"/>
            </w:tabs>
            <w:rPr/>
          </w:pPr>
          <w:hyperlink w:anchor="__RefHeading___Toc6834236_3224264995">
            <w:r>
              <w:rPr>
                <w:webHidden/>
                <w:rStyle w:val="IndexLink"/>
                <w:rtl w:val="true"/>
              </w:rPr>
              <w:t>اعراب</w:t>
            </w:r>
            <w:r>
              <w:rPr>
                <w:rStyle w:val="IndexLink"/>
                <w:rtl w:val="true"/>
              </w:rPr>
              <w:tab/>
            </w:r>
            <w:r>
              <w:rPr>
                <w:rStyle w:val="IndexLink"/>
              </w:rPr>
              <w:t>93</w:t>
            </w:r>
          </w:hyperlink>
        </w:p>
        <w:p>
          <w:pPr>
            <w:pStyle w:val="Contents5"/>
            <w:tabs>
              <w:tab w:val="clear" w:pos="7892"/>
              <w:tab w:val="right" w:pos="9026" w:leader="dot"/>
            </w:tabs>
            <w:rPr/>
          </w:pPr>
          <w:hyperlink w:anchor="__RefHeading___Toc6834238_3224264995">
            <w:r>
              <w:rPr>
                <w:webHidden/>
                <w:rStyle w:val="IndexLink"/>
                <w:rtl w:val="true"/>
              </w:rPr>
              <w:t>شأن نزول</w:t>
            </w:r>
            <w:r>
              <w:rPr>
                <w:rStyle w:val="IndexLink"/>
                <w:rtl w:val="true"/>
              </w:rPr>
              <w:tab/>
            </w:r>
            <w:r>
              <w:rPr>
                <w:rStyle w:val="IndexLink"/>
              </w:rPr>
              <w:t>93</w:t>
            </w:r>
          </w:hyperlink>
        </w:p>
        <w:p>
          <w:pPr>
            <w:pStyle w:val="Contents5"/>
            <w:tabs>
              <w:tab w:val="clear" w:pos="7892"/>
              <w:tab w:val="right" w:pos="9026" w:leader="dot"/>
            </w:tabs>
            <w:rPr/>
          </w:pPr>
          <w:hyperlink w:anchor="__RefHeading___Toc6834240_3224264995">
            <w:r>
              <w:rPr>
                <w:webHidden/>
                <w:rStyle w:val="IndexLink"/>
                <w:rtl w:val="true"/>
              </w:rPr>
              <w:t>مقصود</w:t>
            </w:r>
            <w:r>
              <w:rPr>
                <w:rStyle w:val="IndexLink"/>
                <w:rtl w:val="true"/>
              </w:rPr>
              <w:tab/>
            </w:r>
            <w:r>
              <w:rPr>
                <w:rStyle w:val="IndexLink"/>
              </w:rPr>
              <w:t>97</w:t>
            </w:r>
          </w:hyperlink>
        </w:p>
        <w:p>
          <w:pPr>
            <w:pStyle w:val="Contents5"/>
            <w:tabs>
              <w:tab w:val="clear" w:pos="7892"/>
              <w:tab w:val="right" w:pos="9026" w:leader="dot"/>
            </w:tabs>
            <w:rPr/>
          </w:pPr>
          <w:hyperlink w:anchor="__RefHeading___Toc6834242_3224264995">
            <w:r>
              <w:rPr>
                <w:webHidden/>
                <w:rStyle w:val="IndexLink"/>
                <w:rtl w:val="true"/>
              </w:rPr>
              <w:t>دلالت آیه</w:t>
            </w:r>
            <w:r>
              <w:rPr>
                <w:rStyle w:val="IndexLink"/>
                <w:rtl w:val="true"/>
              </w:rPr>
              <w:tab/>
            </w:r>
            <w:r>
              <w:rPr>
                <w:rStyle w:val="IndexLink"/>
              </w:rPr>
              <w:t>98</w:t>
            </w:r>
          </w:hyperlink>
        </w:p>
        <w:p>
          <w:pPr>
            <w:pStyle w:val="Contents4"/>
            <w:tabs>
              <w:tab w:val="clear" w:pos="8176"/>
              <w:tab w:val="right" w:pos="9026" w:leader="dot"/>
            </w:tabs>
            <w:rPr/>
          </w:pPr>
          <w:hyperlink w:anchor="__RefHeading___Toc6834244_3224264995">
            <w:r>
              <w:rPr>
                <w:webHidden/>
                <w:rStyle w:val="IndexLink"/>
                <w:rtl w:val="true"/>
              </w:rPr>
              <w:t xml:space="preserve">بیان آیۀ </w:t>
            </w:r>
            <w:r>
              <w:rPr>
                <w:rStyle w:val="IndexLink"/>
              </w:rPr>
              <w:t>57</w:t>
            </w:r>
            <w:r>
              <w:rPr>
                <w:rStyle w:val="IndexLink"/>
                <w:rtl w:val="true"/>
              </w:rPr>
              <w:tab/>
            </w:r>
            <w:r>
              <w:rPr>
                <w:rStyle w:val="IndexLink"/>
              </w:rPr>
              <w:t>101</w:t>
            </w:r>
          </w:hyperlink>
        </w:p>
        <w:p>
          <w:pPr>
            <w:pStyle w:val="Contents5"/>
            <w:tabs>
              <w:tab w:val="clear" w:pos="7892"/>
              <w:tab w:val="right" w:pos="9026" w:leader="dot"/>
            </w:tabs>
            <w:rPr/>
          </w:pPr>
          <w:hyperlink w:anchor="__RefHeading___Toc6834246_3224264995">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6834248_3224264995">
            <w:r>
              <w:rPr>
                <w:webHidden/>
                <w:rStyle w:val="IndexLink"/>
                <w:rtl w:val="true"/>
              </w:rPr>
              <w:t>قرائت</w:t>
            </w:r>
            <w:r>
              <w:rPr>
                <w:rStyle w:val="IndexLink"/>
                <w:rtl w:val="true"/>
              </w:rPr>
              <w:tab/>
            </w:r>
            <w:r>
              <w:rPr>
                <w:rStyle w:val="IndexLink"/>
              </w:rPr>
              <w:t>101</w:t>
            </w:r>
          </w:hyperlink>
        </w:p>
        <w:p>
          <w:pPr>
            <w:pStyle w:val="Contents5"/>
            <w:tabs>
              <w:tab w:val="clear" w:pos="7892"/>
              <w:tab w:val="right" w:pos="9026" w:leader="dot"/>
            </w:tabs>
            <w:rPr/>
          </w:pPr>
          <w:hyperlink w:anchor="__RefHeading___Toc6834250_3224264995">
            <w:r>
              <w:rPr>
                <w:webHidden/>
                <w:rStyle w:val="IndexLink"/>
                <w:rtl w:val="true"/>
              </w:rPr>
              <w:t>لغت</w:t>
            </w:r>
            <w:r>
              <w:rPr>
                <w:rStyle w:val="IndexLink"/>
                <w:rtl w:val="true"/>
              </w:rPr>
              <w:tab/>
            </w:r>
            <w:r>
              <w:rPr>
                <w:rStyle w:val="IndexLink"/>
              </w:rPr>
              <w:t>101</w:t>
            </w:r>
          </w:hyperlink>
        </w:p>
        <w:p>
          <w:pPr>
            <w:pStyle w:val="Contents5"/>
            <w:tabs>
              <w:tab w:val="clear" w:pos="7892"/>
              <w:tab w:val="right" w:pos="9026" w:leader="dot"/>
            </w:tabs>
            <w:rPr/>
          </w:pPr>
          <w:hyperlink w:anchor="__RefHeading___Toc6834252_3224264995">
            <w:r>
              <w:rPr>
                <w:webHidden/>
                <w:rStyle w:val="IndexLink"/>
                <w:rtl w:val="true"/>
              </w:rPr>
              <w:t>شأن نزول</w:t>
            </w:r>
            <w:r>
              <w:rPr>
                <w:rStyle w:val="IndexLink"/>
                <w:rtl w:val="true"/>
              </w:rPr>
              <w:tab/>
            </w:r>
            <w:r>
              <w:rPr>
                <w:rStyle w:val="IndexLink"/>
              </w:rPr>
              <w:t>101</w:t>
            </w:r>
          </w:hyperlink>
        </w:p>
        <w:p>
          <w:pPr>
            <w:pStyle w:val="Contents5"/>
            <w:tabs>
              <w:tab w:val="clear" w:pos="7892"/>
              <w:tab w:val="right" w:pos="9026" w:leader="dot"/>
            </w:tabs>
            <w:rPr/>
          </w:pPr>
          <w:hyperlink w:anchor="__RefHeading___Toc6834254_3224264995">
            <w:r>
              <w:rPr>
                <w:webHidden/>
                <w:rStyle w:val="IndexLink"/>
                <w:rtl w:val="true"/>
              </w:rPr>
              <w:t>مقصود</w:t>
            </w:r>
            <w:r>
              <w:rPr>
                <w:rStyle w:val="IndexLink"/>
                <w:rtl w:val="true"/>
              </w:rPr>
              <w:tab/>
            </w:r>
            <w:r>
              <w:rPr>
                <w:rStyle w:val="IndexLink"/>
              </w:rPr>
              <w:t>102</w:t>
            </w:r>
          </w:hyperlink>
        </w:p>
        <w:p>
          <w:pPr>
            <w:pStyle w:val="Contents3"/>
            <w:tabs>
              <w:tab w:val="clear" w:pos="8459"/>
              <w:tab w:val="right" w:pos="9026" w:leader="dot"/>
            </w:tabs>
            <w:rPr/>
          </w:pPr>
          <w:hyperlink w:anchor="__RefHeading___Toc6834256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103</w:t>
            </w:r>
          </w:hyperlink>
        </w:p>
        <w:p>
          <w:pPr>
            <w:pStyle w:val="Contents4"/>
            <w:tabs>
              <w:tab w:val="clear" w:pos="8176"/>
              <w:tab w:val="right" w:pos="9026" w:leader="dot"/>
            </w:tabs>
            <w:rPr/>
          </w:pPr>
          <w:hyperlink w:anchor="__RefHeading___Toc6834258_3224264995">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6834260_3224264995">
            <w:r>
              <w:rPr>
                <w:webHidden/>
                <w:rStyle w:val="IndexLink"/>
                <w:rtl w:val="true"/>
              </w:rPr>
              <w:t>ترجمه</w:t>
            </w:r>
            <w:r>
              <w:rPr>
                <w:rStyle w:val="IndexLink"/>
                <w:rtl w:val="true"/>
              </w:rPr>
              <w:tab/>
            </w:r>
            <w:r>
              <w:rPr>
                <w:rStyle w:val="IndexLink"/>
              </w:rPr>
              <w:t>103</w:t>
            </w:r>
          </w:hyperlink>
        </w:p>
        <w:p>
          <w:pPr>
            <w:pStyle w:val="Contents4"/>
            <w:tabs>
              <w:tab w:val="clear" w:pos="8176"/>
              <w:tab w:val="right" w:pos="9026" w:leader="dot"/>
            </w:tabs>
            <w:rPr/>
          </w:pPr>
          <w:hyperlink w:anchor="__RefHeading___Toc6834262_3224264995">
            <w:r>
              <w:rPr>
                <w:webHidden/>
                <w:rStyle w:val="IndexLink"/>
                <w:rtl w:val="true"/>
              </w:rPr>
              <w:t xml:space="preserve">بیان آیۀ </w:t>
            </w:r>
            <w:r>
              <w:rPr>
                <w:rStyle w:val="IndexLink"/>
              </w:rPr>
              <w:t>58</w:t>
            </w:r>
            <w:r>
              <w:rPr>
                <w:rStyle w:val="IndexLink"/>
                <w:rtl w:val="true"/>
              </w:rPr>
              <w:tab/>
            </w:r>
            <w:r>
              <w:rPr>
                <w:rStyle w:val="IndexLink"/>
              </w:rPr>
              <w:t>104</w:t>
            </w:r>
          </w:hyperlink>
        </w:p>
        <w:p>
          <w:pPr>
            <w:pStyle w:val="Contents5"/>
            <w:tabs>
              <w:tab w:val="clear" w:pos="7892"/>
              <w:tab w:val="right" w:pos="9026" w:leader="dot"/>
            </w:tabs>
            <w:rPr/>
          </w:pPr>
          <w:hyperlink w:anchor="__RefHeading___Toc6834264_3224264995">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6834266_3224264995">
            <w:r>
              <w:rPr>
                <w:webHidden/>
                <w:rStyle w:val="IndexLink"/>
                <w:rtl w:val="true"/>
              </w:rPr>
              <w:t>لغت</w:t>
            </w:r>
            <w:r>
              <w:rPr>
                <w:rStyle w:val="IndexLink"/>
                <w:rtl w:val="true"/>
              </w:rPr>
              <w:tab/>
            </w:r>
            <w:r>
              <w:rPr>
                <w:rStyle w:val="IndexLink"/>
              </w:rPr>
              <w:t>104</w:t>
            </w:r>
          </w:hyperlink>
        </w:p>
        <w:p>
          <w:pPr>
            <w:pStyle w:val="Contents5"/>
            <w:tabs>
              <w:tab w:val="clear" w:pos="7892"/>
              <w:tab w:val="right" w:pos="9026" w:leader="dot"/>
            </w:tabs>
            <w:rPr/>
          </w:pPr>
          <w:hyperlink w:anchor="__RefHeading___Toc6834268_3224264995">
            <w:r>
              <w:rPr>
                <w:webHidden/>
                <w:rStyle w:val="IndexLink"/>
                <w:rtl w:val="true"/>
              </w:rPr>
              <w:t>مقصود</w:t>
            </w:r>
            <w:r>
              <w:rPr>
                <w:rStyle w:val="IndexLink"/>
                <w:rtl w:val="true"/>
              </w:rPr>
              <w:tab/>
            </w:r>
            <w:r>
              <w:rPr>
                <w:rStyle w:val="IndexLink"/>
              </w:rPr>
              <w:t>104</w:t>
            </w:r>
          </w:hyperlink>
        </w:p>
        <w:p>
          <w:pPr>
            <w:pStyle w:val="Contents4"/>
            <w:tabs>
              <w:tab w:val="clear" w:pos="8176"/>
              <w:tab w:val="right" w:pos="9026" w:leader="dot"/>
            </w:tabs>
            <w:rPr/>
          </w:pPr>
          <w:hyperlink w:anchor="__RefHeading___Toc6834270_3224264995">
            <w:r>
              <w:rPr>
                <w:webHidden/>
                <w:rStyle w:val="IndexLink"/>
                <w:rtl w:val="true"/>
              </w:rPr>
              <w:t xml:space="preserve">بیان آیۀ </w:t>
            </w:r>
            <w:r>
              <w:rPr>
                <w:rStyle w:val="IndexLink"/>
              </w:rPr>
              <w:t>59</w:t>
            </w:r>
            <w:r>
              <w:rPr>
                <w:rStyle w:val="IndexLink"/>
                <w:rtl w:val="true"/>
              </w:rPr>
              <w:tab/>
            </w:r>
            <w:r>
              <w:rPr>
                <w:rStyle w:val="IndexLink"/>
              </w:rPr>
              <w:t>105</w:t>
            </w:r>
          </w:hyperlink>
        </w:p>
        <w:p>
          <w:pPr>
            <w:pStyle w:val="Contents5"/>
            <w:tabs>
              <w:tab w:val="clear" w:pos="7892"/>
              <w:tab w:val="right" w:pos="9026" w:leader="dot"/>
            </w:tabs>
            <w:rPr/>
          </w:pPr>
          <w:hyperlink w:anchor="__RefHeading___Toc6834272_3224264995">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6834274_3224264995">
            <w:r>
              <w:rPr>
                <w:webHidden/>
                <w:rStyle w:val="IndexLink"/>
                <w:rtl w:val="true"/>
              </w:rPr>
              <w:t>لغت</w:t>
            </w:r>
            <w:r>
              <w:rPr>
                <w:rStyle w:val="IndexLink"/>
                <w:rtl w:val="true"/>
              </w:rPr>
              <w:tab/>
            </w:r>
            <w:r>
              <w:rPr>
                <w:rStyle w:val="IndexLink"/>
              </w:rPr>
              <w:t>105</w:t>
            </w:r>
          </w:hyperlink>
        </w:p>
        <w:p>
          <w:pPr>
            <w:pStyle w:val="Contents5"/>
            <w:tabs>
              <w:tab w:val="clear" w:pos="7892"/>
              <w:tab w:val="right" w:pos="9026" w:leader="dot"/>
            </w:tabs>
            <w:rPr/>
          </w:pPr>
          <w:hyperlink w:anchor="__RefHeading___Toc6834276_3224264995">
            <w:r>
              <w:rPr>
                <w:webHidden/>
                <w:rStyle w:val="IndexLink"/>
                <w:rtl w:val="true"/>
              </w:rPr>
              <w:t>اعراب</w:t>
            </w:r>
            <w:r>
              <w:rPr>
                <w:rStyle w:val="IndexLink"/>
                <w:rtl w:val="true"/>
              </w:rPr>
              <w:tab/>
            </w:r>
            <w:r>
              <w:rPr>
                <w:rStyle w:val="IndexLink"/>
              </w:rPr>
              <w:t>105</w:t>
            </w:r>
          </w:hyperlink>
        </w:p>
        <w:p>
          <w:pPr>
            <w:pStyle w:val="Contents5"/>
            <w:tabs>
              <w:tab w:val="clear" w:pos="7892"/>
              <w:tab w:val="right" w:pos="9026" w:leader="dot"/>
            </w:tabs>
            <w:rPr/>
          </w:pPr>
          <w:hyperlink w:anchor="__RefHeading___Toc6834278_3224264995">
            <w:r>
              <w:rPr>
                <w:webHidden/>
                <w:rStyle w:val="IndexLink"/>
                <w:rtl w:val="true"/>
              </w:rPr>
              <w:t>شأن نزول</w:t>
            </w:r>
            <w:r>
              <w:rPr>
                <w:rStyle w:val="IndexLink"/>
                <w:rtl w:val="true"/>
              </w:rPr>
              <w:tab/>
            </w:r>
            <w:r>
              <w:rPr>
                <w:rStyle w:val="IndexLink"/>
              </w:rPr>
              <w:t>105</w:t>
            </w:r>
          </w:hyperlink>
        </w:p>
        <w:p>
          <w:pPr>
            <w:pStyle w:val="Contents5"/>
            <w:tabs>
              <w:tab w:val="clear" w:pos="7892"/>
              <w:tab w:val="right" w:pos="9026" w:leader="dot"/>
            </w:tabs>
            <w:rPr/>
          </w:pPr>
          <w:hyperlink w:anchor="__RefHeading___Toc6834280_3224264995">
            <w:r>
              <w:rPr>
                <w:webHidden/>
                <w:rStyle w:val="IndexLink"/>
                <w:rtl w:val="true"/>
              </w:rPr>
              <w:t>مقصود</w:t>
            </w:r>
            <w:r>
              <w:rPr>
                <w:rStyle w:val="IndexLink"/>
                <w:rtl w:val="true"/>
              </w:rPr>
              <w:tab/>
            </w:r>
            <w:r>
              <w:rPr>
                <w:rStyle w:val="IndexLink"/>
              </w:rPr>
              <w:t>105</w:t>
            </w:r>
          </w:hyperlink>
        </w:p>
        <w:p>
          <w:pPr>
            <w:pStyle w:val="Contents3"/>
            <w:tabs>
              <w:tab w:val="clear" w:pos="8459"/>
              <w:tab w:val="right" w:pos="9026" w:leader="dot"/>
            </w:tabs>
            <w:rPr/>
          </w:pPr>
          <w:hyperlink w:anchor="__RefHeading___Toc6834282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107</w:t>
            </w:r>
          </w:hyperlink>
        </w:p>
        <w:p>
          <w:pPr>
            <w:pStyle w:val="Contents4"/>
            <w:tabs>
              <w:tab w:val="clear" w:pos="8176"/>
              <w:tab w:val="right" w:pos="9026" w:leader="dot"/>
            </w:tabs>
            <w:rPr/>
          </w:pPr>
          <w:hyperlink w:anchor="__RefHeading___Toc6834284_3224264995">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6834286_3224264995">
            <w:r>
              <w:rPr>
                <w:webHidden/>
                <w:rStyle w:val="IndexLink"/>
                <w:rtl w:val="true"/>
              </w:rPr>
              <w:t>ترجمه</w:t>
            </w:r>
            <w:r>
              <w:rPr>
                <w:rStyle w:val="IndexLink"/>
                <w:rtl w:val="true"/>
              </w:rPr>
              <w:tab/>
            </w:r>
            <w:r>
              <w:rPr>
                <w:rStyle w:val="IndexLink"/>
              </w:rPr>
              <w:t>107</w:t>
            </w:r>
          </w:hyperlink>
        </w:p>
        <w:p>
          <w:pPr>
            <w:pStyle w:val="Contents4"/>
            <w:tabs>
              <w:tab w:val="clear" w:pos="8176"/>
              <w:tab w:val="right" w:pos="9026" w:leader="dot"/>
            </w:tabs>
            <w:rPr/>
          </w:pPr>
          <w:hyperlink w:anchor="__RefHeading___Toc6834288_3224264995">
            <w:r>
              <w:rPr>
                <w:webHidden/>
                <w:rStyle w:val="IndexLink"/>
                <w:rtl w:val="true"/>
              </w:rPr>
              <w:t xml:space="preserve">بیان آیۀ </w:t>
            </w:r>
            <w:r>
              <w:rPr>
                <w:rStyle w:val="IndexLink"/>
              </w:rPr>
              <w:t>60</w:t>
            </w:r>
            <w:r>
              <w:rPr>
                <w:rStyle w:val="IndexLink"/>
                <w:rtl w:val="true"/>
              </w:rPr>
              <w:tab/>
            </w:r>
            <w:r>
              <w:rPr>
                <w:rStyle w:val="IndexLink"/>
              </w:rPr>
              <w:t>108</w:t>
            </w:r>
          </w:hyperlink>
        </w:p>
        <w:p>
          <w:pPr>
            <w:pStyle w:val="Contents5"/>
            <w:tabs>
              <w:tab w:val="clear" w:pos="7892"/>
              <w:tab w:val="right" w:pos="9026" w:leader="dot"/>
            </w:tabs>
            <w:rPr/>
          </w:pPr>
          <w:hyperlink w:anchor="__RefHeading___Toc6834290_3224264995">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6834292_3224264995">
            <w:r>
              <w:rPr>
                <w:webHidden/>
                <w:rStyle w:val="IndexLink"/>
                <w:rtl w:val="true"/>
              </w:rPr>
              <w:t>قرائت</w:t>
            </w:r>
            <w:r>
              <w:rPr>
                <w:rStyle w:val="IndexLink"/>
                <w:rtl w:val="true"/>
              </w:rPr>
              <w:tab/>
            </w:r>
            <w:r>
              <w:rPr>
                <w:rStyle w:val="IndexLink"/>
              </w:rPr>
              <w:t>108</w:t>
            </w:r>
          </w:hyperlink>
        </w:p>
        <w:p>
          <w:pPr>
            <w:pStyle w:val="Contents5"/>
            <w:tabs>
              <w:tab w:val="clear" w:pos="7892"/>
              <w:tab w:val="right" w:pos="9026" w:leader="dot"/>
            </w:tabs>
            <w:rPr/>
          </w:pPr>
          <w:hyperlink w:anchor="__RefHeading___Toc6834294_3224264995">
            <w:r>
              <w:rPr>
                <w:webHidden/>
                <w:rStyle w:val="IndexLink"/>
                <w:rtl w:val="true"/>
              </w:rPr>
              <w:t>اعراب</w:t>
            </w:r>
            <w:r>
              <w:rPr>
                <w:rStyle w:val="IndexLink"/>
                <w:rtl w:val="true"/>
              </w:rPr>
              <w:tab/>
            </w:r>
            <w:r>
              <w:rPr>
                <w:rStyle w:val="IndexLink"/>
              </w:rPr>
              <w:t>108</w:t>
            </w:r>
          </w:hyperlink>
        </w:p>
        <w:p>
          <w:pPr>
            <w:pStyle w:val="Contents5"/>
            <w:tabs>
              <w:tab w:val="clear" w:pos="7892"/>
              <w:tab w:val="right" w:pos="9026" w:leader="dot"/>
            </w:tabs>
            <w:rPr/>
          </w:pPr>
          <w:hyperlink w:anchor="__RefHeading___Toc6834296_3224264995">
            <w:r>
              <w:rPr>
                <w:webHidden/>
                <w:rStyle w:val="IndexLink"/>
                <w:rtl w:val="true"/>
              </w:rPr>
              <w:t>مقصود</w:t>
            </w:r>
            <w:r>
              <w:rPr>
                <w:rStyle w:val="IndexLink"/>
                <w:rtl w:val="true"/>
              </w:rPr>
              <w:tab/>
            </w:r>
            <w:r>
              <w:rPr>
                <w:rStyle w:val="IndexLink"/>
              </w:rPr>
              <w:t>108</w:t>
            </w:r>
          </w:hyperlink>
        </w:p>
        <w:p>
          <w:pPr>
            <w:pStyle w:val="Contents3"/>
            <w:tabs>
              <w:tab w:val="clear" w:pos="8459"/>
              <w:tab w:val="right" w:pos="9026" w:leader="dot"/>
            </w:tabs>
            <w:rPr/>
          </w:pPr>
          <w:hyperlink w:anchor="__RefHeading___Toc6834298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111</w:t>
            </w:r>
          </w:hyperlink>
        </w:p>
        <w:p>
          <w:pPr>
            <w:pStyle w:val="Contents4"/>
            <w:tabs>
              <w:tab w:val="clear" w:pos="8176"/>
              <w:tab w:val="right" w:pos="9026" w:leader="dot"/>
            </w:tabs>
            <w:rPr/>
          </w:pPr>
          <w:hyperlink w:anchor="__RefHeading___Toc6834300_3224264995">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6834302_3224264995">
            <w:r>
              <w:rPr>
                <w:webHidden/>
                <w:rStyle w:val="IndexLink"/>
                <w:rtl w:val="true"/>
              </w:rPr>
              <w:t>ترجمه</w:t>
            </w:r>
            <w:r>
              <w:rPr>
                <w:rStyle w:val="IndexLink"/>
                <w:rtl w:val="true"/>
              </w:rPr>
              <w:tab/>
            </w:r>
            <w:r>
              <w:rPr>
                <w:rStyle w:val="IndexLink"/>
              </w:rPr>
              <w:t>111</w:t>
            </w:r>
          </w:hyperlink>
        </w:p>
        <w:p>
          <w:pPr>
            <w:pStyle w:val="Contents4"/>
            <w:tabs>
              <w:tab w:val="clear" w:pos="8176"/>
              <w:tab w:val="right" w:pos="9026" w:leader="dot"/>
            </w:tabs>
            <w:rPr/>
          </w:pPr>
          <w:hyperlink w:anchor="__RefHeading___Toc6834304_3224264995">
            <w:r>
              <w:rPr>
                <w:webHidden/>
                <w:rStyle w:val="IndexLink"/>
                <w:rtl w:val="true"/>
              </w:rPr>
              <w:t xml:space="preserve">بیان آیۀ </w:t>
            </w:r>
            <w:r>
              <w:rPr>
                <w:rStyle w:val="IndexLink"/>
              </w:rPr>
              <w:t>61</w:t>
            </w:r>
            <w:r>
              <w:rPr>
                <w:rStyle w:val="IndexLink"/>
                <w:rtl w:val="true"/>
              </w:rPr>
              <w:t>-</w:t>
            </w:r>
            <w:r>
              <w:rPr>
                <w:rStyle w:val="IndexLink"/>
              </w:rPr>
              <w:t>62</w:t>
            </w:r>
            <w:r>
              <w:rPr>
                <w:rStyle w:val="IndexLink"/>
                <w:rtl w:val="true"/>
              </w:rPr>
              <w:t>-</w:t>
            </w:r>
            <w:r>
              <w:rPr>
                <w:rStyle w:val="IndexLink"/>
              </w:rPr>
              <w:t>63</w:t>
            </w:r>
            <w:r>
              <w:rPr>
                <w:rStyle w:val="IndexLink"/>
                <w:rtl w:val="true"/>
              </w:rPr>
              <w:tab/>
            </w:r>
            <w:r>
              <w:rPr>
                <w:rStyle w:val="IndexLink"/>
              </w:rPr>
              <w:t>112</w:t>
            </w:r>
          </w:hyperlink>
        </w:p>
        <w:p>
          <w:pPr>
            <w:pStyle w:val="Contents5"/>
            <w:tabs>
              <w:tab w:val="clear" w:pos="7892"/>
              <w:tab w:val="right" w:pos="9026" w:leader="dot"/>
            </w:tabs>
            <w:rPr/>
          </w:pPr>
          <w:hyperlink w:anchor="__RefHeading___Toc6834306_3224264995">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6834308_3224264995">
            <w:r>
              <w:rPr>
                <w:webHidden/>
                <w:rStyle w:val="IndexLink"/>
                <w:rtl w:val="true"/>
              </w:rPr>
              <w:t>لغت</w:t>
            </w:r>
            <w:r>
              <w:rPr>
                <w:rStyle w:val="IndexLink"/>
                <w:rtl w:val="true"/>
              </w:rPr>
              <w:tab/>
            </w:r>
            <w:r>
              <w:rPr>
                <w:rStyle w:val="IndexLink"/>
              </w:rPr>
              <w:t>112</w:t>
            </w:r>
          </w:hyperlink>
        </w:p>
        <w:p>
          <w:pPr>
            <w:pStyle w:val="Contents5"/>
            <w:tabs>
              <w:tab w:val="clear" w:pos="7892"/>
              <w:tab w:val="right" w:pos="9026" w:leader="dot"/>
            </w:tabs>
            <w:rPr/>
          </w:pPr>
          <w:hyperlink w:anchor="__RefHeading___Toc6834310_3224264995">
            <w:r>
              <w:rPr>
                <w:webHidden/>
                <w:rStyle w:val="IndexLink"/>
                <w:rtl w:val="true"/>
              </w:rPr>
              <w:t>اعراب</w:t>
            </w:r>
            <w:r>
              <w:rPr>
                <w:rStyle w:val="IndexLink"/>
                <w:rtl w:val="true"/>
              </w:rPr>
              <w:tab/>
            </w:r>
            <w:r>
              <w:rPr>
                <w:rStyle w:val="IndexLink"/>
              </w:rPr>
              <w:t>112</w:t>
            </w:r>
          </w:hyperlink>
        </w:p>
        <w:p>
          <w:pPr>
            <w:pStyle w:val="Contents5"/>
            <w:tabs>
              <w:tab w:val="clear" w:pos="7892"/>
              <w:tab w:val="right" w:pos="9026" w:leader="dot"/>
            </w:tabs>
            <w:rPr/>
          </w:pPr>
          <w:hyperlink w:anchor="__RefHeading___Toc6834312_3224264995">
            <w:r>
              <w:rPr>
                <w:webHidden/>
                <w:rStyle w:val="IndexLink"/>
                <w:rtl w:val="true"/>
              </w:rPr>
              <w:t>مقصود</w:t>
            </w:r>
            <w:r>
              <w:rPr>
                <w:rStyle w:val="IndexLink"/>
                <w:rtl w:val="true"/>
              </w:rPr>
              <w:tab/>
            </w:r>
            <w:r>
              <w:rPr>
                <w:rStyle w:val="IndexLink"/>
              </w:rPr>
              <w:t>113</w:t>
            </w:r>
          </w:hyperlink>
        </w:p>
        <w:p>
          <w:pPr>
            <w:pStyle w:val="Contents5"/>
            <w:tabs>
              <w:tab w:val="clear" w:pos="7892"/>
              <w:tab w:val="right" w:pos="9026" w:leader="dot"/>
            </w:tabs>
            <w:rPr/>
          </w:pPr>
          <w:hyperlink w:anchor="__RefHeading___Toc6834314_3224264995">
            <w:r>
              <w:rPr>
                <w:webHidden/>
                <w:rStyle w:val="IndexLink"/>
                <w:rtl w:val="true"/>
              </w:rPr>
              <w:t>دلالت آیه</w:t>
            </w:r>
            <w:r>
              <w:rPr>
                <w:rStyle w:val="IndexLink"/>
                <w:rtl w:val="true"/>
              </w:rPr>
              <w:tab/>
            </w:r>
            <w:r>
              <w:rPr>
                <w:rStyle w:val="IndexLink"/>
              </w:rPr>
              <w:t>114</w:t>
            </w:r>
          </w:hyperlink>
        </w:p>
        <w:p>
          <w:pPr>
            <w:pStyle w:val="Contents3"/>
            <w:tabs>
              <w:tab w:val="clear" w:pos="8459"/>
              <w:tab w:val="right" w:pos="9026" w:leader="dot"/>
            </w:tabs>
            <w:rPr/>
          </w:pPr>
          <w:hyperlink w:anchor="__RefHeading___Toc6834316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115</w:t>
            </w:r>
          </w:hyperlink>
        </w:p>
        <w:p>
          <w:pPr>
            <w:pStyle w:val="Contents4"/>
            <w:tabs>
              <w:tab w:val="clear" w:pos="8176"/>
              <w:tab w:val="right" w:pos="9026" w:leader="dot"/>
            </w:tabs>
            <w:rPr/>
          </w:pPr>
          <w:hyperlink w:anchor="__RefHeading___Toc6834318_3224264995">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6834320_3224264995">
            <w:r>
              <w:rPr>
                <w:webHidden/>
                <w:rStyle w:val="IndexLink"/>
                <w:rtl w:val="true"/>
              </w:rPr>
              <w:t>ترجمه</w:t>
            </w:r>
            <w:r>
              <w:rPr>
                <w:rStyle w:val="IndexLink"/>
                <w:rtl w:val="true"/>
              </w:rPr>
              <w:tab/>
            </w:r>
            <w:r>
              <w:rPr>
                <w:rStyle w:val="IndexLink"/>
              </w:rPr>
              <w:t>115</w:t>
            </w:r>
          </w:hyperlink>
        </w:p>
        <w:p>
          <w:pPr>
            <w:pStyle w:val="Contents4"/>
            <w:tabs>
              <w:tab w:val="clear" w:pos="8176"/>
              <w:tab w:val="right" w:pos="9026" w:leader="dot"/>
            </w:tabs>
            <w:rPr/>
          </w:pPr>
          <w:hyperlink w:anchor="__RefHeading___Toc6834322_3224264995">
            <w:r>
              <w:rPr>
                <w:webHidden/>
                <w:rStyle w:val="IndexLink"/>
                <w:rtl w:val="true"/>
              </w:rPr>
              <w:t xml:space="preserve">بیان آیۀ </w:t>
            </w:r>
            <w:r>
              <w:rPr>
                <w:rStyle w:val="IndexLink"/>
              </w:rPr>
              <w:t>64</w:t>
            </w:r>
            <w:r>
              <w:rPr>
                <w:rStyle w:val="IndexLink"/>
                <w:rtl w:val="true"/>
              </w:rPr>
              <w:tab/>
            </w:r>
            <w:r>
              <w:rPr>
                <w:rStyle w:val="IndexLink"/>
              </w:rPr>
              <w:t>116</w:t>
            </w:r>
          </w:hyperlink>
        </w:p>
        <w:p>
          <w:pPr>
            <w:pStyle w:val="Contents5"/>
            <w:tabs>
              <w:tab w:val="clear" w:pos="7892"/>
              <w:tab w:val="right" w:pos="9026" w:leader="dot"/>
            </w:tabs>
            <w:rPr/>
          </w:pPr>
          <w:hyperlink w:anchor="__RefHeading___Toc6834324_3224264995">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6834326_3224264995">
            <w:r>
              <w:rPr>
                <w:webHidden/>
                <w:rStyle w:val="IndexLink"/>
                <w:rtl w:val="true"/>
              </w:rPr>
              <w:t>لغت</w:t>
            </w:r>
            <w:r>
              <w:rPr>
                <w:rStyle w:val="IndexLink"/>
                <w:rtl w:val="true"/>
              </w:rPr>
              <w:tab/>
            </w:r>
            <w:r>
              <w:rPr>
                <w:rStyle w:val="IndexLink"/>
              </w:rPr>
              <w:t>116</w:t>
            </w:r>
          </w:hyperlink>
        </w:p>
        <w:p>
          <w:pPr>
            <w:pStyle w:val="Contents5"/>
            <w:tabs>
              <w:tab w:val="clear" w:pos="7892"/>
              <w:tab w:val="right" w:pos="9026" w:leader="dot"/>
            </w:tabs>
            <w:rPr/>
          </w:pPr>
          <w:hyperlink w:anchor="__RefHeading___Toc6834328_3224264995">
            <w:r>
              <w:rPr>
                <w:webHidden/>
                <w:rStyle w:val="IndexLink"/>
                <w:rtl w:val="true"/>
              </w:rPr>
              <w:t>مقصود</w:t>
            </w:r>
            <w:r>
              <w:rPr>
                <w:rStyle w:val="IndexLink"/>
                <w:rtl w:val="true"/>
              </w:rPr>
              <w:tab/>
            </w:r>
            <w:r>
              <w:rPr>
                <w:rStyle w:val="IndexLink"/>
              </w:rPr>
              <w:t>118</w:t>
            </w:r>
          </w:hyperlink>
        </w:p>
        <w:p>
          <w:pPr>
            <w:pStyle w:val="Contents3"/>
            <w:tabs>
              <w:tab w:val="clear" w:pos="8459"/>
              <w:tab w:val="right" w:pos="9026" w:leader="dot"/>
            </w:tabs>
            <w:rPr/>
          </w:pPr>
          <w:hyperlink w:anchor="__RefHeading___Toc6834330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122</w:t>
            </w:r>
          </w:hyperlink>
        </w:p>
        <w:p>
          <w:pPr>
            <w:pStyle w:val="Contents4"/>
            <w:tabs>
              <w:tab w:val="clear" w:pos="8176"/>
              <w:tab w:val="right" w:pos="9026" w:leader="dot"/>
            </w:tabs>
            <w:rPr/>
          </w:pPr>
          <w:hyperlink w:anchor="__RefHeading___Toc6834332_3224264995">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6834334_3224264995">
            <w:r>
              <w:rPr>
                <w:webHidden/>
                <w:rStyle w:val="IndexLink"/>
                <w:rtl w:val="true"/>
              </w:rPr>
              <w:t>ترجمه</w:t>
            </w:r>
            <w:r>
              <w:rPr>
                <w:rStyle w:val="IndexLink"/>
                <w:rtl w:val="true"/>
              </w:rPr>
              <w:tab/>
            </w:r>
            <w:r>
              <w:rPr>
                <w:rStyle w:val="IndexLink"/>
              </w:rPr>
              <w:t>122</w:t>
            </w:r>
          </w:hyperlink>
        </w:p>
        <w:p>
          <w:pPr>
            <w:pStyle w:val="Contents4"/>
            <w:tabs>
              <w:tab w:val="clear" w:pos="8176"/>
              <w:tab w:val="right" w:pos="9026" w:leader="dot"/>
            </w:tabs>
            <w:rPr/>
          </w:pPr>
          <w:hyperlink w:anchor="__RefHeading___Toc6834336_3224264995">
            <w:r>
              <w:rPr>
                <w:webHidden/>
                <w:rStyle w:val="IndexLink"/>
                <w:rtl w:val="true"/>
              </w:rPr>
              <w:t xml:space="preserve">بیان آیۀ </w:t>
            </w:r>
            <w:r>
              <w:rPr>
                <w:rStyle w:val="IndexLink"/>
              </w:rPr>
              <w:t>65</w:t>
            </w:r>
            <w:r>
              <w:rPr>
                <w:rStyle w:val="IndexLink"/>
                <w:rtl w:val="true"/>
              </w:rPr>
              <w:t>-</w:t>
            </w:r>
            <w:r>
              <w:rPr>
                <w:rStyle w:val="IndexLink"/>
              </w:rPr>
              <w:t>66</w:t>
            </w:r>
            <w:r>
              <w:rPr>
                <w:rStyle w:val="IndexLink"/>
                <w:rtl w:val="true"/>
              </w:rPr>
              <w:tab/>
            </w:r>
            <w:r>
              <w:rPr>
                <w:rStyle w:val="IndexLink"/>
              </w:rPr>
              <w:t>123</w:t>
            </w:r>
          </w:hyperlink>
        </w:p>
        <w:p>
          <w:pPr>
            <w:pStyle w:val="Contents5"/>
            <w:tabs>
              <w:tab w:val="clear" w:pos="7892"/>
              <w:tab w:val="right" w:pos="9026" w:leader="dot"/>
            </w:tabs>
            <w:rPr/>
          </w:pPr>
          <w:hyperlink w:anchor="__RefHeading___Toc6834338_3224264995">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6834340_3224264995">
            <w:r>
              <w:rPr>
                <w:webHidden/>
                <w:rStyle w:val="IndexLink"/>
                <w:rtl w:val="true"/>
              </w:rPr>
              <w:t>لغت</w:t>
            </w:r>
            <w:r>
              <w:rPr>
                <w:rStyle w:val="IndexLink"/>
                <w:rtl w:val="true"/>
              </w:rPr>
              <w:tab/>
            </w:r>
            <w:r>
              <w:rPr>
                <w:rStyle w:val="IndexLink"/>
              </w:rPr>
              <w:t>123</w:t>
            </w:r>
          </w:hyperlink>
        </w:p>
        <w:p>
          <w:pPr>
            <w:pStyle w:val="Contents5"/>
            <w:tabs>
              <w:tab w:val="clear" w:pos="7892"/>
              <w:tab w:val="right" w:pos="9026" w:leader="dot"/>
            </w:tabs>
            <w:rPr/>
          </w:pPr>
          <w:hyperlink w:anchor="__RefHeading___Toc6834342_3224264995">
            <w:r>
              <w:rPr>
                <w:webHidden/>
                <w:rStyle w:val="IndexLink"/>
                <w:rtl w:val="true"/>
              </w:rPr>
              <w:t>اعراب</w:t>
            </w:r>
            <w:r>
              <w:rPr>
                <w:rStyle w:val="IndexLink"/>
                <w:rtl w:val="true"/>
              </w:rPr>
              <w:tab/>
            </w:r>
            <w:r>
              <w:rPr>
                <w:rStyle w:val="IndexLink"/>
              </w:rPr>
              <w:t>123</w:t>
            </w:r>
          </w:hyperlink>
        </w:p>
        <w:p>
          <w:pPr>
            <w:pStyle w:val="Contents5"/>
            <w:tabs>
              <w:tab w:val="clear" w:pos="7892"/>
              <w:tab w:val="right" w:pos="9026" w:leader="dot"/>
            </w:tabs>
            <w:rPr/>
          </w:pPr>
          <w:hyperlink w:anchor="__RefHeading___Toc6834344_3224264995">
            <w:r>
              <w:rPr>
                <w:webHidden/>
                <w:rStyle w:val="IndexLink"/>
                <w:rtl w:val="true"/>
              </w:rPr>
              <w:t>مقصود</w:t>
            </w:r>
            <w:r>
              <w:rPr>
                <w:rStyle w:val="IndexLink"/>
                <w:rtl w:val="true"/>
              </w:rPr>
              <w:tab/>
            </w:r>
            <w:r>
              <w:rPr>
                <w:rStyle w:val="IndexLink"/>
              </w:rPr>
              <w:t>123</w:t>
            </w:r>
          </w:hyperlink>
        </w:p>
        <w:p>
          <w:pPr>
            <w:pStyle w:val="Contents3"/>
            <w:tabs>
              <w:tab w:val="clear" w:pos="8459"/>
              <w:tab w:val="right" w:pos="9026" w:leader="dot"/>
            </w:tabs>
            <w:rPr/>
          </w:pPr>
          <w:hyperlink w:anchor="__RefHeading___Toc6834346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125</w:t>
            </w:r>
          </w:hyperlink>
        </w:p>
        <w:p>
          <w:pPr>
            <w:pStyle w:val="Contents4"/>
            <w:tabs>
              <w:tab w:val="clear" w:pos="8176"/>
              <w:tab w:val="right" w:pos="9026" w:leader="dot"/>
            </w:tabs>
            <w:rPr/>
          </w:pPr>
          <w:hyperlink w:anchor="__RefHeading___Toc6834348_3224264995">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6834350_3224264995">
            <w:r>
              <w:rPr>
                <w:webHidden/>
                <w:rStyle w:val="IndexLink"/>
                <w:rtl w:val="true"/>
              </w:rPr>
              <w:t>ترجمه</w:t>
            </w:r>
            <w:r>
              <w:rPr>
                <w:rStyle w:val="IndexLink"/>
                <w:rtl w:val="true"/>
              </w:rPr>
              <w:tab/>
            </w:r>
            <w:r>
              <w:rPr>
                <w:rStyle w:val="IndexLink"/>
              </w:rPr>
              <w:t>125</w:t>
            </w:r>
          </w:hyperlink>
        </w:p>
        <w:p>
          <w:pPr>
            <w:pStyle w:val="Contents4"/>
            <w:tabs>
              <w:tab w:val="clear" w:pos="8176"/>
              <w:tab w:val="right" w:pos="9026" w:leader="dot"/>
            </w:tabs>
            <w:rPr/>
          </w:pPr>
          <w:hyperlink w:anchor="__RefHeading___Toc6834352_3224264995">
            <w:r>
              <w:rPr>
                <w:webHidden/>
                <w:rStyle w:val="IndexLink"/>
                <w:rtl w:val="true"/>
              </w:rPr>
              <w:t xml:space="preserve">بیان آیۀ </w:t>
            </w:r>
            <w:r>
              <w:rPr>
                <w:rStyle w:val="IndexLink"/>
              </w:rPr>
              <w:t>67</w:t>
            </w:r>
            <w:r>
              <w:rPr>
                <w:rStyle w:val="IndexLink"/>
                <w:rtl w:val="true"/>
              </w:rPr>
              <w:tab/>
            </w:r>
            <w:r>
              <w:rPr>
                <w:rStyle w:val="IndexLink"/>
              </w:rPr>
              <w:t>126</w:t>
            </w:r>
          </w:hyperlink>
        </w:p>
        <w:p>
          <w:pPr>
            <w:pStyle w:val="Contents5"/>
            <w:tabs>
              <w:tab w:val="clear" w:pos="7892"/>
              <w:tab w:val="right" w:pos="9026" w:leader="dot"/>
            </w:tabs>
            <w:rPr/>
          </w:pPr>
          <w:hyperlink w:anchor="__RefHeading___Toc6834354_3224264995">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6834356_3224264995">
            <w:r>
              <w:rPr>
                <w:webHidden/>
                <w:rStyle w:val="IndexLink"/>
                <w:rtl w:val="true"/>
              </w:rPr>
              <w:t>قرائت</w:t>
            </w:r>
            <w:r>
              <w:rPr>
                <w:rStyle w:val="IndexLink"/>
                <w:rtl w:val="true"/>
              </w:rPr>
              <w:tab/>
            </w:r>
            <w:r>
              <w:rPr>
                <w:rStyle w:val="IndexLink"/>
              </w:rPr>
              <w:t>126</w:t>
            </w:r>
          </w:hyperlink>
        </w:p>
        <w:p>
          <w:pPr>
            <w:pStyle w:val="Contents5"/>
            <w:tabs>
              <w:tab w:val="clear" w:pos="7892"/>
              <w:tab w:val="right" w:pos="9026" w:leader="dot"/>
            </w:tabs>
            <w:rPr/>
          </w:pPr>
          <w:hyperlink w:anchor="__RefHeading___Toc6834358_3224264995">
            <w:r>
              <w:rPr>
                <w:webHidden/>
                <w:rStyle w:val="IndexLink"/>
                <w:rtl w:val="true"/>
              </w:rPr>
              <w:t>لغت</w:t>
            </w:r>
            <w:r>
              <w:rPr>
                <w:rStyle w:val="IndexLink"/>
                <w:rtl w:val="true"/>
              </w:rPr>
              <w:tab/>
            </w:r>
            <w:r>
              <w:rPr>
                <w:rStyle w:val="IndexLink"/>
              </w:rPr>
              <w:t>126</w:t>
            </w:r>
          </w:hyperlink>
        </w:p>
        <w:p>
          <w:pPr>
            <w:pStyle w:val="Contents5"/>
            <w:tabs>
              <w:tab w:val="clear" w:pos="7892"/>
              <w:tab w:val="right" w:pos="9026" w:leader="dot"/>
            </w:tabs>
            <w:rPr/>
          </w:pPr>
          <w:hyperlink w:anchor="__RefHeading___Toc6834360_3224264995">
            <w:r>
              <w:rPr>
                <w:webHidden/>
                <w:rStyle w:val="IndexLink"/>
                <w:rtl w:val="true"/>
              </w:rPr>
              <w:t>مقصود</w:t>
            </w:r>
            <w:r>
              <w:rPr>
                <w:rStyle w:val="IndexLink"/>
                <w:rtl w:val="true"/>
              </w:rPr>
              <w:tab/>
            </w:r>
            <w:r>
              <w:rPr>
                <w:rStyle w:val="IndexLink"/>
              </w:rPr>
              <w:t>127</w:t>
            </w:r>
          </w:hyperlink>
        </w:p>
        <w:p>
          <w:pPr>
            <w:pStyle w:val="Contents5"/>
            <w:tabs>
              <w:tab w:val="clear" w:pos="7892"/>
              <w:tab w:val="right" w:pos="9026" w:leader="dot"/>
            </w:tabs>
            <w:rPr/>
          </w:pPr>
          <w:hyperlink w:anchor="__RefHeading___Toc6834362_3224264995">
            <w:r>
              <w:rPr>
                <w:webHidden/>
                <w:rStyle w:val="IndexLink"/>
                <w:rtl w:val="true"/>
              </w:rPr>
              <w:t>دلالت آیه</w:t>
            </w:r>
            <w:r>
              <w:rPr>
                <w:rStyle w:val="IndexLink"/>
                <w:rtl w:val="true"/>
              </w:rPr>
              <w:tab/>
            </w:r>
            <w:r>
              <w:rPr>
                <w:rStyle w:val="IndexLink"/>
              </w:rPr>
              <w:t>128</w:t>
            </w:r>
          </w:hyperlink>
        </w:p>
        <w:p>
          <w:pPr>
            <w:pStyle w:val="Contents4"/>
            <w:tabs>
              <w:tab w:val="clear" w:pos="8176"/>
              <w:tab w:val="right" w:pos="9026" w:leader="dot"/>
            </w:tabs>
            <w:rPr/>
          </w:pPr>
          <w:hyperlink w:anchor="__RefHeading___Toc6834364_3224264995">
            <w:r>
              <w:rPr>
                <w:webHidden/>
                <w:rStyle w:val="IndexLink"/>
                <w:rtl w:val="true"/>
              </w:rPr>
              <w:t xml:space="preserve">بیان آیۀ </w:t>
            </w:r>
            <w:r>
              <w:rPr>
                <w:rStyle w:val="IndexLink"/>
              </w:rPr>
              <w:t>68</w:t>
            </w:r>
            <w:r>
              <w:rPr>
                <w:rStyle w:val="IndexLink"/>
                <w:rtl w:val="true"/>
              </w:rPr>
              <w:tab/>
            </w:r>
            <w:r>
              <w:rPr>
                <w:rStyle w:val="IndexLink"/>
              </w:rPr>
              <w:t>130</w:t>
            </w:r>
          </w:hyperlink>
        </w:p>
        <w:p>
          <w:pPr>
            <w:pStyle w:val="Contents5"/>
            <w:tabs>
              <w:tab w:val="clear" w:pos="7892"/>
              <w:tab w:val="right" w:pos="9026" w:leader="dot"/>
            </w:tabs>
            <w:rPr/>
          </w:pPr>
          <w:hyperlink w:anchor="__RefHeading___Toc6834366_3224264995">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6834368_3224264995">
            <w:r>
              <w:rPr>
                <w:webHidden/>
                <w:rStyle w:val="IndexLink"/>
                <w:rtl w:val="true"/>
              </w:rPr>
              <w:t>شأن نزول</w:t>
            </w:r>
            <w:r>
              <w:rPr>
                <w:rStyle w:val="IndexLink"/>
                <w:rtl w:val="true"/>
              </w:rPr>
              <w:tab/>
            </w:r>
            <w:r>
              <w:rPr>
                <w:rStyle w:val="IndexLink"/>
              </w:rPr>
              <w:t>130</w:t>
            </w:r>
          </w:hyperlink>
        </w:p>
        <w:p>
          <w:pPr>
            <w:pStyle w:val="Contents5"/>
            <w:tabs>
              <w:tab w:val="clear" w:pos="7892"/>
              <w:tab w:val="right" w:pos="9026" w:leader="dot"/>
            </w:tabs>
            <w:rPr/>
          </w:pPr>
          <w:hyperlink w:anchor="__RefHeading___Toc6834370_3224264995">
            <w:r>
              <w:rPr>
                <w:webHidden/>
                <w:rStyle w:val="IndexLink"/>
                <w:rtl w:val="true"/>
              </w:rPr>
              <w:t>مقصود</w:t>
            </w:r>
            <w:r>
              <w:rPr>
                <w:rStyle w:val="IndexLink"/>
                <w:rtl w:val="true"/>
              </w:rPr>
              <w:tab/>
            </w:r>
            <w:r>
              <w:rPr>
                <w:rStyle w:val="IndexLink"/>
              </w:rPr>
              <w:t>130</w:t>
            </w:r>
          </w:hyperlink>
        </w:p>
        <w:p>
          <w:pPr>
            <w:pStyle w:val="Contents3"/>
            <w:tabs>
              <w:tab w:val="clear" w:pos="8459"/>
              <w:tab w:val="right" w:pos="9026" w:leader="dot"/>
            </w:tabs>
            <w:rPr/>
          </w:pPr>
          <w:hyperlink w:anchor="__RefHeading___Toc6834372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71</w:t>
            </w:r>
            <w:r>
              <w:rPr>
                <w:rStyle w:val="IndexLink"/>
                <w:rtl w:val="true"/>
              </w:rPr>
              <w:t>]</w:t>
              <w:tab/>
            </w:r>
            <w:r>
              <w:rPr>
                <w:rStyle w:val="IndexLink"/>
              </w:rPr>
              <w:t>132</w:t>
            </w:r>
          </w:hyperlink>
        </w:p>
        <w:p>
          <w:pPr>
            <w:pStyle w:val="Contents4"/>
            <w:tabs>
              <w:tab w:val="clear" w:pos="8176"/>
              <w:tab w:val="right" w:pos="9026" w:leader="dot"/>
            </w:tabs>
            <w:rPr/>
          </w:pPr>
          <w:hyperlink w:anchor="__RefHeading___Toc6834374_3224264995">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6834376_3224264995">
            <w:r>
              <w:rPr>
                <w:webHidden/>
                <w:rStyle w:val="IndexLink"/>
                <w:rtl w:val="true"/>
              </w:rPr>
              <w:t>ترجمه</w:t>
            </w:r>
            <w:r>
              <w:rPr>
                <w:rStyle w:val="IndexLink"/>
                <w:rtl w:val="true"/>
              </w:rPr>
              <w:tab/>
            </w:r>
            <w:r>
              <w:rPr>
                <w:rStyle w:val="IndexLink"/>
              </w:rPr>
              <w:t>132</w:t>
            </w:r>
          </w:hyperlink>
        </w:p>
        <w:p>
          <w:pPr>
            <w:pStyle w:val="Contents4"/>
            <w:tabs>
              <w:tab w:val="clear" w:pos="8176"/>
              <w:tab w:val="right" w:pos="9026" w:leader="dot"/>
            </w:tabs>
            <w:rPr/>
          </w:pPr>
          <w:hyperlink w:anchor="__RefHeading___Toc6834378_3224264995">
            <w:r>
              <w:rPr>
                <w:webHidden/>
                <w:rStyle w:val="IndexLink"/>
                <w:rtl w:val="true"/>
              </w:rPr>
              <w:t xml:space="preserve">بیان آیۀ </w:t>
            </w:r>
            <w:r>
              <w:rPr>
                <w:rStyle w:val="IndexLink"/>
              </w:rPr>
              <w:t>69</w:t>
            </w:r>
            <w:r>
              <w:rPr>
                <w:rStyle w:val="IndexLink"/>
                <w:rtl w:val="true"/>
              </w:rPr>
              <w:tab/>
            </w:r>
            <w:r>
              <w:rPr>
                <w:rStyle w:val="IndexLink"/>
              </w:rPr>
              <w:t>133</w:t>
            </w:r>
          </w:hyperlink>
        </w:p>
        <w:p>
          <w:pPr>
            <w:pStyle w:val="Contents5"/>
            <w:tabs>
              <w:tab w:val="clear" w:pos="7892"/>
              <w:tab w:val="right" w:pos="9026" w:leader="dot"/>
            </w:tabs>
            <w:rPr/>
          </w:pPr>
          <w:hyperlink w:anchor="__RefHeading___Toc6834380_3224264995">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6834382_3224264995">
            <w:r>
              <w:rPr>
                <w:webHidden/>
                <w:rStyle w:val="IndexLink"/>
                <w:rtl w:val="true"/>
              </w:rPr>
              <w:t>اعراب</w:t>
            </w:r>
            <w:r>
              <w:rPr>
                <w:rStyle w:val="IndexLink"/>
                <w:rtl w:val="true"/>
              </w:rPr>
              <w:tab/>
            </w:r>
            <w:r>
              <w:rPr>
                <w:rStyle w:val="IndexLink"/>
              </w:rPr>
              <w:t>133</w:t>
            </w:r>
          </w:hyperlink>
        </w:p>
        <w:p>
          <w:pPr>
            <w:pStyle w:val="Contents5"/>
            <w:tabs>
              <w:tab w:val="clear" w:pos="7892"/>
              <w:tab w:val="right" w:pos="9026" w:leader="dot"/>
            </w:tabs>
            <w:rPr/>
          </w:pPr>
          <w:hyperlink w:anchor="__RefHeading___Toc6834384_3224264995">
            <w:r>
              <w:rPr>
                <w:webHidden/>
                <w:rStyle w:val="IndexLink"/>
                <w:rtl w:val="true"/>
              </w:rPr>
              <w:t>مقصود</w:t>
            </w:r>
            <w:r>
              <w:rPr>
                <w:rStyle w:val="IndexLink"/>
                <w:rtl w:val="true"/>
              </w:rPr>
              <w:tab/>
            </w:r>
            <w:r>
              <w:rPr>
                <w:rStyle w:val="IndexLink"/>
              </w:rPr>
              <w:t>134</w:t>
            </w:r>
          </w:hyperlink>
        </w:p>
        <w:p>
          <w:pPr>
            <w:pStyle w:val="Contents4"/>
            <w:tabs>
              <w:tab w:val="clear" w:pos="8176"/>
              <w:tab w:val="right" w:pos="9026" w:leader="dot"/>
            </w:tabs>
            <w:rPr/>
          </w:pPr>
          <w:hyperlink w:anchor="__RefHeading___Toc6834386_3224264995">
            <w:r>
              <w:rPr>
                <w:webHidden/>
                <w:rStyle w:val="IndexLink"/>
                <w:rtl w:val="true"/>
              </w:rPr>
              <w:t xml:space="preserve">بیان آیۀ </w:t>
            </w:r>
            <w:r>
              <w:rPr>
                <w:rStyle w:val="IndexLink"/>
              </w:rPr>
              <w:t>70</w:t>
            </w:r>
            <w:r>
              <w:rPr>
                <w:rStyle w:val="IndexLink"/>
                <w:rtl w:val="true"/>
              </w:rPr>
              <w:t>-</w:t>
            </w:r>
            <w:r>
              <w:rPr>
                <w:rStyle w:val="IndexLink"/>
              </w:rPr>
              <w:t>71</w:t>
            </w:r>
            <w:r>
              <w:rPr>
                <w:rStyle w:val="IndexLink"/>
                <w:rtl w:val="true"/>
              </w:rPr>
              <w:tab/>
            </w:r>
            <w:r>
              <w:rPr>
                <w:rStyle w:val="IndexLink"/>
              </w:rPr>
              <w:t>135</w:t>
            </w:r>
          </w:hyperlink>
        </w:p>
        <w:p>
          <w:pPr>
            <w:pStyle w:val="Contents5"/>
            <w:tabs>
              <w:tab w:val="clear" w:pos="7892"/>
              <w:tab w:val="right" w:pos="9026" w:leader="dot"/>
            </w:tabs>
            <w:rPr/>
          </w:pPr>
          <w:hyperlink w:anchor="__RefHeading___Toc6834388_3224264995">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6834390_3224264995">
            <w:r>
              <w:rPr>
                <w:webHidden/>
                <w:rStyle w:val="IndexLink"/>
                <w:rtl w:val="true"/>
              </w:rPr>
              <w:t>قرائت</w:t>
            </w:r>
            <w:r>
              <w:rPr>
                <w:rStyle w:val="IndexLink"/>
                <w:rtl w:val="true"/>
              </w:rPr>
              <w:tab/>
            </w:r>
            <w:r>
              <w:rPr>
                <w:rStyle w:val="IndexLink"/>
              </w:rPr>
              <w:t>135</w:t>
            </w:r>
          </w:hyperlink>
        </w:p>
        <w:p>
          <w:pPr>
            <w:pStyle w:val="Contents5"/>
            <w:tabs>
              <w:tab w:val="clear" w:pos="7892"/>
              <w:tab w:val="right" w:pos="9026" w:leader="dot"/>
            </w:tabs>
            <w:rPr/>
          </w:pPr>
          <w:hyperlink w:anchor="__RefHeading___Toc6834392_3224264995">
            <w:r>
              <w:rPr>
                <w:webHidden/>
                <w:rStyle w:val="IndexLink"/>
                <w:rtl w:val="true"/>
              </w:rPr>
              <w:t>لغت</w:t>
            </w:r>
            <w:r>
              <w:rPr>
                <w:rStyle w:val="IndexLink"/>
                <w:rtl w:val="true"/>
              </w:rPr>
              <w:tab/>
            </w:r>
            <w:r>
              <w:rPr>
                <w:rStyle w:val="IndexLink"/>
              </w:rPr>
              <w:t>135</w:t>
            </w:r>
          </w:hyperlink>
        </w:p>
        <w:p>
          <w:pPr>
            <w:pStyle w:val="Contents5"/>
            <w:tabs>
              <w:tab w:val="clear" w:pos="7892"/>
              <w:tab w:val="right" w:pos="9026" w:leader="dot"/>
            </w:tabs>
            <w:rPr/>
          </w:pPr>
          <w:hyperlink w:anchor="__RefHeading___Toc6834394_3224264995">
            <w:r>
              <w:rPr>
                <w:webHidden/>
                <w:rStyle w:val="IndexLink"/>
                <w:rtl w:val="true"/>
              </w:rPr>
              <w:t>اعراب</w:t>
            </w:r>
            <w:r>
              <w:rPr>
                <w:rStyle w:val="IndexLink"/>
                <w:rtl w:val="true"/>
              </w:rPr>
              <w:tab/>
            </w:r>
            <w:r>
              <w:rPr>
                <w:rStyle w:val="IndexLink"/>
              </w:rPr>
              <w:t>135</w:t>
            </w:r>
          </w:hyperlink>
        </w:p>
        <w:p>
          <w:pPr>
            <w:pStyle w:val="Contents5"/>
            <w:tabs>
              <w:tab w:val="clear" w:pos="7892"/>
              <w:tab w:val="right" w:pos="9026" w:leader="dot"/>
            </w:tabs>
            <w:rPr/>
          </w:pPr>
          <w:hyperlink w:anchor="__RefHeading___Toc6834396_3224264995">
            <w:r>
              <w:rPr>
                <w:webHidden/>
                <w:rStyle w:val="IndexLink"/>
                <w:rtl w:val="true"/>
              </w:rPr>
              <w:t>مقصود</w:t>
            </w:r>
            <w:r>
              <w:rPr>
                <w:rStyle w:val="IndexLink"/>
                <w:rtl w:val="true"/>
              </w:rPr>
              <w:tab/>
            </w:r>
            <w:r>
              <w:rPr>
                <w:rStyle w:val="IndexLink"/>
              </w:rPr>
              <w:t>136</w:t>
            </w:r>
          </w:hyperlink>
        </w:p>
        <w:p>
          <w:pPr>
            <w:pStyle w:val="Contents3"/>
            <w:tabs>
              <w:tab w:val="clear" w:pos="8459"/>
              <w:tab w:val="right" w:pos="9026" w:leader="dot"/>
            </w:tabs>
            <w:rPr/>
          </w:pPr>
          <w:hyperlink w:anchor="__RefHeading___Toc6834398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139</w:t>
            </w:r>
          </w:hyperlink>
        </w:p>
        <w:p>
          <w:pPr>
            <w:pStyle w:val="Contents4"/>
            <w:tabs>
              <w:tab w:val="clear" w:pos="8176"/>
              <w:tab w:val="right" w:pos="9026" w:leader="dot"/>
            </w:tabs>
            <w:rPr/>
          </w:pPr>
          <w:hyperlink w:anchor="__RefHeading___Toc6834400_3224264995">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6834402_3224264995">
            <w:r>
              <w:rPr>
                <w:webHidden/>
                <w:rStyle w:val="IndexLink"/>
                <w:rtl w:val="true"/>
              </w:rPr>
              <w:t>ترجمه</w:t>
            </w:r>
            <w:r>
              <w:rPr>
                <w:rStyle w:val="IndexLink"/>
                <w:rtl w:val="true"/>
              </w:rPr>
              <w:tab/>
            </w:r>
            <w:r>
              <w:rPr>
                <w:rStyle w:val="IndexLink"/>
              </w:rPr>
              <w:t>139</w:t>
            </w:r>
          </w:hyperlink>
        </w:p>
        <w:p>
          <w:pPr>
            <w:pStyle w:val="Contents4"/>
            <w:tabs>
              <w:tab w:val="clear" w:pos="8176"/>
              <w:tab w:val="right" w:pos="9026" w:leader="dot"/>
            </w:tabs>
            <w:rPr/>
          </w:pPr>
          <w:hyperlink w:anchor="__RefHeading___Toc6834404_3224264995">
            <w:r>
              <w:rPr>
                <w:webHidden/>
                <w:rStyle w:val="IndexLink"/>
                <w:rtl w:val="true"/>
              </w:rPr>
              <w:t xml:space="preserve">بیان آیۀ </w:t>
            </w:r>
            <w:r>
              <w:rPr>
                <w:rStyle w:val="IndexLink"/>
              </w:rPr>
              <w:t>72</w:t>
            </w:r>
            <w:r>
              <w:rPr>
                <w:rStyle w:val="IndexLink"/>
                <w:rtl w:val="true"/>
              </w:rPr>
              <w:t>-</w:t>
            </w:r>
            <w:r>
              <w:rPr>
                <w:rStyle w:val="IndexLink"/>
              </w:rPr>
              <w:t>73</w:t>
            </w:r>
            <w:r>
              <w:rPr>
                <w:rStyle w:val="IndexLink"/>
                <w:rtl w:val="true"/>
              </w:rPr>
              <w:t>-</w:t>
            </w:r>
            <w:r>
              <w:rPr>
                <w:rStyle w:val="IndexLink"/>
              </w:rPr>
              <w:t>74</w:t>
            </w:r>
            <w:r>
              <w:rPr>
                <w:rStyle w:val="IndexLink"/>
                <w:rtl w:val="true"/>
              </w:rPr>
              <w:tab/>
            </w:r>
            <w:r>
              <w:rPr>
                <w:rStyle w:val="IndexLink"/>
              </w:rPr>
              <w:t>140</w:t>
            </w:r>
          </w:hyperlink>
        </w:p>
        <w:p>
          <w:pPr>
            <w:pStyle w:val="Contents5"/>
            <w:tabs>
              <w:tab w:val="clear" w:pos="7892"/>
              <w:tab w:val="right" w:pos="9026" w:leader="dot"/>
            </w:tabs>
            <w:rPr/>
          </w:pPr>
          <w:hyperlink w:anchor="__RefHeading___Toc6834406_3224264995">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6834408_3224264995">
            <w:r>
              <w:rPr>
                <w:webHidden/>
                <w:rStyle w:val="IndexLink"/>
                <w:rtl w:val="true"/>
              </w:rPr>
              <w:t>لغت</w:t>
            </w:r>
            <w:r>
              <w:rPr>
                <w:rStyle w:val="IndexLink"/>
                <w:rtl w:val="true"/>
              </w:rPr>
              <w:tab/>
            </w:r>
            <w:r>
              <w:rPr>
                <w:rStyle w:val="IndexLink"/>
              </w:rPr>
              <w:t>140</w:t>
            </w:r>
          </w:hyperlink>
        </w:p>
        <w:p>
          <w:pPr>
            <w:pStyle w:val="Contents5"/>
            <w:tabs>
              <w:tab w:val="clear" w:pos="7892"/>
              <w:tab w:val="right" w:pos="9026" w:leader="dot"/>
            </w:tabs>
            <w:rPr/>
          </w:pPr>
          <w:hyperlink w:anchor="__RefHeading___Toc6834410_3224264995">
            <w:r>
              <w:rPr>
                <w:webHidden/>
                <w:rStyle w:val="IndexLink"/>
                <w:rtl w:val="true"/>
              </w:rPr>
              <w:t>اعراب</w:t>
            </w:r>
            <w:r>
              <w:rPr>
                <w:rStyle w:val="IndexLink"/>
                <w:rtl w:val="true"/>
              </w:rPr>
              <w:tab/>
            </w:r>
            <w:r>
              <w:rPr>
                <w:rStyle w:val="IndexLink"/>
              </w:rPr>
              <w:t>140</w:t>
            </w:r>
          </w:hyperlink>
        </w:p>
        <w:p>
          <w:pPr>
            <w:pStyle w:val="Contents5"/>
            <w:tabs>
              <w:tab w:val="clear" w:pos="7892"/>
              <w:tab w:val="right" w:pos="9026" w:leader="dot"/>
            </w:tabs>
            <w:rPr/>
          </w:pPr>
          <w:hyperlink w:anchor="__RefHeading___Toc6834412_3224264995">
            <w:r>
              <w:rPr>
                <w:webHidden/>
                <w:rStyle w:val="IndexLink"/>
                <w:rtl w:val="true"/>
              </w:rPr>
              <w:t>مقصود</w:t>
            </w:r>
            <w:r>
              <w:rPr>
                <w:rStyle w:val="IndexLink"/>
                <w:rtl w:val="true"/>
              </w:rPr>
              <w:tab/>
            </w:r>
            <w:r>
              <w:rPr>
                <w:rStyle w:val="IndexLink"/>
              </w:rPr>
              <w:t>140</w:t>
            </w:r>
          </w:hyperlink>
        </w:p>
        <w:p>
          <w:pPr>
            <w:pStyle w:val="Contents3"/>
            <w:tabs>
              <w:tab w:val="clear" w:pos="8459"/>
              <w:tab w:val="right" w:pos="9026" w:leader="dot"/>
            </w:tabs>
            <w:rPr/>
          </w:pPr>
          <w:hyperlink w:anchor="__RefHeading___Toc6834414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143</w:t>
            </w:r>
          </w:hyperlink>
        </w:p>
        <w:p>
          <w:pPr>
            <w:pStyle w:val="Contents4"/>
            <w:tabs>
              <w:tab w:val="clear" w:pos="8176"/>
              <w:tab w:val="right" w:pos="9026" w:leader="dot"/>
            </w:tabs>
            <w:rPr/>
          </w:pPr>
          <w:hyperlink w:anchor="__RefHeading___Toc6834416_3224264995">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6834418_3224264995">
            <w:r>
              <w:rPr>
                <w:webHidden/>
                <w:rStyle w:val="IndexLink"/>
                <w:rtl w:val="true"/>
              </w:rPr>
              <w:t>ترجمه</w:t>
            </w:r>
            <w:r>
              <w:rPr>
                <w:rStyle w:val="IndexLink"/>
                <w:rtl w:val="true"/>
              </w:rPr>
              <w:tab/>
            </w:r>
            <w:r>
              <w:rPr>
                <w:rStyle w:val="IndexLink"/>
              </w:rPr>
              <w:t>143</w:t>
            </w:r>
          </w:hyperlink>
        </w:p>
        <w:p>
          <w:pPr>
            <w:pStyle w:val="Contents4"/>
            <w:tabs>
              <w:tab w:val="clear" w:pos="8176"/>
              <w:tab w:val="right" w:pos="9026" w:leader="dot"/>
            </w:tabs>
            <w:rPr/>
          </w:pPr>
          <w:hyperlink w:anchor="__RefHeading___Toc6834420_3224264995">
            <w:r>
              <w:rPr>
                <w:webHidden/>
                <w:rStyle w:val="IndexLink"/>
                <w:rtl w:val="true"/>
              </w:rPr>
              <w:t xml:space="preserve">بیان آیۀ </w:t>
            </w:r>
            <w:r>
              <w:rPr>
                <w:rStyle w:val="IndexLink"/>
              </w:rPr>
              <w:t>75</w:t>
            </w:r>
            <w:r>
              <w:rPr>
                <w:rStyle w:val="IndexLink"/>
                <w:rtl w:val="true"/>
              </w:rPr>
              <w:t>-</w:t>
            </w:r>
            <w:r>
              <w:rPr>
                <w:rStyle w:val="IndexLink"/>
              </w:rPr>
              <w:t>76</w:t>
            </w:r>
            <w:r>
              <w:rPr>
                <w:rStyle w:val="IndexLink"/>
                <w:rtl w:val="true"/>
              </w:rPr>
              <w:t>-</w:t>
            </w:r>
            <w:r>
              <w:rPr>
                <w:rStyle w:val="IndexLink"/>
              </w:rPr>
              <w:t>77</w:t>
            </w:r>
            <w:r>
              <w:rPr>
                <w:rStyle w:val="IndexLink"/>
                <w:rtl w:val="true"/>
              </w:rPr>
              <w:tab/>
            </w:r>
            <w:r>
              <w:rPr>
                <w:rStyle w:val="IndexLink"/>
              </w:rPr>
              <w:t>144</w:t>
            </w:r>
          </w:hyperlink>
        </w:p>
        <w:p>
          <w:pPr>
            <w:pStyle w:val="Contents5"/>
            <w:tabs>
              <w:tab w:val="clear" w:pos="7892"/>
              <w:tab w:val="right" w:pos="9026" w:leader="dot"/>
            </w:tabs>
            <w:rPr/>
          </w:pPr>
          <w:hyperlink w:anchor="__RefHeading___Toc6834422_3224264995">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6834424_3224264995">
            <w:r>
              <w:rPr>
                <w:webHidden/>
                <w:rStyle w:val="IndexLink"/>
                <w:rtl w:val="true"/>
              </w:rPr>
              <w:t>لغت</w:t>
            </w:r>
            <w:r>
              <w:rPr>
                <w:rStyle w:val="IndexLink"/>
                <w:rtl w:val="true"/>
              </w:rPr>
              <w:tab/>
            </w:r>
            <w:r>
              <w:rPr>
                <w:rStyle w:val="IndexLink"/>
              </w:rPr>
              <w:t>144</w:t>
            </w:r>
          </w:hyperlink>
        </w:p>
        <w:p>
          <w:pPr>
            <w:pStyle w:val="Contents5"/>
            <w:tabs>
              <w:tab w:val="clear" w:pos="7892"/>
              <w:tab w:val="right" w:pos="9026" w:leader="dot"/>
            </w:tabs>
            <w:rPr/>
          </w:pPr>
          <w:hyperlink w:anchor="__RefHeading___Toc6834426_3224264995">
            <w:r>
              <w:rPr>
                <w:webHidden/>
                <w:rStyle w:val="IndexLink"/>
                <w:rtl w:val="true"/>
              </w:rPr>
              <w:t>اعراب</w:t>
            </w:r>
            <w:r>
              <w:rPr>
                <w:rStyle w:val="IndexLink"/>
                <w:rtl w:val="true"/>
              </w:rPr>
              <w:tab/>
            </w:r>
            <w:r>
              <w:rPr>
                <w:rStyle w:val="IndexLink"/>
              </w:rPr>
              <w:t>144</w:t>
            </w:r>
          </w:hyperlink>
        </w:p>
        <w:p>
          <w:pPr>
            <w:pStyle w:val="Contents5"/>
            <w:tabs>
              <w:tab w:val="clear" w:pos="7892"/>
              <w:tab w:val="right" w:pos="9026" w:leader="dot"/>
            </w:tabs>
            <w:rPr/>
          </w:pPr>
          <w:hyperlink w:anchor="__RefHeading___Toc6834428_3224264995">
            <w:r>
              <w:rPr>
                <w:webHidden/>
                <w:rStyle w:val="IndexLink"/>
                <w:rtl w:val="true"/>
              </w:rPr>
              <w:t>مقصود</w:t>
            </w:r>
            <w:r>
              <w:rPr>
                <w:rStyle w:val="IndexLink"/>
                <w:rtl w:val="true"/>
              </w:rPr>
              <w:tab/>
            </w:r>
            <w:r>
              <w:rPr>
                <w:rStyle w:val="IndexLink"/>
              </w:rPr>
              <w:t>145</w:t>
            </w:r>
          </w:hyperlink>
        </w:p>
        <w:p>
          <w:pPr>
            <w:pStyle w:val="Contents3"/>
            <w:tabs>
              <w:tab w:val="clear" w:pos="8459"/>
              <w:tab w:val="right" w:pos="9026" w:leader="dot"/>
            </w:tabs>
            <w:rPr/>
          </w:pPr>
          <w:hyperlink w:anchor="__RefHeading___Toc6834430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148</w:t>
            </w:r>
          </w:hyperlink>
        </w:p>
        <w:p>
          <w:pPr>
            <w:pStyle w:val="Contents4"/>
            <w:tabs>
              <w:tab w:val="clear" w:pos="8176"/>
              <w:tab w:val="right" w:pos="9026" w:leader="dot"/>
            </w:tabs>
            <w:rPr/>
          </w:pPr>
          <w:hyperlink w:anchor="__RefHeading___Toc6834432_3224264995">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6834434_3224264995">
            <w:r>
              <w:rPr>
                <w:webHidden/>
                <w:rStyle w:val="IndexLink"/>
                <w:rtl w:val="true"/>
              </w:rPr>
              <w:t>ترجمه</w:t>
            </w:r>
            <w:r>
              <w:rPr>
                <w:rStyle w:val="IndexLink"/>
                <w:rtl w:val="true"/>
              </w:rPr>
              <w:tab/>
            </w:r>
            <w:r>
              <w:rPr>
                <w:rStyle w:val="IndexLink"/>
              </w:rPr>
              <w:t>148</w:t>
            </w:r>
          </w:hyperlink>
        </w:p>
        <w:p>
          <w:pPr>
            <w:pStyle w:val="Contents4"/>
            <w:tabs>
              <w:tab w:val="clear" w:pos="8176"/>
              <w:tab w:val="right" w:pos="9026" w:leader="dot"/>
            </w:tabs>
            <w:rPr/>
          </w:pPr>
          <w:hyperlink w:anchor="__RefHeading___Toc6834436_3224264995">
            <w:r>
              <w:rPr>
                <w:webHidden/>
                <w:rStyle w:val="IndexLink"/>
                <w:rtl w:val="true"/>
              </w:rPr>
              <w:t xml:space="preserve">بیان آیۀ </w:t>
            </w:r>
            <w:r>
              <w:rPr>
                <w:rStyle w:val="IndexLink"/>
              </w:rPr>
              <w:t>78</w:t>
            </w:r>
            <w:r>
              <w:rPr>
                <w:rStyle w:val="IndexLink"/>
                <w:rtl w:val="true"/>
              </w:rPr>
              <w:t>-</w:t>
            </w:r>
            <w:r>
              <w:rPr>
                <w:rStyle w:val="IndexLink"/>
              </w:rPr>
              <w:t>79</w:t>
            </w:r>
            <w:r>
              <w:rPr>
                <w:rStyle w:val="IndexLink"/>
                <w:rtl w:val="true"/>
              </w:rPr>
              <w:t>-</w:t>
            </w:r>
            <w:r>
              <w:rPr>
                <w:rStyle w:val="IndexLink"/>
              </w:rPr>
              <w:t>80</w:t>
            </w:r>
            <w:r>
              <w:rPr>
                <w:rStyle w:val="IndexLink"/>
                <w:rtl w:val="true"/>
              </w:rPr>
              <w:tab/>
            </w:r>
            <w:r>
              <w:rPr>
                <w:rStyle w:val="IndexLink"/>
              </w:rPr>
              <w:t>149</w:t>
            </w:r>
          </w:hyperlink>
        </w:p>
        <w:p>
          <w:pPr>
            <w:pStyle w:val="Contents5"/>
            <w:tabs>
              <w:tab w:val="clear" w:pos="7892"/>
              <w:tab w:val="right" w:pos="9026" w:leader="dot"/>
            </w:tabs>
            <w:rPr/>
          </w:pPr>
          <w:hyperlink w:anchor="__RefHeading___Toc6834438_3224264995">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6834440_3224264995">
            <w:r>
              <w:rPr>
                <w:webHidden/>
                <w:rStyle w:val="IndexLink"/>
                <w:rtl w:val="true"/>
              </w:rPr>
              <w:t>لغت</w:t>
            </w:r>
            <w:r>
              <w:rPr>
                <w:rStyle w:val="IndexLink"/>
                <w:rtl w:val="true"/>
              </w:rPr>
              <w:tab/>
            </w:r>
            <w:r>
              <w:rPr>
                <w:rStyle w:val="IndexLink"/>
              </w:rPr>
              <w:t>149</w:t>
            </w:r>
          </w:hyperlink>
        </w:p>
        <w:p>
          <w:pPr>
            <w:pStyle w:val="Contents5"/>
            <w:tabs>
              <w:tab w:val="clear" w:pos="7892"/>
              <w:tab w:val="right" w:pos="9026" w:leader="dot"/>
            </w:tabs>
            <w:rPr/>
          </w:pPr>
          <w:hyperlink w:anchor="__RefHeading___Toc6834442_3224264995">
            <w:r>
              <w:rPr>
                <w:webHidden/>
                <w:rStyle w:val="IndexLink"/>
                <w:rtl w:val="true"/>
              </w:rPr>
              <w:t>اعراب</w:t>
            </w:r>
            <w:r>
              <w:rPr>
                <w:rStyle w:val="IndexLink"/>
                <w:rtl w:val="true"/>
              </w:rPr>
              <w:tab/>
            </w:r>
            <w:r>
              <w:rPr>
                <w:rStyle w:val="IndexLink"/>
              </w:rPr>
              <w:t>149</w:t>
            </w:r>
          </w:hyperlink>
        </w:p>
        <w:p>
          <w:pPr>
            <w:pStyle w:val="Contents5"/>
            <w:tabs>
              <w:tab w:val="clear" w:pos="7892"/>
              <w:tab w:val="right" w:pos="9026" w:leader="dot"/>
            </w:tabs>
            <w:rPr/>
          </w:pPr>
          <w:hyperlink w:anchor="__RefHeading___Toc6834444_3224264995">
            <w:r>
              <w:rPr>
                <w:webHidden/>
                <w:rStyle w:val="IndexLink"/>
                <w:rtl w:val="true"/>
              </w:rPr>
              <w:t>مقصود</w:t>
            </w:r>
            <w:r>
              <w:rPr>
                <w:rStyle w:val="IndexLink"/>
                <w:rtl w:val="true"/>
              </w:rPr>
              <w:tab/>
            </w:r>
            <w:r>
              <w:rPr>
                <w:rStyle w:val="IndexLink"/>
              </w:rPr>
              <w:t>149</w:t>
            </w:r>
          </w:hyperlink>
        </w:p>
        <w:p>
          <w:pPr>
            <w:pStyle w:val="Contents6"/>
            <w:tabs>
              <w:tab w:val="clear" w:pos="7609"/>
              <w:tab w:val="right" w:pos="9026" w:leader="dot"/>
            </w:tabs>
            <w:rPr/>
          </w:pPr>
          <w:hyperlink w:anchor="__RefHeading___Toc6834446_3224264995">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6834448_3224264995">
            <w:r>
              <w:rPr>
                <w:webHidden/>
                <w:rStyle w:val="IndexLink"/>
                <w:rtl w:val="true"/>
              </w:rPr>
              <w:t>اقوال دیگر</w:t>
            </w:r>
            <w:r>
              <w:rPr>
                <w:rStyle w:val="IndexLink"/>
                <w:rtl w:val="true"/>
              </w:rPr>
              <w:tab/>
            </w:r>
            <w:r>
              <w:rPr>
                <w:rStyle w:val="IndexLink"/>
              </w:rPr>
              <w:t>151</w:t>
            </w:r>
          </w:hyperlink>
        </w:p>
        <w:p>
          <w:pPr>
            <w:pStyle w:val="Contents3"/>
            <w:tabs>
              <w:tab w:val="clear" w:pos="8459"/>
              <w:tab w:val="right" w:pos="9026" w:leader="dot"/>
            </w:tabs>
            <w:rPr/>
          </w:pPr>
          <w:hyperlink w:anchor="__RefHeading___Toc6834450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152</w:t>
            </w:r>
          </w:hyperlink>
        </w:p>
        <w:p>
          <w:pPr>
            <w:pStyle w:val="Contents4"/>
            <w:tabs>
              <w:tab w:val="clear" w:pos="8176"/>
              <w:tab w:val="right" w:pos="9026" w:leader="dot"/>
            </w:tabs>
            <w:rPr/>
          </w:pPr>
          <w:hyperlink w:anchor="__RefHeading___Toc6834452_3224264995">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6834454_3224264995">
            <w:r>
              <w:rPr>
                <w:webHidden/>
                <w:rStyle w:val="IndexLink"/>
                <w:rtl w:val="true"/>
              </w:rPr>
              <w:t>ترجمه</w:t>
            </w:r>
            <w:r>
              <w:rPr>
                <w:rStyle w:val="IndexLink"/>
                <w:rtl w:val="true"/>
              </w:rPr>
              <w:tab/>
            </w:r>
            <w:r>
              <w:rPr>
                <w:rStyle w:val="IndexLink"/>
              </w:rPr>
              <w:t>152</w:t>
            </w:r>
          </w:hyperlink>
        </w:p>
        <w:p>
          <w:pPr>
            <w:pStyle w:val="Contents4"/>
            <w:tabs>
              <w:tab w:val="clear" w:pos="8176"/>
              <w:tab w:val="right" w:pos="9026" w:leader="dot"/>
            </w:tabs>
            <w:rPr/>
          </w:pPr>
          <w:hyperlink w:anchor="__RefHeading___Toc6834456_3224264995">
            <w:r>
              <w:rPr>
                <w:webHidden/>
                <w:rStyle w:val="IndexLink"/>
                <w:rtl w:val="true"/>
              </w:rPr>
              <w:t xml:space="preserve">بیان آیۀ </w:t>
            </w:r>
            <w:r>
              <w:rPr>
                <w:rStyle w:val="IndexLink"/>
              </w:rPr>
              <w:t>81</w:t>
            </w:r>
            <w:r>
              <w:rPr>
                <w:rStyle w:val="IndexLink"/>
                <w:rtl w:val="true"/>
              </w:rPr>
              <w:tab/>
            </w:r>
            <w:r>
              <w:rPr>
                <w:rStyle w:val="IndexLink"/>
              </w:rPr>
              <w:t>153</w:t>
            </w:r>
          </w:hyperlink>
        </w:p>
        <w:p>
          <w:pPr>
            <w:pStyle w:val="Contents5"/>
            <w:tabs>
              <w:tab w:val="clear" w:pos="7892"/>
              <w:tab w:val="right" w:pos="9026" w:leader="dot"/>
            </w:tabs>
            <w:rPr/>
          </w:pPr>
          <w:hyperlink w:anchor="__RefHeading___Toc6834458_3224264995">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6834460_3224264995">
            <w:r>
              <w:rPr>
                <w:webHidden/>
                <w:rStyle w:val="IndexLink"/>
                <w:rtl w:val="true"/>
              </w:rPr>
              <w:t>مقصود</w:t>
            </w:r>
            <w:r>
              <w:rPr>
                <w:rStyle w:val="IndexLink"/>
                <w:rtl w:val="true"/>
              </w:rPr>
              <w:tab/>
            </w:r>
            <w:r>
              <w:rPr>
                <w:rStyle w:val="IndexLink"/>
              </w:rPr>
              <w:t>153</w:t>
            </w:r>
          </w:hyperlink>
        </w:p>
        <w:p>
          <w:pPr>
            <w:pStyle w:val="Contents3"/>
            <w:tabs>
              <w:tab w:val="clear" w:pos="8459"/>
              <w:tab w:val="right" w:pos="9026" w:leader="dot"/>
            </w:tabs>
            <w:rPr/>
          </w:pPr>
          <w:hyperlink w:anchor="__RefHeading___Toc6834462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82</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154</w:t>
            </w:r>
          </w:hyperlink>
        </w:p>
        <w:p>
          <w:pPr>
            <w:pStyle w:val="Contents4"/>
            <w:tabs>
              <w:tab w:val="clear" w:pos="8176"/>
              <w:tab w:val="right" w:pos="9026" w:leader="dot"/>
            </w:tabs>
            <w:rPr/>
          </w:pPr>
          <w:hyperlink w:anchor="__RefHeading___Toc6834464_3224264995">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6834466_3224264995">
            <w:r>
              <w:rPr>
                <w:webHidden/>
                <w:rStyle w:val="IndexLink"/>
                <w:rtl w:val="true"/>
              </w:rPr>
              <w:t>ترجمه</w:t>
            </w:r>
            <w:r>
              <w:rPr>
                <w:rStyle w:val="IndexLink"/>
                <w:rtl w:val="true"/>
              </w:rPr>
              <w:tab/>
            </w:r>
            <w:r>
              <w:rPr>
                <w:rStyle w:val="IndexLink"/>
              </w:rPr>
              <w:t>154</w:t>
            </w:r>
          </w:hyperlink>
        </w:p>
        <w:p>
          <w:pPr>
            <w:pStyle w:val="Contents4"/>
            <w:tabs>
              <w:tab w:val="clear" w:pos="8176"/>
              <w:tab w:val="right" w:pos="9026" w:leader="dot"/>
            </w:tabs>
            <w:rPr/>
          </w:pPr>
          <w:hyperlink w:anchor="__RefHeading___Toc6834468_3224264995">
            <w:r>
              <w:rPr>
                <w:webHidden/>
                <w:rStyle w:val="IndexLink"/>
                <w:rtl w:val="true"/>
              </w:rPr>
              <w:t xml:space="preserve">بیان آیۀ </w:t>
            </w:r>
            <w:r>
              <w:rPr>
                <w:rStyle w:val="IndexLink"/>
              </w:rPr>
              <w:t>82</w:t>
            </w:r>
            <w:r>
              <w:rPr>
                <w:rStyle w:val="IndexLink"/>
                <w:rtl w:val="true"/>
              </w:rPr>
              <w:t>-</w:t>
            </w:r>
            <w:r>
              <w:rPr>
                <w:rStyle w:val="IndexLink"/>
              </w:rPr>
              <w:t>83</w:t>
            </w:r>
            <w:r>
              <w:rPr>
                <w:rStyle w:val="IndexLink"/>
                <w:rtl w:val="true"/>
              </w:rPr>
              <w:t>-</w:t>
            </w:r>
            <w:r>
              <w:rPr>
                <w:rStyle w:val="IndexLink"/>
              </w:rPr>
              <w:t>84</w:t>
            </w:r>
            <w:r>
              <w:rPr>
                <w:rStyle w:val="IndexLink"/>
                <w:rtl w:val="true"/>
              </w:rPr>
              <w:tab/>
            </w:r>
            <w:r>
              <w:rPr>
                <w:rStyle w:val="IndexLink"/>
              </w:rPr>
              <w:t>155</w:t>
            </w:r>
          </w:hyperlink>
        </w:p>
        <w:p>
          <w:pPr>
            <w:pStyle w:val="Contents5"/>
            <w:tabs>
              <w:tab w:val="clear" w:pos="7892"/>
              <w:tab w:val="right" w:pos="9026" w:leader="dot"/>
            </w:tabs>
            <w:rPr/>
          </w:pPr>
          <w:hyperlink w:anchor="__RefHeading___Toc6834470_3224264995">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6834472_3224264995">
            <w:r>
              <w:rPr>
                <w:webHidden/>
                <w:rStyle w:val="IndexLink"/>
                <w:rtl w:val="true"/>
              </w:rPr>
              <w:t>لغت</w:t>
            </w:r>
            <w:r>
              <w:rPr>
                <w:rStyle w:val="IndexLink"/>
                <w:rtl w:val="true"/>
              </w:rPr>
              <w:tab/>
            </w:r>
            <w:r>
              <w:rPr>
                <w:rStyle w:val="IndexLink"/>
              </w:rPr>
              <w:t>155</w:t>
            </w:r>
          </w:hyperlink>
        </w:p>
        <w:p>
          <w:pPr>
            <w:pStyle w:val="Contents5"/>
            <w:tabs>
              <w:tab w:val="clear" w:pos="7892"/>
              <w:tab w:val="right" w:pos="9026" w:leader="dot"/>
            </w:tabs>
            <w:rPr/>
          </w:pPr>
          <w:hyperlink w:anchor="__RefHeading___Toc6834474_3224264995">
            <w:r>
              <w:rPr>
                <w:webHidden/>
                <w:rStyle w:val="IndexLink"/>
                <w:rtl w:val="true"/>
              </w:rPr>
              <w:t>اعراب</w:t>
            </w:r>
            <w:r>
              <w:rPr>
                <w:rStyle w:val="IndexLink"/>
                <w:rtl w:val="true"/>
              </w:rPr>
              <w:tab/>
            </w:r>
            <w:r>
              <w:rPr>
                <w:rStyle w:val="IndexLink"/>
              </w:rPr>
              <w:t>156</w:t>
            </w:r>
          </w:hyperlink>
        </w:p>
        <w:p>
          <w:pPr>
            <w:pStyle w:val="Contents5"/>
            <w:tabs>
              <w:tab w:val="clear" w:pos="7892"/>
              <w:tab w:val="right" w:pos="9026" w:leader="dot"/>
            </w:tabs>
            <w:rPr/>
          </w:pPr>
          <w:hyperlink w:anchor="__RefHeading___Toc6834476_3224264995">
            <w:r>
              <w:rPr>
                <w:webHidden/>
                <w:rStyle w:val="IndexLink"/>
                <w:rtl w:val="true"/>
              </w:rPr>
              <w:t>شأن نزول و داستان</w:t>
            </w:r>
            <w:r>
              <w:rPr>
                <w:rStyle w:val="IndexLink"/>
                <w:rtl w:val="true"/>
              </w:rPr>
              <w:tab/>
            </w:r>
            <w:r>
              <w:rPr>
                <w:rStyle w:val="IndexLink"/>
              </w:rPr>
              <w:t>156</w:t>
            </w:r>
          </w:hyperlink>
        </w:p>
        <w:p>
          <w:pPr>
            <w:pStyle w:val="Contents5"/>
            <w:tabs>
              <w:tab w:val="clear" w:pos="7892"/>
              <w:tab w:val="right" w:pos="9026" w:leader="dot"/>
            </w:tabs>
            <w:rPr/>
          </w:pPr>
          <w:hyperlink w:anchor="__RefHeading___Toc6834478_3224264995">
            <w:r>
              <w:rPr>
                <w:webHidden/>
                <w:rStyle w:val="IndexLink"/>
                <w:rtl w:val="true"/>
              </w:rPr>
              <w:t>مقصود</w:t>
            </w:r>
            <w:r>
              <w:rPr>
                <w:rStyle w:val="IndexLink"/>
                <w:rtl w:val="true"/>
              </w:rPr>
              <w:tab/>
            </w:r>
            <w:r>
              <w:rPr>
                <w:rStyle w:val="IndexLink"/>
              </w:rPr>
              <w:t>159</w:t>
            </w:r>
          </w:hyperlink>
        </w:p>
        <w:p>
          <w:pPr>
            <w:pStyle w:val="Contents3"/>
            <w:tabs>
              <w:tab w:val="clear" w:pos="8459"/>
              <w:tab w:val="right" w:pos="9026" w:leader="dot"/>
            </w:tabs>
            <w:rPr/>
          </w:pPr>
          <w:hyperlink w:anchor="__RefHeading___Toc6834480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88</w:t>
            </w:r>
            <w:r>
              <w:rPr>
                <w:rStyle w:val="IndexLink"/>
                <w:rtl w:val="true"/>
              </w:rPr>
              <w:t>]</w:t>
              <w:tab/>
            </w:r>
            <w:r>
              <w:rPr>
                <w:rStyle w:val="IndexLink"/>
              </w:rPr>
              <w:t>162</w:t>
            </w:r>
          </w:hyperlink>
        </w:p>
        <w:p>
          <w:pPr>
            <w:pStyle w:val="Contents4"/>
            <w:tabs>
              <w:tab w:val="clear" w:pos="8176"/>
              <w:tab w:val="right" w:pos="9026" w:leader="dot"/>
            </w:tabs>
            <w:rPr/>
          </w:pPr>
          <w:hyperlink w:anchor="__RefHeading___Toc6834482_3224264995">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6834484_3224264995">
            <w:r>
              <w:rPr>
                <w:webHidden/>
                <w:rStyle w:val="IndexLink"/>
                <w:rtl w:val="true"/>
              </w:rPr>
              <w:t>ترجمه</w:t>
            </w:r>
            <w:r>
              <w:rPr>
                <w:rStyle w:val="IndexLink"/>
                <w:rtl w:val="true"/>
              </w:rPr>
              <w:tab/>
            </w:r>
            <w:r>
              <w:rPr>
                <w:rStyle w:val="IndexLink"/>
              </w:rPr>
              <w:t>162</w:t>
            </w:r>
          </w:hyperlink>
        </w:p>
        <w:p>
          <w:pPr>
            <w:pStyle w:val="Contents4"/>
            <w:tabs>
              <w:tab w:val="clear" w:pos="8176"/>
              <w:tab w:val="right" w:pos="9026" w:leader="dot"/>
            </w:tabs>
            <w:rPr/>
          </w:pPr>
          <w:hyperlink w:anchor="__RefHeading___Toc6834486_3224264995">
            <w:r>
              <w:rPr>
                <w:webHidden/>
                <w:rStyle w:val="IndexLink"/>
                <w:rtl w:val="true"/>
              </w:rPr>
              <w:t xml:space="preserve">بیان آیۀ </w:t>
            </w:r>
            <w:r>
              <w:rPr>
                <w:rStyle w:val="IndexLink"/>
              </w:rPr>
              <w:t>85</w:t>
            </w:r>
            <w:r>
              <w:rPr>
                <w:rStyle w:val="IndexLink"/>
                <w:rtl w:val="true"/>
              </w:rPr>
              <w:t>-</w:t>
            </w:r>
            <w:r>
              <w:rPr>
                <w:rStyle w:val="IndexLink"/>
              </w:rPr>
              <w:t>86</w:t>
            </w:r>
            <w:r>
              <w:rPr>
                <w:rStyle w:val="IndexLink"/>
                <w:rtl w:val="true"/>
              </w:rPr>
              <w:tab/>
            </w:r>
            <w:r>
              <w:rPr>
                <w:rStyle w:val="IndexLink"/>
              </w:rPr>
              <w:t>163</w:t>
            </w:r>
          </w:hyperlink>
        </w:p>
        <w:p>
          <w:pPr>
            <w:pStyle w:val="Contents5"/>
            <w:tabs>
              <w:tab w:val="clear" w:pos="7892"/>
              <w:tab w:val="right" w:pos="9026" w:leader="dot"/>
            </w:tabs>
            <w:rPr/>
          </w:pPr>
          <w:hyperlink w:anchor="__RefHeading___Toc6834488_3224264995">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6834490_3224264995">
            <w:r>
              <w:rPr>
                <w:webHidden/>
                <w:rStyle w:val="IndexLink"/>
                <w:rtl w:val="true"/>
              </w:rPr>
              <w:t>لغت</w:t>
            </w:r>
            <w:r>
              <w:rPr>
                <w:rStyle w:val="IndexLink"/>
                <w:rtl w:val="true"/>
              </w:rPr>
              <w:tab/>
            </w:r>
            <w:r>
              <w:rPr>
                <w:rStyle w:val="IndexLink"/>
              </w:rPr>
              <w:t>163</w:t>
            </w:r>
          </w:hyperlink>
        </w:p>
        <w:p>
          <w:pPr>
            <w:pStyle w:val="Contents5"/>
            <w:tabs>
              <w:tab w:val="clear" w:pos="7892"/>
              <w:tab w:val="right" w:pos="9026" w:leader="dot"/>
            </w:tabs>
            <w:rPr/>
          </w:pPr>
          <w:hyperlink w:anchor="__RefHeading___Toc6834492_3224264995">
            <w:r>
              <w:rPr>
                <w:webHidden/>
                <w:rStyle w:val="IndexLink"/>
                <w:rtl w:val="true"/>
              </w:rPr>
              <w:t>مقصود</w:t>
            </w:r>
            <w:r>
              <w:rPr>
                <w:rStyle w:val="IndexLink"/>
                <w:rtl w:val="true"/>
              </w:rPr>
              <w:tab/>
            </w:r>
            <w:r>
              <w:rPr>
                <w:rStyle w:val="IndexLink"/>
              </w:rPr>
              <w:t>163</w:t>
            </w:r>
          </w:hyperlink>
        </w:p>
        <w:p>
          <w:pPr>
            <w:pStyle w:val="Contents4"/>
            <w:tabs>
              <w:tab w:val="clear" w:pos="8176"/>
              <w:tab w:val="right" w:pos="9026" w:leader="dot"/>
            </w:tabs>
            <w:rPr/>
          </w:pPr>
          <w:hyperlink w:anchor="__RefHeading___Toc6834494_3224264995">
            <w:r>
              <w:rPr>
                <w:webHidden/>
                <w:rStyle w:val="IndexLink"/>
                <w:rtl w:val="true"/>
              </w:rPr>
              <w:t xml:space="preserve">بیان آیۀ </w:t>
            </w:r>
            <w:r>
              <w:rPr>
                <w:rStyle w:val="IndexLink"/>
              </w:rPr>
              <w:t>87</w:t>
            </w:r>
            <w:r>
              <w:rPr>
                <w:rStyle w:val="IndexLink"/>
                <w:rtl w:val="true"/>
              </w:rPr>
              <w:t>-</w:t>
            </w:r>
            <w:r>
              <w:rPr>
                <w:rStyle w:val="IndexLink"/>
              </w:rPr>
              <w:t>88</w:t>
            </w:r>
            <w:r>
              <w:rPr>
                <w:rStyle w:val="IndexLink"/>
                <w:rtl w:val="true"/>
              </w:rPr>
              <w:tab/>
            </w:r>
            <w:r>
              <w:rPr>
                <w:rStyle w:val="IndexLink"/>
              </w:rPr>
              <w:t>165</w:t>
            </w:r>
          </w:hyperlink>
        </w:p>
        <w:p>
          <w:pPr>
            <w:pStyle w:val="Contents5"/>
            <w:tabs>
              <w:tab w:val="clear" w:pos="7892"/>
              <w:tab w:val="right" w:pos="9026" w:leader="dot"/>
            </w:tabs>
            <w:rPr/>
          </w:pPr>
          <w:hyperlink w:anchor="__RefHeading___Toc6834496_3224264995">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6834498_3224264995">
            <w:r>
              <w:rPr>
                <w:webHidden/>
                <w:rStyle w:val="IndexLink"/>
                <w:rtl w:val="true"/>
              </w:rPr>
              <w:t>شأن نزول و داستان</w:t>
            </w:r>
            <w:r>
              <w:rPr>
                <w:rStyle w:val="IndexLink"/>
                <w:rtl w:val="true"/>
              </w:rPr>
              <w:tab/>
            </w:r>
            <w:r>
              <w:rPr>
                <w:rStyle w:val="IndexLink"/>
              </w:rPr>
              <w:t>165</w:t>
            </w:r>
          </w:hyperlink>
        </w:p>
        <w:p>
          <w:pPr>
            <w:pStyle w:val="Contents5"/>
            <w:tabs>
              <w:tab w:val="clear" w:pos="7892"/>
              <w:tab w:val="right" w:pos="9026" w:leader="dot"/>
            </w:tabs>
            <w:rPr/>
          </w:pPr>
          <w:hyperlink w:anchor="__RefHeading___Toc6834500_3224264995">
            <w:r>
              <w:rPr>
                <w:webHidden/>
                <w:rStyle w:val="IndexLink"/>
                <w:rtl w:val="true"/>
              </w:rPr>
              <w:t>مقصود</w:t>
            </w:r>
            <w:r>
              <w:rPr>
                <w:rStyle w:val="IndexLink"/>
                <w:rtl w:val="true"/>
              </w:rPr>
              <w:tab/>
            </w:r>
            <w:r>
              <w:rPr>
                <w:rStyle w:val="IndexLink"/>
              </w:rPr>
              <w:t>166</w:t>
            </w:r>
          </w:hyperlink>
        </w:p>
        <w:p>
          <w:pPr>
            <w:pStyle w:val="Contents3"/>
            <w:tabs>
              <w:tab w:val="clear" w:pos="8459"/>
              <w:tab w:val="right" w:pos="9026" w:leader="dot"/>
            </w:tabs>
            <w:rPr/>
          </w:pPr>
          <w:hyperlink w:anchor="__RefHeading___Toc6834502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169</w:t>
            </w:r>
          </w:hyperlink>
        </w:p>
        <w:p>
          <w:pPr>
            <w:pStyle w:val="Contents4"/>
            <w:tabs>
              <w:tab w:val="clear" w:pos="8176"/>
              <w:tab w:val="right" w:pos="9026" w:leader="dot"/>
            </w:tabs>
            <w:rPr/>
          </w:pPr>
          <w:hyperlink w:anchor="__RefHeading___Toc6834504_3224264995">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6834506_3224264995">
            <w:r>
              <w:rPr>
                <w:webHidden/>
                <w:rStyle w:val="IndexLink"/>
                <w:rtl w:val="true"/>
              </w:rPr>
              <w:t>ترجمه</w:t>
            </w:r>
            <w:r>
              <w:rPr>
                <w:rStyle w:val="IndexLink"/>
                <w:rtl w:val="true"/>
              </w:rPr>
              <w:tab/>
            </w:r>
            <w:r>
              <w:rPr>
                <w:rStyle w:val="IndexLink"/>
              </w:rPr>
              <w:t>169</w:t>
            </w:r>
          </w:hyperlink>
        </w:p>
        <w:p>
          <w:pPr>
            <w:pStyle w:val="Contents4"/>
            <w:tabs>
              <w:tab w:val="clear" w:pos="8176"/>
              <w:tab w:val="right" w:pos="9026" w:leader="dot"/>
            </w:tabs>
            <w:rPr/>
          </w:pPr>
          <w:hyperlink w:anchor="__RefHeading___Toc6834508_3224264995">
            <w:r>
              <w:rPr>
                <w:webHidden/>
                <w:rStyle w:val="IndexLink"/>
                <w:rtl w:val="true"/>
              </w:rPr>
              <w:t xml:space="preserve">بیان آیۀ </w:t>
            </w:r>
            <w:r>
              <w:rPr>
                <w:rStyle w:val="IndexLink"/>
              </w:rPr>
              <w:t>89</w:t>
            </w:r>
            <w:r>
              <w:rPr>
                <w:rStyle w:val="IndexLink"/>
                <w:rtl w:val="true"/>
              </w:rPr>
              <w:tab/>
            </w:r>
            <w:r>
              <w:rPr>
                <w:rStyle w:val="IndexLink"/>
              </w:rPr>
              <w:t>170</w:t>
            </w:r>
          </w:hyperlink>
        </w:p>
        <w:p>
          <w:pPr>
            <w:pStyle w:val="Contents5"/>
            <w:tabs>
              <w:tab w:val="clear" w:pos="7892"/>
              <w:tab w:val="right" w:pos="9026" w:leader="dot"/>
            </w:tabs>
            <w:rPr/>
          </w:pPr>
          <w:hyperlink w:anchor="__RefHeading___Toc6834510_3224264995">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6834512_3224264995">
            <w:r>
              <w:rPr>
                <w:webHidden/>
                <w:rStyle w:val="IndexLink"/>
                <w:rtl w:val="true"/>
              </w:rPr>
              <w:t>قرائت</w:t>
            </w:r>
            <w:r>
              <w:rPr>
                <w:rStyle w:val="IndexLink"/>
                <w:rtl w:val="true"/>
              </w:rPr>
              <w:tab/>
            </w:r>
            <w:r>
              <w:rPr>
                <w:rStyle w:val="IndexLink"/>
              </w:rPr>
              <w:t>170</w:t>
            </w:r>
          </w:hyperlink>
        </w:p>
        <w:p>
          <w:pPr>
            <w:pStyle w:val="Contents5"/>
            <w:tabs>
              <w:tab w:val="clear" w:pos="7892"/>
              <w:tab w:val="right" w:pos="9026" w:leader="dot"/>
            </w:tabs>
            <w:rPr/>
          </w:pPr>
          <w:hyperlink w:anchor="__RefHeading___Toc6834514_3224264995">
            <w:r>
              <w:rPr>
                <w:webHidden/>
                <w:rStyle w:val="IndexLink"/>
                <w:rtl w:val="true"/>
              </w:rPr>
              <w:t>لغت</w:t>
            </w:r>
            <w:r>
              <w:rPr>
                <w:rStyle w:val="IndexLink"/>
                <w:rtl w:val="true"/>
              </w:rPr>
              <w:tab/>
            </w:r>
            <w:r>
              <w:rPr>
                <w:rStyle w:val="IndexLink"/>
              </w:rPr>
              <w:t>170</w:t>
            </w:r>
          </w:hyperlink>
        </w:p>
        <w:p>
          <w:pPr>
            <w:pStyle w:val="Contents5"/>
            <w:tabs>
              <w:tab w:val="clear" w:pos="7892"/>
              <w:tab w:val="right" w:pos="9026" w:leader="dot"/>
            </w:tabs>
            <w:rPr/>
          </w:pPr>
          <w:hyperlink w:anchor="__RefHeading___Toc6834516_3224264995">
            <w:r>
              <w:rPr>
                <w:webHidden/>
                <w:rStyle w:val="IndexLink"/>
                <w:rtl w:val="true"/>
              </w:rPr>
              <w:t>شأن نزول</w:t>
            </w:r>
            <w:r>
              <w:rPr>
                <w:rStyle w:val="IndexLink"/>
                <w:rtl w:val="true"/>
              </w:rPr>
              <w:tab/>
            </w:r>
            <w:r>
              <w:rPr>
                <w:rStyle w:val="IndexLink"/>
              </w:rPr>
              <w:t>171</w:t>
            </w:r>
          </w:hyperlink>
        </w:p>
        <w:p>
          <w:pPr>
            <w:pStyle w:val="Contents5"/>
            <w:tabs>
              <w:tab w:val="clear" w:pos="7892"/>
              <w:tab w:val="right" w:pos="9026" w:leader="dot"/>
            </w:tabs>
            <w:rPr/>
          </w:pPr>
          <w:hyperlink w:anchor="__RefHeading___Toc6834518_3224264995">
            <w:r>
              <w:rPr>
                <w:webHidden/>
                <w:rStyle w:val="IndexLink"/>
                <w:rtl w:val="true"/>
              </w:rPr>
              <w:t>مقصود</w:t>
            </w:r>
            <w:r>
              <w:rPr>
                <w:rStyle w:val="IndexLink"/>
                <w:rtl w:val="true"/>
              </w:rPr>
              <w:tab/>
            </w:r>
            <w:r>
              <w:rPr>
                <w:rStyle w:val="IndexLink"/>
              </w:rPr>
              <w:t>171</w:t>
            </w:r>
          </w:hyperlink>
        </w:p>
        <w:p>
          <w:pPr>
            <w:pStyle w:val="Contents3"/>
            <w:tabs>
              <w:tab w:val="clear" w:pos="8459"/>
              <w:tab w:val="right" w:pos="9026" w:leader="dot"/>
            </w:tabs>
            <w:rPr/>
          </w:pPr>
          <w:hyperlink w:anchor="__RefHeading___Toc6834520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90</w:t>
            </w:r>
            <w:r>
              <w:rPr>
                <w:rStyle w:val="IndexLink"/>
                <w:rtl w:val="true"/>
              </w:rPr>
              <w:t xml:space="preserve"> </w:t>
            </w:r>
            <w:r>
              <w:rPr>
                <w:rStyle w:val="IndexLink"/>
                <w:rtl w:val="true"/>
              </w:rPr>
              <w:t xml:space="preserve">تا </w:t>
            </w:r>
            <w:r>
              <w:rPr>
                <w:rStyle w:val="IndexLink"/>
              </w:rPr>
              <w:t>91</w:t>
            </w:r>
            <w:r>
              <w:rPr>
                <w:rStyle w:val="IndexLink"/>
                <w:rtl w:val="true"/>
              </w:rPr>
              <w:t>]</w:t>
              <w:tab/>
            </w:r>
            <w:r>
              <w:rPr>
                <w:rStyle w:val="IndexLink"/>
              </w:rPr>
              <w:t>174</w:t>
            </w:r>
          </w:hyperlink>
        </w:p>
        <w:p>
          <w:pPr>
            <w:pStyle w:val="Contents4"/>
            <w:tabs>
              <w:tab w:val="clear" w:pos="8176"/>
              <w:tab w:val="right" w:pos="9026" w:leader="dot"/>
            </w:tabs>
            <w:rPr/>
          </w:pPr>
          <w:hyperlink w:anchor="__RefHeading___Toc6834522_3224264995">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6834524_3224264995">
            <w:r>
              <w:rPr>
                <w:webHidden/>
                <w:rStyle w:val="IndexLink"/>
                <w:rtl w:val="true"/>
              </w:rPr>
              <w:t>ترجمه</w:t>
            </w:r>
            <w:r>
              <w:rPr>
                <w:rStyle w:val="IndexLink"/>
                <w:rtl w:val="true"/>
              </w:rPr>
              <w:tab/>
            </w:r>
            <w:r>
              <w:rPr>
                <w:rStyle w:val="IndexLink"/>
              </w:rPr>
              <w:t>174</w:t>
            </w:r>
          </w:hyperlink>
        </w:p>
        <w:p>
          <w:pPr>
            <w:pStyle w:val="Contents4"/>
            <w:tabs>
              <w:tab w:val="clear" w:pos="8176"/>
              <w:tab w:val="right" w:pos="9026" w:leader="dot"/>
            </w:tabs>
            <w:rPr/>
          </w:pPr>
          <w:hyperlink w:anchor="__RefHeading___Toc6834526_3224264995">
            <w:r>
              <w:rPr>
                <w:webHidden/>
                <w:rStyle w:val="IndexLink"/>
                <w:rtl w:val="true"/>
              </w:rPr>
              <w:t xml:space="preserve">بیان آیۀ </w:t>
            </w:r>
            <w:r>
              <w:rPr>
                <w:rStyle w:val="IndexLink"/>
              </w:rPr>
              <w:t>90</w:t>
            </w:r>
            <w:r>
              <w:rPr>
                <w:rStyle w:val="IndexLink"/>
                <w:rtl w:val="true"/>
              </w:rPr>
              <w:t>-</w:t>
            </w:r>
            <w:r>
              <w:rPr>
                <w:rStyle w:val="IndexLink"/>
              </w:rPr>
              <w:t>91</w:t>
            </w:r>
            <w:r>
              <w:rPr>
                <w:rStyle w:val="IndexLink"/>
                <w:rtl w:val="true"/>
              </w:rPr>
              <w:tab/>
            </w:r>
            <w:r>
              <w:rPr>
                <w:rStyle w:val="IndexLink"/>
              </w:rPr>
              <w:t>175</w:t>
            </w:r>
          </w:hyperlink>
        </w:p>
        <w:p>
          <w:pPr>
            <w:pStyle w:val="Contents5"/>
            <w:tabs>
              <w:tab w:val="clear" w:pos="7892"/>
              <w:tab w:val="right" w:pos="9026" w:leader="dot"/>
            </w:tabs>
            <w:rPr/>
          </w:pPr>
          <w:hyperlink w:anchor="__RefHeading___Toc6834528_3224264995">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6834530_3224264995">
            <w:r>
              <w:rPr>
                <w:webHidden/>
                <w:rStyle w:val="IndexLink"/>
                <w:rtl w:val="true"/>
              </w:rPr>
              <w:t>لغت</w:t>
            </w:r>
            <w:r>
              <w:rPr>
                <w:rStyle w:val="IndexLink"/>
                <w:rtl w:val="true"/>
              </w:rPr>
              <w:tab/>
            </w:r>
            <w:r>
              <w:rPr>
                <w:rStyle w:val="IndexLink"/>
              </w:rPr>
              <w:t>175</w:t>
            </w:r>
          </w:hyperlink>
        </w:p>
        <w:p>
          <w:pPr>
            <w:pStyle w:val="Contents5"/>
            <w:tabs>
              <w:tab w:val="clear" w:pos="7892"/>
              <w:tab w:val="right" w:pos="9026" w:leader="dot"/>
            </w:tabs>
            <w:rPr/>
          </w:pPr>
          <w:hyperlink w:anchor="__RefHeading___Toc6834532_3224264995">
            <w:r>
              <w:rPr>
                <w:webHidden/>
                <w:rStyle w:val="IndexLink"/>
                <w:rtl w:val="true"/>
              </w:rPr>
              <w:t>مقصود</w:t>
            </w:r>
            <w:r>
              <w:rPr>
                <w:rStyle w:val="IndexLink"/>
                <w:rtl w:val="true"/>
              </w:rPr>
              <w:tab/>
            </w:r>
            <w:r>
              <w:rPr>
                <w:rStyle w:val="IndexLink"/>
              </w:rPr>
              <w:t>175</w:t>
            </w:r>
          </w:hyperlink>
        </w:p>
        <w:p>
          <w:pPr>
            <w:pStyle w:val="Contents5"/>
            <w:tabs>
              <w:tab w:val="clear" w:pos="7892"/>
              <w:tab w:val="right" w:pos="9026" w:leader="dot"/>
            </w:tabs>
            <w:rPr/>
          </w:pPr>
          <w:hyperlink w:anchor="__RefHeading___Toc6834534_3224264995">
            <w:r>
              <w:rPr>
                <w:webHidden/>
                <w:rStyle w:val="IndexLink"/>
                <w:rtl w:val="true"/>
              </w:rPr>
              <w:t>دلالت آیه</w:t>
            </w:r>
            <w:r>
              <w:rPr>
                <w:rStyle w:val="IndexLink"/>
                <w:rtl w:val="true"/>
              </w:rPr>
              <w:tab/>
            </w:r>
            <w:r>
              <w:rPr>
                <w:rStyle w:val="IndexLink"/>
              </w:rPr>
              <w:t>176</w:t>
            </w:r>
          </w:hyperlink>
        </w:p>
        <w:p>
          <w:pPr>
            <w:pStyle w:val="Contents3"/>
            <w:tabs>
              <w:tab w:val="clear" w:pos="8459"/>
              <w:tab w:val="right" w:pos="9026" w:leader="dot"/>
            </w:tabs>
            <w:rPr/>
          </w:pPr>
          <w:hyperlink w:anchor="__RefHeading___Toc6834536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92</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178</w:t>
            </w:r>
          </w:hyperlink>
        </w:p>
        <w:p>
          <w:pPr>
            <w:pStyle w:val="Contents4"/>
            <w:tabs>
              <w:tab w:val="clear" w:pos="8176"/>
              <w:tab w:val="right" w:pos="9026" w:leader="dot"/>
            </w:tabs>
            <w:rPr/>
          </w:pPr>
          <w:hyperlink w:anchor="__RefHeading___Toc6834538_3224264995">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6834540_3224264995">
            <w:r>
              <w:rPr>
                <w:webHidden/>
                <w:rStyle w:val="IndexLink"/>
                <w:rtl w:val="true"/>
              </w:rPr>
              <w:t>ترجمه</w:t>
            </w:r>
            <w:r>
              <w:rPr>
                <w:rStyle w:val="IndexLink"/>
                <w:rtl w:val="true"/>
              </w:rPr>
              <w:tab/>
            </w:r>
            <w:r>
              <w:rPr>
                <w:rStyle w:val="IndexLink"/>
              </w:rPr>
              <w:t>178</w:t>
            </w:r>
          </w:hyperlink>
        </w:p>
        <w:p>
          <w:pPr>
            <w:pStyle w:val="Contents4"/>
            <w:tabs>
              <w:tab w:val="clear" w:pos="8176"/>
              <w:tab w:val="right" w:pos="9026" w:leader="dot"/>
            </w:tabs>
            <w:rPr/>
          </w:pPr>
          <w:hyperlink w:anchor="__RefHeading___Toc6834542_3224264995">
            <w:r>
              <w:rPr>
                <w:webHidden/>
                <w:rStyle w:val="IndexLink"/>
                <w:rtl w:val="true"/>
              </w:rPr>
              <w:t xml:space="preserve">بیان آیۀ </w:t>
            </w:r>
            <w:r>
              <w:rPr>
                <w:rStyle w:val="IndexLink"/>
              </w:rPr>
              <w:t>92</w:t>
            </w:r>
            <w:r>
              <w:rPr>
                <w:rStyle w:val="IndexLink"/>
                <w:rtl w:val="true"/>
              </w:rPr>
              <w:tab/>
            </w:r>
            <w:r>
              <w:rPr>
                <w:rStyle w:val="IndexLink"/>
              </w:rPr>
              <w:t>179</w:t>
            </w:r>
          </w:hyperlink>
        </w:p>
        <w:p>
          <w:pPr>
            <w:pStyle w:val="Contents5"/>
            <w:tabs>
              <w:tab w:val="clear" w:pos="7892"/>
              <w:tab w:val="right" w:pos="9026" w:leader="dot"/>
            </w:tabs>
            <w:rPr/>
          </w:pPr>
          <w:hyperlink w:anchor="__RefHeading___Toc6834544_3224264995">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6834546_3224264995">
            <w:r>
              <w:rPr>
                <w:webHidden/>
                <w:rStyle w:val="IndexLink"/>
                <w:rtl w:val="true"/>
              </w:rPr>
              <w:t>مقصود</w:t>
            </w:r>
            <w:r>
              <w:rPr>
                <w:rStyle w:val="IndexLink"/>
                <w:rtl w:val="true"/>
              </w:rPr>
              <w:tab/>
            </w:r>
            <w:r>
              <w:rPr>
                <w:rStyle w:val="IndexLink"/>
              </w:rPr>
              <w:t>179</w:t>
            </w:r>
          </w:hyperlink>
        </w:p>
        <w:p>
          <w:pPr>
            <w:pStyle w:val="Contents4"/>
            <w:tabs>
              <w:tab w:val="clear" w:pos="8176"/>
              <w:tab w:val="right" w:pos="9026" w:leader="dot"/>
            </w:tabs>
            <w:rPr/>
          </w:pPr>
          <w:hyperlink w:anchor="__RefHeading___Toc6834548_3224264995">
            <w:r>
              <w:rPr>
                <w:webHidden/>
                <w:rStyle w:val="IndexLink"/>
                <w:rtl w:val="true"/>
              </w:rPr>
              <w:t xml:space="preserve">بیان آیۀ </w:t>
            </w:r>
            <w:r>
              <w:rPr>
                <w:rStyle w:val="IndexLink"/>
              </w:rPr>
              <w:t>93</w:t>
            </w:r>
            <w:r>
              <w:rPr>
                <w:rStyle w:val="IndexLink"/>
                <w:rtl w:val="true"/>
              </w:rPr>
              <w:tab/>
            </w:r>
            <w:r>
              <w:rPr>
                <w:rStyle w:val="IndexLink"/>
              </w:rPr>
              <w:t>180</w:t>
            </w:r>
          </w:hyperlink>
        </w:p>
        <w:p>
          <w:pPr>
            <w:pStyle w:val="Contents5"/>
            <w:tabs>
              <w:tab w:val="clear" w:pos="7892"/>
              <w:tab w:val="right" w:pos="9026" w:leader="dot"/>
            </w:tabs>
            <w:rPr/>
          </w:pPr>
          <w:hyperlink w:anchor="__RefHeading___Toc6834550_3224264995">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6834552_3224264995">
            <w:r>
              <w:rPr>
                <w:webHidden/>
                <w:rStyle w:val="IndexLink"/>
                <w:rtl w:val="true"/>
              </w:rPr>
              <w:t>شأن نزول</w:t>
            </w:r>
            <w:r>
              <w:rPr>
                <w:rStyle w:val="IndexLink"/>
                <w:rtl w:val="true"/>
              </w:rPr>
              <w:tab/>
            </w:r>
            <w:r>
              <w:rPr>
                <w:rStyle w:val="IndexLink"/>
              </w:rPr>
              <w:t>180</w:t>
            </w:r>
          </w:hyperlink>
        </w:p>
        <w:p>
          <w:pPr>
            <w:pStyle w:val="Contents5"/>
            <w:tabs>
              <w:tab w:val="clear" w:pos="7892"/>
              <w:tab w:val="right" w:pos="9026" w:leader="dot"/>
            </w:tabs>
            <w:rPr/>
          </w:pPr>
          <w:hyperlink w:anchor="__RefHeading___Toc6834554_3224264995">
            <w:r>
              <w:rPr>
                <w:webHidden/>
                <w:rStyle w:val="IndexLink"/>
                <w:rtl w:val="true"/>
              </w:rPr>
              <w:t>مقصود</w:t>
            </w:r>
            <w:r>
              <w:rPr>
                <w:rStyle w:val="IndexLink"/>
                <w:rtl w:val="true"/>
              </w:rPr>
              <w:tab/>
            </w:r>
            <w:r>
              <w:rPr>
                <w:rStyle w:val="IndexLink"/>
              </w:rPr>
              <w:t>180</w:t>
            </w:r>
          </w:hyperlink>
        </w:p>
        <w:p>
          <w:pPr>
            <w:pStyle w:val="Contents3"/>
            <w:tabs>
              <w:tab w:val="clear" w:pos="8459"/>
              <w:tab w:val="right" w:pos="9026" w:leader="dot"/>
            </w:tabs>
            <w:rPr/>
          </w:pPr>
          <w:hyperlink w:anchor="__RefHeading___Toc6834556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95</w:t>
            </w:r>
            <w:r>
              <w:rPr>
                <w:rStyle w:val="IndexLink"/>
                <w:rtl w:val="true"/>
              </w:rPr>
              <w:t>]</w:t>
              <w:tab/>
            </w:r>
            <w:r>
              <w:rPr>
                <w:rStyle w:val="IndexLink"/>
              </w:rPr>
              <w:t>185</w:t>
            </w:r>
          </w:hyperlink>
        </w:p>
        <w:p>
          <w:pPr>
            <w:pStyle w:val="Contents4"/>
            <w:tabs>
              <w:tab w:val="clear" w:pos="8176"/>
              <w:tab w:val="right" w:pos="9026" w:leader="dot"/>
            </w:tabs>
            <w:rPr/>
          </w:pPr>
          <w:hyperlink w:anchor="__RefHeading___Toc6834558_3224264995">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6834560_3224264995">
            <w:r>
              <w:rPr>
                <w:webHidden/>
                <w:rStyle w:val="IndexLink"/>
                <w:rtl w:val="true"/>
              </w:rPr>
              <w:t>ترجمه</w:t>
            </w:r>
            <w:r>
              <w:rPr>
                <w:rStyle w:val="IndexLink"/>
                <w:rtl w:val="true"/>
              </w:rPr>
              <w:tab/>
            </w:r>
            <w:r>
              <w:rPr>
                <w:rStyle w:val="IndexLink"/>
              </w:rPr>
              <w:t>185</w:t>
            </w:r>
          </w:hyperlink>
        </w:p>
        <w:p>
          <w:pPr>
            <w:pStyle w:val="Contents4"/>
            <w:tabs>
              <w:tab w:val="clear" w:pos="8176"/>
              <w:tab w:val="right" w:pos="9026" w:leader="dot"/>
            </w:tabs>
            <w:rPr/>
          </w:pPr>
          <w:hyperlink w:anchor="__RefHeading___Toc6834562_3224264995">
            <w:r>
              <w:rPr>
                <w:webHidden/>
                <w:rStyle w:val="IndexLink"/>
                <w:rtl w:val="true"/>
              </w:rPr>
              <w:t xml:space="preserve">بیان آیۀ </w:t>
            </w:r>
            <w:r>
              <w:rPr>
                <w:rStyle w:val="IndexLink"/>
              </w:rPr>
              <w:t>94</w:t>
            </w:r>
            <w:r>
              <w:rPr>
                <w:rStyle w:val="IndexLink"/>
                <w:rtl w:val="true"/>
              </w:rPr>
              <w:t>-</w:t>
            </w:r>
            <w:r>
              <w:rPr>
                <w:rStyle w:val="IndexLink"/>
              </w:rPr>
              <w:t>95</w:t>
            </w:r>
            <w:r>
              <w:rPr>
                <w:rStyle w:val="IndexLink"/>
                <w:rtl w:val="true"/>
              </w:rPr>
              <w:tab/>
            </w:r>
            <w:r>
              <w:rPr>
                <w:rStyle w:val="IndexLink"/>
              </w:rPr>
              <w:t>186</w:t>
            </w:r>
          </w:hyperlink>
        </w:p>
        <w:p>
          <w:pPr>
            <w:pStyle w:val="Contents5"/>
            <w:tabs>
              <w:tab w:val="clear" w:pos="7892"/>
              <w:tab w:val="right" w:pos="9026" w:leader="dot"/>
            </w:tabs>
            <w:rPr/>
          </w:pPr>
          <w:hyperlink w:anchor="__RefHeading___Toc6834564_3224264995">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6834566_3224264995">
            <w:r>
              <w:rPr>
                <w:webHidden/>
                <w:rStyle w:val="IndexLink"/>
                <w:rtl w:val="true"/>
              </w:rPr>
              <w:t>قرائت</w:t>
            </w:r>
            <w:r>
              <w:rPr>
                <w:rStyle w:val="IndexLink"/>
                <w:rtl w:val="true"/>
              </w:rPr>
              <w:tab/>
            </w:r>
            <w:r>
              <w:rPr>
                <w:rStyle w:val="IndexLink"/>
              </w:rPr>
              <w:t>186</w:t>
            </w:r>
          </w:hyperlink>
        </w:p>
        <w:p>
          <w:pPr>
            <w:pStyle w:val="Contents5"/>
            <w:tabs>
              <w:tab w:val="clear" w:pos="7892"/>
              <w:tab w:val="right" w:pos="9026" w:leader="dot"/>
            </w:tabs>
            <w:rPr/>
          </w:pPr>
          <w:hyperlink w:anchor="__RefHeading___Toc6834568_3224264995">
            <w:r>
              <w:rPr>
                <w:webHidden/>
                <w:rStyle w:val="IndexLink"/>
                <w:rtl w:val="true"/>
              </w:rPr>
              <w:t>لغت</w:t>
            </w:r>
            <w:r>
              <w:rPr>
                <w:rStyle w:val="IndexLink"/>
                <w:rtl w:val="true"/>
              </w:rPr>
              <w:tab/>
            </w:r>
            <w:r>
              <w:rPr>
                <w:rStyle w:val="IndexLink"/>
              </w:rPr>
              <w:t>186</w:t>
            </w:r>
          </w:hyperlink>
        </w:p>
        <w:p>
          <w:pPr>
            <w:pStyle w:val="Contents5"/>
            <w:tabs>
              <w:tab w:val="clear" w:pos="7892"/>
              <w:tab w:val="right" w:pos="9026" w:leader="dot"/>
            </w:tabs>
            <w:rPr/>
          </w:pPr>
          <w:hyperlink w:anchor="__RefHeading___Toc6834570_3224264995">
            <w:r>
              <w:rPr>
                <w:webHidden/>
                <w:rStyle w:val="IndexLink"/>
                <w:rtl w:val="true"/>
              </w:rPr>
              <w:t>اعراب</w:t>
            </w:r>
            <w:r>
              <w:rPr>
                <w:rStyle w:val="IndexLink"/>
                <w:rtl w:val="true"/>
              </w:rPr>
              <w:tab/>
            </w:r>
            <w:r>
              <w:rPr>
                <w:rStyle w:val="IndexLink"/>
              </w:rPr>
              <w:t>187</w:t>
            </w:r>
          </w:hyperlink>
        </w:p>
        <w:p>
          <w:pPr>
            <w:pStyle w:val="Contents5"/>
            <w:tabs>
              <w:tab w:val="clear" w:pos="7892"/>
              <w:tab w:val="right" w:pos="9026" w:leader="dot"/>
            </w:tabs>
            <w:rPr/>
          </w:pPr>
          <w:hyperlink w:anchor="__RefHeading___Toc6834572_3224264995">
            <w:r>
              <w:rPr>
                <w:webHidden/>
                <w:rStyle w:val="IndexLink"/>
                <w:rtl w:val="true"/>
              </w:rPr>
              <w:t>مقصود</w:t>
            </w:r>
            <w:r>
              <w:rPr>
                <w:rStyle w:val="IndexLink"/>
                <w:rtl w:val="true"/>
              </w:rPr>
              <w:tab/>
            </w:r>
            <w:r>
              <w:rPr>
                <w:rStyle w:val="IndexLink"/>
              </w:rPr>
              <w:t>188</w:t>
            </w:r>
          </w:hyperlink>
        </w:p>
        <w:p>
          <w:pPr>
            <w:pStyle w:val="Contents6"/>
            <w:tabs>
              <w:tab w:val="clear" w:pos="7609"/>
              <w:tab w:val="right" w:pos="9026" w:leader="dot"/>
            </w:tabs>
            <w:rPr/>
          </w:pPr>
          <w:hyperlink w:anchor="__RefHeading___Toc6834574_3224264995">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6834576_3224264995">
            <w:r>
              <w:rPr>
                <w:webHidden/>
                <w:rStyle w:val="IndexLink"/>
                <w:rtl w:val="true"/>
              </w:rPr>
              <w:t>ترتیب کفارات</w:t>
            </w:r>
            <w:r>
              <w:rPr>
                <w:rStyle w:val="IndexLink"/>
                <w:rtl w:val="true"/>
              </w:rPr>
              <w:tab/>
            </w:r>
            <w:r>
              <w:rPr>
                <w:rStyle w:val="IndexLink"/>
              </w:rPr>
              <w:t>191</w:t>
            </w:r>
          </w:hyperlink>
        </w:p>
        <w:p>
          <w:pPr>
            <w:pStyle w:val="Contents3"/>
            <w:tabs>
              <w:tab w:val="clear" w:pos="8459"/>
              <w:tab w:val="right" w:pos="9026" w:leader="dot"/>
            </w:tabs>
            <w:rPr/>
          </w:pPr>
          <w:hyperlink w:anchor="__RefHeading___Toc6834578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96</w:t>
            </w:r>
            <w:r>
              <w:rPr>
                <w:rStyle w:val="IndexLink"/>
                <w:rtl w:val="true"/>
              </w:rPr>
              <w:t xml:space="preserve"> </w:t>
            </w:r>
            <w:r>
              <w:rPr>
                <w:rStyle w:val="IndexLink"/>
                <w:rtl w:val="true"/>
              </w:rPr>
              <w:t xml:space="preserve">تا </w:t>
            </w:r>
            <w:r>
              <w:rPr>
                <w:rStyle w:val="IndexLink"/>
              </w:rPr>
              <w:t>97</w:t>
            </w:r>
            <w:r>
              <w:rPr>
                <w:rStyle w:val="IndexLink"/>
                <w:rtl w:val="true"/>
              </w:rPr>
              <w:t>]</w:t>
              <w:tab/>
            </w:r>
            <w:r>
              <w:rPr>
                <w:rStyle w:val="IndexLink"/>
              </w:rPr>
              <w:t>193</w:t>
            </w:r>
          </w:hyperlink>
        </w:p>
        <w:p>
          <w:pPr>
            <w:pStyle w:val="Contents4"/>
            <w:tabs>
              <w:tab w:val="clear" w:pos="8176"/>
              <w:tab w:val="right" w:pos="9026" w:leader="dot"/>
            </w:tabs>
            <w:rPr/>
          </w:pPr>
          <w:hyperlink w:anchor="__RefHeading___Toc6834580_3224264995">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6834582_3224264995">
            <w:r>
              <w:rPr>
                <w:webHidden/>
                <w:rStyle w:val="IndexLink"/>
                <w:rtl w:val="true"/>
              </w:rPr>
              <w:t>ترجمه</w:t>
            </w:r>
            <w:r>
              <w:rPr>
                <w:rStyle w:val="IndexLink"/>
                <w:rtl w:val="true"/>
              </w:rPr>
              <w:tab/>
            </w:r>
            <w:r>
              <w:rPr>
                <w:rStyle w:val="IndexLink"/>
              </w:rPr>
              <w:t>193</w:t>
            </w:r>
          </w:hyperlink>
        </w:p>
        <w:p>
          <w:pPr>
            <w:pStyle w:val="Contents4"/>
            <w:tabs>
              <w:tab w:val="clear" w:pos="8176"/>
              <w:tab w:val="right" w:pos="9026" w:leader="dot"/>
            </w:tabs>
            <w:rPr/>
          </w:pPr>
          <w:hyperlink w:anchor="__RefHeading___Toc6834584_3224264995">
            <w:r>
              <w:rPr>
                <w:webHidden/>
                <w:rStyle w:val="IndexLink"/>
                <w:rtl w:val="true"/>
              </w:rPr>
              <w:t xml:space="preserve">بیان آیۀ </w:t>
            </w:r>
            <w:r>
              <w:rPr>
                <w:rStyle w:val="IndexLink"/>
              </w:rPr>
              <w:t>96</w:t>
            </w:r>
            <w:r>
              <w:rPr>
                <w:rStyle w:val="IndexLink"/>
                <w:rtl w:val="true"/>
              </w:rPr>
              <w:tab/>
            </w:r>
            <w:r>
              <w:rPr>
                <w:rStyle w:val="IndexLink"/>
              </w:rPr>
              <w:t>194</w:t>
            </w:r>
          </w:hyperlink>
        </w:p>
        <w:p>
          <w:pPr>
            <w:pStyle w:val="Contents5"/>
            <w:tabs>
              <w:tab w:val="clear" w:pos="7892"/>
              <w:tab w:val="right" w:pos="9026" w:leader="dot"/>
            </w:tabs>
            <w:rPr/>
          </w:pPr>
          <w:hyperlink w:anchor="__RefHeading___Toc6834586_3224264995">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6834588_3224264995">
            <w:r>
              <w:rPr>
                <w:webHidden/>
                <w:rStyle w:val="IndexLink"/>
                <w:rtl w:val="true"/>
              </w:rPr>
              <w:t>لغت</w:t>
            </w:r>
            <w:r>
              <w:rPr>
                <w:rStyle w:val="IndexLink"/>
                <w:rtl w:val="true"/>
              </w:rPr>
              <w:tab/>
            </w:r>
            <w:r>
              <w:rPr>
                <w:rStyle w:val="IndexLink"/>
              </w:rPr>
              <w:t>194</w:t>
            </w:r>
          </w:hyperlink>
        </w:p>
        <w:p>
          <w:pPr>
            <w:pStyle w:val="Contents5"/>
            <w:tabs>
              <w:tab w:val="clear" w:pos="7892"/>
              <w:tab w:val="right" w:pos="9026" w:leader="dot"/>
            </w:tabs>
            <w:rPr/>
          </w:pPr>
          <w:hyperlink w:anchor="__RefHeading___Toc6834590_3224264995">
            <w:r>
              <w:rPr>
                <w:webHidden/>
                <w:rStyle w:val="IndexLink"/>
                <w:rtl w:val="true"/>
              </w:rPr>
              <w:t>اعراب</w:t>
            </w:r>
            <w:r>
              <w:rPr>
                <w:rStyle w:val="IndexLink"/>
                <w:rtl w:val="true"/>
              </w:rPr>
              <w:tab/>
            </w:r>
            <w:r>
              <w:rPr>
                <w:rStyle w:val="IndexLink"/>
              </w:rPr>
              <w:t>194</w:t>
            </w:r>
          </w:hyperlink>
        </w:p>
        <w:p>
          <w:pPr>
            <w:pStyle w:val="Contents5"/>
            <w:tabs>
              <w:tab w:val="clear" w:pos="7892"/>
              <w:tab w:val="right" w:pos="9026" w:leader="dot"/>
            </w:tabs>
            <w:rPr/>
          </w:pPr>
          <w:hyperlink w:anchor="__RefHeading___Toc6834592_3224264995">
            <w:r>
              <w:rPr>
                <w:webHidden/>
                <w:rStyle w:val="IndexLink"/>
                <w:rtl w:val="true"/>
              </w:rPr>
              <w:t>مقصود</w:t>
            </w:r>
            <w:r>
              <w:rPr>
                <w:rStyle w:val="IndexLink"/>
                <w:rtl w:val="true"/>
              </w:rPr>
              <w:tab/>
            </w:r>
            <w:r>
              <w:rPr>
                <w:rStyle w:val="IndexLink"/>
              </w:rPr>
              <w:t>194</w:t>
            </w:r>
          </w:hyperlink>
        </w:p>
        <w:p>
          <w:pPr>
            <w:pStyle w:val="Contents4"/>
            <w:tabs>
              <w:tab w:val="clear" w:pos="8176"/>
              <w:tab w:val="right" w:pos="9026" w:leader="dot"/>
            </w:tabs>
            <w:rPr/>
          </w:pPr>
          <w:hyperlink w:anchor="__RefHeading___Toc6834594_3224264995">
            <w:r>
              <w:rPr>
                <w:webHidden/>
                <w:rStyle w:val="IndexLink"/>
                <w:rtl w:val="true"/>
              </w:rPr>
              <w:t xml:space="preserve">بیان آیۀ </w:t>
            </w:r>
            <w:r>
              <w:rPr>
                <w:rStyle w:val="IndexLink"/>
              </w:rPr>
              <w:t>97</w:t>
            </w:r>
            <w:r>
              <w:rPr>
                <w:rStyle w:val="IndexLink"/>
                <w:rtl w:val="true"/>
              </w:rPr>
              <w:tab/>
            </w:r>
            <w:r>
              <w:rPr>
                <w:rStyle w:val="IndexLink"/>
              </w:rPr>
              <w:t>196</w:t>
            </w:r>
          </w:hyperlink>
        </w:p>
        <w:p>
          <w:pPr>
            <w:pStyle w:val="Contents5"/>
            <w:tabs>
              <w:tab w:val="clear" w:pos="7892"/>
              <w:tab w:val="right" w:pos="9026" w:leader="dot"/>
            </w:tabs>
            <w:rPr/>
          </w:pPr>
          <w:hyperlink w:anchor="__RefHeading___Toc6834596_3224264995">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6834598_3224264995">
            <w:r>
              <w:rPr>
                <w:webHidden/>
                <w:rStyle w:val="IndexLink"/>
                <w:rtl w:val="true"/>
              </w:rPr>
              <w:t>قرائت</w:t>
            </w:r>
            <w:r>
              <w:rPr>
                <w:rStyle w:val="IndexLink"/>
                <w:rtl w:val="true"/>
              </w:rPr>
              <w:tab/>
            </w:r>
            <w:r>
              <w:rPr>
                <w:rStyle w:val="IndexLink"/>
              </w:rPr>
              <w:t>196</w:t>
            </w:r>
          </w:hyperlink>
        </w:p>
        <w:p>
          <w:pPr>
            <w:pStyle w:val="Contents5"/>
            <w:tabs>
              <w:tab w:val="clear" w:pos="7892"/>
              <w:tab w:val="right" w:pos="9026" w:leader="dot"/>
            </w:tabs>
            <w:rPr/>
          </w:pPr>
          <w:hyperlink w:anchor="__RefHeading___Toc6834600_3224264995">
            <w:r>
              <w:rPr>
                <w:webHidden/>
                <w:rStyle w:val="IndexLink"/>
                <w:rtl w:val="true"/>
              </w:rPr>
              <w:t>لغت</w:t>
            </w:r>
            <w:r>
              <w:rPr>
                <w:rStyle w:val="IndexLink"/>
                <w:rtl w:val="true"/>
              </w:rPr>
              <w:tab/>
            </w:r>
            <w:r>
              <w:rPr>
                <w:rStyle w:val="IndexLink"/>
              </w:rPr>
              <w:t>196</w:t>
            </w:r>
          </w:hyperlink>
        </w:p>
        <w:p>
          <w:pPr>
            <w:pStyle w:val="Contents5"/>
            <w:tabs>
              <w:tab w:val="clear" w:pos="7892"/>
              <w:tab w:val="right" w:pos="9026" w:leader="dot"/>
            </w:tabs>
            <w:rPr/>
          </w:pPr>
          <w:hyperlink w:anchor="__RefHeading___Toc6834602_3224264995">
            <w:r>
              <w:rPr>
                <w:webHidden/>
                <w:rStyle w:val="IndexLink"/>
                <w:rtl w:val="true"/>
              </w:rPr>
              <w:t>مقصود</w:t>
            </w:r>
            <w:r>
              <w:rPr>
                <w:rStyle w:val="IndexLink"/>
                <w:rtl w:val="true"/>
              </w:rPr>
              <w:tab/>
            </w:r>
            <w:r>
              <w:rPr>
                <w:rStyle w:val="IndexLink"/>
              </w:rPr>
              <w:t>196</w:t>
            </w:r>
          </w:hyperlink>
        </w:p>
        <w:p>
          <w:pPr>
            <w:pStyle w:val="Contents3"/>
            <w:tabs>
              <w:tab w:val="clear" w:pos="8459"/>
              <w:tab w:val="right" w:pos="9026" w:leader="dot"/>
            </w:tabs>
            <w:rPr/>
          </w:pPr>
          <w:hyperlink w:anchor="__RefHeading___Toc6834604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98</w:t>
            </w:r>
            <w:r>
              <w:rPr>
                <w:rStyle w:val="IndexLink"/>
                <w:rtl w:val="true"/>
              </w:rPr>
              <w:t xml:space="preserve"> </w:t>
            </w:r>
            <w:r>
              <w:rPr>
                <w:rStyle w:val="IndexLink"/>
                <w:rtl w:val="true"/>
              </w:rPr>
              <w:t xml:space="preserve">تا </w:t>
            </w:r>
            <w:r>
              <w:rPr>
                <w:rStyle w:val="IndexLink"/>
              </w:rPr>
              <w:t>100</w:t>
            </w:r>
            <w:r>
              <w:rPr>
                <w:rStyle w:val="IndexLink"/>
                <w:rtl w:val="true"/>
              </w:rPr>
              <w:t>]</w:t>
              <w:tab/>
            </w:r>
            <w:r>
              <w:rPr>
                <w:rStyle w:val="IndexLink"/>
              </w:rPr>
              <w:t>200</w:t>
            </w:r>
          </w:hyperlink>
        </w:p>
        <w:p>
          <w:pPr>
            <w:pStyle w:val="Contents4"/>
            <w:tabs>
              <w:tab w:val="clear" w:pos="8176"/>
              <w:tab w:val="right" w:pos="9026" w:leader="dot"/>
            </w:tabs>
            <w:rPr/>
          </w:pPr>
          <w:hyperlink w:anchor="__RefHeading___Toc6834606_3224264995">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6834608_3224264995">
            <w:r>
              <w:rPr>
                <w:webHidden/>
                <w:rStyle w:val="IndexLink"/>
                <w:rtl w:val="true"/>
              </w:rPr>
              <w:t>ترجمه</w:t>
            </w:r>
            <w:r>
              <w:rPr>
                <w:rStyle w:val="IndexLink"/>
                <w:rtl w:val="true"/>
              </w:rPr>
              <w:tab/>
            </w:r>
            <w:r>
              <w:rPr>
                <w:rStyle w:val="IndexLink"/>
              </w:rPr>
              <w:t>200</w:t>
            </w:r>
          </w:hyperlink>
        </w:p>
        <w:p>
          <w:pPr>
            <w:pStyle w:val="Contents4"/>
            <w:tabs>
              <w:tab w:val="clear" w:pos="8176"/>
              <w:tab w:val="right" w:pos="9026" w:leader="dot"/>
            </w:tabs>
            <w:rPr/>
          </w:pPr>
          <w:hyperlink w:anchor="__RefHeading___Toc6834610_3224264995">
            <w:r>
              <w:rPr>
                <w:webHidden/>
                <w:rStyle w:val="IndexLink"/>
                <w:rtl w:val="true"/>
              </w:rPr>
              <w:t xml:space="preserve">بیان آیۀ </w:t>
            </w:r>
            <w:r>
              <w:rPr>
                <w:rStyle w:val="IndexLink"/>
              </w:rPr>
              <w:t>98</w:t>
            </w:r>
            <w:r>
              <w:rPr>
                <w:rStyle w:val="IndexLink"/>
                <w:rtl w:val="true"/>
              </w:rPr>
              <w:t>-</w:t>
            </w:r>
            <w:r>
              <w:rPr>
                <w:rStyle w:val="IndexLink"/>
              </w:rPr>
              <w:t>99</w:t>
            </w:r>
            <w:r>
              <w:rPr>
                <w:rStyle w:val="IndexLink"/>
                <w:rtl w:val="true"/>
              </w:rPr>
              <w:tab/>
            </w:r>
            <w:r>
              <w:rPr>
                <w:rStyle w:val="IndexLink"/>
              </w:rPr>
              <w:t>201</w:t>
            </w:r>
          </w:hyperlink>
        </w:p>
        <w:p>
          <w:pPr>
            <w:pStyle w:val="Contents5"/>
            <w:tabs>
              <w:tab w:val="clear" w:pos="7892"/>
              <w:tab w:val="right" w:pos="9026" w:leader="dot"/>
            </w:tabs>
            <w:rPr/>
          </w:pPr>
          <w:hyperlink w:anchor="__RefHeading___Toc6834612_3224264995">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6834614_3224264995">
            <w:r>
              <w:rPr>
                <w:webHidden/>
                <w:rStyle w:val="IndexLink"/>
                <w:rtl w:val="true"/>
              </w:rPr>
              <w:t>لغت</w:t>
            </w:r>
            <w:r>
              <w:rPr>
                <w:rStyle w:val="IndexLink"/>
                <w:rtl w:val="true"/>
              </w:rPr>
              <w:tab/>
            </w:r>
            <w:r>
              <w:rPr>
                <w:rStyle w:val="IndexLink"/>
              </w:rPr>
              <w:t>201</w:t>
            </w:r>
          </w:hyperlink>
        </w:p>
        <w:p>
          <w:pPr>
            <w:pStyle w:val="Contents5"/>
            <w:tabs>
              <w:tab w:val="clear" w:pos="7892"/>
              <w:tab w:val="right" w:pos="9026" w:leader="dot"/>
            </w:tabs>
            <w:rPr/>
          </w:pPr>
          <w:hyperlink w:anchor="__RefHeading___Toc6834616_3224264995">
            <w:r>
              <w:rPr>
                <w:webHidden/>
                <w:rStyle w:val="IndexLink"/>
                <w:rtl w:val="true"/>
              </w:rPr>
              <w:t>مقصود</w:t>
            </w:r>
            <w:r>
              <w:rPr>
                <w:rStyle w:val="IndexLink"/>
                <w:rtl w:val="true"/>
              </w:rPr>
              <w:tab/>
            </w:r>
            <w:r>
              <w:rPr>
                <w:rStyle w:val="IndexLink"/>
              </w:rPr>
              <w:t>201</w:t>
            </w:r>
          </w:hyperlink>
        </w:p>
        <w:p>
          <w:pPr>
            <w:pStyle w:val="Contents4"/>
            <w:tabs>
              <w:tab w:val="clear" w:pos="8176"/>
              <w:tab w:val="right" w:pos="9026" w:leader="dot"/>
            </w:tabs>
            <w:rPr/>
          </w:pPr>
          <w:hyperlink w:anchor="__RefHeading___Toc6834618_3224264995">
            <w:r>
              <w:rPr>
                <w:webHidden/>
                <w:rStyle w:val="IndexLink"/>
                <w:rtl w:val="true"/>
              </w:rPr>
              <w:t xml:space="preserve">بیان آیۀ </w:t>
            </w:r>
            <w:r>
              <w:rPr>
                <w:rStyle w:val="IndexLink"/>
              </w:rPr>
              <w:t>100</w:t>
            </w:r>
            <w:r>
              <w:rPr>
                <w:rStyle w:val="IndexLink"/>
                <w:rtl w:val="true"/>
              </w:rPr>
              <w:tab/>
            </w:r>
            <w:r>
              <w:rPr>
                <w:rStyle w:val="IndexLink"/>
              </w:rPr>
              <w:t>203</w:t>
            </w:r>
          </w:hyperlink>
        </w:p>
        <w:p>
          <w:pPr>
            <w:pStyle w:val="Contents5"/>
            <w:tabs>
              <w:tab w:val="clear" w:pos="7892"/>
              <w:tab w:val="right" w:pos="9026" w:leader="dot"/>
            </w:tabs>
            <w:rPr/>
          </w:pPr>
          <w:hyperlink w:anchor="__RefHeading___Toc6834620_3224264995">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6834622_3224264995">
            <w:r>
              <w:rPr>
                <w:webHidden/>
                <w:rStyle w:val="IndexLink"/>
                <w:rtl w:val="true"/>
              </w:rPr>
              <w:t>لغت</w:t>
            </w:r>
            <w:r>
              <w:rPr>
                <w:rStyle w:val="IndexLink"/>
                <w:rtl w:val="true"/>
              </w:rPr>
              <w:tab/>
            </w:r>
            <w:r>
              <w:rPr>
                <w:rStyle w:val="IndexLink"/>
              </w:rPr>
              <w:t>203</w:t>
            </w:r>
          </w:hyperlink>
        </w:p>
        <w:p>
          <w:pPr>
            <w:pStyle w:val="Contents5"/>
            <w:tabs>
              <w:tab w:val="clear" w:pos="7892"/>
              <w:tab w:val="right" w:pos="9026" w:leader="dot"/>
            </w:tabs>
            <w:rPr/>
          </w:pPr>
          <w:hyperlink w:anchor="__RefHeading___Toc6834624_3224264995">
            <w:r>
              <w:rPr>
                <w:webHidden/>
                <w:rStyle w:val="IndexLink"/>
                <w:rtl w:val="true"/>
              </w:rPr>
              <w:t>مقصود</w:t>
            </w:r>
            <w:r>
              <w:rPr>
                <w:rStyle w:val="IndexLink"/>
                <w:rtl w:val="true"/>
              </w:rPr>
              <w:tab/>
            </w:r>
            <w:r>
              <w:rPr>
                <w:rStyle w:val="IndexLink"/>
              </w:rPr>
              <w:t>203</w:t>
            </w:r>
          </w:hyperlink>
        </w:p>
        <w:p>
          <w:pPr>
            <w:pStyle w:val="Contents3"/>
            <w:tabs>
              <w:tab w:val="clear" w:pos="8459"/>
              <w:tab w:val="right" w:pos="9026" w:leader="dot"/>
            </w:tabs>
            <w:rPr/>
          </w:pPr>
          <w:hyperlink w:anchor="__RefHeading___Toc6834626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103</w:t>
            </w:r>
            <w:r>
              <w:rPr>
                <w:rStyle w:val="IndexLink"/>
                <w:rtl w:val="true"/>
              </w:rPr>
              <w:t>]</w:t>
              <w:tab/>
            </w:r>
            <w:r>
              <w:rPr>
                <w:rStyle w:val="IndexLink"/>
              </w:rPr>
              <w:t>204</w:t>
            </w:r>
          </w:hyperlink>
        </w:p>
        <w:p>
          <w:pPr>
            <w:pStyle w:val="Contents4"/>
            <w:tabs>
              <w:tab w:val="clear" w:pos="8176"/>
              <w:tab w:val="right" w:pos="9026" w:leader="dot"/>
            </w:tabs>
            <w:rPr/>
          </w:pPr>
          <w:hyperlink w:anchor="__RefHeading___Toc6834628_3224264995">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6834630_3224264995">
            <w:r>
              <w:rPr>
                <w:webHidden/>
                <w:rStyle w:val="IndexLink"/>
                <w:rtl w:val="true"/>
              </w:rPr>
              <w:t>ترجمه آیه</w:t>
            </w:r>
            <w:r>
              <w:rPr>
                <w:rStyle w:val="IndexLink"/>
                <w:rtl w:val="true"/>
              </w:rPr>
              <w:tab/>
            </w:r>
            <w:r>
              <w:rPr>
                <w:rStyle w:val="IndexLink"/>
              </w:rPr>
              <w:t>204</w:t>
            </w:r>
          </w:hyperlink>
        </w:p>
        <w:p>
          <w:pPr>
            <w:pStyle w:val="Contents4"/>
            <w:tabs>
              <w:tab w:val="clear" w:pos="8176"/>
              <w:tab w:val="right" w:pos="9026" w:leader="dot"/>
            </w:tabs>
            <w:rPr/>
          </w:pPr>
          <w:hyperlink w:anchor="__RefHeading___Toc6834632_3224264995">
            <w:r>
              <w:rPr>
                <w:webHidden/>
                <w:rStyle w:val="IndexLink"/>
                <w:rtl w:val="true"/>
              </w:rPr>
              <w:t xml:space="preserve">بیان آیۀ </w:t>
            </w:r>
            <w:r>
              <w:rPr>
                <w:rStyle w:val="IndexLink"/>
              </w:rPr>
              <w:t>101</w:t>
            </w:r>
            <w:r>
              <w:rPr>
                <w:rStyle w:val="IndexLink"/>
                <w:rtl w:val="true"/>
              </w:rPr>
              <w:tab/>
            </w:r>
            <w:r>
              <w:rPr>
                <w:rStyle w:val="IndexLink"/>
              </w:rPr>
              <w:t>205</w:t>
            </w:r>
          </w:hyperlink>
        </w:p>
        <w:p>
          <w:pPr>
            <w:pStyle w:val="Contents5"/>
            <w:tabs>
              <w:tab w:val="clear" w:pos="7892"/>
              <w:tab w:val="right" w:pos="9026" w:leader="dot"/>
            </w:tabs>
            <w:rPr/>
          </w:pPr>
          <w:hyperlink w:anchor="__RefHeading___Toc6834634_3224264995">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6834636_3224264995">
            <w:r>
              <w:rPr>
                <w:webHidden/>
                <w:rStyle w:val="IndexLink"/>
                <w:rtl w:val="true"/>
              </w:rPr>
              <w:t>لغت</w:t>
            </w:r>
            <w:r>
              <w:rPr>
                <w:rStyle w:val="IndexLink"/>
                <w:rtl w:val="true"/>
              </w:rPr>
              <w:tab/>
            </w:r>
            <w:r>
              <w:rPr>
                <w:rStyle w:val="IndexLink"/>
              </w:rPr>
              <w:t>205</w:t>
            </w:r>
          </w:hyperlink>
        </w:p>
        <w:p>
          <w:pPr>
            <w:pStyle w:val="Contents5"/>
            <w:tabs>
              <w:tab w:val="clear" w:pos="7892"/>
              <w:tab w:val="right" w:pos="9026" w:leader="dot"/>
            </w:tabs>
            <w:rPr/>
          </w:pPr>
          <w:hyperlink w:anchor="__RefHeading___Toc6834638_3224264995">
            <w:r>
              <w:rPr>
                <w:webHidden/>
                <w:rStyle w:val="IndexLink"/>
                <w:rtl w:val="true"/>
              </w:rPr>
              <w:t>اعراب</w:t>
            </w:r>
            <w:r>
              <w:rPr>
                <w:rStyle w:val="IndexLink"/>
                <w:rtl w:val="true"/>
              </w:rPr>
              <w:tab/>
            </w:r>
            <w:r>
              <w:rPr>
                <w:rStyle w:val="IndexLink"/>
              </w:rPr>
              <w:t>205</w:t>
            </w:r>
          </w:hyperlink>
        </w:p>
        <w:p>
          <w:pPr>
            <w:pStyle w:val="Contents5"/>
            <w:tabs>
              <w:tab w:val="clear" w:pos="7892"/>
              <w:tab w:val="right" w:pos="9026" w:leader="dot"/>
            </w:tabs>
            <w:rPr/>
          </w:pPr>
          <w:hyperlink w:anchor="__RefHeading___Toc6834640_3224264995">
            <w:r>
              <w:rPr>
                <w:webHidden/>
                <w:rStyle w:val="IndexLink"/>
                <w:rtl w:val="true"/>
              </w:rPr>
              <w:t>شأن نزول</w:t>
            </w:r>
            <w:r>
              <w:rPr>
                <w:rStyle w:val="IndexLink"/>
                <w:rtl w:val="true"/>
              </w:rPr>
              <w:tab/>
            </w:r>
            <w:r>
              <w:rPr>
                <w:rStyle w:val="IndexLink"/>
              </w:rPr>
              <w:t>205</w:t>
            </w:r>
          </w:hyperlink>
        </w:p>
        <w:p>
          <w:pPr>
            <w:pStyle w:val="Contents5"/>
            <w:tabs>
              <w:tab w:val="clear" w:pos="7892"/>
              <w:tab w:val="right" w:pos="9026" w:leader="dot"/>
            </w:tabs>
            <w:rPr/>
          </w:pPr>
          <w:hyperlink w:anchor="__RefHeading___Toc6834642_3224264995">
            <w:r>
              <w:rPr>
                <w:webHidden/>
                <w:rStyle w:val="IndexLink"/>
                <w:rtl w:val="true"/>
              </w:rPr>
              <w:t>مقصود</w:t>
            </w:r>
            <w:r>
              <w:rPr>
                <w:rStyle w:val="IndexLink"/>
                <w:rtl w:val="true"/>
              </w:rPr>
              <w:tab/>
            </w:r>
            <w:r>
              <w:rPr>
                <w:rStyle w:val="IndexLink"/>
              </w:rPr>
              <w:t>207</w:t>
            </w:r>
          </w:hyperlink>
        </w:p>
        <w:p>
          <w:pPr>
            <w:pStyle w:val="Contents5"/>
            <w:tabs>
              <w:tab w:val="clear" w:pos="7892"/>
              <w:tab w:val="right" w:pos="9026" w:leader="dot"/>
            </w:tabs>
            <w:rPr/>
          </w:pPr>
          <w:hyperlink w:anchor="__RefHeading___Toc6834644_3224264995">
            <w:r>
              <w:rPr>
                <w:webHidden/>
                <w:rStyle w:val="IndexLink"/>
                <w:rtl w:val="true"/>
              </w:rPr>
              <w:t>نظم آیه</w:t>
            </w:r>
            <w:r>
              <w:rPr>
                <w:rStyle w:val="IndexLink"/>
                <w:rtl w:val="true"/>
              </w:rPr>
              <w:tab/>
            </w:r>
            <w:r>
              <w:rPr>
                <w:rStyle w:val="IndexLink"/>
              </w:rPr>
              <w:t>209</w:t>
            </w:r>
          </w:hyperlink>
        </w:p>
        <w:p>
          <w:pPr>
            <w:pStyle w:val="Contents4"/>
            <w:tabs>
              <w:tab w:val="clear" w:pos="8176"/>
              <w:tab w:val="right" w:pos="9026" w:leader="dot"/>
            </w:tabs>
            <w:rPr/>
          </w:pPr>
          <w:hyperlink w:anchor="__RefHeading___Toc6834646_3224264995">
            <w:r>
              <w:rPr>
                <w:webHidden/>
                <w:rStyle w:val="IndexLink"/>
                <w:rtl w:val="true"/>
              </w:rPr>
              <w:t xml:space="preserve">بیان آیۀ </w:t>
            </w:r>
            <w:r>
              <w:rPr>
                <w:rStyle w:val="IndexLink"/>
              </w:rPr>
              <w:t>102</w:t>
            </w:r>
            <w:r>
              <w:rPr>
                <w:rStyle w:val="IndexLink"/>
                <w:rtl w:val="true"/>
              </w:rPr>
              <w:t>-</w:t>
            </w:r>
            <w:r>
              <w:rPr>
                <w:rStyle w:val="IndexLink"/>
              </w:rPr>
              <w:t>103</w:t>
            </w:r>
            <w:r>
              <w:rPr>
                <w:rStyle w:val="IndexLink"/>
                <w:rtl w:val="true"/>
              </w:rPr>
              <w:tab/>
            </w:r>
            <w:r>
              <w:rPr>
                <w:rStyle w:val="IndexLink"/>
              </w:rPr>
              <w:t>210</w:t>
            </w:r>
          </w:hyperlink>
        </w:p>
        <w:p>
          <w:pPr>
            <w:pStyle w:val="Contents5"/>
            <w:tabs>
              <w:tab w:val="clear" w:pos="7892"/>
              <w:tab w:val="right" w:pos="9026" w:leader="dot"/>
            </w:tabs>
            <w:rPr/>
          </w:pPr>
          <w:hyperlink w:anchor="__RefHeading___Toc6834648_3224264995">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6834650_3224264995">
            <w:r>
              <w:rPr>
                <w:webHidden/>
                <w:rStyle w:val="IndexLink"/>
                <w:rtl w:val="true"/>
              </w:rPr>
              <w:t>لغت</w:t>
            </w:r>
            <w:r>
              <w:rPr>
                <w:rStyle w:val="IndexLink"/>
                <w:rtl w:val="true"/>
              </w:rPr>
              <w:tab/>
            </w:r>
            <w:r>
              <w:rPr>
                <w:rStyle w:val="IndexLink"/>
              </w:rPr>
              <w:t>210</w:t>
            </w:r>
          </w:hyperlink>
        </w:p>
        <w:p>
          <w:pPr>
            <w:pStyle w:val="Contents5"/>
            <w:tabs>
              <w:tab w:val="clear" w:pos="7892"/>
              <w:tab w:val="right" w:pos="9026" w:leader="dot"/>
            </w:tabs>
            <w:rPr/>
          </w:pPr>
          <w:hyperlink w:anchor="__RefHeading___Toc6834652_3224264995">
            <w:r>
              <w:rPr>
                <w:webHidden/>
                <w:rStyle w:val="IndexLink"/>
                <w:rtl w:val="true"/>
              </w:rPr>
              <w:t>مقصود</w:t>
            </w:r>
            <w:r>
              <w:rPr>
                <w:rStyle w:val="IndexLink"/>
                <w:rtl w:val="true"/>
              </w:rPr>
              <w:tab/>
            </w:r>
            <w:r>
              <w:rPr>
                <w:rStyle w:val="IndexLink"/>
              </w:rPr>
              <w:t>210</w:t>
            </w:r>
          </w:hyperlink>
        </w:p>
        <w:p>
          <w:pPr>
            <w:pStyle w:val="Contents5"/>
            <w:tabs>
              <w:tab w:val="clear" w:pos="7892"/>
              <w:tab w:val="right" w:pos="9026" w:leader="dot"/>
            </w:tabs>
            <w:rPr/>
          </w:pPr>
          <w:hyperlink w:anchor="__RefHeading___Toc6834654_3224264995">
            <w:r>
              <w:rPr>
                <w:webHidden/>
                <w:rStyle w:val="IndexLink"/>
                <w:rtl w:val="true"/>
              </w:rPr>
              <w:t>دلالت آیه</w:t>
            </w:r>
            <w:r>
              <w:rPr>
                <w:rStyle w:val="IndexLink"/>
                <w:rtl w:val="true"/>
              </w:rPr>
              <w:tab/>
            </w:r>
            <w:r>
              <w:rPr>
                <w:rStyle w:val="IndexLink"/>
              </w:rPr>
              <w:t>213</w:t>
            </w:r>
          </w:hyperlink>
        </w:p>
        <w:p>
          <w:pPr>
            <w:pStyle w:val="Contents3"/>
            <w:tabs>
              <w:tab w:val="clear" w:pos="8459"/>
              <w:tab w:val="right" w:pos="9026" w:leader="dot"/>
            </w:tabs>
            <w:rPr/>
          </w:pPr>
          <w:hyperlink w:anchor="__RefHeading___Toc6834656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104</w:t>
            </w:r>
            <w:r>
              <w:rPr>
                <w:rStyle w:val="IndexLink"/>
                <w:rtl w:val="true"/>
              </w:rPr>
              <w:t xml:space="preserve"> </w:t>
            </w:r>
            <w:r>
              <w:rPr>
                <w:rStyle w:val="IndexLink"/>
                <w:rtl w:val="true"/>
              </w:rPr>
              <w:t xml:space="preserve">تا </w:t>
            </w:r>
            <w:r>
              <w:rPr>
                <w:rStyle w:val="IndexLink"/>
              </w:rPr>
              <w:t>105</w:t>
            </w:r>
            <w:r>
              <w:rPr>
                <w:rStyle w:val="IndexLink"/>
                <w:rtl w:val="true"/>
              </w:rPr>
              <w:t>]</w:t>
              <w:tab/>
            </w:r>
            <w:r>
              <w:rPr>
                <w:rStyle w:val="IndexLink"/>
              </w:rPr>
              <w:t>215</w:t>
            </w:r>
          </w:hyperlink>
        </w:p>
        <w:p>
          <w:pPr>
            <w:pStyle w:val="Contents4"/>
            <w:tabs>
              <w:tab w:val="clear" w:pos="8176"/>
              <w:tab w:val="right" w:pos="9026" w:leader="dot"/>
            </w:tabs>
            <w:rPr/>
          </w:pPr>
          <w:hyperlink w:anchor="__RefHeading___Toc6834658_3224264995">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6834660_3224264995">
            <w:r>
              <w:rPr>
                <w:webHidden/>
                <w:rStyle w:val="IndexLink"/>
                <w:rtl w:val="true"/>
              </w:rPr>
              <w:t>ترجمه</w:t>
            </w:r>
            <w:r>
              <w:rPr>
                <w:rStyle w:val="IndexLink"/>
                <w:rtl w:val="true"/>
              </w:rPr>
              <w:tab/>
            </w:r>
            <w:r>
              <w:rPr>
                <w:rStyle w:val="IndexLink"/>
              </w:rPr>
              <w:t>215</w:t>
            </w:r>
          </w:hyperlink>
        </w:p>
        <w:p>
          <w:pPr>
            <w:pStyle w:val="Contents4"/>
            <w:tabs>
              <w:tab w:val="clear" w:pos="8176"/>
              <w:tab w:val="right" w:pos="9026" w:leader="dot"/>
            </w:tabs>
            <w:rPr/>
          </w:pPr>
          <w:hyperlink w:anchor="__RefHeading___Toc6834662_3224264995">
            <w:r>
              <w:rPr>
                <w:webHidden/>
                <w:rStyle w:val="IndexLink"/>
                <w:rtl w:val="true"/>
              </w:rPr>
              <w:t xml:space="preserve">بیان آیۀ </w:t>
            </w:r>
            <w:r>
              <w:rPr>
                <w:rStyle w:val="IndexLink"/>
              </w:rPr>
              <w:t>104</w:t>
            </w:r>
            <w:r>
              <w:rPr>
                <w:rStyle w:val="IndexLink"/>
                <w:rtl w:val="true"/>
              </w:rPr>
              <w:tab/>
            </w:r>
            <w:r>
              <w:rPr>
                <w:rStyle w:val="IndexLink"/>
              </w:rPr>
              <w:t>216</w:t>
            </w:r>
          </w:hyperlink>
        </w:p>
        <w:p>
          <w:pPr>
            <w:pStyle w:val="Contents5"/>
            <w:tabs>
              <w:tab w:val="clear" w:pos="7892"/>
              <w:tab w:val="right" w:pos="9026" w:leader="dot"/>
            </w:tabs>
            <w:rPr/>
          </w:pPr>
          <w:hyperlink w:anchor="__RefHeading___Toc6834664_3224264995">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6834666_3224264995">
            <w:r>
              <w:rPr>
                <w:webHidden/>
                <w:rStyle w:val="IndexLink"/>
                <w:rtl w:val="true"/>
              </w:rPr>
              <w:t>مقصود</w:t>
            </w:r>
            <w:r>
              <w:rPr>
                <w:rStyle w:val="IndexLink"/>
                <w:rtl w:val="true"/>
              </w:rPr>
              <w:tab/>
            </w:r>
            <w:r>
              <w:rPr>
                <w:rStyle w:val="IndexLink"/>
              </w:rPr>
              <w:t>216</w:t>
            </w:r>
          </w:hyperlink>
        </w:p>
        <w:p>
          <w:pPr>
            <w:pStyle w:val="Contents5"/>
            <w:tabs>
              <w:tab w:val="clear" w:pos="7892"/>
              <w:tab w:val="right" w:pos="9026" w:leader="dot"/>
            </w:tabs>
            <w:rPr/>
          </w:pPr>
          <w:hyperlink w:anchor="__RefHeading___Toc6834668_3224264995">
            <w:r>
              <w:rPr>
                <w:webHidden/>
                <w:rStyle w:val="IndexLink"/>
                <w:rtl w:val="true"/>
              </w:rPr>
              <w:t>دلالت آیه</w:t>
            </w:r>
            <w:r>
              <w:rPr>
                <w:rStyle w:val="IndexLink"/>
                <w:rtl w:val="true"/>
              </w:rPr>
              <w:t>:</w:t>
              <w:tab/>
            </w:r>
            <w:r>
              <w:rPr>
                <w:rStyle w:val="IndexLink"/>
              </w:rPr>
              <w:t>216</w:t>
            </w:r>
          </w:hyperlink>
        </w:p>
        <w:p>
          <w:pPr>
            <w:pStyle w:val="Contents5"/>
            <w:tabs>
              <w:tab w:val="clear" w:pos="7892"/>
              <w:tab w:val="right" w:pos="9026" w:leader="dot"/>
            </w:tabs>
            <w:rPr/>
          </w:pPr>
          <w:hyperlink w:anchor="__RefHeading___Toc6834670_3224264995">
            <w:r>
              <w:rPr>
                <w:webHidden/>
                <w:rStyle w:val="IndexLink"/>
                <w:rtl w:val="true"/>
              </w:rPr>
              <w:t>دلالت دیگر</w:t>
            </w:r>
            <w:r>
              <w:rPr>
                <w:rStyle w:val="IndexLink"/>
                <w:rtl w:val="true"/>
              </w:rPr>
              <w:tab/>
            </w:r>
            <w:r>
              <w:rPr>
                <w:rStyle w:val="IndexLink"/>
              </w:rPr>
              <w:t>216</w:t>
            </w:r>
          </w:hyperlink>
        </w:p>
        <w:p>
          <w:pPr>
            <w:pStyle w:val="Contents4"/>
            <w:tabs>
              <w:tab w:val="clear" w:pos="8176"/>
              <w:tab w:val="right" w:pos="9026" w:leader="dot"/>
            </w:tabs>
            <w:rPr/>
          </w:pPr>
          <w:hyperlink w:anchor="__RefHeading___Toc6834672_3224264995">
            <w:r>
              <w:rPr>
                <w:webHidden/>
                <w:rStyle w:val="IndexLink"/>
                <w:rtl w:val="true"/>
              </w:rPr>
              <w:t xml:space="preserve">بیان آیۀ </w:t>
            </w:r>
            <w:r>
              <w:rPr>
                <w:rStyle w:val="IndexLink"/>
              </w:rPr>
              <w:t>105</w:t>
            </w:r>
            <w:r>
              <w:rPr>
                <w:rStyle w:val="IndexLink"/>
                <w:rtl w:val="true"/>
              </w:rPr>
              <w:tab/>
            </w:r>
            <w:r>
              <w:rPr>
                <w:rStyle w:val="IndexLink"/>
              </w:rPr>
              <w:t>218</w:t>
            </w:r>
          </w:hyperlink>
        </w:p>
        <w:p>
          <w:pPr>
            <w:pStyle w:val="Contents5"/>
            <w:tabs>
              <w:tab w:val="clear" w:pos="7892"/>
              <w:tab w:val="right" w:pos="9026" w:leader="dot"/>
            </w:tabs>
            <w:rPr/>
          </w:pPr>
          <w:hyperlink w:anchor="__RefHeading___Toc6834674_3224264995">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6834676_3224264995">
            <w:r>
              <w:rPr>
                <w:webHidden/>
                <w:rStyle w:val="IndexLink"/>
                <w:rtl w:val="true"/>
              </w:rPr>
              <w:t>اعراب</w:t>
            </w:r>
            <w:r>
              <w:rPr>
                <w:rStyle w:val="IndexLink"/>
                <w:rtl w:val="true"/>
              </w:rPr>
              <w:tab/>
            </w:r>
            <w:r>
              <w:rPr>
                <w:rStyle w:val="IndexLink"/>
              </w:rPr>
              <w:t>218</w:t>
            </w:r>
          </w:hyperlink>
        </w:p>
        <w:p>
          <w:pPr>
            <w:pStyle w:val="Contents5"/>
            <w:tabs>
              <w:tab w:val="clear" w:pos="7892"/>
              <w:tab w:val="right" w:pos="9026" w:leader="dot"/>
            </w:tabs>
            <w:rPr/>
          </w:pPr>
          <w:hyperlink w:anchor="__RefHeading___Toc6834678_3224264995">
            <w:r>
              <w:rPr>
                <w:webHidden/>
                <w:rStyle w:val="IndexLink"/>
                <w:rtl w:val="true"/>
              </w:rPr>
              <w:t>مقصود</w:t>
            </w:r>
            <w:r>
              <w:rPr>
                <w:rStyle w:val="IndexLink"/>
                <w:rtl w:val="true"/>
              </w:rPr>
              <w:tab/>
            </w:r>
            <w:r>
              <w:rPr>
                <w:rStyle w:val="IndexLink"/>
              </w:rPr>
              <w:t>218</w:t>
            </w:r>
          </w:hyperlink>
        </w:p>
        <w:p>
          <w:pPr>
            <w:pStyle w:val="Contents5"/>
            <w:tabs>
              <w:tab w:val="clear" w:pos="7892"/>
              <w:tab w:val="right" w:pos="9026" w:leader="dot"/>
            </w:tabs>
            <w:rPr/>
          </w:pPr>
          <w:hyperlink w:anchor="__RefHeading___Toc6834680_3224264995">
            <w:r>
              <w:rPr>
                <w:webHidden/>
                <w:rStyle w:val="IndexLink"/>
                <w:rtl w:val="true"/>
              </w:rPr>
              <w:t>دلالت آیه</w:t>
            </w:r>
            <w:r>
              <w:rPr>
                <w:rStyle w:val="IndexLink"/>
                <w:rtl w:val="true"/>
              </w:rPr>
              <w:tab/>
            </w:r>
            <w:r>
              <w:rPr>
                <w:rStyle w:val="IndexLink"/>
              </w:rPr>
              <w:t>219</w:t>
            </w:r>
          </w:hyperlink>
        </w:p>
        <w:p>
          <w:pPr>
            <w:pStyle w:val="Contents3"/>
            <w:tabs>
              <w:tab w:val="clear" w:pos="8459"/>
              <w:tab w:val="right" w:pos="9026" w:leader="dot"/>
            </w:tabs>
            <w:rPr/>
          </w:pPr>
          <w:hyperlink w:anchor="__RefHeading___Toc6834682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220</w:t>
            </w:r>
          </w:hyperlink>
        </w:p>
        <w:p>
          <w:pPr>
            <w:pStyle w:val="Contents4"/>
            <w:tabs>
              <w:tab w:val="clear" w:pos="8176"/>
              <w:tab w:val="right" w:pos="9026" w:leader="dot"/>
            </w:tabs>
            <w:rPr/>
          </w:pPr>
          <w:hyperlink w:anchor="__RefHeading___Toc6834684_3224264995">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6834686_3224264995">
            <w:r>
              <w:rPr>
                <w:webHidden/>
                <w:rStyle w:val="IndexLink"/>
                <w:rtl w:val="true"/>
              </w:rPr>
              <w:t>ترجمه</w:t>
            </w:r>
            <w:r>
              <w:rPr>
                <w:rStyle w:val="IndexLink"/>
                <w:rtl w:val="true"/>
              </w:rPr>
              <w:tab/>
            </w:r>
            <w:r>
              <w:rPr>
                <w:rStyle w:val="IndexLink"/>
              </w:rPr>
              <w:t>220</w:t>
            </w:r>
          </w:hyperlink>
        </w:p>
        <w:p>
          <w:pPr>
            <w:pStyle w:val="Contents4"/>
            <w:tabs>
              <w:tab w:val="clear" w:pos="8176"/>
              <w:tab w:val="right" w:pos="9026" w:leader="dot"/>
            </w:tabs>
            <w:rPr/>
          </w:pPr>
          <w:hyperlink w:anchor="__RefHeading___Toc6834688_3224264995">
            <w:r>
              <w:rPr>
                <w:webHidden/>
                <w:rStyle w:val="IndexLink"/>
                <w:rtl w:val="true"/>
              </w:rPr>
              <w:t xml:space="preserve">بیان آیۀ </w:t>
            </w:r>
            <w:r>
              <w:rPr>
                <w:rStyle w:val="IndexLink"/>
              </w:rPr>
              <w:t>106</w:t>
            </w:r>
            <w:r>
              <w:rPr>
                <w:rStyle w:val="IndexLink"/>
                <w:rtl w:val="true"/>
              </w:rPr>
              <w:tab/>
            </w:r>
            <w:r>
              <w:rPr>
                <w:rStyle w:val="IndexLink"/>
              </w:rPr>
              <w:t>221</w:t>
            </w:r>
          </w:hyperlink>
        </w:p>
        <w:p>
          <w:pPr>
            <w:pStyle w:val="Contents5"/>
            <w:tabs>
              <w:tab w:val="clear" w:pos="7892"/>
              <w:tab w:val="right" w:pos="9026" w:leader="dot"/>
            </w:tabs>
            <w:rPr/>
          </w:pPr>
          <w:hyperlink w:anchor="__RefHeading___Toc6834690_3224264995">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6834692_3224264995">
            <w:r>
              <w:rPr>
                <w:webHidden/>
                <w:rStyle w:val="IndexLink"/>
                <w:rtl w:val="true"/>
              </w:rPr>
              <w:t>اعراب</w:t>
            </w:r>
            <w:r>
              <w:rPr>
                <w:rStyle w:val="IndexLink"/>
                <w:rtl w:val="true"/>
              </w:rPr>
              <w:tab/>
            </w:r>
            <w:r>
              <w:rPr>
                <w:rStyle w:val="IndexLink"/>
              </w:rPr>
              <w:t>221</w:t>
            </w:r>
          </w:hyperlink>
        </w:p>
        <w:p>
          <w:pPr>
            <w:pStyle w:val="Contents5"/>
            <w:tabs>
              <w:tab w:val="clear" w:pos="7892"/>
              <w:tab w:val="right" w:pos="9026" w:leader="dot"/>
            </w:tabs>
            <w:rPr/>
          </w:pPr>
          <w:hyperlink w:anchor="__RefHeading___Toc6834694_3224264995">
            <w:r>
              <w:rPr>
                <w:webHidden/>
                <w:rStyle w:val="IndexLink"/>
                <w:rtl w:val="true"/>
              </w:rPr>
              <w:t>شأن نزول</w:t>
            </w:r>
            <w:r>
              <w:rPr>
                <w:rStyle w:val="IndexLink"/>
                <w:rtl w:val="true"/>
              </w:rPr>
              <w:tab/>
            </w:r>
            <w:r>
              <w:rPr>
                <w:rStyle w:val="IndexLink"/>
              </w:rPr>
              <w:t>222</w:t>
            </w:r>
          </w:hyperlink>
        </w:p>
        <w:p>
          <w:pPr>
            <w:pStyle w:val="Contents5"/>
            <w:tabs>
              <w:tab w:val="clear" w:pos="7892"/>
              <w:tab w:val="right" w:pos="9026" w:leader="dot"/>
            </w:tabs>
            <w:rPr/>
          </w:pPr>
          <w:hyperlink w:anchor="__RefHeading___Toc6834696_3224264995">
            <w:r>
              <w:rPr>
                <w:webHidden/>
                <w:rStyle w:val="IndexLink"/>
                <w:rtl w:val="true"/>
              </w:rPr>
              <w:t>مقصود</w:t>
            </w:r>
            <w:r>
              <w:rPr>
                <w:rStyle w:val="IndexLink"/>
                <w:rtl w:val="true"/>
              </w:rPr>
              <w:tab/>
            </w:r>
            <w:r>
              <w:rPr>
                <w:rStyle w:val="IndexLink"/>
              </w:rPr>
              <w:t>222</w:t>
            </w:r>
          </w:hyperlink>
        </w:p>
        <w:p>
          <w:pPr>
            <w:pStyle w:val="Contents3"/>
            <w:tabs>
              <w:tab w:val="clear" w:pos="8459"/>
              <w:tab w:val="right" w:pos="9026" w:leader="dot"/>
            </w:tabs>
            <w:rPr/>
          </w:pPr>
          <w:hyperlink w:anchor="__RefHeading___Toc6834698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107</w:t>
            </w:r>
            <w:r>
              <w:rPr>
                <w:rStyle w:val="IndexLink"/>
                <w:rtl w:val="true"/>
              </w:rPr>
              <w:t xml:space="preserve"> </w:t>
            </w:r>
            <w:r>
              <w:rPr>
                <w:rStyle w:val="IndexLink"/>
                <w:rtl w:val="true"/>
              </w:rPr>
              <w:t xml:space="preserve">تا </w:t>
            </w:r>
            <w:r>
              <w:rPr>
                <w:rStyle w:val="IndexLink"/>
              </w:rPr>
              <w:t>108</w:t>
            </w:r>
            <w:r>
              <w:rPr>
                <w:rStyle w:val="IndexLink"/>
                <w:rtl w:val="true"/>
              </w:rPr>
              <w:t>]</w:t>
              <w:tab/>
            </w:r>
            <w:r>
              <w:rPr>
                <w:rStyle w:val="IndexLink"/>
              </w:rPr>
              <w:t>226</w:t>
            </w:r>
          </w:hyperlink>
        </w:p>
        <w:p>
          <w:pPr>
            <w:pStyle w:val="Contents4"/>
            <w:tabs>
              <w:tab w:val="clear" w:pos="8176"/>
              <w:tab w:val="right" w:pos="9026" w:leader="dot"/>
            </w:tabs>
            <w:rPr/>
          </w:pPr>
          <w:hyperlink w:anchor="__RefHeading___Toc6834700_3224264995">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6834702_3224264995">
            <w:r>
              <w:rPr>
                <w:webHidden/>
                <w:rStyle w:val="IndexLink"/>
                <w:rtl w:val="true"/>
              </w:rPr>
              <w:t>ترجمه</w:t>
            </w:r>
            <w:r>
              <w:rPr>
                <w:rStyle w:val="IndexLink"/>
                <w:rtl w:val="true"/>
              </w:rPr>
              <w:tab/>
            </w:r>
            <w:r>
              <w:rPr>
                <w:rStyle w:val="IndexLink"/>
              </w:rPr>
              <w:t>226</w:t>
            </w:r>
          </w:hyperlink>
        </w:p>
        <w:p>
          <w:pPr>
            <w:pStyle w:val="Contents4"/>
            <w:tabs>
              <w:tab w:val="clear" w:pos="8176"/>
              <w:tab w:val="right" w:pos="9026" w:leader="dot"/>
            </w:tabs>
            <w:rPr/>
          </w:pPr>
          <w:hyperlink w:anchor="__RefHeading___Toc6834704_3224264995">
            <w:r>
              <w:rPr>
                <w:webHidden/>
                <w:rStyle w:val="IndexLink"/>
                <w:rtl w:val="true"/>
              </w:rPr>
              <w:t xml:space="preserve">بیان آیۀ </w:t>
            </w:r>
            <w:r>
              <w:rPr>
                <w:rStyle w:val="IndexLink"/>
              </w:rPr>
              <w:t>107</w:t>
            </w:r>
            <w:r>
              <w:rPr>
                <w:rStyle w:val="IndexLink"/>
                <w:rtl w:val="true"/>
              </w:rPr>
              <w:t>-</w:t>
            </w:r>
            <w:r>
              <w:rPr>
                <w:rStyle w:val="IndexLink"/>
              </w:rPr>
              <w:t>108</w:t>
            </w:r>
            <w:r>
              <w:rPr>
                <w:rStyle w:val="IndexLink"/>
                <w:rtl w:val="true"/>
              </w:rPr>
              <w:tab/>
            </w:r>
            <w:r>
              <w:rPr>
                <w:rStyle w:val="IndexLink"/>
              </w:rPr>
              <w:t>227</w:t>
            </w:r>
          </w:hyperlink>
        </w:p>
        <w:p>
          <w:pPr>
            <w:pStyle w:val="Contents5"/>
            <w:tabs>
              <w:tab w:val="clear" w:pos="7892"/>
              <w:tab w:val="right" w:pos="9026" w:leader="dot"/>
            </w:tabs>
            <w:rPr/>
          </w:pPr>
          <w:hyperlink w:anchor="__RefHeading___Toc6834706_3224264995">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6834708_3224264995">
            <w:r>
              <w:rPr>
                <w:webHidden/>
                <w:rStyle w:val="IndexLink"/>
                <w:rtl w:val="true"/>
              </w:rPr>
              <w:t>قرائت</w:t>
            </w:r>
            <w:r>
              <w:rPr>
                <w:rStyle w:val="IndexLink"/>
                <w:rtl w:val="true"/>
              </w:rPr>
              <w:tab/>
            </w:r>
            <w:r>
              <w:rPr>
                <w:rStyle w:val="IndexLink"/>
              </w:rPr>
              <w:t>227</w:t>
            </w:r>
          </w:hyperlink>
        </w:p>
        <w:p>
          <w:pPr>
            <w:pStyle w:val="Contents5"/>
            <w:tabs>
              <w:tab w:val="clear" w:pos="7892"/>
              <w:tab w:val="right" w:pos="9026" w:leader="dot"/>
            </w:tabs>
            <w:rPr/>
          </w:pPr>
          <w:hyperlink w:anchor="__RefHeading___Toc6834710_3224264995">
            <w:r>
              <w:rPr>
                <w:webHidden/>
                <w:rStyle w:val="IndexLink"/>
                <w:rtl w:val="true"/>
              </w:rPr>
              <w:t>اعراب</w:t>
            </w:r>
            <w:r>
              <w:rPr>
                <w:rStyle w:val="IndexLink"/>
                <w:rtl w:val="true"/>
              </w:rPr>
              <w:tab/>
            </w:r>
            <w:r>
              <w:rPr>
                <w:rStyle w:val="IndexLink"/>
              </w:rPr>
              <w:t>227</w:t>
            </w:r>
          </w:hyperlink>
        </w:p>
        <w:p>
          <w:pPr>
            <w:pStyle w:val="Contents5"/>
            <w:tabs>
              <w:tab w:val="clear" w:pos="7892"/>
              <w:tab w:val="right" w:pos="9026" w:leader="dot"/>
            </w:tabs>
            <w:rPr/>
          </w:pPr>
          <w:hyperlink w:anchor="__RefHeading___Toc6834712_3224264995">
            <w:r>
              <w:rPr>
                <w:webHidden/>
                <w:rStyle w:val="IndexLink"/>
                <w:rtl w:val="true"/>
              </w:rPr>
              <w:t>لغت</w:t>
            </w:r>
            <w:r>
              <w:rPr>
                <w:rStyle w:val="IndexLink"/>
                <w:rtl w:val="true"/>
              </w:rPr>
              <w:tab/>
            </w:r>
            <w:r>
              <w:rPr>
                <w:rStyle w:val="IndexLink"/>
              </w:rPr>
              <w:t>228</w:t>
            </w:r>
          </w:hyperlink>
        </w:p>
        <w:p>
          <w:pPr>
            <w:pStyle w:val="Contents5"/>
            <w:tabs>
              <w:tab w:val="clear" w:pos="7892"/>
              <w:tab w:val="right" w:pos="9026" w:leader="dot"/>
            </w:tabs>
            <w:rPr/>
          </w:pPr>
          <w:hyperlink w:anchor="__RefHeading___Toc6834714_3224264995">
            <w:r>
              <w:rPr>
                <w:webHidden/>
                <w:rStyle w:val="IndexLink"/>
                <w:rtl w:val="true"/>
              </w:rPr>
              <w:t>شأن نزول</w:t>
            </w:r>
            <w:r>
              <w:rPr>
                <w:rStyle w:val="IndexLink"/>
                <w:rtl w:val="true"/>
              </w:rPr>
              <w:tab/>
            </w:r>
            <w:r>
              <w:rPr>
                <w:rStyle w:val="IndexLink"/>
              </w:rPr>
              <w:t>228</w:t>
            </w:r>
          </w:hyperlink>
        </w:p>
        <w:p>
          <w:pPr>
            <w:pStyle w:val="Contents5"/>
            <w:tabs>
              <w:tab w:val="clear" w:pos="7892"/>
              <w:tab w:val="right" w:pos="9026" w:leader="dot"/>
            </w:tabs>
            <w:rPr/>
          </w:pPr>
          <w:hyperlink w:anchor="__RefHeading___Toc6834716_3224264995">
            <w:r>
              <w:rPr>
                <w:webHidden/>
                <w:rStyle w:val="IndexLink"/>
                <w:rtl w:val="true"/>
              </w:rPr>
              <w:t>مقصود</w:t>
            </w:r>
            <w:r>
              <w:rPr>
                <w:rStyle w:val="IndexLink"/>
                <w:rtl w:val="true"/>
              </w:rPr>
              <w:tab/>
            </w:r>
            <w:r>
              <w:rPr>
                <w:rStyle w:val="IndexLink"/>
              </w:rPr>
              <w:t>228</w:t>
            </w:r>
          </w:hyperlink>
        </w:p>
        <w:p>
          <w:pPr>
            <w:pStyle w:val="Contents3"/>
            <w:tabs>
              <w:tab w:val="clear" w:pos="8459"/>
              <w:tab w:val="right" w:pos="9026" w:leader="dot"/>
            </w:tabs>
            <w:rPr/>
          </w:pPr>
          <w:hyperlink w:anchor="__RefHeading___Toc6834718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231</w:t>
            </w:r>
          </w:hyperlink>
        </w:p>
        <w:p>
          <w:pPr>
            <w:pStyle w:val="Contents4"/>
            <w:tabs>
              <w:tab w:val="clear" w:pos="8176"/>
              <w:tab w:val="right" w:pos="9026" w:leader="dot"/>
            </w:tabs>
            <w:rPr/>
          </w:pPr>
          <w:hyperlink w:anchor="__RefHeading___Toc6834720_3224264995">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6834722_3224264995">
            <w:r>
              <w:rPr>
                <w:webHidden/>
                <w:rStyle w:val="IndexLink"/>
                <w:rtl w:val="true"/>
              </w:rPr>
              <w:t>ترجمه</w:t>
            </w:r>
            <w:r>
              <w:rPr>
                <w:rStyle w:val="IndexLink"/>
                <w:rtl w:val="true"/>
              </w:rPr>
              <w:tab/>
            </w:r>
            <w:r>
              <w:rPr>
                <w:rStyle w:val="IndexLink"/>
              </w:rPr>
              <w:t>231</w:t>
            </w:r>
          </w:hyperlink>
        </w:p>
        <w:p>
          <w:pPr>
            <w:pStyle w:val="Contents4"/>
            <w:tabs>
              <w:tab w:val="clear" w:pos="8176"/>
              <w:tab w:val="right" w:pos="9026" w:leader="dot"/>
            </w:tabs>
            <w:rPr/>
          </w:pPr>
          <w:hyperlink w:anchor="__RefHeading___Toc6834724_3224264995">
            <w:r>
              <w:rPr>
                <w:webHidden/>
                <w:rStyle w:val="IndexLink"/>
                <w:rtl w:val="true"/>
              </w:rPr>
              <w:t xml:space="preserve">بیان آیۀ </w:t>
            </w:r>
            <w:r>
              <w:rPr>
                <w:rStyle w:val="IndexLink"/>
              </w:rPr>
              <w:t>109</w:t>
            </w:r>
            <w:r>
              <w:rPr>
                <w:rStyle w:val="IndexLink"/>
                <w:rtl w:val="true"/>
              </w:rPr>
              <w:tab/>
            </w:r>
            <w:r>
              <w:rPr>
                <w:rStyle w:val="IndexLink"/>
              </w:rPr>
              <w:t>232</w:t>
            </w:r>
          </w:hyperlink>
        </w:p>
        <w:p>
          <w:pPr>
            <w:pStyle w:val="Contents5"/>
            <w:tabs>
              <w:tab w:val="clear" w:pos="7892"/>
              <w:tab w:val="right" w:pos="9026" w:leader="dot"/>
            </w:tabs>
            <w:rPr/>
          </w:pPr>
          <w:hyperlink w:anchor="__RefHeading___Toc6834726_3224264995">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6834728_3224264995">
            <w:r>
              <w:rPr>
                <w:webHidden/>
                <w:rStyle w:val="IndexLink"/>
                <w:rtl w:val="true"/>
              </w:rPr>
              <w:t>اعراب</w:t>
            </w:r>
            <w:r>
              <w:rPr>
                <w:rStyle w:val="IndexLink"/>
                <w:rtl w:val="true"/>
              </w:rPr>
              <w:tab/>
            </w:r>
            <w:r>
              <w:rPr>
                <w:rStyle w:val="IndexLink"/>
              </w:rPr>
              <w:t>232</w:t>
            </w:r>
          </w:hyperlink>
        </w:p>
        <w:p>
          <w:pPr>
            <w:pStyle w:val="Contents5"/>
            <w:tabs>
              <w:tab w:val="clear" w:pos="7892"/>
              <w:tab w:val="right" w:pos="9026" w:leader="dot"/>
            </w:tabs>
            <w:rPr/>
          </w:pPr>
          <w:hyperlink w:anchor="__RefHeading___Toc6834730_3224264995">
            <w:r>
              <w:rPr>
                <w:webHidden/>
                <w:rStyle w:val="IndexLink"/>
                <w:rtl w:val="true"/>
              </w:rPr>
              <w:t>مقصود</w:t>
            </w:r>
            <w:r>
              <w:rPr>
                <w:rStyle w:val="IndexLink"/>
                <w:rtl w:val="true"/>
              </w:rPr>
              <w:tab/>
            </w:r>
            <w:r>
              <w:rPr>
                <w:rStyle w:val="IndexLink"/>
              </w:rPr>
              <w:t>232</w:t>
            </w:r>
          </w:hyperlink>
        </w:p>
        <w:p>
          <w:pPr>
            <w:pStyle w:val="Contents5"/>
            <w:tabs>
              <w:tab w:val="clear" w:pos="7892"/>
              <w:tab w:val="right" w:pos="9026" w:leader="dot"/>
            </w:tabs>
            <w:rPr/>
          </w:pPr>
          <w:hyperlink w:anchor="__RefHeading___Toc6834732_3224264995">
            <w:r>
              <w:rPr>
                <w:webHidden/>
                <w:rStyle w:val="IndexLink"/>
                <w:rtl w:val="true"/>
              </w:rPr>
              <w:t>دلالت آیه</w:t>
            </w:r>
            <w:r>
              <w:rPr>
                <w:rStyle w:val="IndexLink"/>
                <w:rtl w:val="true"/>
              </w:rPr>
              <w:tab/>
            </w:r>
            <w:r>
              <w:rPr>
                <w:rStyle w:val="IndexLink"/>
              </w:rPr>
              <w:t>234</w:t>
            </w:r>
          </w:hyperlink>
        </w:p>
        <w:p>
          <w:pPr>
            <w:pStyle w:val="Contents3"/>
            <w:tabs>
              <w:tab w:val="clear" w:pos="8459"/>
              <w:tab w:val="right" w:pos="9026" w:leader="dot"/>
            </w:tabs>
            <w:rPr/>
          </w:pPr>
          <w:hyperlink w:anchor="__RefHeading___Toc6834734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235</w:t>
            </w:r>
          </w:hyperlink>
        </w:p>
        <w:p>
          <w:pPr>
            <w:pStyle w:val="Contents4"/>
            <w:tabs>
              <w:tab w:val="clear" w:pos="8176"/>
              <w:tab w:val="right" w:pos="9026" w:leader="dot"/>
            </w:tabs>
            <w:rPr/>
          </w:pPr>
          <w:hyperlink w:anchor="__RefHeading___Toc6834736_3224264995">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6834738_3224264995">
            <w:r>
              <w:rPr>
                <w:webHidden/>
                <w:rStyle w:val="IndexLink"/>
                <w:rtl w:val="true"/>
              </w:rPr>
              <w:t>ترجمه</w:t>
            </w:r>
            <w:r>
              <w:rPr>
                <w:rStyle w:val="IndexLink"/>
                <w:rtl w:val="true"/>
              </w:rPr>
              <w:tab/>
            </w:r>
            <w:r>
              <w:rPr>
                <w:rStyle w:val="IndexLink"/>
              </w:rPr>
              <w:t>235</w:t>
            </w:r>
          </w:hyperlink>
        </w:p>
        <w:p>
          <w:pPr>
            <w:pStyle w:val="Contents4"/>
            <w:tabs>
              <w:tab w:val="clear" w:pos="8176"/>
              <w:tab w:val="right" w:pos="9026" w:leader="dot"/>
            </w:tabs>
            <w:rPr/>
          </w:pPr>
          <w:hyperlink w:anchor="__RefHeading___Toc6834740_3224264995">
            <w:r>
              <w:rPr>
                <w:webHidden/>
                <w:rStyle w:val="IndexLink"/>
                <w:rtl w:val="true"/>
              </w:rPr>
              <w:t xml:space="preserve">بیان آیۀ </w:t>
            </w:r>
            <w:r>
              <w:rPr>
                <w:rStyle w:val="IndexLink"/>
              </w:rPr>
              <w:t>110</w:t>
            </w:r>
            <w:r>
              <w:rPr>
                <w:rStyle w:val="IndexLink"/>
                <w:rtl w:val="true"/>
              </w:rPr>
              <w:tab/>
            </w:r>
            <w:r>
              <w:rPr>
                <w:rStyle w:val="IndexLink"/>
              </w:rPr>
              <w:t>236</w:t>
            </w:r>
          </w:hyperlink>
        </w:p>
        <w:p>
          <w:pPr>
            <w:pStyle w:val="Contents5"/>
            <w:tabs>
              <w:tab w:val="clear" w:pos="7892"/>
              <w:tab w:val="right" w:pos="9026" w:leader="dot"/>
            </w:tabs>
            <w:rPr/>
          </w:pPr>
          <w:hyperlink w:anchor="__RefHeading___Toc6834742_3224264995">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6834744_3224264995">
            <w:r>
              <w:rPr>
                <w:webHidden/>
                <w:rStyle w:val="IndexLink"/>
                <w:rtl w:val="true"/>
              </w:rPr>
              <w:t>قرائت</w:t>
            </w:r>
            <w:r>
              <w:rPr>
                <w:rStyle w:val="IndexLink"/>
                <w:rtl w:val="true"/>
              </w:rPr>
              <w:tab/>
            </w:r>
            <w:r>
              <w:rPr>
                <w:rStyle w:val="IndexLink"/>
              </w:rPr>
              <w:t>236</w:t>
            </w:r>
          </w:hyperlink>
        </w:p>
        <w:p>
          <w:pPr>
            <w:pStyle w:val="Contents5"/>
            <w:tabs>
              <w:tab w:val="clear" w:pos="7892"/>
              <w:tab w:val="right" w:pos="9026" w:leader="dot"/>
            </w:tabs>
            <w:rPr/>
          </w:pPr>
          <w:hyperlink w:anchor="__RefHeading___Toc6834746_3224264995">
            <w:r>
              <w:rPr>
                <w:webHidden/>
                <w:rStyle w:val="IndexLink"/>
                <w:rtl w:val="true"/>
              </w:rPr>
              <w:t>اعراب</w:t>
            </w:r>
            <w:r>
              <w:rPr>
                <w:rStyle w:val="IndexLink"/>
                <w:rtl w:val="true"/>
              </w:rPr>
              <w:tab/>
            </w:r>
            <w:r>
              <w:rPr>
                <w:rStyle w:val="IndexLink"/>
              </w:rPr>
              <w:t>236</w:t>
            </w:r>
          </w:hyperlink>
        </w:p>
        <w:p>
          <w:pPr>
            <w:pStyle w:val="Contents5"/>
            <w:tabs>
              <w:tab w:val="clear" w:pos="7892"/>
              <w:tab w:val="right" w:pos="9026" w:leader="dot"/>
            </w:tabs>
            <w:rPr/>
          </w:pPr>
          <w:hyperlink w:anchor="__RefHeading___Toc6834748_3224264995">
            <w:r>
              <w:rPr>
                <w:webHidden/>
                <w:rStyle w:val="IndexLink"/>
                <w:rtl w:val="true"/>
              </w:rPr>
              <w:t>مقصود</w:t>
            </w:r>
            <w:r>
              <w:rPr>
                <w:rStyle w:val="IndexLink"/>
                <w:rtl w:val="true"/>
              </w:rPr>
              <w:tab/>
            </w:r>
            <w:r>
              <w:rPr>
                <w:rStyle w:val="IndexLink"/>
              </w:rPr>
              <w:t>237</w:t>
            </w:r>
          </w:hyperlink>
        </w:p>
        <w:p>
          <w:pPr>
            <w:pStyle w:val="Contents3"/>
            <w:tabs>
              <w:tab w:val="clear" w:pos="8459"/>
              <w:tab w:val="right" w:pos="9026" w:leader="dot"/>
            </w:tabs>
            <w:rPr/>
          </w:pPr>
          <w:hyperlink w:anchor="__RefHeading___Toc6834750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111</w:t>
            </w:r>
            <w:r>
              <w:rPr>
                <w:rStyle w:val="IndexLink"/>
                <w:rtl w:val="true"/>
              </w:rPr>
              <w:t xml:space="preserve"> </w:t>
            </w:r>
            <w:r>
              <w:rPr>
                <w:rStyle w:val="IndexLink"/>
                <w:rtl w:val="true"/>
              </w:rPr>
              <w:t xml:space="preserve">تا </w:t>
            </w:r>
            <w:r>
              <w:rPr>
                <w:rStyle w:val="IndexLink"/>
              </w:rPr>
              <w:t>113</w:t>
            </w:r>
            <w:r>
              <w:rPr>
                <w:rStyle w:val="IndexLink"/>
                <w:rtl w:val="true"/>
              </w:rPr>
              <w:t>]</w:t>
              <w:tab/>
            </w:r>
            <w:r>
              <w:rPr>
                <w:rStyle w:val="IndexLink"/>
              </w:rPr>
              <w:t>239</w:t>
            </w:r>
          </w:hyperlink>
        </w:p>
        <w:p>
          <w:pPr>
            <w:pStyle w:val="Contents4"/>
            <w:tabs>
              <w:tab w:val="clear" w:pos="8176"/>
              <w:tab w:val="right" w:pos="9026" w:leader="dot"/>
            </w:tabs>
            <w:rPr/>
          </w:pPr>
          <w:hyperlink w:anchor="__RefHeading___Toc6834752_3224264995">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6834754_3224264995">
            <w:r>
              <w:rPr>
                <w:webHidden/>
                <w:rStyle w:val="IndexLink"/>
                <w:rtl w:val="true"/>
              </w:rPr>
              <w:t>ترجمه</w:t>
            </w:r>
            <w:r>
              <w:rPr>
                <w:rStyle w:val="IndexLink"/>
                <w:rtl w:val="true"/>
              </w:rPr>
              <w:tab/>
            </w:r>
            <w:r>
              <w:rPr>
                <w:rStyle w:val="IndexLink"/>
              </w:rPr>
              <w:t>239</w:t>
            </w:r>
          </w:hyperlink>
        </w:p>
        <w:p>
          <w:pPr>
            <w:pStyle w:val="Contents4"/>
            <w:tabs>
              <w:tab w:val="clear" w:pos="8176"/>
              <w:tab w:val="right" w:pos="9026" w:leader="dot"/>
            </w:tabs>
            <w:rPr/>
          </w:pPr>
          <w:hyperlink w:anchor="__RefHeading___Toc6834756_3224264995">
            <w:r>
              <w:rPr>
                <w:webHidden/>
                <w:rStyle w:val="IndexLink"/>
                <w:rtl w:val="true"/>
              </w:rPr>
              <w:t xml:space="preserve">بیان آیۀ </w:t>
            </w:r>
            <w:r>
              <w:rPr>
                <w:rStyle w:val="IndexLink"/>
              </w:rPr>
              <w:t>111</w:t>
            </w:r>
            <w:r>
              <w:rPr>
                <w:rStyle w:val="IndexLink"/>
                <w:rtl w:val="true"/>
              </w:rPr>
              <w:tab/>
            </w:r>
            <w:r>
              <w:rPr>
                <w:rStyle w:val="IndexLink"/>
              </w:rPr>
              <w:t>240</w:t>
            </w:r>
          </w:hyperlink>
        </w:p>
        <w:p>
          <w:pPr>
            <w:pStyle w:val="Contents5"/>
            <w:tabs>
              <w:tab w:val="clear" w:pos="7892"/>
              <w:tab w:val="right" w:pos="9026" w:leader="dot"/>
            </w:tabs>
            <w:rPr/>
          </w:pPr>
          <w:hyperlink w:anchor="__RefHeading___Toc6834758_3224264995">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6834760_3224264995">
            <w:r>
              <w:rPr>
                <w:webHidden/>
                <w:rStyle w:val="IndexLink"/>
                <w:rtl w:val="true"/>
              </w:rPr>
              <w:t>لغت</w:t>
            </w:r>
            <w:r>
              <w:rPr>
                <w:rStyle w:val="IndexLink"/>
                <w:rtl w:val="true"/>
              </w:rPr>
              <w:tab/>
            </w:r>
            <w:r>
              <w:rPr>
                <w:rStyle w:val="IndexLink"/>
              </w:rPr>
              <w:t>240</w:t>
            </w:r>
          </w:hyperlink>
        </w:p>
        <w:p>
          <w:pPr>
            <w:pStyle w:val="Contents5"/>
            <w:tabs>
              <w:tab w:val="clear" w:pos="7892"/>
              <w:tab w:val="right" w:pos="9026" w:leader="dot"/>
            </w:tabs>
            <w:rPr/>
          </w:pPr>
          <w:hyperlink w:anchor="__RefHeading___Toc6834762_3224264995">
            <w:r>
              <w:rPr>
                <w:webHidden/>
                <w:rStyle w:val="IndexLink"/>
                <w:rtl w:val="true"/>
              </w:rPr>
              <w:t>مقصود</w:t>
            </w:r>
            <w:r>
              <w:rPr>
                <w:rStyle w:val="IndexLink"/>
                <w:rtl w:val="true"/>
              </w:rPr>
              <w:tab/>
            </w:r>
            <w:r>
              <w:rPr>
                <w:rStyle w:val="IndexLink"/>
              </w:rPr>
              <w:t>240</w:t>
            </w:r>
          </w:hyperlink>
        </w:p>
        <w:p>
          <w:pPr>
            <w:pStyle w:val="Contents4"/>
            <w:tabs>
              <w:tab w:val="clear" w:pos="8176"/>
              <w:tab w:val="right" w:pos="9026" w:leader="dot"/>
            </w:tabs>
            <w:rPr/>
          </w:pPr>
          <w:hyperlink w:anchor="__RefHeading___Toc6834764_3224264995">
            <w:r>
              <w:rPr>
                <w:webHidden/>
                <w:rStyle w:val="IndexLink"/>
                <w:rtl w:val="true"/>
              </w:rPr>
              <w:t xml:space="preserve">بیان آیۀ </w:t>
            </w:r>
            <w:r>
              <w:rPr>
                <w:rStyle w:val="IndexLink"/>
              </w:rPr>
              <w:t>112</w:t>
            </w:r>
            <w:r>
              <w:rPr>
                <w:rStyle w:val="IndexLink"/>
                <w:rtl w:val="true"/>
              </w:rPr>
              <w:t>-</w:t>
            </w:r>
            <w:r>
              <w:rPr>
                <w:rStyle w:val="IndexLink"/>
              </w:rPr>
              <w:t>113</w:t>
            </w:r>
            <w:r>
              <w:rPr>
                <w:rStyle w:val="IndexLink"/>
                <w:rtl w:val="true"/>
              </w:rPr>
              <w:tab/>
            </w:r>
            <w:r>
              <w:rPr>
                <w:rStyle w:val="IndexLink"/>
              </w:rPr>
              <w:t>242</w:t>
            </w:r>
          </w:hyperlink>
        </w:p>
        <w:p>
          <w:pPr>
            <w:pStyle w:val="Contents5"/>
            <w:tabs>
              <w:tab w:val="clear" w:pos="7892"/>
              <w:tab w:val="right" w:pos="9026" w:leader="dot"/>
            </w:tabs>
            <w:rPr/>
          </w:pPr>
          <w:hyperlink w:anchor="__RefHeading___Toc6834766_3224264995">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6834768_3224264995">
            <w:r>
              <w:rPr>
                <w:webHidden/>
                <w:rStyle w:val="IndexLink"/>
                <w:rtl w:val="true"/>
              </w:rPr>
              <w:t>قرائت</w:t>
            </w:r>
            <w:r>
              <w:rPr>
                <w:rStyle w:val="IndexLink"/>
                <w:rtl w:val="true"/>
              </w:rPr>
              <w:tab/>
            </w:r>
            <w:r>
              <w:rPr>
                <w:rStyle w:val="IndexLink"/>
              </w:rPr>
              <w:t>242</w:t>
            </w:r>
          </w:hyperlink>
        </w:p>
        <w:p>
          <w:pPr>
            <w:pStyle w:val="Contents5"/>
            <w:tabs>
              <w:tab w:val="clear" w:pos="7892"/>
              <w:tab w:val="right" w:pos="9026" w:leader="dot"/>
            </w:tabs>
            <w:rPr/>
          </w:pPr>
          <w:hyperlink w:anchor="__RefHeading___Toc6834770_3224264995">
            <w:r>
              <w:rPr>
                <w:webHidden/>
                <w:rStyle w:val="IndexLink"/>
                <w:rtl w:val="true"/>
              </w:rPr>
              <w:t>لغت</w:t>
            </w:r>
            <w:r>
              <w:rPr>
                <w:rStyle w:val="IndexLink"/>
                <w:rtl w:val="true"/>
              </w:rPr>
              <w:tab/>
            </w:r>
            <w:r>
              <w:rPr>
                <w:rStyle w:val="IndexLink"/>
              </w:rPr>
              <w:t>242</w:t>
            </w:r>
          </w:hyperlink>
        </w:p>
        <w:p>
          <w:pPr>
            <w:pStyle w:val="Contents5"/>
            <w:tabs>
              <w:tab w:val="clear" w:pos="7892"/>
              <w:tab w:val="right" w:pos="9026" w:leader="dot"/>
            </w:tabs>
            <w:rPr/>
          </w:pPr>
          <w:hyperlink w:anchor="__RefHeading___Toc6834772_3224264995">
            <w:r>
              <w:rPr>
                <w:webHidden/>
                <w:rStyle w:val="IndexLink"/>
                <w:rtl w:val="true"/>
              </w:rPr>
              <w:t>مقصود</w:t>
            </w:r>
            <w:r>
              <w:rPr>
                <w:rStyle w:val="IndexLink"/>
                <w:rtl w:val="true"/>
              </w:rPr>
              <w:tab/>
            </w:r>
            <w:r>
              <w:rPr>
                <w:rStyle w:val="IndexLink"/>
              </w:rPr>
              <w:t>243</w:t>
            </w:r>
          </w:hyperlink>
        </w:p>
        <w:p>
          <w:pPr>
            <w:pStyle w:val="Contents3"/>
            <w:tabs>
              <w:tab w:val="clear" w:pos="8459"/>
              <w:tab w:val="right" w:pos="9026" w:leader="dot"/>
            </w:tabs>
            <w:rPr/>
          </w:pPr>
          <w:hyperlink w:anchor="__RefHeading___Toc6834774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114</w:t>
            </w:r>
            <w:r>
              <w:rPr>
                <w:rStyle w:val="IndexLink"/>
                <w:rtl w:val="true"/>
              </w:rPr>
              <w:t xml:space="preserve"> </w:t>
            </w:r>
            <w:r>
              <w:rPr>
                <w:rStyle w:val="IndexLink"/>
                <w:rtl w:val="true"/>
              </w:rPr>
              <w:t xml:space="preserve">تا </w:t>
            </w:r>
            <w:r>
              <w:rPr>
                <w:rStyle w:val="IndexLink"/>
              </w:rPr>
              <w:t>115</w:t>
            </w:r>
            <w:r>
              <w:rPr>
                <w:rStyle w:val="IndexLink"/>
                <w:rtl w:val="true"/>
              </w:rPr>
              <w:t>]</w:t>
              <w:tab/>
            </w:r>
            <w:r>
              <w:rPr>
                <w:rStyle w:val="IndexLink"/>
              </w:rPr>
              <w:t>245</w:t>
            </w:r>
          </w:hyperlink>
        </w:p>
        <w:p>
          <w:pPr>
            <w:pStyle w:val="Contents4"/>
            <w:tabs>
              <w:tab w:val="clear" w:pos="8176"/>
              <w:tab w:val="right" w:pos="9026" w:leader="dot"/>
            </w:tabs>
            <w:rPr/>
          </w:pPr>
          <w:hyperlink w:anchor="__RefHeading___Toc6834776_3224264995">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6834778_3224264995">
            <w:r>
              <w:rPr>
                <w:webHidden/>
                <w:rStyle w:val="IndexLink"/>
                <w:rtl w:val="true"/>
              </w:rPr>
              <w:t>ترجمه</w:t>
            </w:r>
            <w:r>
              <w:rPr>
                <w:rStyle w:val="IndexLink"/>
                <w:rtl w:val="true"/>
              </w:rPr>
              <w:tab/>
            </w:r>
            <w:r>
              <w:rPr>
                <w:rStyle w:val="IndexLink"/>
              </w:rPr>
              <w:t>245</w:t>
            </w:r>
          </w:hyperlink>
        </w:p>
        <w:p>
          <w:pPr>
            <w:pStyle w:val="Contents4"/>
            <w:tabs>
              <w:tab w:val="clear" w:pos="8176"/>
              <w:tab w:val="right" w:pos="9026" w:leader="dot"/>
            </w:tabs>
            <w:rPr/>
          </w:pPr>
          <w:hyperlink w:anchor="__RefHeading___Toc6834780_3224264995">
            <w:r>
              <w:rPr>
                <w:webHidden/>
                <w:rStyle w:val="IndexLink"/>
                <w:rtl w:val="true"/>
              </w:rPr>
              <w:t xml:space="preserve">بیان آیۀ </w:t>
            </w:r>
            <w:r>
              <w:rPr>
                <w:rStyle w:val="IndexLink"/>
              </w:rPr>
              <w:t>114</w:t>
            </w:r>
            <w:r>
              <w:rPr>
                <w:rStyle w:val="IndexLink"/>
                <w:rtl w:val="true"/>
              </w:rPr>
              <w:t>-</w:t>
            </w:r>
            <w:r>
              <w:rPr>
                <w:rStyle w:val="IndexLink"/>
              </w:rPr>
              <w:t>115</w:t>
            </w:r>
            <w:r>
              <w:rPr>
                <w:rStyle w:val="IndexLink"/>
                <w:rtl w:val="true"/>
              </w:rPr>
              <w:tab/>
            </w:r>
            <w:r>
              <w:rPr>
                <w:rStyle w:val="IndexLink"/>
              </w:rPr>
              <w:t>246</w:t>
            </w:r>
          </w:hyperlink>
        </w:p>
        <w:p>
          <w:pPr>
            <w:pStyle w:val="Contents5"/>
            <w:tabs>
              <w:tab w:val="clear" w:pos="7892"/>
              <w:tab w:val="right" w:pos="9026" w:leader="dot"/>
            </w:tabs>
            <w:rPr/>
          </w:pPr>
          <w:hyperlink w:anchor="__RefHeading___Toc6834782_3224264995">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6834784_3224264995">
            <w:r>
              <w:rPr>
                <w:webHidden/>
                <w:rStyle w:val="IndexLink"/>
                <w:rtl w:val="true"/>
              </w:rPr>
              <w:t>قرائت</w:t>
            </w:r>
            <w:r>
              <w:rPr>
                <w:rStyle w:val="IndexLink"/>
                <w:rtl w:val="true"/>
              </w:rPr>
              <w:tab/>
            </w:r>
            <w:r>
              <w:rPr>
                <w:rStyle w:val="IndexLink"/>
              </w:rPr>
              <w:t>246</w:t>
            </w:r>
          </w:hyperlink>
        </w:p>
        <w:p>
          <w:pPr>
            <w:pStyle w:val="Contents5"/>
            <w:tabs>
              <w:tab w:val="clear" w:pos="7892"/>
              <w:tab w:val="right" w:pos="9026" w:leader="dot"/>
            </w:tabs>
            <w:rPr/>
          </w:pPr>
          <w:hyperlink w:anchor="__RefHeading___Toc6834786_3224264995">
            <w:r>
              <w:rPr>
                <w:webHidden/>
                <w:rStyle w:val="IndexLink"/>
                <w:rtl w:val="true"/>
              </w:rPr>
              <w:t>لغت</w:t>
            </w:r>
            <w:r>
              <w:rPr>
                <w:rStyle w:val="IndexLink"/>
                <w:rtl w:val="true"/>
              </w:rPr>
              <w:tab/>
            </w:r>
            <w:r>
              <w:rPr>
                <w:rStyle w:val="IndexLink"/>
              </w:rPr>
              <w:t>246</w:t>
            </w:r>
          </w:hyperlink>
        </w:p>
        <w:p>
          <w:pPr>
            <w:pStyle w:val="Contents5"/>
            <w:tabs>
              <w:tab w:val="clear" w:pos="7892"/>
              <w:tab w:val="right" w:pos="9026" w:leader="dot"/>
            </w:tabs>
            <w:rPr/>
          </w:pPr>
          <w:hyperlink w:anchor="__RefHeading___Toc6834788_3224264995">
            <w:r>
              <w:rPr>
                <w:webHidden/>
                <w:rStyle w:val="IndexLink"/>
                <w:rtl w:val="true"/>
              </w:rPr>
              <w:t>اعراب</w:t>
            </w:r>
            <w:r>
              <w:rPr>
                <w:rStyle w:val="IndexLink"/>
                <w:rtl w:val="true"/>
              </w:rPr>
              <w:tab/>
            </w:r>
            <w:r>
              <w:rPr>
                <w:rStyle w:val="IndexLink"/>
              </w:rPr>
              <w:t>246</w:t>
            </w:r>
          </w:hyperlink>
        </w:p>
        <w:p>
          <w:pPr>
            <w:pStyle w:val="Contents5"/>
            <w:tabs>
              <w:tab w:val="clear" w:pos="7892"/>
              <w:tab w:val="right" w:pos="9026" w:leader="dot"/>
            </w:tabs>
            <w:rPr/>
          </w:pPr>
          <w:hyperlink w:anchor="__RefHeading___Toc6834790_3224264995">
            <w:r>
              <w:rPr>
                <w:webHidden/>
                <w:rStyle w:val="IndexLink"/>
                <w:rtl w:val="true"/>
              </w:rPr>
              <w:t>مقصود</w:t>
            </w:r>
            <w:r>
              <w:rPr>
                <w:rStyle w:val="IndexLink"/>
                <w:rtl w:val="true"/>
              </w:rPr>
              <w:tab/>
            </w:r>
            <w:r>
              <w:rPr>
                <w:rStyle w:val="IndexLink"/>
              </w:rPr>
              <w:t>246</w:t>
            </w:r>
          </w:hyperlink>
        </w:p>
        <w:p>
          <w:pPr>
            <w:pStyle w:val="Contents5"/>
            <w:tabs>
              <w:tab w:val="clear" w:pos="7892"/>
              <w:tab w:val="right" w:pos="9026" w:leader="dot"/>
            </w:tabs>
            <w:rPr/>
          </w:pPr>
          <w:hyperlink w:anchor="__RefHeading___Toc6834792_3224264995">
            <w:r>
              <w:rPr>
                <w:webHidden/>
                <w:rStyle w:val="IndexLink"/>
                <w:rtl w:val="true"/>
              </w:rPr>
              <w:t>دلالت آیه</w:t>
            </w:r>
            <w:r>
              <w:rPr>
                <w:rStyle w:val="IndexLink"/>
                <w:rtl w:val="true"/>
              </w:rPr>
              <w:tab/>
            </w:r>
            <w:r>
              <w:rPr>
                <w:rStyle w:val="IndexLink"/>
              </w:rPr>
              <w:t>247</w:t>
            </w:r>
          </w:hyperlink>
        </w:p>
        <w:p>
          <w:pPr>
            <w:pStyle w:val="Contents5"/>
            <w:tabs>
              <w:tab w:val="clear" w:pos="7892"/>
              <w:tab w:val="right" w:pos="9026" w:leader="dot"/>
            </w:tabs>
            <w:rPr/>
          </w:pPr>
          <w:hyperlink w:anchor="__RefHeading___Toc6834794_3224264995">
            <w:r>
              <w:rPr>
                <w:webHidden/>
                <w:rStyle w:val="IndexLink"/>
                <w:rtl w:val="true"/>
              </w:rPr>
              <w:t>داستان</w:t>
            </w:r>
            <w:r>
              <w:rPr>
                <w:rStyle w:val="IndexLink"/>
                <w:rtl w:val="true"/>
              </w:rPr>
              <w:tab/>
            </w:r>
            <w:r>
              <w:rPr>
                <w:rStyle w:val="IndexLink"/>
              </w:rPr>
              <w:t>248</w:t>
            </w:r>
          </w:hyperlink>
        </w:p>
        <w:p>
          <w:pPr>
            <w:pStyle w:val="Contents3"/>
            <w:tabs>
              <w:tab w:val="clear" w:pos="8459"/>
              <w:tab w:val="right" w:pos="9026" w:leader="dot"/>
            </w:tabs>
            <w:rPr/>
          </w:pPr>
          <w:hyperlink w:anchor="__RefHeading___Toc6834796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116</w:t>
            </w:r>
            <w:r>
              <w:rPr>
                <w:rStyle w:val="IndexLink"/>
                <w:rtl w:val="true"/>
              </w:rPr>
              <w:t xml:space="preserve"> </w:t>
            </w:r>
            <w:r>
              <w:rPr>
                <w:rStyle w:val="IndexLink"/>
                <w:rtl w:val="true"/>
              </w:rPr>
              <w:t xml:space="preserve">تا </w:t>
            </w:r>
            <w:r>
              <w:rPr>
                <w:rStyle w:val="IndexLink"/>
              </w:rPr>
              <w:t>118</w:t>
            </w:r>
            <w:r>
              <w:rPr>
                <w:rStyle w:val="IndexLink"/>
                <w:rtl w:val="true"/>
              </w:rPr>
              <w:t>]</w:t>
              <w:tab/>
            </w:r>
            <w:r>
              <w:rPr>
                <w:rStyle w:val="IndexLink"/>
              </w:rPr>
              <w:t>253</w:t>
            </w:r>
          </w:hyperlink>
        </w:p>
        <w:p>
          <w:pPr>
            <w:pStyle w:val="Contents4"/>
            <w:tabs>
              <w:tab w:val="clear" w:pos="8176"/>
              <w:tab w:val="right" w:pos="9026" w:leader="dot"/>
            </w:tabs>
            <w:rPr/>
          </w:pPr>
          <w:hyperlink w:anchor="__RefHeading___Toc6834798_3224264995">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6834800_3224264995">
            <w:r>
              <w:rPr>
                <w:webHidden/>
                <w:rStyle w:val="IndexLink"/>
                <w:rtl w:val="true"/>
              </w:rPr>
              <w:t>ترجمه</w:t>
            </w:r>
            <w:r>
              <w:rPr>
                <w:rStyle w:val="IndexLink"/>
                <w:rtl w:val="true"/>
              </w:rPr>
              <w:tab/>
            </w:r>
            <w:r>
              <w:rPr>
                <w:rStyle w:val="IndexLink"/>
              </w:rPr>
              <w:t>253</w:t>
            </w:r>
          </w:hyperlink>
        </w:p>
        <w:p>
          <w:pPr>
            <w:pStyle w:val="Contents4"/>
            <w:tabs>
              <w:tab w:val="clear" w:pos="8176"/>
              <w:tab w:val="right" w:pos="9026" w:leader="dot"/>
            </w:tabs>
            <w:rPr/>
          </w:pPr>
          <w:hyperlink w:anchor="__RefHeading___Toc6834802_3224264995">
            <w:r>
              <w:rPr>
                <w:webHidden/>
                <w:rStyle w:val="IndexLink"/>
                <w:rtl w:val="true"/>
              </w:rPr>
              <w:t xml:space="preserve">بیان آیۀ </w:t>
            </w:r>
            <w:r>
              <w:rPr>
                <w:rStyle w:val="IndexLink"/>
              </w:rPr>
              <w:t>116</w:t>
            </w:r>
            <w:r>
              <w:rPr>
                <w:rStyle w:val="IndexLink"/>
                <w:rtl w:val="true"/>
              </w:rPr>
              <w:t>-</w:t>
            </w:r>
            <w:r>
              <w:rPr>
                <w:rStyle w:val="IndexLink"/>
              </w:rPr>
              <w:t>117</w:t>
            </w:r>
            <w:r>
              <w:rPr>
                <w:rStyle w:val="IndexLink"/>
                <w:rtl w:val="true"/>
              </w:rPr>
              <w:t>-</w:t>
            </w:r>
            <w:r>
              <w:rPr>
                <w:rStyle w:val="IndexLink"/>
              </w:rPr>
              <w:t>118</w:t>
            </w:r>
            <w:r>
              <w:rPr>
                <w:rStyle w:val="IndexLink"/>
                <w:rtl w:val="true"/>
              </w:rPr>
              <w:tab/>
            </w:r>
            <w:r>
              <w:rPr>
                <w:rStyle w:val="IndexLink"/>
              </w:rPr>
              <w:t>254</w:t>
            </w:r>
          </w:hyperlink>
        </w:p>
        <w:p>
          <w:pPr>
            <w:pStyle w:val="Contents5"/>
            <w:tabs>
              <w:tab w:val="clear" w:pos="7892"/>
              <w:tab w:val="right" w:pos="9026" w:leader="dot"/>
            </w:tabs>
            <w:rPr/>
          </w:pPr>
          <w:hyperlink w:anchor="__RefHeading___Toc6834804_3224264995">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6834806_3224264995">
            <w:r>
              <w:rPr>
                <w:webHidden/>
                <w:rStyle w:val="IndexLink"/>
                <w:rtl w:val="true"/>
              </w:rPr>
              <w:t>لغت</w:t>
            </w:r>
            <w:r>
              <w:rPr>
                <w:rStyle w:val="IndexLink"/>
                <w:rtl w:val="true"/>
              </w:rPr>
              <w:tab/>
            </w:r>
            <w:r>
              <w:rPr>
                <w:rStyle w:val="IndexLink"/>
              </w:rPr>
              <w:t>254</w:t>
            </w:r>
          </w:hyperlink>
        </w:p>
        <w:p>
          <w:pPr>
            <w:pStyle w:val="Contents5"/>
            <w:tabs>
              <w:tab w:val="clear" w:pos="7892"/>
              <w:tab w:val="right" w:pos="9026" w:leader="dot"/>
            </w:tabs>
            <w:rPr/>
          </w:pPr>
          <w:hyperlink w:anchor="__RefHeading___Toc6834808_3224264995">
            <w:r>
              <w:rPr>
                <w:webHidden/>
                <w:rStyle w:val="IndexLink"/>
                <w:rtl w:val="true"/>
              </w:rPr>
              <w:t>اعراب</w:t>
            </w:r>
            <w:r>
              <w:rPr>
                <w:rStyle w:val="IndexLink"/>
                <w:rtl w:val="true"/>
              </w:rPr>
              <w:tab/>
            </w:r>
            <w:r>
              <w:rPr>
                <w:rStyle w:val="IndexLink"/>
              </w:rPr>
              <w:t>255</w:t>
            </w:r>
          </w:hyperlink>
        </w:p>
        <w:p>
          <w:pPr>
            <w:pStyle w:val="Contents5"/>
            <w:tabs>
              <w:tab w:val="clear" w:pos="7892"/>
              <w:tab w:val="right" w:pos="9026" w:leader="dot"/>
            </w:tabs>
            <w:rPr/>
          </w:pPr>
          <w:hyperlink w:anchor="__RefHeading___Toc6834810_3224264995">
            <w:r>
              <w:rPr>
                <w:webHidden/>
                <w:rStyle w:val="IndexLink"/>
                <w:rtl w:val="true"/>
              </w:rPr>
              <w:t>مقصود</w:t>
            </w:r>
            <w:r>
              <w:rPr>
                <w:rStyle w:val="IndexLink"/>
                <w:rtl w:val="true"/>
              </w:rPr>
              <w:t>:</w:t>
              <w:tab/>
            </w:r>
            <w:r>
              <w:rPr>
                <w:rStyle w:val="IndexLink"/>
              </w:rPr>
              <w:t>256</w:t>
            </w:r>
          </w:hyperlink>
        </w:p>
        <w:p>
          <w:pPr>
            <w:pStyle w:val="Contents3"/>
            <w:tabs>
              <w:tab w:val="clear" w:pos="8459"/>
              <w:tab w:val="right" w:pos="9026" w:leader="dot"/>
            </w:tabs>
            <w:rPr/>
          </w:pPr>
          <w:hyperlink w:anchor="__RefHeading___Toc6834812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119</w:t>
            </w:r>
            <w:r>
              <w:rPr>
                <w:rStyle w:val="IndexLink"/>
                <w:rtl w:val="true"/>
              </w:rPr>
              <w:t xml:space="preserve"> </w:t>
            </w:r>
            <w:r>
              <w:rPr>
                <w:rStyle w:val="IndexLink"/>
                <w:rtl w:val="true"/>
              </w:rPr>
              <w:t xml:space="preserve">تا </w:t>
            </w:r>
            <w:r>
              <w:rPr>
                <w:rStyle w:val="IndexLink"/>
              </w:rPr>
              <w:t>120</w:t>
            </w:r>
            <w:r>
              <w:rPr>
                <w:rStyle w:val="IndexLink"/>
                <w:rtl w:val="true"/>
              </w:rPr>
              <w:t>]</w:t>
              <w:tab/>
            </w:r>
            <w:r>
              <w:rPr>
                <w:rStyle w:val="IndexLink"/>
              </w:rPr>
              <w:t>260</w:t>
            </w:r>
          </w:hyperlink>
        </w:p>
        <w:p>
          <w:pPr>
            <w:pStyle w:val="Contents4"/>
            <w:tabs>
              <w:tab w:val="clear" w:pos="8176"/>
              <w:tab w:val="right" w:pos="9026" w:leader="dot"/>
            </w:tabs>
            <w:rPr/>
          </w:pPr>
          <w:hyperlink w:anchor="__RefHeading___Toc6834814_3224264995">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6834816_3224264995">
            <w:r>
              <w:rPr>
                <w:webHidden/>
                <w:rStyle w:val="IndexLink"/>
                <w:rtl w:val="true"/>
              </w:rPr>
              <w:t>ترجمه</w:t>
            </w:r>
            <w:r>
              <w:rPr>
                <w:rStyle w:val="IndexLink"/>
                <w:rtl w:val="true"/>
              </w:rPr>
              <w:tab/>
            </w:r>
            <w:r>
              <w:rPr>
                <w:rStyle w:val="IndexLink"/>
              </w:rPr>
              <w:t>260</w:t>
            </w:r>
          </w:hyperlink>
        </w:p>
        <w:p>
          <w:pPr>
            <w:pStyle w:val="Contents4"/>
            <w:tabs>
              <w:tab w:val="clear" w:pos="8176"/>
              <w:tab w:val="right" w:pos="9026" w:leader="dot"/>
            </w:tabs>
            <w:rPr/>
          </w:pPr>
          <w:hyperlink w:anchor="__RefHeading___Toc6834818_3224264995">
            <w:r>
              <w:rPr>
                <w:webHidden/>
                <w:rStyle w:val="IndexLink"/>
                <w:rtl w:val="true"/>
              </w:rPr>
              <w:t xml:space="preserve">بیان آیۀ </w:t>
            </w:r>
            <w:r>
              <w:rPr>
                <w:rStyle w:val="IndexLink"/>
              </w:rPr>
              <w:t>119</w:t>
            </w:r>
            <w:r>
              <w:rPr>
                <w:rStyle w:val="IndexLink"/>
                <w:rtl w:val="true"/>
              </w:rPr>
              <w:t>-</w:t>
            </w:r>
            <w:r>
              <w:rPr>
                <w:rStyle w:val="IndexLink"/>
              </w:rPr>
              <w:t>120</w:t>
            </w:r>
            <w:r>
              <w:rPr>
                <w:rStyle w:val="IndexLink"/>
                <w:rtl w:val="true"/>
              </w:rPr>
              <w:tab/>
            </w:r>
            <w:r>
              <w:rPr>
                <w:rStyle w:val="IndexLink"/>
              </w:rPr>
              <w:t>261</w:t>
            </w:r>
          </w:hyperlink>
        </w:p>
        <w:p>
          <w:pPr>
            <w:pStyle w:val="Contents5"/>
            <w:tabs>
              <w:tab w:val="clear" w:pos="7892"/>
              <w:tab w:val="right" w:pos="9026" w:leader="dot"/>
            </w:tabs>
            <w:rPr/>
          </w:pPr>
          <w:hyperlink w:anchor="__RefHeading___Toc6834820_3224264995">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6834822_3224264995">
            <w:r>
              <w:rPr>
                <w:webHidden/>
                <w:rStyle w:val="IndexLink"/>
                <w:rtl w:val="true"/>
              </w:rPr>
              <w:t>قرائت</w:t>
            </w:r>
            <w:r>
              <w:rPr>
                <w:rStyle w:val="IndexLink"/>
                <w:rtl w:val="true"/>
              </w:rPr>
              <w:tab/>
            </w:r>
            <w:r>
              <w:rPr>
                <w:rStyle w:val="IndexLink"/>
              </w:rPr>
              <w:t>261</w:t>
            </w:r>
          </w:hyperlink>
        </w:p>
        <w:p>
          <w:pPr>
            <w:pStyle w:val="Contents5"/>
            <w:tabs>
              <w:tab w:val="clear" w:pos="7892"/>
              <w:tab w:val="right" w:pos="9026" w:leader="dot"/>
            </w:tabs>
            <w:rPr/>
          </w:pPr>
          <w:hyperlink w:anchor="__RefHeading___Toc6834824_3224264995">
            <w:r>
              <w:rPr>
                <w:webHidden/>
                <w:rStyle w:val="IndexLink"/>
                <w:rtl w:val="true"/>
              </w:rPr>
              <w:t>مقصود</w:t>
            </w:r>
            <w:r>
              <w:rPr>
                <w:rStyle w:val="IndexLink"/>
                <w:rtl w:val="true"/>
              </w:rPr>
              <w:tab/>
            </w:r>
            <w:r>
              <w:rPr>
                <w:rStyle w:val="IndexLink"/>
              </w:rPr>
              <w:t>261</w:t>
            </w:r>
          </w:hyperlink>
        </w:p>
        <w:p>
          <w:pPr>
            <w:pStyle w:val="Contents3"/>
            <w:tabs>
              <w:tab w:val="clear" w:pos="8459"/>
              <w:tab w:val="right" w:pos="9026" w:leader="dot"/>
            </w:tabs>
            <w:rPr/>
          </w:pPr>
          <w:hyperlink w:anchor="__RefHeading___Toc6834826_3224264995">
            <w:r>
              <w:rPr>
                <w:webHidden/>
                <w:rStyle w:val="IndexLink"/>
                <w:rtl w:val="true"/>
              </w:rPr>
              <w:t>فهرست جلد هفتم ترجمه تفسیر مجمع البیان</w:t>
            </w:r>
            <w:r>
              <w:rPr>
                <w:rStyle w:val="IndexLink"/>
                <w:rtl w:val="true"/>
              </w:rPr>
              <w:tab/>
            </w:r>
            <w:r>
              <w:rPr>
                <w:rStyle w:val="IndexLink"/>
              </w:rPr>
              <w:t>263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52_132156"/>
      <w:bookmarkStart w:id="1" w:name="pg13052_132156"/>
      <w:bookmarkEnd w:id="1"/>
    </w:p>
    <w:p>
      <w:pPr>
        <w:pStyle w:val="Heading2"/>
        <w:numPr>
          <w:ilvl w:val="1"/>
          <w:numId w:val="1"/>
        </w:numPr>
        <w:rPr/>
      </w:pPr>
      <w:bookmarkStart w:id="2" w:name="pg13052_132156"/>
      <w:bookmarkStart w:id="3" w:name="__RefHeading___Toc6833958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33960_3224264995"/>
      <w:bookmarkStart w:id="6" w:name="_Toc2"/>
      <w:bookmarkEnd w:id="5"/>
      <w:r>
        <w:rPr>
          <w:rtl w:val="true"/>
        </w:rPr>
        <w:t>اشاره</w:t>
      </w:r>
      <w:bookmarkStart w:id="7" w:name="pg13052_132158"/>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6833962_3224264995"/>
      <w:bookmarkStart w:id="9" w:name="_Toc3"/>
      <w:bookmarkEnd w:id="8"/>
      <w:r>
        <w:rPr>
          <w:rtl w:val="true"/>
        </w:rPr>
        <w:t>ادامه سوره مائده</w:t>
      </w:r>
      <w:bookmarkEnd w:id="9"/>
    </w:p>
    <w:p>
      <w:pPr>
        <w:pStyle w:val="Heading3"/>
        <w:numPr>
          <w:ilvl w:val="2"/>
          <w:numId w:val="1"/>
        </w:numPr>
        <w:rPr/>
      </w:pPr>
      <w:bookmarkStart w:id="10" w:name="__RefHeading___Toc6833964_3224264995"/>
      <w:bookmarkStart w:id="11" w:name="_Toc4"/>
      <w:bookmarkEnd w:id="10"/>
      <w:r>
        <w:rPr>
          <w:rtl w:val="true"/>
        </w:rPr>
        <w:t>اشاره</w:t>
      </w:r>
      <w:bookmarkEnd w:id="11"/>
    </w:p>
    <w:p>
      <w:pPr>
        <w:pStyle w:val="Heading3"/>
        <w:numPr>
          <w:ilvl w:val="2"/>
          <w:numId w:val="1"/>
        </w:numPr>
        <w:rPr/>
      </w:pPr>
      <w:bookmarkStart w:id="12" w:name="__RefHeading___Toc6833966_3224264995"/>
      <w:bookmarkStart w:id="13" w:name="_Toc5"/>
      <w:bookmarkEnd w:id="12"/>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28</w:t>
      </w:r>
      <w:r>
        <w:rPr>
          <w:rtl w:val="true"/>
        </w:rPr>
        <w:t xml:space="preserve"> </w:t>
      </w:r>
      <w:r>
        <w:rPr>
          <w:rtl w:val="true"/>
        </w:rPr>
        <w:t xml:space="preserve">تا </w:t>
      </w:r>
      <w:r>
        <w:rPr/>
        <w:t>30</w:t>
      </w:r>
      <w:r>
        <w:rPr>
          <w:rtl w:val="true"/>
        </w:rPr>
        <w:t>]</w:t>
      </w:r>
      <w:bookmarkEnd w:id="13"/>
    </w:p>
    <w:p>
      <w:pPr>
        <w:pStyle w:val="Heading4"/>
        <w:numPr>
          <w:ilvl w:val="3"/>
          <w:numId w:val="1"/>
        </w:numPr>
        <w:rPr/>
      </w:pPr>
      <w:bookmarkStart w:id="14" w:name="__RefHeading___Toc6833968_3224264995"/>
      <w:bookmarkStart w:id="15" w:name="_Toc6"/>
      <w:bookmarkEnd w:id="14"/>
      <w:r>
        <w:rPr>
          <w:rtl w:val="true"/>
        </w:rPr>
        <w:t>اشاره</w:t>
      </w:r>
      <w:bookmarkEnd w:id="15"/>
    </w:p>
    <w:p>
      <w:pPr>
        <w:pStyle w:val="BookText"/>
        <w:rPr/>
      </w:pPr>
      <w:r>
        <w:rPr>
          <w:rFonts w:ascii="Amiri" w:hAnsi="Amiri" w:eastAsia="Amiri" w:cs="Amiri"/>
          <w:color w:val="111111"/>
          <w:sz w:val="28"/>
          <w:sz w:val="28"/>
          <w:szCs w:val="28"/>
          <w:rtl w:val="true"/>
          <w:lang w:bidi="ar-SA"/>
        </w:rPr>
        <w:t xml:space="preserve">لَئِنْ بَسَطْتَ إِلَیَّ یَدَکَ لِتَقْتُلَنِی مٰا أَنَا بِبٰاسِطٍ یَدِیَ إِلَیْکَ لِأَقْتُلَکَ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تَبُوءَ بِإِثْمِی وَ إِثْمِکَ فَتَکُونَ مِنْ أَصْحٰابِ اَلنّٰارِ وَ 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أَخِیهِ فَقَتَلَهُ فَأَصْبَحَ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Style w:val="FootnoteAnchor"/>
          <w:rtl w:val="true"/>
        </w:rPr>
        <w:footnoteReference w:id="2"/>
      </w:r>
    </w:p>
    <w:p>
      <w:pPr>
        <w:pStyle w:val="Heading4"/>
        <w:numPr>
          <w:ilvl w:val="3"/>
          <w:numId w:val="1"/>
        </w:numPr>
        <w:rPr/>
      </w:pPr>
      <w:bookmarkStart w:id="16" w:name="__RefHeading___Toc6833970_3224264995"/>
      <w:bookmarkStart w:id="17" w:name="_Toc7"/>
      <w:bookmarkEnd w:id="16"/>
      <w:r>
        <w:rPr>
          <w:rtl w:val="true"/>
        </w:rPr>
        <w:t>ترجمه</w:t>
      </w:r>
      <w:bookmarkEnd w:id="17"/>
    </w:p>
    <w:p>
      <w:pPr>
        <w:pStyle w:val="BookText"/>
        <w:rPr/>
      </w:pPr>
      <w:r>
        <w:rPr>
          <w:rFonts w:ascii="IRNazanin" w:hAnsi="IRNazanin" w:eastAsia="IRNazanin"/>
          <w:color w:val="111111"/>
          <w:sz w:val="28"/>
          <w:sz w:val="28"/>
          <w:szCs w:val="28"/>
          <w:rtl w:val="true"/>
          <w:lang w:bidi="fa-IR"/>
        </w:rPr>
        <w:t>سوگند یاد کنم که اگر دستت را بقصد قتل من دراز کنی،من بقصد کشتن تو دستم را بسوی تو دراز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خدای پروردگار جهانیان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که تو با گناه من و گناه خودت باز گردی و از اصحاب دوزخ باشی و این است جزای ظالمان</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نفسش قتل برادر را در نظرش بیاراست و از زیانکاران باشد</w:t>
      </w:r>
      <w:r>
        <w:rPr>
          <w:rFonts w:eastAsia="IRNazanin" w:cs="IRNazanin"/>
          <w:color w:val="111111"/>
          <w:sz w:val="28"/>
          <w:szCs w:val="28"/>
          <w:rtl w:val="true"/>
          <w:lang w:bidi="fa-IR"/>
        </w:rPr>
        <w:t>.</w:t>
      </w:r>
      <w:bookmarkStart w:id="18" w:name="pg13052_132159"/>
    </w:p>
    <w:p>
      <w:pPr>
        <w:pStyle w:val="Heading4"/>
        <w:numPr>
          <w:ilvl w:val="3"/>
          <w:numId w:val="1"/>
        </w:numPr>
        <w:rPr/>
      </w:pPr>
      <w:bookmarkStart w:id="19" w:name="__RefHeading___Toc6833972_3224264995"/>
      <w:bookmarkStart w:id="20" w:name="_Toc8"/>
      <w:bookmarkEnd w:id="18"/>
      <w:bookmarkEnd w:id="19"/>
      <w:r>
        <w:rPr>
          <w:rtl w:val="true"/>
        </w:rPr>
        <w:t xml:space="preserve">بیان آیۀ </w:t>
      </w:r>
      <w:r>
        <w:rPr/>
        <w:t>28</w:t>
      </w:r>
      <w:r>
        <w:rPr>
          <w:rtl w:val="true"/>
        </w:rPr>
        <w:t>-</w:t>
      </w:r>
      <w:r>
        <w:rPr/>
        <w:t>29</w:t>
      </w:r>
      <w:r>
        <w:rPr>
          <w:rtl w:val="true"/>
        </w:rPr>
        <w:t>-</w:t>
      </w:r>
      <w:r>
        <w:rPr/>
        <w:t>30</w:t>
      </w:r>
      <w:bookmarkEnd w:id="20"/>
    </w:p>
    <w:p>
      <w:pPr>
        <w:pStyle w:val="Heading5"/>
        <w:numPr>
          <w:ilvl w:val="4"/>
          <w:numId w:val="1"/>
        </w:numPr>
        <w:rPr/>
      </w:pPr>
      <w:bookmarkStart w:id="21" w:name="__RefHeading___Toc6833974_3224264995"/>
      <w:bookmarkStart w:id="22" w:name="_Toc9"/>
      <w:bookmarkEnd w:id="21"/>
      <w:r>
        <w:rPr>
          <w:rtl w:val="true"/>
        </w:rPr>
        <w:t>اشاره</w:t>
      </w:r>
      <w:bookmarkEnd w:id="22"/>
    </w:p>
    <w:p>
      <w:pPr>
        <w:pStyle w:val="Heading5"/>
        <w:numPr>
          <w:ilvl w:val="4"/>
          <w:numId w:val="1"/>
        </w:numPr>
        <w:rPr/>
      </w:pPr>
      <w:bookmarkStart w:id="23" w:name="__RefHeading___Toc6833976_3224264995"/>
      <w:bookmarkStart w:id="24" w:name="_Toc10"/>
      <w:bookmarkEnd w:id="23"/>
      <w:r>
        <w:rPr>
          <w:rtl w:val="true"/>
        </w:rPr>
        <w:t>لغت</w:t>
      </w:r>
      <w:bookmarkEnd w:id="24"/>
    </w:p>
    <w:p>
      <w:pPr>
        <w:pStyle w:val="BookText"/>
        <w:rPr/>
      </w:pP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کردن و گستردن،ضد قبض تبوء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ترجع،بازگشت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بٰاؤُ 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از باب تفعیل از ریشۀ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رغبت،یعنی رغبت نشان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بر دو قسمند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بفاعل هم متعدی میشوند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دسته‌ای بفاعل متعدی نشوند،مثل امر و نهی که از عالی بدانی است و کسی خودش را امر یا نهی نکند</w:t>
      </w:r>
      <w:r>
        <w:rPr>
          <w:rFonts w:eastAsia="IRNazanin" w:cs="IRNazanin"/>
          <w:color w:val="111111"/>
          <w:sz w:val="28"/>
          <w:szCs w:val="28"/>
          <w:rtl w:val="true"/>
          <w:lang w:bidi="fa-IR"/>
        </w:rPr>
        <w:t>.</w:t>
      </w:r>
    </w:p>
    <w:p>
      <w:pPr>
        <w:pStyle w:val="Heading5"/>
        <w:numPr>
          <w:ilvl w:val="4"/>
          <w:numId w:val="1"/>
        </w:numPr>
        <w:rPr/>
      </w:pPr>
      <w:bookmarkStart w:id="25" w:name="__RefHeading___Toc6833978_3224264995"/>
      <w:bookmarkStart w:id="26" w:name="_Toc11"/>
      <w:bookmarkEnd w:id="25"/>
      <w:r>
        <w:rPr>
          <w:rtl w:val="true"/>
        </w:rPr>
        <w:t>اعراب</w:t>
      </w:r>
      <w:bookmarkEnd w:id="26"/>
    </w:p>
    <w:p>
      <w:pPr>
        <w:pStyle w:val="BookText"/>
        <w:rPr/>
      </w:pPr>
      <w:r>
        <w:rPr>
          <w:rFonts w:ascii="Amiri" w:hAnsi="Amiri" w:eastAsia="Amiri" w:cs="Amiri"/>
          <w:color w:val="111111"/>
          <w:sz w:val="28"/>
          <w:sz w:val="28"/>
          <w:szCs w:val="28"/>
          <w:rtl w:val="true"/>
          <w:lang w:bidi="ar-SA"/>
        </w:rPr>
        <w:t>لَئِنْ بَسَطْتَ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 واقع نمیشود،زیرا صدارت طلب است البته در جواب قسم واقع شدن لطمه‌ای بصدارت طلب بودن وارد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نیز در جواب قسم واقع میشود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قسم واقع نمیشود،زیرا چیزی که برای آن سوگند یاد میشود،با وجوب سوگند،واجب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در حقیقت مؤکد مورد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است حال آنکه جواب شرط،با وجوب شرط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کلام،هم قسم باشد و هم شرط،جواب برای قسم آورده میشود و جواب شرط بقرینۀ آن حذف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همین آیه،</w:t>
      </w:r>
    </w:p>
    <w:p>
      <w:pPr>
        <w:pStyle w:val="Heading5"/>
        <w:numPr>
          <w:ilvl w:val="4"/>
          <w:numId w:val="1"/>
        </w:numPr>
        <w:rPr/>
      </w:pPr>
      <w:bookmarkStart w:id="27" w:name="__RefHeading___Toc6833980_3224264995"/>
      <w:bookmarkStart w:id="28" w:name="_Toc12"/>
      <w:bookmarkEnd w:id="27"/>
      <w:r>
        <w:rPr>
          <w:rtl w:val="true"/>
        </w:rPr>
        <w:t>مقصود</w:t>
      </w:r>
      <w:bookmarkEnd w:id="2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خداوند دنبالۀ سرگذشت را به این صورت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قابیل هابیل را تهدید بقتل کرد،هابیل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بَسَطْتَ إِلَیَّ یَدَکَ لِتَقْتُلَنِی</w:t>
      </w:r>
    </w:p>
    <w:p>
      <w:pPr>
        <w:pStyle w:val="BookText"/>
        <w:rPr/>
      </w:pPr>
      <w:r>
        <w:rPr>
          <w:rFonts w:ascii="IRNazanin" w:hAnsi="IRNazanin" w:eastAsia="IRNazanin"/>
          <w:color w:val="111111"/>
          <w:sz w:val="28"/>
          <w:sz w:val="28"/>
          <w:szCs w:val="28"/>
          <w:rtl w:val="true"/>
          <w:lang w:bidi="fa-IR"/>
        </w:rPr>
        <w:t>،تو اگر برای گشتن من دستت را بسوی من دراز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أَنَا بِبٰاسِطٍ یَدِیَ إِلَیْکَ لِأَقْتُلَکَ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دستم را بقصد کشتن،بسوی تو دراز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کشتن کسی بعنوان دفاع،جایز نبود،بلکه افراد موظف بودند که شکیبایی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انتقام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عقیده حسن و مجاهد و جبایی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جماعتی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تو اگر از راه ستم بخواهی مرا بکشی،من از راه ستم ترا نخواهیم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هابیل را ناگهانی و غفلةً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قتل،هابیل در خواب بود و قابیل با سنگی او را بقتل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آیه با هیچیک از این دو وجه،سازگار نیست،زیرا خداوند متعال خبر داده است که هابیل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برادرش بخواهد او را بکشد،وی بکشتن او اقدام نخواهد کرد،یعنی قصد کشتن او را نخواهد داشت،زیرا قصد کشتن شخص هم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خود دفاع میکند و احیاناً طرف خود را میکشد،در حقیقت قصد کشتن او را 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برای حفظ جان خود ناچار میشود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هابیل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بمن ظلم کنی،من بتو ظلم نخواهم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اللّٰهَ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می‌ترسم و اقدام بقتل تو نخواهم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أُرِیدُ أَنْ تَبُوءَ بِإِثْمِی وَ إِثْمِکَ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بقتل تو آغاز نمیکنم،زیرا میخواهم اگر مرا کشتی،گناه قتل من و گناهان دیگر خود را بدوش کشی،این معنی از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عباس،حسن،ابن مسعود،قتاده، مجاهد و ضحاک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جبایی و زجاج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گناه قتل من و قتل همۀ مردم را بگردن گیری،زیرا این سنت غلط را برای اولین بار تو بوجود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بدوش گرفتن بار گناه،تحمل کیفر گناه است،زیرا صحیح نیست که کسی ارادۀ معصیت غیر کند،لکن مانعی نیست که ارادۀ عقاب غیر کند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اگر گفته شود که چگونه جایز است تحمل کیفر گناهی که هنوز،انجام نشده</w:t>
      </w:r>
    </w:p>
    <w:p>
      <w:pPr>
        <w:pStyle w:val="BookText"/>
        <w:rPr/>
      </w:pPr>
      <w:r>
        <w:rPr>
          <w:rFonts w:ascii="IRNazanin" w:hAnsi="IRNazanin" w:eastAsia="IRNazanin"/>
          <w:color w:val="111111"/>
          <w:sz w:val="28"/>
          <w:sz w:val="28"/>
          <w:szCs w:val="28"/>
          <w:rtl w:val="true"/>
          <w:lang w:bidi="fa-IR"/>
        </w:rPr>
        <w:t>است؟زیرا قتل هنوز واقع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البته تحمل کیفر مشروط بوقوع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هابیل احساس کرد که برادرش قصد قتل او را دارد،چه مانعی داشت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مرتکب قتل من شوی، کیفر قتل مرا متحمل خواهی شد؟ فَتَکُونَ مِنْ أَصْحٰابِ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این کردار زشت،گرفتار دوزخ خواهی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جَزٰاءُ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کیفر گنهکاران،ممکن است این جمله هم تتمۀ سخن هابیل باشد و محتمل است که سخن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فَطَوَّعَتْ لَهُ نَفْسُهُ قَتْلَ أَخِیهِ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نفسش او را تحریک و تشجیع کرد که برادر خود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مجاهد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نفسش قتل برادر را در نظرش بیاراست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نفسش او را مساعدت و هماهنگی کرد بر قتل برادر و بنا بر این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قتل اخیه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حرف جر محذوف و مجرور منصوب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 قابیل نمی‌دانست چگونه 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بصورت مرغی در آمد و مرغی را گرفت و سرش را میان دو سنگ گذاشت و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هم برای کشتن برادر،از وی سرمشق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اولین مقتول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با این عمل شوم خود،در دنیا و آخرت،زیانکار و از خیر دنیا و آخرت محروم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کرده‌اند که این قتل در شب اتفاق افتاده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صحیح نیست،زیرا عادت عرب این است که هر گاه کسی عملی انجام دهد که بحالش زیانبخش باشد،اینطور تعبیر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نیست که فقط این زیان مخصوص بیک زمان است و نه زمانهای دیگر</w:t>
      </w:r>
      <w:r>
        <w:rPr>
          <w:rFonts w:eastAsia="IRNazanin" w:cs="IRNazanin"/>
          <w:color w:val="111111"/>
          <w:sz w:val="28"/>
          <w:szCs w:val="28"/>
          <w:rtl w:val="true"/>
          <w:lang w:bidi="fa-IR"/>
        </w:rPr>
        <w:t>.</w:t>
      </w:r>
      <w:bookmarkStart w:id="29" w:name="pg13052_132162"/>
    </w:p>
    <w:p>
      <w:pPr>
        <w:pStyle w:val="Heading3"/>
        <w:numPr>
          <w:ilvl w:val="2"/>
          <w:numId w:val="1"/>
        </w:numPr>
        <w:rPr/>
      </w:pPr>
      <w:bookmarkStart w:id="30" w:name="__RefHeading___Toc6833982_3224264995"/>
      <w:bookmarkStart w:id="31" w:name="_Toc13"/>
      <w:bookmarkEnd w:id="29"/>
      <w:bookmarkEnd w:id="30"/>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31</w:t>
      </w:r>
      <w:r>
        <w:rPr>
          <w:rtl w:val="true"/>
        </w:rPr>
        <w:t xml:space="preserve"> </w:t>
      </w:r>
      <w:r>
        <w:rPr>
          <w:rtl w:val="true"/>
        </w:rPr>
        <w:t xml:space="preserve">تا </w:t>
      </w:r>
      <w:r>
        <w:rPr/>
        <w:t>32</w:t>
      </w:r>
      <w:r>
        <w:rPr>
          <w:rtl w:val="true"/>
        </w:rPr>
        <w:t>]</w:t>
      </w:r>
      <w:bookmarkEnd w:id="31"/>
    </w:p>
    <w:p>
      <w:pPr>
        <w:pStyle w:val="Heading4"/>
        <w:numPr>
          <w:ilvl w:val="3"/>
          <w:numId w:val="1"/>
        </w:numPr>
        <w:rPr/>
      </w:pPr>
      <w:bookmarkStart w:id="32" w:name="__RefHeading___Toc6833984_3224264995"/>
      <w:bookmarkStart w:id="33" w:name="_Toc14"/>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 xml:space="preserve">فَبَعَثَ اَللّٰهُ غُرٰاباً یَبْحَثُ فِی اَلْأَرْضِ لِیُرِیَهُ کَیْفَ یُوٰارِی سَوْأَةَ أَخِیهِ قٰالَ یٰا وَیْلَتیٰ أَ عَجَزْتُ أَنْ أَکُونَ مِثْلَ هٰذَا اَلْغُرٰابِ فَأُوٰارِیَ سَوْأَةَ أَخِی فَأَصْبَحَ مِنَ اَلنّٰادِمِینَ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Style w:val="FootnoteAnchor"/>
          <w:rtl w:val="true"/>
        </w:rPr>
        <w:footnoteReference w:id="3"/>
      </w:r>
    </w:p>
    <w:p>
      <w:pPr>
        <w:pStyle w:val="Heading4"/>
        <w:numPr>
          <w:ilvl w:val="3"/>
          <w:numId w:val="1"/>
        </w:numPr>
        <w:rPr/>
      </w:pPr>
      <w:bookmarkStart w:id="34" w:name="__RefHeading___Toc6833986_3224264995"/>
      <w:bookmarkStart w:id="35" w:name="_Toc15"/>
      <w:bookmarkEnd w:id="34"/>
      <w:r>
        <w:rPr>
          <w:rtl w:val="true"/>
        </w:rPr>
        <w:t>ترجمه</w:t>
      </w:r>
      <w:bookmarkEnd w:id="35"/>
    </w:p>
    <w:p>
      <w:pPr>
        <w:pStyle w:val="BookText"/>
        <w:rPr/>
      </w:pPr>
      <w:r>
        <w:rPr>
          <w:rFonts w:ascii="IRNazanin" w:hAnsi="IRNazanin" w:eastAsia="IRNazanin"/>
          <w:color w:val="111111"/>
          <w:sz w:val="28"/>
          <w:sz w:val="28"/>
          <w:szCs w:val="28"/>
          <w:rtl w:val="true"/>
          <w:lang w:bidi="fa-IR"/>
        </w:rPr>
        <w:t>خداوند کلاغی را مامور کرد تا زمین را حفر کند و به او نشان دهد که چگونه جسد برادر را بخاک 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گفت،ای وای،مگر من ناتوانم که مثل این کلاغ کنم و پیکر برادرم را بخاک 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دچار ندامت گردید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 جنایت بود که بر بنی اسرائیل حکم کردیم که هر کس دیگری را نه از راه قصاص و نه بخاطر فسادی در روی زمین،بکشد،گویی همۀ مردم را کشته و کسی که دیگری را احیا کند،گویی همۀ مردم را احیا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قومی بودند که پیامبران ما با دلایل روشن بسوی ایشان آمدند و آنها بعد از آن اسراف کردند</w:t>
      </w:r>
      <w:r>
        <w:rPr>
          <w:rFonts w:eastAsia="IRNazanin" w:cs="IRNazanin"/>
          <w:color w:val="111111"/>
          <w:sz w:val="28"/>
          <w:szCs w:val="28"/>
          <w:rtl w:val="true"/>
          <w:lang w:bidi="fa-IR"/>
        </w:rPr>
        <w:t>.</w:t>
      </w:r>
      <w:bookmarkStart w:id="36" w:name="pg13052_132163"/>
    </w:p>
    <w:p>
      <w:pPr>
        <w:pStyle w:val="Heading4"/>
        <w:numPr>
          <w:ilvl w:val="3"/>
          <w:numId w:val="1"/>
        </w:numPr>
        <w:rPr/>
      </w:pPr>
      <w:bookmarkStart w:id="37" w:name="__RefHeading___Toc6833988_3224264995"/>
      <w:bookmarkStart w:id="38" w:name="_Toc16"/>
      <w:bookmarkEnd w:id="36"/>
      <w:bookmarkEnd w:id="37"/>
      <w:r>
        <w:rPr>
          <w:rtl w:val="true"/>
        </w:rPr>
        <w:t xml:space="preserve">بیان آیۀ </w:t>
      </w:r>
      <w:r>
        <w:rPr/>
        <w:t>31</w:t>
      </w:r>
      <w:bookmarkEnd w:id="38"/>
    </w:p>
    <w:p>
      <w:pPr>
        <w:pStyle w:val="Heading5"/>
        <w:numPr>
          <w:ilvl w:val="4"/>
          <w:numId w:val="1"/>
        </w:numPr>
        <w:rPr/>
      </w:pPr>
      <w:bookmarkStart w:id="39" w:name="__RefHeading___Toc6833990_3224264995"/>
      <w:bookmarkStart w:id="40" w:name="_Toc17"/>
      <w:bookmarkEnd w:id="39"/>
      <w:r>
        <w:rPr>
          <w:rtl w:val="true"/>
        </w:rPr>
        <w:t>اشاره</w:t>
      </w:r>
      <w:bookmarkEnd w:id="40"/>
    </w:p>
    <w:p>
      <w:pPr>
        <w:pStyle w:val="Heading5"/>
        <w:numPr>
          <w:ilvl w:val="4"/>
          <w:numId w:val="1"/>
        </w:numPr>
        <w:rPr/>
      </w:pPr>
      <w:bookmarkStart w:id="41" w:name="__RefHeading___Toc6833992_3224264995"/>
      <w:bookmarkStart w:id="42" w:name="_Toc18"/>
      <w:bookmarkEnd w:id="41"/>
      <w:r>
        <w:rPr>
          <w:rtl w:val="true"/>
        </w:rPr>
        <w:t>لغت</w:t>
      </w:r>
      <w:bookmarkEnd w:id="42"/>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چیزی در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بعدا بمعنای مطلق جستجو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ساءه یسوئه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گوید این کلمه در موقع هلاکت،گفته میشود،وای عجز،ناتوانی</w:t>
      </w:r>
    </w:p>
    <w:p>
      <w:pPr>
        <w:pStyle w:val="Heading5"/>
        <w:numPr>
          <w:ilvl w:val="4"/>
          <w:numId w:val="1"/>
        </w:numPr>
        <w:rPr/>
      </w:pPr>
      <w:bookmarkStart w:id="43" w:name="__RefHeading___Toc6833994_3224264995"/>
      <w:bookmarkStart w:id="44" w:name="_Toc19"/>
      <w:bookmarkEnd w:id="43"/>
      <w:r>
        <w:rPr>
          <w:rtl w:val="true"/>
        </w:rPr>
        <w:t>اعراب</w:t>
      </w:r>
      <w:bookmarkEnd w:id="44"/>
    </w:p>
    <w:p>
      <w:pPr>
        <w:pStyle w:val="BookText"/>
        <w:rPr/>
      </w:pPr>
      <w:r>
        <w:rPr>
          <w:rFonts w:ascii="Amiri" w:hAnsi="Amiri" w:eastAsia="Amiri" w:cs="Amiri"/>
          <w:color w:val="111111"/>
          <w:sz w:val="28"/>
          <w:sz w:val="28"/>
          <w:szCs w:val="28"/>
          <w:rtl w:val="true"/>
          <w:lang w:bidi="ar-SA"/>
        </w:rPr>
        <w:t>یٰا وَیْلَتیٰ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 در غیر از قرآن بر این کلمه وقف کنیم و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حروف نداست،لکن منادی در اینجا از افراد انسان نیست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معنای اینگونه کلمات این است که گوینده میخواهد حاضران را تنبیه سازد و بگوید که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حسرت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تعجب،در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قرائت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اضافۀ بیاء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هری گوید معنی یکی است</w:t>
      </w:r>
      <w:r>
        <w:rPr>
          <w:rFonts w:eastAsia="IRNazanin" w:cs="IRNazanin"/>
          <w:color w:val="111111"/>
          <w:sz w:val="28"/>
          <w:szCs w:val="28"/>
          <w:rtl w:val="true"/>
          <w:lang w:bidi="fa-IR"/>
        </w:rPr>
        <w:t>.</w:t>
      </w:r>
    </w:p>
    <w:p>
      <w:pPr>
        <w:pStyle w:val="Heading5"/>
        <w:numPr>
          <w:ilvl w:val="4"/>
          <w:numId w:val="1"/>
        </w:numPr>
        <w:rPr/>
      </w:pPr>
      <w:bookmarkStart w:id="45" w:name="__RefHeading___Toc6833996_3224264995"/>
      <w:bookmarkStart w:id="46" w:name="_Toc20"/>
      <w:bookmarkEnd w:id="45"/>
      <w:r>
        <w:rPr>
          <w:rtl w:val="true"/>
        </w:rPr>
        <w:t>مقصود</w:t>
      </w:r>
      <w:bookmarkEnd w:id="46"/>
    </w:p>
    <w:p>
      <w:pPr>
        <w:pStyle w:val="Heading6"/>
        <w:numPr>
          <w:ilvl w:val="5"/>
          <w:numId w:val="1"/>
        </w:numPr>
        <w:rPr/>
      </w:pPr>
      <w:bookmarkStart w:id="47" w:name="__RefHeading___Toc6833998_3224264995"/>
      <w:bookmarkStart w:id="48" w:name="_Toc21"/>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فَبَعَثَ اللّٰهُ غُرٰاباً یَبْحَثُ فِی الْأَرْضِ لِیُرِیَهُ</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اولین مردۀ انسان بود،قابیل نمی‌دانست چگونه او را پنهان و دفن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خداوند دو کلاغ،که یکی مرده و دیگری زنده بود برانگیخت و بقولی هر دو زنده بودند و یکی دیگری را کشت،آن گاه زمین را گود کرد و بخاکش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نیز این درس را از کلاغ بیاموخت این مطلب از ابن عباس و ابن مسعود و</w:t>
      </w:r>
    </w:p>
    <w:p>
      <w:pPr>
        <w:pStyle w:val="BookText"/>
        <w:rPr/>
      </w:pPr>
      <w:r>
        <w:rPr>
          <w:rFonts w:ascii="IRNazanin" w:hAnsi="IRNazanin" w:eastAsia="IRNazanin"/>
          <w:color w:val="111111"/>
          <w:sz w:val="28"/>
          <w:sz w:val="28"/>
          <w:szCs w:val="28"/>
          <w:rtl w:val="true"/>
          <w:lang w:bidi="fa-IR"/>
        </w:rPr>
        <w:t>جماعتی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می‌کند بر فساد عقیده حسن و جبایی و ابو مسلم که معتقدند این دو تن از بنی اسرائیل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کلاغی را مبعوث کرد تا بر جسد هابیل خاک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که متوجه مقام هابیل در پیشگاه حق شده و قبول شدن قربانی او و ماموریت زاغ برای دفنش را مشاهده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گفته‌اند،فرشته‌ای بود بصورت کلاغ آیه دلالت دارد بر اینکه،کار کلاغ،مورد نظر خداوند متعال بوده و امر تصادفی نبوده است،بلکه خداوند به او الهام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 اینکار،نظیر داستان هدهد و نامه رسانی و پاسخ آوردن او برای سلیمان معجزه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خداوند فهم کلاغ را به اندازه‌ای زیاد کرده باشد که خودش این مطالب را تشخیص داده باشد،چنان که ما هنگامی که کودکمان را به کاری وادار می‌کنیم،متوجه کار خودش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لِیُرِیَهُ کَیْفَ یُوٰارِی سَوْأَةَ أَخِیهِ</w:t>
      </w:r>
    </w:p>
    <w:p>
      <w:pPr>
        <w:pStyle w:val="BookText"/>
        <w:rPr/>
      </w:pPr>
      <w:r>
        <w:rPr>
          <w:rFonts w:ascii="IRNazanin" w:hAnsi="IRNazanin" w:eastAsia="IRNazanin"/>
          <w:color w:val="111111"/>
          <w:sz w:val="28"/>
          <w:sz w:val="28"/>
          <w:szCs w:val="28"/>
          <w:rtl w:val="true"/>
          <w:lang w:bidi="fa-IR"/>
        </w:rPr>
        <w:t>،ماموریت کلاغ این بود که به قابیل بنمایاند که چگونه عورت برادر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گوید،یعنی به او نشان دهد که نعش برادر را که متعفن شده بود،بخاک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بجسد بیجان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قٰالَ یٰا وَیْلَتیٰ أَ عَجَزْتُ ،هنگامی که کلاغ کیفیت مخفی کردن جسد را به او نشان داد،گفت،وای من،آیا به اندازه این کلاغ هم دانشی ندارم که بتوانم جسد برادرم را بخاک سپارم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أَکُونَ مِثْلَ هٰذَا الْغُرٰابِ فَأُوٰارِیَ سَوْأَةَ أَخِی</w:t>
      </w:r>
    </w:p>
    <w:p>
      <w:pPr>
        <w:pStyle w:val="BookText"/>
        <w:rPr/>
      </w:pPr>
      <w:r>
        <w:rPr>
          <w:rFonts w:ascii="IRNazanin" w:hAnsi="IRNazanin" w:eastAsia="IRNazanin"/>
          <w:color w:val="111111"/>
          <w:sz w:val="28"/>
          <w:sz w:val="28"/>
          <w:szCs w:val="28"/>
          <w:rtl w:val="true"/>
          <w:lang w:bidi="fa-IR"/>
        </w:rPr>
        <w:t>،سواه چیز مکروه و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مِنَ النّٰادِمِینَ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کشتن برادر دچار ندامت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 این ندامت،بنحوی که توبه شمرده شود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اینکه کسی بر اثر ناراحتی که پیدا می‌کند از خوردن شراب پشیمان میشود،از اینرو پشیمانی او بحالش سودی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یعنی از اینکه جسد برادر را حمل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 و برخی گفته‌اند،یعنی از مرگ برادر پشیمان شد نه از گناه</w:t>
      </w:r>
      <w:r>
        <w:rPr>
          <w:rFonts w:eastAsia="IRNazanin" w:cs="IRNazanin"/>
          <w:color w:val="111111"/>
          <w:sz w:val="28"/>
          <w:szCs w:val="28"/>
          <w:rtl w:val="true"/>
          <w:lang w:bidi="fa-IR"/>
        </w:rPr>
        <w:t>.</w:t>
      </w:r>
      <w:bookmarkStart w:id="49" w:name="pg13052_132165"/>
    </w:p>
    <w:p>
      <w:pPr>
        <w:pStyle w:val="Heading6"/>
        <w:numPr>
          <w:ilvl w:val="5"/>
          <w:numId w:val="1"/>
        </w:numPr>
        <w:rPr/>
      </w:pPr>
      <w:bookmarkStart w:id="50" w:name="__RefHeading___Toc6834000_3224264995"/>
      <w:bookmarkStart w:id="51" w:name="_Toc22"/>
      <w:bookmarkEnd w:id="49"/>
      <w:bookmarkEnd w:id="50"/>
      <w:r>
        <w:rPr>
          <w:rtl w:val="true"/>
        </w:rPr>
        <w:t>داستان</w:t>
      </w:r>
      <w:bookmarkEnd w:id="51"/>
    </w:p>
    <w:p>
      <w:pPr>
        <w:pStyle w:val="BookText"/>
        <w:rPr/>
      </w:pPr>
      <w:r>
        <w:rPr>
          <w:rFonts w:ascii="IRNazanin" w:hAnsi="IRNazanin" w:eastAsia="IRNazanin"/>
          <w:color w:val="111111"/>
          <w:sz w:val="28"/>
          <w:sz w:val="28"/>
          <w:szCs w:val="28"/>
          <w:rtl w:val="true"/>
          <w:lang w:bidi="fa-IR"/>
        </w:rPr>
        <w:t>اهل تسنن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که،قابیل هابیل را بکشت و او را بروی زمین افکند و نمی‌دانست 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خواستند جسدش را پاره پاره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جسد را در کیسه‌ای کرد و بدوش کشید تا اینکه متعفن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و درندگان منتظر بودند که جسد را بر زمین افکند و طعمۀ خود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کلاغ مامور کرد تا بجان یکدیگر افتادند و یکی دیگری را کشت،آن گاه با منقار گودالی حفر کرد و مردار کلاغ را در آن انداخت و در زیر خاک پنهان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نیز این کار را از کلاغ آموخت و جسد برادر را بخاک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گوید،در این وقت درختان خشک شدند و خوراکیها تغییر یافتند و میوه‌ها ترش شدند و زمین مه آلود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گفت، در روی زمین واقعه‌ای روی داده است و بهند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 که قابیل هابیل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مرثیه هابیل چنین گفت، تغیرت البلاد و من علیها فوجه الارض مغبّر قبیح تغیر کل ذی لون و طعم و قل بشاشة الوجه الصبیح یعنی سرزمینها و کسانی که بر آنهایند،دیگرگون شدند و روی زمین مه آلود و بد منظره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 و طعمها تغییر کرد و چهره‌های گشاده،درهم کشیده شدند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بن ابی الجعد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هابیل،آدم بمدت یک سال خنده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شخصی 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ترا خندان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پنجسال پس از قتل هابیل که آدم به سن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بود،حوا شیث را بدنیا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 از آنجا که بجای هابیل بود،بدین نام خوانده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بخشیدۀ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وصی آدم و ولیعهدش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قابیل گفته شد تو مطرود و پلید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رو می‌کرد،کسی او را نمی‌پذیرفت،تا اینکه به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شیطان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آتش قربانی هابیل را بسوخت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وی آتش را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آتشکده‌ای برای خود و اعقابت بنا کن و آتش را بپرست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 کسی بود که آتش پرستی را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او در لهو و لهب و شرب خمر سر گرم شدند و آلات طرب نظیر طبل و نای و تار و مزمار را رواج دادند و آتش را بر طبق سنت پدر پرستیدند و زنا و بی‌بند و باری و هرزگی را بحد اعلا رسانیدند،تا اینکه در طوفان نوح از بین رفتند و نسل شیث باقی ماند</w:t>
      </w:r>
      <w:r>
        <w:rPr>
          <w:rFonts w:eastAsia="IRNazanin" w:cs="IRNazanin"/>
          <w:color w:val="111111"/>
          <w:sz w:val="28"/>
          <w:szCs w:val="28"/>
          <w:rtl w:val="true"/>
          <w:lang w:bidi="fa-IR"/>
        </w:rPr>
        <w:t>.</w:t>
      </w:r>
      <w:bookmarkStart w:id="52" w:name="pg13052_132167"/>
    </w:p>
    <w:p>
      <w:pPr>
        <w:pStyle w:val="Heading4"/>
        <w:numPr>
          <w:ilvl w:val="3"/>
          <w:numId w:val="1"/>
        </w:numPr>
        <w:rPr/>
      </w:pPr>
      <w:bookmarkStart w:id="53" w:name="__RefHeading___Toc6834002_3224264995"/>
      <w:bookmarkStart w:id="54" w:name="_Toc23"/>
      <w:bookmarkEnd w:id="52"/>
      <w:bookmarkEnd w:id="53"/>
      <w:r>
        <w:rPr>
          <w:rtl w:val="true"/>
        </w:rPr>
        <w:t xml:space="preserve">بیان آیۀ </w:t>
      </w:r>
      <w:r>
        <w:rPr/>
        <w:t>32</w:t>
      </w:r>
      <w:bookmarkEnd w:id="54"/>
    </w:p>
    <w:p>
      <w:pPr>
        <w:pStyle w:val="Heading5"/>
        <w:numPr>
          <w:ilvl w:val="4"/>
          <w:numId w:val="1"/>
        </w:numPr>
        <w:rPr/>
      </w:pPr>
      <w:bookmarkStart w:id="55" w:name="__RefHeading___Toc6834004_3224264995"/>
      <w:bookmarkStart w:id="56" w:name="_Toc24"/>
      <w:bookmarkEnd w:id="55"/>
      <w:r>
        <w:rPr>
          <w:rtl w:val="true"/>
        </w:rPr>
        <w:t>اشاره</w:t>
      </w:r>
      <w:bookmarkEnd w:id="56"/>
    </w:p>
    <w:p>
      <w:pPr>
        <w:pStyle w:val="Heading5"/>
        <w:numPr>
          <w:ilvl w:val="4"/>
          <w:numId w:val="1"/>
        </w:numPr>
        <w:rPr/>
      </w:pPr>
      <w:bookmarkStart w:id="57" w:name="__RefHeading___Toc6834006_3224264995"/>
      <w:bookmarkStart w:id="58" w:name="_Toc25"/>
      <w:bookmarkEnd w:id="57"/>
      <w:r>
        <w:rPr>
          <w:rtl w:val="true"/>
        </w:rPr>
        <w:t>قرائت</w:t>
      </w:r>
      <w:bookmarkEnd w:id="58"/>
    </w:p>
    <w:p>
      <w:pPr>
        <w:pStyle w:val="BookText"/>
        <w:rPr/>
      </w:pPr>
      <w:r>
        <w:rPr>
          <w:rFonts w:ascii="IRNazanin" w:hAnsi="IRNazanin" w:eastAsia="IRNazanin"/>
          <w:color w:val="111111"/>
          <w:sz w:val="28"/>
          <w:sz w:val="28"/>
          <w:szCs w:val="28"/>
          <w:rtl w:val="true"/>
          <w:lang w:bidi="fa-IR"/>
        </w:rPr>
        <w:t>ابو جعفر،قرائت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نون و اسقاط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بمنظور تخفیف،همزه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بلک</w:t>
      </w:r>
      <w:r>
        <w:rPr>
          <w:rFonts w:eastAsia="IRNazanin" w:cs="IRNazanin"/>
          <w:color w:val="111111"/>
          <w:sz w:val="28"/>
          <w:szCs w:val="28"/>
          <w:rtl w:val="true"/>
          <w:lang w:bidi="fa-IR"/>
        </w:rPr>
        <w:t>»</w:t>
      </w:r>
    </w:p>
    <w:p>
      <w:pPr>
        <w:pStyle w:val="Heading5"/>
        <w:numPr>
          <w:ilvl w:val="4"/>
          <w:numId w:val="1"/>
        </w:numPr>
        <w:rPr/>
      </w:pPr>
      <w:bookmarkStart w:id="59" w:name="__RefHeading___Toc6834008_3224264995"/>
      <w:bookmarkStart w:id="60" w:name="_Toc26"/>
      <w:bookmarkEnd w:id="59"/>
      <w:r>
        <w:rPr>
          <w:rtl w:val="true"/>
        </w:rPr>
        <w:t>لغت</w:t>
      </w:r>
      <w:bookmarkEnd w:id="60"/>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علیهم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جنایت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علیهم 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ذلک من اجلک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کار را بواسطۀ جنایت تو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منظورش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بر اینکار واداشتی و تو مرا به جنایت کشاندی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مدت هم از همین اصل است،زیرا زمانی است که هر عقدی و قرار دادی به آنجا کشانیده میشود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رام شدن در برابر چیزی است که انسان بجانب آن کشانیده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معنای گلّه گاو وحشی نیز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زید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 ان اللّٰه قد فضلکم</w:t>
      </w:r>
    </w:p>
    <w:p>
      <w:pPr>
        <w:pStyle w:val="BookText"/>
        <w:rPr/>
      </w:pPr>
      <w:r>
        <w:rPr>
          <w:rFonts w:ascii="Amiri" w:hAnsi="Amiri" w:eastAsia="Amiri" w:cs="Amiri"/>
          <w:color w:val="111111"/>
          <w:sz w:val="28"/>
          <w:sz w:val="28"/>
          <w:szCs w:val="28"/>
          <w:rtl w:val="true"/>
          <w:lang w:bidi="ar-SA"/>
        </w:rPr>
        <w:t>فوق من احکأ صلباً بازارٍ</w:t>
      </w:r>
    </w:p>
    <w:p>
      <w:pPr>
        <w:pStyle w:val="BookText"/>
        <w:rPr/>
      </w:pPr>
      <w:r>
        <w:rPr>
          <w:rFonts w:ascii="IRNazanin" w:hAnsi="IRNazanin" w:eastAsia="IRNazanin"/>
          <w:color w:val="111111"/>
          <w:sz w:val="28"/>
          <w:sz w:val="28"/>
          <w:szCs w:val="28"/>
          <w:rtl w:val="true"/>
          <w:lang w:bidi="fa-IR"/>
        </w:rPr>
        <w:t>یعنی به خاطر این که خداوند شما را بر همۀ مردمی که به نیاکان خود فخر می‌کنند 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اجل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سختگیری و میانه 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اقتصاد،حد میانه روی است که از زیاده روی و سختگیری بر کنار است</w:t>
      </w:r>
      <w:r>
        <w:rPr>
          <w:rFonts w:eastAsia="IRNazanin" w:cs="IRNazanin"/>
          <w:color w:val="111111"/>
          <w:sz w:val="28"/>
          <w:szCs w:val="28"/>
          <w:rtl w:val="true"/>
          <w:lang w:bidi="fa-IR"/>
        </w:rPr>
        <w:t>.</w:t>
      </w:r>
    </w:p>
    <w:p>
      <w:pPr>
        <w:pStyle w:val="Heading5"/>
        <w:numPr>
          <w:ilvl w:val="4"/>
          <w:numId w:val="1"/>
        </w:numPr>
        <w:rPr/>
      </w:pPr>
      <w:bookmarkStart w:id="61" w:name="__RefHeading___Toc6834010_3224264995"/>
      <w:bookmarkStart w:id="62" w:name="_Toc27"/>
      <w:bookmarkEnd w:id="61"/>
      <w:r>
        <w:rPr>
          <w:rtl w:val="true"/>
        </w:rPr>
        <w:t>اعراب</w:t>
      </w:r>
      <w:bookmarkEnd w:id="62"/>
    </w:p>
    <w:p>
      <w:pPr>
        <w:pStyle w:val="BookText"/>
        <w:rPr/>
      </w:pPr>
      <w:r>
        <w:rPr>
          <w:rFonts w:ascii="Amiri" w:hAnsi="Amiri" w:eastAsia="Amiri" w:cs="Amiri"/>
          <w:color w:val="111111"/>
          <w:sz w:val="28"/>
          <w:sz w:val="28"/>
          <w:szCs w:val="28"/>
          <w:rtl w:val="true"/>
          <w:lang w:bidi="ar-SA"/>
        </w:rPr>
        <w:t>مِنْ أَجْلِ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کلمه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گفته‌اند مربوط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بخاطر اینکه در موقع قتل برادر،بخاکش نسپرد،نادم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نافع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میکرد و اینجا را خاتمۀ کلام قرار</w:t>
      </w:r>
      <w:bookmarkStart w:id="63" w:name="pg13052_132168"/>
    </w:p>
    <w:p>
      <w:pPr>
        <w:pStyle w:val="BookText"/>
        <w:rPr/>
      </w:pPr>
      <w:bookmarkEnd w:id="63"/>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مفسران معتقدند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کلام است و متصل بما قبل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انباری دلیل آورده است که اینجا سر آیه است و سر آیه،فصل است و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کلمه را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علتی باقی نگذارده لکن کسی که آن را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می‌داند،علت ندامت را هم ساقط نکرده و این اولی است</w:t>
      </w:r>
      <w:r>
        <w:rPr>
          <w:rFonts w:eastAsia="IRNazanin" w:cs="IRNazanin"/>
          <w:color w:val="111111"/>
          <w:sz w:val="28"/>
          <w:szCs w:val="28"/>
          <w:rtl w:val="true"/>
          <w:lang w:bidi="fa-IR"/>
        </w:rPr>
        <w:t>.</w:t>
      </w:r>
    </w:p>
    <w:p>
      <w:pPr>
        <w:pStyle w:val="Heading5"/>
        <w:numPr>
          <w:ilvl w:val="4"/>
          <w:numId w:val="1"/>
        </w:numPr>
        <w:rPr/>
      </w:pPr>
      <w:bookmarkStart w:id="64" w:name="__RefHeading___Toc6834012_3224264995"/>
      <w:bookmarkStart w:id="65" w:name="_Toc28"/>
      <w:bookmarkEnd w:id="64"/>
      <w:r>
        <w:rPr>
          <w:rtl w:val="true"/>
        </w:rPr>
        <w:t>مقصود</w:t>
      </w:r>
      <w:bookmarkEnd w:id="65"/>
    </w:p>
    <w:p>
      <w:pPr>
        <w:pStyle w:val="BookText"/>
        <w:rPr/>
      </w:pPr>
      <w:r>
        <w:rPr>
          <w:rFonts w:ascii="IRNazanin" w:hAnsi="IRNazanin" w:eastAsia="IRNazanin"/>
          <w:color w:val="111111"/>
          <w:sz w:val="28"/>
          <w:sz w:val="28"/>
          <w:szCs w:val="28"/>
          <w:rtl w:val="true"/>
          <w:lang w:bidi="fa-IR"/>
        </w:rPr>
        <w:t>اکنون خداوند،تکلیف مردم را در باب قتل،بیان کرده،فرمود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جنایت که عبارت است از قتل هابیل بدست قابیل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کَتَبْنٰا عَلیٰ بَنِی إِسْرٰائِیلَ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ساختیم بر بنی اسرائیل أَنَّهُ مَنْ قَتَلَ نَفْساً بِغَیْرِ نَفْسٍ أَوْ فَسٰادٍ فِی الْأَرْضِ ،که هر کس دیگری را بدون اینکه مرتکب قتل شده باشد تا سزاوار قصاص باشد،یا بدون اینکه فسادی در روی زمین کرده باشد تا سزاوار کشتن باشد،بقتل برساند،مثل این است که همۀ مردم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فساد در روی زمین،این است که به جنگ خدا و رسول بر خیزد یا اینکه در میان مردم ایجاد ترس و ناامنی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الَّذِینَ یُحٰارِبُونَ اللّٰهَ وَ رَسُولَهُ</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فَکَأَنَّمٰا قَتَلَ النّٰاسَ جَمِیعاً وَ مَنْ أَحْیٰاهٰا فَکَأَنَّمٰا أَحْیَا النّٰاسَ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انسان‌های دیگر بواسطۀ ارتکاب آن قتل،با قاتل دشمن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مثل اینکه قاتل برای قتل همۀ انسانها کمر بسته و آنها چنان از دست او پریشان و آشفته هستند که مقتول از دست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مثل اینکه قاتل همۀ انسانهاست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کسی که انسانی را از غرق یا سوختن یا آوار یا هر عامل کشنده‌ای نجات دهد یا او را از گم گشتگی حفظ کند،مثل این است که همۀ انسانها را زنده کرده است و خداوند اجر احیا کننده همۀ انسانها را به او می‌دهد،زیرا وی بخاطر اینکه برادر مؤمنشان را</w:t>
      </w:r>
    </w:p>
    <w:p>
      <w:pPr>
        <w:pStyle w:val="BookText"/>
        <w:rPr/>
      </w:pPr>
      <w:r>
        <w:rPr>
          <w:rFonts w:ascii="IRNazanin" w:hAnsi="IRNazanin" w:eastAsia="IRNazanin"/>
          <w:color w:val="111111"/>
          <w:sz w:val="28"/>
          <w:sz w:val="28"/>
          <w:szCs w:val="28"/>
          <w:rtl w:val="true"/>
          <w:lang w:bidi="fa-IR"/>
        </w:rPr>
        <w:t>حفظ کرده،گویا همۀ آنها را حفظ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مجاهد و زجاج و مختار ابن انباری و مروی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دنبالۀ بیان خودش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بهتر،این است که انسانی را از گمراهی حفظ و او را براه راست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پیامبری یا امام عادلی بکشد،گویی همۀ مردم را کشته است و عذاب قتل همۀ مردم را می‌بیند و اگر کسی از پیامبری یا امام عادلی حمایت کند،گویی از لحاظ استحقاق ثواب،همۀ مردم را زنده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کسی را بنا حق بکشد،گناه همۀ قاتلان بگردن اوست،زیرا سنت قتل را در میان مردم رواج داده و آن را برای مردم آسان جلوه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قتل قاتلان دیگر نیز شریک است و هر که جلو قتلی را بگیرد و کاری کند که همچون سنتی بعنوان منع از آدمکشی در میان مردم رواج پیدا کند،بطوری که گناه قتل را بزرگ شمارند و بقتل اقدام نکنند،گویی مردم را احیا کرده،زیرا آنها را از خطری بزرگ حفظ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معنای احیای همۀ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ابو علی جبایی و مختار طبری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سنت پسندیده‌ای را رواج دهد،اجر آن و اجر کسی که تا روز قیامت به آن عمل می‌کند،برای اوست و هر کس سنت ناپسندی را رواج دهد گناه آن و گناه هر کس که تا روز قیامت به آن عمل کند،بگردن اوست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و گروهی از صحابه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نظر مقتول مثل این است که همه را کشته باشد و از نظر آنکه نجات یافته،مثل این است که همه را احیا کرده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قصاص قتل بر قاتل لازم است،چنان که با کشتن همۀ مردم نیز قصاص او واجب است و کسی که از قاتل در گذرد و از قصاص او چشمپوشی کند،مثل این است که همه را عفو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ابن 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حیات دهنده خداوند متعال است و جز او کسی قادر بر احیا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نسبت احیا بدیگری دادن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نمرود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أُحْیِی وَ أُمِیتُ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 کنم و بمیرانم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اثبات گفتار خود یکی را کشت و یکی را باقی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جٰاءَتْهُمْ رُسُلُنٰا بِالْبَیِّنٰاتِ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که سرگذشت آنها بیان شد،قومی بودند که پیامبران ما با دلایل روشن بسوی ایشان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کَثِیراً مِنْهُمْ بَعْدَ ذٰلِکَ فِی الْأَرْضِ لَمُسْرِفُونَ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بسیاری از ایشان بوسیلۀ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بوسیلۀ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حق تجاوز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آیه عام و شامل هر گونه تجاوزی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متجاوزان کسانی هستند که حرام‌ها را حلال شمرند و خونها را بریزند</w:t>
      </w:r>
      <w:r>
        <w:rPr>
          <w:rFonts w:eastAsia="IRNazanin" w:cs="IRNazanin"/>
          <w:color w:val="111111"/>
          <w:sz w:val="28"/>
          <w:szCs w:val="28"/>
          <w:rtl w:val="true"/>
          <w:lang w:bidi="fa-IR"/>
        </w:rPr>
        <w:t>»</w:t>
      </w:r>
      <w:bookmarkStart w:id="66" w:name="pg13052_132171"/>
    </w:p>
    <w:p>
      <w:pPr>
        <w:pStyle w:val="Heading3"/>
        <w:numPr>
          <w:ilvl w:val="2"/>
          <w:numId w:val="1"/>
        </w:numPr>
        <w:rPr/>
      </w:pPr>
      <w:bookmarkStart w:id="67" w:name="__RefHeading___Toc6834014_3224264995"/>
      <w:bookmarkStart w:id="68" w:name="_Toc29"/>
      <w:bookmarkEnd w:id="66"/>
      <w:bookmarkEnd w:id="67"/>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33</w:t>
      </w:r>
      <w:r>
        <w:rPr>
          <w:rtl w:val="true"/>
        </w:rPr>
        <w:t xml:space="preserve"> </w:t>
      </w:r>
      <w:r>
        <w:rPr>
          <w:rtl w:val="true"/>
        </w:rPr>
        <w:t xml:space="preserve">تا </w:t>
      </w:r>
      <w:r>
        <w:rPr/>
        <w:t>34</w:t>
      </w:r>
      <w:r>
        <w:rPr>
          <w:rtl w:val="true"/>
        </w:rPr>
        <w:t>]</w:t>
      </w:r>
      <w:bookmarkEnd w:id="68"/>
    </w:p>
    <w:p>
      <w:pPr>
        <w:pStyle w:val="Heading4"/>
        <w:numPr>
          <w:ilvl w:val="3"/>
          <w:numId w:val="1"/>
        </w:numPr>
        <w:rPr/>
      </w:pPr>
      <w:bookmarkStart w:id="69" w:name="__RefHeading___Toc6834016_3224264995"/>
      <w:bookmarkStart w:id="70" w:name="_Toc30"/>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قَبْلِ أَنْ تَقْدِرُوا عَلَیْهِمْ فَاعْلَمُوا أَنَّ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Style w:val="FootnoteAnchor"/>
          <w:rtl w:val="true"/>
        </w:rPr>
        <w:footnoteReference w:id="4"/>
      </w:r>
    </w:p>
    <w:p>
      <w:pPr>
        <w:pStyle w:val="Heading4"/>
        <w:numPr>
          <w:ilvl w:val="3"/>
          <w:numId w:val="1"/>
        </w:numPr>
        <w:rPr/>
      </w:pPr>
      <w:bookmarkStart w:id="71" w:name="__RefHeading___Toc6834018_3224264995"/>
      <w:bookmarkStart w:id="72" w:name="_Toc31"/>
      <w:bookmarkEnd w:id="71"/>
      <w:r>
        <w:rPr>
          <w:rtl w:val="true"/>
        </w:rPr>
        <w:t>ترجمه</w:t>
      </w:r>
      <w:bookmarkEnd w:id="72"/>
    </w:p>
    <w:p>
      <w:pPr>
        <w:pStyle w:val="BookText"/>
        <w:rPr/>
      </w:pPr>
      <w:r>
        <w:rPr>
          <w:rFonts w:ascii="IRNazanin" w:hAnsi="IRNazanin" w:eastAsia="IRNazanin"/>
          <w:color w:val="111111"/>
          <w:sz w:val="28"/>
          <w:sz w:val="28"/>
          <w:szCs w:val="28"/>
          <w:rtl w:val="true"/>
          <w:lang w:bidi="fa-IR"/>
        </w:rPr>
        <w:t>جزای آنان که بجنگ خدا و رسولش پردازند و در روی زمین فساد کنند،تنها کشتن یا بدار آویختن یا قطع دستها و پاهای ایشان بطور مخالف یا تبعید از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خواری آنان در دنیا و آخرت بر ایشان عذابی عظیم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بجز آنان که توبه کنند پیش از آنکه شما بر ایشان قدرت پیدا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که خدا آمرزگار و رحیم است</w:t>
      </w:r>
      <w:r>
        <w:rPr>
          <w:rFonts w:eastAsia="IRNazanin" w:cs="IRNazanin"/>
          <w:color w:val="111111"/>
          <w:sz w:val="28"/>
          <w:szCs w:val="28"/>
          <w:rtl w:val="true"/>
          <w:lang w:bidi="fa-IR"/>
        </w:rPr>
        <w:t>.</w:t>
      </w:r>
      <w:bookmarkStart w:id="73" w:name="pg13052_132172"/>
    </w:p>
    <w:p>
      <w:pPr>
        <w:pStyle w:val="Heading4"/>
        <w:numPr>
          <w:ilvl w:val="3"/>
          <w:numId w:val="1"/>
        </w:numPr>
        <w:rPr/>
      </w:pPr>
      <w:bookmarkStart w:id="74" w:name="__RefHeading___Toc6834020_3224264995"/>
      <w:bookmarkStart w:id="75" w:name="_Toc32"/>
      <w:bookmarkEnd w:id="73"/>
      <w:bookmarkEnd w:id="74"/>
      <w:r>
        <w:rPr>
          <w:rtl w:val="true"/>
        </w:rPr>
        <w:t xml:space="preserve">بیان آیۀ </w:t>
      </w:r>
      <w:r>
        <w:rPr/>
        <w:t>33</w:t>
      </w:r>
      <w:r>
        <w:rPr>
          <w:rtl w:val="true"/>
        </w:rPr>
        <w:t>-</w:t>
      </w:r>
      <w:r>
        <w:rPr/>
        <w:t>34</w:t>
      </w:r>
      <w:bookmarkEnd w:id="75"/>
    </w:p>
    <w:p>
      <w:pPr>
        <w:pStyle w:val="Heading5"/>
        <w:numPr>
          <w:ilvl w:val="4"/>
          <w:numId w:val="1"/>
        </w:numPr>
        <w:rPr/>
      </w:pPr>
      <w:bookmarkStart w:id="76" w:name="__RefHeading___Toc6834022_3224264995"/>
      <w:bookmarkStart w:id="77" w:name="_Toc33"/>
      <w:bookmarkEnd w:id="76"/>
      <w:r>
        <w:rPr>
          <w:rtl w:val="true"/>
        </w:rPr>
        <w:t>اشاره</w:t>
      </w:r>
      <w:bookmarkEnd w:id="77"/>
    </w:p>
    <w:p>
      <w:pPr>
        <w:pStyle w:val="Heading5"/>
        <w:numPr>
          <w:ilvl w:val="4"/>
          <w:numId w:val="1"/>
        </w:numPr>
        <w:rPr/>
      </w:pPr>
      <w:bookmarkStart w:id="78" w:name="__RefHeading___Toc6834024_3224264995"/>
      <w:bookmarkStart w:id="79" w:name="_Toc34"/>
      <w:bookmarkEnd w:id="78"/>
      <w:r>
        <w:rPr>
          <w:rtl w:val="true"/>
        </w:rPr>
        <w:t>لغت</w:t>
      </w:r>
      <w:bookmarkEnd w:id="79"/>
    </w:p>
    <w:p>
      <w:pPr>
        <w:pStyle w:val="BookText"/>
        <w:rPr/>
      </w:pP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معنای این کلمه،هلاک کردن و اعدام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نفایه،نابود کردن خوراکیهای متعفن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طرد و تبعید نیز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ینفون من طرق الکرام کما</w:t>
      </w:r>
    </w:p>
    <w:p>
      <w:pPr>
        <w:pStyle w:val="BookText"/>
        <w:rPr/>
      </w:pPr>
      <w:r>
        <w:rPr>
          <w:rFonts w:ascii="IRNazanin" w:hAnsi="IRNazanin" w:eastAsia="IRNazanin"/>
          <w:color w:val="111111"/>
          <w:sz w:val="28"/>
          <w:sz w:val="28"/>
          <w:szCs w:val="28"/>
          <w:rtl w:val="true"/>
          <w:lang w:bidi="fa-IR"/>
        </w:rPr>
        <w:t>ینفی المطارق مایلی القرد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راه بزرگان طرد میشوند،هم چنان که چوب پنبه زنان ذرات پشم و پنبه را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و رسوایی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 یخزی خزیاً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افتضاح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اخزها بالبر للّٰه الاجل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نفس را بنیکی برای خداوند بزرگ خوار گردان</w:t>
      </w:r>
      <w:r>
        <w:rPr>
          <w:rFonts w:eastAsia="IRNazanin" w:cs="IRNazanin"/>
          <w:color w:val="111111"/>
          <w:sz w:val="28"/>
          <w:szCs w:val="28"/>
          <w:rtl w:val="true"/>
          <w:lang w:bidi="fa-IR"/>
        </w:rPr>
        <w:t>.</w:t>
      </w:r>
    </w:p>
    <w:p>
      <w:pPr>
        <w:pStyle w:val="Heading5"/>
        <w:numPr>
          <w:ilvl w:val="4"/>
          <w:numId w:val="1"/>
        </w:numPr>
        <w:rPr/>
      </w:pPr>
      <w:bookmarkStart w:id="80" w:name="__RefHeading___Toc6834026_3224264995"/>
      <w:bookmarkStart w:id="81" w:name="_Toc35"/>
      <w:bookmarkEnd w:id="80"/>
      <w:r>
        <w:rPr>
          <w:rtl w:val="true"/>
        </w:rPr>
        <w:t>اعراب</w:t>
      </w:r>
      <w:bookmarkEnd w:id="81"/>
    </w:p>
    <w:p>
      <w:pPr>
        <w:pStyle w:val="BookText"/>
        <w:rPr/>
      </w:pPr>
      <w:r>
        <w:rPr>
          <w:rFonts w:ascii="IRNazanin" w:hAnsi="IRNazanin" w:eastAsia="IRNazanin"/>
          <w:color w:val="111111"/>
          <w:sz w:val="28"/>
          <w:sz w:val="28"/>
          <w:szCs w:val="28"/>
          <w:rtl w:val="true"/>
          <w:lang w:bidi="fa-IR"/>
        </w:rPr>
        <w:t>فساداً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که بجای حال بکار رفته،یعنی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مرفوع و خبر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تٰابُوا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مرفوع و مبتدا و خبر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منصوب و مستثنای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82" w:name="__RefHeading___Toc6834028_3224264995"/>
      <w:bookmarkStart w:id="83" w:name="_Toc36"/>
      <w:bookmarkEnd w:id="82"/>
      <w:r>
        <w:rPr>
          <w:rtl w:val="true"/>
        </w:rPr>
        <w:t>شأن نزول</w:t>
      </w:r>
      <w:bookmarkEnd w:id="8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سبب نزول این آیه،اختلاف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کسانی نازل شده است که با پیامبر خدا پیمان بسته بودند و پیمان خود را شکستند و در روی زمین فساد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اهل شرک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سعید بن جبیر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عرینیان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بمدینه آمده،مسلمان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آب و هوای مدینه با آنها سازگار نبود و رنگ آنها زرد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آنها دستور داد که بروند از شیر و بول شتران بنوشند تا بهبود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از</w:t>
      </w:r>
      <w:bookmarkStart w:id="84" w:name="pg13052_132173"/>
    </w:p>
    <w:p>
      <w:pPr>
        <w:pStyle w:val="BookText"/>
        <w:rPr/>
      </w:pPr>
      <w:bookmarkEnd w:id="84"/>
      <w:r>
        <w:rPr>
          <w:rFonts w:ascii="IRNazanin" w:hAnsi="IRNazanin" w:eastAsia="IRNazanin"/>
          <w:color w:val="111111"/>
          <w:sz w:val="28"/>
          <w:sz w:val="28"/>
          <w:szCs w:val="28"/>
          <w:rtl w:val="true"/>
          <w:lang w:bidi="fa-IR"/>
        </w:rPr>
        <w:t>شیر و بول شتران استفاده کردند و حالشان بهتر شد،به شبانان حمله ور شدند و شتران بیغما بردند و از اسلام مرتد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آنها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پایشان را برید و چشمشان را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دربارۀ راهزنان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فقها همین نظر را برگزیده‌اند</w:t>
      </w:r>
      <w:r>
        <w:rPr>
          <w:rFonts w:eastAsia="IRNazanin" w:cs="IRNazanin"/>
          <w:color w:val="111111"/>
          <w:sz w:val="28"/>
          <w:szCs w:val="28"/>
          <w:rtl w:val="true"/>
          <w:lang w:bidi="fa-IR"/>
        </w:rPr>
        <w:t>.</w:t>
      </w:r>
    </w:p>
    <w:p>
      <w:pPr>
        <w:pStyle w:val="Heading5"/>
        <w:numPr>
          <w:ilvl w:val="4"/>
          <w:numId w:val="1"/>
        </w:numPr>
        <w:rPr/>
      </w:pPr>
      <w:bookmarkStart w:id="85" w:name="__RefHeading___Toc6834030_3224264995"/>
      <w:bookmarkStart w:id="86" w:name="_Toc37"/>
      <w:bookmarkEnd w:id="85"/>
      <w:r>
        <w:rPr>
          <w:rtl w:val="true"/>
        </w:rPr>
        <w:t>مقصود</w:t>
      </w:r>
      <w:bookmarkEnd w:id="86"/>
    </w:p>
    <w:p>
      <w:pPr>
        <w:pStyle w:val="BookText"/>
        <w:rPr/>
      </w:pPr>
      <w:r>
        <w:rPr>
          <w:rFonts w:ascii="IRNazanin" w:hAnsi="IRNazanin" w:eastAsia="IRNazanin"/>
          <w:color w:val="111111"/>
          <w:sz w:val="28"/>
          <w:sz w:val="28"/>
          <w:szCs w:val="28"/>
          <w:rtl w:val="true"/>
          <w:lang w:bidi="fa-IR"/>
        </w:rPr>
        <w:t>در آیۀ پیش خداوند به مسألۀ آدمکشی اشاره کرد،بدنبال آن دربارۀ راهزنان و حکم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با اولیای خدا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یُؤْذُونَ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دوستان خدا را می‌آزارند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رسول خدا جنگ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یَسْعَوْنَ فِی الْأَرْضِ فَسٰاداً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روی زمین فساد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سلاح بردارد و در شهر یا خارج شهر،در راه‌ها ایجاد ناامنی کند،زیرا دزد مسلح،چه در شهر باشد و چه در غیر شهر،تفاوتی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شافعی و اوزاعی و مالک،نیز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و اصحابش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بیرون شهر راهزنی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عطاء خراسانی نیز همین طور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جزای آنهایی که با خدا و رسول بجنگند و در زمین فساد کنند،فقط همین است که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گاه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 تو دیناری است،ممکن است چیز دیگری هم باشد و هر گاه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تو تنها دیناری است،یعنی غیر از دینار چیز دیگری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یُقَتَّلُوا أَوْ یُصَلَّبُوا أَوْ تُقَطَّعَ أَیْدِیهِمْ وَ أَرْجُلُهُمْ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جزای آنان،کشتن یا بدار آویختن یا بریدن دستها و پاهاست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 و امام صادق ع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محارب،باندازۀ استحقاق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آدمکشی کرده،باید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علاوه بر این مال مردم را هم برده،باید کشته و بدار آویخته شود و اگر تنها مال مردم را</w:t>
      </w:r>
    </w:p>
    <w:p>
      <w:pPr>
        <w:pStyle w:val="BookText"/>
        <w:rPr/>
      </w:pPr>
      <w:r>
        <w:rPr>
          <w:rFonts w:ascii="IRNazanin" w:hAnsi="IRNazanin" w:eastAsia="IRNazanin"/>
          <w:color w:val="111111"/>
          <w:sz w:val="28"/>
          <w:sz w:val="28"/>
          <w:szCs w:val="28"/>
          <w:rtl w:val="true"/>
          <w:lang w:bidi="fa-IR"/>
        </w:rPr>
        <w:t>برده است،باید دست و پایش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شود و اگر تنها در راه مردم، ایجاد ترس و وحشت کرده است،باید تبعید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سعید بن جبیر،قتاده، سدی و ربیع نیز 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تخییر و اباحه نیست، بلکه برای مراتب حکم و تفاوت آن با اختلاف جنایت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 مردم را می‌رباید،امام حق دارد که او را بدار آویزد و او را نکشد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باندازۀ کردارشان کیفر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 قتلش واجب است و هم بدار آویختنش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او را میکشند،سپس سه بار او را بر سر دار میکنند و پایین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حسن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او را زنده بدار زنند و با نیزه او را بقتل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ابو حنیفه هم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حنیفه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 مقصود این است که چنین اشخاصی مثله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اعضای آنها بریده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تخییر و اباحه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اگر خواست آنها را میکشد و اگر خواست بدار میزند و اگر خواست تبعید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حسن و سعید بن مسیب و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 نیز روایت شده است، مِنْ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دست راست و پای چپ ایشان را قطع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یُنْفَوْا مِنَ الْأَرْضِ</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اقوالی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امامی ما معتقدند که باید آنها را از بلدی به بلدی بفرستند،تا توبه کنند و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عباس،حسن،سدی سعید بن جبیر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نیز بر همین عقیده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رفتن به بلاد شرک باید مانع شد و مشرکان را نیز باید از راه دادن ایشان به سرزمین خود،مانع شد تا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عبد العزیز و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باید از بلد خود به بلد دیگر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و اصحابش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زندان است،هر گاه میان او و خانواده‌اش ایجاد مانع کنند و به او اجازۀ تصرفات در امور زندگی ندهند، مثل این است که از زندان خارج شده است،در عین حال از سختیهای زندان نیز رنج</w:t>
      </w:r>
      <w:bookmarkStart w:id="87" w:name="pg13052_132175"/>
    </w:p>
    <w:p>
      <w:pPr>
        <w:pStyle w:val="BookText"/>
        <w:rPr/>
      </w:pPr>
      <w:bookmarkEnd w:id="87"/>
      <w:r>
        <w:rPr>
          <w:rFonts w:ascii="IRNazanin" w:hAnsi="IRNazanin" w:eastAsia="IRNazanin"/>
          <w:color w:val="111111"/>
          <w:sz w:val="28"/>
          <w:sz w:val="28"/>
          <w:szCs w:val="28"/>
          <w:rtl w:val="true"/>
          <w:lang w:bidi="fa-IR"/>
        </w:rPr>
        <w:t>میبرد،اینان شعر زیرا از زبان برخی از زندانیان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خرجنا من الدنیا و نحن من اهلها</w:t>
      </w:r>
    </w:p>
    <w:p>
      <w:pPr>
        <w:pStyle w:val="BookText"/>
        <w:rPr/>
      </w:pPr>
      <w:r>
        <w:rPr>
          <w:rFonts w:ascii="IRNazanin" w:hAnsi="IRNazanin" w:eastAsia="IRNazanin"/>
          <w:color w:val="111111"/>
          <w:sz w:val="28"/>
          <w:sz w:val="28"/>
          <w:szCs w:val="28"/>
          <w:rtl w:val="true"/>
          <w:lang w:bidi="fa-IR"/>
        </w:rPr>
        <w:t>فلسنا من الاحیاء فیها و لا الموتی</w:t>
      </w:r>
    </w:p>
    <w:p>
      <w:pPr>
        <w:pStyle w:val="BookText"/>
        <w:rPr/>
      </w:pPr>
      <w:r>
        <w:rPr>
          <w:rFonts w:ascii="IRNazanin" w:hAnsi="IRNazanin" w:eastAsia="IRNazanin"/>
          <w:color w:val="111111"/>
          <w:sz w:val="28"/>
          <w:sz w:val="28"/>
          <w:szCs w:val="28"/>
          <w:rtl w:val="true"/>
          <w:lang w:bidi="fa-IR"/>
        </w:rPr>
        <w:t>اذا جاءنا السجّان یوماً لحاجة</w:t>
      </w:r>
    </w:p>
    <w:p>
      <w:pPr>
        <w:pStyle w:val="BookText"/>
        <w:rPr/>
      </w:pPr>
      <w:r>
        <w:rPr>
          <w:rFonts w:ascii="IRNazanin" w:hAnsi="IRNazanin" w:eastAsia="IRNazanin"/>
          <w:color w:val="111111"/>
          <w:sz w:val="28"/>
          <w:sz w:val="28"/>
          <w:szCs w:val="28"/>
          <w:rtl w:val="true"/>
          <w:lang w:bidi="fa-IR"/>
        </w:rPr>
        <w:t>عجبنا و قلنا جاء هذا من الدنیا</w:t>
      </w:r>
    </w:p>
    <w:p>
      <w:pPr>
        <w:pStyle w:val="BookText"/>
        <w:rPr/>
      </w:pPr>
      <w:r>
        <w:rPr>
          <w:rFonts w:ascii="IRNazanin" w:hAnsi="IRNazanin" w:eastAsia="IRNazanin"/>
          <w:color w:val="111111"/>
          <w:sz w:val="28"/>
          <w:sz w:val="28"/>
          <w:szCs w:val="28"/>
          <w:rtl w:val="true"/>
          <w:lang w:bidi="fa-IR"/>
        </w:rPr>
        <w:t>یعنی با اینکه اهل دنیا هستیم از دنیا خارجیم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مرده هستیم و نه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زندانیان برای کاری نزد ما می‌آید،تعجب میکنیم و میگوییم از دنیا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لَهُمْ خِزْیٌ فِی الدُّنْیٰا وَ لَهُمْ فِی الْآخِرَةِ عَذٰابٌ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خواری آنها در دنیا و در آخرت بر ایشان عذابی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بر بطلان قول کسانی که میگویند،حد،کیفر معاصی است، 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کیفرهای دنیوی در آخرت نیز گرفتار عذاب عظیم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بر آنها اقامۀ حد شده است و مقصود این است که با اقامۀ حد سزاوار کیفر عظیم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ممکن است خداوند آنان را به لطف و کرم خود عفو و آن عذاب اکبر را با فضل خود از ایشان اسقاط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مِنْ قَبْلِ أَنْ تَقْدِرُوا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 کیفر محارب،در اینجا حکم آنانی که پس از محاربه و فساد توبه کرده و هنوز هم گرفتار نشدند،بیان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کیفر مصون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اگر کسی بعد از گرفتاری توبه کند،نفعی ندارد و باید کیفر به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فَاعْلَمُوا أَنَّ اللّٰهَ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آمرزگار و رحیم بوده،توبۀ آنان را می‌پذیرد و آنها را ببهشت میبرد</w:t>
      </w:r>
      <w:r>
        <w:rPr>
          <w:rFonts w:eastAsia="IRNazanin" w:cs="IRNazanin"/>
          <w:color w:val="111111"/>
          <w:sz w:val="28"/>
          <w:szCs w:val="28"/>
          <w:rtl w:val="true"/>
          <w:lang w:bidi="fa-IR"/>
        </w:rPr>
        <w:t>.</w:t>
      </w:r>
    </w:p>
    <w:p>
      <w:pPr>
        <w:pStyle w:val="Heading5"/>
        <w:numPr>
          <w:ilvl w:val="4"/>
          <w:numId w:val="1"/>
        </w:numPr>
        <w:rPr/>
      </w:pPr>
      <w:bookmarkStart w:id="88" w:name="__RefHeading___Toc6834032_3224264995"/>
      <w:bookmarkStart w:id="89" w:name="_Toc38"/>
      <w:bookmarkEnd w:id="88"/>
      <w:r>
        <w:rPr>
          <w:rtl w:val="true"/>
        </w:rPr>
        <w:t>دلالت آیه</w:t>
      </w:r>
      <w:r>
        <w:rPr>
          <w:rtl w:val="true"/>
        </w:rPr>
        <w:t>:</w:t>
      </w:r>
      <w:bookmarkEnd w:id="89"/>
    </w:p>
    <w:p>
      <w:pPr>
        <w:pStyle w:val="BookText"/>
        <w:rPr/>
      </w:pPr>
      <w:r>
        <w:rPr>
          <w:rFonts w:ascii="IRNazanin" w:hAnsi="IRNazanin" w:eastAsia="IRNazanin"/>
          <w:color w:val="111111"/>
          <w:sz w:val="28"/>
          <w:sz w:val="28"/>
          <w:szCs w:val="28"/>
          <w:rtl w:val="true"/>
          <w:lang w:bidi="fa-IR"/>
        </w:rPr>
        <w:t>بعضی معتقدند که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از معصیت،با دست زدن به معصیت دیگر صحیح نیست،البته با توجه با اینکه عمل بعدی معصیت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متعال در این آیه،حکمی را بر توبه معلق کرده است که معلوم میشود اقدام به معصیت دیگر لطمه‌ای به آن وارد نمیسازد</w:t>
      </w:r>
      <w:r>
        <w:rPr>
          <w:rFonts w:eastAsia="IRNazanin" w:cs="IRNazanin"/>
          <w:color w:val="111111"/>
          <w:sz w:val="28"/>
          <w:szCs w:val="28"/>
          <w:rtl w:val="true"/>
          <w:lang w:bidi="fa-IR"/>
        </w:rPr>
        <w:t>.</w:t>
      </w:r>
      <w:bookmarkStart w:id="90" w:name="pg13052_132176"/>
    </w:p>
    <w:p>
      <w:pPr>
        <w:pStyle w:val="Heading3"/>
        <w:numPr>
          <w:ilvl w:val="2"/>
          <w:numId w:val="1"/>
        </w:numPr>
        <w:rPr/>
      </w:pPr>
      <w:bookmarkStart w:id="91" w:name="__RefHeading___Toc6834034_3224264995"/>
      <w:bookmarkStart w:id="92" w:name="_Toc39"/>
      <w:bookmarkEnd w:id="90"/>
      <w:bookmarkEnd w:id="91"/>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35</w:t>
      </w:r>
      <w:r>
        <w:rPr>
          <w:rtl w:val="true"/>
        </w:rPr>
        <w:t xml:space="preserve"> </w:t>
      </w:r>
      <w:r>
        <w:rPr>
          <w:rtl w:val="true"/>
        </w:rPr>
        <w:t xml:space="preserve">تا </w:t>
      </w:r>
      <w:r>
        <w:rPr/>
        <w:t>37</w:t>
      </w:r>
      <w:r>
        <w:rPr>
          <w:rtl w:val="true"/>
        </w:rPr>
        <w:t>]</w:t>
      </w:r>
      <w:bookmarkEnd w:id="92"/>
    </w:p>
    <w:p>
      <w:pPr>
        <w:pStyle w:val="Heading4"/>
        <w:numPr>
          <w:ilvl w:val="3"/>
          <w:numId w:val="1"/>
        </w:numPr>
        <w:rPr/>
      </w:pPr>
      <w:bookmarkStart w:id="93" w:name="__RefHeading___Toc6834036_3224264995"/>
      <w:bookmarkStart w:id="94" w:name="_Toc40"/>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لَوْ أَنَّ لَهُمْ مٰا فِی اَلْأَرْضِ جَمِیعاً وَ مِثْلَهُ مَعَهُ لِیَفْتَدُوا بِهِ مِنْ عَذٰابِ یَوْمِ اَلْقِیٰامَةِ مٰا تُقُبِّلَ مِنْهُمْ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یَخْرُجُوا مِنَ اَلنّٰارِ وَ مٰا هُمْ بِخٰارِجِینَ مِنْهٰا وَ لَهُمْ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Style w:val="FootnoteAnchor"/>
          <w:rtl w:val="true"/>
        </w:rPr>
        <w:footnoteReference w:id="5"/>
      </w:r>
    </w:p>
    <w:p>
      <w:pPr>
        <w:pStyle w:val="Heading4"/>
        <w:numPr>
          <w:ilvl w:val="3"/>
          <w:numId w:val="1"/>
        </w:numPr>
        <w:rPr/>
      </w:pPr>
      <w:bookmarkStart w:id="95" w:name="__RefHeading___Toc6834038_3224264995"/>
      <w:bookmarkStart w:id="96" w:name="_Toc41"/>
      <w:bookmarkEnd w:id="95"/>
      <w:r>
        <w:rPr>
          <w:rtl w:val="true"/>
        </w:rPr>
        <w:t>ترجمه</w:t>
      </w:r>
      <w:bookmarkEnd w:id="96"/>
    </w:p>
    <w:p>
      <w:pPr>
        <w:pStyle w:val="BookText"/>
        <w:rPr/>
      </w:pPr>
      <w:r>
        <w:rPr>
          <w:rFonts w:ascii="IRNazanin" w:hAnsi="IRNazanin" w:eastAsia="IRNazanin"/>
          <w:color w:val="111111"/>
          <w:sz w:val="28"/>
          <w:sz w:val="28"/>
          <w:szCs w:val="28"/>
          <w:rtl w:val="true"/>
          <w:lang w:bidi="fa-IR"/>
        </w:rPr>
        <w:t>ای مردم مؤمن از معصیت خدا اجتناب کنید و بسوی او وسیله‌ای بجویید و در راه خدا جهاد کنید،شاید رستگار شوید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کافر شدند،اگر برای آنها همۀ آنچه در زمین است و مثل آن،باشد که برای نجات از عذاب روز قیامت بدهند،از آنها قبول نشود و برای آنها 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از آتش بیرون آیند،اما بیرون نخواهند آمد و برای آنها عذابی همیشگی است</w:t>
      </w:r>
      <w:r>
        <w:rPr>
          <w:rFonts w:eastAsia="IRNazanin" w:cs="IRNazanin"/>
          <w:color w:val="111111"/>
          <w:sz w:val="28"/>
          <w:szCs w:val="28"/>
          <w:rtl w:val="true"/>
          <w:lang w:bidi="fa-IR"/>
        </w:rPr>
        <w:t>.</w:t>
      </w:r>
      <w:bookmarkStart w:id="97" w:name="pg13052_132177"/>
    </w:p>
    <w:p>
      <w:pPr>
        <w:pStyle w:val="Heading4"/>
        <w:numPr>
          <w:ilvl w:val="3"/>
          <w:numId w:val="1"/>
        </w:numPr>
        <w:rPr/>
      </w:pPr>
      <w:bookmarkStart w:id="98" w:name="__RefHeading___Toc6834040_3224264995"/>
      <w:bookmarkStart w:id="99" w:name="_Toc42"/>
      <w:bookmarkEnd w:id="97"/>
      <w:bookmarkEnd w:id="98"/>
      <w:r>
        <w:rPr>
          <w:rtl w:val="true"/>
        </w:rPr>
        <w:t xml:space="preserve">بیان آیۀ </w:t>
      </w:r>
      <w:r>
        <w:rPr/>
        <w:t>35</w:t>
      </w:r>
      <w:bookmarkEnd w:id="99"/>
    </w:p>
    <w:p>
      <w:pPr>
        <w:pStyle w:val="Heading5"/>
        <w:numPr>
          <w:ilvl w:val="4"/>
          <w:numId w:val="1"/>
        </w:numPr>
        <w:rPr/>
      </w:pPr>
      <w:bookmarkStart w:id="100" w:name="__RefHeading___Toc6834042_3224264995"/>
      <w:bookmarkStart w:id="101" w:name="_Toc43"/>
      <w:bookmarkEnd w:id="100"/>
      <w:r>
        <w:rPr>
          <w:rtl w:val="true"/>
        </w:rPr>
        <w:t>اشاره</w:t>
      </w:r>
      <w:bookmarkEnd w:id="101"/>
    </w:p>
    <w:p>
      <w:pPr>
        <w:pStyle w:val="Heading5"/>
        <w:numPr>
          <w:ilvl w:val="4"/>
          <w:numId w:val="1"/>
        </w:numPr>
        <w:rPr/>
      </w:pPr>
      <w:bookmarkStart w:id="102" w:name="__RefHeading___Toc6834044_3224264995"/>
      <w:bookmarkStart w:id="103" w:name="_Toc44"/>
      <w:bookmarkEnd w:id="102"/>
      <w:r>
        <w:rPr>
          <w:rtl w:val="true"/>
        </w:rPr>
        <w:t>لغت</w:t>
      </w:r>
      <w:bookmarkEnd w:id="103"/>
    </w:p>
    <w:p>
      <w:pPr>
        <w:pStyle w:val="BookText"/>
        <w:rPr/>
      </w:pP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 از باب افتعال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آن اتقاء و در اصل به معنای ایجاد مانع میان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السیف بالترس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بوسیلۀ سپر جلو شمشیر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الغریم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طلبکار از حقش مانع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خود و کیفر خداوند مانع ایجاد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 نزدیک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عرب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الرجال لهم الیک وسیلة</w:t>
      </w:r>
    </w:p>
    <w:p>
      <w:pPr>
        <w:pStyle w:val="BookText"/>
        <w:rPr/>
      </w:pPr>
      <w:r>
        <w:rPr>
          <w:rFonts w:ascii="IRNazanin" w:hAnsi="IRNazanin" w:eastAsia="IRNazanin"/>
          <w:color w:val="111111"/>
          <w:sz w:val="28"/>
          <w:sz w:val="28"/>
          <w:szCs w:val="28"/>
          <w:rtl w:val="true"/>
          <w:lang w:bidi="fa-IR"/>
        </w:rPr>
        <w:t>ان یأخذوک تلجلجی و تحصنی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را بسوی تو وسیله‌ای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ترا بگیرند لجاجت کن و خود را نگهدار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او تقرب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کل ذی رای الی اللّٰه واسل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آری هر صاحب رایی به خدا نزدیک است</w:t>
      </w:r>
      <w:r>
        <w:rPr>
          <w:rFonts w:eastAsia="IRNazanin" w:cs="IRNazanin"/>
          <w:color w:val="111111"/>
          <w:sz w:val="28"/>
          <w:szCs w:val="28"/>
          <w:rtl w:val="true"/>
          <w:lang w:bidi="fa-IR"/>
        </w:rPr>
        <w:t>.</w:t>
      </w:r>
    </w:p>
    <w:p>
      <w:pPr>
        <w:pStyle w:val="Heading5"/>
        <w:numPr>
          <w:ilvl w:val="4"/>
          <w:numId w:val="1"/>
        </w:numPr>
        <w:rPr/>
      </w:pPr>
      <w:bookmarkStart w:id="104" w:name="__RefHeading___Toc6834046_3224264995"/>
      <w:bookmarkStart w:id="105" w:name="_Toc45"/>
      <w:bookmarkEnd w:id="104"/>
      <w:r>
        <w:rPr>
          <w:rtl w:val="true"/>
        </w:rPr>
        <w:t>مقصود</w:t>
      </w:r>
      <w:bookmarkEnd w:id="105"/>
    </w:p>
    <w:p>
      <w:pPr>
        <w:pStyle w:val="BookText"/>
        <w:rPr/>
      </w:pPr>
      <w:r>
        <w:rPr>
          <w:rFonts w:ascii="IRNazanin" w:hAnsi="IRNazanin" w:eastAsia="IRNazanin"/>
          <w:color w:val="111111"/>
          <w:sz w:val="28"/>
          <w:sz w:val="28"/>
          <w:szCs w:val="28"/>
          <w:rtl w:val="true"/>
          <w:lang w:bidi="fa-IR"/>
        </w:rPr>
        <w:t>از آنجا که در آیات پیش حکم آدمکشی و فساد و ستیزه‌جویی را بیان کرده بود، در این آیه به موعظه و امر به تقوی پرداخته،فرمود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از معصیت خدا اجتناب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ابْتَغُوا إِلَیْهِ الْوَسِیلَةَ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و عطا و سدی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بوسیلۀ طاعات،طلب قرب به خدا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می‌فرماید کاری کنید که سبب خشنودی خدا باشد و شما را بحضرتش نزدیک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نیز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درجات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مسألت کنید که درجه‌ای است در بهشت که تنها یکی از بندگان خدا به آنجا می‌رسد و من امیدوارم که</w:t>
      </w:r>
    </w:p>
    <w:p>
      <w:pPr>
        <w:pStyle w:val="BookText"/>
        <w:rPr/>
      </w:pPr>
      <w:r>
        <w:rPr>
          <w:rFonts w:ascii="IRNazanin" w:hAnsi="IRNazanin" w:eastAsia="IRNazanin"/>
          <w:color w:val="111111"/>
          <w:sz w:val="28"/>
          <w:sz w:val="28"/>
          <w:szCs w:val="28"/>
          <w:rtl w:val="true"/>
          <w:lang w:bidi="fa-IR"/>
        </w:rPr>
        <w:t>همان بنده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طریف از اصبغ بن نباته از علی ع روایت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دو لؤلؤ در زیر عرش است یکی زرد و دیگری سفید،در هر یک از آنها هفتاد هزار غرفه است که درها و جامهای آن از یک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سفید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محمد ص و اهل بیتش و لؤلؤ زرد،برای ابراهیم است 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فِی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دین خدا با دشمنان جهاد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دین نیز وسیله‌ای است برای درک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هر چیزی وسیلۀ علم به آن چیز و دست زدن به چیزی وسیلۀ واقع شدن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حق نسبت به انسان،راهی است بسوی طاعت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ممکن است بدست یا زبان یا قلب یا شمشیر یا گفتن و نوشتن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تُفْلِحُونَ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نعیم جاودانی دست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باید عمل را به امید سعادت و رستگاری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 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معنای لزوم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کنید تا رستگار شوید</w:t>
      </w:r>
      <w:r>
        <w:rPr>
          <w:rFonts w:eastAsia="IRNazanin" w:cs="IRNazanin"/>
          <w:color w:val="111111"/>
          <w:sz w:val="28"/>
          <w:szCs w:val="28"/>
          <w:rtl w:val="true"/>
          <w:lang w:bidi="fa-IR"/>
        </w:rPr>
        <w:t>.</w:t>
      </w:r>
      <w:bookmarkStart w:id="106" w:name="pg13052_132179"/>
    </w:p>
    <w:p>
      <w:pPr>
        <w:pStyle w:val="Heading4"/>
        <w:numPr>
          <w:ilvl w:val="3"/>
          <w:numId w:val="1"/>
        </w:numPr>
        <w:rPr/>
      </w:pPr>
      <w:bookmarkStart w:id="107" w:name="__RefHeading___Toc6834048_3224264995"/>
      <w:bookmarkStart w:id="108" w:name="_Toc46"/>
      <w:bookmarkEnd w:id="106"/>
      <w:bookmarkEnd w:id="107"/>
      <w:r>
        <w:rPr>
          <w:rtl w:val="true"/>
        </w:rPr>
        <w:t xml:space="preserve">بیان آیۀ </w:t>
      </w:r>
      <w:r>
        <w:rPr/>
        <w:t>36</w:t>
      </w:r>
      <w:r>
        <w:rPr>
          <w:rtl w:val="true"/>
        </w:rPr>
        <w:t>-</w:t>
      </w:r>
      <w:r>
        <w:rPr/>
        <w:t>37</w:t>
      </w:r>
      <w:bookmarkEnd w:id="108"/>
    </w:p>
    <w:p>
      <w:pPr>
        <w:pStyle w:val="Heading5"/>
        <w:numPr>
          <w:ilvl w:val="4"/>
          <w:numId w:val="1"/>
        </w:numPr>
        <w:rPr/>
      </w:pPr>
      <w:bookmarkStart w:id="109" w:name="__RefHeading___Toc6834050_3224264995"/>
      <w:bookmarkStart w:id="110" w:name="_Toc47"/>
      <w:bookmarkEnd w:id="109"/>
      <w:r>
        <w:rPr>
          <w:rtl w:val="true"/>
        </w:rPr>
        <w:t>اشاره</w:t>
      </w:r>
      <w:bookmarkEnd w:id="110"/>
    </w:p>
    <w:p>
      <w:pPr>
        <w:pStyle w:val="Heading5"/>
        <w:numPr>
          <w:ilvl w:val="4"/>
          <w:numId w:val="1"/>
        </w:numPr>
        <w:rPr/>
      </w:pPr>
      <w:bookmarkStart w:id="111" w:name="__RefHeading___Toc6834052_3224264995"/>
      <w:bookmarkStart w:id="112" w:name="_Toc48"/>
      <w:bookmarkEnd w:id="111"/>
      <w:r>
        <w:rPr>
          <w:rtl w:val="true"/>
        </w:rPr>
        <w:t>اعراب</w:t>
      </w:r>
      <w:bookmarkEnd w:id="112"/>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بعد آن وَ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است حال و ممکن است عطف بر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جایز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حال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باشد،زیرا در حقیقت،جمله شرط،مورد اعتماد و فایدۀ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بخصوص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راس آیه‌ای دیگر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میشود، لکن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نمیشود،زیرا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صدارت طلب است و در این موارد به این جنبۀ آن لطمه‌ای وارد نمیشود،زیرا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نمی‌کند،بر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p>
    <w:p>
      <w:pPr>
        <w:pStyle w:val="Heading5"/>
        <w:numPr>
          <w:ilvl w:val="4"/>
          <w:numId w:val="1"/>
        </w:numPr>
        <w:rPr/>
      </w:pPr>
      <w:bookmarkStart w:id="113" w:name="__RefHeading___Toc6834054_3224264995"/>
      <w:bookmarkStart w:id="114" w:name="_Toc49"/>
      <w:bookmarkEnd w:id="113"/>
      <w:r>
        <w:rPr>
          <w:rtl w:val="true"/>
        </w:rPr>
        <w:t>مقصود</w:t>
      </w:r>
      <w:bookmarkEnd w:id="114"/>
    </w:p>
    <w:p>
      <w:pPr>
        <w:pStyle w:val="BookText"/>
        <w:rPr/>
      </w:pPr>
      <w:r>
        <w:rPr>
          <w:rFonts w:ascii="IRNazanin" w:hAnsi="IRNazanin" w:eastAsia="IRNazanin"/>
          <w:color w:val="111111"/>
          <w:sz w:val="28"/>
          <w:sz w:val="28"/>
          <w:szCs w:val="28"/>
          <w:rtl w:val="true"/>
          <w:lang w:bidi="fa-IR"/>
        </w:rPr>
        <w:t>اکنون خداوند از عاقبت شوم کفار خبر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لَوْ أَنَّ لَهُمْ مٰا فِی الْأَرْضِ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 شدند،اگر هر کدام از آنها را حکومت و ثروت تمام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مَعَهُ لِیَفْتَدُوا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آن را نیز اضافه داشته باشند و همه را بدهند برای نجات از کیفر روز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عَذٰابِ یَوْمِ الْقِیٰامَةِ مٰا تُقُبِّلَ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پذیرفته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عذابی دردناک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أَنْ یَخْرُجُوا مِنَ النّٰارِ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آرزو می‌کنند که از آتش دوزخ خارج شوند،زیرا اراده،در اینجا به معنای تمنی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در اینجا به معنای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آتش آنها را به شعلۀ خود می‌سوزاند،میل می‌کنند که از آن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أَرٰادُوا أَنْ یَخْرُجُوا مِنْهٰا أُعِیدُوا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بخواهند از آتش بیرون روند به آن بازگردانده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آتش آنها را می‌سوزاند،نزدیک است که از آن خارج شوند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جِدٰاراً یُرِیدُ أَنْ یَنْقَضَّ فَأَقٰامَهُ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دیواری که نزدیک بود خراب شود و او بر سر پایش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میخواهند از دوزخ خارج شوند،با اینکه علم دارند که خارج نخواهند شد؟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علم به اینکه چیزی ممکن نیست،انسان را از خواستن آن باز نمی‌دارد،زیرا خواهش انسان به چیزی تعلق می‌گیرد که مورد نیازش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بِخٰارِجِینَ مِنْهٰا وَ لَهُمْ عَذٰابٌ مُقِیمٌ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دوزخ خارج نمی‌شوند و برای آنها عذابی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 فان لکم بیوم الشعب منی عذاباً دائماً لکم مقیماً یعنی شما راست در روز شعب،از جانب من عذابی همیشگی و پایان ناپذیر</w:t>
      </w:r>
      <w:r>
        <w:rPr>
          <w:rFonts w:eastAsia="IRNazanin" w:cs="IRNazanin"/>
          <w:color w:val="111111"/>
          <w:sz w:val="28"/>
          <w:szCs w:val="28"/>
          <w:rtl w:val="true"/>
          <w:lang w:bidi="fa-IR"/>
        </w:rPr>
        <w:t>.</w:t>
      </w:r>
      <w:bookmarkStart w:id="115" w:name="pg13052_132181"/>
    </w:p>
    <w:p>
      <w:pPr>
        <w:pStyle w:val="Heading3"/>
        <w:numPr>
          <w:ilvl w:val="2"/>
          <w:numId w:val="1"/>
        </w:numPr>
        <w:rPr/>
      </w:pPr>
      <w:bookmarkStart w:id="116" w:name="__RefHeading___Toc6834056_3224264995"/>
      <w:bookmarkStart w:id="117" w:name="_Toc50"/>
      <w:bookmarkEnd w:id="115"/>
      <w:bookmarkEnd w:id="116"/>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38</w:t>
      </w:r>
      <w:r>
        <w:rPr>
          <w:rtl w:val="true"/>
        </w:rPr>
        <w:t xml:space="preserve"> </w:t>
      </w:r>
      <w:r>
        <w:rPr>
          <w:rtl w:val="true"/>
        </w:rPr>
        <w:t xml:space="preserve">تا </w:t>
      </w:r>
      <w:r>
        <w:rPr/>
        <w:t>40</w:t>
      </w:r>
      <w:r>
        <w:rPr>
          <w:rtl w:val="true"/>
        </w:rPr>
        <w:t>]</w:t>
      </w:r>
      <w:bookmarkEnd w:id="117"/>
    </w:p>
    <w:p>
      <w:pPr>
        <w:pStyle w:val="Heading4"/>
        <w:numPr>
          <w:ilvl w:val="3"/>
          <w:numId w:val="1"/>
        </w:numPr>
        <w:rPr/>
      </w:pPr>
      <w:bookmarkStart w:id="118" w:name="__RefHeading___Toc6834058_3224264995"/>
      <w:bookmarkStart w:id="119" w:name="_Toc51"/>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 xml:space="preserve">وَ اَلسّٰارِقُ وَ اَلسّٰارِقَةُ فَاقْطَعُوا أَیْدِیَهُمٰا جَزٰاءً بِمٰا کَسَبٰا نَکٰالاً مِنَ اَللّٰهِ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یَتُوبُ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مُلْکُ اَلسَّمٰاوٰاتِ وَ اَلْأَرْضِ یُعَذِّبُ مَنْ یَشٰاءُ وَ یَغْفِرُ لِمَنْ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Style w:val="FootnoteAnchor"/>
          <w:rtl w:val="true"/>
        </w:rPr>
        <w:footnoteReference w:id="6"/>
      </w:r>
    </w:p>
    <w:p>
      <w:pPr>
        <w:pStyle w:val="Heading4"/>
        <w:numPr>
          <w:ilvl w:val="3"/>
          <w:numId w:val="1"/>
        </w:numPr>
        <w:rPr/>
      </w:pPr>
      <w:bookmarkStart w:id="120" w:name="__RefHeading___Toc6834060_3224264995"/>
      <w:bookmarkStart w:id="121" w:name="_Toc52"/>
      <w:bookmarkEnd w:id="120"/>
      <w:r>
        <w:rPr>
          <w:rtl w:val="true"/>
        </w:rPr>
        <w:t>ترجمه</w:t>
      </w:r>
      <w:bookmarkEnd w:id="12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و زن دزد را بمنظور جزا و عقوبتی از جانب خداوند،دست ببرید و خداوند قادر و حکیم است</w:t>
      </w:r>
      <w:r>
        <w:rPr>
          <w:rFonts w:ascii="IRNazanin" w:hAnsi="IRNazanin" w:eastAsia="IRNazanin"/>
          <w:i/>
          <w:i/>
          <w:iCs/>
          <w:color w:val="111111"/>
          <w:sz w:val="28"/>
          <w:sz w:val="28"/>
          <w:szCs w:val="28"/>
          <w:rtl w:val="true"/>
          <w:lang w:bidi="fa-IR"/>
        </w:rPr>
        <w:t>کسی که پس از دزدی توبه و اصلاح کند،خداوند توبۀ او را می‌پذیرد،خداوند آمرزگار و رحیم است</w:t>
      </w:r>
      <w:r>
        <w:rPr>
          <w:rFonts w:ascii="IRNazanin" w:hAnsi="IRNazanin" w:eastAsia="IRNazanin"/>
          <w:color w:val="111111"/>
          <w:sz w:val="28"/>
          <w:sz w:val="28"/>
          <w:szCs w:val="28"/>
          <w:rtl w:val="true"/>
          <w:lang w:bidi="fa-IR"/>
        </w:rPr>
        <w:t>آیا نمی‌دانی که خدا راست ملک آسمانها و زمین،هر که را خواهد عذاب کند و هر که را خواهد شکنجه دهد و خداوند بر هر چیزی قادر است؟</w:t>
      </w:r>
      <w:bookmarkStart w:id="122" w:name="pg13052_132182"/>
    </w:p>
    <w:p>
      <w:pPr>
        <w:pStyle w:val="Heading4"/>
        <w:numPr>
          <w:ilvl w:val="3"/>
          <w:numId w:val="1"/>
        </w:numPr>
        <w:rPr/>
      </w:pPr>
      <w:bookmarkStart w:id="123" w:name="__RefHeading___Toc6834062_3224264995"/>
      <w:bookmarkStart w:id="124" w:name="_Toc53"/>
      <w:bookmarkEnd w:id="122"/>
      <w:bookmarkEnd w:id="123"/>
      <w:r>
        <w:rPr>
          <w:rtl w:val="true"/>
        </w:rPr>
        <w:t xml:space="preserve">بیان آیۀ </w:t>
      </w:r>
      <w:r>
        <w:rPr/>
        <w:t>38</w:t>
      </w:r>
      <w:r>
        <w:rPr>
          <w:rtl w:val="true"/>
        </w:rPr>
        <w:t>-</w:t>
      </w:r>
      <w:r>
        <w:rPr/>
        <w:t>39</w:t>
      </w:r>
      <w:r>
        <w:rPr>
          <w:rtl w:val="true"/>
        </w:rPr>
        <w:t>-</w:t>
      </w:r>
      <w:r>
        <w:rPr/>
        <w:t>40</w:t>
      </w:r>
      <w:bookmarkEnd w:id="124"/>
    </w:p>
    <w:p>
      <w:pPr>
        <w:pStyle w:val="Heading5"/>
        <w:numPr>
          <w:ilvl w:val="4"/>
          <w:numId w:val="1"/>
        </w:numPr>
        <w:rPr/>
      </w:pPr>
      <w:bookmarkStart w:id="125" w:name="__RefHeading___Toc6834064_3224264995"/>
      <w:bookmarkStart w:id="126" w:name="_Toc54"/>
      <w:bookmarkEnd w:id="125"/>
      <w:r>
        <w:rPr>
          <w:rtl w:val="true"/>
        </w:rPr>
        <w:t>اشاره</w:t>
      </w:r>
      <w:bookmarkEnd w:id="126"/>
    </w:p>
    <w:p>
      <w:pPr>
        <w:pStyle w:val="Heading5"/>
        <w:numPr>
          <w:ilvl w:val="4"/>
          <w:numId w:val="1"/>
        </w:numPr>
        <w:rPr/>
      </w:pPr>
      <w:bookmarkStart w:id="127" w:name="__RefHeading___Toc6834066_3224264995"/>
      <w:bookmarkStart w:id="128" w:name="_Toc55"/>
      <w:bookmarkEnd w:id="127"/>
      <w:r>
        <w:rPr>
          <w:rtl w:val="true"/>
        </w:rPr>
        <w:t>اعراب</w:t>
      </w:r>
      <w:bookmarkEnd w:id="128"/>
    </w:p>
    <w:p>
      <w:pPr>
        <w:pStyle w:val="BookText"/>
        <w:rPr/>
      </w:pPr>
      <w:r>
        <w:rPr>
          <w:rFonts w:ascii="Amiri" w:hAnsi="Amiri" w:eastAsia="Amiri" w:cs="Amiri"/>
          <w:color w:val="111111"/>
          <w:sz w:val="28"/>
          <w:sz w:val="28"/>
          <w:szCs w:val="28"/>
          <w:rtl w:val="true"/>
          <w:lang w:bidi="ar-SA"/>
        </w:rPr>
        <w:t>اَلسّٰارِقُ وَ السّٰارِقَةُ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سیبویه و بسیاری از علمای نحو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فرض علیکم السارق و السارقة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السارق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 دیگر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الَّذٰانِ یَأْتِیٰانِهٰا مِنْکُمْ فَآذُوهُمٰا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سیبویه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عرب نصب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عموم اهل تسنن به رفع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عیسی بن عمر به نصب قرائت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رفع خواند،زیرا نظر به شخص معینی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سرق فاقطع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فاجلده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 همین قول صحیح است،علت اینکه بر سر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آمده، همان شرط مقدر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در قرائت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السارقون و السارقات فاقطعوا ایمانهم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آورده،نه مثنّی،این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قطع دست راست هر زن و مرد دزدی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هر کسی بیشتر از یک دست راست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بدن،هر وقت به مثنی یا جمع،اضافه شوند،به لفظ جمع می‌آیند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رؤوسهما،ظهورهما،بطونهما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تَتُوبٰا إِلَی اللّٰهِ فَقَدْ صَغَتْ قُلُوبُکُمٰا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جمع آوردن این است که اکثر اعضای بدن،زوج هستند،بنا بر این وقتی که اضافۀ به مثنی و جمع شوند،حتماً بیشتر از دو تا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هم که اعضا به</w:t>
      </w:r>
      <w:bookmarkStart w:id="129" w:name="pg13052_132183"/>
    </w:p>
    <w:p>
      <w:pPr>
        <w:pStyle w:val="BookText"/>
        <w:rPr/>
      </w:pPr>
      <w:bookmarkEnd w:id="129"/>
      <w:r>
        <w:rPr>
          <w:rFonts w:ascii="IRNazanin" w:hAnsi="IRNazanin" w:eastAsia="IRNazanin"/>
          <w:color w:val="111111"/>
          <w:sz w:val="28"/>
          <w:sz w:val="28"/>
          <w:szCs w:val="28"/>
          <w:rtl w:val="true"/>
          <w:lang w:bidi="fa-IR"/>
        </w:rPr>
        <w:t>صورت زوج نیستند،بر همین منوال،رفتار و همه را هماهنگ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مثنی آوردن هم جایز است،زیرا مطابق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فتخالسا نفسیهما بنوافذ</w:t>
      </w:r>
    </w:p>
    <w:p>
      <w:pPr>
        <w:pStyle w:val="BookText"/>
        <w:rPr/>
      </w:pPr>
      <w:r>
        <w:rPr>
          <w:rFonts w:ascii="IRNazanin" w:hAnsi="IRNazanin" w:eastAsia="IRNazanin"/>
          <w:color w:val="111111"/>
          <w:sz w:val="28"/>
          <w:sz w:val="28"/>
          <w:szCs w:val="28"/>
          <w:rtl w:val="true"/>
          <w:lang w:bidi="fa-IR"/>
        </w:rPr>
        <w:t>کنوا فذا لعبط التی لا ترقع</w:t>
      </w:r>
    </w:p>
    <w:p>
      <w:pPr>
        <w:pStyle w:val="BookText"/>
        <w:rPr/>
      </w:pPr>
      <w:r>
        <w:rPr>
          <w:rFonts w:ascii="IRNazanin" w:hAnsi="IRNazanin" w:eastAsia="IRNazanin"/>
          <w:color w:val="111111"/>
          <w:sz w:val="28"/>
          <w:sz w:val="28"/>
          <w:szCs w:val="28"/>
          <w:rtl w:val="true"/>
          <w:lang w:bidi="fa-IR"/>
        </w:rPr>
        <w:t>یعنی نفس‌های ایشان در برابر ضربتهای مهلکی که جراحت آن قابل بخیه و التیام نبود،تسلیم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مورد غیر از اعضا هم جایز است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خلّیتما نساء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زنان‌تان را رها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آیۀ شریفه،مفرد آوردن هم جایز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 یمینهما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فی بعض بطنکم تعیشوا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اندازۀ مقداری از ظرفیت شکم بخورید تا زنده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بِمٰا کَسَبٰا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جزاء بنا بر این است که مفعول له باشد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مفعول مطلق باشد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جازوهم و نکلوا بهم</w:t>
      </w:r>
      <w:r>
        <w:rPr>
          <w:rFonts w:eastAsia="IRNazanin" w:cs="IRNazanin"/>
          <w:color w:val="111111"/>
          <w:sz w:val="28"/>
          <w:szCs w:val="28"/>
          <w:rtl w:val="true"/>
          <w:lang w:bidi="fa-IR"/>
        </w:rPr>
        <w:t>»</w:t>
      </w:r>
    </w:p>
    <w:p>
      <w:pPr>
        <w:pStyle w:val="Heading5"/>
        <w:numPr>
          <w:ilvl w:val="4"/>
          <w:numId w:val="1"/>
        </w:numPr>
        <w:rPr/>
      </w:pPr>
      <w:bookmarkStart w:id="130" w:name="__RefHeading___Toc6834068_3224264995"/>
      <w:bookmarkStart w:id="131" w:name="_Toc56"/>
      <w:bookmarkEnd w:id="130"/>
      <w:r>
        <w:rPr>
          <w:rtl w:val="true"/>
        </w:rPr>
        <w:t>مقصود</w:t>
      </w:r>
      <w:bookmarkEnd w:id="131"/>
    </w:p>
    <w:p>
      <w:pPr>
        <w:pStyle w:val="BookText"/>
        <w:rPr/>
      </w:pPr>
      <w:r>
        <w:rPr>
          <w:rFonts w:ascii="IRNazanin" w:hAnsi="IRNazanin" w:eastAsia="IRNazanin"/>
          <w:color w:val="111111"/>
          <w:sz w:val="28"/>
          <w:sz w:val="28"/>
          <w:szCs w:val="28"/>
          <w:rtl w:val="true"/>
          <w:lang w:bidi="fa-IR"/>
        </w:rPr>
        <w:t>در آیۀ پیش حکم راهزنی‌ها و سرقتهای آشکار،بیان شد،اکنون در این آیۀ شریفه،حکم سرقتهای پنهانی،بیان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السّٰارِقُ وَ السّٰارِقَةُ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جنس است یعنی هر زن و مرد دزدی، علت اینکه مرد سارق را پیش از زن سارق ذکر می‌کند،این است که اغلب،دزدی، از طرف مردان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زناکار را بر مرد زناکار مقدم میدارد،زیرا اغلب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هستند که بمردان امکان زناکاری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فَاقْطَعُوا أَیْدِیَهُمٰا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عباس،حسن،سدی و عموم تابعان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راستشان را قطع کنید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اینکه مسلمانان بعد از قطع دست راست،پای چپ را قطع می‌کنند نه دست چپ،این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مقصود دست چپ بود،نص قرآن را رها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شاهد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آوردن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آیه،مثل جمع آوردن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صَغَتْ قُلُوبُکُمٰا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ابن مسعود نیز دلیل این است که مقصود قطع دست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بریدن دست سارق،مجمل است و باید کیفیت آن را از سنت،اقتباس کرد،در این که چه مبلغ دزدی سبب بریدن دست میشود،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دینار یا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و اوزاعی و ابو ثور نیز چنین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از پیامبر گرامی روایت کرده است که دست دزد را بخاطر ربع دینار یا بیشتر باید قطع کرد،ابو حنیفه و اصحابش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درهم یا بیشتر،دلیل ایشان، روایتی است از ابن عباس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مبلغی که باعث قطع دست میشود قیمت یک سپر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قیمت سپر در زمان پیامبر،ده درهم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درهم یا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از ابن عمران روایت کرده است که پیامبر دست دزدی را به خاطر دزدیدن سپری به ارزش سه درهم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انگشتان دست،هنگامی است که شخص پنج درهم بدزدد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با قبول این قول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بمنزلۀ کسی است که از دادن پنج درهم زکات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کند و 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دزد را در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کمی بدزدد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نیز بر همین عقیده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آنها عموم آیه و روایتی است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کند دزد را که تخم مرغی می‌دزدد و دستش قطع میشود و ریسمانی بسرقت می‌برد و دستش بریده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فن حدیث،دربارۀ سند این حدیث،ایراد دارند،همچنین در دلالت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بیضه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سفیدی سپر است که در موقع جنگ بر سر میگیرند،همچنین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بند کشتی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کیفیت قطع دست نیز اختلاف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فقها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تا مچ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اول دست</w:t>
      </w:r>
    </w:p>
    <w:p>
      <w:pPr>
        <w:pStyle w:val="BookText"/>
        <w:rPr/>
      </w:pPr>
      <w:r>
        <w:rPr>
          <w:rFonts w:ascii="IRNazanin" w:hAnsi="IRNazanin" w:eastAsia="IRNazanin"/>
          <w:color w:val="111111"/>
          <w:sz w:val="28"/>
          <w:sz w:val="28"/>
          <w:szCs w:val="28"/>
          <w:rtl w:val="true"/>
          <w:lang w:bidi="fa-IR"/>
        </w:rPr>
        <w:t>راست و بار دوم پای چپ و بار سوم دست چپ و بار چهارم پای راست را قطع می‌کنند و برای بار پنجم او را بزندان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مرتبۀ سوم دست را قطع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بعقیدۀ شیعه،باید چهار انگشت دزد را از بیخ قطع کرد و کف دست و انگشت ابهام را باقی گذاشت،در مرتبۀ دوم پای چپ او را از اصل ساق باید قطع کرد و عقب پا را باقی گذاشت در مرتبۀ سوم باید او را برای همیشه زندانی کرد،از علی ع این مطلب بحد شهرت،نقل شده است و شیعه بر آن اجماع دارند،برای اثبات این مطلب باین آیه استدلال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یَکْتُبُونَ الْکِتٰابَ بِأَیْدِیهِمْ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آنان که کتاب را بدستهای خود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کتاب به انگشتان نوشته میشود،بنا بر این هر گاه انگشتان کسی قطع شود،دستش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مطلب،خلافی نیست که قطع دست دزد،هنگامی واجب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محلی محفوظ بماند؟دزدی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داود روایت شده است که قطع دست دزد لازم است،اعم اینکه از حرز و محفظه دزدی کند یا از جای دیگر،حرز، محلی است که معمولا برای نگهداری چیزها مورد استفاده قرار میگیرد و مطابق آداب و رسوم اجتماعی،نسبت بچیزهای مختلف،تفاوت میکند،از نظر ما تعریف حرز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فقط مالک حق داخل شدن داشته باشد و دیگران باید باذن او در آنجا تصرف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بِمٰا کَسَبٰا نَکٰالاً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دست را بمنظور کیفر دزدان و مجازاتی از جانب خداوند،بمرحلۀ اجرا در آورید،کلمۀ نکال به معنای عقوبت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ان ینال ابا طریف</w:t>
      </w:r>
    </w:p>
    <w:p>
      <w:pPr>
        <w:pStyle w:val="BookText"/>
        <w:rPr/>
      </w:pPr>
      <w:r>
        <w:rPr>
          <w:rFonts w:ascii="IRNazanin" w:hAnsi="IRNazanin" w:eastAsia="IRNazanin"/>
          <w:color w:val="111111"/>
          <w:sz w:val="28"/>
          <w:sz w:val="28"/>
          <w:szCs w:val="28"/>
          <w:rtl w:val="true"/>
          <w:lang w:bidi="fa-IR"/>
        </w:rPr>
        <w:t>عذاب من خزیمة او نکال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خزیمه عذابی و عقوبتی به ابو طریف،نرسد؟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عَزِیزٌ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 غیر مغلوب و کارهایش از روی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تٰابَ مِنْ بَعْدِ ظُلْمِهِ وَ أَصْلَحَ فَإِنَّ اللّٰهَ یَتُوبُ عَلَیْهِ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پس از سرقت،توبه</w:t>
      </w:r>
    </w:p>
    <w:p>
      <w:pPr>
        <w:pStyle w:val="BookText"/>
        <w:rPr/>
      </w:pPr>
      <w:r>
        <w:rPr>
          <w:rFonts w:ascii="IRNazanin" w:hAnsi="IRNazanin" w:eastAsia="IRNazanin"/>
          <w:color w:val="111111"/>
          <w:sz w:val="28"/>
          <w:sz w:val="28"/>
          <w:szCs w:val="28"/>
          <w:rtl w:val="true"/>
          <w:lang w:bidi="fa-IR"/>
        </w:rPr>
        <w:t>کند و کارهای شایسته و پسندیده را در پیش گیرد،خداوند توبه‌اش را قبول و کیفر معصیتی که از آن توبه کرده است،اسقاط می‌کند،این که خداوند خود را به توبه پذیری وصف میکند،فایده‌ای بزرگ دارد،زیرا بدین ترتیب،عاصی،برای توبه کردن،بر سر میل می‌آید،کلمۀ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صفاتی است که هم به خداوند در قرآن کریم،نسبت داده است،هم به بندگان،در مورد خداوند،معنای آن توبه پذیر و در مورد بندگان،معنای آن رجوع کنندۀ بسوی خداست و بهر حال از صفات مدح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قبول توبه،تفضل و لطفی است از جانب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و مقصود امت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إِذٰا طَلَّقْتُمُ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پیامبر،هنگامی که زنان را طلاق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افراد مکلف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انسان،آیا نمی‌دانی؟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اتصال این خطاب به ما قبل،این است که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 و وعیدها و احکامی که بیان شده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ای انسان نمی‌دانی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لَهُ مُلْکُ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راست تصرف در آسمانها و زمین، بدون اینکه مانع و مزاحمتی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یُعَذِّبُ مَنْ یَشٰاءُ وَ یَغْفِرُ لِمَنْ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عذاب می‌کند بندگان گناهکاری را که بخواهد و می‌آمرزد بندۀ گنهکاری که توبه نکرده باشد،زیرا اگر توبه کند،وعدۀ خداست که او را مؤاخذه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بعقیدۀ برخی مؤاخذۀ بندۀ توبه‌کار بر خداوند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صورت،گنهکاری که توبه کند،مشمول این آیه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 کُلِّ شَیْءٍ قَدِیرٌ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گذشت</w:t>
      </w:r>
      <w:r>
        <w:rPr>
          <w:rFonts w:eastAsia="IRNazanin" w:cs="IRNazanin"/>
          <w:color w:val="111111"/>
          <w:sz w:val="28"/>
          <w:szCs w:val="28"/>
          <w:rtl w:val="true"/>
          <w:lang w:bidi="fa-IR"/>
        </w:rPr>
        <w:t>.</w:t>
      </w:r>
      <w:bookmarkStart w:id="132" w:name="pg13052_132187"/>
    </w:p>
    <w:p>
      <w:pPr>
        <w:pStyle w:val="Heading3"/>
        <w:numPr>
          <w:ilvl w:val="2"/>
          <w:numId w:val="1"/>
        </w:numPr>
        <w:rPr/>
      </w:pPr>
      <w:bookmarkStart w:id="133" w:name="__RefHeading___Toc6834070_3224264995"/>
      <w:bookmarkStart w:id="134" w:name="_Toc57"/>
      <w:bookmarkEnd w:id="132"/>
      <w:bookmarkEnd w:id="13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41</w:t>
      </w:r>
      <w:r>
        <w:rPr>
          <w:rtl w:val="true"/>
        </w:rPr>
        <w:t>]</w:t>
      </w:r>
      <w:bookmarkEnd w:id="134"/>
    </w:p>
    <w:p>
      <w:pPr>
        <w:pStyle w:val="Heading4"/>
        <w:numPr>
          <w:ilvl w:val="3"/>
          <w:numId w:val="1"/>
        </w:numPr>
        <w:rPr/>
      </w:pPr>
      <w:bookmarkStart w:id="135" w:name="__RefHeading___Toc6834072_3224264995"/>
      <w:bookmarkStart w:id="136" w:name="_Toc58"/>
      <w:bookmarkEnd w:id="135"/>
      <w:r>
        <w:rPr>
          <w:rtl w:val="true"/>
        </w:rPr>
        <w:t>اشاره</w:t>
      </w:r>
      <w:bookmarkEnd w:id="136"/>
    </w:p>
    <w:p>
      <w:pPr>
        <w:pStyle w:val="BookText"/>
        <w:rPr/>
      </w:pPr>
      <w:r>
        <w:rPr>
          <w:rFonts w:ascii="Amiri" w:hAnsi="Amiri" w:eastAsia="Amiri" w:cs="Amiri"/>
          <w:color w:val="111111"/>
          <w:sz w:val="28"/>
          <w:sz w:val="28"/>
          <w:szCs w:val="28"/>
          <w:rtl w:val="true"/>
          <w:lang w:bidi="ar-SA"/>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Style w:val="FootnoteAnchor"/>
          <w:rtl w:val="true"/>
        </w:rPr>
        <w:footnoteReference w:id="7"/>
      </w:r>
    </w:p>
    <w:p>
      <w:pPr>
        <w:pStyle w:val="Heading4"/>
        <w:numPr>
          <w:ilvl w:val="3"/>
          <w:numId w:val="1"/>
        </w:numPr>
        <w:rPr/>
      </w:pPr>
      <w:bookmarkStart w:id="137" w:name="__RefHeading___Toc6834074_3224264995"/>
      <w:bookmarkStart w:id="138" w:name="_Toc59"/>
      <w:bookmarkEnd w:id="137"/>
      <w:r>
        <w:rPr>
          <w:rtl w:val="true"/>
        </w:rPr>
        <w:t>ترجمه</w:t>
      </w:r>
      <w:bookmarkEnd w:id="13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پیامبر،آنان که بسوی کفر می‌شتابند،از منافقانی که بزبان گویند ایمان آوردیم و بدل ایمان نیاورده‌اند و از یهودیان که سخن ترا برای دروغ پردازی میشنوند و برای مردی که نزد تو نیامده‌اند جاسوسی کرده سخن خدا را که در جاهای خود صحیح بیان شده است،جابجا و تحریف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اینطور به شما امر شد، بپذیرید و اگر طور دیگری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کنید و کسی که خداوند عذاب و هلاکش را بخواهد،تو قادر بدفاع از او در برابر امر خدا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نکرده است که دلهای آنان را پاک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برای آنها خواری و در آخرت عذابی بزرگ است</w:t>
      </w:r>
      <w:r>
        <w:rPr>
          <w:rFonts w:eastAsia="IRNazanin" w:cs="IRNazanin"/>
          <w:color w:val="111111"/>
          <w:sz w:val="28"/>
          <w:szCs w:val="28"/>
          <w:rtl w:val="true"/>
          <w:lang w:bidi="fa-IR"/>
        </w:rPr>
        <w:t>.</w:t>
      </w:r>
      <w:bookmarkStart w:id="139" w:name="pg13052_132188"/>
    </w:p>
    <w:p>
      <w:pPr>
        <w:pStyle w:val="Heading4"/>
        <w:numPr>
          <w:ilvl w:val="3"/>
          <w:numId w:val="1"/>
        </w:numPr>
        <w:rPr/>
      </w:pPr>
      <w:bookmarkStart w:id="140" w:name="__RefHeading___Toc6834076_3224264995"/>
      <w:bookmarkStart w:id="141" w:name="_Toc60"/>
      <w:bookmarkEnd w:id="139"/>
      <w:bookmarkEnd w:id="140"/>
      <w:r>
        <w:rPr>
          <w:rtl w:val="true"/>
        </w:rPr>
        <w:t xml:space="preserve">بیان آیۀ </w:t>
      </w:r>
      <w:r>
        <w:rPr/>
        <w:t>41</w:t>
      </w:r>
      <w:bookmarkEnd w:id="141"/>
    </w:p>
    <w:p>
      <w:pPr>
        <w:pStyle w:val="Heading5"/>
        <w:numPr>
          <w:ilvl w:val="4"/>
          <w:numId w:val="1"/>
        </w:numPr>
        <w:rPr/>
      </w:pPr>
      <w:bookmarkStart w:id="142" w:name="__RefHeading___Toc6834078_3224264995"/>
      <w:bookmarkStart w:id="143" w:name="_Toc61"/>
      <w:bookmarkEnd w:id="142"/>
      <w:r>
        <w:rPr>
          <w:rtl w:val="true"/>
        </w:rPr>
        <w:t>اشاره</w:t>
      </w:r>
      <w:bookmarkEnd w:id="143"/>
    </w:p>
    <w:p>
      <w:pPr>
        <w:pStyle w:val="Heading5"/>
        <w:numPr>
          <w:ilvl w:val="4"/>
          <w:numId w:val="1"/>
        </w:numPr>
        <w:rPr/>
      </w:pPr>
      <w:bookmarkStart w:id="144" w:name="__RefHeading___Toc6834080_3224264995"/>
      <w:bookmarkStart w:id="145" w:name="_Toc62"/>
      <w:bookmarkEnd w:id="144"/>
      <w:r>
        <w:rPr>
          <w:rtl w:val="true"/>
        </w:rPr>
        <w:t>لغت</w:t>
      </w:r>
      <w:bookmarkEnd w:id="145"/>
    </w:p>
    <w:p>
      <w:pPr>
        <w:pStyle w:val="BookText"/>
        <w:rPr/>
      </w:pPr>
      <w:r>
        <w:rPr>
          <w:rFonts w:ascii="IRNazanin" w:hAnsi="IRNazanin" w:eastAsia="IRNazanin"/>
          <w:color w:val="111111"/>
          <w:sz w:val="28"/>
          <w:sz w:val="28"/>
          <w:szCs w:val="28"/>
          <w:rtl w:val="true"/>
          <w:lang w:bidi="fa-IR"/>
        </w:rPr>
        <w:t>سماعون للکذب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پذیرندگان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تستمع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او قبول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حمد بندۀ خود را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معنای کلمه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گوش می‌دهند تا سخن ترا بشنوند و به تو دروغ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به معنای جاسوس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مورد دوم بهمین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و اصل آن خالص کردن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 الذهب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 را در آتش خالص گردانیدم</w:t>
      </w:r>
      <w:r>
        <w:rPr>
          <w:rFonts w:eastAsia="IRNazanin" w:cs="IRNazanin"/>
          <w:color w:val="111111"/>
          <w:sz w:val="28"/>
          <w:szCs w:val="28"/>
          <w:rtl w:val="true"/>
          <w:lang w:bidi="fa-IR"/>
        </w:rPr>
        <w:t>.</w:t>
      </w:r>
    </w:p>
    <w:p>
      <w:pPr>
        <w:pStyle w:val="Heading5"/>
        <w:numPr>
          <w:ilvl w:val="4"/>
          <w:numId w:val="1"/>
        </w:numPr>
        <w:rPr/>
      </w:pPr>
      <w:bookmarkStart w:id="146" w:name="__RefHeading___Toc6834082_3224264995"/>
      <w:bookmarkStart w:id="147" w:name="_Toc63"/>
      <w:bookmarkEnd w:id="146"/>
      <w:r>
        <w:rPr>
          <w:rtl w:val="true"/>
        </w:rPr>
        <w:t>اعراب</w:t>
      </w:r>
      <w:bookmarkEnd w:id="147"/>
    </w:p>
    <w:p>
      <w:pPr>
        <w:pStyle w:val="BookText"/>
        <w:rPr/>
      </w:pPr>
      <w:r>
        <w:rPr>
          <w:rFonts w:ascii="Amiri" w:hAnsi="Amiri" w:eastAsia="Amiri" w:cs="Amiri"/>
          <w:color w:val="111111"/>
          <w:sz w:val="28"/>
          <w:sz w:val="28"/>
          <w:szCs w:val="28"/>
          <w:rtl w:val="true"/>
          <w:lang w:bidi="ar-SA"/>
        </w:rPr>
        <w:t>سماعون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مبتدای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سماعون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ممکن است مبتدای مؤخر و خبر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یَأْتُوکَ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برای قوم و محل آن مجرور است، یُحَرِّفُونَ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مرفوع و 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محل آن نصب و حال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 نبی را میشنوند،حال آنکه در خاطر خود نقشۀ تحریف آن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صقر صائداً به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پرندۀ‌ای‌ست شکاری که فردا با آن شکار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مَوٰاضِعِهِ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وضعه کلامه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صحیح بود</w:t>
      </w:r>
      <w:r>
        <w:rPr>
          <w:rFonts w:eastAsia="IRNazanin" w:cs="IRNazanin"/>
          <w:color w:val="111111"/>
          <w:sz w:val="28"/>
          <w:szCs w:val="28"/>
          <w:rtl w:val="true"/>
          <w:lang w:bidi="fa-IR"/>
        </w:rPr>
        <w:t>.</w:t>
      </w:r>
    </w:p>
    <w:p>
      <w:pPr>
        <w:pStyle w:val="Heading5"/>
        <w:numPr>
          <w:ilvl w:val="4"/>
          <w:numId w:val="1"/>
        </w:numPr>
        <w:rPr/>
      </w:pPr>
      <w:bookmarkStart w:id="148" w:name="__RefHeading___Toc6834084_3224264995"/>
      <w:bookmarkStart w:id="149" w:name="_Toc64"/>
      <w:bookmarkEnd w:id="148"/>
      <w:r>
        <w:rPr>
          <w:rtl w:val="true"/>
        </w:rPr>
        <w:t>شأن نزول</w:t>
      </w:r>
      <w:bookmarkEnd w:id="14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جماعتی از مفسران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شرافتمند از یهود خیبر با</w:t>
      </w:r>
    </w:p>
    <w:p>
      <w:pPr>
        <w:pStyle w:val="BookText"/>
        <w:rPr/>
      </w:pPr>
      <w:r>
        <w:rPr>
          <w:rFonts w:ascii="IRNazanin" w:hAnsi="IRNazanin" w:eastAsia="IRNazanin"/>
          <w:color w:val="111111"/>
          <w:sz w:val="28"/>
          <w:sz w:val="28"/>
          <w:szCs w:val="28"/>
          <w:rtl w:val="true"/>
          <w:lang w:bidi="fa-IR"/>
        </w:rPr>
        <w:t>مردی از اشراف یهود،زنا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زنا محصنه بود و یهودیان خیبر از سنگسار کردن ایشان دلخوش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نوشتند به یهودیان مدینه،که این موضوع را از پیامبر گرامی اسلام سؤال کنند،شاید آن بزرگوار،حکم سنگسار را تغییر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اشرف، کعب بن اسید،شعبة بن عمرو،مالک بن صیف،کنانة بن ابی الحقیق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او آمده،عرض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زنای محصنه را برای ما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بحکم من راضی خواهید شد؟گفتند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حکم سنگسار را بیان کرد و پیامبر گرامی،حکم را باطلاع آنها رسانید ولی آنها از قبول آن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 را میان خود و ایشان،قرار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خصوصیات وی را برای پیامبر وصف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ابن صوریا را که ساکن فدک است و مردی سفید رو و بیمو و یک چشم است، می‌شناسید؟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چگونه مردی است در میان شما؟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عالمترین مردی است که در روی زمین باقی مانده و بدستورات دینی موسی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او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شخصی را فرستادند و ابن صوریا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سوگند می‌دهم به خدای یکتایی که تورات را بر موسی نازل کرد و دریا را برای شما شکافت و شما را نجات بخشید و آل فرعون را غرق کرد و سایۀ ابر را بر شما گسترد و ترنجبین و بلدرچین برای شما فرستاد آیا در کتاب شما حکم سنگسار کردن در مورد زنای محصنه،وجود دارد،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مرا بیاد او افکندی،اگر نمی‌ترسیدم که خدای تورات مرا بسوزاند،دروغ میگفتم یا مطلب را تغییر می‌دادم،ولی بگو که این مطلب،در کتاب تو چگونه آمده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چهار شاهد عادل،بر این عمل زشت،گواهی دهند و بگویند که آلت تناسلی مرد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میل در سرمه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دیده‌اند،سنگسار کردن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نیز خداوند همین طور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اولین بار چگونه حکم خدا را زیر پا گذاشتید؟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بزرگی زنا می‌کرد،او را وامیگذاردیم و هر گاه بیچاره‌ای زنا می‌کرد، حدّ را بر او جاری می‌کردیم،سرانجام زنا در میان اشراف شایع شد،تا اینکه پسر عموی پادشاه ما نیز زنا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سنگسار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زنا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میخواست او را سنگسار کند،قبیلۀ او گفتند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این مرد را سنگسار کنی،جز اینکه نخست پسر عمویت را سنگسار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ما جمع شدیم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حکمی درست کنیم که پایین‌تر از سنگسار و در حق شریف و غیر شریف،قابل اجرا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قرار بر این شد که زنا کاران را چهل ضربۀ شلاق بزنیم و رویشان را سیاه کنیم،آن گاه آنها را وارونه سوار بر الاغی کنیم و در شهر بگردانیم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به ابو صوریا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شایسته نیستی که این مطالب را برای او بگویی،لکن چون غایب بودی نخواستیم از تو غیبت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به تورات سوگند داد و اگر سوگند نداده بود،این مطالب را با او در میان نمی‌گذاشتم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و مرد یهودی اشرافی را در جلو در مسجد،سنگسار کردند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خدایا،من نخستین کسی هستم که حکم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یهود از بین 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أَهْلَ الْکِتٰابِ قَدْ جٰاءَکُمْ رَسُولُنٰا یُبَیِّنُ لَکُمْ کَثِیراً مِمّٰا کُنْتُمْ تُخْفُونَ مِنَ الْکِتٰابِ وَ یَعْفُوا عَنْ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برخاست و دست بر زانوان پیامبر نهاد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جایی است که بخدا و تو پناه آورده‌ام،سایر چیزها و مطالبی که از بیان آنها خود داری کرده‌ای،برای ما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این کار خود 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صوریا دربارۀ خواب پیامبر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من بخواب می‌روند ولی دلم بیدار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صوریا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دربارۀ کودکی مرا خبر ده،که فقط شبیه پدر است یا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نطفۀ هر یک از پدر و مادر،بر دیگری سبقت گرفت،طفل شبیه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بگو که پدر را از فرزند چیست و مادر را چه؟ در این وقت پیامبر بیهوش شد و چون بهوش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صورتش سرخ شده بود و عرق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خون و ناخن و پیه برای مادر و استخوان و اعصاب و عروق مال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فرستادۀ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صوریا اسلام را پذیرفت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فرشتگان بر تو نازل میشود؟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را برای من وصف کن پیامبر جبرئیل را وصف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جبرئیل در تورات نیز همین طور وصف شده است و تو پیامبر بر حق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اسلام ابن صوریا،یهود زبان به بدگویی او 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خواستند برخیزند،بنی قریظه به بنی النضیر آویخته،گفتند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محمد،بنی النضیر برادران ما هستند،پدر ما یکی و دین ما و پیامبر ما</w:t>
      </w:r>
      <w:bookmarkStart w:id="150" w:name="pg13052_132193"/>
    </w:p>
    <w:p>
      <w:pPr>
        <w:pStyle w:val="BookText"/>
        <w:rPr/>
      </w:pPr>
      <w:bookmarkEnd w:id="150"/>
      <w:r>
        <w:rPr>
          <w:rFonts w:ascii="IRNazanin" w:hAnsi="IRNazanin" w:eastAsia="IRNazanin"/>
          <w:color w:val="111111"/>
          <w:sz w:val="28"/>
          <w:sz w:val="28"/>
          <w:szCs w:val="28"/>
          <w:rtl w:val="true"/>
          <w:lang w:bidi="fa-IR"/>
        </w:rPr>
        <w:t>هم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آنها یکی از ما را بکشند،زیر بار قصاص نمی‌روند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شتر خورما،بعنوان خونبها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هر گاه ما یکی از آنها را بکشیم، قاتل را می‌کشند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شتر خورما از ما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مقتول زنی باشد،در برابر او مردی از ما را می‌کشند و هر گاه مردی باشد،دو مرد از ما را می‌کشند و هر وقت بنده‌ای باشد،آزادی از ما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جراحاتی که بر ما وارد می‌کنند،از لحاظ دیه نصف جراحاتی که ما بر آنها وارد می‌کنیم،حساب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میان ما و ایشان حکم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خداوند آیۀ سنگسار و آیۀ قصاص را نازل کرد</w:t>
      </w:r>
      <w:r>
        <w:rPr>
          <w:rFonts w:eastAsia="IRNazanin" w:cs="IRNazanin"/>
          <w:color w:val="111111"/>
          <w:sz w:val="28"/>
          <w:szCs w:val="28"/>
          <w:rtl w:val="true"/>
          <w:lang w:bidi="fa-IR"/>
        </w:rPr>
        <w:t>.</w:t>
      </w:r>
    </w:p>
    <w:p>
      <w:pPr>
        <w:pStyle w:val="Heading5"/>
        <w:numPr>
          <w:ilvl w:val="4"/>
          <w:numId w:val="1"/>
        </w:numPr>
        <w:rPr/>
      </w:pPr>
      <w:bookmarkStart w:id="151" w:name="__RefHeading___Toc6834086_3224264995"/>
      <w:bookmarkStart w:id="152" w:name="_Toc65"/>
      <w:bookmarkEnd w:id="151"/>
      <w:r>
        <w:rPr>
          <w:rtl w:val="true"/>
        </w:rPr>
        <w:t>مقصود</w:t>
      </w:r>
      <w:bookmarkEnd w:id="152"/>
    </w:p>
    <w:p>
      <w:pPr>
        <w:pStyle w:val="Heading6"/>
        <w:numPr>
          <w:ilvl w:val="5"/>
          <w:numId w:val="1"/>
        </w:numPr>
        <w:rPr/>
      </w:pPr>
      <w:bookmarkStart w:id="153" w:name="__RefHeading___Toc6834088_3224264995"/>
      <w:bookmarkStart w:id="154" w:name="_Toc66"/>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در آیات پیش در پیرامون یهودیان و مسیحیان سخن گفته شد،اکنون بمنظور تسلی خاطر پیامبر و ایمنی او از نیرنگ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لاٰ یَحْزُنْکَ الَّذِینَ یُسٰارِعُونَ فِی الْکُفْرِ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هم خوانده شده و تفاوتی ندارد ای پیامبر،مبادرت آنانی که بسوی کفر می‌شتابند،ترا محزون نگرداند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الَّذِینَ قٰالُوا آمَنّٰا بِأَفْوٰاهِهِمْ وَ لَمْ تُؤْمِنْ قُلُوبُهُمْ وَ مِنَ الَّذِینَ هٰادُوا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منافقانی که بزبان اظهار ایمان می‌کنند و در دل ایمانی ندارند و یهودیان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سَمّٰاعُونَ لِلْکَذِبِ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 مقصود یهود و منافقان و برخی گویند تنها مقصود یهود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 ترا میشنوند که نسبت دروغ بتو دهند و از زبان تو دروغ جعل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سَمّٰاعُونَ لِقَوْمٍ آخَرِینَ لَمْ یَأْتُوکَ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بگوش قوم دیگری که نزد تو نیامده‌اند،برسانند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اینها جاسوسانی هستند که نزد تو می‌آیند برای جاسوسی کردن،زیرا آنان فرستادگان یهودیان خیبر بودند و خود اهل خیبر،در مجلس پیامبر حاضر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زجاج و مختار ابو علی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اینها دروغهایی می‌گویند و بگوش آن عده‌ای که نیامده‌اند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دروغ مربوط به داستان زنای محصنه است که شرح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p>
    <w:p>
      <w:pPr>
        <w:pStyle w:val="BookText"/>
        <w:rPr/>
      </w:pPr>
      <w:r>
        <w:rPr>
          <w:rFonts w:ascii="IRNazanin" w:hAnsi="IRNazanin" w:eastAsia="IRNazanin"/>
          <w:color w:val="111111"/>
          <w:sz w:val="28"/>
          <w:sz w:val="28"/>
          <w:szCs w:val="28"/>
          <w:rtl w:val="true"/>
          <w:lang w:bidi="fa-IR"/>
        </w:rPr>
        <w:t>یاد داده بودند که اگر محمد ص دربارۀ زنای محصنه حکم به تازیانه کرد،قبول کنند و اگر حکم به سنگسار کرد،نپذیرند،زیرا حکم سنگسار را که در تورات آمده بود، تحریف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و جابر و سعید بن مسیب و سدی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تا دربارۀ قتلی که اتفاق افتاده بود،سؤال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گفته بودند که اگر محمد بخونبها حکم کرد قبول کنید و اگر بقصاص حکم کرد قبول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در باره یهودیان بنی النضیر و یهودیان بنی قریظه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یُحَرِّفُونَ الْکَلِمَ مِنْ بَعْدِ مَوٰاضِعِهِ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سخن خدا را بعد از آنی که خداوند آنها را در محل خود قرار داده،حلال و حرام خود را ذکر کرده بود،تغییر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تغییر حکم سنگسار کردن در مورد زنای محصنه است به شلاق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مقصود،تغییر حکم قصاص قتل به خونبهاست که در نتیجه،آدمکشی بالا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تورات را تحریف،حلال را حرام و حرام را حلال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ابو علی جبایی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سخن پیامبر را بعد از شنیدن،تحریف می‌کردند و از زبان او دروغهایی می‌پرداختند و برای یهودیان خیبر می‌نوشتند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خیبریان با پیشوای بزرگ اسلام،سر جنگ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خداوند پیامبرش را تسلیت داده،می‌فرماید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چگونه بتو ایمان می‌آورند،حال آنکه تورات که کلام خداست و گفتار ترا تحریف می‌کنند؟ یَقُولُونَ إِنْ أُوتِیتُمْ هٰذٰا فَخُذُوهُ وَ إِنْ لَمْ تُؤْتَوْهُ فَاحْذَرُوا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خیبر به یهودیان مدینه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مورد زنانی محصنه شما را به تازیانه امر کرد،قبول کنید و اگر شما را به سنگسار کردن امر کرد،قبول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مورد قتل شما را بخونبها امر کرد،قبول کنید و اگر شما را به قصاص امر کرد،قبول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یُرِدِ اللّٰهُ فِتْنَتَهُ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هر کس که خداوند ارادۀ عذابش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النّٰارِ یُفْتَنُونَ</w:t>
      </w:r>
      <w:r>
        <w:rPr>
          <w:rFonts w:eastAsia="Amiri" w:cs="Amiri" w:ascii="Amiri" w:hAnsi="Amiri"/>
          <w:color w:val="111111"/>
          <w:sz w:val="28"/>
          <w:szCs w:val="28"/>
          <w:rtl w:val="true"/>
          <w:lang w:bidi="ar-SA"/>
        </w:rPr>
        <w:t>»</w:t>
      </w:r>
      <w:bookmarkStart w:id="155" w:name="pg13052_132195"/>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آتش عذاب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 فِتْنَتَکُمْ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عذابتان را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قول،از حسن و قتاده و مختار جبایی و ابو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خداوند ارادۀ عذابش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که خداوند ارادۀ خواری و رسواییش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او را امتحان کند به اینکه به او دستور دهد که حدودش را جاری کند و او براه تحریف و بدعت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اول صحیح‌تر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تَمْلِکَ لَهُ مِنَ اللّٰهِ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نمی‌توانی او را در برابر امر خداوند از او دفاع کنی و او را از عذاب و هلاکت و رسوایی و خواری نجات بخشی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لَمْ یُرِدِ اللّٰهُ أَنْ یُطَهِّرَ قُلُوبَهُمْ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یهودیان کسانی هستند که خداوند اراده نکرده است که دلهایشان را از عقوبتهای کفر،پاک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عقوبتها عبارت از مهر زدن و تنگ کردن دلهاست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دلهای مؤمنان را پاک ساخته،در دلشان خطوط نورانی ایمان نقش کرده و سینه‌هایشان را برای اسلام گشایش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جبایی و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اراده نکرده است که دلهای آنها را از کفر پاک و حکم کند که از کفر بری و به ایمان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نمی‌کند بر اینکه خداوند ایمان آنها را نمی‌خواهد، زیرا چنین چیزی معقول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 دلالت دارد بر اینکه خداوند ارادۀ پاکی دلهای آنان نکرده است ولی متعرض علت آن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ارادۀ تطهیر دلها نکرده،زیرا اندوهها و خواری و کیفر آنها را فرا می‌گیرد،از اینرو بدنبال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 الدُّنْیٰا خِزْیٌ وَ لَهُمْ فِی الْآخِرَةِ عَذٰابٌ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راست در دنیا خواری و در آخرت،عذابی بزرگ</w:t>
      </w:r>
      <w:r>
        <w:rPr>
          <w:rFonts w:eastAsia="IRNazanin" w:cs="IRNazanin"/>
          <w:color w:val="111111"/>
          <w:sz w:val="28"/>
          <w:szCs w:val="28"/>
          <w:rtl w:val="true"/>
          <w:lang w:bidi="fa-IR"/>
        </w:rPr>
        <w:t>.</w:t>
      </w:r>
    </w:p>
    <w:p>
      <w:pPr>
        <w:pStyle w:val="Heading6"/>
        <w:numPr>
          <w:ilvl w:val="5"/>
          <w:numId w:val="1"/>
        </w:numPr>
        <w:rPr/>
      </w:pPr>
      <w:bookmarkStart w:id="156" w:name="__RefHeading___Toc6834090_3224264995"/>
      <w:bookmarkStart w:id="157" w:name="_Toc67"/>
      <w:bookmarkEnd w:id="156"/>
      <w:r>
        <w:rPr>
          <w:rtl w:val="true"/>
        </w:rPr>
        <w:t>ردی بر جبریان</w:t>
      </w:r>
      <w:bookmarkEnd w:id="15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عقیدۀ جبریان صحیح بود،آنها را به ناپاکی دلها مذمت نمی‌کرد و بدنبال</w:t>
      </w:r>
    </w:p>
    <w:p>
      <w:pPr>
        <w:pStyle w:val="BookText"/>
        <w:rPr/>
      </w:pPr>
      <w:r>
        <w:rPr>
          <w:rFonts w:ascii="IRNazanin" w:hAnsi="IRNazanin" w:eastAsia="IRNazanin"/>
          <w:color w:val="111111"/>
          <w:sz w:val="28"/>
          <w:sz w:val="28"/>
          <w:szCs w:val="28"/>
          <w:rtl w:val="true"/>
          <w:lang w:bidi="fa-IR"/>
        </w:rPr>
        <w:t>آن مذمتی دیگر بعنوان کیفر کردارشان نمی‌آورد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خواری یهودیان در دنیا،همان ملزم ساختن آنان بدادن جزیه و آشکار شدن دروغشان در مسالۀ سنگسار و اخراج یهودیان بنی النضیر از مدینه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منافقان اطلاع پیامبر بر کفرشان است</w:t>
      </w:r>
      <w:r>
        <w:rPr>
          <w:rFonts w:eastAsia="IRNazanin" w:cs="IRNazanin"/>
          <w:color w:val="111111"/>
          <w:sz w:val="28"/>
          <w:szCs w:val="28"/>
          <w:rtl w:val="true"/>
          <w:lang w:bidi="fa-IR"/>
        </w:rPr>
        <w:t>.</w:t>
      </w:r>
      <w:bookmarkStart w:id="158" w:name="pg13052_132197"/>
    </w:p>
    <w:p>
      <w:pPr>
        <w:pStyle w:val="Heading3"/>
        <w:numPr>
          <w:ilvl w:val="2"/>
          <w:numId w:val="1"/>
        </w:numPr>
        <w:rPr/>
      </w:pPr>
      <w:bookmarkStart w:id="159" w:name="__RefHeading___Toc6834092_3224264995"/>
      <w:bookmarkStart w:id="160" w:name="_Toc68"/>
      <w:bookmarkEnd w:id="158"/>
      <w:bookmarkEnd w:id="159"/>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42</w:t>
      </w:r>
      <w:r>
        <w:rPr>
          <w:rtl w:val="true"/>
        </w:rPr>
        <w:t xml:space="preserve"> </w:t>
      </w:r>
      <w:r>
        <w:rPr>
          <w:rtl w:val="true"/>
        </w:rPr>
        <w:t xml:space="preserve">تا </w:t>
      </w:r>
      <w:r>
        <w:rPr/>
        <w:t>43</w:t>
      </w:r>
      <w:r>
        <w:rPr>
          <w:rtl w:val="true"/>
        </w:rPr>
        <w:t>]</w:t>
      </w:r>
      <w:bookmarkEnd w:id="160"/>
    </w:p>
    <w:p>
      <w:pPr>
        <w:pStyle w:val="Heading4"/>
        <w:numPr>
          <w:ilvl w:val="3"/>
          <w:numId w:val="1"/>
        </w:numPr>
        <w:rPr/>
      </w:pPr>
      <w:bookmarkStart w:id="161" w:name="__RefHeading___Toc6834094_3224264995"/>
      <w:bookmarkStart w:id="162" w:name="_Toc69"/>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 xml:space="preserve">سَمّٰاعُونَ لِلْکَذِبِ أَکّٰالُونَ لِلسُّحْتِ فَإِنْ جٰاؤُکَ فَاحْکُمْ بَیْنَهُمْ أَوْ أَعْرِضْ عَنْهُمْ وَ إِنْ تُعْرِضْ عَنْهُمْ فَلَنْ یَضُرُّوکَ شَیْئاً وَ إِنْ حَکَمْتَ فَاحْکُمْ بَیْنَهُمْ بِالْقِسْطِ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یُحَکِّمُونَکَ وَ عِنْدَهُمُ اَلتَّوْرٰاةُ فِیهٰا حُکْمُ اَللّٰهِ ثُمَّ یَتَوَلَّوْنَ مِنْ بَعْدِ ذٰلِکَ وَ 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Style w:val="FootnoteAnchor"/>
          <w:rtl w:val="true"/>
        </w:rPr>
        <w:footnoteReference w:id="8"/>
      </w:r>
    </w:p>
    <w:p>
      <w:pPr>
        <w:pStyle w:val="Heading4"/>
        <w:numPr>
          <w:ilvl w:val="3"/>
          <w:numId w:val="1"/>
        </w:numPr>
        <w:rPr/>
      </w:pPr>
      <w:bookmarkStart w:id="163" w:name="__RefHeading___Toc6834096_3224264995"/>
      <w:bookmarkStart w:id="164" w:name="_Toc70"/>
      <w:bookmarkEnd w:id="163"/>
      <w:r>
        <w:rPr>
          <w:rtl w:val="true"/>
        </w:rPr>
        <w:t>ترجمه</w:t>
      </w:r>
      <w:bookmarkEnd w:id="16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دروغ پردازان،خورندگان حرامند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تو آیند،در میان آنها حکم کن یا از ایشان اعراض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ایشان اعراض کنی،تو را ضرری نمی‌رسانند و اگر حکم کنی،در میانشان به عدالت حکم کن که خدا دوستدار عادلان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بحکم تو راضی میشوند،حال آنکه پیش آنهاست تورات،که در آن حکم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بعد از حکم کردن تو روی گردان میشوند و اینان مؤمن نیستند</w:t>
      </w:r>
      <w:r>
        <w:rPr>
          <w:rFonts w:eastAsia="IRNazanin" w:cs="IRNazanin"/>
          <w:color w:val="111111"/>
          <w:sz w:val="28"/>
          <w:szCs w:val="28"/>
          <w:rtl w:val="true"/>
          <w:lang w:bidi="fa-IR"/>
        </w:rPr>
        <w:t>.</w:t>
      </w:r>
      <w:bookmarkStart w:id="165" w:name="pg13052_132198"/>
    </w:p>
    <w:p>
      <w:pPr>
        <w:pStyle w:val="Heading4"/>
        <w:numPr>
          <w:ilvl w:val="3"/>
          <w:numId w:val="1"/>
        </w:numPr>
        <w:rPr/>
      </w:pPr>
      <w:bookmarkStart w:id="166" w:name="__RefHeading___Toc6834098_3224264995"/>
      <w:bookmarkStart w:id="167" w:name="_Toc71"/>
      <w:bookmarkEnd w:id="165"/>
      <w:bookmarkEnd w:id="166"/>
      <w:r>
        <w:rPr>
          <w:rtl w:val="true"/>
        </w:rPr>
        <w:t xml:space="preserve">بیان آیۀ </w:t>
      </w:r>
      <w:r>
        <w:rPr/>
        <w:t>42</w:t>
      </w:r>
      <w:r>
        <w:rPr>
          <w:rtl w:val="true"/>
        </w:rPr>
        <w:t>-</w:t>
      </w:r>
      <w:r>
        <w:rPr/>
        <w:t>43</w:t>
      </w:r>
      <w:bookmarkEnd w:id="167"/>
    </w:p>
    <w:p>
      <w:pPr>
        <w:pStyle w:val="Heading5"/>
        <w:numPr>
          <w:ilvl w:val="4"/>
          <w:numId w:val="1"/>
        </w:numPr>
        <w:rPr/>
      </w:pPr>
      <w:bookmarkStart w:id="168" w:name="__RefHeading___Toc6834100_3224264995"/>
      <w:bookmarkStart w:id="169" w:name="_Toc72"/>
      <w:bookmarkEnd w:id="168"/>
      <w:r>
        <w:rPr>
          <w:rtl w:val="true"/>
        </w:rPr>
        <w:t>اشاره</w:t>
      </w:r>
      <w:bookmarkEnd w:id="169"/>
    </w:p>
    <w:p>
      <w:pPr>
        <w:pStyle w:val="Heading5"/>
        <w:numPr>
          <w:ilvl w:val="4"/>
          <w:numId w:val="1"/>
        </w:numPr>
        <w:rPr/>
      </w:pPr>
      <w:bookmarkStart w:id="170" w:name="__RefHeading___Toc6834102_3224264995"/>
      <w:bookmarkStart w:id="171" w:name="_Toc73"/>
      <w:bookmarkEnd w:id="170"/>
      <w:r>
        <w:rPr>
          <w:rtl w:val="true"/>
        </w:rPr>
        <w:t>قرائت</w:t>
      </w:r>
      <w:bookmarkEnd w:id="171"/>
    </w:p>
    <w:p>
      <w:pPr>
        <w:pStyle w:val="BookText"/>
        <w:rPr/>
      </w:pP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و بصری و کسایی و ابو جعفر بضم سین و حاء قرائت کرده‌اند و دیگران به سکون 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صورت آن بیک معنی است که به منظور 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ساکن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مثل ضرب که به معنای مضروب و صید که بمعنای مصید بکار رفته‌اند به معنای مسحوت است</w:t>
      </w:r>
      <w:r>
        <w:rPr>
          <w:rFonts w:eastAsia="IRNazanin" w:cs="IRNazanin"/>
          <w:color w:val="111111"/>
          <w:sz w:val="28"/>
          <w:szCs w:val="28"/>
          <w:rtl w:val="true"/>
          <w:lang w:bidi="fa-IR"/>
        </w:rPr>
        <w:t>.</w:t>
      </w:r>
    </w:p>
    <w:p>
      <w:pPr>
        <w:pStyle w:val="Heading5"/>
        <w:numPr>
          <w:ilvl w:val="4"/>
          <w:numId w:val="1"/>
        </w:numPr>
        <w:rPr/>
      </w:pPr>
      <w:bookmarkStart w:id="172" w:name="__RefHeading___Toc6834104_3224264995"/>
      <w:bookmarkStart w:id="173" w:name="_Toc74"/>
      <w:bookmarkEnd w:id="172"/>
      <w:r>
        <w:rPr>
          <w:rtl w:val="true"/>
        </w:rPr>
        <w:t>لغت</w:t>
      </w:r>
      <w:bookmarkEnd w:id="173"/>
    </w:p>
    <w:p>
      <w:pPr>
        <w:pStyle w:val="BookText"/>
        <w:rPr/>
      </w:pP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معنای این کلمه استیصال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فرزدق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وعض زمان یا بن مروان لم یدع</w:t>
      </w:r>
    </w:p>
    <w:p>
      <w:pPr>
        <w:pStyle w:val="BookText"/>
        <w:rPr/>
      </w:pPr>
      <w:r>
        <w:rPr>
          <w:rFonts w:ascii="IRNazanin" w:hAnsi="IRNazanin" w:eastAsia="IRNazanin"/>
          <w:color w:val="111111"/>
          <w:sz w:val="28"/>
          <w:sz w:val="28"/>
          <w:szCs w:val="28"/>
          <w:rtl w:val="true"/>
          <w:lang w:bidi="fa-IR"/>
        </w:rPr>
        <w:t>من المال الا مسحتاً او مجلّف</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مروان،سختی روزگار،جز افرادی مستاصل و تهیدست باقی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شریفه،این کلمه بمعنای مال حرام است،زیرا مال حرام،فاسد است و معنای سحت نیز فساد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فیصله دادن امری از راه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حکم،فقط بیان و گاهی الزام هم با آن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آن و تولی بسوی حق،توجه به آن و تولی برای حق،یاری و کمک آن است</w:t>
      </w:r>
      <w:r>
        <w:rPr>
          <w:rFonts w:eastAsia="IRNazanin" w:cs="IRNazanin"/>
          <w:color w:val="111111"/>
          <w:sz w:val="28"/>
          <w:szCs w:val="28"/>
          <w:rtl w:val="true"/>
          <w:lang w:bidi="fa-IR"/>
        </w:rPr>
        <w:t>.</w:t>
      </w:r>
    </w:p>
    <w:p>
      <w:pPr>
        <w:pStyle w:val="Heading5"/>
        <w:numPr>
          <w:ilvl w:val="4"/>
          <w:numId w:val="1"/>
        </w:numPr>
        <w:rPr/>
      </w:pPr>
      <w:bookmarkStart w:id="174" w:name="__RefHeading___Toc6834106_3224264995"/>
      <w:bookmarkStart w:id="175" w:name="_Toc75"/>
      <w:bookmarkEnd w:id="174"/>
      <w:r>
        <w:rPr>
          <w:rtl w:val="true"/>
        </w:rPr>
        <w:t>مقصود</w:t>
      </w:r>
      <w:bookmarkEnd w:id="175"/>
    </w:p>
    <w:p>
      <w:pPr>
        <w:pStyle w:val="BookText"/>
        <w:rPr/>
      </w:pPr>
      <w:r>
        <w:rPr>
          <w:rFonts w:ascii="IRNazanin" w:hAnsi="IRNazanin" w:eastAsia="IRNazanin"/>
          <w:color w:val="111111"/>
          <w:sz w:val="28"/>
          <w:sz w:val="28"/>
          <w:szCs w:val="28"/>
          <w:rtl w:val="true"/>
          <w:lang w:bidi="fa-IR"/>
        </w:rPr>
        <w:t>مجدداً خداوند متعال،در این آیه،به وصف آنان پرداخته،فرمود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سَمّٰاعُونَ لِلْکَذِبِ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کلمه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خداوند آنها را باستماع دروغ یا قبول آن،مذمت می‌کند،تا در سرکوبی و ملامت آنان،مبالغه و تاکیدی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أَکّٰالُونَ لِلسُّحْتِ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خوردن مال حرام،اصرار و مبالغه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سحت،گرفتن رشوه در برابر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 و حسن نیز همین طور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سحت،عبارت است از رشوه، مهر زناکار،اجرت حجامت،پولی که در مقابل جفت شدن حیوان نر با ماده،می‌پردازند، قیمت سگ،قیمت شراب،قیمت مردار،اجرت کاهن و جایزه‌ای که برای عمل معصیت، قرار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 را انواع بسیاری است، اما رشوه،کفر بخداست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اشتقاق کلمۀ سحت،اقوالی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را باین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 که بدنبال آن عذاب استیصال و هلاکت،دامنگیر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زجاج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نامند،زیرا برکتی ندارد و به استیصال کشانده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خاطر اینکه قیمت سگ و شراب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ننگین است و مروت و شخصیت انسان را فاسد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جٰاءُوکَ فَاحْکُمْ بَیْنَهُمْ أَوْ أَعْرِضْ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یهودیانی است که برای تعیین حکم زنا نزد پیامبر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بنا بر روایتی دیگر و 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یهودیان بنی قریظه و بنی النضیر است که میخواستند پیامبر در میان ایشان حکم کند و خداوند او را مخیر ساخت که حکم کند یا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ما ظاهر میشود که این تخییر برای ائمه و حاکمان شرع نیز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قتاده و عطا و شعبی و ابراهیم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حکم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احْکُمْ بَیْنَهُمْ بِمٰا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تُعْرِضْ عَنْهُمْ فَلَنْ یَضُرُّوکَ شَیْئاً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حکم میان آنها خودداری کنی،آنها قادر نیستند که بدین یا دنیای تو ضرری برسانند،بنا بر این اگر خواستی از آنها اعراض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حَکَمْتَ فَاحْکُمْ بَیْنَهُمْ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خواستی میان آنها حکم کنی،به عدالت و بقولی بر طبق قرآن و شریعت اسلام،حکم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الْمُقْسِطِینَ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عادلان را دوست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یُحَکِّمُونَکَ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این یهودیان بحکومت تو راضی میشوند و ترا حکم قرار می‌دهند؟ وَ عِنْدَهُمُ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پیش آنان توراتی است که بر موسی نازل کرده‌ایم و به اقرار خودشان،همان کتاب موسی می‌باشد و حق است و مطالب آن گفتۀ من و حکم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مطالب را قبول دارند و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حُکْمُ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تورات،احکامی است از خداوند که نسخ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حکم 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حکم قصاص در تورات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یَتَوَلَّوْنَ مِنْ بَعْدِ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حکم کردن بر طبق تورات از راه جرات و جسارت،خودداری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برای پیامبر شگفتی آور و برای یهودیان سرکوبی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شما یهودیان بحکم پیامبر من،تسلیم می‌شوید،با اینکه منکر نبوت او هستید و او را تکذیب می‌کنید و حکم مرا که بوجوب اطاعت آن اقرار دارید و اعتراف می‌کنید که از جانب من است،زیرا پا می‌گذارید؟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حکم خداوند در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عبد اللّٰه بن کثیر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حکم پیامبر است برجم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حکم قرار دادن تو یا بعد از حکم کردن تو به سنگسار،روی گردان میشوند،زیرا به آن اعتمادی ندارند و میخواستند راه گریزی پیدا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أُولٰئِکَ بِالْمُؤْمِنِینَ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ایمان ندارند که حکم تو از جانب خداست،زیرا منکر نبوت تو هستند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خبری است از جانب خداوند متعال به اینکه این یهودیان به پیامبر و حکمش ایمان نخواهند آورد</w:t>
      </w:r>
      <w:r>
        <w:rPr>
          <w:rFonts w:eastAsia="IRNazanin" w:cs="IRNazanin"/>
          <w:color w:val="111111"/>
          <w:sz w:val="28"/>
          <w:szCs w:val="28"/>
          <w:rtl w:val="true"/>
          <w:lang w:bidi="fa-IR"/>
        </w:rPr>
        <w:t>.</w:t>
      </w:r>
      <w:bookmarkStart w:id="176" w:name="pg13052_132201"/>
    </w:p>
    <w:p>
      <w:pPr>
        <w:pStyle w:val="Heading3"/>
        <w:numPr>
          <w:ilvl w:val="2"/>
          <w:numId w:val="1"/>
        </w:numPr>
        <w:rPr/>
      </w:pPr>
      <w:bookmarkStart w:id="177" w:name="__RefHeading___Toc6834108_3224264995"/>
      <w:bookmarkStart w:id="178" w:name="_Toc76"/>
      <w:bookmarkEnd w:id="176"/>
      <w:bookmarkEnd w:id="17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44</w:t>
      </w:r>
      <w:r>
        <w:rPr>
          <w:rtl w:val="true"/>
        </w:rPr>
        <w:t>]</w:t>
      </w:r>
      <w:bookmarkEnd w:id="178"/>
    </w:p>
    <w:p>
      <w:pPr>
        <w:pStyle w:val="Heading4"/>
        <w:numPr>
          <w:ilvl w:val="3"/>
          <w:numId w:val="1"/>
        </w:numPr>
        <w:rPr/>
      </w:pPr>
      <w:bookmarkStart w:id="179" w:name="__RefHeading___Toc6834110_3224264995"/>
      <w:bookmarkStart w:id="180" w:name="_Toc77"/>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Style w:val="FootnoteAnchor"/>
          <w:rtl w:val="true"/>
        </w:rPr>
        <w:footnoteReference w:id="9"/>
      </w:r>
    </w:p>
    <w:p>
      <w:pPr>
        <w:pStyle w:val="Heading4"/>
        <w:numPr>
          <w:ilvl w:val="3"/>
          <w:numId w:val="1"/>
        </w:numPr>
        <w:rPr/>
      </w:pPr>
      <w:bookmarkStart w:id="181" w:name="__RefHeading___Toc6834112_3224264995"/>
      <w:bookmarkStart w:id="182" w:name="_Toc78"/>
      <w:bookmarkEnd w:id="181"/>
      <w:r>
        <w:rPr>
          <w:rtl w:val="true"/>
        </w:rPr>
        <w:t>ترجمه</w:t>
      </w:r>
      <w:bookmarkEnd w:id="18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تورات را که در آن هدایت و نور است،نازل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که اسلام آورده بودند برای یهودیان به تورات حکم میکردند و ربانیون و علمایی که کتاب خدا پیش آنها بودیعت گذارده شده بود و بر آن گواه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مردم نترسید و از من بترسید و آیات مرا بقیمت کم نفروشید و آنان که به آنچه خدا نازل کرده،حکم نکنند، کافرند</w:t>
      </w:r>
      <w:r>
        <w:rPr>
          <w:rFonts w:eastAsia="IRNazanin" w:cs="IRNazanin"/>
          <w:color w:val="111111"/>
          <w:sz w:val="28"/>
          <w:szCs w:val="28"/>
          <w:rtl w:val="true"/>
          <w:lang w:bidi="fa-IR"/>
        </w:rPr>
        <w:t>.</w:t>
      </w:r>
      <w:bookmarkStart w:id="183" w:name="pg13052_132202"/>
    </w:p>
    <w:p>
      <w:pPr>
        <w:pStyle w:val="Heading4"/>
        <w:numPr>
          <w:ilvl w:val="3"/>
          <w:numId w:val="1"/>
        </w:numPr>
        <w:rPr/>
      </w:pPr>
      <w:bookmarkStart w:id="184" w:name="__RefHeading___Toc6834114_3224264995"/>
      <w:bookmarkStart w:id="185" w:name="_Toc79"/>
      <w:bookmarkEnd w:id="183"/>
      <w:bookmarkEnd w:id="184"/>
      <w:r>
        <w:rPr>
          <w:rtl w:val="true"/>
        </w:rPr>
        <w:t xml:space="preserve">بیان آیۀ </w:t>
      </w:r>
      <w:r>
        <w:rPr/>
        <w:t>44</w:t>
      </w:r>
      <w:bookmarkEnd w:id="185"/>
    </w:p>
    <w:p>
      <w:pPr>
        <w:pStyle w:val="Heading5"/>
        <w:numPr>
          <w:ilvl w:val="4"/>
          <w:numId w:val="1"/>
        </w:numPr>
        <w:rPr/>
      </w:pPr>
      <w:bookmarkStart w:id="186" w:name="__RefHeading___Toc6834116_3224264995"/>
      <w:bookmarkStart w:id="187" w:name="_Toc80"/>
      <w:bookmarkEnd w:id="186"/>
      <w:r>
        <w:rPr>
          <w:rtl w:val="true"/>
        </w:rPr>
        <w:t>اشاره</w:t>
      </w:r>
      <w:bookmarkEnd w:id="187"/>
    </w:p>
    <w:p>
      <w:pPr>
        <w:pStyle w:val="Heading5"/>
        <w:numPr>
          <w:ilvl w:val="4"/>
          <w:numId w:val="1"/>
        </w:numPr>
        <w:rPr/>
      </w:pPr>
      <w:bookmarkStart w:id="188" w:name="__RefHeading___Toc6834118_3224264995"/>
      <w:bookmarkStart w:id="189" w:name="_Toc81"/>
      <w:bookmarkEnd w:id="188"/>
      <w:r>
        <w:rPr>
          <w:rtl w:val="true"/>
        </w:rPr>
        <w:t>قرائت</w:t>
      </w:r>
      <w:bookmarkEnd w:id="189"/>
    </w:p>
    <w:p>
      <w:pPr>
        <w:pStyle w:val="BookText"/>
        <w:rPr/>
      </w:pPr>
      <w:r>
        <w:rPr>
          <w:rFonts w:ascii="IRNazanin" w:hAnsi="IRNazanin" w:eastAsia="IRNazanin"/>
          <w:color w:val="111111"/>
          <w:sz w:val="28"/>
          <w:sz w:val="28"/>
          <w:szCs w:val="28"/>
          <w:rtl w:val="true"/>
          <w:lang w:bidi="fa-IR"/>
        </w:rPr>
        <w:t>اهل بصره و ابو جعفر و اسماعیل از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اخشونی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یاء در وصل و یعقوب به یاء در وقف و دیگران بدون یاء در موقع وصل و در موقع وقف،قرائت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یاء در موقع وقف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فاصله‌ها مثل قافیه‌های آخر بیت هستند</w:t>
      </w:r>
      <w:r>
        <w:rPr>
          <w:rFonts w:eastAsia="IRNazanin" w:cs="IRNazanin"/>
          <w:color w:val="111111"/>
          <w:sz w:val="28"/>
          <w:szCs w:val="28"/>
          <w:rtl w:val="true"/>
          <w:lang w:bidi="fa-IR"/>
        </w:rPr>
        <w:t>.</w:t>
      </w:r>
    </w:p>
    <w:p>
      <w:pPr>
        <w:pStyle w:val="Heading5"/>
        <w:numPr>
          <w:ilvl w:val="4"/>
          <w:numId w:val="1"/>
        </w:numPr>
        <w:rPr/>
      </w:pPr>
      <w:bookmarkStart w:id="190" w:name="__RefHeading___Toc6834120_3224264995"/>
      <w:bookmarkStart w:id="191" w:name="_Toc82"/>
      <w:bookmarkEnd w:id="190"/>
      <w:r>
        <w:rPr>
          <w:rtl w:val="true"/>
        </w:rPr>
        <w:t>لغت</w:t>
      </w:r>
      <w:bookmarkEnd w:id="191"/>
    </w:p>
    <w:p>
      <w:pPr>
        <w:pStyle w:val="BookText"/>
        <w:rPr/>
      </w:pP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کلمه را قبلا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علمایی است که به امور و تدبیر مردم بصیر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حبر،عالمان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تحبیر یعنی تحسین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عالم نیز نیکو را تحسین و زشت را تقبیح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بکسر شنیده‌ام</w:t>
      </w:r>
      <w:r>
        <w:rPr>
          <w:rFonts w:eastAsia="IRNazanin" w:cs="IRNazanin"/>
          <w:color w:val="111111"/>
          <w:sz w:val="28"/>
          <w:szCs w:val="28"/>
          <w:rtl w:val="true"/>
          <w:lang w:bidi="fa-IR"/>
        </w:rPr>
        <w:t>.</w:t>
      </w:r>
    </w:p>
    <w:p>
      <w:pPr>
        <w:pStyle w:val="Heading5"/>
        <w:numPr>
          <w:ilvl w:val="4"/>
          <w:numId w:val="1"/>
        </w:numPr>
        <w:rPr/>
      </w:pPr>
      <w:bookmarkStart w:id="192" w:name="__RefHeading___Toc6834122_3224264995"/>
      <w:bookmarkStart w:id="193" w:name="_Toc83"/>
      <w:bookmarkEnd w:id="192"/>
      <w:r>
        <w:rPr>
          <w:rtl w:val="true"/>
        </w:rPr>
        <w:t>اعراب</w:t>
      </w:r>
      <w:bookmarkEnd w:id="193"/>
    </w:p>
    <w:p>
      <w:pPr>
        <w:pStyle w:val="BookText"/>
        <w:rPr/>
      </w:pPr>
      <w:r>
        <w:rPr>
          <w:rFonts w:ascii="Amiri" w:hAnsi="Amiri" w:eastAsia="Amiri" w:cs="Amiri"/>
          <w:color w:val="111111"/>
          <w:sz w:val="28"/>
          <w:sz w:val="28"/>
          <w:szCs w:val="28"/>
          <w:rtl w:val="true"/>
          <w:lang w:bidi="ar-SA"/>
        </w:rPr>
        <w:t>بِمَا اسْتُحْفِظُوا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جر،متعلق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بما استحفظوا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یحکمون للتائبین من الکفر بما استحفظوا است</w:t>
      </w:r>
      <w:r>
        <w:rPr>
          <w:rFonts w:eastAsia="IRNazanin" w:cs="IRNazanin"/>
          <w:color w:val="111111"/>
          <w:sz w:val="28"/>
          <w:szCs w:val="28"/>
          <w:rtl w:val="true"/>
          <w:lang w:bidi="fa-IR"/>
        </w:rPr>
        <w:t>.</w:t>
      </w:r>
    </w:p>
    <w:p>
      <w:pPr>
        <w:pStyle w:val="Heading5"/>
        <w:numPr>
          <w:ilvl w:val="4"/>
          <w:numId w:val="1"/>
        </w:numPr>
        <w:rPr/>
      </w:pPr>
      <w:bookmarkStart w:id="194" w:name="__RefHeading___Toc6834124_3224264995"/>
      <w:bookmarkStart w:id="195" w:name="_Toc84"/>
      <w:bookmarkEnd w:id="194"/>
      <w:r>
        <w:rPr>
          <w:rtl w:val="true"/>
        </w:rPr>
        <w:t>مقصود</w:t>
      </w:r>
      <w:bookmarkEnd w:id="195"/>
    </w:p>
    <w:p>
      <w:pPr>
        <w:pStyle w:val="BookText"/>
        <w:rPr/>
      </w:pPr>
      <w:r>
        <w:rPr>
          <w:rFonts w:ascii="IRNazanin" w:hAnsi="IRNazanin" w:eastAsia="IRNazanin"/>
          <w:color w:val="111111"/>
          <w:sz w:val="28"/>
          <w:sz w:val="28"/>
          <w:szCs w:val="28"/>
          <w:rtl w:val="true"/>
          <w:lang w:bidi="fa-IR"/>
        </w:rPr>
        <w:t>چون روی گردانی یهودیان را از احکام تورات،شرح داد،اکنون به وصف تورات و آنچه در آن نازل کرده است،پرداخته،می‌فرماید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التَّوْرٰاةَ فِیهٰا هُدیً وَ 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فرستادیم که در آن بیان حق و دلالت بر احکام و نوری است برای هر چه که مشتبه و تاریک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 هدایت است که بیان حکمی می‌کند که آنها آمدند از پیامبر</w:t>
      </w:r>
    </w:p>
    <w:p>
      <w:pPr>
        <w:pStyle w:val="BookText"/>
        <w:rPr/>
      </w:pPr>
      <w:r>
        <w:rPr>
          <w:rFonts w:ascii="IRNazanin" w:hAnsi="IRNazanin" w:eastAsia="IRNazanin"/>
          <w:color w:val="111111"/>
          <w:sz w:val="28"/>
          <w:sz w:val="28"/>
          <w:szCs w:val="28"/>
          <w:rtl w:val="true"/>
          <w:lang w:bidi="fa-IR"/>
        </w:rPr>
        <w:t>سؤال کردند و نور است که بیان حقانیت پیامبر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یَحْکُمُ بِهَا النَّبِیُّونَ الَّذِینَ أَسْلَمُوا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کتابی است که پیامبران خدا که به حکمش اذعان و اعتراف داشتند،بر طبق آن حکم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 نیز داخل در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حسن،قتاده،عکرمه،سدی و زهری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نیز مقصود است،زیرا حکم کرد که باید زناکار را سنگسار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آیه،دلالت ندارد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پیامبر،تابع شریعت موسی است،زیرا خداوند،سنگسار را بوسیلۀ وحی، واجب گردانید و پیامبر این مطلب را از وحی الهی آموخت نه از کتاب تورات،بنا بر این حکم سنگسار،یکی از احکام اسلام است،اگر چه با تورات هم 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 خداوند یهود را بصحت نبوت پیامبر اسلام آگاه گردانید،زیرا بدون قرائت تورات و بدون سؤال از علمای یهود،این مطلب که بر آنها غامض شده بود و بسیاری از آنها به اشتباه افتاده بودند،برای ایشان بیان کرد و این از دلائل صدق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انبیاء پیامبرانی است که بعد از موسی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هزاران نفر بوده‌اند که خداوند آنها را برای ترویج تورات و تعیین حدود و بیان حلال و حرام آن،مامور کرده است،بنا بر این معنای آیه این است که پیامبرانی که از عصر موسی تا عصر عیسی می‌آمدند،بر طبق تورات حکم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انبیا را مسلمان خوانده،این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خداست،بنا بر این هر پیامبری مسلمان است،اما هر مسلمانی پیامبر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هٰادُوا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از کفر توبه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پیامبران برای توبه کاران یا یهودیان به تورات حکم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کلام تقدیم و تاخیری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 التوراة فیها هدی و نور للذین هادوا یحکم بها النبیون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 که در آن هدایت و نور است برای یهودیان فرستادیم و پیامبران بر طبق آن حکم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الرَّبّٰانِیُّونَ وَ الْأَحْبٰارُ بِمَا اسْتُحْفِظُوا مِنْ کِتٰابِ اللّٰهِ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ربانیون کسانی هستند که مقام علمی آنها بالاست و بقولی کسانی که بعلم خود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احبار علمای برگزیده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ربانیون و احبار نیز به کتاب خدا که پیش آنان ودیعه بود حکم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شده بودند که کتاب را حفظ و به آن عمل و از تضییع آن جلوگیری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عَلَیْهِ 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گواه بودند که حکم پیامبر به رجم زناکار،در تورات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گواه بودند که کتاب تورات از جانب خداوند بیهمتاست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تَخْشَوُا النّٰاسَ وَ اخْشَوْنِ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علمای یهود،در اظهار صفات پیامبر و بیان حکم رجم،از مردم نترسید،از من بترسید و آن را کتمان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سدی و کلبی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اسلام و امت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در اقامۀ حدود نسبت به کجروان،ترسی نداشته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بترسید و امر مرا ترک نکنید که سود و زیان همه در دست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تَشْتَرُوا بِآیٰاتِی ثَمَناً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علمای یهود،در عوض حکمی که در تورات بر موسی نازل کرده‌ام عوضی ناچیز نگیرید و آن را زیر پا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بدینترتیب،خداوند آنها را از تعییر احکام تورات و گرفتن مال و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یَحْکُمْ بِمٰا أَنْزَلَ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حکم خدا را مخفی کند و حکم سنگسار زناکار و قصاص قاتل را تغییر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هُمُ الْکٰافِرُونَ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و حسن و ابراهیم، بظاهر آن حکم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کسی است که منکر حکم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مخصوص یهود است،او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نمی‌توانند به این آیه استدلال کنند،زیرا به یهود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قول اول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بغیر حکم خدا حکم کند و این کار را حلال شمارد،کافر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w:t>
      </w:r>
    </w:p>
    <w:p>
      <w:pPr>
        <w:pStyle w:val="BookText"/>
        <w:rPr/>
      </w:pPr>
      <w:r>
        <w:rPr>
          <w:rFonts w:ascii="IRNazanin" w:hAnsi="IRNazanin" w:eastAsia="IRNazanin"/>
          <w:color w:val="111111"/>
          <w:sz w:val="28"/>
          <w:sz w:val="28"/>
          <w:szCs w:val="28"/>
          <w:rtl w:val="true"/>
          <w:lang w:bidi="fa-IR"/>
        </w:rPr>
        <w:t xml:space="preserve">عازب از پیامبر گرامی اسلام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یَحْکُمْ بِمٰا أَنْزَلَ اللّٰهُ فَأُولٰئِکَ 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بعد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بعد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 اختصاص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مسلم در صحیح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مسعود و ابو صالح و ضحاک و عکرمه و قتاده نیز همین است</w:t>
      </w:r>
      <w:r>
        <w:rPr>
          <w:rFonts w:eastAsia="IRNazanin" w:cs="IRNazanin"/>
          <w:color w:val="111111"/>
          <w:sz w:val="28"/>
          <w:szCs w:val="28"/>
          <w:rtl w:val="true"/>
          <w:lang w:bidi="fa-IR"/>
        </w:rPr>
        <w:t>.</w:t>
      </w:r>
      <w:bookmarkStart w:id="196" w:name="pg13052_132206"/>
    </w:p>
    <w:p>
      <w:pPr>
        <w:pStyle w:val="Heading3"/>
        <w:numPr>
          <w:ilvl w:val="2"/>
          <w:numId w:val="1"/>
        </w:numPr>
        <w:rPr/>
      </w:pPr>
      <w:bookmarkStart w:id="197" w:name="__RefHeading___Toc6834126_3224264995"/>
      <w:bookmarkStart w:id="198" w:name="_Toc85"/>
      <w:bookmarkEnd w:id="196"/>
      <w:bookmarkEnd w:id="19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45</w:t>
      </w:r>
      <w:r>
        <w:rPr>
          <w:rtl w:val="true"/>
        </w:rPr>
        <w:t>]</w:t>
      </w:r>
      <w:bookmarkEnd w:id="198"/>
    </w:p>
    <w:p>
      <w:pPr>
        <w:pStyle w:val="Heading4"/>
        <w:numPr>
          <w:ilvl w:val="3"/>
          <w:numId w:val="1"/>
        </w:numPr>
        <w:rPr/>
      </w:pPr>
      <w:bookmarkStart w:id="199" w:name="__RefHeading___Toc6834128_3224264995"/>
      <w:bookmarkStart w:id="200" w:name="_Toc86"/>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Style w:val="FootnoteAnchor"/>
          <w:rtl w:val="true"/>
        </w:rPr>
        <w:footnoteReference w:id="10"/>
      </w:r>
    </w:p>
    <w:p>
      <w:pPr>
        <w:pStyle w:val="Heading4"/>
        <w:numPr>
          <w:ilvl w:val="3"/>
          <w:numId w:val="1"/>
        </w:numPr>
        <w:rPr/>
      </w:pPr>
      <w:bookmarkStart w:id="201" w:name="__RefHeading___Toc6834130_3224264995"/>
      <w:bookmarkStart w:id="202" w:name="_Toc87"/>
      <w:bookmarkEnd w:id="201"/>
      <w:r>
        <w:rPr>
          <w:rtl w:val="true"/>
        </w:rPr>
        <w:t>ترجمه</w:t>
      </w:r>
      <w:bookmarkEnd w:id="202"/>
    </w:p>
    <w:p>
      <w:pPr>
        <w:pStyle w:val="BookText"/>
        <w:rPr/>
      </w:pPr>
      <w:r>
        <w:rPr>
          <w:rFonts w:ascii="IRNazanin" w:hAnsi="IRNazanin" w:eastAsia="IRNazanin"/>
          <w:color w:val="111111"/>
          <w:sz w:val="28"/>
          <w:sz w:val="28"/>
          <w:szCs w:val="28"/>
          <w:rtl w:val="true"/>
          <w:lang w:bidi="fa-IR"/>
        </w:rPr>
        <w:t>و در تورات بر آنها نوشتیم که نفس در مقابل نفس و چشم در مقابل چشم و بینی در مقابل بینی و گوش در مقابل گوش و دندان در مقابل دندان و جراحت را قصاص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از قصاص عفو کند،کفارۀ گناهانش خواهد بود و آنان که بر طبق حکم خدا حکم نکنند،ستمکار خواهند بود</w:t>
      </w:r>
      <w:r>
        <w:rPr>
          <w:rFonts w:eastAsia="IRNazanin" w:cs="IRNazanin"/>
          <w:color w:val="111111"/>
          <w:sz w:val="28"/>
          <w:szCs w:val="28"/>
          <w:rtl w:val="true"/>
          <w:lang w:bidi="fa-IR"/>
        </w:rPr>
        <w:t>.</w:t>
      </w:r>
      <w:bookmarkStart w:id="203" w:name="pg13052_132207"/>
    </w:p>
    <w:p>
      <w:pPr>
        <w:pStyle w:val="Heading4"/>
        <w:numPr>
          <w:ilvl w:val="3"/>
          <w:numId w:val="1"/>
        </w:numPr>
        <w:rPr/>
      </w:pPr>
      <w:bookmarkStart w:id="204" w:name="__RefHeading___Toc6834132_3224264995"/>
      <w:bookmarkStart w:id="205" w:name="_Toc88"/>
      <w:bookmarkEnd w:id="203"/>
      <w:bookmarkEnd w:id="204"/>
      <w:r>
        <w:rPr>
          <w:rtl w:val="true"/>
        </w:rPr>
        <w:t xml:space="preserve">بیان آیۀ </w:t>
      </w:r>
      <w:r>
        <w:rPr/>
        <w:t>45</w:t>
      </w:r>
      <w:bookmarkEnd w:id="205"/>
    </w:p>
    <w:p>
      <w:pPr>
        <w:pStyle w:val="Heading5"/>
        <w:numPr>
          <w:ilvl w:val="4"/>
          <w:numId w:val="1"/>
        </w:numPr>
        <w:rPr/>
      </w:pPr>
      <w:bookmarkStart w:id="206" w:name="__RefHeading___Toc6834134_3224264995"/>
      <w:bookmarkStart w:id="207" w:name="_Toc89"/>
      <w:bookmarkEnd w:id="206"/>
      <w:r>
        <w:rPr>
          <w:rtl w:val="true"/>
        </w:rPr>
        <w:t>اشاره</w:t>
      </w:r>
      <w:bookmarkEnd w:id="207"/>
    </w:p>
    <w:p>
      <w:pPr>
        <w:pStyle w:val="Heading5"/>
        <w:numPr>
          <w:ilvl w:val="4"/>
          <w:numId w:val="1"/>
        </w:numPr>
        <w:rPr/>
      </w:pPr>
      <w:bookmarkStart w:id="208" w:name="__RefHeading___Toc6834136_3224264995"/>
      <w:bookmarkStart w:id="209" w:name="_Toc90"/>
      <w:bookmarkEnd w:id="208"/>
      <w:r>
        <w:rPr>
          <w:rtl w:val="true"/>
        </w:rPr>
        <w:t>قرائت</w:t>
      </w:r>
      <w:bookmarkEnd w:id="209"/>
    </w:p>
    <w:p>
      <w:pPr>
        <w:pStyle w:val="BookText"/>
        <w:rPr/>
      </w:pP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کلمات بعدی که بر آن عطف شده‌اند،به رفع و ابو جعفر و ابن کثیر و ابن عامر و ابو عمر به نصب خوانده‌اند،بجز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الجروح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برفع خوانده‌اند، دیگران همه را به نصب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 ضمه خوانده‌اند بجز نافع که همه جا به سکون حرف دوم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بعد آن به ملاحظۀ این است که عطف بر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از سابق جدا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بارۀ علت رفع،سه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شده است جمله‌ای بر جمله‌ای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اول حمل بر معنی شده،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لهم النفس بالنفس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شده است بر ضمیر مستقر در 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الجروح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برفع خوانده شود،همین سه احتمال نیز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جمله مستقل و حکم تازه‌ای باشد از قرآن و در کتاب تورات،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مثل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ضمه یا بیک ضمه، تفاوتی نداشته باشد</w:t>
      </w:r>
      <w:r>
        <w:rPr>
          <w:rFonts w:eastAsia="IRNazanin" w:cs="IRNazanin"/>
          <w:color w:val="111111"/>
          <w:sz w:val="28"/>
          <w:szCs w:val="28"/>
          <w:rtl w:val="true"/>
          <w:lang w:bidi="fa-IR"/>
        </w:rPr>
        <w:t>.</w:t>
      </w:r>
    </w:p>
    <w:p>
      <w:pPr>
        <w:pStyle w:val="Heading5"/>
        <w:numPr>
          <w:ilvl w:val="4"/>
          <w:numId w:val="1"/>
        </w:numPr>
        <w:rPr/>
      </w:pPr>
      <w:bookmarkStart w:id="210" w:name="__RefHeading___Toc6834138_3224264995"/>
      <w:bookmarkStart w:id="211" w:name="_Toc91"/>
      <w:bookmarkEnd w:id="210"/>
      <w:r>
        <w:rPr>
          <w:rtl w:val="true"/>
        </w:rPr>
        <w:t>مقصود</w:t>
      </w:r>
      <w:bookmarkEnd w:id="211"/>
    </w:p>
    <w:p>
      <w:pPr>
        <w:pStyle w:val="BookText"/>
        <w:rPr/>
      </w:pPr>
      <w:r>
        <w:rPr>
          <w:rFonts w:ascii="IRNazanin" w:hAnsi="IRNazanin" w:eastAsia="IRNazanin"/>
          <w:color w:val="111111"/>
          <w:sz w:val="28"/>
          <w:sz w:val="28"/>
          <w:szCs w:val="28"/>
          <w:rtl w:val="true"/>
          <w:lang w:bidi="fa-IR"/>
        </w:rPr>
        <w:t>اکنون خداوند حکم تورات را دربارۀ قصاص نقل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کَتَبْنٰا عَلَیْهِمْ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یهودیان که شرحشان گذشت در تورات،واجب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النَّفْسَ بِالنَّفْسِ</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شخص عاقل و ممیزی دیگری را عمداً بکشد و مقتول با قاتل برابر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مسلمان و آزاد یا هر دو کافر یا هر دو مملوک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قاتل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قاتل مسلمان آزاد و مقتول کافر یا برده باشد،در وجوب</w:t>
      </w:r>
    </w:p>
    <w:p>
      <w:pPr>
        <w:pStyle w:val="BookText"/>
        <w:rPr/>
      </w:pPr>
      <w:r>
        <w:rPr>
          <w:rFonts w:ascii="IRNazanin" w:hAnsi="IRNazanin" w:eastAsia="IRNazanin"/>
          <w:color w:val="111111"/>
          <w:sz w:val="28"/>
          <w:sz w:val="28"/>
          <w:szCs w:val="28"/>
          <w:rtl w:val="true"/>
          <w:lang w:bidi="fa-IR"/>
        </w:rPr>
        <w:t>قصاص،اختلاف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 و فقهای دیگر قصاص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شافعی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تورات،حکم 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جراحت ذکر نشده است، تنها عفو یا قصاص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الْعَیْنَ بِالْعَیْنِ وَ الْأَنْفَ بِالْأَنْفِ وَ الْأُذُنَ بِالْأُذُنِ وَ السِّنَّ بِالسِّنِّ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نفری که حکم قصاص قتل دربارۀ آنها اجرا شود،حکم قصاص چشم،بینی،گوش و دندان نیز درباره‌شان اجرا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اعضا باید در هر دو نفر از لحاظ سلامت مساوی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قصاص قتل اجرا نشود،این قصاصها نیز اجرا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مسلمانی گوش کافری را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الْجُرُوحَ قِصٰاصٌ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عام است و شامل میشود هر چه را که قابل قصاص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لبها،ذکر،بیضه‌ها،دستها،پاها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زخمها را هم باید قصاص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آشکار را به زخم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 به استخوان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خراش را بخراش و شکستن استخوان را به شکستن 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زخمهایی که به مغز سر و جوف انسان سرایت کند،زیرا اگر بخواهند چنین زخمهایی را قصاص کنند،ممکن است بجان شخص لطمه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زخمهایی از قبیل کوبیدن گوشت یا جدا شدن استخوان یا جراحتی که خطر تلف داشته باشد،قصاص پذیر نیستند و باید دیۀ آنها پرداخته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این مطلب را باید در کتب فقهی مطالعه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تَصَدَّقَ بِهِ فَهُوَ کَفّٰارَةٌ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قصاص را صدقه کند،یعنی از آن چشمپوشی و عفو کند،کفارۀ گناهش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عفو،کسی می‌کند که مجروح شده باشد یا کسی که صاحب اختیار خون مقتول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اکثر مفسران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و شعبی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قصاص در گذرد،از آمرزش خداوند و پاداش عظیم او برخوردار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باندازۀ عفو او از قصاص،گناهانش را می‌آمرزد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عبادة بن صامت از پیامبر گرامی روایت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قسمتی از جسد خود را صدقه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قصاص آن در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بهمان اندازه از گناهش در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بروایت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و ابراهیم و زید بن اسلم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عفو،کفارۀ گناه جانی خواهد بود و خداوند در آخرت او را مؤاخذه نخواهد کرد،لکن معنای اول ظاهرتر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ضمیر بنا بر معنای اول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کلام است باز می‌گردد و بنا بر معنای دوم به کسی که قصاص بخاطر او انجام میشود، باز می‌گردد و مدلول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اول،ثواب برای عفو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دوم ثواب،برای صاحب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یَحْکُمْ بِمٰا أَنْزَلَ اللّٰهُ فَأُولٰئِکَ هُمُ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یهودیان است که بر طبق دستور خداوند،حکم نکردند برخی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هر کسی است که بر خلاف دستور خدا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در حق خود ظلم کرده است و مستوجب عقاب 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معنای دوم،واجب است که به احکامی که در کتابهای آسمانی پیشین آمده است،عمل کرد</w:t>
      </w:r>
      <w:r>
        <w:rPr>
          <w:rFonts w:eastAsia="IRNazanin" w:cs="IRNazanin"/>
          <w:color w:val="111111"/>
          <w:sz w:val="28"/>
          <w:szCs w:val="28"/>
          <w:rtl w:val="true"/>
          <w:lang w:bidi="fa-IR"/>
        </w:rPr>
        <w:t>.</w:t>
      </w:r>
      <w:bookmarkStart w:id="212" w:name="pg13052_132210"/>
    </w:p>
    <w:p>
      <w:pPr>
        <w:pStyle w:val="Heading3"/>
        <w:numPr>
          <w:ilvl w:val="2"/>
          <w:numId w:val="1"/>
        </w:numPr>
        <w:rPr/>
      </w:pPr>
      <w:bookmarkStart w:id="213" w:name="__RefHeading___Toc6834140_3224264995"/>
      <w:bookmarkStart w:id="214" w:name="_Toc92"/>
      <w:bookmarkEnd w:id="212"/>
      <w:bookmarkEnd w:id="213"/>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46</w:t>
      </w:r>
      <w:r>
        <w:rPr>
          <w:rtl w:val="true"/>
        </w:rPr>
        <w:t xml:space="preserve"> </w:t>
      </w:r>
      <w:r>
        <w:rPr>
          <w:rtl w:val="true"/>
        </w:rPr>
        <w:t xml:space="preserve">تا </w:t>
      </w:r>
      <w:r>
        <w:rPr/>
        <w:t>47</w:t>
      </w:r>
      <w:r>
        <w:rPr>
          <w:rtl w:val="true"/>
        </w:rPr>
        <w:t>]</w:t>
      </w:r>
      <w:bookmarkEnd w:id="214"/>
    </w:p>
    <w:p>
      <w:pPr>
        <w:pStyle w:val="Heading4"/>
        <w:numPr>
          <w:ilvl w:val="3"/>
          <w:numId w:val="1"/>
        </w:numPr>
        <w:rPr/>
      </w:pPr>
      <w:bookmarkStart w:id="215" w:name="__RefHeading___Toc6834142_3224264995"/>
      <w:bookmarkStart w:id="216" w:name="_Toc93"/>
      <w:bookmarkEnd w:id="215"/>
      <w:r>
        <w:rPr>
          <w:rtl w:val="true"/>
        </w:rPr>
        <w:t>اشاره</w:t>
      </w:r>
      <w:bookmarkEnd w:id="216"/>
    </w:p>
    <w:p>
      <w:pPr>
        <w:pStyle w:val="BookText"/>
        <w:rPr/>
      </w:pPr>
      <w:r>
        <w:rPr>
          <w:rFonts w:ascii="Amiri" w:hAnsi="Amiri" w:eastAsia="Amiri" w:cs="Amiri"/>
          <w:color w:val="111111"/>
          <w:sz w:val="28"/>
          <w:sz w:val="28"/>
          <w:szCs w:val="28"/>
          <w:rtl w:val="true"/>
          <w:lang w:bidi="ar-SA"/>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لْیَحْکُمْ أَهْلُ اَلْإِنْجِیلِ بِمٰا أَنْزَلَ اَللّٰهُ فِیهِ وَ مَنْ لَمْ یَحْکُمْ بِمٰا أَنْزَلَ اَللّٰهُ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Style w:val="FootnoteAnchor"/>
          <w:rtl w:val="true"/>
        </w:rPr>
        <w:footnoteReference w:id="11"/>
      </w:r>
    </w:p>
    <w:p>
      <w:pPr>
        <w:pStyle w:val="Heading4"/>
        <w:numPr>
          <w:ilvl w:val="3"/>
          <w:numId w:val="1"/>
        </w:numPr>
        <w:rPr/>
      </w:pPr>
      <w:bookmarkStart w:id="217" w:name="__RefHeading___Toc6834144_3224264995"/>
      <w:bookmarkStart w:id="218" w:name="_Toc94"/>
      <w:bookmarkEnd w:id="217"/>
      <w:r>
        <w:rPr>
          <w:rtl w:val="true"/>
        </w:rPr>
        <w:t>ترجمه</w:t>
      </w:r>
      <w:bookmarkEnd w:id="21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بدنبال آثار ایشان،عیسی بن مریم را بیاوردیم که تصدیق کنندۀ کتاب پیش از خود تورات بود و باو انجیل دادیم که در آن هدایت و نور است و تصدیق کننده کتاب پیش از خود تورات و هدایت کننده و پند دهندۀ پرهیزکاران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انجیل باید به آنچه خداوند در آن نازل کرده،عمل کنند و هر کس بفرمان خدا حکم نکند،فاسق است</w:t>
      </w:r>
      <w:r>
        <w:rPr>
          <w:rFonts w:eastAsia="IRNazanin" w:cs="IRNazanin"/>
          <w:color w:val="111111"/>
          <w:sz w:val="28"/>
          <w:szCs w:val="28"/>
          <w:rtl w:val="true"/>
          <w:lang w:bidi="fa-IR"/>
        </w:rPr>
        <w:t>.</w:t>
      </w:r>
      <w:bookmarkStart w:id="219" w:name="pg13052_132211"/>
    </w:p>
    <w:p>
      <w:pPr>
        <w:pStyle w:val="Heading4"/>
        <w:numPr>
          <w:ilvl w:val="3"/>
          <w:numId w:val="1"/>
        </w:numPr>
        <w:rPr/>
      </w:pPr>
      <w:bookmarkStart w:id="220" w:name="__RefHeading___Toc6834146_3224264995"/>
      <w:bookmarkStart w:id="221" w:name="_Toc95"/>
      <w:bookmarkEnd w:id="219"/>
      <w:bookmarkEnd w:id="220"/>
      <w:r>
        <w:rPr>
          <w:rtl w:val="true"/>
        </w:rPr>
        <w:t xml:space="preserve">بیان آیۀ </w:t>
      </w:r>
      <w:r>
        <w:rPr/>
        <w:t>46</w:t>
      </w:r>
      <w:r>
        <w:rPr>
          <w:rtl w:val="true"/>
        </w:rPr>
        <w:t>-</w:t>
      </w:r>
      <w:r>
        <w:rPr/>
        <w:t>47</w:t>
      </w:r>
      <w:bookmarkEnd w:id="221"/>
    </w:p>
    <w:p>
      <w:pPr>
        <w:pStyle w:val="Heading5"/>
        <w:numPr>
          <w:ilvl w:val="4"/>
          <w:numId w:val="1"/>
        </w:numPr>
        <w:rPr/>
      </w:pPr>
      <w:bookmarkStart w:id="222" w:name="__RefHeading___Toc6834148_3224264995"/>
      <w:bookmarkStart w:id="223" w:name="_Toc96"/>
      <w:bookmarkEnd w:id="222"/>
      <w:r>
        <w:rPr>
          <w:rtl w:val="true"/>
        </w:rPr>
        <w:t>اشاره</w:t>
      </w:r>
      <w:bookmarkEnd w:id="223"/>
    </w:p>
    <w:p>
      <w:pPr>
        <w:pStyle w:val="Heading5"/>
        <w:numPr>
          <w:ilvl w:val="4"/>
          <w:numId w:val="1"/>
        </w:numPr>
        <w:rPr/>
      </w:pPr>
      <w:bookmarkStart w:id="224" w:name="__RefHeading___Toc6834150_3224264995"/>
      <w:bookmarkStart w:id="225" w:name="_Toc97"/>
      <w:bookmarkEnd w:id="224"/>
      <w:r>
        <w:rPr>
          <w:rtl w:val="true"/>
        </w:rPr>
        <w:t>قرائت</w:t>
      </w:r>
      <w:bookmarkEnd w:id="225"/>
    </w:p>
    <w:p>
      <w:pPr>
        <w:pStyle w:val="BookText"/>
        <w:rPr/>
      </w:pPr>
      <w:r>
        <w:rPr>
          <w:rFonts w:ascii="IRNazanin" w:hAnsi="IRNazanin" w:eastAsia="IRNazanin"/>
          <w:color w:val="111111"/>
          <w:sz w:val="28"/>
          <w:sz w:val="28"/>
          <w:szCs w:val="28"/>
          <w:rtl w:val="true"/>
          <w:lang w:bidi="fa-IR"/>
        </w:rPr>
        <w:t>و لیحکم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بکسر لام و فتح میم و دیگران به سکون لام و میم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قرائت حمزه،لام،حرف جر و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را بر عیسی فرستادیم برای اینکه پیروان انجیل بر آن حکم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إِلَیْکَ الْکِتٰابَ بِالْحَقِّ لِتَحْکُمَ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قرائت دیگران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احْکُمْ بَیْنَهُمْ بِمٰا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26" w:name="__RefHeading___Toc6834152_3224264995"/>
      <w:bookmarkStart w:id="227" w:name="_Toc98"/>
      <w:bookmarkEnd w:id="226"/>
      <w:r>
        <w:rPr>
          <w:rtl w:val="true"/>
        </w:rPr>
        <w:t>لغت</w:t>
      </w:r>
      <w:bookmarkEnd w:id="227"/>
    </w:p>
    <w:p>
      <w:pPr>
        <w:pStyle w:val="BookText"/>
        <w:rPr/>
      </w:pPr>
      <w:r>
        <w:rPr>
          <w:rFonts w:ascii="IRNazanin" w:hAnsi="IRNazanin" w:eastAsia="IRNazanin"/>
          <w:color w:val="111111"/>
          <w:sz w:val="28"/>
          <w:sz w:val="28"/>
          <w:szCs w:val="28"/>
          <w:rtl w:val="true"/>
          <w:lang w:bidi="fa-IR"/>
        </w:rPr>
        <w:t>قفو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اثری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یقفو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قافیه شعر را به این جهت می‌گویند که تابع وزن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اثر،نشانۀ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بزرگیی که انسان از نیاکان خود بارث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و بزرگ قوم که درباره‌اش نیکی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عملی بر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سورۀ آل عمران،تفسیر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وعظ و 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کردن شخص بکاری که مورد پسند خداست و بیم دادن او از کارهای ناپسند</w:t>
      </w:r>
      <w:r>
        <w:rPr>
          <w:rFonts w:eastAsia="IRNazanin" w:cs="IRNazanin"/>
          <w:color w:val="111111"/>
          <w:sz w:val="28"/>
          <w:szCs w:val="28"/>
          <w:rtl w:val="true"/>
          <w:lang w:bidi="fa-IR"/>
        </w:rPr>
        <w:t>.</w:t>
      </w:r>
    </w:p>
    <w:p>
      <w:pPr>
        <w:pStyle w:val="Heading5"/>
        <w:numPr>
          <w:ilvl w:val="4"/>
          <w:numId w:val="1"/>
        </w:numPr>
        <w:rPr/>
      </w:pPr>
      <w:bookmarkStart w:id="228" w:name="__RefHeading___Toc6834154_3224264995"/>
      <w:bookmarkStart w:id="229" w:name="_Toc99"/>
      <w:bookmarkEnd w:id="228"/>
      <w:r>
        <w:rPr>
          <w:rtl w:val="true"/>
        </w:rPr>
        <w:t>اعراب</w:t>
      </w:r>
      <w:bookmarkEnd w:id="22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کلمه تکرار نشده است،زیرا در اول، حال برای عیسی و معنای آن تصدیق وی از تورات و در مرحلۀ دوم حال است از انجیل و عطف است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محلا منصوب و حال است</w:t>
      </w:r>
      <w:r>
        <w:rPr>
          <w:rFonts w:eastAsia="IRNazanin" w:cs="IRNazanin"/>
          <w:color w:val="111111"/>
          <w:sz w:val="28"/>
          <w:szCs w:val="28"/>
          <w:rtl w:val="true"/>
          <w:lang w:bidi="fa-IR"/>
        </w:rPr>
        <w:t>)</w:t>
      </w:r>
      <w:bookmarkStart w:id="230" w:name="pg13052_132212"/>
    </w:p>
    <w:p>
      <w:pPr>
        <w:pStyle w:val="BookText"/>
        <w:rPr/>
      </w:pPr>
      <w:bookmarkEnd w:id="230"/>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مبتدای مؤخر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هادیاً و واعظاً</w:t>
      </w:r>
      <w:r>
        <w:rPr>
          <w:rFonts w:eastAsia="IRNazanin" w:cs="IRNazanin"/>
          <w:color w:val="111111"/>
          <w:sz w:val="28"/>
          <w:szCs w:val="28"/>
          <w:rtl w:val="true"/>
          <w:lang w:bidi="fa-IR"/>
        </w:rPr>
        <w:t>»</w:t>
      </w:r>
    </w:p>
    <w:p>
      <w:pPr>
        <w:pStyle w:val="Heading5"/>
        <w:numPr>
          <w:ilvl w:val="4"/>
          <w:numId w:val="1"/>
        </w:numPr>
        <w:rPr/>
      </w:pPr>
      <w:bookmarkStart w:id="231" w:name="__RefHeading___Toc6834156_3224264995"/>
      <w:bookmarkStart w:id="232" w:name="_Toc100"/>
      <w:bookmarkEnd w:id="231"/>
      <w:r>
        <w:rPr>
          <w:rtl w:val="true"/>
        </w:rPr>
        <w:t>مقصود</w:t>
      </w:r>
      <w:bookmarkEnd w:id="232"/>
    </w:p>
    <w:p>
      <w:pPr>
        <w:pStyle w:val="BookText"/>
        <w:rPr/>
      </w:pPr>
      <w:r>
        <w:rPr>
          <w:rFonts w:ascii="IRNazanin" w:hAnsi="IRNazanin" w:eastAsia="IRNazanin"/>
          <w:color w:val="111111"/>
          <w:sz w:val="28"/>
          <w:sz w:val="28"/>
          <w:szCs w:val="28"/>
          <w:rtl w:val="true"/>
          <w:lang w:bidi="fa-IR"/>
        </w:rPr>
        <w:t>قبلا دربارۀ یهود،سخن گفت،اکنون دربارۀ مسیحیان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قَفَّیْنٰا عَلیٰ آثٰارِهِمْ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بدنبال آثار پیامبرانی که اسلام آورده بودند،عیسی را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و بلخی نیز همین معنی را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را بدنبال کسانی آوردیم که حکم گذشته را بر آنها واجب کرده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معنای اول،از لحاظ عربیت،بهتر و از لحاظ معنی واضحتر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بِعِیسَی ابْنِ مَرْیَمَ مُصَدِّقاً لِمٰا بَیْنَ یَدَیْهِ مِنَ التَّوْرٰاةِ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را به پیامبری برگزیدیم، در حالی که به تورات موسی تصدیق و ایمان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کتاب تورات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نازل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بَیْنَ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پیش رویش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چیزی که بعد آید،گویند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چیزی قبلا آمد،گویند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رویش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الْإِنْجِیلَ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او کتابی بنام انجیل نازل کردیم فِیهِ هُدیً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کتاب،بیانات و دلایلی برای احکام وجود دارد و نوری که وسیلۀ هدایت مردم از سرگردانی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مُصَدِّقاً لِمٰا بَیْنَ یَدَیْهِ مِنَ التَّوْرٰاةِ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کتاب،تورات را تصدیق می‌کرد،زیرا در آن نوشته شده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انجیل،دستور می‌داد که باید بر طبق احکام تورات،عمل 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تورات،نسخ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انجیل،آن چنان که در تورات،وصف شده است،نازل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کننده و راهبر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مَوْعِظَةً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متقی را از معصیتها باز می‌دارد و آنها را بطاعت وادار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انجیل،برای همۀ مردم هدایت است،لکن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موعظه،برای مردم متقی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تنها اینها هستند که از هدایت آن بهره‌مند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لْیَحْکُمْ أَهْلُ الْإِنْجِیلِ بِمٰا أَنْزَلَ اللّٰهُ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فرمانی است برای مسیحیان که دربارۀ آن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 که اهل انجیل باید حکم کنند به آنچه در انجیل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حکایت است از آنچه بر آنان واجب شده است،علت اینکه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شده،این است که بقرینۀ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الْمَلاٰئِکَةُ یَدْخُلُونَ عَلَیْهِمْ مِنْ کُلِّ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از هر دری بر ایشان داخل شده،گویند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آیه،با شروع مطلب دیگری دربارۀ اهل انجیل آغاز میشود و منظور حکایت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انجیل باید بآنچه خدا امر کرده،حکم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زمان انجیل نسخ نشده و احکام آن موافق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ابو علی جبایی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قول اول قوی‌تر است و علی بن عیسی نیز همان را اختیار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یَحْکُمْ بِمٰا أَنْزَلَ اللّٰهُ فَأُولٰئِکَ هُمُ الْفٰاسِقُونَ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و کنایه از قوم یهود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شرط و منظور این است که هر کس،بر طبق دستور خدا حکم نکند،فاسق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این عبارت چنین می‌فهمیم که هر کس قائل شود که حکمت و حقیقت،در خلاف امر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قبلا چنین کسانی را کافر خوانده و در اینجا آنها را فاسق می‌خواند و فاسق،یعنی خارج 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این،کفر و ظلم و فسق،صفات برای موصوفی واحد،هستند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دربارۀ منکر و دوم و سوم دربارۀ کسی است که منکر نیست ولی تارک است</w:t>
      </w:r>
      <w:r>
        <w:rPr>
          <w:rFonts w:eastAsia="IRNazanin" w:cs="IRNazanin"/>
          <w:color w:val="111111"/>
          <w:sz w:val="28"/>
          <w:szCs w:val="28"/>
          <w:rtl w:val="true"/>
          <w:lang w:bidi="fa-IR"/>
        </w:rPr>
        <w:t>.</w:t>
      </w:r>
      <w:bookmarkStart w:id="233" w:name="pg13052_132214"/>
    </w:p>
    <w:p>
      <w:pPr>
        <w:pStyle w:val="Heading3"/>
        <w:numPr>
          <w:ilvl w:val="2"/>
          <w:numId w:val="1"/>
        </w:numPr>
        <w:rPr/>
      </w:pPr>
      <w:bookmarkStart w:id="234" w:name="__RefHeading___Toc6834158_3224264995"/>
      <w:bookmarkStart w:id="235" w:name="_Toc101"/>
      <w:bookmarkEnd w:id="233"/>
      <w:bookmarkEnd w:id="23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48</w:t>
      </w:r>
      <w:r>
        <w:rPr>
          <w:rtl w:val="true"/>
        </w:rPr>
        <w:t>]</w:t>
      </w:r>
      <w:bookmarkEnd w:id="235"/>
    </w:p>
    <w:p>
      <w:pPr>
        <w:pStyle w:val="Heading4"/>
        <w:numPr>
          <w:ilvl w:val="3"/>
          <w:numId w:val="1"/>
        </w:numPr>
        <w:rPr/>
      </w:pPr>
      <w:bookmarkStart w:id="236" w:name="__RefHeading___Toc6834160_3224264995"/>
      <w:bookmarkStart w:id="237" w:name="_Toc102"/>
      <w:bookmarkEnd w:id="236"/>
      <w:r>
        <w:rPr>
          <w:rtl w:val="true"/>
        </w:rPr>
        <w:t>اشاره</w:t>
      </w:r>
      <w:bookmarkEnd w:id="237"/>
    </w:p>
    <w:p>
      <w:pPr>
        <w:pStyle w:val="BookText"/>
        <w:rPr/>
      </w:pP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Style w:val="FootnoteAnchor"/>
          <w:rtl w:val="true"/>
        </w:rPr>
        <w:footnoteReference w:id="12"/>
      </w:r>
    </w:p>
    <w:p>
      <w:pPr>
        <w:pStyle w:val="Heading4"/>
        <w:numPr>
          <w:ilvl w:val="3"/>
          <w:numId w:val="1"/>
        </w:numPr>
        <w:rPr/>
      </w:pPr>
      <w:bookmarkStart w:id="238" w:name="__RefHeading___Toc6834162_3224264995"/>
      <w:bookmarkStart w:id="239" w:name="_Toc103"/>
      <w:bookmarkEnd w:id="238"/>
      <w:r>
        <w:rPr>
          <w:rtl w:val="true"/>
        </w:rPr>
        <w:t>ترجمه</w:t>
      </w:r>
      <w:bookmarkEnd w:id="239"/>
    </w:p>
    <w:p>
      <w:pPr>
        <w:pStyle w:val="BookText"/>
        <w:rPr/>
      </w:pPr>
      <w:r>
        <w:rPr>
          <w:rFonts w:ascii="IRNazanin" w:hAnsi="IRNazanin" w:eastAsia="IRNazanin"/>
          <w:color w:val="111111"/>
          <w:sz w:val="28"/>
          <w:sz w:val="28"/>
          <w:szCs w:val="28"/>
          <w:rtl w:val="true"/>
          <w:lang w:bidi="fa-IR"/>
        </w:rPr>
        <w:t>و ما کتاب را به حق و عدالت بسوی تو فرستادیم،در حالی که تصدیق کننده است کتابهای آسمانی پیشین و بر آنها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ایشان به آنچه خدا نازل کرده،حکم کن و با پیروی هواهای آنها از حق که بسوی تو نازل شده،روی مگردان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یک از شما راه و رسمی قرار دادیم و اگر خدا خواسته بود،شما را امتی واحد قرار می‌داد،لکن برای اینکه شما را در آنچه بسوی شما فرستاده است،بیازماید، امت واحد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نیکی‌ها سبقت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گشت همۀ شما بسوی خداست و شما را به آنچه دربارۀ آن اختلاف می‌کردید،آگاه خواهد کرد</w:t>
      </w:r>
      <w:r>
        <w:rPr>
          <w:rFonts w:eastAsia="IRNazanin" w:cs="IRNazanin"/>
          <w:color w:val="111111"/>
          <w:sz w:val="28"/>
          <w:szCs w:val="28"/>
          <w:rtl w:val="true"/>
          <w:lang w:bidi="fa-IR"/>
        </w:rPr>
        <w:t>.</w:t>
      </w:r>
      <w:bookmarkStart w:id="240" w:name="pg13052_132215"/>
    </w:p>
    <w:p>
      <w:pPr>
        <w:pStyle w:val="Heading4"/>
        <w:numPr>
          <w:ilvl w:val="3"/>
          <w:numId w:val="1"/>
        </w:numPr>
        <w:rPr/>
      </w:pPr>
      <w:bookmarkStart w:id="241" w:name="__RefHeading___Toc6834164_3224264995"/>
      <w:bookmarkStart w:id="242" w:name="_Toc104"/>
      <w:bookmarkEnd w:id="240"/>
      <w:bookmarkEnd w:id="241"/>
      <w:r>
        <w:rPr>
          <w:rtl w:val="true"/>
        </w:rPr>
        <w:t xml:space="preserve">بیان آیۀ </w:t>
      </w:r>
      <w:r>
        <w:rPr/>
        <w:t>48</w:t>
      </w:r>
      <w:bookmarkEnd w:id="242"/>
    </w:p>
    <w:p>
      <w:pPr>
        <w:pStyle w:val="Heading5"/>
        <w:numPr>
          <w:ilvl w:val="4"/>
          <w:numId w:val="1"/>
        </w:numPr>
        <w:rPr/>
      </w:pPr>
      <w:bookmarkStart w:id="243" w:name="__RefHeading___Toc6834166_3224264995"/>
      <w:bookmarkStart w:id="244" w:name="_Toc105"/>
      <w:bookmarkEnd w:id="243"/>
      <w:r>
        <w:rPr>
          <w:rtl w:val="true"/>
        </w:rPr>
        <w:t>اشاره</w:t>
      </w:r>
      <w:bookmarkEnd w:id="244"/>
    </w:p>
    <w:p>
      <w:pPr>
        <w:pStyle w:val="Heading5"/>
        <w:numPr>
          <w:ilvl w:val="4"/>
          <w:numId w:val="1"/>
        </w:numPr>
        <w:rPr/>
      </w:pPr>
      <w:bookmarkStart w:id="245" w:name="__RefHeading___Toc6834168_3224264995"/>
      <w:bookmarkStart w:id="246" w:name="_Toc106"/>
      <w:bookmarkEnd w:id="245"/>
      <w:r>
        <w:rPr>
          <w:rtl w:val="true"/>
        </w:rPr>
        <w:t>لغت</w:t>
      </w:r>
      <w:bookmarkEnd w:id="246"/>
    </w:p>
    <w:p>
      <w:pPr>
        <w:pStyle w:val="BookText"/>
        <w:rPr/>
      </w:pPr>
      <w:r>
        <w:rPr>
          <w:rFonts w:ascii="IRNazanin" w:hAnsi="IRNazanin" w:eastAsia="IRNazanin"/>
          <w:color w:val="111111"/>
          <w:sz w:val="28"/>
          <w:sz w:val="28"/>
          <w:szCs w:val="28"/>
          <w:rtl w:val="true"/>
          <w:lang w:bidi="fa-IR"/>
        </w:rPr>
        <w:t>مهیمنا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همزۀ آن به هاء بدل شده است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ارقت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این کلمه اسم فاعل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یهیمن هیمنة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مسیطر و مبیطر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یؤیمن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از باب افعال که همزۀ آن در فعل مضارع باقی مانده،سپس قلب به هاء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برخی به صیغۀ اسم مفعول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شریعت،راه واضح،راهی که انسان را به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وسیلۀ زندگی است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شریعت،گفته‌اند این است که انسان را به حیات و نعمت جاودانی رهنمون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شریعت،اموری است که بوسیلۀ آنها خداوند پرستیده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تنسوننی یوم الشریعة و القنا</w:t>
      </w:r>
    </w:p>
    <w:p>
      <w:pPr>
        <w:pStyle w:val="BookText"/>
        <w:rPr/>
      </w:pPr>
      <w:r>
        <w:rPr>
          <w:rFonts w:ascii="IRNazanin" w:hAnsi="IRNazanin" w:eastAsia="IRNazanin"/>
          <w:color w:val="111111"/>
          <w:sz w:val="28"/>
          <w:sz w:val="28"/>
          <w:szCs w:val="28"/>
          <w:rtl w:val="true"/>
          <w:lang w:bidi="fa-IR"/>
        </w:rPr>
        <w:t>بصفین من لباتکم تتکسر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در روز شریعۀ فرات،فراموش میکنید که در صفین،نیزه‌ها از سینه‌های شما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کلمه،بمعنای ظهور است چنان که شروع در کار،به معنای آغاز کردن و ظاهر 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مستمر 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و منهج نیز به همین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ذا شک فهذا فلج</w:t>
      </w:r>
    </w:p>
    <w:p>
      <w:pPr>
        <w:pStyle w:val="BookText"/>
        <w:rPr/>
      </w:pPr>
      <w:r>
        <w:rPr>
          <w:rFonts w:ascii="IRNazanin" w:hAnsi="IRNazanin" w:eastAsia="IRNazanin"/>
          <w:color w:val="111111"/>
          <w:sz w:val="28"/>
          <w:sz w:val="28"/>
          <w:szCs w:val="28"/>
          <w:rtl w:val="true"/>
          <w:lang w:bidi="fa-IR"/>
        </w:rPr>
        <w:t>ماء رواء و طریق نهج</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شک دارد،این است نهر و آب زلال و راه واضح</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شرعه آغاز راه و منهاج راه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اینگونه الفاظ برای فائدۀ و منظوری است مثل قول حطیاة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هند اتی من دونها النأی و البعد</w:t>
      </w:r>
      <w:r>
        <w:rPr>
          <w:rFonts w:eastAsia="IRNazanin" w:cs="IRNazanin"/>
          <w:color w:val="111111"/>
          <w:sz w:val="28"/>
          <w:szCs w:val="28"/>
          <w:rtl w:val="true"/>
          <w:lang w:bidi="fa-IR"/>
        </w:rPr>
        <w:t>»</w:t>
      </w:r>
      <w:bookmarkStart w:id="247" w:name="pg13052_132216"/>
    </w:p>
    <w:p>
      <w:pPr>
        <w:pStyle w:val="BookText"/>
        <w:rPr/>
      </w:pPr>
      <w:bookmarkEnd w:id="247"/>
      <w:r>
        <w:rPr>
          <w:rFonts w:ascii="IRNazanin" w:hAnsi="IRNazanin" w:eastAsia="IRNazanin"/>
          <w:color w:val="111111"/>
          <w:sz w:val="28"/>
          <w:sz w:val="28"/>
          <w:szCs w:val="28"/>
          <w:rtl w:val="true"/>
          <w:lang w:bidi="fa-IR"/>
        </w:rPr>
        <w:t>نای و بعد به یک معنی هستند،لکن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کمتری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هیچ فایده‌ای در تکرار آنها نیست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حییت من طلل تقادم عهده</w:t>
      </w:r>
    </w:p>
    <w:p>
      <w:pPr>
        <w:pStyle w:val="BookText"/>
        <w:rPr/>
      </w:pPr>
      <w:r>
        <w:rPr>
          <w:rFonts w:ascii="IRNazanin" w:hAnsi="IRNazanin" w:eastAsia="IRNazanin"/>
          <w:color w:val="111111"/>
          <w:sz w:val="28"/>
          <w:sz w:val="28"/>
          <w:szCs w:val="28"/>
          <w:rtl w:val="true"/>
          <w:lang w:bidi="fa-IR"/>
        </w:rPr>
        <w:t>اقوی و اقفر بعد ام الهیثم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جایگاهی مرتفع که عهد آن قدیم و بعد از ام هیثم از سکنه خالی بود، مورد احترام واقع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و اقفر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معنی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مسابقه‌ای که میان دو نفر یا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اسْتَبَقَا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زلیخا برای رسیدن بدر،بر یکدیگر پیشی می‌گرفتند</w:t>
      </w:r>
      <w:r>
        <w:rPr>
          <w:rFonts w:eastAsia="IRNazanin" w:cs="IRNazanin"/>
          <w:color w:val="111111"/>
          <w:sz w:val="28"/>
          <w:szCs w:val="28"/>
          <w:rtl w:val="true"/>
          <w:lang w:bidi="fa-IR"/>
        </w:rPr>
        <w:t>)</w:t>
      </w:r>
    </w:p>
    <w:p>
      <w:pPr>
        <w:pStyle w:val="Heading5"/>
        <w:numPr>
          <w:ilvl w:val="4"/>
          <w:numId w:val="1"/>
        </w:numPr>
        <w:rPr/>
      </w:pPr>
      <w:bookmarkStart w:id="248" w:name="__RefHeading___Toc6834170_3224264995"/>
      <w:bookmarkStart w:id="249" w:name="_Toc107"/>
      <w:bookmarkEnd w:id="248"/>
      <w:r>
        <w:rPr>
          <w:rtl w:val="true"/>
        </w:rPr>
        <w:t>اعراب</w:t>
      </w:r>
      <w:bookmarkEnd w:id="249"/>
    </w:p>
    <w:p>
      <w:pPr>
        <w:pStyle w:val="BookText"/>
        <w:rPr/>
      </w:pP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کتاب مهیمناً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حال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لکن،اول بهتر است،زیرا بوسیلۀ حرف عطف،نمی‌توان حال را بر حال عطف کرد،در حالی که صاحب حال آنها مختلف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حال از پیامبر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عطف بر آن باشد</w:t>
      </w:r>
      <w:r>
        <w:rPr>
          <w:rFonts w:eastAsia="IRNazanin" w:cs="IRNazanin"/>
          <w:color w:val="111111"/>
          <w:sz w:val="28"/>
          <w:szCs w:val="28"/>
          <w:rtl w:val="true"/>
          <w:lang w:bidi="fa-IR"/>
        </w:rPr>
        <w:t>.</w:t>
      </w:r>
    </w:p>
    <w:p>
      <w:pPr>
        <w:pStyle w:val="Heading5"/>
        <w:numPr>
          <w:ilvl w:val="4"/>
          <w:numId w:val="1"/>
        </w:numPr>
        <w:rPr/>
      </w:pPr>
      <w:bookmarkStart w:id="250" w:name="__RefHeading___Toc6834172_3224264995"/>
      <w:bookmarkStart w:id="251" w:name="_Toc108"/>
      <w:bookmarkEnd w:id="250"/>
      <w:r>
        <w:rPr>
          <w:rtl w:val="true"/>
        </w:rPr>
        <w:t>مقصود</w:t>
      </w:r>
      <w:bookmarkEnd w:id="251"/>
    </w:p>
    <w:p>
      <w:pPr>
        <w:pStyle w:val="BookText"/>
        <w:rPr/>
      </w:pPr>
      <w:r>
        <w:rPr>
          <w:rFonts w:ascii="IRNazanin" w:hAnsi="IRNazanin" w:eastAsia="IRNazanin"/>
          <w:color w:val="111111"/>
          <w:sz w:val="28"/>
          <w:sz w:val="28"/>
          <w:szCs w:val="28"/>
          <w:rtl w:val="true"/>
          <w:lang w:bidi="fa-IR"/>
        </w:rPr>
        <w:t>در آیات پیش،شرحی در پیرامون نبوت موسی و عیسی داده شد،اکنون برای اینکه برای یهودیان و مسیحیان استدلال کند که نبوت حضرت محمد نیز ثابت و راه او از لحاظ وحی و اعجاز،راه ایشان است،می‌فرماید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إِلَیْکَ الْکِتٰابَ بِالْحَقِّ مُصَدِّقاً لِمٰا بَیْنَ یَدَیْهِ مِنَ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به حق و عدل، بر تو نازل کردیم،حال آنکه مطالب تورات و انجیل را در خصوص توحید و عدل خدا و دلالت بر نبوت و حکم رجم و قصاص،تصدیق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کتاب، مکتوب است مثل ضرب بمعنای مضروب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قرآن،کتب آسمانی پیشین را تصدیق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مُهَیْمِناً عَلَیْهِ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عباس،حسن،قتاده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مجید، نسبت بتورات و انجیل،امین و به حق بودن آنها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جبیر،ابو عبیده و ابن جریج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کریم برای کتابهای پیشین امانتدار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جریج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 قرآن به این معنی است که مطالب آن کتابها اگر موافق قرآن است باید قبول و اگر مخالف است باید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ابو عبیده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حافظ و مراقب کتابهای پیشین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حکایت کرد که در تورات، بر ایشان واجب کرده بود،باید به آن عمل کنیم زیرا قرآن را تصدیق کننده و گواه آن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فَاحْکُمْ بَیْنَهُمْ بِمٰا أَنْزَلَ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یهود،دربارۀ رجم زنا کاران،بر طبق قرآن حکم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اهل کتاب به قضات مسلمان رجوع کنند،باید در میان ایشان بر طبق شریعت اسلام،حکم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امر دلالت بر وجوب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مسروق نیز چنین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آیه،تخییری را که از آیۀ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حکم کردن و ترک آن،استفاده می‌شد،نسخ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 أَهْوٰاءَهُمْ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هوی و هوس آنها نسبت به تحریف حکم رجم،پیروی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 جٰاءَکَ مِنَ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باشد،از این کلمه معنای انحراف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پیروی از هوی و هوس ایشان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تو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مجوی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چگونه پیامبر ممکن است از هواهای ایشان پیروی کند،با اینکه او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مانعی ندارد که پیامبر را از کاری که می‌دانند انجام نمی‌دهد منع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p>
    <w:p>
      <w:pPr>
        <w:pStyle w:val="BookText"/>
        <w:rPr/>
      </w:pPr>
      <w:r>
        <w:rPr>
          <w:rFonts w:ascii="IRNazanin" w:hAnsi="IRNazanin" w:eastAsia="IRNazanin"/>
          <w:color w:val="111111"/>
          <w:sz w:val="28"/>
          <w:sz w:val="28"/>
          <w:szCs w:val="28"/>
          <w:rtl w:val="true"/>
          <w:lang w:bidi="fa-IR"/>
        </w:rPr>
        <w:t>است این خطاب به پیامبر و منظور همۀ قضات و حکام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جَعَلْنٰا مِنْکُمْ شِرْعَةً وَ مِنْهٰاجاً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به سه امت یهود و نصاری و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منظور قوم هر پیامبری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ملاحظۀ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یهود و نصاری در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و ذکر مسلمانان در 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بدنبال مطالب آن آیات،می‌فرماید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هر یک از یهودیان و مسیحیان و مسلمین،شریعت و راه و رسمی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بدینترتیب،غایبان و حاضران را ضمن تغلیب و ترجیح جانب حاضران،به صیغۀ خطاب،مورد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شریعت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 شریعتی و انجیل را شریعتی دیگر و قرآن را شریعتی ثالث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قتاده و جماعتی از مفسران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دلیل جواز نسخ و دلیل این است که پیامبر ما فقط تابع شریعت خود بوده،امت او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تنها متوجه امت پیامبر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قول اول،قوی‌تر است،زیرا خداوند متعال بیان می‌کند که برای هر پیامبری شریعت و راه و رسمی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آن دنبالۀ همین آیه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لَجَعَلَکُمْ أُمَّةً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خواسته بود،آیین و شریعت همۀ انبیا را یکی میکرد و شما را تابع یک شریعت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 که هرگز نسخ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اگر خواسته بود شما را بر آیین حق،جمع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لَآتَیْنٰا کُلَّ نَفْسٍ هُدٰاهٰا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می‌خواستیم،هر نفسی را بهدایت خود در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لِیَبْلُوَکُمْ فِی مٰا آتٰاکُمْ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شما را تابع شریعتهای مختلف قرار داد تا شما را در آنچه واجب ساخته و شریعت قرار داده،بیازماید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در راه سنتها و کتاب،آزمایش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مغربی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خواسته بود،پیامبری بسوی شما نمی‌فرستاد،تا خدا را بر طبق قواعد عقل،پرستش کنید و همگی یک امت باشید،لکن برای اینکه شما را از لحاظ</w:t>
      </w:r>
    </w:p>
    <w:p>
      <w:pPr>
        <w:pStyle w:val="BookText"/>
        <w:rPr/>
      </w:pPr>
      <w:r>
        <w:rPr>
          <w:rFonts w:ascii="IRNazanin" w:hAnsi="IRNazanin" w:eastAsia="IRNazanin"/>
          <w:color w:val="111111"/>
          <w:sz w:val="28"/>
          <w:sz w:val="28"/>
          <w:szCs w:val="28"/>
          <w:rtl w:val="true"/>
          <w:lang w:bidi="fa-IR"/>
        </w:rPr>
        <w:t>عباداتی که برای شما مقرر کرده است،آزمایش کند،پیامبرانی فرستاد و شرایعی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او از سرانجام کار شما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فَاسْتَبِقُوا الْخَیْرٰاتِ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نیکی‌ها سبقت بگیرید و نگذارید که از دست شما فوت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آنی که مرگ گریبان شما را بگیرد،بسوی نیکی‌ها سبقت بگیرید و امر مرا اطاعت کنید،زیرا امر من بصلاح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مسلمانان باید در اطاعت و کارهای پسندیده،بر امتهای پیشین، سبقت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دلالت می‌کند بر اینکه،مبادرت بسوی افعال خیر،واجب است، بنا بر این منظور از افعال خیر همان واجبات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را بر استحباب حمل کرده،افعال خیر را اعم از واجبات و مستحبات،می‌داند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اللّٰهِ مَرْجِعُکُمْ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همۀ شما به سوی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فَیُنَبِّئُکُمْ بِمٰا کُنْتُمْ فِیهِ تَخْتَلِفُونَ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آگاه خواهد کرد به آنچه دربارۀ آن اختلاف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 حسب استحقاقتان شما را کیفر خواهد داد</w:t>
      </w:r>
      <w:r>
        <w:rPr>
          <w:rFonts w:eastAsia="IRNazanin" w:cs="IRNazanin"/>
          <w:color w:val="111111"/>
          <w:sz w:val="28"/>
          <w:szCs w:val="28"/>
          <w:rtl w:val="true"/>
          <w:lang w:bidi="fa-IR"/>
        </w:rPr>
        <w:t>.</w:t>
      </w:r>
      <w:bookmarkStart w:id="252" w:name="pg13052_132220"/>
    </w:p>
    <w:p>
      <w:pPr>
        <w:pStyle w:val="Heading3"/>
        <w:numPr>
          <w:ilvl w:val="2"/>
          <w:numId w:val="1"/>
        </w:numPr>
        <w:rPr/>
      </w:pPr>
      <w:bookmarkStart w:id="253" w:name="__RefHeading___Toc6834174_3224264995"/>
      <w:bookmarkStart w:id="254" w:name="_Toc109"/>
      <w:bookmarkEnd w:id="252"/>
      <w:bookmarkEnd w:id="253"/>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49</w:t>
      </w:r>
      <w:r>
        <w:rPr>
          <w:rtl w:val="true"/>
        </w:rPr>
        <w:t xml:space="preserve"> </w:t>
      </w:r>
      <w:r>
        <w:rPr>
          <w:rtl w:val="true"/>
        </w:rPr>
        <w:t xml:space="preserve">تا </w:t>
      </w:r>
      <w:r>
        <w:rPr/>
        <w:t>50</w:t>
      </w:r>
      <w:r>
        <w:rPr>
          <w:rtl w:val="true"/>
        </w:rPr>
        <w:t>]</w:t>
      </w:r>
      <w:bookmarkEnd w:id="254"/>
    </w:p>
    <w:p>
      <w:pPr>
        <w:pStyle w:val="Heading4"/>
        <w:numPr>
          <w:ilvl w:val="3"/>
          <w:numId w:val="1"/>
        </w:numPr>
        <w:rPr/>
      </w:pPr>
      <w:bookmarkStart w:id="255" w:name="__RefHeading___Toc6834176_3224264995"/>
      <w:bookmarkStart w:id="256" w:name="_Toc110"/>
      <w:bookmarkEnd w:id="255"/>
      <w:r>
        <w:rPr>
          <w:rtl w:val="true"/>
        </w:rPr>
        <w:t>اشاره</w:t>
      </w:r>
      <w:bookmarkEnd w:id="256"/>
    </w:p>
    <w:p>
      <w:pPr>
        <w:pStyle w:val="BookText"/>
        <w:rPr/>
      </w:pPr>
      <w:r>
        <w:rPr>
          <w:rFonts w:ascii="Amiri" w:hAnsi="Amiri" w:eastAsia="Amiri" w:cs="Amiri"/>
          <w:color w:val="111111"/>
          <w:sz w:val="28"/>
          <w:sz w:val="28"/>
          <w:szCs w:val="28"/>
          <w:rtl w:val="true"/>
          <w:lang w:bidi="ar-SA"/>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فَحُکْمَ اَلْجٰاهِلِیَّةِ یَبْغُونَ وَ مَنْ أَحْسَنُ مِنَ اَللّٰهِ حُکْماً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Style w:val="FootnoteAnchor"/>
          <w:rtl w:val="true"/>
        </w:rPr>
        <w:footnoteReference w:id="14"/>
      </w:r>
    </w:p>
    <w:p>
      <w:pPr>
        <w:pStyle w:val="Heading4"/>
        <w:numPr>
          <w:ilvl w:val="3"/>
          <w:numId w:val="1"/>
        </w:numPr>
        <w:rPr/>
      </w:pPr>
      <w:bookmarkStart w:id="257" w:name="__RefHeading___Toc6834178_3224264995"/>
      <w:bookmarkStart w:id="258" w:name="_Toc111"/>
      <w:bookmarkEnd w:id="257"/>
      <w:r>
        <w:rPr>
          <w:rtl w:val="true"/>
        </w:rPr>
        <w:t>ترجمه</w:t>
      </w:r>
      <w:bookmarkEnd w:id="25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میان آنها به آنچه خدا نازل کرده است حکم کن و از هواهای ایشان پیروی مکن و از ایشان اجتناب کن که ترا از بعضی از چیزهایی که خداوند بر تو نازل کرده است،گمراه کنند و اگر روی گردان شوند،بدان که خداوند میخواهد کیفر پاره‌ای از گناهانشان را دامنگیرشان سازد و بسیاری از مردم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جاهلیت را می‌طلبید؟و پیش مردم با ایمان،حکم چه کسی از حکم خدا بهتر است؟</w:t>
      </w:r>
      <w:bookmarkStart w:id="259" w:name="pg13052_132221"/>
    </w:p>
    <w:p>
      <w:pPr>
        <w:pStyle w:val="Heading4"/>
        <w:numPr>
          <w:ilvl w:val="3"/>
          <w:numId w:val="1"/>
        </w:numPr>
        <w:rPr/>
      </w:pPr>
      <w:bookmarkStart w:id="260" w:name="__RefHeading___Toc6834180_3224264995"/>
      <w:bookmarkStart w:id="261" w:name="_Toc112"/>
      <w:bookmarkEnd w:id="259"/>
      <w:bookmarkEnd w:id="260"/>
      <w:r>
        <w:rPr>
          <w:rtl w:val="true"/>
        </w:rPr>
        <w:t xml:space="preserve">بیان آیۀ </w:t>
      </w:r>
      <w:r>
        <w:rPr/>
        <w:t>49</w:t>
      </w:r>
      <w:r>
        <w:rPr>
          <w:rtl w:val="true"/>
        </w:rPr>
        <w:t>-</w:t>
      </w:r>
      <w:r>
        <w:rPr/>
        <w:t>50</w:t>
      </w:r>
      <w:bookmarkEnd w:id="261"/>
    </w:p>
    <w:p>
      <w:pPr>
        <w:pStyle w:val="Heading5"/>
        <w:numPr>
          <w:ilvl w:val="4"/>
          <w:numId w:val="1"/>
        </w:numPr>
        <w:rPr/>
      </w:pPr>
      <w:bookmarkStart w:id="262" w:name="__RefHeading___Toc6834182_3224264995"/>
      <w:bookmarkStart w:id="263" w:name="_Toc113"/>
      <w:bookmarkEnd w:id="262"/>
      <w:r>
        <w:rPr>
          <w:rtl w:val="true"/>
        </w:rPr>
        <w:t>اشاره</w:t>
      </w:r>
      <w:bookmarkEnd w:id="263"/>
    </w:p>
    <w:p>
      <w:pPr>
        <w:pStyle w:val="Heading5"/>
        <w:numPr>
          <w:ilvl w:val="4"/>
          <w:numId w:val="1"/>
        </w:numPr>
        <w:rPr/>
      </w:pPr>
      <w:bookmarkStart w:id="264" w:name="__RefHeading___Toc6834184_3224264995"/>
      <w:bookmarkStart w:id="265" w:name="_Toc114"/>
      <w:bookmarkEnd w:id="264"/>
      <w:r>
        <w:rPr>
          <w:rtl w:val="true"/>
        </w:rPr>
        <w:t>قرائت</w:t>
      </w:r>
      <w:bookmarkEnd w:id="265"/>
    </w:p>
    <w:p>
      <w:pPr>
        <w:pStyle w:val="BookText"/>
        <w:rPr/>
      </w:pPr>
      <w:r>
        <w:rPr>
          <w:rFonts w:ascii="IRNazanin" w:hAnsi="IRNazanin" w:eastAsia="IRNazanin"/>
          <w:color w:val="111111"/>
          <w:sz w:val="28"/>
          <w:sz w:val="28"/>
          <w:szCs w:val="28"/>
          <w:rtl w:val="true"/>
          <w:lang w:bidi="fa-IR"/>
        </w:rPr>
        <w:t>یبغون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به تاء و دیگران به 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یاء به صیغۀ غایب است به 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کثیرا من الناس 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است و قرائت تاء به صیغۀ مخاطب 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یا محمدا فحکم الجاهلیة تبغون</w:t>
      </w:r>
      <w:r>
        <w:rPr>
          <w:rFonts w:eastAsia="IRNazanin" w:cs="IRNazanin"/>
          <w:color w:val="111111"/>
          <w:sz w:val="28"/>
          <w:szCs w:val="28"/>
          <w:rtl w:val="true"/>
          <w:lang w:bidi="fa-IR"/>
        </w:rPr>
        <w:t>»</w:t>
      </w:r>
    </w:p>
    <w:p>
      <w:pPr>
        <w:pStyle w:val="Heading5"/>
        <w:numPr>
          <w:ilvl w:val="4"/>
          <w:numId w:val="1"/>
        </w:numPr>
        <w:rPr/>
      </w:pPr>
      <w:bookmarkStart w:id="266" w:name="__RefHeading___Toc6834186_3224264995"/>
      <w:bookmarkStart w:id="267" w:name="_Toc115"/>
      <w:bookmarkEnd w:id="266"/>
      <w:r>
        <w:rPr>
          <w:rtl w:val="true"/>
        </w:rPr>
        <w:t>اعراب</w:t>
      </w:r>
      <w:bookmarkEnd w:id="267"/>
    </w:p>
    <w:p>
      <w:pPr>
        <w:pStyle w:val="BookText"/>
        <w:rPr/>
      </w:pPr>
      <w:r>
        <w:rPr>
          <w:rFonts w:ascii="Amiri" w:hAnsi="Amiri" w:eastAsia="Amiri" w:cs="Amiri"/>
          <w:color w:val="111111"/>
          <w:sz w:val="28"/>
          <w:sz w:val="28"/>
          <w:szCs w:val="28"/>
          <w:rtl w:val="true"/>
          <w:lang w:bidi="ar-SA"/>
        </w:rPr>
        <w:t>أَنِ احْکُمْ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الیک الکتاب و ان احکم بینهم بما انزل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محل رفع باشد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الواجب ان احکم بینهم بما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می‌تواند صلۀ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شود ولی نمی‌تواند صلۀ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شود،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و با ما بعد خود بمنزلۀ یک کلمه است،لکن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ناقص و صلۀ آن بمنزله صفت آن و محتاج ضمیری است که به آن باز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فَحُکْمَ الْجٰاهِلِیَّةِ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نسبت</w:t>
      </w:r>
      <w:r>
        <w:rPr>
          <w:rFonts w:eastAsia="IRNazanin" w:cs="IRNazanin"/>
          <w:color w:val="111111"/>
          <w:sz w:val="28"/>
          <w:szCs w:val="28"/>
          <w:rtl w:val="true"/>
          <w:lang w:bidi="fa-IR"/>
        </w:rPr>
        <w:t>.</w:t>
      </w:r>
    </w:p>
    <w:p>
      <w:pPr>
        <w:pStyle w:val="Heading5"/>
        <w:numPr>
          <w:ilvl w:val="4"/>
          <w:numId w:val="1"/>
        </w:numPr>
        <w:rPr/>
      </w:pPr>
      <w:bookmarkStart w:id="268" w:name="__RefHeading___Toc6834188_3224264995"/>
      <w:bookmarkStart w:id="269" w:name="_Toc116"/>
      <w:bookmarkEnd w:id="268"/>
      <w:r>
        <w:rPr>
          <w:rtl w:val="true"/>
        </w:rPr>
        <w:t>مقصود</w:t>
      </w:r>
      <w:bookmarkEnd w:id="269"/>
    </w:p>
    <w:p>
      <w:pPr>
        <w:pStyle w:val="BookText"/>
        <w:rPr/>
      </w:pPr>
      <w:r>
        <w:rPr>
          <w:rFonts w:ascii="Amiri" w:hAnsi="Amiri" w:eastAsia="Amiri" w:cs="Amiri"/>
          <w:color w:val="111111"/>
          <w:sz w:val="28"/>
          <w:sz w:val="28"/>
          <w:szCs w:val="28"/>
          <w:rtl w:val="true"/>
          <w:lang w:bidi="ar-SA"/>
        </w:rPr>
        <w:t>وَ أَنِ احْکُمْ بَیْنَهُمْ بِمٰا أَنْزَلَ اللّٰهُ وَ لاٰ تَتَّبِعْ أَهْوٰاءَهُمْ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پیامبر گرامی را مامور می‌کند که در میان اهل کتاب بر طبق فرمان خدا حکم کند و از هواهای آنها پیروی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تکرار دارای دو فایده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بار از پیامبر خدا نظر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دربارۀ زنای محصنه،دیگری دربارۀ قصاص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دو بار به پیامبر دستور داد که در میان آنها بفرمان خدا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جبایی و جماعتی از مفسران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 نیز روایت</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اول مطلق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 امر دوم دلالت می‌کند که آن امر مقید بمورد خاص است و شامل همۀ موارد نمیشود </w:t>
      </w:r>
      <w:r>
        <w:rPr>
          <w:rStyle w:val="FootnoteAnchor"/>
          <w:rtl w:val="true"/>
        </w:rPr>
        <w:footnoteReference w:id="15"/>
      </w:r>
      <w:r>
        <w:rPr>
          <w:rFonts w:ascii="IRNazanin" w:hAnsi="IRNazanin" w:eastAsia="IRNazanin"/>
          <w:color w:val="111111"/>
          <w:sz w:val="28"/>
          <w:sz w:val="28"/>
          <w:szCs w:val="28"/>
          <w:rtl w:val="true"/>
          <w:lang w:bidi="fa-IR"/>
        </w:rPr>
        <w:t xml:space="preserve">وَ احْذَرْهُمْ أَنْ یَفْتِنُوکَ عَنْ بَعْضِ مٰا أَنْزَلَ اللّٰهُ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بپرهیز که ترا از راه قرآن گمراه کنند و بسوی احکام هوا پسندانۀ خود،بکشانند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از این راه انجام می‌دهند که ترا بمسلمانی خود امیدوار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پرهیز از آنها که ترا بوسیلۀ مطالب دروغی که بتورات می‌بندند،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حکم تورات نه این است که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حکم آن را برای تو بیان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بدعتگذاران و گمراهان و هوی پرستان دوری و از آمیزش با آنها خودداری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فَاعْلَمْ أَنَّمٰا یُرِیدُ اللّٰهُ أَنْ یُصِیبَهُمْ بِبَعْضِ ذُنُوبِهِمْ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اعراض کنند،بدان ای محمد،که خداوند می‌خواهد آنان را بپاره‌ای از جرمهایشان کیفر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مقصود،همۀ جرمهای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گاهی کل می‌گویند و مقصود بعض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جبایی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بعضی از گناهان را ذکر می‌کند،بمنظور تشدید کیفر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p>
    <w:p>
      <w:pPr>
        <w:pStyle w:val="BookText"/>
        <w:rPr/>
      </w:pPr>
      <w:r>
        <w:rPr>
          <w:rFonts w:ascii="IRNazanin" w:hAnsi="IRNazanin" w:eastAsia="IRNazanin"/>
          <w:color w:val="111111"/>
          <w:sz w:val="28"/>
          <w:sz w:val="28"/>
          <w:szCs w:val="28"/>
          <w:rtl w:val="true"/>
          <w:lang w:bidi="fa-IR"/>
        </w:rPr>
        <w:t>این است که برای هلاک و سرکوبی آنها بعضی از گناهانشان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آنها چون تمرد امر خدا کرده‌اند،خداوند می‌خواهد قسمتی از کیفر آنها را در همین دنیا قرار دهد،زیرا کیفر دنیوی در مقابل همۀ گناهان نیست ولی کیفر آخرت،برای همۀ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همان اخراج یهودیان بنی النضیر از مدینه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بخاطر اینکه کافر شدند و کتمان حق کردند،بکیفر جلای وطن،مبتلا شدند و بقولی منظور یهود بنی قریظه است که بر اثر پیمان شکنی در جنگ خندق،بکیفر قتل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کَثِیراً مِنَ النّٰاسِ لَفٰاسِقُونَ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پیامبر را تسلی می‌دهد به اینکه از اقرار نکردن آنان به نبوتش ناراحت نشود،زیرا اهل ایمان کم و اهل فسق بسیارند، بنا بر این سزاوار نیست که رفتار آنان بر حضرتش دشوار و گران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بمنظور انکار رفتار آنان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فَحُکْمَ الْجٰاهِلِیَّةِ یَبْغُونَ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یهودیان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نیز همین معنی را اختیار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آنها جاهلانه بود،زیرا هر گاه ضعیف و مستمندی خطا میکرد،او را بکیفر می‌رسانیدند و هر گاه یکی از اعیان و اشراف،مرتکب خطایی می‌شد،از کیفرش خودداری می‌کردند،از اینرو به آنان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حکم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طلب می‌کنید،در حالی که شما پیروان کتاب آسمانی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هر کسی است که دنبال حکم غیر خدا را بگیرد،زیرا او با اینکارش،حکم جاهلیت را طلب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خواری و فرومایگی او همین بس که حکمی را طلب کند که از روی جهل است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أَحْسَنُ مِنَ اللّٰهِ حُکْماً لِقَوْمٍ یُوقِنُونَ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مردمی که اهل یقین و ایمان هستند، حکم احدی بهتر از حکم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معنی بهم باشد و اشتباهی در میان نباشد،آمدن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است که آنها حکم را می‌پسندند و هر گاه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است که به صحت آن علم دارند</w:t>
      </w:r>
      <w:r>
        <w:rPr>
          <w:rFonts w:eastAsia="IRNazanin" w:cs="IRNazanin"/>
          <w:color w:val="111111"/>
          <w:sz w:val="28"/>
          <w:szCs w:val="28"/>
          <w:rtl w:val="true"/>
          <w:lang w:bidi="fa-IR"/>
        </w:rPr>
        <w:t>.</w:t>
      </w:r>
      <w:bookmarkStart w:id="270" w:name="pg13052_132224"/>
    </w:p>
    <w:p>
      <w:pPr>
        <w:pStyle w:val="Heading3"/>
        <w:numPr>
          <w:ilvl w:val="2"/>
          <w:numId w:val="1"/>
        </w:numPr>
        <w:rPr/>
      </w:pPr>
      <w:bookmarkStart w:id="271" w:name="__RefHeading___Toc6834190_3224264995"/>
      <w:bookmarkStart w:id="272" w:name="_Toc117"/>
      <w:bookmarkEnd w:id="270"/>
      <w:bookmarkEnd w:id="271"/>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51</w:t>
      </w:r>
      <w:r>
        <w:rPr>
          <w:rtl w:val="true"/>
        </w:rPr>
        <w:t xml:space="preserve"> </w:t>
      </w:r>
      <w:r>
        <w:rPr>
          <w:rtl w:val="true"/>
        </w:rPr>
        <w:t xml:space="preserve">تا </w:t>
      </w:r>
      <w:r>
        <w:rPr/>
        <w:t>53</w:t>
      </w:r>
      <w:r>
        <w:rPr>
          <w:rtl w:val="true"/>
        </w:rPr>
        <w:t>]</w:t>
      </w:r>
      <w:bookmarkEnd w:id="272"/>
    </w:p>
    <w:p>
      <w:pPr>
        <w:pStyle w:val="Heading4"/>
        <w:numPr>
          <w:ilvl w:val="3"/>
          <w:numId w:val="1"/>
        </w:numPr>
        <w:rPr/>
      </w:pPr>
      <w:bookmarkStart w:id="273" w:name="__RefHeading___Toc6834192_3224264995"/>
      <w:bookmarkStart w:id="274" w:name="_Toc118"/>
      <w:bookmarkEnd w:id="273"/>
      <w:r>
        <w:rPr>
          <w:rtl w:val="true"/>
        </w:rPr>
        <w:t>اشاره</w:t>
      </w:r>
      <w:bookmarkEnd w:id="274"/>
    </w:p>
    <w:p>
      <w:pPr>
        <w:pStyle w:val="BookText"/>
        <w:rPr/>
      </w:pPr>
      <w:r>
        <w:rPr>
          <w:rFonts w:ascii="Amiri" w:hAnsi="Amiri" w:eastAsia="Amiri" w:cs="Amiri"/>
          <w:color w:val="111111"/>
          <w:sz w:val="28"/>
          <w:sz w:val="28"/>
          <w:szCs w:val="28"/>
          <w:rtl w:val="true"/>
          <w:lang w:bidi="ar-SA"/>
        </w:rPr>
        <w:t xml:space="preserve">یٰا أَیُّهَا اَلَّذِینَ آمَنُوا لاٰ تَتَّخِذُوا اَلْیَهُودَ وَ اَلنَّصٰاریٰ أَوْلِیٰاءَ بَعْضُهُمْ أَوْلِیٰاءُ بَعْضٍ وَ مَنْ یَتَوَلَّهُمْ مِنْکُمْ فَإِنَّهُ مِنْهُمْ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أَ هٰؤُلاٰءِ اَلَّذِینَ أَقْسَمُوا بِاللّٰهِ جَهْدَ أَیْمٰانِهِمْ إِنَّهُمْ لَمَعَکُمْ حَبِطَتْ أَعْمٰالُهُمْ فَأَصْبَحُوا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Style w:val="FootnoteAnchor"/>
          <w:rtl w:val="true"/>
        </w:rPr>
        <w:footnoteReference w:id="16"/>
      </w:r>
    </w:p>
    <w:p>
      <w:pPr>
        <w:pStyle w:val="Heading4"/>
        <w:numPr>
          <w:ilvl w:val="3"/>
          <w:numId w:val="1"/>
        </w:numPr>
        <w:rPr/>
      </w:pPr>
      <w:bookmarkStart w:id="275" w:name="__RefHeading___Toc6834194_3224264995"/>
      <w:bookmarkStart w:id="276" w:name="_Toc119"/>
      <w:bookmarkEnd w:id="275"/>
      <w:r>
        <w:rPr>
          <w:rtl w:val="true"/>
        </w:rPr>
        <w:t>ترجمه</w:t>
      </w:r>
      <w:bookmarkEnd w:id="27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مؤمن،یهودیان و مسیحیان را دوست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دوست برخی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ایشان را دوست دارد،از ایشان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ستمکار را هدایت نمی‌کند می‌بینی کسانی را که در دلهایشان بیماری شک و نفاق است،در دوستی ایشان شتاب کرده،گویند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می‌ترسیم که حادثه‌ای بما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خداوند فتحی یا امری از جانب خود برساند و آنان بر آنچه در خاطرها نهفته بودند،نادم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مؤمن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بودند که سوگندهای سخت یاد میکردند که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کردارشان باطل شد و دچار زیان و بدبختی شدند</w:t>
      </w:r>
      <w:r>
        <w:rPr>
          <w:rFonts w:eastAsia="IRNazanin" w:cs="IRNazanin"/>
          <w:color w:val="111111"/>
          <w:sz w:val="28"/>
          <w:szCs w:val="28"/>
          <w:rtl w:val="true"/>
          <w:lang w:bidi="fa-IR"/>
        </w:rPr>
        <w:t>.</w:t>
      </w:r>
      <w:bookmarkStart w:id="277" w:name="pg13052_132225"/>
    </w:p>
    <w:p>
      <w:pPr>
        <w:pStyle w:val="Heading4"/>
        <w:numPr>
          <w:ilvl w:val="3"/>
          <w:numId w:val="1"/>
        </w:numPr>
        <w:rPr/>
      </w:pPr>
      <w:bookmarkStart w:id="278" w:name="__RefHeading___Toc6834196_3224264995"/>
      <w:bookmarkStart w:id="279" w:name="_Toc120"/>
      <w:bookmarkEnd w:id="277"/>
      <w:bookmarkEnd w:id="278"/>
      <w:r>
        <w:rPr>
          <w:rtl w:val="true"/>
        </w:rPr>
        <w:t xml:space="preserve">بیان آیۀ </w:t>
      </w:r>
      <w:r>
        <w:rPr/>
        <w:t>51</w:t>
      </w:r>
      <w:r>
        <w:rPr>
          <w:rtl w:val="true"/>
        </w:rPr>
        <w:t>-</w:t>
      </w:r>
      <w:r>
        <w:rPr/>
        <w:t>52</w:t>
      </w:r>
      <w:r>
        <w:rPr>
          <w:rtl w:val="true"/>
        </w:rPr>
        <w:t>-</w:t>
      </w:r>
      <w:r>
        <w:rPr/>
        <w:t>53</w:t>
      </w:r>
      <w:bookmarkEnd w:id="279"/>
    </w:p>
    <w:p>
      <w:pPr>
        <w:pStyle w:val="Heading5"/>
        <w:numPr>
          <w:ilvl w:val="4"/>
          <w:numId w:val="1"/>
        </w:numPr>
        <w:rPr/>
      </w:pPr>
      <w:bookmarkStart w:id="280" w:name="__RefHeading___Toc6834198_3224264995"/>
      <w:bookmarkStart w:id="281" w:name="_Toc121"/>
      <w:bookmarkEnd w:id="280"/>
      <w:r>
        <w:rPr>
          <w:rtl w:val="true"/>
        </w:rPr>
        <w:t>اشاره</w:t>
      </w:r>
      <w:bookmarkEnd w:id="281"/>
    </w:p>
    <w:p>
      <w:pPr>
        <w:pStyle w:val="Heading5"/>
        <w:numPr>
          <w:ilvl w:val="4"/>
          <w:numId w:val="1"/>
        </w:numPr>
        <w:rPr/>
      </w:pPr>
      <w:bookmarkStart w:id="282" w:name="__RefHeading___Toc6834200_3224264995"/>
      <w:bookmarkStart w:id="283" w:name="_Toc122"/>
      <w:bookmarkEnd w:id="282"/>
      <w:r>
        <w:rPr>
          <w:rtl w:val="true"/>
        </w:rPr>
        <w:t>قرائت</w:t>
      </w:r>
      <w:bookmarkEnd w:id="283"/>
    </w:p>
    <w:p>
      <w:pPr>
        <w:pStyle w:val="BookText"/>
        <w:rPr/>
      </w:pPr>
      <w:r>
        <w:rPr>
          <w:rFonts w:ascii="IRNazanin" w:hAnsi="IRNazanin" w:eastAsia="IRNazanin"/>
          <w:color w:val="111111"/>
          <w:sz w:val="28"/>
          <w:sz w:val="28"/>
          <w:szCs w:val="28"/>
          <w:rtl w:val="true"/>
          <w:lang w:bidi="fa-IR"/>
        </w:rPr>
        <w:t>ابن عامر و ابن کثیر و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بدون واو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واو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همۀ قراء،کلمه را بضم لام خوانده‌اند،بجز ابو عمر که بفتح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واو بخاطر این است که در جملۀ معطوفه،ذکری از جملۀ معطوف علیه آمده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هؤلاء 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جایز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واو یا بدون واو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نمونه،در سورۀ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سَیَقُولُونَ ثَلاٰثَةٌ رٰابِعُهُمْ کَلْبُهُمْ وَ یَقُولُونَ خَمْسَةٌ سٰادِسُهُمْ کَلْبُهُمْ رَجْماً بِالْغَیْبِ وَ یَقُولُونَ سَبْعَةٌ وَ ثٰامِنُهُمْ کَلْبُهُمْ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جمله‌های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رٰابِعُهُمْ کَلْبُهُمْ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سٰادِسُهُمْ کَلْبُهُمْ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واو عطف آمده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ثٰامِنُهُمْ کَلْبُهُمْ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واو عطف و این بخاطر این است که هر یک از جمله‌های معطوف و معطوف علیه،بر یکدیگر مشتمل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عطف بر آن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أَنْسٰانِیهُ إِلاَّ الشَّیْطٰانُ أَنْ أَذْکُرَهُ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ضمیر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ان یاتی اللّٰه بالفتح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آن به خاطر این است که جمله‌ای بر جمله‌ای عطف شده است</w:t>
      </w:r>
      <w:r>
        <w:rPr>
          <w:rFonts w:eastAsia="IRNazanin" w:cs="IRNazanin"/>
          <w:color w:val="111111"/>
          <w:sz w:val="28"/>
          <w:szCs w:val="28"/>
          <w:rtl w:val="true"/>
          <w:lang w:bidi="fa-IR"/>
        </w:rPr>
        <w:t>.</w:t>
      </w:r>
    </w:p>
    <w:p>
      <w:pPr>
        <w:pStyle w:val="Heading5"/>
        <w:numPr>
          <w:ilvl w:val="4"/>
          <w:numId w:val="1"/>
        </w:numPr>
        <w:rPr/>
      </w:pPr>
      <w:bookmarkStart w:id="284" w:name="__RefHeading___Toc6834202_3224264995"/>
      <w:bookmarkStart w:id="285" w:name="_Toc123"/>
      <w:bookmarkEnd w:id="284"/>
      <w:r>
        <w:rPr>
          <w:rtl w:val="true"/>
        </w:rPr>
        <w:t>لغت</w:t>
      </w:r>
      <w:bookmarkEnd w:id="285"/>
    </w:p>
    <w:p>
      <w:pPr>
        <w:pStyle w:val="BookText"/>
        <w:rPr/>
      </w:pPr>
      <w:r>
        <w:rPr>
          <w:rFonts w:ascii="IRNazanin" w:hAnsi="IRNazanin" w:eastAsia="IRNazanin"/>
          <w:color w:val="111111"/>
          <w:sz w:val="28"/>
          <w:sz w:val="28"/>
          <w:szCs w:val="28"/>
          <w:rtl w:val="true"/>
          <w:lang w:bidi="fa-IR"/>
        </w:rPr>
        <w:t>اتخاذ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بر چیزی برای کمک گرفتن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کلمه،اخذ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ولی،یاران</w:t>
      </w:r>
      <w:bookmarkStart w:id="286" w:name="pg13052_132226"/>
    </w:p>
    <w:p>
      <w:pPr>
        <w:pStyle w:val="BookText"/>
        <w:rPr/>
      </w:pPr>
      <w:bookmarkEnd w:id="286"/>
      <w:r>
        <w:rPr>
          <w:rFonts w:ascii="IRNazanin" w:hAnsi="IRNazanin" w:eastAsia="IRNazanin"/>
          <w:color w:val="111111"/>
          <w:sz w:val="28"/>
          <w:sz w:val="28"/>
          <w:szCs w:val="28"/>
          <w:rtl w:val="true"/>
          <w:lang w:bidi="fa-IR"/>
        </w:rPr>
        <w:t>دائره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دولت است که از دست عده‌ای خارج شود و بدست عده‌ای دیگر قبلا در دستشان بوده است،برسد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ارقط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حسبت الخندق المحفورا و دائرات الدهر ان تدورا یرد عنک القدر المقدورا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می‌کردی که حفر خندق،سرنوشت ترا تغییر می‌دهد و سختیهای روزگار را که در میان مردم گردش میکند،رد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لغت این کلمه را بمعنای حادثه ناگوار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مورد خداوند مفید قطع و حتم است،زیرا خداوند کریم،هر گاه مردم را نسبت به نیکی خود بطمع افکند،در حقیقت آنان را وعده کرده است،بنا بر این جا دارد که انسان به آن امیدوار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و فیصله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حکم را می‌گشاید و کار را فیصله می‌دهد</w:t>
      </w:r>
      <w:r>
        <w:rPr>
          <w:rFonts w:eastAsia="IRNazanin" w:cs="IRNazanin"/>
          <w:color w:val="111111"/>
          <w:sz w:val="28"/>
          <w:szCs w:val="28"/>
          <w:rtl w:val="true"/>
          <w:lang w:bidi="fa-IR"/>
        </w:rPr>
        <w:t>.</w:t>
      </w:r>
    </w:p>
    <w:p>
      <w:pPr>
        <w:pStyle w:val="Heading5"/>
        <w:numPr>
          <w:ilvl w:val="4"/>
          <w:numId w:val="1"/>
        </w:numPr>
        <w:rPr/>
      </w:pPr>
      <w:bookmarkStart w:id="287" w:name="__RefHeading___Toc6834204_3224264995"/>
      <w:bookmarkStart w:id="288" w:name="_Toc124"/>
      <w:bookmarkEnd w:id="287"/>
      <w:r>
        <w:rPr>
          <w:rtl w:val="true"/>
        </w:rPr>
        <w:t>شأن نزول</w:t>
      </w:r>
      <w:bookmarkEnd w:id="288"/>
    </w:p>
    <w:p>
      <w:pPr>
        <w:pStyle w:val="BookText"/>
        <w:rPr/>
      </w:pPr>
      <w:r>
        <w:rPr>
          <w:rFonts w:ascii="IRNazanin" w:hAnsi="IRNazanin" w:eastAsia="IRNazanin"/>
          <w:color w:val="111111"/>
          <w:sz w:val="28"/>
          <w:sz w:val="28"/>
          <w:szCs w:val="28"/>
          <w:rtl w:val="true"/>
          <w:lang w:bidi="fa-IR"/>
        </w:rPr>
        <w:t>در سبب نزول آیه،اختلاف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حکم آیه نسبت بهمۀ افراد مؤمن، عمومیت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عطیۀ بن سعد عوفی و زهری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هزیمت بدریان،مسلمانان بدوستان یهودی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به سرنوشت بدریان دچار شوید،مسلمان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ضیف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جمعی از قریش را غافلگیر کرده،آنها را شکست دادید،مغرور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بدانید،هر گاه تصمیم بگیریم که با شما جنگ کنیم،دستهای شما برای جنگ با ما از کار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صامت خزرجی،خدمت پیامبر گرامی شتافت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خدا،مرا دوستانی است از یهود که دارای شوکت و قدرت هستند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پیشگاه خدا و پیامبرش،از دوستی آنها بیزاری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دوستی جز</w:t>
      </w:r>
      <w:bookmarkStart w:id="289" w:name="pg13052_132227"/>
    </w:p>
    <w:p>
      <w:pPr>
        <w:pStyle w:val="BookText"/>
        <w:rPr/>
      </w:pPr>
      <w:bookmarkEnd w:id="289"/>
      <w:r>
        <w:rPr>
          <w:rFonts w:ascii="IRNazanin" w:hAnsi="IRNazanin" w:eastAsia="IRNazanin"/>
          <w:color w:val="111111"/>
          <w:sz w:val="28"/>
          <w:sz w:val="28"/>
          <w:szCs w:val="28"/>
          <w:rtl w:val="true"/>
          <w:lang w:bidi="fa-IR"/>
        </w:rPr>
        <w:t>خدا و رسولش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از دوستی یهودیان بیزاری نمی‌جویم،زیرا از حوادث روزگار بیمناکم و بوجود آنها احتیاج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الحبّاب،آیا گمان می‌کنی که دوستی یهود بسود تست؟ عبد اللّٰه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قبول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احد،گروهی از مردم دچار شدت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فلان یهودی می‌روم و از او امان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بدیار شام،پیش فلان مسیحی می‌روم و از او امان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هنگامی نازل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 بحکم سعد راضی شده بودند و ابی لبابة بن عبد المنذر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 سر بریدن است</w:t>
      </w:r>
      <w:r>
        <w:rPr>
          <w:rFonts w:eastAsia="IRNazanin" w:cs="IRNazanin"/>
          <w:color w:val="111111"/>
          <w:sz w:val="28"/>
          <w:szCs w:val="28"/>
          <w:rtl w:val="true"/>
          <w:lang w:bidi="fa-IR"/>
        </w:rPr>
        <w:t>.</w:t>
      </w:r>
    </w:p>
    <w:p>
      <w:pPr>
        <w:pStyle w:val="Heading5"/>
        <w:numPr>
          <w:ilvl w:val="4"/>
          <w:numId w:val="1"/>
        </w:numPr>
        <w:rPr/>
      </w:pPr>
      <w:bookmarkStart w:id="290" w:name="__RefHeading___Toc6834206_3224264995"/>
      <w:bookmarkStart w:id="291" w:name="_Toc125"/>
      <w:bookmarkEnd w:id="290"/>
      <w:r>
        <w:rPr>
          <w:rtl w:val="true"/>
        </w:rPr>
        <w:t>مقصود</w:t>
      </w:r>
      <w:bookmarkEnd w:id="291"/>
    </w:p>
    <w:p>
      <w:pPr>
        <w:pStyle w:val="BookText"/>
        <w:rPr/>
      </w:pPr>
      <w:r>
        <w:rPr>
          <w:rFonts w:ascii="IRNazanin" w:hAnsi="IRNazanin" w:eastAsia="IRNazanin"/>
          <w:color w:val="111111"/>
          <w:sz w:val="28"/>
          <w:sz w:val="28"/>
          <w:szCs w:val="28"/>
          <w:rtl w:val="true"/>
          <w:lang w:bidi="fa-IR"/>
        </w:rPr>
        <w:t>قبلا دربارۀ یهودیان و مسیحیان سخن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خداوند دستور می‌دهد که با آنها دوستی نکنند و از آنها کناره‌گیری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الْیَهُودَ وَ النَّصٰاریٰ أَوْلِیٰاءَ</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مؤمن،به یهودیان و مسیحیان اعتماد نکنید و از راه دوستی از آنها کمک نخواهید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مسلمان از هیچ غیر مسلمانی نباید کمک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فقط یهودیان و مسیحیان را یاد می‌کند،این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یاری خواستن از اینها ممنوع شود،از سایر کفار نیز نمیتوان یاری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بَعْضُهُمْ أَوْلِیٰاءُ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متعال خبر می‌دهد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دوست یکدیگرند و یکدیگر را در مقابل مسلمانان یاری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دلالت دارد 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کفر،همگی تابع کیش واحدی هستند و از لحاظ ارث،یک ملت به حساب می‌آیند،زیرا قرآن کریم،آنها را اولیای یکدیگر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دو ملت،از یکدیگر ارث نمی‌برند ما از ملتهای دیگر ارث می‌بریم ولی آنها از ما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یَتَوَلَّهُمْ مِنْکُمْ فَإِنَّهُ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شما،از آنها کمک بخواهند و آنها را یاران خود پندارند،مثل ایشان کافر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حکم اهل کتاب را از لحاظ وجوب لعن و بیزاری جستن از آنها و اهل دوزخ بودن،بر ایشان جاری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یَهْدِی الْقَوْمَ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ظالم را بخاطر کفر و استحقاق عذاب همیشگی،براه بهشت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را براه جهنم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ابو علی جبایی است 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حکم 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مدح و ثنا و یاری بر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جاری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فَتَرَی الَّذِینَ فِی قُلُوبِهِمْ مَرَضٌ یُسٰارِعُونَ فِیهِمْ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می‌بینی کسانی را که در دلهایشان مرض شک و نفاق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دوستی و مشاورۀ یهود،شتاب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همکاری با آنها بمنظور زیان رسانیدن به مسلمین،شتاب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دوستی یهودیان و مسیحیان نجران شتاب می‌کنند،زیرا از وجود آنها منافعی بدست می‌آوردند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نَخْشیٰ أَنْ تُصِیبَنٰا دٰائِرَةٌ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 آنها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قدرت بدست دشمنان مسلمین بیفتد و ما بیاری ایشان احتیاج پیدا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می‌ترسیم که حوادث روزگار ما را دچار سختی و قحطی کند و آنها بما مواد غذایی نرسانند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فَعَسَی اللّٰهُ أَنْ یَأْتِیَ بِالْفَتْحِ</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شاید خداوند مکه را برای مسلمانان</w:t>
      </w:r>
    </w:p>
    <w:p>
      <w:pPr>
        <w:pStyle w:val="BookText"/>
        <w:rPr/>
      </w:pPr>
      <w:r>
        <w:rPr>
          <w:rFonts w:ascii="IRNazanin" w:hAnsi="IRNazanin" w:eastAsia="IRNazanin"/>
          <w:color w:val="111111"/>
          <w:sz w:val="28"/>
          <w:sz w:val="28"/>
          <w:szCs w:val="28"/>
          <w:rtl w:val="true"/>
          <w:lang w:bidi="fa-IR"/>
        </w:rPr>
        <w:t>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بلاد اهل شرک را فتح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داوری و فیصله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همۀ این اقوال،قول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ارادۀ خداوند متعال این است که محمد ص را بر جمیع خلق پیروزی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أَمْرٍ مِنْ عِنْدِهِ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امری از جانب حق برسد که در آن عزت مؤمنان و ذلت اهل شرک و ظهور اسلام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زجاج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امر،آشکار ساختن نفاق منافقان و امر بجنگ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امر،در مرتبه‌ای پایین‌تر از مرتبۀ فتح بلاد شرک یا مرگ این منافق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مردان و اسیر کردن زنان و کودکان بنی قریظه و اخراج بنی النضیر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عباس نیز همین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امر،ارادۀ هلاک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هلاک یهودیان و منافقان هر دو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فَیُصْبِحُوا عَلیٰ مٰا أَسَرُّوا فِی أَنْفُسِهِمْ نٰادِمِینَ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اهل نفاق از کردار خود و دوستی یهود و رسانیدن اخبار به ایشان،نادم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هر گاه خداوند،اسباب فتح و پیروزی مسلمانان را فراهم کرد،آنها از کفر و نفاق خود پشیمان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مؤمن در حالی که از جرات و جسارت منافقان نسبت بخداوند و اظهار ایمان دروغین،دچار شگفتی شده‌اند،خدا و رسولش را در ظاهر و باطن،تصدیق کرده،گویند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هٰؤُلاٰءِ الَّذِینَ أَقْسَمُوا بِاللّٰهِ جَهْدَ أَیْمٰانِهِمْ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منصوب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جهدوا جهد ایمانهم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اینها منافقانی هستند که سوگندهای سخت و مؤکد یاد می‌کردند و می‌گفتند که دارای ایمان هستند و مردم مؤمن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آنها از سوگند،این بود که نشان دهند که با شما و بکمک شما و از لحاظ ایمان مثل شما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حَبِطَتْ أَعْمٰالُهُمْ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ایشان باطل و ضایع شد،زیرا اعمال خود را بصورتی که بآنها دستور داده شده بود،انجام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آنها نیز باطل شد،زیرا درون آنها با برون آنها برابر نبود و بنا بر این سزاوار پاداش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خٰاسِرِینَ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دنیا و آخرت،زیانکار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از یاران پیامبر نبودند و در آخرت،همنشین کفارند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دچار غبن و ضرر می‌شوند،زیرا از بهشت محروم و رهسپار جهنم می‌شوند</w:t>
      </w:r>
      <w:r>
        <w:rPr>
          <w:rFonts w:eastAsia="IRNazanin" w:cs="IRNazanin"/>
          <w:color w:val="111111"/>
          <w:sz w:val="28"/>
          <w:szCs w:val="28"/>
          <w:rtl w:val="true"/>
          <w:lang w:bidi="fa-IR"/>
        </w:rPr>
        <w:t>.</w:t>
      </w:r>
      <w:bookmarkStart w:id="292" w:name="pg13052_132231"/>
    </w:p>
    <w:p>
      <w:pPr>
        <w:pStyle w:val="Heading3"/>
        <w:numPr>
          <w:ilvl w:val="2"/>
          <w:numId w:val="1"/>
        </w:numPr>
        <w:rPr/>
      </w:pPr>
      <w:bookmarkStart w:id="293" w:name="__RefHeading___Toc6834208_3224264995"/>
      <w:bookmarkStart w:id="294" w:name="_Toc126"/>
      <w:bookmarkEnd w:id="292"/>
      <w:bookmarkEnd w:id="29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54</w:t>
      </w:r>
      <w:r>
        <w:rPr>
          <w:rtl w:val="true"/>
        </w:rPr>
        <w:t>]</w:t>
      </w:r>
      <w:bookmarkEnd w:id="294"/>
    </w:p>
    <w:p>
      <w:pPr>
        <w:pStyle w:val="Heading4"/>
        <w:numPr>
          <w:ilvl w:val="3"/>
          <w:numId w:val="1"/>
        </w:numPr>
        <w:rPr/>
      </w:pPr>
      <w:bookmarkStart w:id="295" w:name="__RefHeading___Toc6834210_3224264995"/>
      <w:bookmarkStart w:id="296" w:name="_Toc127"/>
      <w:bookmarkEnd w:id="295"/>
      <w:r>
        <w:rPr>
          <w:rtl w:val="true"/>
        </w:rPr>
        <w:t>اشاره</w:t>
      </w:r>
      <w:bookmarkEnd w:id="296"/>
    </w:p>
    <w:p>
      <w:pPr>
        <w:pStyle w:val="BookText"/>
        <w:rPr/>
      </w:pP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Style w:val="FootnoteAnchor"/>
          <w:rtl w:val="true"/>
        </w:rPr>
        <w:footnoteReference w:id="17"/>
      </w:r>
    </w:p>
    <w:p>
      <w:pPr>
        <w:pStyle w:val="Heading4"/>
        <w:numPr>
          <w:ilvl w:val="3"/>
          <w:numId w:val="1"/>
        </w:numPr>
        <w:rPr/>
      </w:pPr>
      <w:bookmarkStart w:id="297" w:name="__RefHeading___Toc6834212_3224264995"/>
      <w:bookmarkStart w:id="298" w:name="_Toc128"/>
      <w:bookmarkEnd w:id="297"/>
      <w:r>
        <w:rPr>
          <w:rtl w:val="true"/>
        </w:rPr>
        <w:t>ترجمة</w:t>
      </w:r>
      <w:bookmarkEnd w:id="2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مؤمن،هر کس از شما از دین خدا باز گردد،خداوند بزودی قومی می‌آورد که دوستشان بدارد و آنها دوستش دارند،برای مؤمنان نرم و منقاد و برای کافران سختگیر باشند،در راه خدا جهاد کنند و از سرزنش کسی نترسند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تفضل خداوند که بهر که خواهد می‌دهد و خداوند دارای رحمت بیکران و داناست</w:t>
      </w:r>
      <w:r>
        <w:rPr>
          <w:rFonts w:eastAsia="IRNazanin" w:cs="IRNazanin"/>
          <w:color w:val="111111"/>
          <w:sz w:val="28"/>
          <w:szCs w:val="28"/>
          <w:rtl w:val="true"/>
          <w:lang w:bidi="fa-IR"/>
        </w:rPr>
        <w:t>.</w:t>
      </w:r>
      <w:bookmarkStart w:id="299" w:name="pg13052_132232"/>
    </w:p>
    <w:p>
      <w:pPr>
        <w:pStyle w:val="Heading4"/>
        <w:numPr>
          <w:ilvl w:val="3"/>
          <w:numId w:val="1"/>
        </w:numPr>
        <w:rPr/>
      </w:pPr>
      <w:bookmarkStart w:id="300" w:name="__RefHeading___Toc6834214_3224264995"/>
      <w:bookmarkStart w:id="301" w:name="_Toc129"/>
      <w:bookmarkEnd w:id="299"/>
      <w:bookmarkEnd w:id="300"/>
      <w:r>
        <w:rPr>
          <w:rtl w:val="true"/>
        </w:rPr>
        <w:t xml:space="preserve">بیان آیۀ </w:t>
      </w:r>
      <w:r>
        <w:rPr/>
        <w:t>54</w:t>
      </w:r>
      <w:bookmarkEnd w:id="301"/>
    </w:p>
    <w:p>
      <w:pPr>
        <w:pStyle w:val="Heading5"/>
        <w:numPr>
          <w:ilvl w:val="4"/>
          <w:numId w:val="1"/>
        </w:numPr>
        <w:rPr/>
      </w:pPr>
      <w:bookmarkStart w:id="302" w:name="__RefHeading___Toc6834216_3224264995"/>
      <w:bookmarkStart w:id="303" w:name="_Toc130"/>
      <w:bookmarkEnd w:id="302"/>
      <w:r>
        <w:rPr>
          <w:rtl w:val="true"/>
        </w:rPr>
        <w:t>اشاره</w:t>
      </w:r>
      <w:bookmarkEnd w:id="303"/>
    </w:p>
    <w:p>
      <w:pPr>
        <w:pStyle w:val="Heading5"/>
        <w:numPr>
          <w:ilvl w:val="4"/>
          <w:numId w:val="1"/>
        </w:numPr>
        <w:rPr/>
      </w:pPr>
      <w:bookmarkStart w:id="304" w:name="__RefHeading___Toc6834218_3224264995"/>
      <w:bookmarkStart w:id="305" w:name="_Toc131"/>
      <w:bookmarkEnd w:id="304"/>
      <w:r>
        <w:rPr>
          <w:rtl w:val="true"/>
        </w:rPr>
        <w:t>قرائت</w:t>
      </w:r>
      <w:bookmarkEnd w:id="305"/>
    </w:p>
    <w:p>
      <w:pPr>
        <w:pStyle w:val="BookText"/>
        <w:rPr/>
      </w:pPr>
      <w:r>
        <w:rPr>
          <w:rFonts w:ascii="IRNazanin" w:hAnsi="IRNazanin" w:eastAsia="IRNazanin"/>
          <w:color w:val="111111"/>
          <w:sz w:val="28"/>
          <w:sz w:val="28"/>
          <w:szCs w:val="28"/>
          <w:rtl w:val="true"/>
          <w:lang w:bidi="fa-IR"/>
        </w:rPr>
        <w:t>ابو جعفر و نافع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دال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بدال مشدد خوانده‌اند هر گاه حرف اول در حرف دوم ادغام شود و حرف دوم ساکن باشد،باید آن را حرکت داد،زیرا التقاء دو ساکن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بدو دال خوانده‌اند،گویند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حرف اول و دوم هر دو ساکن هستند، بهتر است که حرف اول را حرکت دهیم و حرف دوم را ساکن کنیم و این لغت اهل حجاز است</w:t>
      </w:r>
      <w:r>
        <w:rPr>
          <w:rFonts w:eastAsia="IRNazanin" w:cs="IRNazanin"/>
          <w:color w:val="111111"/>
          <w:sz w:val="28"/>
          <w:szCs w:val="28"/>
          <w:rtl w:val="true"/>
          <w:lang w:bidi="fa-IR"/>
        </w:rPr>
        <w:t>.</w:t>
      </w:r>
    </w:p>
    <w:p>
      <w:pPr>
        <w:pStyle w:val="Heading5"/>
        <w:numPr>
          <w:ilvl w:val="4"/>
          <w:numId w:val="1"/>
        </w:numPr>
        <w:rPr/>
      </w:pPr>
      <w:bookmarkStart w:id="306" w:name="__RefHeading___Toc6834220_3224264995"/>
      <w:bookmarkStart w:id="307" w:name="_Toc132"/>
      <w:bookmarkEnd w:id="306"/>
      <w:r>
        <w:rPr>
          <w:rtl w:val="true"/>
        </w:rPr>
        <w:t>لغت</w:t>
      </w:r>
      <w:bookmarkEnd w:id="307"/>
    </w:p>
    <w:p>
      <w:pPr>
        <w:pStyle w:val="BookText"/>
        <w:rPr/>
      </w:pP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ذال ضد دشواری و صعوبت و بضمّ ذال،ضد عزت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ذلول است یعنی افرادی که رام و منقاد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ذلیل، اذلاّء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اعزّه</w:t>
      </w:r>
    </w:p>
    <w:p>
      <w:pPr>
        <w:pStyle w:val="Heading5"/>
        <w:numPr>
          <w:ilvl w:val="4"/>
          <w:numId w:val="1"/>
        </w:numPr>
        <w:rPr/>
      </w:pPr>
      <w:bookmarkStart w:id="308" w:name="__RefHeading___Toc6834222_3224264995"/>
      <w:bookmarkStart w:id="309" w:name="_Toc133"/>
      <w:bookmarkEnd w:id="308"/>
      <w:r>
        <w:rPr>
          <w:rtl w:val="true"/>
        </w:rPr>
        <w:t>مقصود</w:t>
      </w:r>
      <w:bookmarkEnd w:id="309"/>
    </w:p>
    <w:p>
      <w:pPr>
        <w:pStyle w:val="BookText"/>
        <w:rPr/>
      </w:pPr>
      <w:r>
        <w:rPr>
          <w:rFonts w:ascii="IRNazanin" w:hAnsi="IRNazanin" w:eastAsia="IRNazanin"/>
          <w:color w:val="111111"/>
          <w:sz w:val="28"/>
          <w:sz w:val="28"/>
          <w:szCs w:val="28"/>
          <w:rtl w:val="true"/>
          <w:lang w:bidi="fa-IR"/>
        </w:rPr>
        <w:t>قبلا حال منافقان را و اینکه آنان در انتظار حوادثی برای مؤمنان نشسته‌اند، بیان کرد و دانسته شد که گروهی از آنان مرتد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اعلام می‌کند که این مطلب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آرزوهای خود نمی‌رسند و خداوند دین خود را بوسیلۀ مردمی که دارای صفاتی مخصوص و در میان مردم جهان ممتاز هستند،یاری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بعد از اظهار ایمان،به</w:t>
      </w:r>
    </w:p>
    <w:p>
      <w:pPr>
        <w:pStyle w:val="BookText"/>
        <w:rPr/>
      </w:pPr>
      <w:r>
        <w:rPr>
          <w:rFonts w:ascii="IRNazanin" w:hAnsi="IRNazanin" w:eastAsia="IRNazanin"/>
          <w:color w:val="111111"/>
          <w:sz w:val="28"/>
          <w:sz w:val="28"/>
          <w:szCs w:val="28"/>
          <w:rtl w:val="true"/>
          <w:lang w:bidi="fa-IR"/>
        </w:rPr>
        <w:t>کفر باز گردد،هرگز ضرری بدین خدا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دین خود را بی‌یار و یاور نخواهد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یَأْتِی اللّٰهُ بِقَوْمٍ یُحِبُّهُمْ وَ یُحِبُّونَهُ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خداوند قومی می‌آورد که خدا آنها را دوست دارد و آنها نیز خدا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أَذِلَّةٍ عَلَی الْمُؤْمِنِینَ أَعِزَّةٍ عَلَی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بر مؤمنان رحم آورند و نسبت بکافران سختگیر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نرمی است 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مردمی هستند که برای اهل ایمان مانند پسر نسبت به پدر و بنده نسبت بمولی و برای اهل کفر،مانند درندگان نسبت به شکار خود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یُجٰاهِدُونَ فِی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اعلای دین و عزت بخشیدن آن،جهاد می‌کنند وَ لاٰ یَخٰافُونَ لَوْمَةَ 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 و طاعات خود از سرزنش کسی نمی‌ترسند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 که اینها چه کسانی هستند،اختلاف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ابو بکر و سپاهیان اوست که بعد از پیامبر با آنهایی که مرتد شده بودند،جهاد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حسن،قتاده و ضحاک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انصار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اهل یمن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یمن که دلهایی نرمتر و رقیقتر دارند بسوی شما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حکمت از یمن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عیاض بن غنم اشعری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آیه نازل شد،پیامبر به ابو موسی اشعری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قوم این مرد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ایرانیان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پیامبر گرامی اسلام را از این آیه،سؤال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 خود را بر دوش سلمان زد و فرمود مقصود،این مرد و هم‌وطنان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و حذیفه و ابن عباس گویند مقصود علی ع و اصحاب اوست که پس از پیامبر با بیعت شکنان جنگ جمل و ستمکاران جنگ صفین و خوارج نهروان جنگیدند از امام باقر و امام صادق ع نیز چنین روایت شده است مؤید اینکه مقصود علی ع است،این است که پیامبر علی را بهمان صفتی وصف میکرد که در این آیه،آمده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را برای فتح خیبر مأمور کرد،فرمود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بدست کسی خواهم داد که خدا و رسولش را دوست بدارد و خدا و رسول،او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همواره بسوی دشمن حمله‌ور است و هیچگاه از دشمن فرار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نبرد باز نخواهد گشت تا خداوند قلعه‌های خیبر را بدستش فتح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پرچم را بدست علی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دیگر،از قبیل نرمی با مؤمنان و سختی با کافران و جهاد در راه خدا و بیمناک نبودن از سرزنش مردم،همه در علی جمع است و هیچ کس نمی‌تواند منکر آن شود،زیرا سختگیری او نسبت باهل شرک و مهربانی او نسبت بمؤمنان و مواردی که اسلام را از خطر سقوط حفظ کرد،بر احدی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دیگر،این است که پیامبر،قریش را تهدید کرد که بعد از او علی با ایشان جنگ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سهیل بن عمرو با جماعتی از قریش،حضور پیامبر آمده،عرض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غلامان ما بتو پیوسته‌اند،آنها را به ما باز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تسلیم نشوید،خداوند مردی را مامور کند که شما را بر تاویل قرآن بزند، همانطوری که من شما را بر تنزیل قرآن سرکوب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او ابو بکر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اکنون در اطاق،مشغول اصلاح کفش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اطاق علی ع مشغول تعمیر کفش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در روز جنگ بصره،علی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اهل این آیه،تا امروز جنگ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آیه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ثعلبی در تفسیر خود نقل کرده است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گروهی از اصحاب من بر سر حوض کوثر،نزد من می‌آیند ولی آنها را از من دور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خدایا،اصحابم،اصحابم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 بعد از تو چه کارها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پس از مرگ تو بازگشت بقهقری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عام است و شامل تمام کسانی که تا روز قیامت،در روی زمین دارای چنین صفاتی باشند،میشود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مهدی موعود و اصحاب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آیه، خطاب است به کسانی که دربارۀ آل محمد ص ظلم کردند،آنها را کشتند و حقشان را غصب کردند ممکن است این قول را تایید کنیم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خداوند به آوردن آنها وعده</w:t>
      </w:r>
    </w:p>
    <w:p>
      <w:pPr>
        <w:pStyle w:val="BookText"/>
        <w:rPr/>
      </w:pPr>
      <w:r>
        <w:rPr>
          <w:rFonts w:ascii="IRNazanin" w:hAnsi="IRNazanin" w:eastAsia="IRNazanin"/>
          <w:color w:val="111111"/>
          <w:sz w:val="28"/>
          <w:sz w:val="28"/>
          <w:szCs w:val="28"/>
          <w:rtl w:val="true"/>
          <w:lang w:bidi="fa-IR"/>
        </w:rPr>
        <w:t>می‌دهد،باید در وقت نازل شدن آیه،موجود نباشند،بنا بر این شامل تمام کسانی که تا روز قیامت،بر این صفاتند،میشود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فَضْلُ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 از فضل خداست که آنها دوستدار خدا باشند و برای مؤمنان مهربانی و برای کافران،سختگیری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یُؤْتِیهِ مَنْ یَشٰاءُ</w:t>
      </w:r>
    </w:p>
    <w:p>
      <w:pPr>
        <w:pStyle w:val="BookText"/>
        <w:rPr/>
      </w:pPr>
      <w:r>
        <w:rPr>
          <w:rFonts w:ascii="IRNazanin" w:hAnsi="IRNazanin" w:eastAsia="IRNazanin"/>
          <w:color w:val="111111"/>
          <w:sz w:val="28"/>
          <w:sz w:val="28"/>
          <w:szCs w:val="28"/>
          <w:rtl w:val="true"/>
          <w:lang w:bidi="fa-IR"/>
        </w:rPr>
        <w:t>،این فضل خداوند شامل حال کسی میشود که خداوند او را شایسته،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وٰاسِعٌ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بخشنده‌ای است که بیم تمام شدن ندارد و دانایی است که جود و بخشش خود را در جایی که حکمت اقتضا کند،بکار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رحمت خداوند وسیع و به کسی که شایستۀ رحمت باشد،داناست</w:t>
      </w:r>
      <w:r>
        <w:rPr>
          <w:rFonts w:eastAsia="IRNazanin" w:cs="IRNazanin"/>
          <w:color w:val="111111"/>
          <w:sz w:val="28"/>
          <w:szCs w:val="28"/>
          <w:rtl w:val="true"/>
          <w:lang w:bidi="fa-IR"/>
        </w:rPr>
        <w:t>.</w:t>
      </w:r>
      <w:bookmarkStart w:id="310" w:name="pg13052_132236"/>
    </w:p>
    <w:p>
      <w:pPr>
        <w:pStyle w:val="Heading3"/>
        <w:numPr>
          <w:ilvl w:val="2"/>
          <w:numId w:val="1"/>
        </w:numPr>
        <w:rPr/>
      </w:pPr>
      <w:bookmarkStart w:id="311" w:name="__RefHeading___Toc6834224_3224264995"/>
      <w:bookmarkStart w:id="312" w:name="_Toc134"/>
      <w:bookmarkEnd w:id="310"/>
      <w:bookmarkEnd w:id="311"/>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55</w:t>
      </w:r>
      <w:r>
        <w:rPr>
          <w:rtl w:val="true"/>
        </w:rPr>
        <w:t xml:space="preserve"> </w:t>
      </w:r>
      <w:r>
        <w:rPr>
          <w:rtl w:val="true"/>
        </w:rPr>
        <w:t xml:space="preserve">تا </w:t>
      </w:r>
      <w:r>
        <w:rPr/>
        <w:t>57</w:t>
      </w:r>
      <w:r>
        <w:rPr>
          <w:rtl w:val="true"/>
        </w:rPr>
        <w:t>]</w:t>
      </w:r>
      <w:bookmarkEnd w:id="312"/>
    </w:p>
    <w:p>
      <w:pPr>
        <w:pStyle w:val="Heading4"/>
        <w:numPr>
          <w:ilvl w:val="3"/>
          <w:numId w:val="1"/>
        </w:numPr>
        <w:rPr/>
      </w:pPr>
      <w:bookmarkStart w:id="313" w:name="__RefHeading___Toc6834226_3224264995"/>
      <w:bookmarkStart w:id="314" w:name="_Toc135"/>
      <w:bookmarkEnd w:id="313"/>
      <w:r>
        <w:rPr>
          <w:rtl w:val="true"/>
        </w:rPr>
        <w:t>اشاره</w:t>
      </w:r>
      <w:bookmarkEnd w:id="314"/>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مِنَ اَلَّذِینَ أُوتُوا اَلْکِتٰابَ مِنْ قَبْلِکُمْ وَ اَلْکُفّٰارَ أَوْلِیٰاءَ وَ 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Style w:val="FootnoteAnchor"/>
          <w:rtl w:val="true"/>
        </w:rPr>
        <w:footnoteReference w:id="18"/>
      </w:r>
    </w:p>
    <w:p>
      <w:pPr>
        <w:pStyle w:val="Heading4"/>
        <w:numPr>
          <w:ilvl w:val="3"/>
          <w:numId w:val="1"/>
        </w:numPr>
        <w:rPr/>
      </w:pPr>
      <w:bookmarkStart w:id="315" w:name="__RefHeading___Toc6834228_3224264995"/>
      <w:bookmarkStart w:id="316" w:name="_Toc136"/>
      <w:bookmarkEnd w:id="315"/>
      <w:r>
        <w:rPr>
          <w:rtl w:val="true"/>
        </w:rPr>
        <w:t>ترجمه</w:t>
      </w:r>
      <w:bookmarkEnd w:id="316"/>
    </w:p>
    <w:p>
      <w:pPr>
        <w:pStyle w:val="BookText"/>
        <w:rPr/>
      </w:pPr>
      <w:r>
        <w:rPr>
          <w:rFonts w:ascii="IRNazanin" w:hAnsi="IRNazanin" w:eastAsia="IRNazanin"/>
          <w:color w:val="111111"/>
          <w:sz w:val="28"/>
          <w:sz w:val="28"/>
          <w:szCs w:val="28"/>
          <w:rtl w:val="true"/>
          <w:lang w:bidi="fa-IR"/>
        </w:rPr>
        <w:t>ولی و صاحب اختیار شما،تنها خدا و رسول و کسانی که ایمان آورده،در حال رکوع زکات می‌دهند،می‌باشند و آنان که در برابر خدا و رسول و مردم مؤمن،سر تسلیم فرود آورند،بدانند که حزب خدا غالب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مؤمن،اهل کتاب و کافرانی که دین شما را مسخره و بازیچه قرار می‌دهند بدوستی نگیرید و اگر ایمان دارید،از خدا بترسید</w:t>
      </w:r>
      <w:r>
        <w:rPr>
          <w:rFonts w:eastAsia="IRNazanin" w:cs="IRNazanin"/>
          <w:color w:val="111111"/>
          <w:sz w:val="28"/>
          <w:szCs w:val="28"/>
          <w:rtl w:val="true"/>
          <w:lang w:bidi="fa-IR"/>
        </w:rPr>
        <w:t>.</w:t>
      </w:r>
      <w:bookmarkStart w:id="317" w:name="pg13052_132237"/>
    </w:p>
    <w:p>
      <w:pPr>
        <w:pStyle w:val="Heading4"/>
        <w:numPr>
          <w:ilvl w:val="3"/>
          <w:numId w:val="1"/>
        </w:numPr>
        <w:rPr/>
      </w:pPr>
      <w:bookmarkStart w:id="318" w:name="__RefHeading___Toc6834230_3224264995"/>
      <w:bookmarkStart w:id="319" w:name="_Toc137"/>
      <w:bookmarkEnd w:id="317"/>
      <w:bookmarkEnd w:id="318"/>
      <w:r>
        <w:rPr>
          <w:rtl w:val="true"/>
        </w:rPr>
        <w:t xml:space="preserve">بیان آیۀ </w:t>
      </w:r>
      <w:r>
        <w:rPr/>
        <w:t>55</w:t>
      </w:r>
      <w:r>
        <w:rPr>
          <w:rtl w:val="true"/>
        </w:rPr>
        <w:t>-</w:t>
      </w:r>
      <w:r>
        <w:rPr/>
        <w:t>56</w:t>
      </w:r>
      <w:bookmarkEnd w:id="319"/>
    </w:p>
    <w:p>
      <w:pPr>
        <w:pStyle w:val="Heading5"/>
        <w:numPr>
          <w:ilvl w:val="4"/>
          <w:numId w:val="1"/>
        </w:numPr>
        <w:rPr/>
      </w:pPr>
      <w:bookmarkStart w:id="320" w:name="__RefHeading___Toc6834232_3224264995"/>
      <w:bookmarkStart w:id="321" w:name="_Toc138"/>
      <w:bookmarkEnd w:id="320"/>
      <w:r>
        <w:rPr>
          <w:rtl w:val="true"/>
        </w:rPr>
        <w:t>اشاره</w:t>
      </w:r>
      <w:bookmarkEnd w:id="321"/>
    </w:p>
    <w:p>
      <w:pPr>
        <w:pStyle w:val="Heading5"/>
        <w:numPr>
          <w:ilvl w:val="4"/>
          <w:numId w:val="1"/>
        </w:numPr>
        <w:rPr/>
      </w:pPr>
      <w:bookmarkStart w:id="322" w:name="__RefHeading___Toc6834234_3224264995"/>
      <w:bookmarkStart w:id="323" w:name="_Toc139"/>
      <w:bookmarkEnd w:id="322"/>
      <w:r>
        <w:rPr>
          <w:rtl w:val="true"/>
        </w:rPr>
        <w:t>لغت</w:t>
      </w:r>
      <w:bookmarkEnd w:id="323"/>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مددکار،سرپرست و صاحب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زن،کسی است که نکاحش بدست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دم،کسی است که صاحب اختیار خون مقتول باشد،از لحاظ قصاص یا عفو یا گرفتن خونبها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سلطان،ولی امر ملت است،کسی است که شخصی را ولیعهد خود کرده،او را برای جانشینی تربیت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کمیت،در مدح علی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ولی الامر بعد ولیّه</w:t>
      </w:r>
    </w:p>
    <w:p>
      <w:pPr>
        <w:pStyle w:val="BookText"/>
        <w:rPr/>
      </w:pPr>
      <w:r>
        <w:rPr>
          <w:rFonts w:ascii="IRNazanin" w:hAnsi="IRNazanin" w:eastAsia="IRNazanin"/>
          <w:color w:val="111111"/>
          <w:sz w:val="28"/>
          <w:sz w:val="28"/>
          <w:szCs w:val="28"/>
          <w:rtl w:val="true"/>
          <w:lang w:bidi="fa-IR"/>
        </w:rPr>
        <w:t>و منتجع التقوی و نعم المؤدّب</w:t>
      </w:r>
    </w:p>
    <w:p>
      <w:pPr>
        <w:pStyle w:val="BookText"/>
        <w:rPr/>
      </w:pPr>
      <w:r>
        <w:rPr>
          <w:rFonts w:ascii="IRNazanin" w:hAnsi="IRNazanin" w:eastAsia="IRNazanin"/>
          <w:color w:val="111111"/>
          <w:sz w:val="28"/>
          <w:sz w:val="28"/>
          <w:szCs w:val="28"/>
          <w:rtl w:val="true"/>
          <w:lang w:bidi="fa-IR"/>
        </w:rPr>
        <w:t>یعنی چه خوب ولی امر و رهبری است بعد از پیامبر کسی که قطب دایرۀ تقوی و نیکو ادب کننده‌ای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 در تدبیر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کسی است که برتر و سزاوارتر از دیگران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نیز مثل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هیأت مخصوصی که در نماز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راکع کسی است که سر خود را خم کند،خواه زانوانش بزمین برسند یا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 اخبار القرون التی مضت</w:t>
      </w:r>
    </w:p>
    <w:p>
      <w:pPr>
        <w:pStyle w:val="BookText"/>
        <w:rPr/>
      </w:pPr>
      <w:r>
        <w:rPr>
          <w:rFonts w:ascii="IRNazanin" w:hAnsi="IRNazanin" w:eastAsia="IRNazanin"/>
          <w:color w:val="111111"/>
          <w:sz w:val="28"/>
          <w:sz w:val="28"/>
          <w:szCs w:val="28"/>
          <w:rtl w:val="true"/>
          <w:lang w:bidi="fa-IR"/>
        </w:rPr>
        <w:t>ادبّ کانی کلما قمت راکع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دورانهای گذشته را بیان می‌کنم،در حالی که چنان مضطربم که هر وقت می‌ایستم گویی در حال رکوعم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 کسی است که به رو در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در نماز نیز از همین جاست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افلت حاجب فوق العوالی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شقّاء ترکع فی الظراب</w:t>
      </w:r>
      <w:bookmarkStart w:id="324" w:name="pg13052_132238"/>
    </w:p>
    <w:p>
      <w:pPr>
        <w:pStyle w:val="BookText"/>
        <w:rPr/>
      </w:pPr>
      <w:bookmarkEnd w:id="324"/>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بر روی بلندیها و ارتفاعات،در حالی که سوار بر اسبی بود که در تپه‌ها برو در می‌افتاد،نجات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 سبیل تشبیه و مجاز به شخص خاضع،هم خاشع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تهین الفقیر علّک ان</w:t>
      </w:r>
    </w:p>
    <w:p>
      <w:pPr>
        <w:pStyle w:val="BookText"/>
        <w:rPr/>
      </w:pPr>
      <w:r>
        <w:rPr>
          <w:rFonts w:ascii="IRNazanin" w:hAnsi="IRNazanin" w:eastAsia="IRNazanin"/>
          <w:color w:val="111111"/>
          <w:sz w:val="28"/>
          <w:sz w:val="28"/>
          <w:szCs w:val="28"/>
          <w:rtl w:val="true"/>
          <w:lang w:bidi="fa-IR"/>
        </w:rPr>
        <w:t>ترکع یوماً و الدهر قد رفعه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را خوار مگردان،شاید روزی بیاید که تو در برابر او که روزگار بلندش کرده است،خشوع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جمعیتی که همدل و همکار باشند،حزب هستند</w:t>
      </w:r>
      <w:r>
        <w:rPr>
          <w:rFonts w:eastAsia="IRNazanin" w:cs="IRNazanin"/>
          <w:color w:val="111111"/>
          <w:sz w:val="28"/>
          <w:szCs w:val="28"/>
          <w:rtl w:val="true"/>
          <w:lang w:bidi="fa-IR"/>
        </w:rPr>
        <w:t>.</w:t>
      </w:r>
    </w:p>
    <w:p>
      <w:pPr>
        <w:pStyle w:val="Heading5"/>
        <w:numPr>
          <w:ilvl w:val="4"/>
          <w:numId w:val="1"/>
        </w:numPr>
        <w:rPr/>
      </w:pPr>
      <w:bookmarkStart w:id="325" w:name="__RefHeading___Toc6834236_3224264995"/>
      <w:bookmarkStart w:id="326" w:name="_Toc140"/>
      <w:bookmarkEnd w:id="325"/>
      <w:r>
        <w:rPr>
          <w:rtl w:val="true"/>
        </w:rPr>
        <w:t>اعراب</w:t>
      </w:r>
      <w:bookmarkEnd w:id="326"/>
    </w:p>
    <w:p>
      <w:pPr>
        <w:pStyle w:val="BookText"/>
        <w:rPr/>
      </w:pP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ما بعد خود را اثبات و غیر آن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لک عندی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پیش من یک درهم است و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بالاکثر منهم حصی</w:t>
      </w:r>
    </w:p>
    <w:p>
      <w:pPr>
        <w:pStyle w:val="BookText"/>
        <w:rPr/>
      </w:pPr>
      <w:r>
        <w:rPr>
          <w:rFonts w:ascii="IRNazanin" w:hAnsi="IRNazanin" w:eastAsia="IRNazanin"/>
          <w:color w:val="111111"/>
          <w:sz w:val="28"/>
          <w:sz w:val="28"/>
          <w:szCs w:val="28"/>
          <w:rtl w:val="true"/>
          <w:lang w:bidi="fa-IR"/>
        </w:rPr>
        <w:t>و انما العزة للکاثر</w:t>
      </w:r>
    </w:p>
    <w:p>
      <w:pPr>
        <w:pStyle w:val="BookText"/>
        <w:rPr/>
      </w:pPr>
      <w:r>
        <w:rPr>
          <w:rFonts w:ascii="IRNazanin" w:hAnsi="IRNazanin" w:eastAsia="IRNazanin"/>
          <w:color w:val="111111"/>
          <w:sz w:val="28"/>
          <w:sz w:val="28"/>
          <w:szCs w:val="28"/>
          <w:rtl w:val="true"/>
          <w:lang w:bidi="fa-IR"/>
        </w:rPr>
        <w:t>یعنی عقل تو بیش از آنها نیست و عزت،تنها برای آن است که عقلش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 عقلش زیاد نیست،عزت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رٰاکِعُونَ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و مبتداست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مجزوم است بنا بر اینکه فعل شرط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مجزوم و جزای شرط و همچنین در محل رفع و خبر مبتداست</w:t>
      </w:r>
      <w:r>
        <w:rPr>
          <w:rFonts w:eastAsia="IRNazanin" w:cs="IRNazanin"/>
          <w:color w:val="111111"/>
          <w:sz w:val="28"/>
          <w:szCs w:val="28"/>
          <w:rtl w:val="true"/>
          <w:lang w:bidi="fa-IR"/>
        </w:rPr>
        <w:t>.</w:t>
      </w:r>
    </w:p>
    <w:p>
      <w:pPr>
        <w:pStyle w:val="Heading5"/>
        <w:numPr>
          <w:ilvl w:val="4"/>
          <w:numId w:val="1"/>
        </w:numPr>
        <w:rPr/>
      </w:pPr>
      <w:bookmarkStart w:id="327" w:name="__RefHeading___Toc6834238_3224264995"/>
      <w:bookmarkStart w:id="328" w:name="_Toc141"/>
      <w:bookmarkEnd w:id="327"/>
      <w:r>
        <w:rPr>
          <w:rtl w:val="true"/>
        </w:rPr>
        <w:t>شأن نزول</w:t>
      </w:r>
      <w:bookmarkEnd w:id="328"/>
    </w:p>
    <w:p>
      <w:pPr>
        <w:pStyle w:val="BookText"/>
        <w:rPr/>
      </w:pPr>
      <w:r>
        <w:rPr>
          <w:rFonts w:ascii="IRNazanin" w:hAnsi="IRNazanin" w:eastAsia="IRNazanin"/>
          <w:color w:val="111111"/>
          <w:sz w:val="28"/>
          <w:sz w:val="28"/>
          <w:szCs w:val="28"/>
          <w:rtl w:val="true"/>
          <w:lang w:bidi="fa-IR"/>
        </w:rPr>
        <w:t>بزرگان ما از ابن عباس روایت کرده‌اند که وقتی وی بر کنار زمزم نشسته بود و برای مردم از پیامبر حدیث نقل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مردی که صورت خود را پوشیده بود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رشتۀ سخن را قطع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بخدا سوگند می‌دهم که خود را آشکار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ابو ذر غفاری بود صورت خود را آشکار کرد و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مردم،هر که مرا می‌شناسد،بشناسد و هر که مرا نمی‌شناسد من ابو ذر</w:t>
      </w:r>
    </w:p>
    <w:p>
      <w:pPr>
        <w:pStyle w:val="BookText"/>
        <w:rPr/>
      </w:pPr>
      <w:r>
        <w:rPr>
          <w:rFonts w:ascii="IRNazanin" w:hAnsi="IRNazanin" w:eastAsia="IRNazanin"/>
          <w:color w:val="111111"/>
          <w:sz w:val="28"/>
          <w:sz w:val="28"/>
          <w:szCs w:val="28"/>
          <w:rtl w:val="true"/>
          <w:lang w:bidi="fa-IR"/>
        </w:rPr>
        <w:t>غفاری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دو گوش خودم از پیامبر خدا سخنی شنیدم که اگر نشنیده باشم کر بشوم و با این دو چشم خود پیامبر را دیدم که اگر ندیده باشم،کور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رهبر انسانها و قاتل کافران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علی را یاری کند،یاری میشود و هر که علی را ترک کند،خوار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باشید،روزی با پیامبر مشغول خواندن نماز ظهر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سائلی در مسجد، سؤال کرد و کسی چیزی به او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دستش را به آسمان بلند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پیامبر،سؤال کردم و احدی مرا دستگیری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علی که مشغول رکوع بود با انگشت دست راستش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انگشتری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سائل اشاره کرد و او انگشتری را از انگشت علی ع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برابر چشم پیامبر گرامی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از نماز فارغ شد،سر به آسمان بلند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برادرم موسی بدرگاهت سؤال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پروردگارا،سینه‌ام را بگشای،کارم را آسان و زبانم را باز کن تا سخنم را بفهمند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هارون را که از خویشان من است،وزیر من گردان،پشتم را به او قوی کن و او را در کارها شریکم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آیاتی از سوره طه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وحی کردی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بازویت را به برادرت محکم می‌کنیم و برای شما قدرتی قرار می‌دهیم که آنها به شما دسترسی پیدا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منم محمد پیامبر و برگزیدۀ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خدایا،سینه‌ام را بگشای و کارم را آسان و علی را وزیر من گردان،و پشت مرا به او محکم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سوگند،هنوز سخن پیامبر تمام نشده بود که جبرئیل از جانب خدا نازل شد و 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وَلِیُّکُمُ اللّٰهُ وَ رَسُولُهُ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عین این خبر را ابو اسحاق ثعلبی در تفسیر خود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رازی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نقل مغربی و رمانی و طبری روایت کرده است که این آیه هنگامی نازل شد که علی ع در حال رکوع انگشتری خود را صدقه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سدی نیز همین طور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 و امام صادق ع و همۀ علمای اهل بیت نیز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عبد اللّٰه بن سلام کلبی و اصحابش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وقتی که آنها اسلام آوردند و یهود روابط دوستی خود را با آنها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عطاست که عبد اللّٰه سلام،عرض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اللّٰه،علی را دیدم که در حال رکوع،انگشتری خود را صدقه داد، از اینرو دوستش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متصل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 با جمعی از مردم خویش خدمت پیامبر رسید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اللّٰه،خانه‌های ما دور است و ما مجلسی و جای گفتگویی،جز اینجا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ما بعد از آنکه ایمان آوردیم،ما را ترک کردند و بر خود حتم کرده‌اند که با ما ننشینند و زناشویی نکنند و سخن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 ما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وَلِیُّکُمُ اللّٰهُ وَ رَسُولُهُ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این مراسم،پیامبر به مسجد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حال قیام و رکوع بودند، پیامبر سائلی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بتو چیزی داد؟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انگشتری از نقره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داد؟ در حالی که با دستش به علی اشاره می‌کرد،گفت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حالی انگشتر را بتو بخشید؟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رکوع در اینوقت،پیامبر تکبیر گفت و این آیه را قرائت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 وَ رَسُولَهُ وَ الَّذِینَ آمَنُوا فَإِنَّ حِزْبَ اللّٰهِ هُمُ الْغٰالِبُونَ</w:t>
      </w:r>
    </w:p>
    <w:p>
      <w:pPr>
        <w:pStyle w:val="BookText"/>
        <w:rPr/>
      </w:pPr>
      <w:r>
        <w:rPr>
          <w:rFonts w:ascii="IRNazanin" w:hAnsi="IRNazanin" w:eastAsia="IRNazanin"/>
          <w:color w:val="111111"/>
          <w:sz w:val="28"/>
          <w:sz w:val="28"/>
          <w:szCs w:val="28"/>
          <w:rtl w:val="true"/>
          <w:lang w:bidi="fa-IR"/>
        </w:rPr>
        <w:t>در این وقت حسان بن ثابت شاعر زبر دست اسلامی،چنین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حسن تفدیک نفسی و مهجتی</w:t>
      </w:r>
    </w:p>
    <w:p>
      <w:pPr>
        <w:pStyle w:val="BookText"/>
        <w:rPr/>
      </w:pPr>
      <w:r>
        <w:rPr>
          <w:rFonts w:ascii="IRNazanin" w:hAnsi="IRNazanin" w:eastAsia="IRNazanin"/>
          <w:color w:val="111111"/>
          <w:sz w:val="28"/>
          <w:sz w:val="28"/>
          <w:szCs w:val="28"/>
          <w:rtl w:val="true"/>
          <w:lang w:bidi="fa-IR"/>
        </w:rPr>
        <w:t>و کل بطیئی فی الهدی و مسارع</w:t>
      </w:r>
    </w:p>
    <w:p>
      <w:pPr>
        <w:pStyle w:val="BookText"/>
        <w:rPr/>
      </w:pPr>
      <w:r>
        <w:rPr>
          <w:rFonts w:ascii="IRNazanin" w:hAnsi="IRNazanin" w:eastAsia="IRNazanin"/>
          <w:color w:val="111111"/>
          <w:sz w:val="28"/>
          <w:sz w:val="28"/>
          <w:szCs w:val="28"/>
          <w:rtl w:val="true"/>
          <w:lang w:bidi="fa-IR"/>
        </w:rPr>
        <w:t>أ یذهب مدحیک المحبر ضائعاً</w:t>
      </w:r>
    </w:p>
    <w:p>
      <w:pPr>
        <w:pStyle w:val="BookText"/>
        <w:rPr/>
      </w:pPr>
      <w:r>
        <w:rPr>
          <w:rFonts w:ascii="IRNazanin" w:hAnsi="IRNazanin" w:eastAsia="IRNazanin"/>
          <w:color w:val="111111"/>
          <w:sz w:val="28"/>
          <w:sz w:val="28"/>
          <w:szCs w:val="28"/>
          <w:rtl w:val="true"/>
          <w:lang w:bidi="fa-IR"/>
        </w:rPr>
        <w:t>و ما المدح فی جنب الاله بضائع</w:t>
      </w:r>
    </w:p>
    <w:p>
      <w:pPr>
        <w:pStyle w:val="BookText"/>
        <w:rPr/>
      </w:pPr>
      <w:r>
        <w:rPr>
          <w:rFonts w:ascii="IRNazanin" w:hAnsi="IRNazanin" w:eastAsia="IRNazanin"/>
          <w:color w:val="111111"/>
          <w:sz w:val="28"/>
          <w:sz w:val="28"/>
          <w:szCs w:val="28"/>
          <w:rtl w:val="true"/>
          <w:lang w:bidi="fa-IR"/>
        </w:rPr>
        <w:t>فانت الذی اعطیت اذ کنت راکعاً</w:t>
      </w:r>
    </w:p>
    <w:p>
      <w:pPr>
        <w:pStyle w:val="BookText"/>
        <w:rPr/>
      </w:pPr>
      <w:r>
        <w:rPr>
          <w:rFonts w:ascii="IRNazanin" w:hAnsi="IRNazanin" w:eastAsia="IRNazanin"/>
          <w:color w:val="111111"/>
          <w:sz w:val="28"/>
          <w:sz w:val="28"/>
          <w:szCs w:val="28"/>
          <w:rtl w:val="true"/>
          <w:lang w:bidi="fa-IR"/>
        </w:rPr>
        <w:t>زکاة فدتک النفس یا خیر راکع</w:t>
      </w:r>
    </w:p>
    <w:p>
      <w:pPr>
        <w:pStyle w:val="BookText"/>
        <w:rPr/>
      </w:pPr>
      <w:r>
        <w:rPr>
          <w:rFonts w:ascii="IRNazanin" w:hAnsi="IRNazanin" w:eastAsia="IRNazanin"/>
          <w:color w:val="111111"/>
          <w:sz w:val="28"/>
          <w:sz w:val="28"/>
          <w:szCs w:val="28"/>
          <w:rtl w:val="true"/>
          <w:lang w:bidi="fa-IR"/>
        </w:rPr>
        <w:t>فانزل فیک اللّٰه خیر ولایة</w:t>
      </w:r>
    </w:p>
    <w:p>
      <w:pPr>
        <w:pStyle w:val="BookText"/>
        <w:rPr/>
      </w:pPr>
      <w:r>
        <w:rPr>
          <w:rFonts w:ascii="IRNazanin" w:hAnsi="IRNazanin" w:eastAsia="IRNazanin"/>
          <w:color w:val="111111"/>
          <w:sz w:val="28"/>
          <w:sz w:val="28"/>
          <w:szCs w:val="28"/>
          <w:rtl w:val="true"/>
          <w:lang w:bidi="fa-IR"/>
        </w:rPr>
        <w:t>و ثبّتها مثنی کتاب الشرائع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حسن،جان من و جان هر کس که به کندی یا شتاب،در راه هدایت است فدای تو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مدح دلنشین من در بارۀ تو،تباه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مدحی که در کنار مدح خداست،تباه شدنی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در حال رکوع انگشتری خود را بخشیدی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قربانت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رکوع کنندگان</w:t>
      </w:r>
      <w:r>
        <w:rPr>
          <w:rFonts w:eastAsia="IRNazanin" w:cs="IRNazanin"/>
          <w:color w:val="111111"/>
          <w:sz w:val="28"/>
          <w:szCs w:val="28"/>
          <w:rtl w:val="true"/>
          <w:lang w:bidi="fa-IR"/>
        </w:rPr>
        <w:t>!</w:t>
      </w:r>
      <w:bookmarkStart w:id="329" w:name="pg13052_132242"/>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بهترین آیات ولایت را دربارۀ تو نازل و کتاب آسمانی خدا آن را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ابراهیم بن حکم بن ظهیر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 و قومش نزد پیامبر به شکایت آمده بودند و از دست یهودیان شکایت می‌کردند که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بلال،آن مؤذن پاکدل پیامبر،صدا را به اذان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مسجد آمد به یک مسکین بر خورد که از مردم سؤال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بتو دادند؟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 نقره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حالی داد؟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رکوع پیامبر خدا تکبیر گفت 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w:t>
      </w:r>
    </w:p>
    <w:p>
      <w:pPr>
        <w:pStyle w:val="Heading5"/>
        <w:numPr>
          <w:ilvl w:val="4"/>
          <w:numId w:val="1"/>
        </w:numPr>
        <w:rPr/>
      </w:pPr>
      <w:bookmarkStart w:id="330" w:name="__RefHeading___Toc6834240_3224264995"/>
      <w:bookmarkStart w:id="331" w:name="_Toc142"/>
      <w:bookmarkEnd w:id="330"/>
      <w:r>
        <w:rPr>
          <w:rtl w:val="true"/>
        </w:rPr>
        <w:t>مقصود</w:t>
      </w:r>
      <w:bookmarkEnd w:id="331"/>
    </w:p>
    <w:p>
      <w:pPr>
        <w:pStyle w:val="BookText"/>
        <w:rPr/>
      </w:pPr>
      <w:r>
        <w:rPr>
          <w:rFonts w:ascii="IRNazanin" w:hAnsi="IRNazanin" w:eastAsia="IRNazanin"/>
          <w:color w:val="111111"/>
          <w:sz w:val="28"/>
          <w:sz w:val="28"/>
          <w:szCs w:val="28"/>
          <w:rtl w:val="true"/>
          <w:lang w:bidi="fa-IR"/>
        </w:rPr>
        <w:t>اکنون خداوند متعال،کسی را که بر مردم سمت ولایت و رهبری دارد و اطاعتش بر مردم واجب است،معرفی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وَلِیُّکُمُ اللّٰهُ وَ رَسُولُهُ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مصالح شما را ولایت دارد و تدبیر کار شما را</w:t>
      </w:r>
      <w:bookmarkStart w:id="332" w:name="pg13052_132243"/>
    </w:p>
    <w:p>
      <w:pPr>
        <w:pStyle w:val="BookText"/>
        <w:rPr/>
      </w:pPr>
      <w:bookmarkEnd w:id="332"/>
      <w:r>
        <w:rPr>
          <w:rFonts w:ascii="IRNazanin" w:hAnsi="IRNazanin" w:eastAsia="IRNazanin"/>
          <w:color w:val="111111"/>
          <w:sz w:val="28"/>
          <w:sz w:val="28"/>
          <w:szCs w:val="28"/>
          <w:rtl w:val="true"/>
          <w:lang w:bidi="fa-IR"/>
        </w:rPr>
        <w:t>می‌کند،خداوند و رسول اوست که کارهایش به امر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ایمان آورده‌اند،سپس آنها را وصف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یُقِیمُونَ الصَّلاٰةَ وَ یُؤْتُونَ الزَّکٰاةَ وَ هُمْ رٰاکِعُونَ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نماز را با شرایط آن انجام و در حال رکوع زکات می‌دهند</w:t>
      </w:r>
      <w:r>
        <w:rPr>
          <w:rFonts w:eastAsia="IRNazanin" w:cs="IRNazanin"/>
          <w:color w:val="111111"/>
          <w:sz w:val="28"/>
          <w:szCs w:val="28"/>
          <w:rtl w:val="true"/>
          <w:lang w:bidi="fa-IR"/>
        </w:rPr>
        <w:t>.</w:t>
      </w:r>
    </w:p>
    <w:p>
      <w:pPr>
        <w:pStyle w:val="Heading5"/>
        <w:numPr>
          <w:ilvl w:val="4"/>
          <w:numId w:val="1"/>
        </w:numPr>
        <w:rPr/>
      </w:pPr>
      <w:bookmarkStart w:id="333" w:name="__RefHeading___Toc6834242_3224264995"/>
      <w:bookmarkStart w:id="334" w:name="_Toc143"/>
      <w:bookmarkEnd w:id="333"/>
      <w:r>
        <w:rPr>
          <w:rtl w:val="true"/>
        </w:rPr>
        <w:t>دلالت آیه</w:t>
      </w:r>
      <w:bookmarkEnd w:id="334"/>
    </w:p>
    <w:p>
      <w:pPr>
        <w:pStyle w:val="BookText"/>
        <w:rPr/>
      </w:pPr>
      <w:r>
        <w:rPr>
          <w:rFonts w:ascii="IRNazanin" w:hAnsi="IRNazanin" w:eastAsia="IRNazanin"/>
          <w:color w:val="111111"/>
          <w:sz w:val="28"/>
          <w:sz w:val="28"/>
          <w:szCs w:val="28"/>
          <w:rtl w:val="true"/>
          <w:lang w:bidi="fa-IR"/>
        </w:rPr>
        <w:t>این آیه،یکی از واضحترین دلایلی است که امامت بلا فصل علی علیه السلام را پس از پیامبر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استدلال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باشد که مدبر امور مردم و اطاعتش بر مردم واجب باشد و ثابت 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 است،بوسیلۀ نص قرآن،امامت او ثابت و واضح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معنای ولی باید به لغت رجوع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تامل در کتب لغت،روشن میشود که اهل فن لغت،به این معنی تصریح کرده‌اند،قبلا سخن آنان را نقل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حاجتی به تکرار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اینکه در آیۀ شریفه،مقصود همین معنی است،نه معنای دیگر،گوییم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گذشت،حکم را به ما بعد خود اختصاص می‌دهد و از غیر آن سلب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الفصاحة للجاهلیة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فصاحت،اختصاص بدوران جاهلیت داشته و دورانهای دیگر را از آن بهره‌ای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این کلمه،دارای چنین معنایی باشد،نمی‌توانیم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بمعنای دوست و هدف آیه را دوستی و محبت دینی بدانیم،زیرا این معنی خصوصیتی ندارد تا آن را برای برخی از مؤمنان ثابت و از برخی سلب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دوستی و محبت دینی برای همۀ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برخی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 و مردان مؤمن،دوست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نمی‌توان آیه را بر این معنی حمل کرد و چاره‌ای نداریم جز اینکه بر همان معنای اول حمل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واجب الاطاعه و صاحب اختیار،زیرا</w:t>
      </w:r>
    </w:p>
    <w:p>
      <w:pPr>
        <w:pStyle w:val="BookText"/>
        <w:rPr/>
      </w:pPr>
      <w:r>
        <w:rPr>
          <w:rFonts w:ascii="IRNazanin" w:hAnsi="IRNazanin" w:eastAsia="IRNazanin"/>
          <w:color w:val="111111"/>
          <w:sz w:val="28"/>
          <w:sz w:val="28"/>
          <w:szCs w:val="28"/>
          <w:rtl w:val="true"/>
          <w:lang w:bidi="fa-IR"/>
        </w:rPr>
        <w:t>همانطوری که گفتیم برای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دو معنی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یکی از دو معنی محال باشد،دیگری محقق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می‌گوییم مصداق منحصر بفرد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 است،روایتی است که از طریق اهل تشیع و تسنن،نقل شده است که آیۀ شریفه،دربارۀ علی ع هنگامی نازل شد که انگشتری خود را در حال رکوع به سائل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بطور کلی کسانی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شخص واجب الاطاعة و امام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علی ع است و تنها مصداق آیه،آن بزرگوار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 و جایز نیست که در معنای مفرد بکار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باید توجه داشت که اهل لغت گاهی از لفظ جمع،ارادۀ مفرد می‌کنند و این کار را بمنظور تعظیم و تجلیل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بقدری مشهور است که نیازی به استدلال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دادن زکات نیست،بلکه مقصود این است که عادت آنها رکوع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نیز وجود دارد،زیرا نماز بدون رکوع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اگر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برای عمل زکات دادن،نگیریم و بگوییم مقصود این است که صفت و عادت آنها رکوع است،مطلب را بدون داشتن فایده‌ای تکرار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تفسیری که دارای فایده‌ای باشد از تفسیری که فائده‌ای ندارد، برتر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ابتدای آیه همۀ مؤمنان را مخاطب ساخته،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جملۀ مؤمنان خارج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 و آنها را نیز ولی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باشد،</w:t>
      </w:r>
    </w:p>
    <w:p>
      <w:pPr>
        <w:pStyle w:val="BookText"/>
        <w:rPr/>
      </w:pPr>
      <w:r>
        <w:rPr>
          <w:rFonts w:ascii="IRNazanin" w:hAnsi="IRNazanin" w:eastAsia="IRNazanin"/>
          <w:color w:val="111111"/>
          <w:sz w:val="28"/>
          <w:sz w:val="28"/>
          <w:szCs w:val="28"/>
          <w:rtl w:val="true"/>
          <w:lang w:bidi="fa-IR"/>
        </w:rPr>
        <w:t>با آنهایی که در اول آیه مخاطب شده‌اند،یکی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باید غیر از آنها باشد و گرنه مردم مؤمن خود ولی خود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در این باره بیشتر بحث کنیم سخن بدرازا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طالب تفصیلند،به کتاب‌های دیگر رکوع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یَتَوَلَّ اللّٰهَ وَ رَسُولَهُ وَ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را اطاعت و امر پیامبر را پیروی و مردم مؤمن را دوستی و یاری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حِزْبَ اللّٰهِ هُمُ الْغٰالِبُونَ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 یعنی لشکر خدا و بقولی یعنی انصار خدا، بر دشمنان غالب و پیروزند</w:t>
      </w:r>
      <w:r>
        <w:rPr>
          <w:rFonts w:eastAsia="IRNazanin" w:cs="IRNazanin"/>
          <w:color w:val="111111"/>
          <w:sz w:val="28"/>
          <w:szCs w:val="28"/>
          <w:rtl w:val="true"/>
          <w:lang w:bidi="fa-IR"/>
        </w:rPr>
        <w:t>.</w:t>
      </w:r>
      <w:bookmarkStart w:id="335" w:name="pg13052_132246"/>
    </w:p>
    <w:p>
      <w:pPr>
        <w:pStyle w:val="Heading4"/>
        <w:numPr>
          <w:ilvl w:val="3"/>
          <w:numId w:val="1"/>
        </w:numPr>
        <w:rPr/>
      </w:pPr>
      <w:bookmarkStart w:id="336" w:name="__RefHeading___Toc6834244_3224264995"/>
      <w:bookmarkStart w:id="337" w:name="_Toc144"/>
      <w:bookmarkEnd w:id="335"/>
      <w:bookmarkEnd w:id="336"/>
      <w:r>
        <w:rPr>
          <w:rtl w:val="true"/>
        </w:rPr>
        <w:t xml:space="preserve">بیان آیۀ </w:t>
      </w:r>
      <w:r>
        <w:rPr/>
        <w:t>57</w:t>
      </w:r>
      <w:bookmarkEnd w:id="337"/>
    </w:p>
    <w:p>
      <w:pPr>
        <w:pStyle w:val="Heading5"/>
        <w:numPr>
          <w:ilvl w:val="4"/>
          <w:numId w:val="1"/>
        </w:numPr>
        <w:rPr/>
      </w:pPr>
      <w:bookmarkStart w:id="338" w:name="__RefHeading___Toc6834246_3224264995"/>
      <w:bookmarkStart w:id="339" w:name="_Toc145"/>
      <w:bookmarkEnd w:id="338"/>
      <w:r>
        <w:rPr>
          <w:rtl w:val="true"/>
        </w:rPr>
        <w:t>اشاره</w:t>
      </w:r>
      <w:bookmarkEnd w:id="339"/>
    </w:p>
    <w:p>
      <w:pPr>
        <w:pStyle w:val="Heading5"/>
        <w:numPr>
          <w:ilvl w:val="4"/>
          <w:numId w:val="1"/>
        </w:numPr>
        <w:rPr/>
      </w:pPr>
      <w:bookmarkStart w:id="340" w:name="__RefHeading___Toc6834248_3224264995"/>
      <w:bookmarkStart w:id="341" w:name="_Toc146"/>
      <w:bookmarkEnd w:id="340"/>
      <w:r>
        <w:rPr>
          <w:rtl w:val="true"/>
        </w:rPr>
        <w:t>قرائت</w:t>
      </w:r>
      <w:bookmarkEnd w:id="341"/>
    </w:p>
    <w:p>
      <w:pPr>
        <w:pStyle w:val="BookText"/>
        <w:rPr/>
      </w:pPr>
      <w:r>
        <w:rPr>
          <w:rFonts w:ascii="IRNazanin" w:hAnsi="IRNazanin" w:eastAsia="IRNazanin"/>
          <w:color w:val="111111"/>
          <w:sz w:val="28"/>
          <w:sz w:val="28"/>
          <w:szCs w:val="28"/>
          <w:rtl w:val="true"/>
          <w:lang w:bidi="fa-IR"/>
        </w:rPr>
        <w:t>و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بصره و کسایی این کلمه را به جر و دیگران به نصب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بنا بر این است که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جر بنا بر این است 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اتوا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به چهار صورت می‌توان قرائت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هزءاً بدو ضمه و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هزواً به دو ضمه واو بجای همزه که بخاطر ضمه ما قبل،تبدیل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هزء،به سکون زاء و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وجه،خوب است و قرائت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دیگری هم جایز است لکن قرائت نشده،و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342" w:name="__RefHeading___Toc6834250_3224264995"/>
      <w:bookmarkStart w:id="343" w:name="_Toc147"/>
      <w:bookmarkEnd w:id="342"/>
      <w:r>
        <w:rPr>
          <w:rtl w:val="true"/>
        </w:rPr>
        <w:t>لغت</w:t>
      </w:r>
      <w:bookmarkEnd w:id="343"/>
    </w:p>
    <w:p>
      <w:pPr>
        <w:pStyle w:val="BookText"/>
        <w:rPr/>
      </w:pPr>
      <w:r>
        <w:rPr>
          <w:rFonts w:ascii="IRNazanin" w:hAnsi="IRNazanin" w:eastAsia="IRNazanin"/>
          <w:color w:val="111111"/>
          <w:sz w:val="28"/>
          <w:sz w:val="28"/>
          <w:szCs w:val="28"/>
          <w:rtl w:val="true"/>
          <w:lang w:bidi="fa-IR"/>
        </w:rPr>
        <w:t>هزو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سخریه و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اسْتُهْزِئَ بِرُسُلٍ مِنْ قَبْلِکَ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 از تو،مورد استهزا واقع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هزئت و اعجبها المشیب</w:t>
      </w:r>
    </w:p>
    <w:p>
      <w:pPr>
        <w:pStyle w:val="BookText"/>
        <w:rPr/>
      </w:pPr>
      <w:r>
        <w:rPr>
          <w:rFonts w:ascii="IRNazanin" w:hAnsi="IRNazanin" w:eastAsia="IRNazanin"/>
          <w:color w:val="111111"/>
          <w:sz w:val="28"/>
          <w:sz w:val="28"/>
          <w:szCs w:val="28"/>
          <w:rtl w:val="true"/>
          <w:lang w:bidi="fa-IR"/>
        </w:rPr>
        <w:t>فلا نکر لدیک و لا عجیب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باش،او مسخره کرد و پیری او را به شگفت در آورد،این کار پیش تو ناپسند و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ببازی گرفتن و آن را بصورتی ناحق در آوردن و راه ناصواب پیمودن</w:t>
      </w:r>
      <w:r>
        <w:rPr>
          <w:rFonts w:eastAsia="IRNazanin" w:cs="IRNazanin"/>
          <w:color w:val="111111"/>
          <w:sz w:val="28"/>
          <w:szCs w:val="28"/>
          <w:rtl w:val="true"/>
          <w:lang w:bidi="fa-IR"/>
        </w:rPr>
        <w:t>.</w:t>
      </w:r>
    </w:p>
    <w:p>
      <w:pPr>
        <w:pStyle w:val="Heading5"/>
        <w:numPr>
          <w:ilvl w:val="4"/>
          <w:numId w:val="1"/>
        </w:numPr>
        <w:rPr/>
      </w:pPr>
      <w:bookmarkStart w:id="344" w:name="__RefHeading___Toc6834252_3224264995"/>
      <w:bookmarkStart w:id="345" w:name="_Toc148"/>
      <w:bookmarkEnd w:id="344"/>
      <w:r>
        <w:rPr>
          <w:rtl w:val="true"/>
        </w:rPr>
        <w:t>شأن نزول</w:t>
      </w:r>
      <w:bookmarkEnd w:id="34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تابوت و سوید بن حرث،اظهار اسلام کردند ولی در صف منافقان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مسلمانان با آنها دوستی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آیه نازل شد</w:t>
      </w:r>
      <w:r>
        <w:rPr>
          <w:rFonts w:eastAsia="IRNazanin" w:cs="IRNazanin"/>
          <w:color w:val="111111"/>
          <w:sz w:val="28"/>
          <w:szCs w:val="28"/>
          <w:rtl w:val="true"/>
          <w:lang w:bidi="fa-IR"/>
        </w:rPr>
        <w:t>.</w:t>
      </w:r>
      <w:bookmarkStart w:id="346" w:name="pg13052_132247"/>
    </w:p>
    <w:p>
      <w:pPr>
        <w:pStyle w:val="Heading5"/>
        <w:numPr>
          <w:ilvl w:val="4"/>
          <w:numId w:val="1"/>
        </w:numPr>
        <w:rPr/>
      </w:pPr>
      <w:bookmarkStart w:id="347" w:name="__RefHeading___Toc6834254_3224264995"/>
      <w:bookmarkStart w:id="348" w:name="_Toc149"/>
      <w:bookmarkEnd w:id="346"/>
      <w:bookmarkEnd w:id="347"/>
      <w:r>
        <w:rPr>
          <w:rtl w:val="true"/>
        </w:rPr>
        <w:t>مقصود</w:t>
      </w:r>
      <w:bookmarkEnd w:id="348"/>
    </w:p>
    <w:p>
      <w:pPr>
        <w:pStyle w:val="BookText"/>
        <w:rPr/>
      </w:pPr>
      <w:r>
        <w:rPr>
          <w:rFonts w:ascii="IRNazanin" w:hAnsi="IRNazanin" w:eastAsia="IRNazanin"/>
          <w:color w:val="111111"/>
          <w:sz w:val="28"/>
          <w:sz w:val="28"/>
          <w:szCs w:val="28"/>
          <w:rtl w:val="true"/>
          <w:lang w:bidi="fa-IR"/>
        </w:rPr>
        <w:t>اکنون خداوند به منظور تاکید از منع دوستی با کافران،می‌فرماید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الَّذِینَ اتَّخَذُوا دِینَکُمْ هُزُواً وَ لَعِباً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باطن کافرند و به زبان اظهار ایمان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بازی کردن آنها با دین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الَّذِینَ أُوتُوا الْکِتٰابَ مِنْ قَبْلِکُمْ وَ الْکُفّٰارَ أَوْلِیٰاءَ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 و نصاری و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کسانی را دوست مگیرید،بنا بر این مقصود این است که اهل کتاب و اهل شرک و اهل نفاق،دین را مورد استهزا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استهزای اهل شرک،این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کَفَیْنٰاکَ الْمُسْتَهْزِئِینَ اَلَّذِینَ یَجْعَلُونَ مَعَ اللّٰهِ إِلٰهاً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از استهزا کنندگان حمایت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خداوند خدایی دیگر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استهزای منافقان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خَلَوْا إِلیٰ شَیٰاطِینِهِمْ قٰالُوا إِنّٰا مَعَکُمْ 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مُسْتَهْزِؤُنَ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با دوستان شیطان صفت خود خلوت می‌کنند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شماییم و آنها را استهزا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شرک و نفاق و یهودیان و مسیحیان،اطلاق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الَّذِینَ کَفَرُوا مِنْ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الْمُشْرِکِینَ مُنْفَکِّینَ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کتاب و مشرکان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برای کسانی که دین را استهزا می‌کنند،قرار داده می‌شد،نیکو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الذین اتخذوا دینکم هزوا و لعبا من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شامل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چرا نگفت؟ علت این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به اهل شرک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به یهودیان و مسیحیانی گفته میشود که با مسلمانان هم پیمان و داخل در ذمۀ آنها باشند و جزیه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اینجا میان مشرک و اهل کتاب،تفصیل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 کنون گفتیم،بنا بر قرائت جر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نصب هم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إِنْ کُنْتُمْ مُؤْمِنِینَ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وعد و وعید خدا ایمان دارید،پس از نهی از دوستی ایشان از 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مؤمن،دوستی با مردمی که به دین طعنه می‌زنند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نسبت بچنین اشخاصی دشمنی کند،نه دوستی</w:t>
      </w:r>
      <w:r>
        <w:rPr>
          <w:rFonts w:eastAsia="IRNazanin" w:cs="IRNazanin"/>
          <w:color w:val="111111"/>
          <w:sz w:val="28"/>
          <w:szCs w:val="28"/>
          <w:rtl w:val="true"/>
          <w:lang w:bidi="fa-IR"/>
        </w:rPr>
        <w:t>!</w:t>
      </w:r>
      <w:bookmarkStart w:id="349" w:name="pg13052_132248"/>
    </w:p>
    <w:p>
      <w:pPr>
        <w:pStyle w:val="Heading3"/>
        <w:numPr>
          <w:ilvl w:val="2"/>
          <w:numId w:val="1"/>
        </w:numPr>
        <w:rPr/>
      </w:pPr>
      <w:bookmarkStart w:id="350" w:name="__RefHeading___Toc6834256_3224264995"/>
      <w:bookmarkStart w:id="351" w:name="_Toc150"/>
      <w:bookmarkEnd w:id="349"/>
      <w:bookmarkEnd w:id="350"/>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58</w:t>
      </w:r>
      <w:r>
        <w:rPr>
          <w:rtl w:val="true"/>
        </w:rPr>
        <w:t xml:space="preserve"> </w:t>
      </w:r>
      <w:r>
        <w:rPr>
          <w:rtl w:val="true"/>
        </w:rPr>
        <w:t xml:space="preserve">تا </w:t>
      </w:r>
      <w:r>
        <w:rPr/>
        <w:t>59</w:t>
      </w:r>
      <w:r>
        <w:rPr>
          <w:rtl w:val="true"/>
        </w:rPr>
        <w:t>]</w:t>
      </w:r>
      <w:bookmarkEnd w:id="351"/>
    </w:p>
    <w:p>
      <w:pPr>
        <w:pStyle w:val="Heading4"/>
        <w:numPr>
          <w:ilvl w:val="3"/>
          <w:numId w:val="1"/>
        </w:numPr>
        <w:rPr/>
      </w:pPr>
      <w:bookmarkStart w:id="352" w:name="__RefHeading___Toc6834258_3224264995"/>
      <w:bookmarkStart w:id="353" w:name="_Toc151"/>
      <w:bookmarkEnd w:id="352"/>
      <w:r>
        <w:rPr>
          <w:rtl w:val="true"/>
        </w:rPr>
        <w:t>اشاره</w:t>
      </w:r>
      <w:bookmarkEnd w:id="353"/>
    </w:p>
    <w:p>
      <w:pPr>
        <w:pStyle w:val="BookText"/>
        <w:rPr/>
      </w:pPr>
      <w:r>
        <w:rPr>
          <w:rFonts w:ascii="Amiri" w:hAnsi="Amiri" w:eastAsia="Amiri" w:cs="Amiri"/>
          <w:color w:val="111111"/>
          <w:sz w:val="28"/>
          <w:sz w:val="28"/>
          <w:szCs w:val="28"/>
          <w:rtl w:val="true"/>
          <w:lang w:bidi="ar-SA"/>
        </w:rPr>
        <w:t xml:space="preserve">وَ إِذٰا نٰادَیْتُمْ إِلَی اَلصَّلاٰةِ اِتَّخَذُوهٰا هُزُواً وَ لَعِباً ذٰلِکَ بِأَنَّهُمْ قَوْمٌ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هَلْ تَنْقِمُونَ مِنّٰا إِلاّٰ أَنْ آمَنّٰا بِاللّٰهِ وَ مٰا أُنْزِلَ إِلَیْنٰا وَ مٰا أُنْزِلَ مِنْ قَبْلُ وَ أَنَّ أَکْثَرَکُمْ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Style w:val="FootnoteAnchor"/>
          <w:rtl w:val="true"/>
        </w:rPr>
        <w:footnoteReference w:id="19"/>
      </w:r>
    </w:p>
    <w:p>
      <w:pPr>
        <w:pStyle w:val="Heading4"/>
        <w:numPr>
          <w:ilvl w:val="3"/>
          <w:numId w:val="1"/>
        </w:numPr>
        <w:rPr/>
      </w:pPr>
      <w:bookmarkStart w:id="354" w:name="__RefHeading___Toc6834260_3224264995"/>
      <w:bookmarkStart w:id="355" w:name="_Toc152"/>
      <w:bookmarkEnd w:id="354"/>
      <w:r>
        <w:rPr>
          <w:rtl w:val="true"/>
        </w:rPr>
        <w:t>ترجمه</w:t>
      </w:r>
      <w:bookmarkEnd w:id="355"/>
    </w:p>
    <w:p>
      <w:pPr>
        <w:pStyle w:val="BookText"/>
        <w:rPr/>
      </w:pPr>
      <w:r>
        <w:rPr>
          <w:rFonts w:ascii="IRNazanin" w:hAnsi="IRNazanin" w:eastAsia="IRNazanin"/>
          <w:color w:val="111111"/>
          <w:sz w:val="28"/>
          <w:sz w:val="28"/>
          <w:szCs w:val="28"/>
          <w:rtl w:val="true"/>
          <w:lang w:bidi="fa-IR"/>
        </w:rPr>
        <w:t>هنگامی که ندای نماز می‌دهید،نماز را مسخره و بازی می‌پندارند،زیرا آنان مردمی بی عقل هستند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کتاب،آیا ما را بخاطر اینکه به خدا و قرآن و کتب آسمانی پیشین ایمان آورده‌ایم و بخاطر اینکه بیشتر شما فاسق هستید،مورد انکار قرار می‌دهید؟</w:t>
      </w:r>
      <w:r>
        <w:rPr>
          <w:rFonts w:eastAsia="IRNazanin" w:cs="IRNazanin"/>
          <w:color w:val="111111"/>
          <w:sz w:val="28"/>
          <w:szCs w:val="28"/>
          <w:rtl w:val="true"/>
          <w:lang w:bidi="fa-IR"/>
        </w:rPr>
        <w:t>!</w:t>
      </w:r>
      <w:bookmarkStart w:id="356" w:name="pg13052_132249"/>
    </w:p>
    <w:p>
      <w:pPr>
        <w:pStyle w:val="Heading4"/>
        <w:numPr>
          <w:ilvl w:val="3"/>
          <w:numId w:val="1"/>
        </w:numPr>
        <w:rPr/>
      </w:pPr>
      <w:bookmarkStart w:id="357" w:name="__RefHeading___Toc6834262_3224264995"/>
      <w:bookmarkStart w:id="358" w:name="_Toc153"/>
      <w:bookmarkEnd w:id="356"/>
      <w:bookmarkEnd w:id="357"/>
      <w:r>
        <w:rPr>
          <w:rtl w:val="true"/>
        </w:rPr>
        <w:t xml:space="preserve">بیان آیۀ </w:t>
      </w:r>
      <w:r>
        <w:rPr/>
        <w:t>58</w:t>
      </w:r>
      <w:bookmarkEnd w:id="358"/>
    </w:p>
    <w:p>
      <w:pPr>
        <w:pStyle w:val="Heading5"/>
        <w:numPr>
          <w:ilvl w:val="4"/>
          <w:numId w:val="1"/>
        </w:numPr>
        <w:rPr/>
      </w:pPr>
      <w:bookmarkStart w:id="359" w:name="__RefHeading___Toc6834264_3224264995"/>
      <w:bookmarkStart w:id="360" w:name="_Toc154"/>
      <w:bookmarkEnd w:id="359"/>
      <w:r>
        <w:rPr>
          <w:rtl w:val="true"/>
        </w:rPr>
        <w:t>اشاره</w:t>
      </w:r>
      <w:bookmarkEnd w:id="360"/>
    </w:p>
    <w:p>
      <w:pPr>
        <w:pStyle w:val="Heading5"/>
        <w:numPr>
          <w:ilvl w:val="4"/>
          <w:numId w:val="1"/>
        </w:numPr>
        <w:rPr/>
      </w:pPr>
      <w:bookmarkStart w:id="361" w:name="__RefHeading___Toc6834266_3224264995"/>
      <w:bookmarkStart w:id="362" w:name="_Toc155"/>
      <w:bookmarkEnd w:id="361"/>
      <w:r>
        <w:rPr>
          <w:rtl w:val="true"/>
        </w:rPr>
        <w:t>لغت</w:t>
      </w:r>
      <w:bookmarkEnd w:id="362"/>
    </w:p>
    <w:p>
      <w:pPr>
        <w:pStyle w:val="BookText"/>
        <w:rPr/>
      </w:pP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کسی با صدای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 و ابرزتها من بطن مکة بعد ما اصات المنادی بالصلاة فاعتما یعنی بعد از آنکه ندای مؤذن برای نماز بلند شد،او را از میان مکه آشکار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کلمه،به معنای اجتماع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محل تجمع است</w:t>
      </w:r>
      <w:r>
        <w:rPr>
          <w:rFonts w:eastAsia="IRNazanin" w:cs="IRNazanin"/>
          <w:color w:val="111111"/>
          <w:sz w:val="28"/>
          <w:szCs w:val="28"/>
          <w:rtl w:val="true"/>
          <w:lang w:bidi="fa-IR"/>
        </w:rPr>
        <w:t>.</w:t>
      </w:r>
    </w:p>
    <w:p>
      <w:pPr>
        <w:pStyle w:val="Heading5"/>
        <w:numPr>
          <w:ilvl w:val="4"/>
          <w:numId w:val="1"/>
        </w:numPr>
        <w:rPr/>
      </w:pPr>
      <w:bookmarkStart w:id="363" w:name="__RefHeading___Toc6834268_3224264995"/>
      <w:bookmarkStart w:id="364" w:name="_Toc156"/>
      <w:bookmarkEnd w:id="363"/>
      <w:r>
        <w:rPr>
          <w:rtl w:val="true"/>
        </w:rPr>
        <w:t>مقصود</w:t>
      </w:r>
      <w:bookmarkEnd w:id="364"/>
    </w:p>
    <w:p>
      <w:pPr>
        <w:pStyle w:val="BookText"/>
        <w:rPr/>
      </w:pPr>
      <w:r>
        <w:rPr>
          <w:rFonts w:ascii="IRNazanin" w:hAnsi="IRNazanin" w:eastAsia="IRNazanin"/>
          <w:color w:val="111111"/>
          <w:sz w:val="28"/>
          <w:sz w:val="28"/>
          <w:szCs w:val="28"/>
          <w:rtl w:val="true"/>
          <w:lang w:bidi="fa-IR"/>
        </w:rPr>
        <w:t>اکنون خداوند در وصف کافرانی که مؤمنان را از دوستی آنان نهی کرد،می‌فرماید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نٰادَیْتُمْ إِلَی الصَّلاٰةِ اتَّخَذُوهٰا هُزُواً وَ لَعِباً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صدای مؤذن،برای نماز بلند می‌شد،خنده می‌کردند و بمنظور متنفر ساختن مردم از نماز،نمازگزاران را مورد استهزا قرار داده،آنها را جاهل و سبک عقل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آنجا که بارزش اذان پی‌نبرده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را بمنزلۀ کسی که کاری را از روی لهو و لعب،انجام می‌دهد،می‌دانستند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قَوْمٌ لاٰ یَعْقِلُونَ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نیز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مثل آدم بی‌عقل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عقل،انسان را از کارهای زشت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مسیحیان مدینه،آهنگ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آتش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او و خانواده‌اش در بستر خواب،آرمیده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او آتشی بخانه آورد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جرقه‌ای از آن،بکانون خانه‌اش افتاد و همه را یکسر بسوخت</w:t>
      </w:r>
      <w:r>
        <w:rPr>
          <w:rFonts w:eastAsia="IRNazanin" w:cs="IRNazanin"/>
          <w:color w:val="111111"/>
          <w:sz w:val="28"/>
          <w:szCs w:val="28"/>
          <w:rtl w:val="true"/>
          <w:lang w:bidi="fa-IR"/>
        </w:rPr>
        <w:t>.</w:t>
      </w:r>
      <w:bookmarkStart w:id="365" w:name="pg13052_132250"/>
    </w:p>
    <w:p>
      <w:pPr>
        <w:pStyle w:val="Heading4"/>
        <w:numPr>
          <w:ilvl w:val="3"/>
          <w:numId w:val="1"/>
        </w:numPr>
        <w:rPr/>
      </w:pPr>
      <w:bookmarkStart w:id="366" w:name="__RefHeading___Toc6834270_3224264995"/>
      <w:bookmarkStart w:id="367" w:name="_Toc157"/>
      <w:bookmarkEnd w:id="365"/>
      <w:bookmarkEnd w:id="366"/>
      <w:r>
        <w:rPr>
          <w:rtl w:val="true"/>
        </w:rPr>
        <w:t xml:space="preserve">بیان آیۀ </w:t>
      </w:r>
      <w:r>
        <w:rPr/>
        <w:t>59</w:t>
      </w:r>
      <w:bookmarkEnd w:id="367"/>
    </w:p>
    <w:p>
      <w:pPr>
        <w:pStyle w:val="Heading5"/>
        <w:numPr>
          <w:ilvl w:val="4"/>
          <w:numId w:val="1"/>
        </w:numPr>
        <w:rPr/>
      </w:pPr>
      <w:bookmarkStart w:id="368" w:name="__RefHeading___Toc6834272_3224264995"/>
      <w:bookmarkStart w:id="369" w:name="_Toc158"/>
      <w:bookmarkEnd w:id="368"/>
      <w:r>
        <w:rPr>
          <w:rtl w:val="true"/>
        </w:rPr>
        <w:t>اشاره</w:t>
      </w:r>
      <w:bookmarkEnd w:id="369"/>
    </w:p>
    <w:p>
      <w:pPr>
        <w:pStyle w:val="Heading5"/>
        <w:numPr>
          <w:ilvl w:val="4"/>
          <w:numId w:val="1"/>
        </w:numPr>
        <w:rPr/>
      </w:pPr>
      <w:bookmarkStart w:id="370" w:name="__RefHeading___Toc6834274_3224264995"/>
      <w:bookmarkStart w:id="371" w:name="_Toc159"/>
      <w:bookmarkEnd w:id="370"/>
      <w:r>
        <w:rPr>
          <w:rtl w:val="true"/>
        </w:rPr>
        <w:t>لغت</w:t>
      </w:r>
      <w:bookmarkEnd w:id="371"/>
    </w:p>
    <w:p>
      <w:pPr>
        <w:pStyle w:val="BookText"/>
        <w:rPr/>
      </w:pP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آن 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 ینقم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 ینقم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شده،لکن مشهورتر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نقموا من بنی امیة الا</w:t>
      </w:r>
    </w:p>
    <w:p>
      <w:pPr>
        <w:pStyle w:val="BookText"/>
        <w:rPr/>
      </w:pPr>
      <w:r>
        <w:rPr>
          <w:rFonts w:ascii="IRNazanin" w:hAnsi="IRNazanin" w:eastAsia="IRNazanin"/>
          <w:color w:val="111111"/>
          <w:sz w:val="28"/>
          <w:sz w:val="28"/>
          <w:szCs w:val="28"/>
          <w:rtl w:val="true"/>
          <w:lang w:bidi="fa-IR"/>
        </w:rPr>
        <w:t>انهم یحلمون ان غضبوا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بنی امیه را مورد انکار قرار ندادند مگر بخاطر اینکه آنها بوقت غضب بردباری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این است که در مقابل عمل منکر،واجب است</w:t>
      </w:r>
      <w:r>
        <w:rPr>
          <w:rFonts w:eastAsia="IRNazanin" w:cs="IRNazanin"/>
          <w:color w:val="111111"/>
          <w:sz w:val="28"/>
          <w:szCs w:val="28"/>
          <w:rtl w:val="true"/>
          <w:lang w:bidi="fa-IR"/>
        </w:rPr>
        <w:t>.</w:t>
      </w:r>
    </w:p>
    <w:p>
      <w:pPr>
        <w:pStyle w:val="Heading5"/>
        <w:numPr>
          <w:ilvl w:val="4"/>
          <w:numId w:val="1"/>
        </w:numPr>
        <w:rPr/>
      </w:pPr>
      <w:bookmarkStart w:id="372" w:name="__RefHeading___Toc6834276_3224264995"/>
      <w:bookmarkStart w:id="373" w:name="_Toc160"/>
      <w:bookmarkEnd w:id="372"/>
      <w:r>
        <w:rPr>
          <w:rtl w:val="true"/>
        </w:rPr>
        <w:t>اعراب</w:t>
      </w:r>
      <w:bookmarkEnd w:id="373"/>
    </w:p>
    <w:p>
      <w:pPr>
        <w:pStyle w:val="BookText"/>
        <w:rPr/>
      </w:pPr>
      <w:r>
        <w:rPr>
          <w:rFonts w:ascii="Amiri" w:hAnsi="Amiri" w:eastAsia="Amiri" w:cs="Amiri"/>
          <w:color w:val="111111"/>
          <w:sz w:val="28"/>
          <w:sz w:val="28"/>
          <w:szCs w:val="28"/>
          <w:rtl w:val="true"/>
          <w:lang w:bidi="ar-SA"/>
        </w:rPr>
        <w:t>أَنَّ أَکْثَرَکُمْ فٰاسِقُونَ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عطف بر مستثنی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تنقمون منا الا ایماننا و فسقکم</w:t>
      </w:r>
      <w:r>
        <w:rPr>
          <w:rFonts w:eastAsia="IRNazanin" w:cs="IRNazanin"/>
          <w:color w:val="111111"/>
          <w:sz w:val="28"/>
          <w:szCs w:val="28"/>
          <w:rtl w:val="true"/>
          <w:lang w:bidi="fa-IR"/>
        </w:rPr>
        <w:t>»</w:t>
      </w:r>
    </w:p>
    <w:p>
      <w:pPr>
        <w:pStyle w:val="Heading5"/>
        <w:numPr>
          <w:ilvl w:val="4"/>
          <w:numId w:val="1"/>
        </w:numPr>
        <w:rPr/>
      </w:pPr>
      <w:bookmarkStart w:id="374" w:name="__RefHeading___Toc6834278_3224264995"/>
      <w:bookmarkStart w:id="375" w:name="_Toc161"/>
      <w:bookmarkEnd w:id="374"/>
      <w:r>
        <w:rPr>
          <w:rtl w:val="true"/>
        </w:rPr>
        <w:t>شأن نزول</w:t>
      </w:r>
      <w:bookmarkEnd w:id="375"/>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یهودیان نزد پیامبر گرامی آمده،از او پرسیدند که به کدامیک از پیامبران خدا ایمان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و قرآن و آنچه بر ابراهیم و اسماعیل و اسحاق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ایمان دارم و در برابر خداوند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نام عیسی را برد،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بخدا،اهل هیچ دینی را در امور دنیا و آخرت،گمراه‌تر از شما ندیده‌ایم و هیچ دینی بدتر از دین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مناسبت،این آیه و آیات بعد آن نازل گردید</w:t>
      </w:r>
      <w:r>
        <w:rPr>
          <w:rFonts w:eastAsia="IRNazanin" w:cs="IRNazanin"/>
          <w:color w:val="111111"/>
          <w:sz w:val="28"/>
          <w:szCs w:val="28"/>
          <w:rtl w:val="true"/>
          <w:lang w:bidi="fa-IR"/>
        </w:rPr>
        <w:t>.</w:t>
      </w:r>
    </w:p>
    <w:p>
      <w:pPr>
        <w:pStyle w:val="Heading5"/>
        <w:numPr>
          <w:ilvl w:val="4"/>
          <w:numId w:val="1"/>
        </w:numPr>
        <w:rPr/>
      </w:pPr>
      <w:bookmarkStart w:id="376" w:name="__RefHeading___Toc6834280_3224264995"/>
      <w:bookmarkStart w:id="377" w:name="_Toc162"/>
      <w:bookmarkEnd w:id="376"/>
      <w:r>
        <w:rPr>
          <w:rtl w:val="true"/>
        </w:rPr>
        <w:t>مقصود</w:t>
      </w:r>
      <w:bookmarkEnd w:id="37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خداوند،پیامبر خود را امر می‌کند که با ایشان ببحث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 هَلْ تَنْقِمُونَ مِنّٰا إِلاّٰ أَنْ آمَنّٰا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کتاب،آیا به خاطر اینکه به خدا ایمان آورده،او را بصفات برجسته‌ای که در خور مقامش هست می‌شناسیم و از آنچه در خور ذات و صفاتش نیست،منزه می‌کنیم،ما را مورد انکار قرار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غضب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بقولی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ما تنفر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معانی به یکدیگر نزدیکند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 إِلَیْنٰا وَ مٰا أُنْزِلَ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ایمان آورده‌ایم به قرآن و کتبی که بر انبیای پیشین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أَکْثَرَکُمْ فٰاسِقُونَ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تنفر شما از ما،جز بخاطر ایمان ما و فسق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ایمان ما را نمی‌پسندید،با اینکه می‌دانید ما بر حق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فسق شماست که بخاطر جاه طلبی و جمع‌آوری مال و ثروت،بر دین خود باقی مانده‌اید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اهل تحقیق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لازم است این جمله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اکثرکم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انکار یهود را نسبت به پیامبر و ایمان او را بجمیع پیامبران،ذکر کرد ولی از انکار پیامبر نسبت به آنها مطلبی نیاورد،از اینرو بوسیلۀ این جمله،می‌خواهد پاسخ آنها را بدهد و یکی از صفات زشت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فسق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انکار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به کسی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مورد انکار قرار می‌دهی به خاطر اینکه من پاکدامن و تو ناپاکی یا بخاطر اینکه من غنی و تو محتاجی؟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روش،خوب است،زیرا در عین حال با روش ناپسند طرف مبارزه و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برای جاه طلبی و حسد،از امر خداوند خارج میشود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آنها فاسقند،بخاطر این است که بعضی از آنها ایمان آوردند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محل جر است،یعنی ما به خدا و قرآن و کتب آسمانی پیشین و فسق شما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هم خوب است</w:t>
      </w:r>
      <w:r>
        <w:rPr>
          <w:rFonts w:eastAsia="IRNazanin" w:cs="IRNazanin"/>
          <w:color w:val="111111"/>
          <w:sz w:val="28"/>
          <w:szCs w:val="28"/>
          <w:rtl w:val="true"/>
          <w:lang w:bidi="fa-IR"/>
        </w:rPr>
        <w:t>.</w:t>
      </w:r>
      <w:bookmarkStart w:id="378" w:name="pg13052_132252"/>
    </w:p>
    <w:p>
      <w:pPr>
        <w:pStyle w:val="Heading3"/>
        <w:numPr>
          <w:ilvl w:val="2"/>
          <w:numId w:val="1"/>
        </w:numPr>
        <w:rPr/>
      </w:pPr>
      <w:bookmarkStart w:id="379" w:name="__RefHeading___Toc6834282_3224264995"/>
      <w:bookmarkStart w:id="380" w:name="_Toc163"/>
      <w:bookmarkEnd w:id="378"/>
      <w:bookmarkEnd w:id="37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60</w:t>
      </w:r>
      <w:r>
        <w:rPr>
          <w:rtl w:val="true"/>
        </w:rPr>
        <w:t>]</w:t>
      </w:r>
      <w:bookmarkEnd w:id="380"/>
    </w:p>
    <w:p>
      <w:pPr>
        <w:pStyle w:val="Heading4"/>
        <w:numPr>
          <w:ilvl w:val="3"/>
          <w:numId w:val="1"/>
        </w:numPr>
        <w:rPr/>
      </w:pPr>
      <w:bookmarkStart w:id="381" w:name="__RefHeading___Toc6834284_3224264995"/>
      <w:bookmarkStart w:id="382" w:name="_Toc164"/>
      <w:bookmarkEnd w:id="381"/>
      <w:r>
        <w:rPr>
          <w:rtl w:val="true"/>
        </w:rPr>
        <w:t>اشاره</w:t>
      </w:r>
      <w:bookmarkEnd w:id="382"/>
    </w:p>
    <w:p>
      <w:pPr>
        <w:pStyle w:val="BookText"/>
        <w:rPr/>
      </w:pPr>
      <w:r>
        <w:rPr>
          <w:rFonts w:ascii="Amiri" w:hAnsi="Amiri" w:eastAsia="Amiri" w:cs="Amiri"/>
          <w:color w:val="111111"/>
          <w:sz w:val="28"/>
          <w:sz w:val="28"/>
          <w:szCs w:val="28"/>
          <w:rtl w:val="true"/>
          <w:lang w:bidi="ar-SA"/>
        </w:rPr>
        <w:t xml:space="preserve">قُلْ هَلْ أُنَبِّئُکُمْ بِشَرٍّ مِنْ ذٰلِکَ مَثُوبَةً عِنْدَ اَللّٰهِ مَنْ لَعَنَهُ اَللّٰهُ وَ غَضِبَ عَلَیْهِ وَ جَعَلَ مِنْهُمُ اَلْقِرَدَةَ وَ اَلْخَنٰازِیرَ وَ عَبَدَ اَلطّٰاغُوتَ أُولٰئِکَ شَرٌّ مَکٰاناً وَ أَضَلُّ عَنْ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Style w:val="FootnoteAnchor"/>
          <w:rtl w:val="true"/>
        </w:rPr>
        <w:footnoteReference w:id="20"/>
      </w:r>
    </w:p>
    <w:p>
      <w:pPr>
        <w:pStyle w:val="Heading4"/>
        <w:numPr>
          <w:ilvl w:val="3"/>
          <w:numId w:val="1"/>
        </w:numPr>
        <w:rPr/>
      </w:pPr>
      <w:bookmarkStart w:id="383" w:name="__RefHeading___Toc6834286_3224264995"/>
      <w:bookmarkStart w:id="384" w:name="_Toc165"/>
      <w:bookmarkEnd w:id="383"/>
      <w:r>
        <w:rPr>
          <w:rtl w:val="true"/>
        </w:rPr>
        <w:t>ترجمه</w:t>
      </w:r>
      <w:bookmarkEnd w:id="38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آگاه کنم شما را به آنچه کیفر آن پیش خداوند،بدتر است؟ کسانی که خداوند آنها را لعن و بر آنها غضب کرده و بوزینگان و خوکان را از ایشان قرار داده و آنها که طاغوت را 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جایگاهی بدتر است و از راه راست گمراه‌ترند</w:t>
      </w:r>
      <w:r>
        <w:rPr>
          <w:rFonts w:eastAsia="IRNazanin" w:cs="IRNazanin"/>
          <w:color w:val="111111"/>
          <w:sz w:val="28"/>
          <w:szCs w:val="28"/>
          <w:rtl w:val="true"/>
          <w:lang w:bidi="fa-IR"/>
        </w:rPr>
        <w:t>.</w:t>
      </w:r>
      <w:bookmarkStart w:id="385" w:name="pg13052_132253"/>
    </w:p>
    <w:p>
      <w:pPr>
        <w:pStyle w:val="Heading4"/>
        <w:numPr>
          <w:ilvl w:val="3"/>
          <w:numId w:val="1"/>
        </w:numPr>
        <w:rPr/>
      </w:pPr>
      <w:bookmarkStart w:id="386" w:name="__RefHeading___Toc6834288_3224264995"/>
      <w:bookmarkStart w:id="387" w:name="_Toc166"/>
      <w:bookmarkEnd w:id="385"/>
      <w:bookmarkEnd w:id="386"/>
      <w:r>
        <w:rPr>
          <w:rtl w:val="true"/>
        </w:rPr>
        <w:t xml:space="preserve">بیان آیۀ </w:t>
      </w:r>
      <w:r>
        <w:rPr/>
        <w:t>60</w:t>
      </w:r>
      <w:bookmarkEnd w:id="387"/>
    </w:p>
    <w:p>
      <w:pPr>
        <w:pStyle w:val="Heading5"/>
        <w:numPr>
          <w:ilvl w:val="4"/>
          <w:numId w:val="1"/>
        </w:numPr>
        <w:rPr/>
      </w:pPr>
      <w:bookmarkStart w:id="388" w:name="__RefHeading___Toc6834290_3224264995"/>
      <w:bookmarkStart w:id="389" w:name="_Toc167"/>
      <w:bookmarkEnd w:id="388"/>
      <w:r>
        <w:rPr>
          <w:rtl w:val="true"/>
        </w:rPr>
        <w:t>اشاره</w:t>
      </w:r>
      <w:bookmarkEnd w:id="389"/>
    </w:p>
    <w:p>
      <w:pPr>
        <w:pStyle w:val="Heading5"/>
        <w:numPr>
          <w:ilvl w:val="4"/>
          <w:numId w:val="1"/>
        </w:numPr>
        <w:rPr/>
      </w:pPr>
      <w:bookmarkStart w:id="390" w:name="__RefHeading___Toc6834292_3224264995"/>
      <w:bookmarkStart w:id="391" w:name="_Toc168"/>
      <w:bookmarkEnd w:id="390"/>
      <w:r>
        <w:rPr>
          <w:rtl w:val="true"/>
        </w:rPr>
        <w:t>قرائت</w:t>
      </w:r>
      <w:bookmarkEnd w:id="391"/>
    </w:p>
    <w:p>
      <w:pPr>
        <w:pStyle w:val="BookText"/>
        <w:rPr/>
      </w:pPr>
      <w:r>
        <w:rPr>
          <w:rFonts w:ascii="IRNazanin" w:hAnsi="IRNazanin" w:eastAsia="IRNazanin"/>
          <w:color w:val="111111"/>
          <w:sz w:val="28"/>
          <w:sz w:val="28"/>
          <w:szCs w:val="28"/>
          <w:rtl w:val="true"/>
          <w:lang w:bidi="fa-IR"/>
        </w:rPr>
        <w:t>و عبد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بضم باء و جر تاء قرائت کرده است و دیگران به فتح باء و نصب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اول بنا بر این است که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نیست،بلکه مفردی است که از آن ارادۀ کثرت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تَعُدُّوا نِعْمَتَ اللّٰهِ لاٰ تُحْصُوهٰا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نعمت،نعمتهاست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دوم بنا بر این است که فعل ماضی و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392" w:name="__RefHeading___Toc6834294_3224264995"/>
      <w:bookmarkStart w:id="393" w:name="_Toc169"/>
      <w:bookmarkEnd w:id="392"/>
      <w:r>
        <w:rPr>
          <w:rtl w:val="true"/>
        </w:rPr>
        <w:t>اعراب</w:t>
      </w:r>
      <w:bookmarkEnd w:id="393"/>
    </w:p>
    <w:p>
      <w:pPr>
        <w:pStyle w:val="BookText"/>
        <w:rPr/>
      </w:pPr>
      <w:r>
        <w:rPr>
          <w:rFonts w:ascii="IRNazanin" w:hAnsi="IRNazanin" w:eastAsia="IRNazanin"/>
          <w:color w:val="111111"/>
          <w:sz w:val="28"/>
          <w:sz w:val="28"/>
          <w:szCs w:val="28"/>
          <w:rtl w:val="true"/>
          <w:lang w:bidi="fa-IR"/>
        </w:rPr>
        <w:t>مثوبة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وجه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و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انبئکم بمن لعنه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و خبر مبتدای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 لعنه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 بدل از محل جار و مجرور</w:t>
      </w:r>
      <w:r>
        <w:rPr>
          <w:rFonts w:eastAsia="IRNazanin" w:cs="IRNazanin"/>
          <w:color w:val="111111"/>
          <w:sz w:val="28"/>
          <w:szCs w:val="28"/>
          <w:rtl w:val="true"/>
          <w:lang w:bidi="fa-IR"/>
        </w:rPr>
        <w:t>.</w:t>
      </w:r>
    </w:p>
    <w:p>
      <w:pPr>
        <w:pStyle w:val="Heading5"/>
        <w:numPr>
          <w:ilvl w:val="4"/>
          <w:numId w:val="1"/>
        </w:numPr>
        <w:rPr/>
      </w:pPr>
      <w:bookmarkStart w:id="394" w:name="__RefHeading___Toc6834296_3224264995"/>
      <w:bookmarkStart w:id="395" w:name="_Toc170"/>
      <w:bookmarkEnd w:id="394"/>
      <w:r>
        <w:rPr>
          <w:rtl w:val="true"/>
        </w:rPr>
        <w:t>مقصود</w:t>
      </w:r>
      <w:bookmarkEnd w:id="395"/>
    </w:p>
    <w:p>
      <w:pPr>
        <w:pStyle w:val="BookText"/>
        <w:rPr/>
      </w:pPr>
      <w:r>
        <w:rPr>
          <w:rFonts w:ascii="IRNazanin" w:hAnsi="IRNazanin" w:eastAsia="IRNazanin"/>
          <w:color w:val="111111"/>
          <w:sz w:val="28"/>
          <w:sz w:val="28"/>
          <w:szCs w:val="28"/>
          <w:rtl w:val="true"/>
          <w:lang w:bidi="fa-IR"/>
        </w:rPr>
        <w:t>اکنون خداوند پیامبر خود را مامور می‌کند که آنها را مخاطب سازد،فرمود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مشرکان و یهودیان،که استهزا می‌کنند،بگو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أُنَبِّئُکُمْ بِشَرٍّ مِنْ ذٰلِکَ مَثُوبَةً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خبر دهم به آنچه کیفر آن پیش خداوند،بدتر از کارهایی است که به خاطر آنها ما را مورد انکار قرار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ما بخدا و قرآن و کتب آسمانی پیشین،پیش شما ناپسندیده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چیزی خبر می‌دهم که سرانجام آن نزد خداوند ناپسندیده‌تر خواهد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شما را از حال کسانی که حالشان از حال مسلمانانی که مورد</w:t>
      </w:r>
    </w:p>
    <w:p>
      <w:pPr>
        <w:pStyle w:val="BookText"/>
        <w:rPr/>
      </w:pPr>
      <w:r>
        <w:rPr>
          <w:rFonts w:ascii="IRNazanin" w:hAnsi="IRNazanin" w:eastAsia="IRNazanin"/>
          <w:color w:val="111111"/>
          <w:sz w:val="28"/>
          <w:sz w:val="28"/>
          <w:szCs w:val="28"/>
          <w:rtl w:val="true"/>
          <w:lang w:bidi="fa-IR"/>
        </w:rPr>
        <w:t>طعن شما قرار گرفته‌اند،بدتر است،خبر بدهم؟بدیهی است که مسلمانان بدی و بد حالی نداشتند تا آنها از اینها بد حال‌تر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بحث و مناظره است که شخص، رعایت حال طرف خود را می‌کند و بمرام او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أَوْ إِیّٰاکُمْ لَعَلیٰ هُدیً أَوْ 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 شما براه هدایت یا در گمراهی آشکاریم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لَعَنَهُ اللّٰهُ وَ غَضِبَ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رحمت خداوند دور و بواسطۀ فسق و کفر، مورد غضب خداوند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بیان عقوبت و خواری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خداوند بر آنها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در روی زمین هستند،داغ خواری و فرومایگی و جزیه،بر آنها زده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مِنْهُمُ الْقِرَدَةَ وَ الْخَنٰازِیرَ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بصورت بوزینگان و خوکان مسخ کرده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بوزینگان اشاره بداستان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است بواسطۀ نافرمانی آن روز،بوزینه شدند و منظور از خوکان،کسانی هستند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عیسوی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ورزیدند و خداوند آنها را بصورت خوک،در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 از ابن عباس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یهودیان است که بواسطۀ 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جوانانشان بصورت بوزینگان و پیرانشان بصورت خوکان مسخ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 الطّٰاغُوتَ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منهم القردة و من عبد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موصول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حذف موصول پیش بصریان جایز نیست و بنا بر این قول اول صحیحتر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طاغوت،در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شیطان را آن چنان اطاعت کردند که خدای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گوساله‌ای است که یهودیان می‌پرستیدند،زیرا سخن در پیرامون آنهاست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این آیه بنا بر قرائت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قرائتهای شاذ دیگر</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دلیلی برای اثبات عقیدۀ جبریان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حمزه،معنای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w:t>
      </w:r>
    </w:p>
    <w:p>
      <w:pPr>
        <w:pStyle w:val="BookText"/>
        <w:rPr/>
      </w:pPr>
      <w:r>
        <w:rPr>
          <w:rFonts w:ascii="IRNazanin" w:hAnsi="IRNazanin" w:eastAsia="IRNazanin"/>
          <w:color w:val="111111"/>
          <w:sz w:val="28"/>
          <w:sz w:val="28"/>
          <w:szCs w:val="28"/>
          <w:rtl w:val="true"/>
          <w:lang w:bidi="fa-IR"/>
        </w:rPr>
        <w:t>ایشان بوزینگان و خوکان و پرستندگان طاغوت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خداوند،خالق کافر است،لکن خلق کافر،خلق کفر او نیست و خداوند او را کافر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کسی را آفریده،که به اختیار خود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جبریان نمی‌توانند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 جمله استفاده می‌کنیم که همانطوری که خداوند چیزی را آفرید که بوزینه یا خوک بود،انسانی خلق کرد که پرستندۀ طاغوت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خوک بودن یا بوزینه بودن،ذاتی خوک یا بوزینه است،پرستندۀ طاغوت بودن هم ذاتی چنین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درست است که خوک و میمون 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 و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و این صفت،ذاتی آنهاست،لکن در مورد انسان چنین مطلبی صحیح نیست و دلایلی در دست داریم که بمقتضای آنها خداوند متعال برتر از این است که انسان را کافر و عابد طاغوت، بیافریند،بنا بر این،تفاوت میان این دو،از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شَرٌّ مَکٰاناً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که خداوند توصیف و آنها را ملعون و مغضوب و پرستندۀ طاغوت،معرفی کرد،جایگاهی بدتر دارند،زیرا ماوای آنها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جایگاه مردم مؤمن،بد نیست،زیرا آنها اصحاب بهشت بوده،جایگاهی خوش و دلنشین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جایگاه آنان هم در دنیا بد است و هم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بخاطر قتل و اسارت و خواری و فرومایگی و پرداخت 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 بخاطر عذاب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أَضَلُّ عَنْ سَوٰاءِ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همچنین،از راه راست منحرف‌تر و از نجات دورترند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آیه،نازل شد،مسلمانان اهل کتاب را سرزنش کرده، گفتند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برادران بوزینگان و خوکان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سرافکنده و رسوا شدند</w:t>
      </w:r>
      <w:r>
        <w:rPr>
          <w:rFonts w:eastAsia="IRNazanin" w:cs="IRNazanin"/>
          <w:color w:val="111111"/>
          <w:sz w:val="28"/>
          <w:szCs w:val="28"/>
          <w:rtl w:val="true"/>
          <w:lang w:bidi="fa-IR"/>
        </w:rPr>
        <w:t>.</w:t>
      </w:r>
      <w:bookmarkStart w:id="396" w:name="pg13052_132256"/>
    </w:p>
    <w:p>
      <w:pPr>
        <w:pStyle w:val="Heading3"/>
        <w:numPr>
          <w:ilvl w:val="2"/>
          <w:numId w:val="1"/>
        </w:numPr>
        <w:rPr/>
      </w:pPr>
      <w:bookmarkStart w:id="397" w:name="__RefHeading___Toc6834298_3224264995"/>
      <w:bookmarkStart w:id="398" w:name="_Toc171"/>
      <w:bookmarkEnd w:id="396"/>
      <w:bookmarkEnd w:id="397"/>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61</w:t>
      </w:r>
      <w:r>
        <w:rPr>
          <w:rtl w:val="true"/>
        </w:rPr>
        <w:t xml:space="preserve"> </w:t>
      </w:r>
      <w:r>
        <w:rPr>
          <w:rtl w:val="true"/>
        </w:rPr>
        <w:t xml:space="preserve">تا </w:t>
      </w:r>
      <w:r>
        <w:rPr/>
        <w:t>63</w:t>
      </w:r>
      <w:r>
        <w:rPr>
          <w:rtl w:val="true"/>
        </w:rPr>
        <w:t>]</w:t>
      </w:r>
      <w:bookmarkEnd w:id="398"/>
    </w:p>
    <w:p>
      <w:pPr>
        <w:pStyle w:val="Heading4"/>
        <w:numPr>
          <w:ilvl w:val="3"/>
          <w:numId w:val="1"/>
        </w:numPr>
        <w:rPr/>
      </w:pPr>
      <w:bookmarkStart w:id="399" w:name="__RefHeading___Toc6834300_3224264995"/>
      <w:bookmarkStart w:id="400" w:name="_Toc172"/>
      <w:bookmarkEnd w:id="399"/>
      <w:r>
        <w:rPr>
          <w:rtl w:val="true"/>
        </w:rPr>
        <w:t>اشاره</w:t>
      </w:r>
      <w:bookmarkEnd w:id="400"/>
    </w:p>
    <w:p>
      <w:pPr>
        <w:pStyle w:val="BookText"/>
        <w:rPr/>
      </w:pPr>
      <w:r>
        <w:rPr>
          <w:rFonts w:ascii="Amiri" w:hAnsi="Amiri" w:eastAsia="Amiri" w:cs="Amiri"/>
          <w:color w:val="111111"/>
          <w:sz w:val="28"/>
          <w:sz w:val="28"/>
          <w:szCs w:val="28"/>
          <w:rtl w:val="true"/>
          <w:lang w:bidi="ar-SA"/>
        </w:rPr>
        <w:t xml:space="preserve">وَ إِذٰا جٰاؤُکُمْ قٰالُوا آمَنّٰا وَ قَدْ دَخَلُوا بِالْکُفْرِ وَ هُمْ قَدْ خَرَجُوا بِهِ وَ اَللّٰهُ أَعْلَمُ بِمٰا کٰانُوا یَکْتُمُونَ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کَثِیراً مِنْهُمْ یُسٰارِعُونَ فِی اَلْإِثْمِ وَ اَلْعُدْوٰانِ وَ أَکْلِهِمُ اَلسُّحْتَ لَبِئْسَ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یَنْهٰاهُمُ اَلرَّبّٰانِیُّونَ وَ اَلْأَحْبٰارُ عَنْ قَوْلِهِمُ اَلْإِثْمَ وَ أَکْلِهِمُ اَلسُّحْتَ لَبِئْسَ 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Style w:val="FootnoteAnchor"/>
          <w:rtl w:val="true"/>
        </w:rPr>
        <w:footnoteReference w:id="22"/>
      </w:r>
    </w:p>
    <w:p>
      <w:pPr>
        <w:pStyle w:val="Heading4"/>
        <w:numPr>
          <w:ilvl w:val="3"/>
          <w:numId w:val="1"/>
        </w:numPr>
        <w:rPr/>
      </w:pPr>
      <w:bookmarkStart w:id="401" w:name="__RefHeading___Toc6834302_3224264995"/>
      <w:bookmarkStart w:id="402" w:name="_Toc173"/>
      <w:bookmarkEnd w:id="401"/>
      <w:r>
        <w:rPr>
          <w:rtl w:val="true"/>
        </w:rPr>
        <w:t>ترجمه</w:t>
      </w:r>
      <w:bookmarkEnd w:id="40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نزد شما آیند،گویند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آوردیم،حال آنکه با حالت کفر داخل و با حالت کفر خارج شدند و خداوند به باطن آنها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می‌بینی بسیاری از ایشان را که در گناه و ستم و خوردن حرام شتاب می‌کنند،زشت است کردار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ربانیون و احبار آنها را از سخن ناحق و خوردن حرام منع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است رفتار آنها</w:t>
      </w:r>
      <w:r>
        <w:rPr>
          <w:rFonts w:eastAsia="IRNazanin" w:cs="IRNazanin"/>
          <w:color w:val="111111"/>
          <w:sz w:val="28"/>
          <w:szCs w:val="28"/>
          <w:rtl w:val="true"/>
          <w:lang w:bidi="fa-IR"/>
        </w:rPr>
        <w:t>!</w:t>
      </w:r>
      <w:bookmarkStart w:id="403" w:name="pg13052_132257"/>
    </w:p>
    <w:p>
      <w:pPr>
        <w:pStyle w:val="Heading4"/>
        <w:numPr>
          <w:ilvl w:val="3"/>
          <w:numId w:val="1"/>
        </w:numPr>
        <w:rPr/>
      </w:pPr>
      <w:bookmarkStart w:id="404" w:name="__RefHeading___Toc6834304_3224264995"/>
      <w:bookmarkStart w:id="405" w:name="_Toc174"/>
      <w:bookmarkEnd w:id="403"/>
      <w:bookmarkEnd w:id="404"/>
      <w:r>
        <w:rPr>
          <w:rtl w:val="true"/>
        </w:rPr>
        <w:t xml:space="preserve">بیان آیۀ </w:t>
      </w:r>
      <w:r>
        <w:rPr/>
        <w:t>61</w:t>
      </w:r>
      <w:r>
        <w:rPr>
          <w:rtl w:val="true"/>
        </w:rPr>
        <w:t>-</w:t>
      </w:r>
      <w:r>
        <w:rPr/>
        <w:t>62</w:t>
      </w:r>
      <w:r>
        <w:rPr>
          <w:rtl w:val="true"/>
        </w:rPr>
        <w:t>-</w:t>
      </w:r>
      <w:r>
        <w:rPr/>
        <w:t>63</w:t>
      </w:r>
      <w:bookmarkEnd w:id="405"/>
    </w:p>
    <w:p>
      <w:pPr>
        <w:pStyle w:val="Heading5"/>
        <w:numPr>
          <w:ilvl w:val="4"/>
          <w:numId w:val="1"/>
        </w:numPr>
        <w:rPr/>
      </w:pPr>
      <w:bookmarkStart w:id="406" w:name="__RefHeading___Toc6834306_3224264995"/>
      <w:bookmarkStart w:id="407" w:name="_Toc175"/>
      <w:bookmarkEnd w:id="406"/>
      <w:r>
        <w:rPr>
          <w:rtl w:val="true"/>
        </w:rPr>
        <w:t>اشاره</w:t>
      </w:r>
      <w:bookmarkEnd w:id="407"/>
    </w:p>
    <w:p>
      <w:pPr>
        <w:pStyle w:val="Heading5"/>
        <w:numPr>
          <w:ilvl w:val="4"/>
          <w:numId w:val="1"/>
        </w:numPr>
        <w:rPr/>
      </w:pPr>
      <w:bookmarkStart w:id="408" w:name="__RefHeading___Toc6834308_3224264995"/>
      <w:bookmarkStart w:id="409" w:name="_Toc176"/>
      <w:bookmarkEnd w:id="408"/>
      <w:r>
        <w:rPr>
          <w:rtl w:val="true"/>
        </w:rPr>
        <w:t>لغت</w:t>
      </w:r>
      <w:bookmarkEnd w:id="409"/>
    </w:p>
    <w:p>
      <w:pPr>
        <w:pStyle w:val="BookText"/>
        <w:rPr/>
      </w:pPr>
      <w:r>
        <w:rPr>
          <w:rFonts w:ascii="IRNazanin" w:hAnsi="IRNazanin" w:eastAsia="IRNazanin"/>
          <w:color w:val="111111"/>
          <w:sz w:val="28"/>
          <w:sz w:val="28"/>
          <w:szCs w:val="28"/>
          <w:rtl w:val="true"/>
          <w:lang w:bidi="fa-IR"/>
        </w:rPr>
        <w:t>اثم و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این دو کلمه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بمعنای جرم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صنع،عبارت از عملی است که در آن نیکی و احسان باشد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اللّٰه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 او نیکی کرد</w:t>
      </w:r>
      <w:r>
        <w:rPr>
          <w:rFonts w:eastAsia="IRNazanin" w:cs="IRNazanin"/>
          <w:color w:val="111111"/>
          <w:sz w:val="28"/>
          <w:szCs w:val="28"/>
          <w:rtl w:val="true"/>
          <w:lang w:bidi="fa-IR"/>
        </w:rPr>
        <w:t>.</w:t>
      </w:r>
    </w:p>
    <w:p>
      <w:pPr>
        <w:pStyle w:val="Heading5"/>
        <w:numPr>
          <w:ilvl w:val="4"/>
          <w:numId w:val="1"/>
        </w:numPr>
        <w:rPr/>
      </w:pPr>
      <w:bookmarkStart w:id="410" w:name="__RefHeading___Toc6834310_3224264995"/>
      <w:bookmarkStart w:id="411" w:name="_Toc177"/>
      <w:bookmarkEnd w:id="410"/>
      <w:r>
        <w:rPr>
          <w:rtl w:val="true"/>
        </w:rPr>
        <w:t>اعراب</w:t>
      </w:r>
      <w:bookmarkEnd w:id="411"/>
    </w:p>
    <w:p>
      <w:pPr>
        <w:pStyle w:val="BookText"/>
        <w:rPr/>
      </w:pP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هر گاه بر سر ماضی در آید،معنای آن نزدیک بودن زمان ماضی است و هر گاه بر سر مضارع در آید،دلالت بر تقلیل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بِالْکُفْرِ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حال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خرجوا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جٰاءُوکُمْ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جاءوکم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می‌کند ولی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اینکه مضاف بسوی آن است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قسم نه لام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لام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خبر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فعل در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دلالت دارد بر اینکه مدح،در برابر کردار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کافه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محلی از اعراب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نکرۀ موصوفه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شیئا کانوا یعملون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ترغیب و توبیخ است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ماضی برای توبیخ و در مضارع برای ترغیب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جٰاءُو عَلَیْهِ بِأَرْبَعَةِ شُهَدٰاءَ</w:t>
      </w:r>
      <w:r>
        <w:rPr>
          <w:rFonts w:eastAsia="IRNazanin" w:cs="IRNazanin"/>
          <w:color w:val="111111"/>
          <w:sz w:val="28"/>
          <w:szCs w:val="28"/>
          <w:rtl w:val="true"/>
          <w:lang w:bidi="fa-IR"/>
        </w:rPr>
        <w:t>»</w:t>
      </w:r>
      <w:bookmarkStart w:id="412" w:name="pg13052_132258"/>
    </w:p>
    <w:p>
      <w:pPr>
        <w:pStyle w:val="BookText"/>
        <w:rPr/>
      </w:pPr>
      <w:bookmarkEnd w:id="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چهار شاهد نیاوردند؟</w:t>
      </w:r>
      <w:r>
        <w:rPr>
          <w:rFonts w:eastAsia="IRNazanin" w:cs="IRNazanin"/>
          <w:color w:val="111111"/>
          <w:sz w:val="28"/>
          <w:szCs w:val="28"/>
          <w:rtl w:val="true"/>
          <w:lang w:bidi="fa-IR"/>
        </w:rPr>
        <w:t>)</w:t>
      </w:r>
    </w:p>
    <w:p>
      <w:pPr>
        <w:pStyle w:val="Heading5"/>
        <w:numPr>
          <w:ilvl w:val="4"/>
          <w:numId w:val="1"/>
        </w:numPr>
        <w:rPr/>
      </w:pPr>
      <w:bookmarkStart w:id="413" w:name="__RefHeading___Toc6834312_3224264995"/>
      <w:bookmarkStart w:id="414" w:name="_Toc178"/>
      <w:bookmarkEnd w:id="413"/>
      <w:r>
        <w:rPr>
          <w:rtl w:val="true"/>
        </w:rPr>
        <w:t>مقصود</w:t>
      </w:r>
      <w:bookmarkEnd w:id="414"/>
    </w:p>
    <w:p>
      <w:pPr>
        <w:pStyle w:val="BookText"/>
        <w:rPr/>
      </w:pPr>
      <w:r>
        <w:rPr>
          <w:rFonts w:ascii="IRNazanin" w:hAnsi="IRNazanin" w:eastAsia="IRNazanin"/>
          <w:color w:val="111111"/>
          <w:sz w:val="28"/>
          <w:sz w:val="28"/>
          <w:szCs w:val="28"/>
          <w:rtl w:val="true"/>
          <w:lang w:bidi="fa-IR"/>
        </w:rPr>
        <w:t>اکنون خداوند از حال منافقان اهل کتاب خبر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جٰاءُوکُمْ قٰالُوا آمَنّٰا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 شما می‌آیند،گویند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 و تصدیق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دَخَلُوا بِالْکُفْرِ وَ هُمْ قَدْ خَرَجُوا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در حال کفر بر پیامبر داخل و در حال کفر از نزد او خارج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همه حال دارای کفر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حالی که داخل شوند و از هر حالی که خارج شوند،کفر با آنهاست و از آنها جدا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خداوند متعال،آنها را بوسیلۀ کفر متعین و از دیگران ممتاز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بِمٰا کٰانُوا یَکْتُمُونَ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باطن آنها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خصال ناپسند دیگری به نفاق خود ضمیمه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کَثِیراً مِنْهُمْ یُسٰارِعُونَ فِی الْإِثْمِ وَ الْعُدْوٰانِ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بقولی یعنی رؤسا و علمای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که در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 از حدود الهی شتاب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گناهی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راه ظلم و گناه که موجب بدبختی آنهاست،شتاب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أَکْلِهِمُ السُّحْتَ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قضاوت میان مردم،رشوه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سحت نامیده،این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انسان را دچار استیصال و بینوایی می‌کند و برکت مال را می‌برد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معانی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در کار خیر استعمال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 فِی الْخَیْرٰاتِ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نیکیها شتاب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استعمال این کلمه،در اینجا این است که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راه گناه و ستم و رشوه چنان می‌شتابند که گویی براه حق می‌شتابند و از مردم حقی و طلبی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w:t>
      </w:r>
      <w:bookmarkStart w:id="415" w:name="pg13052_132259"/>
    </w:p>
    <w:p>
      <w:pPr>
        <w:pStyle w:val="BookText"/>
        <w:rPr/>
      </w:pPr>
      <w:bookmarkEnd w:id="415"/>
      <w:r>
        <w:rPr>
          <w:rFonts w:ascii="IRNazanin" w:hAnsi="IRNazanin" w:eastAsia="IRNazanin"/>
          <w:color w:val="111111"/>
          <w:sz w:val="28"/>
          <w:sz w:val="28"/>
          <w:szCs w:val="28"/>
          <w:rtl w:val="true"/>
          <w:lang w:bidi="fa-IR"/>
        </w:rPr>
        <w:t>جهت،ابن عباس در تفسیر 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بر خطا کاری جرات دارند و دلیرند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لَبِئْسَ 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آنها زشت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یَنْهٰاهُمُ الرَّبّٰانِیُّونَ وَ الْأَحْبٰارُ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علمای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منسوب به خداوند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احبار آنها را از گناه و رشوه‌خواری منع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مسیحی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یهودی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است،زیرا سخن در پیرامون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قَوْلِهِمُ الْإِثْمَ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تحریف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بقولی از سخن ناحق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أَکْلِهِمُ السُّحْتَ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خواری و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لَبِئْسَ مٰا کٰانُوا یَصْنَعُونَ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آنها زشت است،زیرا بر معصیت خداوند،گرد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خداوند علمای اهل کتاب را بهمان لفظی که خود اهل کتاب را مورد مذمت قرار داد،مذمت می‌کند و آنها را از اینکه وظیفه خود را در مقابل اهل کتاب انجام نداده‌اند،ملامت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حقیقت،بر اثر قصور عالمان دین است که مردم سرکشی و توسنی می‌کنند</w:t>
      </w:r>
      <w:r>
        <w:rPr>
          <w:rFonts w:eastAsia="IRNazanin" w:cs="IRNazanin"/>
          <w:color w:val="111111"/>
          <w:sz w:val="28"/>
          <w:szCs w:val="28"/>
          <w:rtl w:val="true"/>
          <w:lang w:bidi="fa-IR"/>
        </w:rPr>
        <w:t>.</w:t>
      </w:r>
    </w:p>
    <w:p>
      <w:pPr>
        <w:pStyle w:val="Heading5"/>
        <w:numPr>
          <w:ilvl w:val="4"/>
          <w:numId w:val="1"/>
        </w:numPr>
        <w:rPr/>
      </w:pPr>
      <w:bookmarkStart w:id="416" w:name="__RefHeading___Toc6834314_3224264995"/>
      <w:bookmarkStart w:id="417" w:name="_Toc179"/>
      <w:bookmarkEnd w:id="416"/>
      <w:r>
        <w:rPr>
          <w:rtl w:val="true"/>
        </w:rPr>
        <w:t>دلالت آیه</w:t>
      </w:r>
      <w:bookmarkEnd w:id="41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آیه،استفاده میشود که،هر کس نهی از منکر نکند،مثل کسی است که مرتکب منکر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دلالت می‌کند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واجب است</w:t>
      </w:r>
      <w:r>
        <w:rPr>
          <w:rFonts w:eastAsia="IRNazanin" w:cs="IRNazanin"/>
          <w:color w:val="111111"/>
          <w:sz w:val="28"/>
          <w:szCs w:val="28"/>
          <w:rtl w:val="true"/>
          <w:lang w:bidi="fa-IR"/>
        </w:rPr>
        <w:t>.</w:t>
      </w:r>
      <w:bookmarkStart w:id="418" w:name="pg13052_132260"/>
    </w:p>
    <w:p>
      <w:pPr>
        <w:pStyle w:val="Heading3"/>
        <w:numPr>
          <w:ilvl w:val="2"/>
          <w:numId w:val="1"/>
        </w:numPr>
        <w:rPr/>
      </w:pPr>
      <w:bookmarkStart w:id="419" w:name="__RefHeading___Toc6834316_3224264995"/>
      <w:bookmarkStart w:id="420" w:name="_Toc180"/>
      <w:bookmarkEnd w:id="418"/>
      <w:bookmarkEnd w:id="41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64</w:t>
      </w:r>
      <w:r>
        <w:rPr>
          <w:rtl w:val="true"/>
        </w:rPr>
        <w:t>]</w:t>
      </w:r>
      <w:bookmarkEnd w:id="420"/>
    </w:p>
    <w:p>
      <w:pPr>
        <w:pStyle w:val="Heading4"/>
        <w:numPr>
          <w:ilvl w:val="3"/>
          <w:numId w:val="1"/>
        </w:numPr>
        <w:rPr/>
      </w:pPr>
      <w:bookmarkStart w:id="421" w:name="__RefHeading___Toc6834318_3224264995"/>
      <w:bookmarkStart w:id="422" w:name="_Toc181"/>
      <w:bookmarkEnd w:id="421"/>
      <w:r>
        <w:rPr>
          <w:rtl w:val="true"/>
        </w:rPr>
        <w:t>اشاره</w:t>
      </w:r>
      <w:bookmarkEnd w:id="422"/>
    </w:p>
    <w:p>
      <w:pPr>
        <w:pStyle w:val="BookText"/>
        <w:rPr/>
      </w:pP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Style w:val="FootnoteAnchor"/>
          <w:rtl w:val="true"/>
        </w:rPr>
        <w:footnoteReference w:id="23"/>
      </w:r>
    </w:p>
    <w:p>
      <w:pPr>
        <w:pStyle w:val="Heading4"/>
        <w:numPr>
          <w:ilvl w:val="3"/>
          <w:numId w:val="1"/>
        </w:numPr>
        <w:rPr/>
      </w:pPr>
      <w:bookmarkStart w:id="423" w:name="__RefHeading___Toc6834320_3224264995"/>
      <w:bookmarkStart w:id="424" w:name="_Toc182"/>
      <w:bookmarkEnd w:id="423"/>
      <w:r>
        <w:rPr>
          <w:rtl w:val="true"/>
        </w:rPr>
        <w:t>ترجمه</w:t>
      </w:r>
      <w:bookmarkEnd w:id="424"/>
    </w:p>
    <w:p>
      <w:p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ایشان بسته است و بواسطۀ این گفتارشان لعنت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دستهای خدا باز است و هر گونه بخواهد انفاق می‌کند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شدن قرآن بر تو بر سرکشی و کفر بسیاری از آنان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روز قیامت، در میان ایشان دشمنی و کینه افکنده‌ایم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آتشی برای جنگ بیفروزند،خداوند خاموش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روی زمین فساد می‌کنند و خدا مردم مفسد را دوست ندارد</w:t>
      </w:r>
      <w:r>
        <w:rPr>
          <w:rFonts w:eastAsia="IRNazanin" w:cs="IRNazanin"/>
          <w:color w:val="111111"/>
          <w:sz w:val="28"/>
          <w:szCs w:val="28"/>
          <w:rtl w:val="true"/>
          <w:lang w:bidi="fa-IR"/>
        </w:rPr>
        <w:t>.</w:t>
      </w:r>
      <w:bookmarkStart w:id="425" w:name="pg13052_132261"/>
    </w:p>
    <w:p>
      <w:pPr>
        <w:pStyle w:val="Heading4"/>
        <w:numPr>
          <w:ilvl w:val="3"/>
          <w:numId w:val="1"/>
        </w:numPr>
        <w:rPr/>
      </w:pPr>
      <w:bookmarkStart w:id="426" w:name="__RefHeading___Toc6834322_3224264995"/>
      <w:bookmarkStart w:id="427" w:name="_Toc183"/>
      <w:bookmarkEnd w:id="425"/>
      <w:bookmarkEnd w:id="426"/>
      <w:r>
        <w:rPr>
          <w:rtl w:val="true"/>
        </w:rPr>
        <w:t xml:space="preserve">بیان آیۀ </w:t>
      </w:r>
      <w:r>
        <w:rPr/>
        <w:t>64</w:t>
      </w:r>
      <w:bookmarkEnd w:id="427"/>
    </w:p>
    <w:p>
      <w:pPr>
        <w:pStyle w:val="Heading5"/>
        <w:numPr>
          <w:ilvl w:val="4"/>
          <w:numId w:val="1"/>
        </w:numPr>
        <w:rPr/>
      </w:pPr>
      <w:bookmarkStart w:id="428" w:name="__RefHeading___Toc6834324_3224264995"/>
      <w:bookmarkStart w:id="429" w:name="_Toc184"/>
      <w:bookmarkEnd w:id="428"/>
      <w:r>
        <w:rPr>
          <w:rtl w:val="true"/>
        </w:rPr>
        <w:t>اشاره</w:t>
      </w:r>
      <w:bookmarkEnd w:id="429"/>
    </w:p>
    <w:p>
      <w:pPr>
        <w:pStyle w:val="Heading5"/>
        <w:numPr>
          <w:ilvl w:val="4"/>
          <w:numId w:val="1"/>
        </w:numPr>
        <w:rPr/>
      </w:pPr>
      <w:bookmarkStart w:id="430" w:name="__RefHeading___Toc6834326_3224264995"/>
      <w:bookmarkStart w:id="431" w:name="_Toc185"/>
      <w:bookmarkEnd w:id="430"/>
      <w:r>
        <w:rPr>
          <w:rtl w:val="true"/>
        </w:rPr>
        <w:t>لغت</w:t>
      </w:r>
      <w:bookmarkEnd w:id="431"/>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پنج معنی آمده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فعل به معنای نعمت در شعر عدی بن زید بکار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 اذکر النعمان الا بصالح</w:t>
      </w:r>
    </w:p>
    <w:p>
      <w:pPr>
        <w:pStyle w:val="BookText"/>
        <w:rPr/>
      </w:pPr>
      <w:r>
        <w:rPr>
          <w:rFonts w:ascii="IRNazanin" w:hAnsi="IRNazanin" w:eastAsia="IRNazanin"/>
          <w:color w:val="111111"/>
          <w:sz w:val="28"/>
          <w:sz w:val="28"/>
          <w:szCs w:val="28"/>
          <w:rtl w:val="true"/>
          <w:lang w:bidi="fa-IR"/>
        </w:rPr>
        <w:t>فان له عندی یدیا و انعما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را هرگز جز به شایستگی یاد نمی‌کنم،زیرا او را پیش من نعمتهایی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معنای قوت،مثل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الْأَیْدِی وَ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قوت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ملک،مثل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بِیَدِهِ عُقْدَةُ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عقد نکاح در تحت تسلط و ملک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تصدی فعل،مثل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خَلَقْتُ 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آدم است که به عنوان تجلیل از وی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من متصدی خلقتش گردیدم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همۀ مخلوقات را او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از این کلمه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ید علی من سواهم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مسلمانان یکدیگر را یاری می‌کنند و در مقابل دشمن همدست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استعاره،در چیزهایی بکار می‌رود که دست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طرّقت می هیوما بذکرها</w:t>
      </w:r>
    </w:p>
    <w:p>
      <w:pPr>
        <w:pStyle w:val="BookText"/>
        <w:rPr/>
      </w:pPr>
      <w:r>
        <w:rPr>
          <w:rFonts w:ascii="IRNazanin" w:hAnsi="IRNazanin" w:eastAsia="IRNazanin"/>
          <w:color w:val="111111"/>
          <w:sz w:val="28"/>
          <w:sz w:val="28"/>
          <w:szCs w:val="28"/>
          <w:rtl w:val="true"/>
          <w:lang w:bidi="fa-IR"/>
        </w:rPr>
        <w:t>و ایدی الثریا جنح فی المغارب</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او دستخوش تحیر شد و حال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ستارۀ 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مغرب منحرف شده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استعاره،در موارد بسیاری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آنجا که شخص</w:t>
      </w:r>
    </w:p>
    <w:p>
      <w:pPr>
        <w:pStyle w:val="BookText"/>
        <w:rPr/>
      </w:pPr>
      <w:r>
        <w:rPr>
          <w:rFonts w:ascii="IRNazanin" w:hAnsi="IRNazanin" w:eastAsia="IRNazanin"/>
          <w:color w:val="111111"/>
          <w:sz w:val="28"/>
          <w:sz w:val="28"/>
          <w:szCs w:val="28"/>
          <w:rtl w:val="true"/>
          <w:lang w:bidi="fa-IR"/>
        </w:rPr>
        <w:t>سخی با دست خود می‌بخشد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بخیل با دست خود امساک می‌کند،گویند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مقبوض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آیه،به معنای نعمت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صورت،معنای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یداه مبسوطتان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نعمتاه مبسوطتان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نعمت خداوند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نعمت‌های خداوند از حد شماره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فارسی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نمی‌کند بر اینکه فقط خداوند را دو نعمت است،بلکه بر کثرت و مبالغه،دلالت می‌کند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خدایا ترا اطاعت کنم بعد از اطاعتی و مساعدت کنم بعد از مساعدتی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 نیست که فقط دو اطاعت می‌کنم و دو مساعدت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نیز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خداوند پی در پی و آشکارند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وجهی که 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مثنی را حمل بر مثنای جنس کنیم،نه مثنای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مقصود نعمتهای دنیا و نعمتهای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رفیقی کل رحل و ان هما</w:t>
      </w:r>
    </w:p>
    <w:p>
      <w:pPr>
        <w:pStyle w:val="BookText"/>
        <w:rPr/>
      </w:pPr>
      <w:r>
        <w:rPr>
          <w:rFonts w:ascii="IRNazanin" w:hAnsi="IRNazanin" w:eastAsia="IRNazanin"/>
          <w:color w:val="111111"/>
          <w:sz w:val="28"/>
          <w:sz w:val="28"/>
          <w:szCs w:val="28"/>
          <w:rtl w:val="true"/>
          <w:lang w:bidi="fa-IR"/>
        </w:rPr>
        <w:t>تعاطی القنا قوماً هما اخوان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رفیق سفر،اگر چه از لحاظ قومی در میانشان نیزه رد و بدل شود، برادر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هر دو رفیقی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است که گاهی جمع را نیز تثنیه می‌بندند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لاصبح القوم أوباداً و لم یجدوا</w:t>
      </w:r>
    </w:p>
    <w:p>
      <w:pPr>
        <w:pStyle w:val="BookText"/>
        <w:rPr/>
      </w:pPr>
      <w:r>
        <w:rPr>
          <w:rFonts w:ascii="IRNazanin" w:hAnsi="IRNazanin" w:eastAsia="IRNazanin"/>
          <w:color w:val="111111"/>
          <w:sz w:val="28"/>
          <w:sz w:val="28"/>
          <w:szCs w:val="28"/>
          <w:rtl w:val="true"/>
          <w:lang w:bidi="fa-IR"/>
        </w:rPr>
        <w:t>عند التفرق فی الهیجا جمالین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مثنای جمال و جمال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از لحاظ کثرت عیال و کمی مال دچار بدبختی شدند و از دو دسته شتران نر و شتران ماده، محروم گشتند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 ید،در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بهمین جهت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بسته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و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 اخو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 و جمع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 و آخاء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میشود</w:t>
      </w:r>
      <w:r>
        <w:rPr>
          <w:rFonts w:eastAsia="IRNazanin" w:cs="IRNazanin"/>
          <w:color w:val="111111"/>
          <w:sz w:val="28"/>
          <w:szCs w:val="28"/>
          <w:rtl w:val="true"/>
          <w:lang w:bidi="fa-IR"/>
        </w:rPr>
        <w:t>.</w:t>
      </w:r>
      <w:bookmarkStart w:id="432" w:name="pg13052_132263"/>
    </w:p>
    <w:p>
      <w:pPr>
        <w:pStyle w:val="Heading5"/>
        <w:numPr>
          <w:ilvl w:val="4"/>
          <w:numId w:val="1"/>
        </w:numPr>
        <w:rPr/>
      </w:pPr>
      <w:bookmarkStart w:id="433" w:name="__RefHeading___Toc6834328_3224264995"/>
      <w:bookmarkStart w:id="434" w:name="_Toc186"/>
      <w:bookmarkEnd w:id="432"/>
      <w:bookmarkEnd w:id="433"/>
      <w:r>
        <w:rPr>
          <w:rtl w:val="true"/>
        </w:rPr>
        <w:t>مقصود</w:t>
      </w:r>
      <w:bookmarkEnd w:id="434"/>
    </w:p>
    <w:p>
      <w:pPr>
        <w:pStyle w:val="BookText"/>
        <w:rPr/>
      </w:pPr>
      <w:r>
        <w:rPr>
          <w:rFonts w:ascii="IRNazanin" w:hAnsi="IRNazanin" w:eastAsia="IRNazanin"/>
          <w:color w:val="111111"/>
          <w:sz w:val="28"/>
          <w:sz w:val="28"/>
          <w:szCs w:val="28"/>
          <w:rtl w:val="true"/>
          <w:lang w:bidi="fa-IR"/>
        </w:rPr>
        <w:t>اکنون خداوند متعال،از افترای بزرگ آنها خبر داده،می‌فرماید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الْیَهُودُ یَدُ 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خداوند از عطا و بخشش، بسته است و از دادن رزق خودداری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بدینترتیب،به خداوند نسبت بخل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قتاده و عکرمه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خداوند،نعمت خود را بر یهودیان،گسترش داده بود و آنها از دیگران ثروتمندتر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خدا را با مخالفت پیامبر گرامی اسلام،معصیت کردند،دچار فقر شدند و خداوند نعمت خود را از ایشان باز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فنحاص بن عازورا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بگردنش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معانی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فنحاص گفت و دیگران او را منع نکردند، از اینرو خداوند به همۀ آنها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خدا از عذاب ما کوتاه است مگر به اندازه‌ای که پدران ما گوساله پرستی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استفهام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دست خدا نسبت به ما بسته شده که ما را دچار تنگی معیشت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مطلب را یهودیان از این جهت گفته باشند که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گاهی سخی است و گاهی 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خداوند،این مطلب را از آنها بنحو تعجب آوری نقل و دروغ گویی آنان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یهودیان این مطلب را بطور مسخره گفته باشند،زیرا می‌دیدند که پیامبر و اصحابش را از مال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اوایل ورود بمدینه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مردمی که به موسی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بت پرستان دارای خدایانی هستند، برای ما نیز خدایی معین کن و سرانجام هم گوسالۀ سامری را خدای خود پنداشتند، بعید نیست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گاهی سخی و گاهی بخیل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مغربی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یهودیان مصر بمن گفتند که برخی از یهودیان</w:t>
      </w:r>
    </w:p>
    <w:p>
      <w:pPr>
        <w:pStyle w:val="BookText"/>
        <w:rPr/>
      </w:pPr>
      <w:r>
        <w:rPr>
          <w:rFonts w:ascii="IRNazanin" w:hAnsi="IRNazanin" w:eastAsia="IRNazanin"/>
          <w:color w:val="111111"/>
          <w:sz w:val="28"/>
          <w:sz w:val="28"/>
          <w:szCs w:val="28"/>
          <w:rtl w:val="true"/>
          <w:lang w:bidi="fa-IR"/>
        </w:rPr>
        <w:t>همین عقیده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غُلَّتْ أَیْدِیهِمْ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خبر می‌دهد که دست آنها در جهنم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نیز همین قول را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خداوند بکیفر این گناه،آنها را دست بسته،گرفتار جهنم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جمله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سخن آنان تمام شده است و اکنون سخنی دیگر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در ادبیات عرب معمول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مُوسیٰ لِقَوْمِهِ إِنَّ اللّٰهَ یَأْمُرُکُمْ أَنْ تَذْبَحُوا بَقَرَةً قٰالُوا أَ تَتَّخِذُنٰا هُزُواً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مقصود این است که ما را تعلیم دهد که آنها را نفرین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بما یاد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لَتَدْخُلُنَّ الْمَسْجِدَ الْحَرٰامَ إِنْ شٰاءَ اللّٰهُ آمِنِینَ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 خدا با ایمنی به مسجد الحرام داخل خواهید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خود بخیلند و از آنها بخیلتر در دنیا پیدا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یهودی غیر بخیلی ندیده‌ایم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لُعِنُوا بِمٰا قٰالُوا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این گفتار از رحمت و ثواب خداوند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دنیا گرفتار عذاب جزیه و در آخرت گرفتار دوزخند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خداوند برای پاسخ گفتار آنها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یَدٰاهُ مَبْسُوطَتٰانِ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است که آنها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بخشنده و صاحب 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جز افادۀ معنای جود،فایدۀ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مثنی آورده،این است که می‌خواهد در معنای جود و انعام،مبالغه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مبالغه،از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مبسوطه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دنیا و نعمت آخرت باشد،زیرا اگر چه هر دو نعمت خدا هستند،لکن از لحاظ اینکه هر کدام بصفتی غیر از صفت دیگر هستند،مثل اینکه از دو جنس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تثنیه آوردن آن</w:t>
      </w:r>
    </w:p>
    <w:p>
      <w:pPr>
        <w:pStyle w:val="BookText"/>
        <w:rPr/>
      </w:pPr>
      <w:r>
        <w:rPr>
          <w:rFonts w:ascii="IRNazanin" w:hAnsi="IRNazanin" w:eastAsia="IRNazanin"/>
          <w:color w:val="111111"/>
          <w:sz w:val="28"/>
          <w:sz w:val="28"/>
          <w:szCs w:val="28"/>
          <w:rtl w:val="true"/>
          <w:lang w:bidi="fa-IR"/>
        </w:rPr>
        <w:t>بملاحظۀ دو نوع نعمت ظاهر و نعمت باطن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ظاهر و باطن خود را بر شما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گفتار یهود که معتقدند دست خدا از عذاب آنها کوتاه است،او بر عذاب و ثواب،قدرت و قوت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یُنْفِقُ کَیْفَ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و نسبت بهر کس بخواهد،انفاق می‌کند و از هر که بخواهد منع می‌کند،زیرا انفاق را از روی تفضل انجام می‌دهد و باید از روی مصلحت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لَیَزِیدَنَّ کَثِیراً مِنْهُمْ مٰا أُنْزِلَ إِلَیْکَ مِنْ رَبِّکَ طُغْیٰاناً وَ کُفْراً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شدن قرآن مجید بر تو،بر سرکشی و کفر بسیاری از آنان خواهد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کفر آنها بخاطر این است که هر حکمی از خداوند بر پیامبرش نازل شود و به اطلاع آنها برسد،انکار می‌کنند و افزایش سرکشی آنها به خاطر تجاوز از 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واعظی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موعظه کردم،و موعظۀ من موجب بدبختی تو شد و بر بدی و گمراهی تو بخاطر اطاعت نکردن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أَلْقَیْنٰا بَیْنَهُمُ الْعَدٰاوَةَ وَ الْبَغْضٰاءَ إِلیٰ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یهود و نصاری تا روز قیامت،دشمنی و کینه انداختیم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فقط یهود است،تفسیر این جمله را در اول سوره بیان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أَوْقَدُوا نٰاراً لِلْحَرْبِ أَطْفَأَهَا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آتش جنگ را بیفروزند،خداوند خاموش خواهد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آیه،دلالت و معجزه‌ای است،زیرا خداوند خبری داده است که بر طبق آن عمل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یهودیان،در میان مردم حجاز بقدرت و شوکت،شناخته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قریش از آنها کمک می‌گرفت و دو قبیلۀ اوس و خزرج برای هم پیمان شدن با آنان بر یکدیگر سبقت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متعال آنها را منکوب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یهودیان بنی النضیر و بنی قینقاع را تبعید و یهودیان بنی قریظه را قتل عام و یهودیان خیبر را تار و مار و یهودیان فدک را مغلوب کرد و ساکنان وادی القری به او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خداوند متعال یهودیان را خوار و پریشان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خداوند آنها را چنان خوار کرد که هرگز سر بلند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آتش جنگ آنان را بلطف خود خاموش کرد و پیامبر را از اسرار آنها مطلع ساخت و او را یاری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یَسْعَوْنَ فِی الْأَرْضِ فَسٰاداً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مردمی هستند که از راه معصیت خداوند و تکذیب پیامبران و مخالفت دستورهای دینی و کوشش در راه محو کردن نام پیامبر،از کتابهایشان،در روی زمین فساد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یُحِبُّ الْمُفْسِدِینَ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مردمی را که در روی زمین فساد و معصیت می‌کنند،دوست نمی‌دارد</w:t>
      </w:r>
      <w:r>
        <w:rPr>
          <w:rFonts w:eastAsia="IRNazanin" w:cs="IRNazanin"/>
          <w:color w:val="111111"/>
          <w:sz w:val="28"/>
          <w:szCs w:val="28"/>
          <w:rtl w:val="true"/>
          <w:lang w:bidi="fa-IR"/>
        </w:rPr>
        <w:t>.</w:t>
      </w:r>
      <w:bookmarkStart w:id="435" w:name="pg13052_132267"/>
    </w:p>
    <w:p>
      <w:pPr>
        <w:pStyle w:val="Heading3"/>
        <w:numPr>
          <w:ilvl w:val="2"/>
          <w:numId w:val="1"/>
        </w:numPr>
        <w:rPr/>
      </w:pPr>
      <w:bookmarkStart w:id="436" w:name="__RefHeading___Toc6834330_3224264995"/>
      <w:bookmarkStart w:id="437" w:name="_Toc187"/>
      <w:bookmarkEnd w:id="435"/>
      <w:bookmarkEnd w:id="436"/>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65</w:t>
      </w:r>
      <w:r>
        <w:rPr>
          <w:rtl w:val="true"/>
        </w:rPr>
        <w:t xml:space="preserve"> </w:t>
      </w:r>
      <w:r>
        <w:rPr>
          <w:rtl w:val="true"/>
        </w:rPr>
        <w:t xml:space="preserve">تا </w:t>
      </w:r>
      <w:r>
        <w:rPr/>
        <w:t>66</w:t>
      </w:r>
      <w:r>
        <w:rPr>
          <w:rtl w:val="true"/>
        </w:rPr>
        <w:t>]</w:t>
      </w:r>
      <w:bookmarkEnd w:id="437"/>
    </w:p>
    <w:p>
      <w:pPr>
        <w:pStyle w:val="Heading4"/>
        <w:numPr>
          <w:ilvl w:val="3"/>
          <w:numId w:val="1"/>
        </w:numPr>
        <w:rPr/>
      </w:pPr>
      <w:bookmarkStart w:id="438" w:name="__RefHeading___Toc6834332_3224264995"/>
      <w:bookmarkStart w:id="439" w:name="_Toc188"/>
      <w:bookmarkEnd w:id="438"/>
      <w:r>
        <w:rPr>
          <w:rtl w:val="true"/>
        </w:rPr>
        <w:t>اشاره</w:t>
      </w:r>
      <w:bookmarkEnd w:id="439"/>
    </w:p>
    <w:p>
      <w:pPr>
        <w:pStyle w:val="BookText"/>
        <w:rPr/>
      </w:pPr>
      <w:r>
        <w:rPr>
          <w:rFonts w:ascii="Amiri" w:hAnsi="Amiri" w:eastAsia="Amiri" w:cs="Amiri"/>
          <w:color w:val="111111"/>
          <w:sz w:val="28"/>
          <w:sz w:val="28"/>
          <w:szCs w:val="28"/>
          <w:rtl w:val="true"/>
          <w:lang w:bidi="ar-SA"/>
        </w:rPr>
        <w:t xml:space="preserve">وَ لَوْ أَنَّ أَهْلَ اَلْکِتٰابِ آمَنُوا وَ اِتَّقَوْا لَکَفَّرْنٰا عَنْهُمْ سَیِّئٰاتِهِمْ وَ لَأَدْخَلْنٰاهُمْ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اَلْإِنْجِیلَ وَ مٰا أُنْزِلَ إِلَیْهِمْ مِنْ رَبِّهِمْ لَأَکَلُوا مِنْ فَوْقِهِمْ وَ مِنْ تَحْتِ أَرْجُلِهِمْ مِنْهُمْ أُمَّةٌ مُقْتَصِدَةٌ وَ کَثِیرٌ مِنْهُمْ سٰاءَ 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Style w:val="FootnoteAnchor"/>
          <w:rtl w:val="true"/>
        </w:rPr>
        <w:footnoteReference w:id="24"/>
      </w:r>
    </w:p>
    <w:p>
      <w:pPr>
        <w:pStyle w:val="Heading4"/>
        <w:numPr>
          <w:ilvl w:val="3"/>
          <w:numId w:val="1"/>
        </w:numPr>
        <w:rPr/>
      </w:pPr>
      <w:bookmarkStart w:id="440" w:name="__RefHeading___Toc6834334_3224264995"/>
      <w:bookmarkStart w:id="441" w:name="_Toc189"/>
      <w:bookmarkEnd w:id="440"/>
      <w:r>
        <w:rPr>
          <w:rtl w:val="true"/>
        </w:rPr>
        <w:t>ترجمه</w:t>
      </w:r>
      <w:bookmarkEnd w:id="44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اهل کتاب ایمان آورده و تقوی پیشه کرده بودند،گناهانشان را می‌پوشاندیم و آنها را داخل بهشت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تورات و انجیل و آنچه از جانب خداوند بر آنها نازل شده است،بپای داشته بودند،از نعمتهای آسمان و زمین برخوردار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آنها معتدل و بسیاری از آنها بد کردارند</w:t>
      </w:r>
      <w:r>
        <w:rPr>
          <w:rFonts w:eastAsia="IRNazanin" w:cs="IRNazanin"/>
          <w:color w:val="111111"/>
          <w:sz w:val="28"/>
          <w:szCs w:val="28"/>
          <w:rtl w:val="true"/>
          <w:lang w:bidi="fa-IR"/>
        </w:rPr>
        <w:t>.</w:t>
      </w:r>
      <w:bookmarkStart w:id="442" w:name="pg13052_132268"/>
    </w:p>
    <w:p>
      <w:pPr>
        <w:pStyle w:val="Heading4"/>
        <w:numPr>
          <w:ilvl w:val="3"/>
          <w:numId w:val="1"/>
        </w:numPr>
        <w:rPr/>
      </w:pPr>
      <w:bookmarkStart w:id="443" w:name="__RefHeading___Toc6834336_3224264995"/>
      <w:bookmarkStart w:id="444" w:name="_Toc190"/>
      <w:bookmarkEnd w:id="442"/>
      <w:bookmarkEnd w:id="443"/>
      <w:r>
        <w:rPr>
          <w:rtl w:val="true"/>
        </w:rPr>
        <w:t xml:space="preserve">بیان آیۀ </w:t>
      </w:r>
      <w:r>
        <w:rPr/>
        <w:t>65</w:t>
      </w:r>
      <w:r>
        <w:rPr>
          <w:rtl w:val="true"/>
        </w:rPr>
        <w:t>-</w:t>
      </w:r>
      <w:r>
        <w:rPr/>
        <w:t>66</w:t>
      </w:r>
      <w:bookmarkEnd w:id="444"/>
    </w:p>
    <w:p>
      <w:pPr>
        <w:pStyle w:val="Heading5"/>
        <w:numPr>
          <w:ilvl w:val="4"/>
          <w:numId w:val="1"/>
        </w:numPr>
        <w:rPr/>
      </w:pPr>
      <w:bookmarkStart w:id="445" w:name="__RefHeading___Toc6834338_3224264995"/>
      <w:bookmarkStart w:id="446" w:name="_Toc191"/>
      <w:bookmarkEnd w:id="445"/>
      <w:r>
        <w:rPr>
          <w:rtl w:val="true"/>
        </w:rPr>
        <w:t>اشاره</w:t>
      </w:r>
      <w:bookmarkEnd w:id="446"/>
    </w:p>
    <w:p>
      <w:pPr>
        <w:pStyle w:val="Heading5"/>
        <w:numPr>
          <w:ilvl w:val="4"/>
          <w:numId w:val="1"/>
        </w:numPr>
        <w:rPr/>
      </w:pPr>
      <w:bookmarkStart w:id="447" w:name="__RefHeading___Toc6834340_3224264995"/>
      <w:bookmarkStart w:id="448" w:name="_Toc192"/>
      <w:bookmarkEnd w:id="447"/>
      <w:r>
        <w:rPr>
          <w:rtl w:val="true"/>
        </w:rPr>
        <w:t>لغت</w:t>
      </w:r>
      <w:bookmarkEnd w:id="448"/>
    </w:p>
    <w:p>
      <w:pPr>
        <w:pStyle w:val="BookText"/>
        <w:rPr/>
      </w:pP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بمعنای پوشیدن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عمل میانه‌رو و بسوی مقصد خود رهسپار باشد</w:t>
      </w:r>
      <w:r>
        <w:rPr>
          <w:rFonts w:eastAsia="IRNazanin" w:cs="IRNazanin"/>
          <w:color w:val="111111"/>
          <w:sz w:val="28"/>
          <w:szCs w:val="28"/>
          <w:rtl w:val="true"/>
          <w:lang w:bidi="fa-IR"/>
        </w:rPr>
        <w:t>.</w:t>
      </w:r>
    </w:p>
    <w:p>
      <w:pPr>
        <w:pStyle w:val="Heading5"/>
        <w:numPr>
          <w:ilvl w:val="4"/>
          <w:numId w:val="1"/>
        </w:numPr>
        <w:rPr/>
      </w:pPr>
      <w:bookmarkStart w:id="449" w:name="__RefHeading___Toc6834342_3224264995"/>
      <w:bookmarkStart w:id="450" w:name="_Toc193"/>
      <w:bookmarkEnd w:id="449"/>
      <w:r>
        <w:rPr>
          <w:rtl w:val="true"/>
        </w:rPr>
        <w:t>اعراب</w:t>
      </w:r>
      <w:bookmarkEnd w:id="450"/>
    </w:p>
    <w:p>
      <w:pPr>
        <w:pStyle w:val="BookText"/>
        <w:rPr/>
      </w:pPr>
      <w:r>
        <w:rPr>
          <w:rFonts w:ascii="Amiri" w:hAnsi="Amiri" w:eastAsia="Amiri" w:cs="Amiri"/>
          <w:color w:val="111111"/>
          <w:sz w:val="28"/>
          <w:sz w:val="28"/>
          <w:szCs w:val="28"/>
          <w:rtl w:val="true"/>
          <w:lang w:bidi="ar-SA"/>
        </w:rPr>
        <w:t>مٰا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بعد آن در محل مصدر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موصول و ما بعد آن صله باشد</w:t>
      </w:r>
      <w:r>
        <w:rPr>
          <w:rFonts w:eastAsia="IRNazanin" w:cs="IRNazanin"/>
          <w:color w:val="111111"/>
          <w:sz w:val="28"/>
          <w:szCs w:val="28"/>
          <w:rtl w:val="true"/>
          <w:lang w:bidi="fa-IR"/>
        </w:rPr>
        <w:t>.</w:t>
      </w:r>
    </w:p>
    <w:p>
      <w:pPr>
        <w:pStyle w:val="Heading5"/>
        <w:numPr>
          <w:ilvl w:val="4"/>
          <w:numId w:val="1"/>
        </w:numPr>
        <w:rPr/>
      </w:pPr>
      <w:bookmarkStart w:id="451" w:name="__RefHeading___Toc6834344_3224264995"/>
      <w:bookmarkStart w:id="452" w:name="_Toc194"/>
      <w:bookmarkEnd w:id="451"/>
      <w:r>
        <w:rPr>
          <w:rtl w:val="true"/>
        </w:rPr>
        <w:t>مقصود</w:t>
      </w:r>
      <w:bookmarkEnd w:id="452"/>
    </w:p>
    <w:p>
      <w:pPr>
        <w:pStyle w:val="BookText"/>
        <w:rPr/>
      </w:pPr>
      <w:r>
        <w:rPr>
          <w:rFonts w:ascii="Amiri" w:hAnsi="Amiri" w:eastAsia="Amiri" w:cs="Amiri"/>
          <w:color w:val="111111"/>
          <w:sz w:val="28"/>
          <w:sz w:val="28"/>
          <w:szCs w:val="28"/>
          <w:rtl w:val="true"/>
          <w:lang w:bidi="ar-SA"/>
        </w:rPr>
        <w:t>وَ لَوْ أَنَّ أَهْلَ الْکِتٰابِ آمَنُوا وَ اتَّقَوْا لَکَفَّرْنٰا عَنْهُمْ سَیِّئٰاتِهِمْ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یهودیان و مسیحیان به محمد ایمان می‌آوردند و از کفر و کارهای زشت،پرهیز می‌کردند گناهان آنها را می‌پوشیدیم و می‌آمرزیدیم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لَأَدْخَلْنٰاهُمْ جَنّٰاتِ النَّعِیمِ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داخل بهشت میکردیم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أَقٰامُوا التَّوْرٰاةَ وَ الْإِنْجِیلَ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مضمون تورات و انجیل عمل میکردند و مطالب آنها را تحریف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این باشد که تورات و انجیل را در همه حال نصب العینی خود قرار می‌دادند و از حدود آنها تجاوز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 إِلَیْهِمْ مِنْ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نیز همین معنی را اختیار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مسائل دینی است که خداوند مردم را به آنها راهنمایی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لَأَکَلُوا مِنْ فَوْقِهِمْ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روزی می‌خوردند و باران رحمت حق بر آنها می‌بارید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تَحْتِ أَرْجُلِهِمْ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نیز خیر و برکت خود را برای آنها آشکار می‌کرد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از ابن عباس و قتاده و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از ثمر</w:t>
      </w:r>
    </w:p>
    <w:p>
      <w:pPr>
        <w:pStyle w:val="BookText"/>
        <w:rPr/>
      </w:pPr>
      <w:r>
        <w:rPr>
          <w:rFonts w:ascii="IRNazanin" w:hAnsi="IRNazanin" w:eastAsia="IRNazanin"/>
          <w:color w:val="111111"/>
          <w:sz w:val="28"/>
          <w:sz w:val="28"/>
          <w:szCs w:val="28"/>
          <w:rtl w:val="true"/>
          <w:lang w:bidi="fa-IR"/>
        </w:rPr>
        <w:t>نخلها و درختان دیگر و از زراعتها بهره‌مند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بلاد خود می‌ماندند و از تبعید و قتل مصون می‌بودند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می‌توانستند از اموال و مزارع و میوه‌ها و چار پایان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در اینجا از میان منافع نعمت‌ها تنها به خوردن اشاره می‌کند،این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 منافع،خوردن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خداوند متعال یهود را بیاد نعمتهایی که از دست داده‌اند،افکنده،آنها را به تاسف وا میدارد و جواب اینکه می‌گفتند خداوند دستهایش بسته است،می‌دهد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لَأَکَلُوا مِنْ فَوْقِهِمْ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رفاه و آسایش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از سر تا پا در خوشی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لَوِ اسْتَقٰامُوا عَلَی الطَّرِیقَةِ لَأَسْقَیْنٰاهُمْ مٰاءً غَدَقاً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طلاق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راه دین پایدار مانده بودند، آنها را آبی فراوان می‌دادیم و هر کس که تقوی پیشه کند،خداوند برای او راهی قرار دهد و او را از جایی که گمان ندارد،روزی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تقوی یکی از اسباب فراوانی روزی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أُمَّةٌ مُقْتَصِدَةٌ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آنها معتدلند و زیاده روی و قصوری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عده‌ای است که با پذیرش اسلام،از پیامبر اطاعت کردند مجاهد و سدی و ابن زید نیز چنین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اهل بیت نیز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نجاشی و همراهان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بنقل 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کسانی است که با پیامبر،ستیزه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کسانی باشد که مسیح را بندۀ خدا می‌دانستند،به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کَثِیرٌ مِنْهُمْ سٰاءَ مٰا یَعْمَلُونَ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یهودیان و مسیحیان مرتکب کارهای زشت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 بودند که در کفر و انکار پیامبر،پایداری می‌کردند</w:t>
      </w:r>
      <w:r>
        <w:rPr>
          <w:rFonts w:eastAsia="IRNazanin" w:cs="IRNazanin"/>
          <w:color w:val="111111"/>
          <w:sz w:val="28"/>
          <w:szCs w:val="28"/>
          <w:rtl w:val="true"/>
          <w:lang w:bidi="fa-IR"/>
        </w:rPr>
        <w:t>.</w:t>
      </w:r>
      <w:bookmarkStart w:id="453" w:name="pg13052_132270"/>
    </w:p>
    <w:p>
      <w:pPr>
        <w:pStyle w:val="Heading3"/>
        <w:numPr>
          <w:ilvl w:val="2"/>
          <w:numId w:val="1"/>
        </w:numPr>
        <w:rPr/>
      </w:pPr>
      <w:bookmarkStart w:id="454" w:name="__RefHeading___Toc6834346_3224264995"/>
      <w:bookmarkStart w:id="455" w:name="_Toc195"/>
      <w:bookmarkEnd w:id="453"/>
      <w:bookmarkEnd w:id="454"/>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67</w:t>
      </w:r>
      <w:r>
        <w:rPr>
          <w:rtl w:val="true"/>
        </w:rPr>
        <w:t xml:space="preserve"> </w:t>
      </w:r>
      <w:r>
        <w:rPr>
          <w:rtl w:val="true"/>
        </w:rPr>
        <w:t xml:space="preserve">تا </w:t>
      </w:r>
      <w:r>
        <w:rPr/>
        <w:t>68</w:t>
      </w:r>
      <w:r>
        <w:rPr>
          <w:rtl w:val="true"/>
        </w:rPr>
        <w:t>]</w:t>
      </w:r>
      <w:bookmarkEnd w:id="455"/>
    </w:p>
    <w:p>
      <w:pPr>
        <w:pStyle w:val="Heading4"/>
        <w:numPr>
          <w:ilvl w:val="3"/>
          <w:numId w:val="1"/>
        </w:numPr>
        <w:rPr/>
      </w:pPr>
      <w:bookmarkStart w:id="456" w:name="__RefHeading___Toc6834348_3224264995"/>
      <w:bookmarkStart w:id="457" w:name="_Toc196"/>
      <w:bookmarkEnd w:id="456"/>
      <w:r>
        <w:rPr>
          <w:rtl w:val="true"/>
        </w:rPr>
        <w:t>اشاره</w:t>
      </w:r>
      <w:bookmarkEnd w:id="457"/>
    </w:p>
    <w:p>
      <w:pPr>
        <w:pStyle w:val="BookText"/>
        <w:rPr/>
      </w:pP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Style w:val="FootnoteAnchor"/>
          <w:rtl w:val="true"/>
        </w:rPr>
        <w:footnoteReference w:id="25"/>
      </w:r>
    </w:p>
    <w:p>
      <w:pPr>
        <w:pStyle w:val="Heading4"/>
        <w:numPr>
          <w:ilvl w:val="3"/>
          <w:numId w:val="1"/>
        </w:numPr>
        <w:rPr/>
      </w:pPr>
      <w:bookmarkStart w:id="458" w:name="__RefHeading___Toc6834350_3224264995"/>
      <w:bookmarkStart w:id="459" w:name="_Toc197"/>
      <w:bookmarkEnd w:id="458"/>
      <w:r>
        <w:rPr>
          <w:rtl w:val="true"/>
        </w:rPr>
        <w:t>ترجمه</w:t>
      </w:r>
      <w:bookmarkEnd w:id="459"/>
    </w:p>
    <w:p>
      <w:pPr>
        <w:pStyle w:val="BookText"/>
        <w:rPr/>
      </w:pPr>
      <w:r>
        <w:rPr>
          <w:rFonts w:ascii="IRNazanin" w:hAnsi="IRNazanin" w:eastAsia="IRNazanin"/>
          <w:color w:val="111111"/>
          <w:sz w:val="28"/>
          <w:sz w:val="28"/>
          <w:szCs w:val="28"/>
          <w:rtl w:val="true"/>
          <w:lang w:bidi="fa-IR"/>
        </w:rPr>
        <w:t>ای پیامبر،آنچه بتو وحی شده است،تبلیغ کن و اگر نکنی رسالت خداوند را انجام نداده‌ای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ترا از شر مردم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کافران را هدایت نمی‌کند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کتاب،شما بر دین صحیح نیستید،تا اینکه تورات و انجیل و آنچه از جانب پروردگار بر شما نازل شده است،به پای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تو نازل شده است،بر سرکشی و کفر آنان می‌افزاید،بنا بر این به حال مردم کافر، تاسف مخور</w:t>
      </w:r>
      <w:r>
        <w:rPr>
          <w:rFonts w:eastAsia="IRNazanin" w:cs="IRNazanin"/>
          <w:color w:val="111111"/>
          <w:sz w:val="28"/>
          <w:szCs w:val="28"/>
          <w:rtl w:val="true"/>
          <w:lang w:bidi="fa-IR"/>
        </w:rPr>
        <w:t>.</w:t>
      </w:r>
      <w:bookmarkStart w:id="460" w:name="pg13052_132271"/>
    </w:p>
    <w:p>
      <w:pPr>
        <w:pStyle w:val="Heading4"/>
        <w:numPr>
          <w:ilvl w:val="3"/>
          <w:numId w:val="1"/>
        </w:numPr>
        <w:rPr/>
      </w:pPr>
      <w:bookmarkStart w:id="461" w:name="__RefHeading___Toc6834352_3224264995"/>
      <w:bookmarkStart w:id="462" w:name="_Toc198"/>
      <w:bookmarkEnd w:id="460"/>
      <w:bookmarkEnd w:id="461"/>
      <w:r>
        <w:rPr>
          <w:rtl w:val="true"/>
        </w:rPr>
        <w:t xml:space="preserve">بیان آیۀ </w:t>
      </w:r>
      <w:r>
        <w:rPr/>
        <w:t>67</w:t>
      </w:r>
      <w:bookmarkEnd w:id="462"/>
    </w:p>
    <w:p>
      <w:pPr>
        <w:pStyle w:val="Heading5"/>
        <w:numPr>
          <w:ilvl w:val="4"/>
          <w:numId w:val="1"/>
        </w:numPr>
        <w:rPr/>
      </w:pPr>
      <w:bookmarkStart w:id="463" w:name="__RefHeading___Toc6834354_3224264995"/>
      <w:bookmarkStart w:id="464" w:name="_Toc199"/>
      <w:bookmarkEnd w:id="463"/>
      <w:r>
        <w:rPr>
          <w:rtl w:val="true"/>
        </w:rPr>
        <w:t>اشاره</w:t>
      </w:r>
      <w:bookmarkEnd w:id="464"/>
    </w:p>
    <w:p>
      <w:pPr>
        <w:pStyle w:val="Heading5"/>
        <w:numPr>
          <w:ilvl w:val="4"/>
          <w:numId w:val="1"/>
        </w:numPr>
        <w:rPr/>
      </w:pPr>
      <w:bookmarkStart w:id="465" w:name="__RefHeading___Toc6834356_3224264995"/>
      <w:bookmarkStart w:id="466" w:name="_Toc200"/>
      <w:bookmarkEnd w:id="465"/>
      <w:r>
        <w:rPr>
          <w:rtl w:val="true"/>
        </w:rPr>
        <w:t>قرائت</w:t>
      </w:r>
      <w:bookmarkEnd w:id="466"/>
    </w:p>
    <w:p>
      <w:pPr>
        <w:pStyle w:val="BookText"/>
        <w:rPr/>
      </w:pPr>
      <w:r>
        <w:rPr>
          <w:rFonts w:ascii="IRNazanin" w:hAnsi="IRNazanin" w:eastAsia="IRNazanin"/>
          <w:color w:val="111111"/>
          <w:sz w:val="28"/>
          <w:sz w:val="28"/>
          <w:szCs w:val="28"/>
          <w:rtl w:val="true"/>
          <w:lang w:bidi="fa-IR"/>
        </w:rPr>
        <w:t>ابن عامر و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صیغۀ جمع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صیغۀ مفرد،قرائت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قرائت اول این است که وظیفۀ رسول،انجام رسالتهایی از قبیل بیان توحید و بیان احکام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این رسالتها با هم فرق دارند،می‌توان آنها را به لفظ جمع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فی علوم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دانشهای بسیاری نظر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قرائت دوم این است که اینگونه کلمات هر گاه مفرد هم باشند،معنای جمع و کثرت را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تَدْعُوا الْیَوْمَ ثُبُوراً وٰاحِداً وَ ادْعُوا ثُبُوراً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یک هلاک مخواهید بلکه هلاک بسیار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یکی و هم به بیشتر از یکی اطلاق شده است</w:t>
      </w:r>
      <w:r>
        <w:rPr>
          <w:rFonts w:eastAsia="IRNazanin" w:cs="IRNazanin"/>
          <w:color w:val="111111"/>
          <w:sz w:val="28"/>
          <w:szCs w:val="28"/>
          <w:rtl w:val="true"/>
          <w:lang w:bidi="fa-IR"/>
        </w:rPr>
        <w:t>.</w:t>
      </w:r>
    </w:p>
    <w:p>
      <w:pPr>
        <w:pStyle w:val="Heading5"/>
        <w:numPr>
          <w:ilvl w:val="4"/>
          <w:numId w:val="1"/>
        </w:numPr>
        <w:rPr/>
      </w:pPr>
      <w:bookmarkStart w:id="467" w:name="__RefHeading___Toc6834358_3224264995"/>
      <w:bookmarkStart w:id="468" w:name="_Toc201"/>
      <w:bookmarkEnd w:id="467"/>
      <w:r>
        <w:rPr>
          <w:rtl w:val="true"/>
        </w:rPr>
        <w:t>لغت</w:t>
      </w:r>
      <w:bookmarkEnd w:id="468"/>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ارسال است که به فاعل اضافه و مفعول 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گاهی به معنای رسالت و گاهی به معنای مرسل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رسالت مثل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کذب الواشون ما بحت عنهم</w:t>
      </w:r>
    </w:p>
    <w:p>
      <w:pPr>
        <w:pStyle w:val="BookText"/>
        <w:rPr/>
      </w:pPr>
      <w:r>
        <w:rPr>
          <w:rFonts w:ascii="IRNazanin" w:hAnsi="IRNazanin" w:eastAsia="IRNazanin"/>
          <w:color w:val="111111"/>
          <w:sz w:val="28"/>
          <w:sz w:val="28"/>
          <w:szCs w:val="28"/>
          <w:rtl w:val="true"/>
          <w:lang w:bidi="fa-IR"/>
        </w:rPr>
        <w:t>بسرّ و لا ارسلتهم برسول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سخن‌چینان دروغ گفتند که مطالبی را در نهان به آنها گفته‌ام و آنها را رسالتی نداده‌ام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bookmarkStart w:id="469" w:name="pg13052_132272"/>
    </w:p>
    <w:p>
      <w:pPr>
        <w:pStyle w:val="BookText"/>
        <w:rPr/>
      </w:pPr>
      <w:bookmarkEnd w:id="469"/>
      <w:r>
        <w:rPr>
          <w:rFonts w:ascii="IRNazanin" w:hAnsi="IRNazanin" w:eastAsia="IRNazanin"/>
          <w:color w:val="111111"/>
          <w:sz w:val="28"/>
          <w:sz w:val="28"/>
          <w:szCs w:val="28"/>
          <w:rtl w:val="true"/>
          <w:lang w:bidi="fa-IR"/>
        </w:rPr>
        <w:t>فقط فرستادۀ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آیۀ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است که بدو مفعول احتیاج دارد لکن مفعول دوم آن بواسطۀ حرف جر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 نُوحاً إِلیٰ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بیکی از آن دو، اکتفاء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یعصمک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می‌دارد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منع است</w:t>
      </w:r>
      <w:r>
        <w:rPr>
          <w:rFonts w:eastAsia="IRNazanin" w:cs="IRNazanin"/>
          <w:color w:val="111111"/>
          <w:sz w:val="28"/>
          <w:szCs w:val="28"/>
          <w:rtl w:val="true"/>
          <w:lang w:bidi="fa-IR"/>
        </w:rPr>
        <w:t>.</w:t>
      </w:r>
    </w:p>
    <w:p>
      <w:pPr>
        <w:pStyle w:val="Heading5"/>
        <w:numPr>
          <w:ilvl w:val="4"/>
          <w:numId w:val="1"/>
        </w:numPr>
        <w:rPr/>
      </w:pPr>
      <w:bookmarkStart w:id="470" w:name="__RefHeading___Toc6834360_3224264995"/>
      <w:bookmarkStart w:id="471" w:name="_Toc202"/>
      <w:bookmarkEnd w:id="470"/>
      <w:r>
        <w:rPr>
          <w:rtl w:val="true"/>
        </w:rPr>
        <w:t>مقصود</w:t>
      </w:r>
      <w:bookmarkEnd w:id="471"/>
    </w:p>
    <w:p>
      <w:pPr>
        <w:pStyle w:val="BookText"/>
        <w:rPr/>
      </w:pPr>
      <w:r>
        <w:rPr>
          <w:rFonts w:ascii="IRNazanin" w:hAnsi="IRNazanin" w:eastAsia="IRNazanin"/>
          <w:color w:val="111111"/>
          <w:sz w:val="28"/>
          <w:sz w:val="28"/>
          <w:szCs w:val="28"/>
          <w:rtl w:val="true"/>
          <w:lang w:bidi="fa-IR"/>
        </w:rPr>
        <w:t>خداوند در این آیه،پیامبر خود را امر به تبلیغ می‌کند و او را وعده می‌دهد که از شر دشمنان محافظتش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 است به منظور تجلیل مقام نبوت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مٰا أُنْزِلَ إِلَیْکَ مِنْ رَبِّکَ وَ إِنْ لَمْ تَفْعَلْ فَمٰا بَلَّغْتَ رِسٰالَتَهُ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قرآن مجید، در بارۀ این آیه زیاد گفتگو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پیامبر را به رسالتی مبعوث کرده بود،که خود را در برابر آن ناتوان می‌دید و از قریش بیمناک بود،بوسیلۀ این آیه،ترس و بیم او را زایل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آیه،تو هم اینکه پیامبر بخاطر تقیه،قسمتی از وحی خدا را کتمان کرده است، بر طرف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 دیگری هم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تفسیر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جابر بن عبد اللّٰه،روایت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 را مأمور کرده بود که علی را به خلافت،نصب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بیم داشت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خود را برگزیده و او را مورد انتقاد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این آیه را بر پیامبر نازل فرمود او در روز غدیر خم،علی را برهبری مسلمین منصوب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این خبر را سید ابو الحمد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بقواعد التفضیل و التاویل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علی علیه السلام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پیامبر علی را برگرفت و فرمود</w:t>
      </w:r>
      <w:r>
        <w:rPr>
          <w:rFonts w:eastAsia="IRNazanin" w:cs="IRNazanin"/>
          <w:color w:val="111111"/>
          <w:sz w:val="28"/>
          <w:szCs w:val="28"/>
          <w:rtl w:val="true"/>
          <w:lang w:bidi="fa-IR"/>
        </w:rPr>
        <w:t>:</w:t>
      </w:r>
      <w:bookmarkStart w:id="472" w:name="pg13052_132273"/>
    </w:p>
    <w:p>
      <w:pPr>
        <w:pStyle w:val="BookText"/>
        <w:rPr/>
      </w:pPr>
      <w:bookmarkEnd w:id="4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مولی و رهبر اویم،علی مولی و رهبر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که علی را دوست دارد،دوست بدار و هر که علی را دشمن دارد،دشمن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مشهوری که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 وحی کرده بود،که علی را جانشین خود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می‌ترسید این کار بر گروهی گران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 تا پیامبر را بر اینکار تشجیع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اگر از تبلیغ آنچه بتو دستور داده شده است،خودداری و کتمان کنی، گویی هیچیک از ماموریتهای خود را انجام نداده‌ای و از لحاظ استحقاق کیفر،تفاوتی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یکی از آیات خدا را کتمان کنی،رسالت خداوند را انجام نداده و امر خدا را امتثال نکرده‌ای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یَعْصِمُکَ مِنَ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مردم را از اینکه بتو آسیبی برسانند،منع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یَهْدِی الْقَوْمَ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خداوند از راه لطف و توفیق،آنها را بسوی کفر هدایت نمی‌کند،بلکه آنها را بسوی ایمان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را که خداوند بسوی مقصد سعادت،هدایت می‌کند،در حقیقت او را کمک کرده است که بمقصد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علی بن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 که مقصود این باشد که آنها را بسوی ایمان هدایت نمی‌کند،زیرا خداوند آنها را از راه استدلال و ترغیب و تهدید، بسوی ایمان هدایت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را بسوی بهشت هدایت نمی‌کند</w:t>
      </w:r>
      <w:r>
        <w:rPr>
          <w:rFonts w:eastAsia="IRNazanin" w:cs="IRNazanin"/>
          <w:color w:val="111111"/>
          <w:sz w:val="28"/>
          <w:szCs w:val="28"/>
          <w:rtl w:val="true"/>
          <w:lang w:bidi="fa-IR"/>
        </w:rPr>
        <w:t>.</w:t>
      </w:r>
    </w:p>
    <w:p>
      <w:pPr>
        <w:pStyle w:val="Heading5"/>
        <w:numPr>
          <w:ilvl w:val="4"/>
          <w:numId w:val="1"/>
        </w:numPr>
        <w:rPr/>
      </w:pPr>
      <w:bookmarkStart w:id="473" w:name="__RefHeading___Toc6834362_3224264995"/>
      <w:bookmarkStart w:id="474" w:name="_Toc203"/>
      <w:bookmarkEnd w:id="473"/>
      <w:r>
        <w:rPr>
          <w:rtl w:val="true"/>
        </w:rPr>
        <w:t>دلالت آیه</w:t>
      </w:r>
      <w:bookmarkEnd w:id="474"/>
    </w:p>
    <w:p>
      <w:pPr>
        <w:pStyle w:val="BookText"/>
        <w:rPr/>
      </w:pPr>
      <w:r>
        <w:rPr>
          <w:rFonts w:ascii="IRNazanin" w:hAnsi="IRNazanin" w:eastAsia="IRNazanin"/>
          <w:color w:val="111111"/>
          <w:sz w:val="28"/>
          <w:sz w:val="28"/>
          <w:szCs w:val="28"/>
          <w:rtl w:val="true"/>
          <w:lang w:bidi="fa-IR"/>
        </w:rPr>
        <w:t>این آیه بصدق گفتار و صحت نبوت پیامبر،از دو راه دلالت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آینده،خبر داده است،واقع</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قرآن کریم از جانب خدایی است که به امور غیبی و امور نهانی،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تا اطمینان پیدا نکند که آنچه خبر میدهد راست است و شدنی، با مردم در میان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تردید،عاملی که او را وادار به بیان چنین مطلبی می‌کند،همان صدق و واقعیت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آیه نازل شد،پیامبر بچند تن از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سعد و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پاسداری میکردند،فرمود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جاهای خود بروید،زیرا خداوند مرا از شر دشمنان حفظ می‌کند</w:t>
      </w:r>
      <w:r>
        <w:rPr>
          <w:rFonts w:eastAsia="IRNazanin" w:cs="IRNazanin"/>
          <w:color w:val="111111"/>
          <w:sz w:val="28"/>
          <w:szCs w:val="28"/>
          <w:rtl w:val="true"/>
          <w:lang w:bidi="fa-IR"/>
        </w:rPr>
        <w:t>.</w:t>
      </w:r>
      <w:bookmarkStart w:id="475" w:name="pg13052_132275"/>
    </w:p>
    <w:p>
      <w:pPr>
        <w:pStyle w:val="Heading4"/>
        <w:numPr>
          <w:ilvl w:val="3"/>
          <w:numId w:val="1"/>
        </w:numPr>
        <w:rPr/>
      </w:pPr>
      <w:bookmarkStart w:id="476" w:name="__RefHeading___Toc6834364_3224264995"/>
      <w:bookmarkStart w:id="477" w:name="_Toc204"/>
      <w:bookmarkEnd w:id="475"/>
      <w:bookmarkEnd w:id="476"/>
      <w:r>
        <w:rPr>
          <w:rtl w:val="true"/>
        </w:rPr>
        <w:t xml:space="preserve">بیان آیۀ </w:t>
      </w:r>
      <w:r>
        <w:rPr/>
        <w:t>68</w:t>
      </w:r>
      <w:bookmarkEnd w:id="477"/>
    </w:p>
    <w:p>
      <w:pPr>
        <w:pStyle w:val="Heading5"/>
        <w:numPr>
          <w:ilvl w:val="4"/>
          <w:numId w:val="1"/>
        </w:numPr>
        <w:rPr/>
      </w:pPr>
      <w:bookmarkStart w:id="478" w:name="__RefHeading___Toc6834366_3224264995"/>
      <w:bookmarkStart w:id="479" w:name="_Toc205"/>
      <w:bookmarkEnd w:id="478"/>
      <w:r>
        <w:rPr>
          <w:rtl w:val="true"/>
        </w:rPr>
        <w:t>اشاره</w:t>
      </w:r>
      <w:bookmarkEnd w:id="479"/>
    </w:p>
    <w:p>
      <w:pPr>
        <w:pStyle w:val="Heading5"/>
        <w:numPr>
          <w:ilvl w:val="4"/>
          <w:numId w:val="1"/>
        </w:numPr>
        <w:rPr/>
      </w:pPr>
      <w:bookmarkStart w:id="480" w:name="__RefHeading___Toc6834368_3224264995"/>
      <w:bookmarkStart w:id="481" w:name="_Toc206"/>
      <w:bookmarkEnd w:id="480"/>
      <w:r>
        <w:rPr>
          <w:rtl w:val="true"/>
        </w:rPr>
        <w:t>شأن نزول</w:t>
      </w:r>
      <w:bookmarkEnd w:id="481"/>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یهود،نزد پیامبر آمده،گفتند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اقرار نداری که تورات،از جانب خداست؟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به تورات ایمان داریم و به کتابهای دیگر ایمان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آیه،به همین مناسبت،نازل شد</w:t>
      </w:r>
      <w:r>
        <w:rPr>
          <w:rFonts w:eastAsia="IRNazanin" w:cs="IRNazanin"/>
          <w:color w:val="111111"/>
          <w:sz w:val="28"/>
          <w:szCs w:val="28"/>
          <w:rtl w:val="true"/>
          <w:lang w:bidi="fa-IR"/>
        </w:rPr>
        <w:t>.</w:t>
      </w:r>
    </w:p>
    <w:p>
      <w:pPr>
        <w:pStyle w:val="Heading5"/>
        <w:numPr>
          <w:ilvl w:val="4"/>
          <w:numId w:val="1"/>
        </w:numPr>
        <w:rPr/>
      </w:pPr>
      <w:bookmarkStart w:id="482" w:name="__RefHeading___Toc6834370_3224264995"/>
      <w:bookmarkStart w:id="483" w:name="_Toc207"/>
      <w:bookmarkEnd w:id="482"/>
      <w:r>
        <w:rPr>
          <w:rtl w:val="true"/>
        </w:rPr>
        <w:t>مقصود</w:t>
      </w:r>
      <w:bookmarkEnd w:id="483"/>
    </w:p>
    <w:p>
      <w:pPr>
        <w:pStyle w:val="BookText"/>
        <w:rPr/>
      </w:pPr>
      <w:r>
        <w:rPr>
          <w:rFonts w:ascii="IRNazanin" w:hAnsi="IRNazanin" w:eastAsia="IRNazanin"/>
          <w:color w:val="111111"/>
          <w:sz w:val="28"/>
          <w:sz w:val="28"/>
          <w:szCs w:val="28"/>
          <w:rtl w:val="true"/>
          <w:lang w:bidi="fa-IR"/>
        </w:rPr>
        <w:t>خداوند پیامبر را امر می‌کند که یهود را مخاطب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لَسْتُمْ عَلیٰ شَیْءٍ حَتّٰی تُقِیمُوا التَّوْرٰاةَ وَ الْإِنْجِیلَ وَ مٰا أُنْزِلَ إِلَیْکُمْ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کتاب،شما بر دین صحیح نیستید،مگر اینکه تورات و انجیل و قرآنی که بر همۀ انسانها نازل شده است،مورد اقرار و اعتراف،قرار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مطالب تورات و انجیل را در پیرامون نبوت حضرت محمد ص تصدیق و بر طبق آن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باید به تورات و انجیل عمل کنند و این پیش از نسخ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لَیَزِیدَنَّ کَثِیراً مِنْهُمْ مٰا أُنْزِلَ إِلَیْکَ مِنْ رَبِّکَ طُغْیٰاناً وَ کُفْراً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جمله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تَأْسَ عَلَی الْقَوْمِ الْکٰافِرِینَ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غم مردم کافر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بدینترتیب،خاطر پیامبر را از کجرفتاری ایشان تسلی می‌بخشد،زیرا اینان مردمی بودند که عادتشان از قدیم الایام،تکذیب پیامبران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کفر و ستمکاری ایشان،محزون مباش، زیرا ضرر آن دامنگیر خودشان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هلاک و عذاب ایشان مخور،زیرا این پاداش کردار ایشان است</w:t>
      </w:r>
      <w:r>
        <w:rPr>
          <w:rFonts w:eastAsia="IRNazanin" w:cs="IRNazanin"/>
          <w:color w:val="111111"/>
          <w:sz w:val="28"/>
          <w:szCs w:val="28"/>
          <w:rtl w:val="true"/>
          <w:lang w:bidi="fa-IR"/>
        </w:rPr>
        <w:t>.</w:t>
      </w:r>
      <w:bookmarkStart w:id="484" w:name="pg13052_132277"/>
    </w:p>
    <w:p>
      <w:pPr>
        <w:pStyle w:val="Heading3"/>
        <w:numPr>
          <w:ilvl w:val="2"/>
          <w:numId w:val="1"/>
        </w:numPr>
        <w:rPr/>
      </w:pPr>
      <w:bookmarkStart w:id="485" w:name="__RefHeading___Toc6834372_3224264995"/>
      <w:bookmarkStart w:id="486" w:name="_Toc208"/>
      <w:bookmarkEnd w:id="484"/>
      <w:bookmarkEnd w:id="485"/>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69</w:t>
      </w:r>
      <w:r>
        <w:rPr>
          <w:rtl w:val="true"/>
        </w:rPr>
        <w:t xml:space="preserve"> </w:t>
      </w:r>
      <w:r>
        <w:rPr>
          <w:rtl w:val="true"/>
        </w:rPr>
        <w:t xml:space="preserve">تا </w:t>
      </w:r>
      <w:r>
        <w:rPr/>
        <w:t>71</w:t>
      </w:r>
      <w:r>
        <w:rPr>
          <w:rtl w:val="true"/>
        </w:rPr>
        <w:t>]</w:t>
      </w:r>
      <w:bookmarkEnd w:id="486"/>
    </w:p>
    <w:p>
      <w:pPr>
        <w:pStyle w:val="Heading4"/>
        <w:numPr>
          <w:ilvl w:val="3"/>
          <w:numId w:val="1"/>
        </w:numPr>
        <w:rPr/>
      </w:pPr>
      <w:bookmarkStart w:id="487" w:name="__RefHeading___Toc6834374_3224264995"/>
      <w:bookmarkStart w:id="488" w:name="_Toc209"/>
      <w:bookmarkEnd w:id="487"/>
      <w:r>
        <w:rPr>
          <w:rtl w:val="true"/>
        </w:rPr>
        <w:t>اشاره</w:t>
      </w:r>
      <w:bookmarkEnd w:id="488"/>
    </w:p>
    <w:p>
      <w:pPr>
        <w:pStyle w:val="BookText"/>
        <w:rPr/>
      </w:pPr>
      <w:r>
        <w:rPr>
          <w:rFonts w:ascii="Amiri" w:hAnsi="Amiri" w:eastAsia="Amiri" w:cs="Amiri"/>
          <w:color w:val="111111"/>
          <w:sz w:val="28"/>
          <w:sz w:val="28"/>
          <w:szCs w:val="28"/>
          <w:rtl w:val="true"/>
          <w:lang w:bidi="ar-SA"/>
        </w:rPr>
        <w:t xml:space="preserve">إِنَّ اَلَّذِینَ آمَنُوا وَ اَلَّذِینَ هٰادُوا وَ اَلصّٰابِئُونَ وَ اَلنَّصٰاریٰ مَنْ آمَنَ بِاللّٰهِ وَ اَلْیَوْمِ اَلْآخِرِ وَ عَمِلَ صٰالِحاً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أَخَذْنٰا مِیثٰاقَ بَنِی إِسْرٰائِیلَ وَ أَرْسَلْنٰا إِلَیْهِمْ رُسُلاً کُلَّمٰا جٰاءَهُمْ رَسُولٌ بِمٰا لاٰ تَهْویٰ أَنْفُسُهُمْ فَرِیقاً کَذَّبُوا وَ فَرِیقاً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حَسِبُوا أَلاّٰ تَکُونَ فِتْنَةٌ فَعَمُوا وَ صَمُّوا ثُمَّ تٰابَ اَللّٰهُ عَلَیْهِمْ ثُمَّ عَمُوا وَ صَمُّوا کَثِیرٌ مِنْهُمْ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Style w:val="FootnoteAnchor"/>
          <w:rtl w:val="true"/>
        </w:rPr>
        <w:footnoteReference w:id="26"/>
      </w:r>
    </w:p>
    <w:p>
      <w:pPr>
        <w:pStyle w:val="Heading4"/>
        <w:numPr>
          <w:ilvl w:val="3"/>
          <w:numId w:val="1"/>
        </w:numPr>
        <w:rPr/>
      </w:pPr>
      <w:bookmarkStart w:id="489" w:name="__RefHeading___Toc6834376_3224264995"/>
      <w:bookmarkStart w:id="490" w:name="_Toc210"/>
      <w:bookmarkEnd w:id="489"/>
      <w:r>
        <w:rPr>
          <w:rtl w:val="true"/>
        </w:rPr>
        <w:t>ترجمه</w:t>
      </w:r>
      <w:bookmarkEnd w:id="490"/>
    </w:p>
    <w:p>
      <w:pPr>
        <w:pStyle w:val="BookText"/>
        <w:rPr/>
      </w:pPr>
      <w:r>
        <w:rPr>
          <w:rFonts w:ascii="IRNazanin" w:hAnsi="IRNazanin" w:eastAsia="IRNazanin"/>
          <w:color w:val="111111"/>
          <w:sz w:val="28"/>
          <w:sz w:val="28"/>
          <w:szCs w:val="28"/>
          <w:rtl w:val="true"/>
          <w:lang w:bidi="fa-IR"/>
        </w:rPr>
        <w:t>آنان که ایمان آورده‌اند و یهودیان و صابیان و نصاری،کسانی هستند که به خدا و روز قیامت ایمان آورده،عمل شایسته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ترسی نیست و دچار اندوه نمی‌شوند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بنی اسرائیل پیمان گرفتیم و بسوی آنها رسولانی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رسولی بسوی ایشان می‌آمد با آنچه با هوای نفس آنها موافق نبود،دسته‌ای را تکذیب می‌کردند و دسته‌ای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می‌کردند که کیفری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کور و کر شدند و خدا توبۀ آنان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بسیاری از آنان کور و کر شدند و خداوند بکردار آنها داناست</w:t>
      </w:r>
      <w:r>
        <w:rPr>
          <w:rFonts w:eastAsia="IRNazanin" w:cs="IRNazanin"/>
          <w:color w:val="111111"/>
          <w:sz w:val="28"/>
          <w:szCs w:val="28"/>
          <w:rtl w:val="true"/>
          <w:lang w:bidi="fa-IR"/>
        </w:rPr>
        <w:t>.</w:t>
      </w:r>
      <w:bookmarkStart w:id="491" w:name="pg13052_132278"/>
    </w:p>
    <w:p>
      <w:pPr>
        <w:pStyle w:val="Heading4"/>
        <w:numPr>
          <w:ilvl w:val="3"/>
          <w:numId w:val="1"/>
        </w:numPr>
        <w:rPr/>
      </w:pPr>
      <w:bookmarkStart w:id="492" w:name="__RefHeading___Toc6834378_3224264995"/>
      <w:bookmarkStart w:id="493" w:name="_Toc211"/>
      <w:bookmarkEnd w:id="491"/>
      <w:bookmarkEnd w:id="492"/>
      <w:r>
        <w:rPr>
          <w:rtl w:val="true"/>
        </w:rPr>
        <w:t xml:space="preserve">بیان آیۀ </w:t>
      </w:r>
      <w:r>
        <w:rPr/>
        <w:t>69</w:t>
      </w:r>
      <w:bookmarkEnd w:id="493"/>
    </w:p>
    <w:p>
      <w:pPr>
        <w:pStyle w:val="Heading5"/>
        <w:numPr>
          <w:ilvl w:val="4"/>
          <w:numId w:val="1"/>
        </w:numPr>
        <w:rPr/>
      </w:pPr>
      <w:bookmarkStart w:id="494" w:name="__RefHeading___Toc6834380_3224264995"/>
      <w:bookmarkStart w:id="495" w:name="_Toc212"/>
      <w:bookmarkEnd w:id="494"/>
      <w:r>
        <w:rPr>
          <w:rtl w:val="true"/>
        </w:rPr>
        <w:t>اشاره</w:t>
      </w:r>
      <w:bookmarkEnd w:id="495"/>
    </w:p>
    <w:p>
      <w:pPr>
        <w:pStyle w:val="Heading5"/>
        <w:numPr>
          <w:ilvl w:val="4"/>
          <w:numId w:val="1"/>
        </w:numPr>
        <w:rPr/>
      </w:pPr>
      <w:bookmarkStart w:id="496" w:name="__RefHeading___Toc6834382_3224264995"/>
      <w:bookmarkStart w:id="497" w:name="_Toc213"/>
      <w:bookmarkEnd w:id="496"/>
      <w:r>
        <w:rPr>
          <w:rtl w:val="true"/>
        </w:rPr>
        <w:t>اعراب</w:t>
      </w:r>
      <w:bookmarkEnd w:id="497"/>
    </w:p>
    <w:p>
      <w:pPr>
        <w:pStyle w:val="BookText"/>
        <w:rPr/>
      </w:pP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رفع این کلمه،اختلاف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صحیح نیست،زیرا بنا بر این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یهودیت،شریک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صابی،غیر از یهودی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هُدْنٰا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یهودیان و صابیان توبه کردند،گوییم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آیه،اینطور نگفته‌اند،زیرا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ظاهری و زبانی است که بدنبال آنها یهودیان و صابیان و نصاری ذکر شده،سپس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 وَ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اینها مؤمنان واقعی بودند،نیازی به جملۀ اخیر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عطف بر ضمیر مرفوع،بدون تاکید آن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کلماتی باشد که اعراب آن ظاهر نشود،عطف اسم مرفوع بر آن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 زید قائمان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نیز بوسیلۀ زجاج 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سیبویه و خلیل و همۀ بصریان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مرفوع است که در تقدیر،در انتهای کلام قرار دارد و رفع آن بنا بر ابتداست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الذین هادوا من آمن منهم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الصابئون النصاری 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حازم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فاعلموا انا و انتم</w:t>
      </w:r>
    </w:p>
    <w:p>
      <w:pPr>
        <w:pStyle w:val="BookText"/>
        <w:rPr/>
      </w:pPr>
      <w:r>
        <w:rPr>
          <w:rFonts w:ascii="IRNazanin" w:hAnsi="IRNazanin" w:eastAsia="IRNazanin"/>
          <w:color w:val="111111"/>
          <w:sz w:val="28"/>
          <w:sz w:val="28"/>
          <w:szCs w:val="28"/>
          <w:rtl w:val="true"/>
          <w:lang w:bidi="fa-IR"/>
        </w:rPr>
        <w:t>بغاة ما بقینا فی شقاق</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بیت ضمیر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وجهی که در بالا ذکر شد،عطف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بدانید که مادامی که ما و شما در جنگیم،ستمکاریم</w:t>
      </w:r>
      <w:r>
        <w:rPr>
          <w:rFonts w:eastAsia="IRNazanin" w:cs="IRNazanin"/>
          <w:color w:val="111111"/>
          <w:sz w:val="28"/>
          <w:szCs w:val="28"/>
          <w:rtl w:val="true"/>
          <w:lang w:bidi="fa-IR"/>
        </w:rPr>
        <w:t>.</w:t>
      </w:r>
      <w:bookmarkStart w:id="498" w:name="pg13052_132279"/>
    </w:p>
    <w:p>
      <w:pPr>
        <w:pStyle w:val="BookText"/>
        <w:rPr/>
      </w:pPr>
      <w:bookmarkEnd w:id="498"/>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یک امسی بالمدینة رحله</w:t>
      </w:r>
    </w:p>
    <w:p>
      <w:pPr>
        <w:pStyle w:val="BookText"/>
        <w:rPr/>
      </w:pPr>
      <w:r>
        <w:rPr>
          <w:rFonts w:ascii="IRNazanin" w:hAnsi="IRNazanin" w:eastAsia="IRNazanin"/>
          <w:color w:val="111111"/>
          <w:sz w:val="28"/>
          <w:sz w:val="28"/>
          <w:szCs w:val="28"/>
          <w:rtl w:val="true"/>
          <w:lang w:bidi="fa-IR"/>
        </w:rPr>
        <w:t>فانی و قیّار بها لغریب</w:t>
      </w:r>
    </w:p>
    <w:p>
      <w:pPr>
        <w:pStyle w:val="BookText"/>
        <w:rPr/>
      </w:pPr>
      <w:r>
        <w:rPr>
          <w:rFonts w:ascii="IRNazanin" w:hAnsi="IRNazanin" w:eastAsia="IRNazanin"/>
          <w:color w:val="111111"/>
          <w:sz w:val="28"/>
          <w:sz w:val="28"/>
          <w:szCs w:val="28"/>
          <w:rtl w:val="true"/>
          <w:lang w:bidi="fa-IR"/>
        </w:rPr>
        <w:t>در اینجا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ترتیب عطف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منزلش در در مدینه باشد،من و قیار در آنجا غریبیم</w:t>
      </w:r>
      <w:r>
        <w:rPr>
          <w:rFonts w:eastAsia="IRNazanin" w:cs="IRNazanin"/>
          <w:color w:val="111111"/>
          <w:sz w:val="28"/>
          <w:szCs w:val="28"/>
          <w:rtl w:val="true"/>
          <w:lang w:bidi="fa-IR"/>
        </w:rPr>
        <w:t>.</w:t>
      </w:r>
    </w:p>
    <w:p>
      <w:pPr>
        <w:pStyle w:val="Heading5"/>
        <w:numPr>
          <w:ilvl w:val="4"/>
          <w:numId w:val="1"/>
        </w:numPr>
        <w:rPr/>
      </w:pPr>
      <w:bookmarkStart w:id="499" w:name="__RefHeading___Toc6834384_3224264995"/>
      <w:bookmarkStart w:id="500" w:name="_Toc214"/>
      <w:bookmarkEnd w:id="499"/>
      <w:r>
        <w:rPr>
          <w:rtl w:val="true"/>
        </w:rPr>
        <w:t>مقصود</w:t>
      </w:r>
      <w:bookmarkEnd w:id="500"/>
    </w:p>
    <w:p>
      <w:pPr>
        <w:pStyle w:val="BookText"/>
        <w:rPr/>
      </w:pPr>
      <w:r>
        <w:rPr>
          <w:rFonts w:ascii="IRNazanin" w:hAnsi="IRNazanin" w:eastAsia="IRNazanin"/>
          <w:color w:val="111111"/>
          <w:sz w:val="28"/>
          <w:sz w:val="28"/>
          <w:szCs w:val="28"/>
          <w:rtl w:val="true"/>
          <w:lang w:bidi="fa-IR"/>
        </w:rPr>
        <w:t>ما تفسیر این آیه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قول زجاج،مقصود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 وَ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یاد می‌کند که دارای ایمان قلبی هستند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آنهایی است که قبلا یاد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ایمان خود را ادامه می‌دهند و بر آن ثابت قدمند</w:t>
      </w:r>
      <w:r>
        <w:rPr>
          <w:rFonts w:eastAsia="IRNazanin" w:cs="IRNazanin"/>
          <w:color w:val="111111"/>
          <w:sz w:val="28"/>
          <w:szCs w:val="28"/>
          <w:rtl w:val="true"/>
          <w:lang w:bidi="fa-IR"/>
        </w:rPr>
        <w:t>.</w:t>
      </w:r>
      <w:bookmarkStart w:id="501" w:name="pg13052_132280"/>
    </w:p>
    <w:p>
      <w:pPr>
        <w:pStyle w:val="Heading4"/>
        <w:numPr>
          <w:ilvl w:val="3"/>
          <w:numId w:val="1"/>
        </w:numPr>
        <w:rPr/>
      </w:pPr>
      <w:bookmarkStart w:id="502" w:name="__RefHeading___Toc6834386_3224264995"/>
      <w:bookmarkStart w:id="503" w:name="_Toc215"/>
      <w:bookmarkEnd w:id="501"/>
      <w:bookmarkEnd w:id="502"/>
      <w:r>
        <w:rPr>
          <w:rtl w:val="true"/>
        </w:rPr>
        <w:t xml:space="preserve">بیان آیۀ </w:t>
      </w:r>
      <w:r>
        <w:rPr/>
        <w:t>70</w:t>
      </w:r>
      <w:r>
        <w:rPr>
          <w:rtl w:val="true"/>
        </w:rPr>
        <w:t>-</w:t>
      </w:r>
      <w:r>
        <w:rPr/>
        <w:t>71</w:t>
      </w:r>
      <w:bookmarkEnd w:id="503"/>
    </w:p>
    <w:p>
      <w:pPr>
        <w:pStyle w:val="Heading5"/>
        <w:numPr>
          <w:ilvl w:val="4"/>
          <w:numId w:val="1"/>
        </w:numPr>
        <w:rPr/>
      </w:pPr>
      <w:bookmarkStart w:id="504" w:name="__RefHeading___Toc6834388_3224264995"/>
      <w:bookmarkStart w:id="505" w:name="_Toc216"/>
      <w:bookmarkEnd w:id="504"/>
      <w:r>
        <w:rPr>
          <w:rtl w:val="true"/>
        </w:rPr>
        <w:t>اشاره</w:t>
      </w:r>
      <w:bookmarkEnd w:id="505"/>
    </w:p>
    <w:p>
      <w:pPr>
        <w:pStyle w:val="Heading5"/>
        <w:numPr>
          <w:ilvl w:val="4"/>
          <w:numId w:val="1"/>
        </w:numPr>
        <w:rPr/>
      </w:pPr>
      <w:bookmarkStart w:id="506" w:name="__RefHeading___Toc6834390_3224264995"/>
      <w:bookmarkStart w:id="507" w:name="_Toc217"/>
      <w:bookmarkEnd w:id="506"/>
      <w:r>
        <w:rPr>
          <w:rtl w:val="true"/>
        </w:rPr>
        <w:t>قرائت</w:t>
      </w:r>
      <w:bookmarkEnd w:id="507"/>
    </w:p>
    <w:p>
      <w:pPr>
        <w:pStyle w:val="BookText"/>
        <w:rPr/>
      </w:pPr>
      <w:r>
        <w:rPr>
          <w:rFonts w:ascii="IRNazanin" w:hAnsi="IRNazanin" w:eastAsia="IRNazanin"/>
          <w:color w:val="111111"/>
          <w:sz w:val="28"/>
          <w:sz w:val="28"/>
          <w:szCs w:val="28"/>
          <w:rtl w:val="true"/>
          <w:lang w:bidi="fa-IR"/>
        </w:rPr>
        <w:t>ان 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و حمزه و کسایی به رفع و دیگران به نصب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آن بنا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آن ضمیر محذوف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در نگارش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آن بنا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ناصبه باشد و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نگارش ساقط میشود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6834392_3224264995"/>
      <w:bookmarkStart w:id="509" w:name="_Toc218"/>
      <w:bookmarkEnd w:id="508"/>
      <w:r>
        <w:rPr>
          <w:rtl w:val="true"/>
        </w:rPr>
        <w:t>لغت</w:t>
      </w:r>
      <w:bookmarkEnd w:id="509"/>
    </w:p>
    <w:p>
      <w:pPr>
        <w:pStyle w:val="BookText"/>
        <w:rPr/>
      </w:pP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جانب چیزی که سزاوار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هوی و شهوت این است که شهوت به مدرکات حسی تعلق می‌گیرد مثل شهوت طعام ولی هوی بمدرکات غیر 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معنای آن آزمایش است</w:t>
      </w:r>
      <w:r>
        <w:rPr>
          <w:rFonts w:eastAsia="IRNazanin" w:cs="IRNazanin"/>
          <w:color w:val="111111"/>
          <w:sz w:val="28"/>
          <w:szCs w:val="28"/>
          <w:rtl w:val="true"/>
          <w:lang w:bidi="fa-IR"/>
        </w:rPr>
        <w:t>.</w:t>
      </w:r>
    </w:p>
    <w:p>
      <w:pPr>
        <w:pStyle w:val="Heading5"/>
        <w:numPr>
          <w:ilvl w:val="4"/>
          <w:numId w:val="1"/>
        </w:numPr>
        <w:rPr/>
      </w:pPr>
      <w:bookmarkStart w:id="510" w:name="__RefHeading___Toc6834394_3224264995"/>
      <w:bookmarkStart w:id="511" w:name="_Toc219"/>
      <w:bookmarkEnd w:id="510"/>
      <w:r>
        <w:rPr>
          <w:rtl w:val="true"/>
        </w:rPr>
        <w:t>اعراب</w:t>
      </w:r>
      <w:bookmarkEnd w:id="511"/>
    </w:p>
    <w:p>
      <w:pPr>
        <w:pStyle w:val="BookText"/>
        <w:rPr/>
      </w:pP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قسم 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مورد مفعول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فارسی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افعالی هستند که بر قطع و یقین دلالت دارند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افعالی هستند که بر شک و ظن و حالات غیر ثابت دیگر مثل ترس و طمع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افعالی هم هستند که گاهی بمعنای افعال اول هستند و گاهی بمعنای افعال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افعالی که به معنای علم و یقین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می‌آید مثل</w:t>
      </w:r>
      <w:r>
        <w:rPr>
          <w:rFonts w:eastAsia="IRNazanin" w:cs="IRNazanin"/>
          <w:color w:val="111111"/>
          <w:sz w:val="28"/>
          <w:szCs w:val="28"/>
          <w:rtl w:val="true"/>
          <w:lang w:bidi="fa-IR"/>
        </w:rPr>
        <w:t>:</w:t>
      </w:r>
      <w:bookmarkStart w:id="512" w:name="pg13052_132281"/>
    </w:p>
    <w:p>
      <w:pPr>
        <w:pStyle w:val="BookText"/>
        <w:rPr/>
      </w:pPr>
      <w:bookmarkEnd w:id="5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یَعْلَمُونَ أَنَّ اللّٰهَ هُوَ الْحَقُّ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افعالی که به معنای شک و ظن و حالات نفسانی غیر ثابت دیگر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می‌آید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أَطْمَعُ أَنْ یَغْفِرَ لِی خَطِیئَتِی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افعالی که ممکن است به معنای دستۀ اول یا به معنای دستۀ دوم باشند،هر گاه به معنای حالت ثابت و یقین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به معنای حالت غیر ثابت و گمان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بحث قرائت گفته شد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فاصله نمی‌شد،این وجه جایز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است بنا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تام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رفع این کلمه،سه وجه محتمل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از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عَمُوا وَ صَمُّوا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مبتدای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العمی و الصّمّ کثیر منهم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واو را در فعل مثل علامت تانیث،علامت بدانیم نه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اکلونی البراغیث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یلوموننی فی اشتراء النخیل</w:t>
      </w:r>
    </w:p>
    <w:p>
      <w:pPr>
        <w:pStyle w:val="BookText"/>
        <w:rPr/>
      </w:pPr>
      <w:r>
        <w:rPr>
          <w:rFonts w:ascii="IRNazanin" w:hAnsi="IRNazanin" w:eastAsia="IRNazanin"/>
          <w:color w:val="111111"/>
          <w:sz w:val="28"/>
          <w:sz w:val="28"/>
          <w:szCs w:val="28"/>
          <w:rtl w:val="true"/>
          <w:lang w:bidi="fa-IR"/>
        </w:rPr>
        <w:t>اهلی فکلهم یعذل</w:t>
      </w:r>
    </w:p>
    <w:p>
      <w:pPr>
        <w:pStyle w:val="BookText"/>
        <w:rPr/>
      </w:pPr>
      <w:r>
        <w:rPr>
          <w:rFonts w:ascii="IRNazanin" w:hAnsi="IRNazanin" w:eastAsia="IRNazanin"/>
          <w:color w:val="111111"/>
          <w:sz w:val="28"/>
          <w:sz w:val="28"/>
          <w:szCs w:val="28"/>
          <w:rtl w:val="true"/>
          <w:lang w:bidi="fa-IR"/>
        </w:rPr>
        <w:t>در این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من همگی مرا در خریدن نخلها،سرزنش می‌کنند</w:t>
      </w:r>
      <w:r>
        <w:rPr>
          <w:rFonts w:eastAsia="IRNazanin" w:cs="IRNazanin"/>
          <w:color w:val="111111"/>
          <w:sz w:val="28"/>
          <w:szCs w:val="28"/>
          <w:rtl w:val="true"/>
          <w:lang w:bidi="fa-IR"/>
        </w:rPr>
        <w:t>.</w:t>
      </w:r>
    </w:p>
    <w:p>
      <w:pPr>
        <w:pStyle w:val="Heading5"/>
        <w:numPr>
          <w:ilvl w:val="4"/>
          <w:numId w:val="1"/>
        </w:numPr>
        <w:rPr/>
      </w:pPr>
      <w:bookmarkStart w:id="513" w:name="__RefHeading___Toc6834396_3224264995"/>
      <w:bookmarkStart w:id="514" w:name="_Toc220"/>
      <w:bookmarkEnd w:id="513"/>
      <w:r>
        <w:rPr>
          <w:rtl w:val="true"/>
        </w:rPr>
        <w:t>مقصود</w:t>
      </w:r>
      <w:bookmarkEnd w:id="514"/>
    </w:p>
    <w:p>
      <w:pPr>
        <w:pStyle w:val="BookText"/>
        <w:rPr/>
      </w:pPr>
      <w:r>
        <w:rPr>
          <w:rFonts w:ascii="IRNazanin" w:hAnsi="IRNazanin" w:eastAsia="IRNazanin"/>
          <w:color w:val="111111"/>
          <w:sz w:val="28"/>
          <w:sz w:val="28"/>
          <w:szCs w:val="28"/>
          <w:rtl w:val="true"/>
          <w:lang w:bidi="fa-IR"/>
        </w:rPr>
        <w:t>اکنون خداوند متعال سوگند یاد می‌کند که از بنی اسرائیل پیمان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أَخَذْنٰا مِیثٰاقَ بَنِی إِسْرٰائِیلَ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پیامبران خدا از ایشان، پیمان گرفته‌اند که به محمد ص ایمان آورند و به او اقرار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از ایشان پیمان گرفته است که در توحید،اخلاص داشته باشند و بدستورات خدا عمل کنند و پیامبران خدا و بشارتهای مربوط به پیامبر آخر الزمان را تصدیق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p>
    <w:p>
      <w:pPr>
        <w:pStyle w:val="BookText"/>
        <w:rPr/>
      </w:pPr>
      <w:r>
        <w:rPr>
          <w:rFonts w:ascii="IRNazanin" w:hAnsi="IRNazanin" w:eastAsia="IRNazanin"/>
          <w:color w:val="111111"/>
          <w:sz w:val="28"/>
          <w:sz w:val="28"/>
          <w:szCs w:val="28"/>
          <w:rtl w:val="true"/>
          <w:lang w:bidi="fa-IR"/>
        </w:rPr>
        <w:t>است که این پیمان را خداوند از یهودیان معاصر پیامبر گرامی اسلام نگرفته بود، بلکه از پدران آنها گرفته بود،لکن از آنجا که آنها این پیمان را در کتابهای خود خوانده بودند و به صحت آن اعتراف داشتند،خداوند آنها را بیاد آن پیمان می‌اندازد و با آنها به احتجاج می‌پردازد و مورد سرزنش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 إِلَیْهِمْ رُسُلاً کُلَّمٰا جٰاءَهُمْ رَسُولٌ بِمٰا لاٰ تَهْویٰ أَنْفُسُهُمْ فَرِیقاً کَذَّبُوا وَ فَرِیقاً یَقْتُلُونَ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بسوی آنان پیامبرانی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پیامبری می‌آمد که با هوای نفس آنان موافقت نداشت،بعضی را تکذیب میکردند و بعضی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چرا فعل مضارع بر فعل ماضی عطف شده است؟ پاسخ مقصود این است که بگوید عادت مستمر آنها پیامبر کشی بود و گرنه فعل دوم هم در حقیقت،ماضی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فعل اول نیز همین استمرار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از آنجا که فعل دوم در خاتمۀ آیه،قرار دارد،باید بصورت مضارع باشد تا با خاتمۀ آیات دیگر موافقت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معنی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 کذبوا لم یقتلوه و فریقا کذبوا یقتلون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تکذیب می‌کنند و گروهی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صورت،مضارع عطف بر ماضی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حَسِبُوا أَلاّٰ تَکُونَ فِتْنَةٌ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کردند که در مقابل قتل و تکذیب پیامبران، کیفر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گمان می‌کردند که گرفتار عذاب خدا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عطا و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حسن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گمان می‌کردند که بلایی دامنگیرشان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فتنه،در اینجا به معنای شدت و قحطی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معانی بهم نزدیکند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گمان می‌کردند که کردار آنها بحالشان ضرری ندارد،زیرا خود را فرزندان و دوستان خدا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اصرار بر کفر را برای خود اسباب هلاکت و بدبختی نمی‌دانستند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فَعَمُوا وَ صَمُّوا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کور و کر شدند،زیرا بواسطۀ عدم توجه،از راه دین منحرف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افراد کور و کر براه راست هدایت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تٰابَ اللّٰهُ عَلَیْهِمْ ثُمَّ عَمُوا وَ صَمُّوا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آنها توبه کردند و خداوند توبۀ آنها را پذیرفت،سپس به حالت قبل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پس از گذشتن قرنهایی نسلهای بعدی بار دیگر به اخلاق ناپسند نیاکان خود برگشتند و از دیدن و شنیدن حق، کور و کر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کَثِیرٌ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توبه کردند،خدا توبۀ آنها را پذیرفت و بلا را از ایشان بگردانید،آن گاه بسیاری از آنها بحالت سابق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معاصر پیامبر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بَصِیرٌ بِمٰا یَعْمَلُونَ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بکردار آنها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جمله،در حقیقت تهدیدی برای آنهاست</w:t>
      </w:r>
      <w:r>
        <w:rPr>
          <w:rFonts w:eastAsia="IRNazanin" w:cs="IRNazanin"/>
          <w:color w:val="111111"/>
          <w:sz w:val="28"/>
          <w:szCs w:val="28"/>
          <w:rtl w:val="true"/>
          <w:lang w:bidi="fa-IR"/>
        </w:rPr>
        <w:t>.</w:t>
      </w:r>
      <w:bookmarkStart w:id="515" w:name="pg13052_132284"/>
    </w:p>
    <w:p>
      <w:pPr>
        <w:pStyle w:val="Heading3"/>
        <w:numPr>
          <w:ilvl w:val="2"/>
          <w:numId w:val="1"/>
        </w:numPr>
        <w:rPr/>
      </w:pPr>
      <w:bookmarkStart w:id="516" w:name="__RefHeading___Toc6834398_3224264995"/>
      <w:bookmarkStart w:id="517" w:name="_Toc221"/>
      <w:bookmarkEnd w:id="515"/>
      <w:bookmarkEnd w:id="516"/>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72</w:t>
      </w:r>
      <w:r>
        <w:rPr>
          <w:rtl w:val="true"/>
        </w:rPr>
        <w:t xml:space="preserve"> </w:t>
      </w:r>
      <w:r>
        <w:rPr>
          <w:rtl w:val="true"/>
        </w:rPr>
        <w:t xml:space="preserve">تا </w:t>
      </w:r>
      <w:r>
        <w:rPr/>
        <w:t>74</w:t>
      </w:r>
      <w:r>
        <w:rPr>
          <w:rtl w:val="true"/>
        </w:rPr>
        <w:t>]</w:t>
      </w:r>
      <w:bookmarkEnd w:id="517"/>
    </w:p>
    <w:p>
      <w:pPr>
        <w:pStyle w:val="Heading4"/>
        <w:numPr>
          <w:ilvl w:val="3"/>
          <w:numId w:val="1"/>
        </w:numPr>
        <w:rPr/>
      </w:pPr>
      <w:bookmarkStart w:id="518" w:name="__RefHeading___Toc6834400_3224264995"/>
      <w:bookmarkStart w:id="519" w:name="_Toc222"/>
      <w:bookmarkEnd w:id="518"/>
      <w:r>
        <w:rPr>
          <w:rtl w:val="true"/>
        </w:rPr>
        <w:t>اشاره</w:t>
      </w:r>
      <w:bookmarkEnd w:id="519"/>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کَفَرَ اَلَّذِینَ قٰالُوا إِنَّ اَللّٰهَ ثٰالِثُ ثَلاٰثَةٍ وَ مٰا مِنْ إِلٰهٍ إِلاّٰ إِلٰهٌ وٰاحِدٌ وَ إِنْ لَمْ یَنْتَهُوا عَمّٰا یَقُولُونَ لَیَمَسَّنَّ اَلَّذِینَ کَفَرُوا مِنْهُمْ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یَتُوبُونَ إِلَی اَللّٰهِ وَ یَسْتَغْفِرُونَهُ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Style w:val="FootnoteAnchor"/>
          <w:rtl w:val="true"/>
        </w:rPr>
        <w:footnoteReference w:id="28"/>
      </w:r>
    </w:p>
    <w:p>
      <w:pPr>
        <w:pStyle w:val="Heading4"/>
        <w:numPr>
          <w:ilvl w:val="3"/>
          <w:numId w:val="1"/>
        </w:numPr>
        <w:rPr/>
      </w:pPr>
      <w:bookmarkStart w:id="520" w:name="__RefHeading___Toc6834402_3224264995"/>
      <w:bookmarkStart w:id="521" w:name="_Toc223"/>
      <w:bookmarkEnd w:id="520"/>
      <w:r>
        <w:rPr>
          <w:rtl w:val="true"/>
        </w:rPr>
        <w:t>ترجمه</w:t>
      </w:r>
      <w:bookmarkEnd w:id="52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مسیح بن مریم است،کافر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اسرائیل،خدای را که پروردگار من و پروردگار شماست عبادت کنید که هر کس به خدا شرک آورد،خداوند بهشت را از او منع کرده و جایگاهش دوزخ است و ستمکاران را یاوری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را یکی از سه عنصر دانستند،کافر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خدای یکتا نیست و اگر از آنچه می‌گویند،باز نگردند،آنهایی که کافر شدند، عذابی دردناک به ایشان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بدرگاه خدا توبه و استغفار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آمرزگار و رحیم است</w:t>
      </w:r>
      <w:r>
        <w:rPr>
          <w:rFonts w:eastAsia="IRNazanin" w:cs="IRNazanin"/>
          <w:color w:val="111111"/>
          <w:sz w:val="28"/>
          <w:szCs w:val="28"/>
          <w:rtl w:val="true"/>
          <w:lang w:bidi="fa-IR"/>
        </w:rPr>
        <w:t>.</w:t>
      </w:r>
      <w:bookmarkStart w:id="522" w:name="pg13052_132285"/>
    </w:p>
    <w:p>
      <w:pPr>
        <w:pStyle w:val="Heading4"/>
        <w:numPr>
          <w:ilvl w:val="3"/>
          <w:numId w:val="1"/>
        </w:numPr>
        <w:rPr/>
      </w:pPr>
      <w:bookmarkStart w:id="523" w:name="__RefHeading___Toc6834404_3224264995"/>
      <w:bookmarkStart w:id="524" w:name="_Toc224"/>
      <w:bookmarkEnd w:id="522"/>
      <w:bookmarkEnd w:id="523"/>
      <w:r>
        <w:rPr>
          <w:rtl w:val="true"/>
        </w:rPr>
        <w:t xml:space="preserve">بیان آیۀ </w:t>
      </w:r>
      <w:r>
        <w:rPr/>
        <w:t>72</w:t>
      </w:r>
      <w:r>
        <w:rPr>
          <w:rtl w:val="true"/>
        </w:rPr>
        <w:t>-</w:t>
      </w:r>
      <w:r>
        <w:rPr/>
        <w:t>73</w:t>
      </w:r>
      <w:r>
        <w:rPr>
          <w:rtl w:val="true"/>
        </w:rPr>
        <w:t>-</w:t>
      </w:r>
      <w:r>
        <w:rPr/>
        <w:t>74</w:t>
      </w:r>
      <w:bookmarkEnd w:id="524"/>
    </w:p>
    <w:p>
      <w:pPr>
        <w:pStyle w:val="Heading5"/>
        <w:numPr>
          <w:ilvl w:val="4"/>
          <w:numId w:val="1"/>
        </w:numPr>
        <w:rPr/>
      </w:pPr>
      <w:bookmarkStart w:id="525" w:name="__RefHeading___Toc6834406_3224264995"/>
      <w:bookmarkStart w:id="526" w:name="_Toc225"/>
      <w:bookmarkEnd w:id="525"/>
      <w:r>
        <w:rPr>
          <w:rtl w:val="true"/>
        </w:rPr>
        <w:t>اشاره</w:t>
      </w:r>
      <w:bookmarkEnd w:id="526"/>
    </w:p>
    <w:p>
      <w:pPr>
        <w:pStyle w:val="Heading5"/>
        <w:numPr>
          <w:ilvl w:val="4"/>
          <w:numId w:val="1"/>
        </w:numPr>
        <w:rPr/>
      </w:pPr>
      <w:bookmarkStart w:id="527" w:name="__RefHeading___Toc6834408_3224264995"/>
      <w:bookmarkStart w:id="528" w:name="_Toc226"/>
      <w:bookmarkEnd w:id="527"/>
      <w:r>
        <w:rPr>
          <w:rtl w:val="true"/>
        </w:rPr>
        <w:t>لغت</w:t>
      </w:r>
      <w:bookmarkEnd w:id="528"/>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اصل همان شرکت در ملک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که به بدن برسد و احساس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آن با لمس این است که در لمس،ممکن است احساس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این دو کلمه بیک معنی بکار می‌روند</w:t>
      </w:r>
      <w:r>
        <w:rPr>
          <w:rFonts w:eastAsia="IRNazanin" w:cs="IRNazanin"/>
          <w:color w:val="111111"/>
          <w:sz w:val="28"/>
          <w:szCs w:val="28"/>
          <w:rtl w:val="true"/>
          <w:lang w:bidi="fa-IR"/>
        </w:rPr>
        <w:t>.</w:t>
      </w:r>
    </w:p>
    <w:p>
      <w:pPr>
        <w:pStyle w:val="Heading5"/>
        <w:numPr>
          <w:ilvl w:val="4"/>
          <w:numId w:val="1"/>
        </w:numPr>
        <w:rPr/>
      </w:pPr>
      <w:bookmarkStart w:id="529" w:name="__RefHeading___Toc6834410_3224264995"/>
      <w:bookmarkStart w:id="530" w:name="_Toc227"/>
      <w:bookmarkEnd w:id="529"/>
      <w:r>
        <w:rPr>
          <w:rtl w:val="true"/>
        </w:rPr>
        <w:t>اعراب</w:t>
      </w:r>
      <w:bookmarkEnd w:id="530"/>
    </w:p>
    <w:p>
      <w:pPr>
        <w:pStyle w:val="BookText"/>
        <w:rPr/>
      </w:pPr>
      <w:r>
        <w:rPr>
          <w:rFonts w:ascii="Amiri" w:hAnsi="Amiri" w:eastAsia="Amiri" w:cs="Amiri"/>
          <w:color w:val="111111"/>
          <w:sz w:val="28"/>
          <w:sz w:val="28"/>
          <w:szCs w:val="28"/>
          <w:rtl w:val="true"/>
          <w:lang w:bidi="ar-SA"/>
        </w:rPr>
        <w:t>ثٰالِثُ 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کلمه را باید بطور حتم بصورت مضاف و مضاف الیه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 إِذْ هُمٰا فِی الْغٰارِ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یکی از سه و یکی از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یَنْتَهُوا عَمّٰا یَقُولُونَ لَیَمَسَّنَّ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دلالت دارد بر اینکه در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جِئْتَهُمْ بِآیَةٍ لَیَقُولَنَّ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قسم بر فعل دوم است،زیرا اگر بر فعل اول بود،در اینجا حذف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لام اول بمنزلۀ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لو فعلت لفعلت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فاقسم ان لو التقینا و انتم</w:t>
      </w:r>
    </w:p>
    <w:p>
      <w:pPr>
        <w:pStyle w:val="BookText"/>
        <w:rPr/>
      </w:pPr>
      <w:r>
        <w:rPr>
          <w:rFonts w:ascii="IRNazanin" w:hAnsi="IRNazanin" w:eastAsia="IRNazanin"/>
          <w:color w:val="111111"/>
          <w:sz w:val="28"/>
          <w:sz w:val="28"/>
          <w:szCs w:val="28"/>
          <w:rtl w:val="true"/>
          <w:lang w:bidi="fa-IR"/>
        </w:rPr>
        <w:t>لکان لکم یوم من الشر مظلم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می‌کنم که اگر ما و شما بهم برخورد کرده بودیم،برای شما روزی که از شر،تاریک بود،فرا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اقسمت لو جئت جئت</w:t>
      </w:r>
      <w:r>
        <w:rPr>
          <w:rFonts w:eastAsia="IRNazanin" w:cs="IRNazanin"/>
          <w:color w:val="111111"/>
          <w:sz w:val="28"/>
          <w:szCs w:val="28"/>
          <w:rtl w:val="true"/>
          <w:lang w:bidi="fa-IR"/>
        </w:rPr>
        <w:t>».</w:t>
      </w:r>
    </w:p>
    <w:p>
      <w:pPr>
        <w:pStyle w:val="Heading5"/>
        <w:numPr>
          <w:ilvl w:val="4"/>
          <w:numId w:val="1"/>
        </w:numPr>
        <w:rPr/>
      </w:pPr>
      <w:bookmarkStart w:id="531" w:name="__RefHeading___Toc6834412_3224264995"/>
      <w:bookmarkStart w:id="532" w:name="_Toc228"/>
      <w:bookmarkEnd w:id="531"/>
      <w:r>
        <w:rPr>
          <w:rtl w:val="true"/>
        </w:rPr>
        <w:t>مقصود</w:t>
      </w:r>
      <w:bookmarkEnd w:id="532"/>
    </w:p>
    <w:p>
      <w:pPr>
        <w:pStyle w:val="BookText"/>
        <w:rPr/>
      </w:pPr>
      <w:r>
        <w:rPr>
          <w:rFonts w:ascii="IRNazanin" w:hAnsi="IRNazanin" w:eastAsia="IRNazanin"/>
          <w:color w:val="111111"/>
          <w:sz w:val="28"/>
          <w:sz w:val="28"/>
          <w:szCs w:val="28"/>
          <w:rtl w:val="true"/>
          <w:lang w:bidi="fa-IR"/>
        </w:rPr>
        <w:t>اکنون خداوند بوصف مسیحیان پرداخته،می‌فرماید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هُوَ الْمَسِیحُ ابْنُ مَرْیَمَ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 با ذات مسیح اتحاد یافتند،در نتیجه کالبد عیسی لاهوتی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خدا بودن مسیح،همین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الْمَسِیحُ یٰا بَنِی إِسْرٰائِیلَ اعْبُدُوا اللّٰهَ رَبِّی وَ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 خداوند را که خالق من و شما و مالک من و شماست و من و شما همگی بندگان اوییم، پرستش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یُشْرِکْ بِاللّٰهِ فَقَدْ حَرَّمَ اللّٰهُ عَلَیْهِ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ثابت شده است که هیچکس جز خداوند نمی‌تواند کارهایی انجام دهد که سزاوار عبادت باشد،اگر کسی گمان کند که دیگری سزاوار پرستش است،خداوند او را از رفتن به بهشت منع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مَأْوٰاهُ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او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 را مسیح بقوم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لِلظّٰالِمِینَ مِنْ أَنْصٰارٍ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را یاوری نیست که از عذاب،نجات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سوگند دیگری یاد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کَفَرَ الَّذِینَ قٰالُوا إِنَّ اللّٰهَ ثٰالِثُ 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خدا را یکی از سه عنصر می‌دانستند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یعقوبیة،مکانیه و نسطوریه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سه عنصر پدید آمده و در عین حال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پدر،پسر و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یک خدا هستند نه سه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بدینترتیب،زیر بار سه خدا نمی‌روند،ولی حقیقت آن، چیزی غیر از تعدد خدایان نیست،زیرا در نظر آنان،پسر خداست،پدر خداست، روح القدس هم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پسر غیر از پدر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إِلٰهٍ إِلاّٰ إِلٰهٌ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 یکتا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تاکید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یَنْتَهُوا عَمّٰا یَقُولُونَ لَیَمَسَّنَّ الَّذِینَ کَفَرُوا مِنْهُمْ عَذٰابٌ أَلِیمٌ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گفتار و عقیدۀ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نکنند،سوگند یاد می‌کنم که عذابی دردناک بکافران آنها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این عذاب را اختصاص بکافران ایشان داده،این است که او علم دارد که برخی از ایشان توبه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ابو علی جبایی و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تعمیم عذاب است نسبت بهر دو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اول که عیسی را خدا می‌دانستند و فرقۀ دوم که خدا را یکی از سه عنصر می‌دانستند 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اهل کتاب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 خداوند یکی از سه عنصر است، کافر خواهد بود و کسانی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انکار قلبی است،معتقدند که افعال ظاهری، نظیر همین گفتار و سجده کردن برای بتها،نمایشگر آن اعتقاد قلبی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از آیه،استفاده نمیشود که خود افعال ظاهری که بوسیلۀ اعضای بدنی انجام می‌گیرند، کفر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یَتُوبُونَ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جمله،امر است به لفظ 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بدرگاه خدا توبه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قبول نهی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توبه،بازگشت بسوی طاعت خداوند و تائب بمنزلۀ کسی است که از خدا دور گشته،سپس بسوی او بازگشت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یَسْتَغْفِرُونَهُ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توبه و استغفار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استغفار،طلب آمرزش است بوسیلۀ دعا،توبه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توبه پشیمانی از معصیت و تصمیم بر عدم تکرار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با تکرار کار زشت،استغفار بی‌فایده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 را می‌آمرزد و به بندگان خود رحم 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آیه،تشویق می‌کند به توبه و استغفار</w:t>
      </w:r>
      <w:r>
        <w:rPr>
          <w:rFonts w:eastAsia="IRNazanin" w:cs="IRNazanin"/>
          <w:color w:val="111111"/>
          <w:sz w:val="28"/>
          <w:szCs w:val="28"/>
          <w:rtl w:val="true"/>
          <w:lang w:bidi="fa-IR"/>
        </w:rPr>
        <w:t>.</w:t>
      </w:r>
      <w:bookmarkStart w:id="533" w:name="pg13052_132288"/>
    </w:p>
    <w:p>
      <w:pPr>
        <w:pStyle w:val="Heading3"/>
        <w:numPr>
          <w:ilvl w:val="2"/>
          <w:numId w:val="1"/>
        </w:numPr>
        <w:rPr/>
      </w:pPr>
      <w:bookmarkStart w:id="534" w:name="__RefHeading___Toc6834414_3224264995"/>
      <w:bookmarkStart w:id="535" w:name="_Toc229"/>
      <w:bookmarkEnd w:id="533"/>
      <w:bookmarkEnd w:id="534"/>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75</w:t>
      </w:r>
      <w:r>
        <w:rPr>
          <w:rtl w:val="true"/>
        </w:rPr>
        <w:t xml:space="preserve"> </w:t>
      </w:r>
      <w:r>
        <w:rPr>
          <w:rtl w:val="true"/>
        </w:rPr>
        <w:t xml:space="preserve">تا </w:t>
      </w:r>
      <w:r>
        <w:rPr/>
        <w:t>77</w:t>
      </w:r>
      <w:r>
        <w:rPr>
          <w:rtl w:val="true"/>
        </w:rPr>
        <w:t>]</w:t>
      </w:r>
      <w:bookmarkEnd w:id="535"/>
    </w:p>
    <w:p>
      <w:pPr>
        <w:pStyle w:val="Heading4"/>
        <w:numPr>
          <w:ilvl w:val="3"/>
          <w:numId w:val="1"/>
        </w:numPr>
        <w:rPr/>
      </w:pPr>
      <w:bookmarkStart w:id="536" w:name="__RefHeading___Toc6834416_3224264995"/>
      <w:bookmarkStart w:id="537" w:name="_Toc230"/>
      <w:bookmarkEnd w:id="536"/>
      <w:r>
        <w:rPr>
          <w:rtl w:val="true"/>
        </w:rPr>
        <w:t>اشاره</w:t>
      </w:r>
      <w:bookmarkEnd w:id="537"/>
    </w:p>
    <w:p>
      <w:pPr>
        <w:pStyle w:val="BookText"/>
        <w:rPr/>
      </w:pPr>
      <w:r>
        <w:rPr>
          <w:rFonts w:ascii="Amiri" w:hAnsi="Amiri" w:eastAsia="Amiri" w:cs="Amiri"/>
          <w:color w:val="111111"/>
          <w:sz w:val="28"/>
          <w:sz w:val="28"/>
          <w:szCs w:val="28"/>
          <w:rtl w:val="true"/>
          <w:lang w:bidi="ar-SA"/>
        </w:rPr>
        <w:t xml:space="preserve">مَا اَلْمَسِیحُ اِبْنُ مَرْیَمَ إِلاّٰ رَسُولٌ قَدْ خَلَتْ مِنْ قَبْلِهِ اَلرُّسُلُ وَ أُمُّهُ صِدِّیقَةٌ کٰانٰا یَأْکُلاٰنِ اَلطَّعٰامَ اُنْظُرْ کَیْفَ نُبَیِّنُ لَهُمُ اَلْآیٰاتِ ثُمَّ اُنْظُرْ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تَعْبُدُونَ مِنْ دُونِ اَللّٰهِ مٰا لاٰ یَمْلِکُ لَکُمْ ضَرًّا وَ لاٰ نَفْعاً وَ اَللّٰهُ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لاٰ تَغْلُوا فِی دِینِکُمْ غَیْرَ اَلْحَقِّ وَ لاٰ تَتَّبِعُوا أَهْوٰاءَ قَوْمٍ قَدْ ضَلُّوا مِنْ قَبْلُ وَ أَضَلُّوا کَثِیراً وَ ضَلُّوا عَنْ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Style w:val="FootnoteAnchor"/>
          <w:rtl w:val="true"/>
        </w:rPr>
        <w:footnoteReference w:id="29"/>
      </w:r>
    </w:p>
    <w:p>
      <w:pPr>
        <w:pStyle w:val="Heading4"/>
        <w:numPr>
          <w:ilvl w:val="3"/>
          <w:numId w:val="1"/>
        </w:numPr>
        <w:rPr/>
      </w:pPr>
      <w:bookmarkStart w:id="538" w:name="__RefHeading___Toc6834418_3224264995"/>
      <w:bookmarkStart w:id="539" w:name="_Toc231"/>
      <w:bookmarkEnd w:id="538"/>
      <w:r>
        <w:rPr>
          <w:rtl w:val="true"/>
        </w:rPr>
        <w:t>ترجمه</w:t>
      </w:r>
      <w:bookmarkEnd w:id="539"/>
    </w:p>
    <w:p>
      <w:pPr>
        <w:pStyle w:val="BookText"/>
        <w:rPr/>
      </w:pPr>
      <w:r>
        <w:rPr>
          <w:rFonts w:ascii="IRNazanin" w:hAnsi="IRNazanin" w:eastAsia="IRNazanin"/>
          <w:color w:val="111111"/>
          <w:sz w:val="28"/>
          <w:sz w:val="28"/>
          <w:szCs w:val="28"/>
          <w:rtl w:val="true"/>
          <w:lang w:bidi="fa-IR"/>
        </w:rPr>
        <w:t>مسیح بن مریم تنها پیامبری است که پیش از او نیز پیامبران خدا آمده‌اند و مادرش زنی است راست گفتار که مثل همۀ مردم،طعام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که چگونه آیات را برای ایشان بیان می‌کنیم؟سپس ببین که چگونه آنان از حق منصرف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می‌پرستید که قدرتی بر سود و زیان شما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کتاب،با تجاوز از حق،در دین خود غلو نکنید و از هوسهای قومی که پیش از شما گمراه شدند و بسیاری را گمراه کردند و خود از راه راست گم گشتند،در دین خود غلو نکنید</w:t>
      </w:r>
      <w:r>
        <w:rPr>
          <w:rFonts w:eastAsia="IRNazanin" w:cs="IRNazanin"/>
          <w:color w:val="111111"/>
          <w:sz w:val="28"/>
          <w:szCs w:val="28"/>
          <w:rtl w:val="true"/>
          <w:lang w:bidi="fa-IR"/>
        </w:rPr>
        <w:t>.</w:t>
      </w:r>
      <w:bookmarkStart w:id="540" w:name="pg13052_132289"/>
    </w:p>
    <w:p>
      <w:pPr>
        <w:pStyle w:val="Heading4"/>
        <w:numPr>
          <w:ilvl w:val="3"/>
          <w:numId w:val="1"/>
        </w:numPr>
        <w:rPr/>
      </w:pPr>
      <w:bookmarkStart w:id="541" w:name="__RefHeading___Toc6834420_3224264995"/>
      <w:bookmarkStart w:id="542" w:name="_Toc232"/>
      <w:bookmarkEnd w:id="540"/>
      <w:bookmarkEnd w:id="541"/>
      <w:r>
        <w:rPr>
          <w:rtl w:val="true"/>
        </w:rPr>
        <w:t xml:space="preserve">بیان آیۀ </w:t>
      </w:r>
      <w:r>
        <w:rPr/>
        <w:t>75</w:t>
      </w:r>
      <w:r>
        <w:rPr>
          <w:rtl w:val="true"/>
        </w:rPr>
        <w:t>-</w:t>
      </w:r>
      <w:r>
        <w:rPr/>
        <w:t>76</w:t>
      </w:r>
      <w:r>
        <w:rPr>
          <w:rtl w:val="true"/>
        </w:rPr>
        <w:t>-</w:t>
      </w:r>
      <w:r>
        <w:rPr/>
        <w:t>77</w:t>
      </w:r>
      <w:bookmarkEnd w:id="542"/>
    </w:p>
    <w:p>
      <w:pPr>
        <w:pStyle w:val="Heading5"/>
        <w:numPr>
          <w:ilvl w:val="4"/>
          <w:numId w:val="1"/>
        </w:numPr>
        <w:rPr/>
      </w:pPr>
      <w:bookmarkStart w:id="543" w:name="__RefHeading___Toc6834422_3224264995"/>
      <w:bookmarkStart w:id="544" w:name="_Toc233"/>
      <w:bookmarkEnd w:id="543"/>
      <w:r>
        <w:rPr>
          <w:rtl w:val="true"/>
        </w:rPr>
        <w:t>اشاره</w:t>
      </w:r>
      <w:bookmarkEnd w:id="544"/>
    </w:p>
    <w:p>
      <w:pPr>
        <w:pStyle w:val="Heading5"/>
        <w:numPr>
          <w:ilvl w:val="4"/>
          <w:numId w:val="1"/>
        </w:numPr>
        <w:rPr/>
      </w:pPr>
      <w:bookmarkStart w:id="545" w:name="__RefHeading___Toc6834424_3224264995"/>
      <w:bookmarkStart w:id="546" w:name="_Toc234"/>
      <w:bookmarkEnd w:id="545"/>
      <w:r>
        <w:rPr>
          <w:rtl w:val="true"/>
        </w:rPr>
        <w:t>لغت</w:t>
      </w:r>
      <w:bookmarkEnd w:id="546"/>
    </w:p>
    <w:p>
      <w:pPr>
        <w:pStyle w:val="BookText"/>
        <w:rPr/>
      </w:pP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دروغ،بازگرداندن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 ان تک عن احسن المروئة ما فوکا ففی آخرین قد افکوا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از نیکوترین جوانمردیها دستت کوتاه است،در میان قومی زندگی کرده‌ای که آنها نیز چنین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مأفوکة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زمینی که از باران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که بوسیلۀ بادها درهم ریخته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برگرداندن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چیزی که در آن لذت و سرور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لذتهایی که برای حیوان حاصل میشود و مال و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چیزی که در آن درد و غم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دردهای حیوان و سخنان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هوی</w:t>
      </w:r>
    </w:p>
    <w:p>
      <w:pPr>
        <w:pStyle w:val="Heading5"/>
        <w:numPr>
          <w:ilvl w:val="4"/>
          <w:numId w:val="1"/>
        </w:numPr>
        <w:rPr/>
      </w:pPr>
      <w:bookmarkStart w:id="547" w:name="__RefHeading___Toc6834426_3224264995"/>
      <w:bookmarkStart w:id="548" w:name="_Toc235"/>
      <w:bookmarkEnd w:id="547"/>
      <w:r>
        <w:rPr>
          <w:rtl w:val="true"/>
        </w:rPr>
        <w:t>اعراب</w:t>
      </w:r>
      <w:bookmarkEnd w:id="548"/>
    </w:p>
    <w:p>
      <w:pPr>
        <w:pStyle w:val="BookText"/>
        <w:rPr/>
      </w:pPr>
      <w:r>
        <w:rPr>
          <w:rFonts w:ascii="Amiri" w:hAnsi="Amiri" w:eastAsia="Amiri" w:cs="Amiri"/>
          <w:color w:val="111111"/>
          <w:sz w:val="28"/>
          <w:sz w:val="28"/>
          <w:szCs w:val="28"/>
          <w:rtl w:val="true"/>
          <w:lang w:bidi="ar-SA"/>
        </w:rPr>
        <w:t>غَیْرَ الْحَقِّ</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آن بر دو وجه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تغلوا فی دینکم مخالفین للحق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تغلوا فی دینکم الا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مستثنای از غلو در حق است و بدینترتیب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در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پیروی آن جایز است</w:t>
      </w:r>
      <w:r>
        <w:rPr>
          <w:rFonts w:eastAsia="IRNazanin" w:cs="IRNazanin"/>
          <w:color w:val="111111"/>
          <w:sz w:val="28"/>
          <w:szCs w:val="28"/>
          <w:rtl w:val="true"/>
          <w:lang w:bidi="fa-IR"/>
        </w:rPr>
        <w:t>.</w:t>
      </w:r>
      <w:bookmarkStart w:id="549" w:name="pg13052_132290"/>
    </w:p>
    <w:p>
      <w:pPr>
        <w:pStyle w:val="Heading5"/>
        <w:numPr>
          <w:ilvl w:val="4"/>
          <w:numId w:val="1"/>
        </w:numPr>
        <w:rPr/>
      </w:pPr>
      <w:bookmarkStart w:id="550" w:name="__RefHeading___Toc6834428_3224264995"/>
      <w:bookmarkStart w:id="551" w:name="_Toc236"/>
      <w:bookmarkEnd w:id="549"/>
      <w:bookmarkEnd w:id="550"/>
      <w:r>
        <w:rPr>
          <w:rtl w:val="true"/>
        </w:rPr>
        <w:t>مقصود</w:t>
      </w:r>
      <w:bookmarkEnd w:id="551"/>
    </w:p>
    <w:p>
      <w:pPr>
        <w:pStyle w:val="BookText"/>
        <w:rPr/>
      </w:pPr>
      <w:r>
        <w:rPr>
          <w:rFonts w:ascii="IRNazanin" w:hAnsi="IRNazanin" w:eastAsia="IRNazanin"/>
          <w:color w:val="111111"/>
          <w:sz w:val="28"/>
          <w:sz w:val="28"/>
          <w:szCs w:val="28"/>
          <w:rtl w:val="true"/>
          <w:lang w:bidi="fa-IR"/>
        </w:rPr>
        <w:t>در آیات پیش،گفتار جاهلانۀ مسیحیان را نقل کرد،اکنون در مقام احتجاج با آنها بر آمده،می‌فرماید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الْمَسِیحُ ابْنُ مَرْیَمَ إِلاّٰ رَسُولٌ قَدْ خَلَتْ مِنْ قَبْلِهِ 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پیامبران پیش از مسیح با همۀ معجزاتی که داشتند،خدا نبودند،مسیح نیز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مدعی خدایی وی شود،مثل کسی است که مدعی خدایی آنان شود،زیرا همۀ آنها در مقام و منزلت،مساوی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أُمُّهُ صِدِّیقَةٌ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جبایی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مادرش آیات خدا و منزلت فرزند خود و مطالبی را که از وی می‌شنید،تصدیق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صَدَّقَتْ بِکَلِمٰاتِ رَبِّهٰا وَ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مریم بکلمات خدا و کتابهای آسمانی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صدیقه،نامیده‌اند،زیرا بسیار راست می‌گفت و از این راه مقامی شایسته کسب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کٰانٰا یَأْکُلاٰنِ الطَّعٰامَ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جمله،احتجاجی است با مسیحیان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زنی تولد شود و غذا بخورد،نمی‌تواند خدا باشد،زیرا مثل همۀ مردم دیگر،بخداوند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مسیح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غذا زندگی می‌کردند،بنا بر این کسی که قوام حیاتش بوسیلۀ غذاست، چگونه ممکن است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کنایه از قضای حاجت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خوردن طعام،مستلزم حدث و قضای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اصل را ذکر کرده،مثل این است که عاقبت آن را هم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نُبَیِّنُ لَهُمُ الْآیٰاتِ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امتش را مامور می‌کند که دربارۀ مطالبی که برای ابطال عقاید مسیحیان گفته است،بیندیشد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انْظُرْ أَنّٰی یُؤْفَکُونَ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امر می‌کند که بیندیشند در بارۀ اینکه چگونه مسیحیان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نتیجۀ تدبر در آیات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نگاه و تامل نخست،در بارۀ فصل جمیل خداوند است که دلایل خود را آشکار و شبه‌های</w:t>
      </w:r>
    </w:p>
    <w:p>
      <w:pPr>
        <w:pStyle w:val="BookText"/>
        <w:rPr/>
      </w:pPr>
      <w:r>
        <w:rPr>
          <w:rFonts w:ascii="IRNazanin" w:hAnsi="IRNazanin" w:eastAsia="IRNazanin"/>
          <w:color w:val="111111"/>
          <w:sz w:val="28"/>
          <w:sz w:val="28"/>
          <w:szCs w:val="28"/>
          <w:rtl w:val="true"/>
          <w:lang w:bidi="fa-IR"/>
        </w:rPr>
        <w:t>آنان را زایل کرد و نگاه و تامل دوم،دربارۀ کارهای زشت آنان و خودداری از تدبر در دلائل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برای اثبات گمراهی ایشان،می‌فرماید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تَعْبُدُونَ مِنْ دُونِ اللّٰهِ مٰا لاٰ یَمْلِکُ لَکُمْ ضَرًّا وَ لاٰ نَفْعاً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برابر کسی نیایش می‌کنید که قدرتی بر سود و زیان شما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تنها خداوند یا کسی که از طرف او باشد،چنین قدرتی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کسی باید نیایش و کرنش کرد که بر اصول نعمتها و سود و زیان و آفرینش و حیات بخشی و روزی قادر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جز خدا کسی بر این امور،قادر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جز او کسی شایسته پرستش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هُوَ السَّمِیعُ الْعَلِیمُ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سخنان شما را می‌شنود و به اسرار باطنی شما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آنها را بکیفر خود تهدید و برای توبه،ترغیب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آنها را به ترک غلو،دعوت می‌کند و خطاب متوجه مسیحیان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متوجه یهودیان نیز هست،زیرا آنان نیز در تکذیب حضرت عیسی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تَغْلُوا فِی دِینِکُمْ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 که خداوند معین کرده است،تجاوز نکنید و به افراط و تفریط نگرائید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هر دو جانب افراط و تفریط،فساد و دین خدا حد وسط میان آن 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کتاب،با تجاوز از حق،در دین خود غلو نکنید که از دسترسی بحق محروم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خطاب متوجه یهودیان و مسیحیان هر دو باشد،غلو مسیحیان دربارۀ عیسی،ادعای خدایی او و غلو یهودیان دربارۀ عیسی تکذیب او و نسبت زشت زنا زاده باو دادن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أَهْوٰاءَ قَوْمٍ قَدْ ضَلُّوا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هوای نفسی،گمراهی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یهودیانی و مسیحیانی است که پیش از عصر پیامبر می‌زیسته و پیشوایان گمراهی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آیه،خطاب به معاصران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اینکه پیرو هوی و هوس و مذاهب باطل نیاکان خود باشند و کور کورانه از آنها تقلید کنند،منع</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و تقلید گاهی در راه حق است و گاهی در راه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آنها را از روی دلیل تشخیص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أَضَلُّوا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تنها خود گمراه شدند،بلکه گروهی از خلق را نیز گمراه کردند،زیرا دیگران را هم بگمراهی دعوت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ضَلُّوا عَنْ سَوٰاءِ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بواسطۀ گمراه کردن دیگران گمراه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بواسطۀ کفرشان به عیسی،گمراه شدند و بواسطۀ کفرشان به محمد دیگران را گمراه کردند،از اینرو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دو بار تکرار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السَّبِیلِ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راه راست و هموار،زیرا انسان را به بهشت جاودانی می‌رساند</w:t>
      </w:r>
      <w:r>
        <w:rPr>
          <w:rFonts w:eastAsia="IRNazanin" w:cs="IRNazanin"/>
          <w:color w:val="111111"/>
          <w:sz w:val="28"/>
          <w:szCs w:val="28"/>
          <w:rtl w:val="true"/>
          <w:lang w:bidi="fa-IR"/>
        </w:rPr>
        <w:t>.</w:t>
      </w:r>
      <w:bookmarkStart w:id="552" w:name="pg13052_132293"/>
    </w:p>
    <w:p>
      <w:pPr>
        <w:pStyle w:val="Heading3"/>
        <w:numPr>
          <w:ilvl w:val="2"/>
          <w:numId w:val="1"/>
        </w:numPr>
        <w:rPr/>
      </w:pPr>
      <w:bookmarkStart w:id="553" w:name="__RefHeading___Toc6834430_3224264995"/>
      <w:bookmarkStart w:id="554" w:name="_Toc237"/>
      <w:bookmarkEnd w:id="552"/>
      <w:bookmarkEnd w:id="553"/>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78</w:t>
      </w:r>
      <w:r>
        <w:rPr>
          <w:rtl w:val="true"/>
        </w:rPr>
        <w:t xml:space="preserve"> </w:t>
      </w:r>
      <w:r>
        <w:rPr>
          <w:rtl w:val="true"/>
        </w:rPr>
        <w:t xml:space="preserve">تا </w:t>
      </w:r>
      <w:r>
        <w:rPr/>
        <w:t>80</w:t>
      </w:r>
      <w:r>
        <w:rPr>
          <w:rtl w:val="true"/>
        </w:rPr>
        <w:t>]</w:t>
      </w:r>
      <w:bookmarkEnd w:id="554"/>
    </w:p>
    <w:p>
      <w:pPr>
        <w:pStyle w:val="Heading4"/>
        <w:numPr>
          <w:ilvl w:val="3"/>
          <w:numId w:val="1"/>
        </w:numPr>
        <w:rPr/>
      </w:pPr>
      <w:bookmarkStart w:id="555" w:name="__RefHeading___Toc6834432_3224264995"/>
      <w:bookmarkStart w:id="556" w:name="_Toc238"/>
      <w:bookmarkEnd w:id="555"/>
      <w:r>
        <w:rPr>
          <w:rtl w:val="true"/>
        </w:rPr>
        <w:t>اشاره</w:t>
      </w:r>
      <w:bookmarkEnd w:id="556"/>
    </w:p>
    <w:p>
      <w:pPr>
        <w:pStyle w:val="BookText"/>
        <w:rPr/>
      </w:pP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لاٰ یَتَنٰاهَوْنَ عَنْ مُنکَرٍ فَعَلُوهُ لَبِئْسَ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کَثِیراً مِنْهُمْ یَتَوَلَّوْنَ اَلَّذِینَ کَفَرُوا لَبِئْسَ مٰا قَدَّمَتْ لَهُمْ أَنْفُسُهُمْ أَنْ سَخِطَ اَللّٰهُ عَلَیْهِمْ وَ فِی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Style w:val="FootnoteAnchor"/>
          <w:rtl w:val="true"/>
        </w:rPr>
        <w:footnoteReference w:id="30"/>
      </w:r>
    </w:p>
    <w:p>
      <w:pPr>
        <w:pStyle w:val="Heading4"/>
        <w:numPr>
          <w:ilvl w:val="3"/>
          <w:numId w:val="1"/>
        </w:numPr>
        <w:rPr/>
      </w:pPr>
      <w:bookmarkStart w:id="557" w:name="__RefHeading___Toc6834434_3224264995"/>
      <w:bookmarkStart w:id="558" w:name="_Toc239"/>
      <w:bookmarkEnd w:id="557"/>
      <w:r>
        <w:rPr>
          <w:rtl w:val="true"/>
        </w:rPr>
        <w:t>ترجمه</w:t>
      </w:r>
      <w:bookmarkEnd w:id="558"/>
    </w:p>
    <w:p>
      <w:pPr>
        <w:pStyle w:val="BookText"/>
        <w:rPr/>
      </w:pPr>
      <w:r>
        <w:rPr>
          <w:rFonts w:ascii="IRNazanin" w:hAnsi="IRNazanin" w:eastAsia="IRNazanin"/>
          <w:color w:val="111111"/>
          <w:sz w:val="28"/>
          <w:sz w:val="28"/>
          <w:szCs w:val="28"/>
          <w:rtl w:val="true"/>
          <w:lang w:bidi="fa-IR"/>
        </w:rPr>
        <w:t>بنی اسرائیلیانی که کافر شدند،بزبان داود و عیسی بن مریم،لعن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اینکه معصیت و تجاوز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کارهای زشت،سر پیچی نمیکردند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زشت است کردار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آنان را می‌بینی که با مردم کافر روابط دوستی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است آنچه برای خود و به پیش فرستاده‌اند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آنها غضب کرده و همیشه در عذاب هستند</w:t>
      </w:r>
      <w:r>
        <w:rPr>
          <w:rFonts w:eastAsia="IRNazanin" w:cs="IRNazanin"/>
          <w:color w:val="111111"/>
          <w:sz w:val="28"/>
          <w:szCs w:val="28"/>
          <w:rtl w:val="true"/>
          <w:lang w:bidi="fa-IR"/>
        </w:rPr>
        <w:t>.</w:t>
      </w:r>
      <w:bookmarkStart w:id="559" w:name="pg13052_132294"/>
    </w:p>
    <w:p>
      <w:pPr>
        <w:pStyle w:val="Heading4"/>
        <w:numPr>
          <w:ilvl w:val="3"/>
          <w:numId w:val="1"/>
        </w:numPr>
        <w:rPr/>
      </w:pPr>
      <w:bookmarkStart w:id="560" w:name="__RefHeading___Toc6834436_3224264995"/>
      <w:bookmarkStart w:id="561" w:name="_Toc240"/>
      <w:bookmarkEnd w:id="559"/>
      <w:bookmarkEnd w:id="560"/>
      <w:r>
        <w:rPr>
          <w:rtl w:val="true"/>
        </w:rPr>
        <w:t xml:space="preserve">بیان آیۀ </w:t>
      </w:r>
      <w:r>
        <w:rPr/>
        <w:t>78</w:t>
      </w:r>
      <w:r>
        <w:rPr>
          <w:rtl w:val="true"/>
        </w:rPr>
        <w:t>-</w:t>
      </w:r>
      <w:r>
        <w:rPr/>
        <w:t>79</w:t>
      </w:r>
      <w:r>
        <w:rPr>
          <w:rtl w:val="true"/>
        </w:rPr>
        <w:t>-</w:t>
      </w:r>
      <w:r>
        <w:rPr/>
        <w:t>80</w:t>
      </w:r>
      <w:bookmarkEnd w:id="561"/>
    </w:p>
    <w:p>
      <w:pPr>
        <w:pStyle w:val="Heading5"/>
        <w:numPr>
          <w:ilvl w:val="4"/>
          <w:numId w:val="1"/>
        </w:numPr>
        <w:rPr/>
      </w:pPr>
      <w:bookmarkStart w:id="562" w:name="__RefHeading___Toc6834438_3224264995"/>
      <w:bookmarkStart w:id="563" w:name="_Toc241"/>
      <w:bookmarkEnd w:id="562"/>
      <w:r>
        <w:rPr>
          <w:rtl w:val="true"/>
        </w:rPr>
        <w:t>اشاره</w:t>
      </w:r>
      <w:bookmarkEnd w:id="563"/>
    </w:p>
    <w:p>
      <w:pPr>
        <w:pStyle w:val="Heading5"/>
        <w:numPr>
          <w:ilvl w:val="4"/>
          <w:numId w:val="1"/>
        </w:numPr>
        <w:rPr/>
      </w:pPr>
      <w:bookmarkStart w:id="564" w:name="__RefHeading___Toc6834440_3224264995"/>
      <w:bookmarkStart w:id="565" w:name="_Toc242"/>
      <w:bookmarkEnd w:id="564"/>
      <w:r>
        <w:rPr>
          <w:rtl w:val="true"/>
        </w:rPr>
        <w:t>لغت</w:t>
      </w:r>
      <w:bookmarkEnd w:id="565"/>
    </w:p>
    <w:p>
      <w:pPr>
        <w:pStyle w:val="BookText"/>
        <w:rPr/>
      </w:pPr>
      <w:r>
        <w:rPr>
          <w:rFonts w:ascii="IRNazanin" w:hAnsi="IRNazanin" w:eastAsia="IRNazanin"/>
          <w:color w:val="111111"/>
          <w:sz w:val="28"/>
          <w:sz w:val="28"/>
          <w:szCs w:val="28"/>
          <w:rtl w:val="true"/>
          <w:lang w:bidi="fa-IR"/>
        </w:rPr>
        <w:t>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دارای دو معنی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کردن از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لا یتناهون  عن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یکدیگر را از منکر نهی نمی‌کردند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منکر سرپیچی نمیکردند</w:t>
      </w:r>
      <w:r>
        <w:rPr>
          <w:rFonts w:eastAsia="IRNazanin" w:cs="IRNazanin"/>
          <w:color w:val="111111"/>
          <w:sz w:val="28"/>
          <w:szCs w:val="28"/>
          <w:rtl w:val="true"/>
          <w:lang w:bidi="fa-IR"/>
        </w:rPr>
        <w:t>.</w:t>
      </w:r>
    </w:p>
    <w:p>
      <w:pPr>
        <w:pStyle w:val="Heading5"/>
        <w:numPr>
          <w:ilvl w:val="4"/>
          <w:numId w:val="1"/>
        </w:numPr>
        <w:rPr/>
      </w:pPr>
      <w:bookmarkStart w:id="566" w:name="__RefHeading___Toc6834442_3224264995"/>
      <w:bookmarkStart w:id="567" w:name="_Toc243"/>
      <w:bookmarkEnd w:id="566"/>
      <w:r>
        <w:rPr>
          <w:rtl w:val="true"/>
        </w:rPr>
        <w:t>اعراب</w:t>
      </w:r>
      <w:bookmarkEnd w:id="567"/>
    </w:p>
    <w:p>
      <w:pPr>
        <w:pStyle w:val="BookText"/>
        <w:rPr/>
      </w:pPr>
      <w:r>
        <w:rPr>
          <w:rFonts w:ascii="Amiri" w:hAnsi="Amiri" w:eastAsia="Amiri" w:cs="Amiri"/>
          <w:color w:val="111111"/>
          <w:sz w:val="28"/>
          <w:sz w:val="28"/>
          <w:szCs w:val="28"/>
          <w:rtl w:val="true"/>
          <w:lang w:bidi="ar-SA"/>
        </w:rPr>
        <w:t>لَبِئْسَ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انما،لکنما،ربما،بعدما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اسم نکره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شیئاً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سَخِطَ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آن رفع و مبتدای مؤخر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رجلا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خبر مبتدای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محل نصب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سخط اللّٰه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568" w:name="__RefHeading___Toc6834444_3224264995"/>
      <w:bookmarkStart w:id="569" w:name="_Toc244"/>
      <w:bookmarkEnd w:id="568"/>
      <w:r>
        <w:rPr>
          <w:rtl w:val="true"/>
        </w:rPr>
        <w:t>مقصود</w:t>
      </w:r>
      <w:bookmarkEnd w:id="569"/>
    </w:p>
    <w:p>
      <w:pPr>
        <w:pStyle w:val="Heading6"/>
        <w:numPr>
          <w:ilvl w:val="5"/>
          <w:numId w:val="1"/>
        </w:numPr>
        <w:rPr/>
      </w:pPr>
      <w:bookmarkStart w:id="570" w:name="__RefHeading___Toc6834446_3224264995"/>
      <w:bookmarkStart w:id="571" w:name="_Toc245"/>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اکنون خداوند از حال نیاکان آنها خبر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الَّذِینَ کَفَرُوا مِنْ بَنِی إِسْرٰائِیلَ عَلیٰ لِسٰانِ دٰاوُدَ وَ عِیسَی ابْنِ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جمله،اقوالی شمرده‌اند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حضرت داود،لعن شدند و بصورت بوزینگان در آمدند و بزبان حضرت عیسی ع لعن شدند و بصورت خوکان مسخ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از پیامبران پس از موسی،فقط داود و عیسی را ذکر می‌کند،این است که این دو،از دیگران مشهورترند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نام داود،او را از ذکر نام پسرش سلیمان بی‌نیاز کرد،زیرا پدر و پسر،سخنشان یکی بود،این قول از حسن و مجاهد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بواسطۀ گناهی که در روز شنبه،مرتکب شده بودند،</w:t>
      </w:r>
    </w:p>
    <w:p>
      <w:pPr>
        <w:pStyle w:val="BookText"/>
        <w:rPr/>
      </w:pPr>
      <w:r>
        <w:rPr>
          <w:rFonts w:ascii="IRNazanin" w:hAnsi="IRNazanin" w:eastAsia="IRNazanin"/>
          <w:color w:val="111111"/>
          <w:sz w:val="28"/>
          <w:sz w:val="28"/>
          <w:szCs w:val="28"/>
          <w:rtl w:val="true"/>
          <w:lang w:bidi="fa-IR"/>
        </w:rPr>
        <w:t>لعن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گناه در زمان وی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بدرگاه خدا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لباس لعنت بر آنها بپوشان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آنها را بشکل بوزینگان در آورد، عیسی ع کسانی را لعن کرد که بر آنها مائده نازل شد و کفر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آنان در زبور و انجیل،لعن شده‌اند، یعنی خداوند کافران بنی اسرائیل را در زبور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زبان داود و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کرده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داود و عیسی دانسته بودند که حضرت محمد ص از جانب خدا مبعوث میشود،کسانی را که به او کفر بورزند،لعن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صحیحتر است،مقصود این است که خداوند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باثبات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آمرزش خود مایوس کرده است،زیرا پیامبران،عقوبت آنها را از خداوند مسألت کرده و دعای آنها مستجاب است،اینکه لعنت را از زبان داود و عیسی نقل می‌کند برای این است که گمان نکنند که آنها را پیش انبیاء مقامی است که سبب نجات آنها از کیفر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لعنتی است که ذکر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عَصَوْا وَ کٰانُوا یَعْتَدُونَ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معصیت و تجاوز ایشان است،سپس به بیان حال آنها پرداخته،می‌فرماید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لاٰ یَتَنٰاهَوْنَ عَنْ مُنکَرٍ فَعَلُوهُ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یکدیگر را نهی نمیکردند و کارهای زشت را بدون توجه به منع خداوند،مرتکب می‌شدند،ابن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سه فرقه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معصیت شدند و فرقه‌ای که آنها را از این کار نهی می‌کردند ولی از معاشرت آنها خودداری نکردند و فرقه‌ای که آنها را نهی کردند و از آنها جدا شدند،دو فرقۀ اول ملعون شمرده شدند،از اینرو پیامبر گرامی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بمعروف و نهی از منکر کنید،دست نادان را بگیرید و او را براه حق بیاورید و گرنه خداوند دلهای شما را بهم مربوط می‌سازد و همۀ شما را لعنت می‌کند</w:t>
      </w:r>
      <w:r>
        <w:rPr>
          <w:rFonts w:eastAsia="IRNazanin" w:cs="IRNazanin"/>
          <w:color w:val="111111"/>
          <w:sz w:val="28"/>
          <w:szCs w:val="28"/>
          <w:rtl w:val="true"/>
          <w:lang w:bidi="fa-IR"/>
        </w:rPr>
        <w:t>.»</w:t>
      </w:r>
      <w:bookmarkStart w:id="572" w:name="pg13052_132296"/>
    </w:p>
    <w:p>
      <w:pPr>
        <w:pStyle w:val="BookText"/>
        <w:rPr/>
      </w:pPr>
      <w:bookmarkEnd w:id="572"/>
      <w:r>
        <w:rPr>
          <w:rFonts w:ascii="IRNazanin" w:hAnsi="IRNazanin" w:eastAsia="IRNazanin"/>
          <w:color w:val="111111"/>
          <w:sz w:val="28"/>
          <w:sz w:val="28"/>
          <w:szCs w:val="28"/>
          <w:rtl w:val="true"/>
          <w:lang w:bidi="fa-IR"/>
        </w:rPr>
        <w:t>علت اینکه کار زشت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کار نیکو را می‌پسندد و با آن آشناست و کار زشت را نمی‌پسندد و با آن ناآشناست،بنا بر این هر چه را عقل انکار کند،ناپسند و زشت و هر چه را انکار نکند،پسندیده است</w:t>
      </w:r>
      <w:r>
        <w:rPr>
          <w:rFonts w:eastAsia="IRNazanin" w:cs="IRNazanin"/>
          <w:color w:val="111111"/>
          <w:sz w:val="28"/>
          <w:szCs w:val="28"/>
          <w:rtl w:val="true"/>
          <w:lang w:bidi="fa-IR"/>
        </w:rPr>
        <w:t>.</w:t>
      </w:r>
    </w:p>
    <w:p>
      <w:pPr>
        <w:pStyle w:val="Heading6"/>
        <w:numPr>
          <w:ilvl w:val="5"/>
          <w:numId w:val="1"/>
        </w:numPr>
        <w:rPr/>
      </w:pPr>
      <w:bookmarkStart w:id="573" w:name="__RefHeading___Toc6834448_3224264995"/>
      <w:bookmarkStart w:id="574" w:name="_Toc246"/>
      <w:bookmarkEnd w:id="573"/>
      <w:r>
        <w:rPr>
          <w:rtl w:val="true"/>
        </w:rPr>
        <w:t>اقوال دیگر</w:t>
      </w:r>
      <w:bookmarkEnd w:id="574"/>
    </w:p>
    <w:p>
      <w:pPr>
        <w:pStyle w:val="BookText"/>
        <w:rPr/>
      </w:pPr>
      <w:r>
        <w:rPr>
          <w:rFonts w:ascii="IRNazanin" w:hAnsi="IRNazanin" w:eastAsia="IRNazanin"/>
          <w:color w:val="111111"/>
          <w:sz w:val="28"/>
          <w:sz w:val="28"/>
          <w:szCs w:val="28"/>
          <w:rtl w:val="true"/>
          <w:lang w:bidi="fa-IR"/>
        </w:rPr>
        <w:t>برخی گفته‌اند،منظور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آنها در روز شنبه،ماهی صید کردند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در برابر داوریهای خود رشوه می‌گرفتند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خوردن ربا و گرفتن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سوگند یاد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لَبِئْسَ مٰا کٰانُوا یَفْعَلُونَ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کردار آنها زشت است، تَریٰ کَثِیراً مِنْهُمْ یَتَوَلَّوْنَ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یهودیان، با کفار مکه روابط دوستی دارند،مثل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اشرف،و همکارانش که سپاه مشرکان را علیه پیامبر خدا بر انگیختند،این مطلب را ذیل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لِلَّذِینَ کَفَرُوا هٰؤُلاٰءِ أَهْدیٰ مِنَ الَّذِینَ آمَنُوا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کرده‌ایم،امام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پادشاهان جبار را دوست می‌داشتند و هوی و هوس آنان را بر ایشان می‌آراستند،تا از دنیای آنها برخوردار شوند،بدینترتیب آنها را بر اثر کارهای زشت و عقاید ناپسند،توبیخ می‌کند، لَبِئْسَ مٰا قَدَّمَتْ لَهُمْ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برای روز رستاخیز خود ذخیره کرده‌اند، بد است، أَنْ سَخِطَ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خدا بر آنها است، وَ فِی الْعَذٰابِ هُمْ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حسن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منافقان یهود است 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یهودیان بر می‌گردد،آیۀ بعد این عقیده را تایید می‌کند</w:t>
      </w:r>
      <w:r>
        <w:rPr>
          <w:rFonts w:eastAsia="IRNazanin" w:cs="IRNazanin"/>
          <w:color w:val="111111"/>
          <w:sz w:val="28"/>
          <w:szCs w:val="28"/>
          <w:rtl w:val="true"/>
          <w:lang w:bidi="fa-IR"/>
        </w:rPr>
        <w:t>.</w:t>
      </w:r>
      <w:bookmarkStart w:id="575" w:name="pg13052_132297"/>
    </w:p>
    <w:p>
      <w:pPr>
        <w:pStyle w:val="Heading3"/>
        <w:numPr>
          <w:ilvl w:val="2"/>
          <w:numId w:val="1"/>
        </w:numPr>
        <w:rPr/>
      </w:pPr>
      <w:bookmarkStart w:id="576" w:name="__RefHeading___Toc6834450_3224264995"/>
      <w:bookmarkStart w:id="577" w:name="_Toc247"/>
      <w:bookmarkEnd w:id="575"/>
      <w:bookmarkEnd w:id="57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81</w:t>
      </w:r>
      <w:r>
        <w:rPr>
          <w:rtl w:val="true"/>
        </w:rPr>
        <w:t>]</w:t>
      </w:r>
      <w:bookmarkEnd w:id="577"/>
    </w:p>
    <w:p>
      <w:pPr>
        <w:pStyle w:val="Heading4"/>
        <w:numPr>
          <w:ilvl w:val="3"/>
          <w:numId w:val="1"/>
        </w:numPr>
        <w:rPr/>
      </w:pPr>
      <w:bookmarkStart w:id="578" w:name="__RefHeading___Toc6834452_3224264995"/>
      <w:bookmarkStart w:id="579" w:name="_Toc248"/>
      <w:bookmarkEnd w:id="578"/>
      <w:r>
        <w:rPr>
          <w:rtl w:val="true"/>
        </w:rPr>
        <w:t>اشاره</w:t>
      </w:r>
      <w:bookmarkEnd w:id="579"/>
    </w:p>
    <w:p>
      <w:pPr>
        <w:pStyle w:val="BookText"/>
        <w:rPr/>
      </w:pPr>
      <w:r>
        <w:rPr>
          <w:rFonts w:ascii="Amiri" w:hAnsi="Amiri" w:eastAsia="Amiri" w:cs="Amiri"/>
          <w:color w:val="111111"/>
          <w:sz w:val="28"/>
          <w:sz w:val="28"/>
          <w:szCs w:val="28"/>
          <w:rtl w:val="true"/>
          <w:lang w:bidi="ar-SA"/>
        </w:rPr>
        <w:t xml:space="preserve">وَ لَوْ کٰانُوا یُؤْمِنُونَ بِاللّٰهِ وَ اَلنَّبِیِّ وَ مٰا أُنْزِلَ إِلَیْهِ مَا اِتَّخَذُوهُمْ أَوْلِیٰاءَ وَ لٰکِنَّ کَثِیراً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Style w:val="FootnoteAnchor"/>
          <w:rtl w:val="true"/>
        </w:rPr>
        <w:footnoteReference w:id="31"/>
      </w:r>
    </w:p>
    <w:p>
      <w:pPr>
        <w:pStyle w:val="Heading4"/>
        <w:numPr>
          <w:ilvl w:val="3"/>
          <w:numId w:val="1"/>
        </w:numPr>
        <w:rPr/>
      </w:pPr>
      <w:bookmarkStart w:id="580" w:name="__RefHeading___Toc6834454_3224264995"/>
      <w:bookmarkStart w:id="581" w:name="_Toc249"/>
      <w:bookmarkEnd w:id="580"/>
      <w:r>
        <w:rPr>
          <w:rtl w:val="true"/>
        </w:rPr>
        <w:t>ترجمه</w:t>
      </w:r>
      <w:bookmarkEnd w:id="58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آنها به خدا و پیامبر و کتاب خدا ایمان داشتند،کافران را بدوستی انتخاب نمیکردند،لکن بسیاری از آنها فاسق هستند</w:t>
      </w:r>
      <w:r>
        <w:rPr>
          <w:rFonts w:eastAsia="IRNazanin" w:cs="IRNazanin"/>
          <w:color w:val="111111"/>
          <w:sz w:val="28"/>
          <w:szCs w:val="28"/>
          <w:rtl w:val="true"/>
          <w:lang w:bidi="fa-IR"/>
        </w:rPr>
        <w:t>.</w:t>
      </w:r>
      <w:bookmarkStart w:id="582" w:name="pg13052_132298"/>
    </w:p>
    <w:p>
      <w:pPr>
        <w:pStyle w:val="Heading4"/>
        <w:numPr>
          <w:ilvl w:val="3"/>
          <w:numId w:val="1"/>
        </w:numPr>
        <w:rPr/>
      </w:pPr>
      <w:bookmarkStart w:id="583" w:name="__RefHeading___Toc6834456_3224264995"/>
      <w:bookmarkStart w:id="584" w:name="_Toc250"/>
      <w:bookmarkEnd w:id="582"/>
      <w:bookmarkEnd w:id="583"/>
      <w:r>
        <w:rPr>
          <w:rtl w:val="true"/>
        </w:rPr>
        <w:t xml:space="preserve">بیان آیۀ </w:t>
      </w:r>
      <w:r>
        <w:rPr/>
        <w:t>81</w:t>
      </w:r>
      <w:bookmarkEnd w:id="584"/>
    </w:p>
    <w:p>
      <w:pPr>
        <w:pStyle w:val="Heading5"/>
        <w:numPr>
          <w:ilvl w:val="4"/>
          <w:numId w:val="1"/>
        </w:numPr>
        <w:rPr/>
      </w:pPr>
      <w:bookmarkStart w:id="585" w:name="__RefHeading___Toc6834458_3224264995"/>
      <w:bookmarkStart w:id="586" w:name="_Toc251"/>
      <w:bookmarkEnd w:id="585"/>
      <w:r>
        <w:rPr>
          <w:rtl w:val="true"/>
        </w:rPr>
        <w:t>اشاره</w:t>
      </w:r>
      <w:bookmarkEnd w:id="586"/>
    </w:p>
    <w:p>
      <w:pPr>
        <w:pStyle w:val="Heading5"/>
        <w:numPr>
          <w:ilvl w:val="4"/>
          <w:numId w:val="1"/>
        </w:numPr>
        <w:rPr/>
      </w:pPr>
      <w:bookmarkStart w:id="587" w:name="__RefHeading___Toc6834460_3224264995"/>
      <w:bookmarkStart w:id="588" w:name="_Toc252"/>
      <w:bookmarkEnd w:id="587"/>
      <w:r>
        <w:rPr>
          <w:rtl w:val="true"/>
        </w:rPr>
        <w:t>مقصود</w:t>
      </w:r>
      <w:bookmarkEnd w:id="588"/>
    </w:p>
    <w:p>
      <w:pPr>
        <w:pStyle w:val="BookText"/>
        <w:rPr/>
      </w:pPr>
      <w:r>
        <w:rPr>
          <w:rFonts w:ascii="Amiri" w:hAnsi="Amiri" w:eastAsia="Amiri" w:cs="Amiri"/>
          <w:color w:val="111111"/>
          <w:sz w:val="28"/>
          <w:sz w:val="28"/>
          <w:szCs w:val="28"/>
          <w:rtl w:val="true"/>
          <w:lang w:bidi="ar-SA"/>
        </w:rPr>
        <w:t>وَ لَوْ کٰانُوا یُؤْمِنُونَ بِاللّٰهِ وَ النَّبِیِّ وَ مٰا أُنْزِلَ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و پیامبر و قرآن را تصدیق می‌کردند و همانطوری که به زبان می‌گویند،حقیقتاً نیز دارای ایمان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اتَّخَذُوهُمْ أَوْلِیٰاءَ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کافران روابط دوستی برقرار نمی‌کردند،این معنی از ابن عباس،حسن و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موسی و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یهودیانی که با پیامبر دشمنی و با مشرکان دوستی می‌کنند،واقعا ایمان داشتند،چنین کارهایی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آنها از دوستی با مشرکان،شکست اسلام و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دوستی،واقعی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کَثِیراً مِنْهُمْ فٰاسِقُونَ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آنها را بوسیلۀ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می‌کند، اگر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مذمت،مناسبتر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بدو جهت،آنها را بوسیلۀ فسق مذمت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از امر خدا خارج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فسق استفاده میشود نه از کفر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کافر،کسی است که در کفر خود متمرد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دلالت دارد بر اینکه آنها در کفر خود متمرد نیز بودند</w:t>
      </w:r>
      <w:r>
        <w:rPr>
          <w:rFonts w:eastAsia="IRNazanin" w:cs="IRNazanin"/>
          <w:color w:val="111111"/>
          <w:sz w:val="28"/>
          <w:szCs w:val="28"/>
          <w:rtl w:val="true"/>
          <w:lang w:bidi="fa-IR"/>
        </w:rPr>
        <w:t>.</w:t>
      </w:r>
      <w:bookmarkStart w:id="589" w:name="pg13052_132299"/>
    </w:p>
    <w:p>
      <w:pPr>
        <w:pStyle w:val="Heading3"/>
        <w:numPr>
          <w:ilvl w:val="2"/>
          <w:numId w:val="1"/>
        </w:numPr>
        <w:rPr/>
      </w:pPr>
      <w:bookmarkStart w:id="590" w:name="__RefHeading___Toc6834462_3224264995"/>
      <w:bookmarkStart w:id="591" w:name="_Toc253"/>
      <w:bookmarkEnd w:id="589"/>
      <w:bookmarkEnd w:id="590"/>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82</w:t>
      </w:r>
      <w:r>
        <w:rPr>
          <w:rtl w:val="true"/>
        </w:rPr>
        <w:t xml:space="preserve"> </w:t>
      </w:r>
      <w:r>
        <w:rPr>
          <w:rtl w:val="true"/>
        </w:rPr>
        <w:t xml:space="preserve">تا </w:t>
      </w:r>
      <w:r>
        <w:rPr/>
        <w:t>84</w:t>
      </w:r>
      <w:r>
        <w:rPr>
          <w:rtl w:val="true"/>
        </w:rPr>
        <w:t>]</w:t>
      </w:r>
      <w:bookmarkEnd w:id="591"/>
    </w:p>
    <w:p>
      <w:pPr>
        <w:pStyle w:val="Heading4"/>
        <w:numPr>
          <w:ilvl w:val="3"/>
          <w:numId w:val="1"/>
        </w:numPr>
        <w:rPr/>
      </w:pPr>
      <w:bookmarkStart w:id="592" w:name="__RefHeading___Toc6834464_3224264995"/>
      <w:bookmarkStart w:id="593" w:name="_Toc254"/>
      <w:bookmarkEnd w:id="592"/>
      <w:r>
        <w:rPr>
          <w:rtl w:val="true"/>
        </w:rPr>
        <w:t>اشاره</w:t>
      </w:r>
      <w:bookmarkEnd w:id="593"/>
    </w:p>
    <w:p>
      <w:pPr>
        <w:pStyle w:val="BookText"/>
        <w:rPr/>
      </w:pPr>
      <w:r>
        <w:rPr>
          <w:rFonts w:ascii="Amiri" w:hAnsi="Amiri" w:eastAsia="Amiri" w:cs="Amiri"/>
          <w:color w:val="111111"/>
          <w:sz w:val="28"/>
          <w:sz w:val="28"/>
          <w:szCs w:val="28"/>
          <w:rtl w:val="true"/>
          <w:lang w:bidi="ar-SA"/>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إِلَی اَلرَّسُولِ تَریٰ أَعْیُنَهُمْ تَفِیضُ مِنَ اَلدَّمْعِ مِمّٰا عَرَفُوا مِنَ اَلْحَقِّ یَقُولُونَ رَبَّنٰا آمَنّٰا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وَ مٰا جٰاءَنٰا مِنَ اَلْحَقِّ وَ نَطْمَعُ أَنْ یُدْخِلَنٰا رَبُّنٰا مَعَ اَلْقَوْمِ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Style w:val="FootnoteAnchor"/>
          <w:rtl w:val="true"/>
        </w:rPr>
        <w:footnoteReference w:id="32"/>
      </w:r>
    </w:p>
    <w:p>
      <w:pPr>
        <w:pStyle w:val="Heading4"/>
        <w:numPr>
          <w:ilvl w:val="3"/>
          <w:numId w:val="1"/>
        </w:numPr>
        <w:rPr/>
      </w:pPr>
      <w:bookmarkStart w:id="594" w:name="__RefHeading___Toc6834466_3224264995"/>
      <w:bookmarkStart w:id="595" w:name="_Toc255"/>
      <w:bookmarkEnd w:id="594"/>
      <w:r>
        <w:rPr>
          <w:rtl w:val="true"/>
        </w:rPr>
        <w:t>ترجمه</w:t>
      </w:r>
      <w:bookmarkEnd w:id="595"/>
    </w:p>
    <w:p>
      <w:pPr>
        <w:pStyle w:val="BookText"/>
        <w:rPr/>
      </w:pPr>
      <w:r>
        <w:rPr>
          <w:rFonts w:ascii="IRNazanin" w:hAnsi="IRNazanin" w:eastAsia="IRNazanin"/>
          <w:color w:val="111111"/>
          <w:sz w:val="28"/>
          <w:sz w:val="28"/>
          <w:szCs w:val="28"/>
          <w:rtl w:val="true"/>
          <w:lang w:bidi="fa-IR"/>
        </w:rPr>
        <w:t>دشمنترین مردم را نسبت به مردم مؤمن،یهودیان و مشرکان و دوست‌ترین مردم را نسبت بمردم مؤمن کسانی می‌یابی که گفتند مسیحی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آنها کشیشان و راهبان هستند و کبر نمی‌ورزند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قرآن را بشنوند،چشمانشان پر از اشک می‌شود از اینکه حق را شناخته‌اند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پروردگارا،ایمان آوردیم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ما در زمرۀ گواهان ثبت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عذری ایمان نیاوریم به خدا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امیدواریم که خداوند ما را با مردم صالح،داخل بهشت کند</w:t>
      </w:r>
      <w:r>
        <w:rPr>
          <w:rFonts w:eastAsia="IRNazanin" w:cs="IRNazanin"/>
          <w:color w:val="111111"/>
          <w:sz w:val="28"/>
          <w:szCs w:val="28"/>
          <w:rtl w:val="true"/>
          <w:lang w:bidi="fa-IR"/>
        </w:rPr>
        <w:t>.</w:t>
      </w:r>
      <w:bookmarkStart w:id="596" w:name="pg13052_132300"/>
    </w:p>
    <w:p>
      <w:pPr>
        <w:pStyle w:val="Heading4"/>
        <w:numPr>
          <w:ilvl w:val="3"/>
          <w:numId w:val="1"/>
        </w:numPr>
        <w:rPr/>
      </w:pPr>
      <w:bookmarkStart w:id="597" w:name="__RefHeading___Toc6834468_3224264995"/>
      <w:bookmarkStart w:id="598" w:name="_Toc256"/>
      <w:bookmarkEnd w:id="596"/>
      <w:bookmarkEnd w:id="597"/>
      <w:r>
        <w:rPr>
          <w:rtl w:val="true"/>
        </w:rPr>
        <w:t xml:space="preserve">بیان آیۀ </w:t>
      </w:r>
      <w:r>
        <w:rPr/>
        <w:t>82</w:t>
      </w:r>
      <w:r>
        <w:rPr>
          <w:rtl w:val="true"/>
        </w:rPr>
        <w:t>-</w:t>
      </w:r>
      <w:r>
        <w:rPr/>
        <w:t>83</w:t>
      </w:r>
      <w:r>
        <w:rPr>
          <w:rtl w:val="true"/>
        </w:rPr>
        <w:t>-</w:t>
      </w:r>
      <w:r>
        <w:rPr/>
        <w:t>84</w:t>
      </w:r>
      <w:bookmarkEnd w:id="598"/>
    </w:p>
    <w:p>
      <w:pPr>
        <w:pStyle w:val="Heading5"/>
        <w:numPr>
          <w:ilvl w:val="4"/>
          <w:numId w:val="1"/>
        </w:numPr>
        <w:rPr/>
      </w:pPr>
      <w:bookmarkStart w:id="599" w:name="__RefHeading___Toc6834470_3224264995"/>
      <w:bookmarkStart w:id="600" w:name="_Toc257"/>
      <w:bookmarkEnd w:id="599"/>
      <w:r>
        <w:rPr>
          <w:rtl w:val="true"/>
        </w:rPr>
        <w:t>اشاره</w:t>
      </w:r>
      <w:bookmarkEnd w:id="600"/>
    </w:p>
    <w:p>
      <w:pPr>
        <w:pStyle w:val="Heading5"/>
        <w:numPr>
          <w:ilvl w:val="4"/>
          <w:numId w:val="1"/>
        </w:numPr>
        <w:rPr/>
      </w:pPr>
      <w:bookmarkStart w:id="601" w:name="__RefHeading___Toc6834472_3224264995"/>
      <w:bookmarkStart w:id="602" w:name="_Toc258"/>
      <w:bookmarkEnd w:id="601"/>
      <w:r>
        <w:rPr>
          <w:rtl w:val="true"/>
        </w:rPr>
        <w:t>لغت</w:t>
      </w:r>
      <w:bookmarkEnd w:id="602"/>
    </w:p>
    <w:p>
      <w:pPr>
        <w:pStyle w:val="BookText"/>
        <w:rPr/>
      </w:pPr>
      <w:r>
        <w:rPr>
          <w:rFonts w:ascii="IRNazanin" w:hAnsi="IRNazanin" w:eastAsia="IRNazanin"/>
          <w:color w:val="111111"/>
          <w:sz w:val="28"/>
          <w:sz w:val="28"/>
          <w:szCs w:val="28"/>
          <w:rtl w:val="true"/>
          <w:lang w:bidi="fa-IR"/>
        </w:rPr>
        <w:t>قسیس و 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 و رئیس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بسته میشود و مصدر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ادبیات عرب،هم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عرضت لا یبلی قس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فی هیکله مندس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 الیها لحنین الطس</w:t>
      </w:r>
    </w:p>
    <w:p>
      <w:pPr>
        <w:pStyle w:val="BookText"/>
        <w:rPr/>
      </w:pPr>
      <w:r>
        <w:rPr>
          <w:rFonts w:ascii="IRNazanin" w:hAnsi="IRNazanin" w:eastAsia="IRNazanin"/>
          <w:color w:val="111111"/>
          <w:sz w:val="28"/>
          <w:sz w:val="28"/>
          <w:szCs w:val="28"/>
          <w:rtl w:val="true"/>
          <w:lang w:bidi="fa-IR"/>
        </w:rPr>
        <w:t>یعنی اگر اشعث را هیکلی که مدفون شده است و به راهب کشیش،عرضه داشته بود،همچون آوای طشت،ناله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منقلب کانت قساوسه</w:t>
      </w:r>
    </w:p>
    <w:p>
      <w:pPr>
        <w:pStyle w:val="BookText"/>
        <w:rPr/>
      </w:pPr>
      <w:r>
        <w:rPr>
          <w:rFonts w:ascii="IRNazanin" w:hAnsi="IRNazanin" w:eastAsia="IRNazanin"/>
          <w:color w:val="111111"/>
          <w:sz w:val="28"/>
          <w:sz w:val="28"/>
          <w:szCs w:val="28"/>
          <w:rtl w:val="true"/>
          <w:lang w:bidi="fa-IR"/>
        </w:rPr>
        <w:t>یحییهم اللّٰه فی ایدیهم الزبر</w:t>
      </w:r>
    </w:p>
    <w:p>
      <w:pPr>
        <w:pStyle w:val="BookText"/>
        <w:rPr/>
      </w:pPr>
      <w:r>
        <w:rPr>
          <w:rFonts w:ascii="IRNazanin" w:hAnsi="IRNazanin" w:eastAsia="IRNazanin"/>
          <w:color w:val="111111"/>
          <w:sz w:val="28"/>
          <w:sz w:val="28"/>
          <w:szCs w:val="28"/>
          <w:rtl w:val="true"/>
          <w:lang w:bidi="fa-IR"/>
        </w:rPr>
        <w:t>یعنی اگر بازگشتی بود،برای کشیشانی بود که خداوند آنها را زنده می‌کند، در حالی که در دستشان،آهن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جعلی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در صومعه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رهبان مدین لو رأوک تنزلوا</w:t>
      </w:r>
    </w:p>
    <w:p>
      <w:pPr>
        <w:pStyle w:val="BookText"/>
        <w:rPr/>
      </w:pPr>
      <w:r>
        <w:rPr>
          <w:rFonts w:ascii="IRNazanin" w:hAnsi="IRNazanin" w:eastAsia="IRNazanin"/>
          <w:color w:val="111111"/>
          <w:sz w:val="28"/>
          <w:sz w:val="28"/>
          <w:szCs w:val="28"/>
          <w:rtl w:val="true"/>
          <w:lang w:bidi="fa-IR"/>
        </w:rPr>
        <w:t>و العصم من شعف الجبال الفادر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راهبان مدین و آهوانی که در قله‌های کوه‌ها به سر می‌برند،ترا می‌دیدند،از جایگاه خود بیرون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تفیض من الدمع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شود چشمشان از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چشم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خاطر به چیزی که پسندیده است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شایسته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دیگری را به شایستگی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مصلح گویند نه صالح</w:t>
      </w:r>
      <w:r>
        <w:rPr>
          <w:rFonts w:eastAsia="IRNazanin" w:cs="IRNazanin"/>
          <w:color w:val="111111"/>
          <w:sz w:val="28"/>
          <w:szCs w:val="28"/>
          <w:rtl w:val="true"/>
          <w:lang w:bidi="fa-IR"/>
        </w:rPr>
        <w:t>.</w:t>
      </w:r>
      <w:bookmarkStart w:id="603" w:name="pg13052_132301"/>
    </w:p>
    <w:p>
      <w:pPr>
        <w:pStyle w:val="Heading5"/>
        <w:numPr>
          <w:ilvl w:val="4"/>
          <w:numId w:val="1"/>
        </w:numPr>
        <w:rPr/>
      </w:pPr>
      <w:bookmarkStart w:id="604" w:name="__RefHeading___Toc6834474_3224264995"/>
      <w:bookmarkStart w:id="605" w:name="_Toc259"/>
      <w:bookmarkEnd w:id="603"/>
      <w:bookmarkEnd w:id="604"/>
      <w:r>
        <w:rPr>
          <w:rtl w:val="true"/>
        </w:rPr>
        <w:t>اعراب</w:t>
      </w:r>
      <w:bookmarkEnd w:id="605"/>
    </w:p>
    <w:p>
      <w:pPr>
        <w:pStyle w:val="BookText"/>
        <w:rPr/>
      </w:pPr>
      <w:r>
        <w:rPr>
          <w:rFonts w:ascii="IRNazanin" w:hAnsi="IRNazanin" w:eastAsia="IRNazanin"/>
          <w:color w:val="111111"/>
          <w:sz w:val="28"/>
          <w:sz w:val="28"/>
          <w:szCs w:val="28"/>
          <w:rtl w:val="true"/>
          <w:lang w:bidi="fa-IR"/>
        </w:rPr>
        <w:t>لتجدن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برای فرق گذاشتن میان حال و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نسبت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رَبَّنٰا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حال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نُؤْمِنُ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شیئی لنا تارکین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الجائی لنا الذی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تبعیض است</w:t>
      </w:r>
      <w:r>
        <w:rPr>
          <w:rFonts w:eastAsia="IRNazanin" w:cs="IRNazanin"/>
          <w:color w:val="111111"/>
          <w:sz w:val="28"/>
          <w:szCs w:val="28"/>
          <w:rtl w:val="true"/>
          <w:lang w:bidi="fa-IR"/>
        </w:rPr>
        <w:t>.</w:t>
      </w:r>
    </w:p>
    <w:p>
      <w:pPr>
        <w:pStyle w:val="Heading5"/>
        <w:numPr>
          <w:ilvl w:val="4"/>
          <w:numId w:val="1"/>
        </w:numPr>
        <w:rPr/>
      </w:pPr>
      <w:bookmarkStart w:id="606" w:name="__RefHeading___Toc6834476_3224264995"/>
      <w:bookmarkStart w:id="607" w:name="_Toc260"/>
      <w:bookmarkEnd w:id="606"/>
      <w:r>
        <w:rPr>
          <w:rtl w:val="true"/>
        </w:rPr>
        <w:t>شأن نزول و داستان</w:t>
      </w:r>
      <w:bookmarkEnd w:id="607"/>
    </w:p>
    <w:p>
      <w:pPr>
        <w:pStyle w:val="BookText"/>
        <w:rPr/>
      </w:pPr>
      <w:r>
        <w:rPr>
          <w:rFonts w:ascii="IRNazanin" w:hAnsi="IRNazanin" w:eastAsia="IRNazanin"/>
          <w:color w:val="111111"/>
          <w:sz w:val="28"/>
          <w:sz w:val="28"/>
          <w:szCs w:val="28"/>
          <w:rtl w:val="true"/>
          <w:lang w:bidi="fa-IR"/>
        </w:rPr>
        <w:t>این آیات،دربارۀ نجاشی و اصحابش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تصمیم گرفتند که مسلمانان را در فشار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قرار بر این شد که هر قبیله‌ای افراد مسلمان خود را مورد آزار و شکنجه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برنامه،با کمال خشونت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مسلمانان گرفتار شدند و گروهی از خطر 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را بوسیلۀ عمویش ابو طالب،حفظ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احساس کرد که مسلمانان در فشار هستند و هنوز بجهاد مأمور نشده است،آنها را مامور کرد که به سرزمین حبشه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پادشاهی صالح است که ستمش به کسی نمی‌رسد و در قلمرو او کسی را یاری ستمگری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 بروید،تا خداوند فرجی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پیامبر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است 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لقب پادشاهان حبشه بود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ساسانیان و قیصر برای امپراطوران رومی و تبّع برای پادشاهان یمن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این دستور یازده مرد و چهار زن مسلمان،مخفیانه،رهسپار حبشه شدند عثمان و همسرش رقیه دختر پیامبر،زبیر بن عوام،عبد اله بن مسعود،عبد الرحمن بن عوف،ابو حذیفه بن عتبه و همسرش سهله،سهل بن عمرو،مصعب بن عمیر،ابو سلمه و</w:t>
      </w:r>
    </w:p>
    <w:p>
      <w:pPr>
        <w:pStyle w:val="BookText"/>
        <w:rPr/>
      </w:pPr>
      <w:r>
        <w:rPr>
          <w:rFonts w:ascii="IRNazanin" w:hAnsi="IRNazanin" w:eastAsia="IRNazanin"/>
          <w:color w:val="111111"/>
          <w:sz w:val="28"/>
          <w:sz w:val="28"/>
          <w:szCs w:val="28"/>
          <w:rtl w:val="true"/>
          <w:lang w:bidi="fa-IR"/>
        </w:rPr>
        <w:t>همسرش ام سلمه،عثمان بن مظعون،عامر بن ربیعه و همسرش لیلی دختر ابی خیثمه، حاطب بن عمرو و سهل بن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به کنار دریا رفتند و از آنجا بوسیلۀ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نیم دینار کرایه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حبشه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مهاجرت،در ماه رجب سال پنجم،بعثت،اتفاق افتاد و برای اولین بار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جعفر بن ابی طالب،عازم آن دیار شد و بدنبال او مسلمانان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زنان و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حبشه را پیش گرفتند و سرانجام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مسلمان در کشور نجاشی پناهنده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قریش،از این ماجرا اطلاع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و عمارة بن ولید را با هدایایی بسوی نجاشی و درباریانش فرستادند،به امید اینکه پناهندگان مسلمان را از پادشاه حبشه،تحویل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عماره،جوانی زیبا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کشتی نشستند،بساط باده گساری را پهن کردند و چندان خوردند که مست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عماره به رفیق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بخانمت بگو تا مرا بوسه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زیر بار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کاملا مست شد،عماره او را بدریا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خود را به کشتی چسبانید و از غرق 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بدینترتیب،آتش کینه و دشمنی در میان آنها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اینحال وارد حبشه شدند و برنامۀ ماموریت خود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به نجاشی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پادشاها،گروهی به مخالفت دین ما برخاسته،به خدایان ما توهین کردند و به کشور تو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بما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جعفر را احضار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پادشاها،از این‌ها سؤال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بردۀ آنهاییم؟ عمرو گفت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بپرس،آیا طلبی از ما دارند؟ عمرو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طلبی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مرتکب قتلی شده‌ایم،که به تعقیب ما پرداخته‌اید؟ عمرو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از جان ما چه میخواهید؟شما به آزار و اذیت ما پرداختید و ما ناچار شدیم از سرزمین شما خارج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پادشاها،خداوند در میان ما پیامبری برگزیده است که ما را از شرک و قمار منع و به نماز و زکات و عدل و احسان و صلۀ رحم و ترک فحشا و منکر و زنا،امر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عیسی را هم برای همین دستورات،مبعوث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بجعفر کرده،گفت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آیاتی که خداوند بر پیامبر نازل کرده است،چیزی بیاد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سوره مریم را قرائت کرد،تا رسید به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هُزِّی إِلَیْکِ بِجِذْعِ النَّخْلَةِ تُسٰاقِطْ عَلَیْکِ رُطَباً جَنِیًّا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شاخۀ درخت خرما را بجنبان تا رطب تازه از آن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نجاشی 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این مطالب،همه حق است</w:t>
      </w:r>
      <w:r>
        <w:rPr>
          <w:rFonts w:eastAsia="IRNazanin" w:cs="IRNazanin"/>
          <w:color w:val="111111"/>
          <w:sz w:val="28"/>
          <w:szCs w:val="28"/>
          <w:rtl w:val="true"/>
          <w:lang w:bidi="fa-IR"/>
        </w:rPr>
        <w:t>!</w:t>
      </w:r>
      <w:bookmarkStart w:id="608" w:name="pg13052_132304"/>
    </w:p>
    <w:p>
      <w:pPr>
        <w:pStyle w:val="BookText"/>
        <w:rPr/>
      </w:pPr>
      <w:bookmarkEnd w:id="608"/>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مخالف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بما تحویل ده، نجاشی دست را بلند کرد و بر صورت عمرو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این نام او را به بدی یاد کنی،ترا بکیفر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هدیه‌اش را به او پس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جعفر و همراهانش کرده،گفت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کشور حبشه در امان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دستور داد که وسائل رفاه آنها را فراهم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با حالت یاس، بمکه بازگشت و مسلمانان در جوار پادشاه حبشه،اقامت کردند،تا وقتی که پیامبر به مدینۀ مهاجرت کرد و کارش بالا گرفت و با قریش جنگید و خیبر را فتح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با همۀ همراهانش در روز فتح خیبر،وارد مدینه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نمیدانم،آیا به فتح خیبر خوشحال‌تر باشم یا بقدوم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حبشه و هشت نفر آنها از شام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در میان آنها بود،بحضور پیامبر گرامی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آنها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شنیدن قرآن گریه کردند و ایمان آوردند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این آیات،شبیه است به آنچه بر عیسی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مناسبت خداوند،این آیات را دربارۀ ایشان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حبشه و هشت نفر از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اهل نجران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حبشه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رومیان شام</w:t>
      </w:r>
      <w:r>
        <w:rPr>
          <w:rFonts w:eastAsia="IRNazanin" w:cs="IRNazanin"/>
          <w:color w:val="111111"/>
          <w:sz w:val="28"/>
          <w:szCs w:val="28"/>
          <w:rtl w:val="true"/>
          <w:lang w:bidi="fa-IR"/>
        </w:rPr>
        <w:t>.</w:t>
      </w:r>
    </w:p>
    <w:p>
      <w:pPr>
        <w:pStyle w:val="Heading5"/>
        <w:numPr>
          <w:ilvl w:val="4"/>
          <w:numId w:val="1"/>
        </w:numPr>
        <w:rPr/>
      </w:pPr>
      <w:bookmarkStart w:id="609" w:name="__RefHeading___Toc6834478_3224264995"/>
      <w:bookmarkStart w:id="610" w:name="_Toc261"/>
      <w:bookmarkEnd w:id="609"/>
      <w:r>
        <w:rPr>
          <w:rtl w:val="true"/>
        </w:rPr>
        <w:t>مقصود</w:t>
      </w:r>
      <w:bookmarkEnd w:id="610"/>
    </w:p>
    <w:p>
      <w:pPr>
        <w:pStyle w:val="BookText"/>
        <w:rPr/>
      </w:pPr>
      <w:r>
        <w:rPr>
          <w:rFonts w:ascii="IRNazanin" w:hAnsi="IRNazanin" w:eastAsia="IRNazanin"/>
          <w:color w:val="111111"/>
          <w:sz w:val="28"/>
          <w:sz w:val="28"/>
          <w:szCs w:val="28"/>
          <w:rtl w:val="true"/>
          <w:lang w:bidi="fa-IR"/>
        </w:rPr>
        <w:t>اکنون خداوند،دشمن یهود را نسبت به مسلمانان،شرح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لَتَجِدَنَّ أَشَدَّ النّٰاسِ عَدٰاوَةً لِلَّذِینَ آمَنُوا الْیَهُودَ وَ الَّذِینَ أَشْرَکُوا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مشرکان را به عنوان بدترین دشمنان مسلمین معرفی می‌کند،زیرا یهود،برای شکست</w:t>
      </w:r>
    </w:p>
    <w:p>
      <w:pPr>
        <w:pStyle w:val="BookText"/>
        <w:rPr/>
      </w:pPr>
      <w:r>
        <w:rPr>
          <w:rFonts w:ascii="IRNazanin" w:hAnsi="IRNazanin" w:eastAsia="IRNazanin"/>
          <w:color w:val="111111"/>
          <w:sz w:val="28"/>
          <w:sz w:val="28"/>
          <w:szCs w:val="28"/>
          <w:rtl w:val="true"/>
          <w:lang w:bidi="fa-IR"/>
        </w:rPr>
        <w:t>مسلمانان،با مشرکین همکاری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مردم مسلمان به موسی و تورات ایمان داشتند و سزاوار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با کسانی که پیامبر و کتابشان را قبول داشتند نزدیک‌تر و مهربانتر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اینکار را از روی حسد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لَتَجِدَنَّ أَقْرَبَهُمْ مَوَدَّةً لِلَّذِینَ آمَنُوا الَّذِینَ قٰالُوا إِنّٰا نَصٰاریٰ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سعید بن جبیر و عطا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نجاشی و اطرافیان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کسانی است که همراه جعفر آمدند و مسلمان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مِنْهُمْ قِسِّیسِینَ وَ رُهْبٰاناً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دوستی مسیحیان با مسلمانان بخاطر این است که گروهی از ایشان بندگان خدا و اصحاب صومعه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انجیل را ضایع و چیزهای نادرستی داخل آن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یکی از علمای ایشان،در راه حق استقامت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هر کس بر مرام و مسلک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أَنَّهُمْ لاٰ یَسْتَکْبِرُونَ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مسیحیانی که اسلام آوردند،مثل یهود و بت پرستان از پیروی و اطاعت حق،تکبر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خداوند متعال خبر می‌دهد که مجاوران پیامبر با او دشمنی می‌کنند ولی نجاشی و اطرافیانش از کشور حبشه،با او دوستی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یک هجرت به حبشه که نجاشی بود و یک هجرت به مدینه که یهودیان بودند،انجام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هر دو در مقابل این مهاجرتها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وصف آنها پرداخته،می‌فرماید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سَمِعُوا مٰا أُنْزِلَ إِلَی الرَّسُولِ تَریٰ أَعْیُنَهُمْ تَفِیضُ مِنَ الدَّمْعِ مِمّٰا عَرَفُوا مِنَ الْحَقِّ هر گاه قرآن را می‌شنوند،بخاطر اینکه بکلام خدا معرفت دارند،اشک در چشمانشان حلقه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رَبَّنٰا آمَنّٰا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تصدیق کردیم که قرآن کلام تست که بر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فَاکْتُبْنٰا مَعَ الشّٰاهِدِینَ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بمنزلۀ کسانی که نامشان در صف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محمد و امتش که گواه حقند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لوح محفوظ نام ما را در ردیف نام گواهان ثبت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کسانی که به ایمان شهادت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کسانی که به تصدیق پیامبر و کتاب تو شهادت می‌دهند، وَ مٰا لَنٰا لاٰ نُؤْمِنُ بِاللّٰهِ وَ مٰا جٰاءَنٰا مِنَ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عذری به خدا و قرآن ایمان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در جواب کسانی می‌گفتند که آنها را بر ایمانشان ملامت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پیش خودشان فرض می‌کردند که اگر کسی از آنها سؤال کرد،اینطور جواب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حق،قرآن و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قرآن، نه اینکه از جانب حق آمده یا نازل شده،مجاز است،زیرا فرشته،می‌آمد یا نازل می‌شد،نه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پدیدار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سَکْرَةُ الْمَوْتِ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موت پدیدار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نَطْمَعُ أَنْ یُدْخِلَنٰا رَبُّنٰا مَعَ الْقَوْمِ الصّٰالِحِینَ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 که بواسطۀ ایمانمان خداوند ما را با مؤمنان امت محمد،داخل بهشت گرداند</w:t>
      </w:r>
      <w:r>
        <w:rPr>
          <w:rFonts w:eastAsia="IRNazanin" w:cs="IRNazanin"/>
          <w:color w:val="111111"/>
          <w:sz w:val="28"/>
          <w:szCs w:val="28"/>
          <w:rtl w:val="true"/>
          <w:lang w:bidi="fa-IR"/>
        </w:rPr>
        <w:t>.</w:t>
      </w:r>
      <w:bookmarkStart w:id="611" w:name="pg13052_132307"/>
    </w:p>
    <w:p>
      <w:pPr>
        <w:pStyle w:val="Heading3"/>
        <w:numPr>
          <w:ilvl w:val="2"/>
          <w:numId w:val="1"/>
        </w:numPr>
        <w:rPr/>
      </w:pPr>
      <w:bookmarkStart w:id="612" w:name="__RefHeading___Toc6834480_3224264995"/>
      <w:bookmarkStart w:id="613" w:name="_Toc262"/>
      <w:bookmarkEnd w:id="611"/>
      <w:bookmarkEnd w:id="612"/>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85</w:t>
      </w:r>
      <w:r>
        <w:rPr>
          <w:rtl w:val="true"/>
        </w:rPr>
        <w:t xml:space="preserve"> </w:t>
      </w:r>
      <w:r>
        <w:rPr>
          <w:rtl w:val="true"/>
        </w:rPr>
        <w:t xml:space="preserve">تا </w:t>
      </w:r>
      <w:r>
        <w:rPr/>
        <w:t>88</w:t>
      </w:r>
      <w:r>
        <w:rPr>
          <w:rtl w:val="true"/>
        </w:rPr>
        <w:t>]</w:t>
      </w:r>
      <w:bookmarkEnd w:id="613"/>
    </w:p>
    <w:p>
      <w:pPr>
        <w:pStyle w:val="Heading4"/>
        <w:numPr>
          <w:ilvl w:val="3"/>
          <w:numId w:val="1"/>
        </w:numPr>
        <w:rPr/>
      </w:pPr>
      <w:bookmarkStart w:id="614" w:name="__RefHeading___Toc6834482_3224264995"/>
      <w:bookmarkStart w:id="615" w:name="_Toc263"/>
      <w:bookmarkEnd w:id="614"/>
      <w:r>
        <w:rPr>
          <w:rtl w:val="true"/>
        </w:rPr>
        <w:t>اشاره</w:t>
      </w:r>
      <w:bookmarkEnd w:id="615"/>
    </w:p>
    <w:p>
      <w:pPr>
        <w:pStyle w:val="BookText"/>
        <w:rPr/>
      </w:pPr>
      <w:r>
        <w:rPr>
          <w:rFonts w:ascii="Amiri" w:hAnsi="Amiri" w:eastAsia="Amiri" w:cs="Amiri"/>
          <w:color w:val="111111"/>
          <w:sz w:val="28"/>
          <w:sz w:val="28"/>
          <w:szCs w:val="28"/>
          <w:rtl w:val="true"/>
          <w:lang w:bidi="ar-SA"/>
        </w:rPr>
        <w:t xml:space="preserve">فَأَثٰابَهُمُ اَللّٰهُ بِمٰا قٰالُوا جَنّٰاتٍ تَجْرِی مِنْ تَحْتِهَا اَلْأَنْهٰارُ خٰالِدِینَ فِیهٰا وَ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تُحَرِّمُوا طَیِّبٰاتِ مٰا أَحَلَّ اَللّٰهُ لَکُمْ وَ لاٰ تَعْتَدُوا إِنَّ اَللّٰهَ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مِمّٰا رَزَقَکُمُ اَللّٰهُ حَلاٰلاً طَیِّباً وَ اِتَّقُوا اَللّٰهَ اَلَّذِی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Style w:val="FootnoteAnchor"/>
          <w:rtl w:val="true"/>
        </w:rPr>
        <w:footnoteReference w:id="33"/>
      </w:r>
    </w:p>
    <w:p>
      <w:pPr>
        <w:pStyle w:val="Heading4"/>
        <w:numPr>
          <w:ilvl w:val="3"/>
          <w:numId w:val="1"/>
        </w:numPr>
        <w:rPr/>
      </w:pPr>
      <w:bookmarkStart w:id="616" w:name="__RefHeading___Toc6834484_3224264995"/>
      <w:bookmarkStart w:id="617" w:name="_Toc264"/>
      <w:bookmarkEnd w:id="616"/>
      <w:r>
        <w:rPr>
          <w:rtl w:val="true"/>
        </w:rPr>
        <w:t>ترجمه</w:t>
      </w:r>
      <w:bookmarkEnd w:id="617"/>
    </w:p>
    <w:p>
      <w:pPr>
        <w:pStyle w:val="BookText"/>
        <w:rPr/>
      </w:pPr>
      <w:r>
        <w:rPr>
          <w:rFonts w:ascii="IRNazanin" w:hAnsi="IRNazanin" w:eastAsia="IRNazanin"/>
          <w:color w:val="111111"/>
          <w:sz w:val="28"/>
          <w:sz w:val="28"/>
          <w:szCs w:val="28"/>
          <w:rtl w:val="true"/>
          <w:lang w:bidi="fa-IR"/>
        </w:rPr>
        <w:t>از اینرو خداوند آنان را بگفتارشان بهشت‌هایی پاداش داد که نهرها از زیر آنها جاری است و در آنها جاودانند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جزای 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کافر شدند و آیات ما را تکذیب کردند،اصحاب دوزخ خواهند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مؤمن،روزی‌هایی پاکیزه‌ای را که خداوند بر شما حلال کرده،حرام نکنید و تجاوز نکنید که خداوند متجاوزان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روزیهای حلال و پاکیزۀ خداوند بخورید و از خداوندی که به او ایمان دارید،بترسید</w:t>
      </w:r>
      <w:r>
        <w:rPr>
          <w:rFonts w:eastAsia="IRNazanin" w:cs="IRNazanin"/>
          <w:color w:val="111111"/>
          <w:sz w:val="28"/>
          <w:szCs w:val="28"/>
          <w:rtl w:val="true"/>
          <w:lang w:bidi="fa-IR"/>
        </w:rPr>
        <w:t>.</w:t>
      </w:r>
      <w:bookmarkStart w:id="618" w:name="pg13052_132308"/>
    </w:p>
    <w:p>
      <w:pPr>
        <w:pStyle w:val="Heading4"/>
        <w:numPr>
          <w:ilvl w:val="3"/>
          <w:numId w:val="1"/>
        </w:numPr>
        <w:rPr/>
      </w:pPr>
      <w:bookmarkStart w:id="619" w:name="__RefHeading___Toc6834486_3224264995"/>
      <w:bookmarkStart w:id="620" w:name="_Toc265"/>
      <w:bookmarkEnd w:id="618"/>
      <w:bookmarkEnd w:id="619"/>
      <w:r>
        <w:rPr>
          <w:rtl w:val="true"/>
        </w:rPr>
        <w:t xml:space="preserve">بیان آیۀ </w:t>
      </w:r>
      <w:r>
        <w:rPr/>
        <w:t>85</w:t>
      </w:r>
      <w:r>
        <w:rPr>
          <w:rtl w:val="true"/>
        </w:rPr>
        <w:t>-</w:t>
      </w:r>
      <w:r>
        <w:rPr/>
        <w:t>86</w:t>
      </w:r>
      <w:bookmarkEnd w:id="620"/>
    </w:p>
    <w:p>
      <w:pPr>
        <w:pStyle w:val="Heading5"/>
        <w:numPr>
          <w:ilvl w:val="4"/>
          <w:numId w:val="1"/>
        </w:numPr>
        <w:rPr/>
      </w:pPr>
      <w:bookmarkStart w:id="621" w:name="__RefHeading___Toc6834488_3224264995"/>
      <w:bookmarkStart w:id="622" w:name="_Toc266"/>
      <w:bookmarkEnd w:id="621"/>
      <w:r>
        <w:rPr>
          <w:rtl w:val="true"/>
        </w:rPr>
        <w:t>اشاره</w:t>
      </w:r>
      <w:bookmarkEnd w:id="622"/>
    </w:p>
    <w:p>
      <w:pPr>
        <w:pStyle w:val="Heading5"/>
        <w:numPr>
          <w:ilvl w:val="4"/>
          <w:numId w:val="1"/>
        </w:numPr>
        <w:rPr/>
      </w:pPr>
      <w:bookmarkStart w:id="623" w:name="__RefHeading___Toc6834490_3224264995"/>
      <w:bookmarkStart w:id="624" w:name="_Toc267"/>
      <w:bookmarkEnd w:id="623"/>
      <w:r>
        <w:rPr>
          <w:rtl w:val="true"/>
        </w:rPr>
        <w:t>لغت</w:t>
      </w:r>
      <w:bookmarkEnd w:id="624"/>
    </w:p>
    <w:p>
      <w:pPr>
        <w:pStyle w:val="BookText"/>
        <w:rPr/>
      </w:pPr>
      <w:r>
        <w:rPr>
          <w:rFonts w:ascii="IRNazanin" w:hAnsi="IRNazanin" w:eastAsia="IRNazanin"/>
          <w:color w:val="111111"/>
          <w:sz w:val="28"/>
          <w:sz w:val="28"/>
          <w:szCs w:val="28"/>
          <w:rtl w:val="true"/>
          <w:lang w:bidi="fa-IR"/>
        </w:rPr>
        <w:t>اثابهم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داد ایشان را 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رسانیدن بدیگری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نیکو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شرط آن این است که کار او خالی از جهت قبح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 سخت شعله 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یکی از اسامی جهنم</w:t>
      </w:r>
      <w:r>
        <w:rPr>
          <w:rFonts w:eastAsia="IRNazanin" w:cs="IRNazanin"/>
          <w:color w:val="111111"/>
          <w:sz w:val="28"/>
          <w:szCs w:val="28"/>
          <w:rtl w:val="true"/>
          <w:lang w:bidi="fa-IR"/>
        </w:rPr>
        <w:t>.</w:t>
      </w:r>
    </w:p>
    <w:p>
      <w:pPr>
        <w:pStyle w:val="Heading5"/>
        <w:numPr>
          <w:ilvl w:val="4"/>
          <w:numId w:val="1"/>
        </w:numPr>
        <w:rPr/>
      </w:pPr>
      <w:bookmarkStart w:id="625" w:name="__RefHeading___Toc6834492_3224264995"/>
      <w:bookmarkStart w:id="626" w:name="_Toc268"/>
      <w:bookmarkEnd w:id="625"/>
      <w:r>
        <w:rPr>
          <w:rtl w:val="true"/>
        </w:rPr>
        <w:t>مقصود</w:t>
      </w:r>
      <w:bookmarkEnd w:id="626"/>
    </w:p>
    <w:p>
      <w:pPr>
        <w:pStyle w:val="BookText"/>
        <w:rPr/>
      </w:pPr>
      <w:r>
        <w:rPr>
          <w:rFonts w:ascii="Amiri" w:hAnsi="Amiri" w:eastAsia="Amiri" w:cs="Amiri"/>
          <w:color w:val="111111"/>
          <w:sz w:val="28"/>
          <w:sz w:val="28"/>
          <w:szCs w:val="28"/>
          <w:rtl w:val="true"/>
          <w:lang w:bidi="ar-SA"/>
        </w:rPr>
        <w:t>فَأَثٰابَهُمُ اللّٰهُ بِمٰا قٰالُوا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پاداش توحید آنها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این،پاداش به صرف گفتار،تعلق گرفته است،زیرا از آیات پیش معلوم شد که آنها در گفتار خویش،اخلاص داشتند،یعنی آنچه بر زبان می‌آوردند،از روی معرفت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گریۀ آنها نیز نشان می‌داد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اسلام و قرآن،حالت شیفتگی و دلباختگی پیدا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حقیقی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ابن عباس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آنهاست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فَاکْتُبْنٰا مَعَ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نَطْمَعُ أَنْ یُدْخِلَنٰا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سؤال بهشت کردند و خداوند مسألت آنها را اجابت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تَجْرِی مِنْ تَحْتِهَا الْأَنْهٰارُ خٰالِدِینَ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قسمت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جَزٰاءُ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است جزای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یکتا پرستان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وَ کَذَّبُوا بِآیٰاتِنٰا أُولٰئِکَ أَصْحٰابُ الْجَحِیمِ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پیش مؤمنان را وعدۀ ثواب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کافران و آنهایی که آیات خدا را تکذیب کنند،بیم کفر می‌دهد،لکن منظور تنها کافران اهل کتاب نیست،بلکه منظور عموم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p>
    <w:p>
      <w:pPr>
        <w:pStyle w:val="BookText"/>
        <w:rPr/>
      </w:pPr>
      <w:r>
        <w:rPr>
          <w:rFonts w:ascii="IRNazanin" w:hAnsi="IRNazanin" w:eastAsia="IRNazanin"/>
          <w:color w:val="111111"/>
          <w:sz w:val="28"/>
          <w:sz w:val="28"/>
          <w:szCs w:val="28"/>
          <w:rtl w:val="true"/>
          <w:lang w:bidi="fa-IR"/>
        </w:rPr>
        <w:t>علاوه بر کفر،تکذیب آیات را هم شرط می‌کند،این است که کفار اهل کتاب،تکذیب آیات می‌کردند و گرنه هر یک از کفر و تکذیب،به تنهایی موجب کیفر خواهد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صحیح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 زیرا آنان هر دو صفت را دارا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کننده،لازم نیست به صحت تکذیب خود علم داشته باشد،همین که معتقد شد که مطلب دروغ است،او را تکذیب کننده می‌نامند،اگر چه بدروغ بودن آن مطمئن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چنین کسی سزاوار مذمت و کیفر است،زیرا راهی برای او قرار داده شده است که در صدد تحقیق بر آید و راستی و درستی آنچه را دروغ و باطل می‌پندارد،بدست آورد</w:t>
      </w:r>
      <w:r>
        <w:rPr>
          <w:rFonts w:eastAsia="IRNazanin" w:cs="IRNazanin"/>
          <w:color w:val="111111"/>
          <w:sz w:val="28"/>
          <w:szCs w:val="28"/>
          <w:rtl w:val="true"/>
          <w:lang w:bidi="fa-IR"/>
        </w:rPr>
        <w:t>.</w:t>
      </w:r>
      <w:bookmarkStart w:id="627" w:name="pg13052_132310"/>
    </w:p>
    <w:p>
      <w:pPr>
        <w:pStyle w:val="Heading4"/>
        <w:numPr>
          <w:ilvl w:val="3"/>
          <w:numId w:val="1"/>
        </w:numPr>
        <w:rPr/>
      </w:pPr>
      <w:bookmarkStart w:id="628" w:name="__RefHeading___Toc6834494_3224264995"/>
      <w:bookmarkStart w:id="629" w:name="_Toc269"/>
      <w:bookmarkEnd w:id="627"/>
      <w:bookmarkEnd w:id="628"/>
      <w:r>
        <w:rPr>
          <w:rtl w:val="true"/>
        </w:rPr>
        <w:t xml:space="preserve">بیان آیۀ </w:t>
      </w:r>
      <w:r>
        <w:rPr/>
        <w:t>87</w:t>
      </w:r>
      <w:r>
        <w:rPr>
          <w:rtl w:val="true"/>
        </w:rPr>
        <w:t>-</w:t>
      </w:r>
      <w:r>
        <w:rPr/>
        <w:t>88</w:t>
      </w:r>
      <w:bookmarkEnd w:id="629"/>
    </w:p>
    <w:p>
      <w:pPr>
        <w:pStyle w:val="Heading5"/>
        <w:numPr>
          <w:ilvl w:val="4"/>
          <w:numId w:val="1"/>
        </w:numPr>
        <w:rPr/>
      </w:pPr>
      <w:bookmarkStart w:id="630" w:name="__RefHeading___Toc6834496_3224264995"/>
      <w:bookmarkStart w:id="631" w:name="_Toc270"/>
      <w:bookmarkEnd w:id="630"/>
      <w:r>
        <w:rPr>
          <w:rtl w:val="true"/>
        </w:rPr>
        <w:t>اشاره</w:t>
      </w:r>
      <w:bookmarkEnd w:id="631"/>
    </w:p>
    <w:p>
      <w:pPr>
        <w:pStyle w:val="Heading5"/>
        <w:numPr>
          <w:ilvl w:val="4"/>
          <w:numId w:val="1"/>
        </w:numPr>
        <w:rPr/>
      </w:pPr>
      <w:bookmarkStart w:id="632" w:name="__RefHeading___Toc6834498_3224264995"/>
      <w:bookmarkStart w:id="633" w:name="_Toc271"/>
      <w:bookmarkEnd w:id="632"/>
      <w:r>
        <w:rPr>
          <w:rtl w:val="true"/>
        </w:rPr>
        <w:t>شأن نزول و داستان</w:t>
      </w:r>
      <w:bookmarkEnd w:id="633"/>
    </w:p>
    <w:p>
      <w:pPr>
        <w:pStyle w:val="BookText"/>
        <w:rPr/>
      </w:pP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خدا در بارۀ مردم و وصف قیامت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ناراحت شدند و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تن از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ع،ابو بکر،عبد اللّٰه بن مسعود،ابو ذر غفاری،سالم، عبد اللّٰه بن عمر،مقداد بن اسود کندی،سلمان فارسی،معقل بن مقرن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عثمان بن مظعون جمع شدند و تصمیم گرفتند که روزها روزه‌دار و شبها برای عبادت، بیدار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نخورند و با زنان نیامیزند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استعمال بوی خوش و پوشیدن لباس نرم و خفتن بر بستر،خودداری کنند و در زمین به سیاحت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تصمیم گرفتند که خود را عقیم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پیامبر رسید و به خانۀ عثمان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خانه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همسرش ام حکیمه،دختر ابی امیه،فرمود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در بارۀ شوهرت می‌گویند،راست است؟ ام حکیمه که نمیخواست به پیامبر دروغ گوید و در عین حال نمی‌خواست جانب شوهر را رعایت نکند،گفت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عثمان به شما خبر داده،راست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عثمان بخانه آمد،ام حکیمه،جریان را به اطلاع او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همراهانش خدمت پیامبر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خبر دهم که شما بر یک سلسله کارها تصمیم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آری،یا رسول اللّٰه،ما نیت بدی نداریم</w:t>
      </w:r>
      <w:r>
        <w:rPr>
          <w:rFonts w:eastAsia="IRNazanin" w:cs="IRNazanin"/>
          <w:color w:val="111111"/>
          <w:sz w:val="28"/>
          <w:szCs w:val="28"/>
          <w:rtl w:val="true"/>
          <w:lang w:bidi="fa-IR"/>
        </w:rPr>
        <w:t>!</w:t>
      </w:r>
      <w:bookmarkStart w:id="634" w:name="pg13052_132311"/>
    </w:p>
    <w:p>
      <w:pPr>
        <w:pStyle w:val="BookText"/>
        <w:rPr/>
      </w:pPr>
      <w:bookmarkEnd w:id="634"/>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دستوری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شما را نیز بر شما حقی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روزه بگیرید و افطار کنید،عبادت کنید و بخوابید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عبادت می‌کنم و می‌خوابم،روزه می‌گیرم و افطار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چربی هم می‌خورم و با زنان آمیزش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روش من اعراض کند،از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مردم را جمع کرد و در ضمن یک سخنرانی،فرمود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مردمی زنها و خوراکیها و بوی خوش و خواب و لذائذ دنیا را بر خود حرام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دستوری نداده‌ام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نمیخواهم که شما مثل راهبانی که دنیا را ترک و در گوشۀ کلیساها و صومعه‌ها وجود خود را عاطل و باطل می‌کنند،باشید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نخوردن گوشت و ترک همسر،جزء برنامۀ دین من نیست،دیر نشینی از برنامه‌های اسلام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امت من روزه و رهبانیگری ایشان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پرستش کنید و برای او شریک قرار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روزۀ ماه رمضان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استقامت کنید تا خداوند شما را براه راست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از راه سختگیری تباه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خود سخت گرفتند و خدا نیز بر آنها سخت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بقایای مفلوک آنان در دیرها و صومعه‌ها و کلیساها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آیه‌ها بمناسبت این جریان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آیه،در بارۀ علی ع و بلال و عثمان بن مظعون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سوگند یاد کرده بود که شبها نخوابد،مگر اینکه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بلال،سوگند یاد کرده که روزها طعامی نخورد و عثمان بن مظعون سوگند یاد کرده بود که با زنان نیامیزد</w:t>
      </w:r>
      <w:r>
        <w:rPr>
          <w:rFonts w:eastAsia="IRNazanin" w:cs="IRNazanin"/>
          <w:color w:val="111111"/>
          <w:sz w:val="28"/>
          <w:szCs w:val="28"/>
          <w:rtl w:val="true"/>
          <w:lang w:bidi="fa-IR"/>
        </w:rPr>
        <w:t>.</w:t>
      </w:r>
    </w:p>
    <w:p>
      <w:pPr>
        <w:pStyle w:val="Heading5"/>
        <w:numPr>
          <w:ilvl w:val="4"/>
          <w:numId w:val="1"/>
        </w:numPr>
        <w:rPr/>
      </w:pPr>
      <w:bookmarkStart w:id="635" w:name="__RefHeading___Toc6834500_3224264995"/>
      <w:bookmarkStart w:id="636" w:name="_Toc272"/>
      <w:bookmarkEnd w:id="635"/>
      <w:r>
        <w:rPr>
          <w:rtl w:val="true"/>
        </w:rPr>
        <w:t>مقصود</w:t>
      </w:r>
      <w:bookmarkEnd w:id="63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پیش سخن از مسیحیان تارک دنیا بمیان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آنان،خود را از</w:t>
      </w:r>
    </w:p>
    <w:p>
      <w:pPr>
        <w:pStyle w:val="BookText"/>
        <w:rPr/>
      </w:pPr>
      <w:r>
        <w:rPr>
          <w:rFonts w:ascii="IRNazanin" w:hAnsi="IRNazanin" w:eastAsia="IRNazanin"/>
          <w:color w:val="111111"/>
          <w:sz w:val="28"/>
          <w:sz w:val="28"/>
          <w:szCs w:val="28"/>
          <w:rtl w:val="true"/>
          <w:lang w:bidi="fa-IR"/>
        </w:rPr>
        <w:t>خوشیهای دنیا محروم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از اینکار نهی کرده،فرمود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تُحَرِّمُوا طَیِّبٰاتِ مٰا أَحَلَّ اللّٰهُ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بارۀ چند وجه،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این است که مردم مؤمن نباید معتقد بحرمت چیزهایی که خدا حلال کرده،باشند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اظهار حرمت آنها نکنید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چیزهایی که خدا حلال کرده،بر مردم حرام نکنید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چیزهای حلال،اجتناب نکنید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چیزهایی حلال را بوسیلۀ نذر یا قسم بر خود حرام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باید آیه را بر معنایی حمل کرد که همۀ این معانی را شامل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لذیذی است که انسان به آن تمایل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چیزهای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در اینجا منظور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تَعْتَدُوا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و احکام خداوند،تجاوز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خودتان را عقیم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عقیم کردن را تجاوز و سرکشی 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معنای اول،پر فایده‌تر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کُلُوا مِمّٰا رَزَقَکُمُ اللّٰهُ حَلاٰلاً طَیِّباً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امر،در اینجا اباحه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روزیهای مباح و لذیذ خداوند،استفاده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چرا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را برای تاکید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موسی تکلم کرد،تکلم کردنی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مقید نکرده و منظور مدح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آنها را روزی داده‌ایم،انفاق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نعمتهای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الَّذِی أَنْتُمْ بِهِ مُؤْمِنُونَ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با بهترین بیانی،مردم را دعوت به تقوی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مؤمن،بوسیلۀ تقصیر در تقوی،ایمانتان را ضایع نکنید،که دچار حسرت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که از حرام کردن حلال خدا و همۀ</w:t>
      </w:r>
    </w:p>
    <w:p>
      <w:pPr>
        <w:pStyle w:val="BookText"/>
        <w:rPr/>
      </w:pPr>
      <w:r>
        <w:rPr>
          <w:rFonts w:ascii="IRNazanin" w:hAnsi="IRNazanin" w:eastAsia="IRNazanin"/>
          <w:color w:val="111111"/>
          <w:sz w:val="28"/>
          <w:sz w:val="28"/>
          <w:szCs w:val="28"/>
          <w:rtl w:val="true"/>
          <w:lang w:bidi="fa-IR"/>
        </w:rPr>
        <w:t>معصیتها خود داری کنید و خدای خود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آیه،دلالت دارند بر ناپسند بودن انزوا و آنچه که همۀ مردم دنیا به آن علاقه‌مند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دوری از زن و فرزند و آباد نکردن زمین،قبیح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گوشت مرغ و فالوده میخورد و از حلوا و عسل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شیرین است و شیرینی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مؤمن زاویه ایست که تنها حلوا آن را پر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امام حسن، مشغول خوردن فالوده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 سنجی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چه می‌گویی؟پاسخ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نمی‌خورم و دوست نمی‌دارم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رو بجانب دیگران کرد و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عسل و مغز 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پیه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مسلمان آن را نپسندد؟</w:t>
      </w:r>
      <w:r>
        <w:rPr>
          <w:rFonts w:eastAsia="IRNazanin" w:cs="IRNazanin"/>
          <w:color w:val="111111"/>
          <w:sz w:val="28"/>
          <w:szCs w:val="28"/>
          <w:rtl w:val="true"/>
          <w:lang w:bidi="fa-IR"/>
        </w:rPr>
        <w:t>!</w:t>
      </w:r>
      <w:bookmarkStart w:id="637" w:name="pg13052_132314"/>
    </w:p>
    <w:p>
      <w:pPr>
        <w:pStyle w:val="Heading3"/>
        <w:numPr>
          <w:ilvl w:val="2"/>
          <w:numId w:val="1"/>
        </w:numPr>
        <w:rPr/>
      </w:pPr>
      <w:bookmarkStart w:id="638" w:name="__RefHeading___Toc6834502_3224264995"/>
      <w:bookmarkStart w:id="639" w:name="_Toc273"/>
      <w:bookmarkEnd w:id="637"/>
      <w:bookmarkEnd w:id="63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89</w:t>
      </w:r>
      <w:r>
        <w:rPr>
          <w:rtl w:val="true"/>
        </w:rPr>
        <w:t>]</w:t>
      </w:r>
      <w:bookmarkEnd w:id="639"/>
    </w:p>
    <w:p>
      <w:pPr>
        <w:pStyle w:val="Heading4"/>
        <w:numPr>
          <w:ilvl w:val="3"/>
          <w:numId w:val="1"/>
        </w:numPr>
        <w:rPr/>
      </w:pPr>
      <w:bookmarkStart w:id="640" w:name="__RefHeading___Toc6834504_3224264995"/>
      <w:bookmarkStart w:id="641" w:name="_Toc274"/>
      <w:bookmarkEnd w:id="640"/>
      <w:r>
        <w:rPr>
          <w:rtl w:val="true"/>
        </w:rPr>
        <w:t>اشاره</w:t>
      </w:r>
      <w:bookmarkEnd w:id="641"/>
    </w:p>
    <w:p>
      <w:pPr>
        <w:pStyle w:val="BookText"/>
        <w:rPr/>
      </w:pPr>
      <w:r>
        <w:rPr>
          <w:rFonts w:ascii="Amiri" w:hAnsi="Amiri" w:eastAsia="Amiri" w:cs="Amiri"/>
          <w:color w:val="111111"/>
          <w:sz w:val="28"/>
          <w:sz w:val="28"/>
          <w:szCs w:val="28"/>
          <w:rtl w:val="true"/>
          <w:lang w:bidi="ar-SA"/>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p>
    <w:p>
      <w:pPr>
        <w:pStyle w:val="Heading4"/>
        <w:numPr>
          <w:ilvl w:val="3"/>
          <w:numId w:val="1"/>
        </w:numPr>
        <w:rPr/>
      </w:pPr>
      <w:bookmarkStart w:id="642" w:name="__RefHeading___Toc6834506_3224264995"/>
      <w:bookmarkStart w:id="643" w:name="_Toc275"/>
      <w:bookmarkEnd w:id="642"/>
      <w:r>
        <w:rPr>
          <w:rtl w:val="true"/>
        </w:rPr>
        <w:t>ترجمه</w:t>
      </w:r>
      <w:bookmarkEnd w:id="64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به سوگندهای اشتباهایی مؤاخذه نمی‌کند،بلکه شما را در برابر قسمتهایی که از روی نیت قلبی یاد می‌کنید،مؤاخذه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چنین سوگندی را مخالفت کنید،کفارۀ آن اطعام ده مستمند از غذای متوسطی است که به خانوادۀ خود می‌دهید یا پوشش آنها یا آزاد کردن ده برده،هر کس به این کفارات دسترسی ندارد، سه روز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کفاره سوگندهای شما هر گاه سوگند 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سوگندهای خود را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آیات خود را برای شما اینطور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شکر کنید</w:t>
      </w:r>
      <w:r>
        <w:rPr>
          <w:rFonts w:eastAsia="IRNazanin" w:cs="IRNazanin"/>
          <w:color w:val="111111"/>
          <w:sz w:val="28"/>
          <w:szCs w:val="28"/>
          <w:rtl w:val="true"/>
          <w:lang w:bidi="fa-IR"/>
        </w:rPr>
        <w:t>.</w:t>
      </w:r>
      <w:bookmarkStart w:id="644" w:name="pg13052_132315"/>
    </w:p>
    <w:p>
      <w:pPr>
        <w:pStyle w:val="Heading4"/>
        <w:numPr>
          <w:ilvl w:val="3"/>
          <w:numId w:val="1"/>
        </w:numPr>
        <w:rPr/>
      </w:pPr>
      <w:bookmarkStart w:id="645" w:name="__RefHeading___Toc6834508_3224264995"/>
      <w:bookmarkStart w:id="646" w:name="_Toc276"/>
      <w:bookmarkEnd w:id="644"/>
      <w:bookmarkEnd w:id="645"/>
      <w:r>
        <w:rPr>
          <w:rtl w:val="true"/>
        </w:rPr>
        <w:t xml:space="preserve">بیان آیۀ </w:t>
      </w:r>
      <w:r>
        <w:rPr/>
        <w:t>89</w:t>
      </w:r>
      <w:bookmarkEnd w:id="646"/>
    </w:p>
    <w:p>
      <w:pPr>
        <w:pStyle w:val="Heading5"/>
        <w:numPr>
          <w:ilvl w:val="4"/>
          <w:numId w:val="1"/>
        </w:numPr>
        <w:rPr/>
      </w:pPr>
      <w:bookmarkStart w:id="647" w:name="__RefHeading___Toc6834510_3224264995"/>
      <w:bookmarkStart w:id="648" w:name="_Toc277"/>
      <w:bookmarkEnd w:id="647"/>
      <w:r>
        <w:rPr>
          <w:rtl w:val="true"/>
        </w:rPr>
        <w:t>اشاره</w:t>
      </w:r>
      <w:bookmarkEnd w:id="648"/>
    </w:p>
    <w:p>
      <w:pPr>
        <w:pStyle w:val="Heading5"/>
        <w:numPr>
          <w:ilvl w:val="4"/>
          <w:numId w:val="1"/>
        </w:numPr>
        <w:rPr/>
      </w:pPr>
      <w:bookmarkStart w:id="649" w:name="__RefHeading___Toc6834512_3224264995"/>
      <w:bookmarkStart w:id="650" w:name="_Toc278"/>
      <w:bookmarkEnd w:id="649"/>
      <w:r>
        <w:rPr>
          <w:rtl w:val="true"/>
        </w:rPr>
        <w:t>قرائت</w:t>
      </w:r>
      <w:bookmarkEnd w:id="650"/>
    </w:p>
    <w:p>
      <w:pPr>
        <w:pStyle w:val="BookText"/>
        <w:rPr/>
      </w:pPr>
      <w:r>
        <w:rPr>
          <w:rFonts w:ascii="IRNazanin" w:hAnsi="IRNazanin" w:eastAsia="IRNazanin"/>
          <w:color w:val="111111"/>
          <w:sz w:val="28"/>
          <w:sz w:val="28"/>
          <w:szCs w:val="28"/>
          <w:rtl w:val="true"/>
          <w:lang w:bidi="fa-IR"/>
        </w:rPr>
        <w:t>ابن عامر بروایت ابن 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و دیگران با تشدید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دو احتمال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تکثیر فعل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 تشدید و بدون تشدید بیک معنی باشد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مقصود فعلی که میان دو طرف است نیست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بدون تشدید نیز ممکن است به معنای فعل کثیر باشد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باب تفعیل اختصاص به کثرت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دو احتمال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اللص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را تعقیب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طارقت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 را کوبیدم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باب مفاعله و مقتضی دو فاعل یا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یؤاخذکم بما عاقدتم علیه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آنچه بر آن در میان خود عقد قسم می‌کنید،مؤاخذه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جار و 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ضمنا عاید موصول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قرائت اول،ممکن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مصدریه بگیریم تا نیازی به ضمیر عاید،نباشد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 أَلِیمٌ بِمٰا کٰانُوا یَکْذِبُونَ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الیم بکذبهم</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6834514_3224264995"/>
      <w:bookmarkStart w:id="652" w:name="_Toc279"/>
      <w:bookmarkEnd w:id="651"/>
      <w:r>
        <w:rPr>
          <w:rtl w:val="true"/>
        </w:rPr>
        <w:t>لغت</w:t>
      </w:r>
      <w:bookmarkEnd w:id="65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بی‌ارزش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لغو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کردن قسم‌های غلطی است که از روی قصد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سهو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امام باقر و امام صادق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میشوند</w:t>
      </w:r>
      <w:bookmarkStart w:id="653" w:name="pg13052_132316"/>
    </w:p>
    <w:p>
      <w:pPr>
        <w:pStyle w:val="BookText"/>
        <w:rPr/>
      </w:pPr>
      <w:bookmarkEnd w:id="653"/>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سوگند،بستن عهد،بستن ریسمان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بنی غدانة اننی حررتکم</w:t>
      </w:r>
    </w:p>
    <w:p>
      <w:pPr>
        <w:pStyle w:val="BookText"/>
        <w:rPr/>
      </w:pPr>
      <w:r>
        <w:rPr>
          <w:rFonts w:ascii="IRNazanin" w:hAnsi="IRNazanin" w:eastAsia="IRNazanin"/>
          <w:color w:val="111111"/>
          <w:sz w:val="28"/>
          <w:sz w:val="28"/>
          <w:szCs w:val="28"/>
          <w:rtl w:val="true"/>
          <w:lang w:bidi="fa-IR"/>
        </w:rPr>
        <w:t>فوهبتکم لعطیة بن جعال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غدانه،من شما را آزاد کردم و به عطیۀ بن جعال بخشیدم</w:t>
      </w:r>
      <w:r>
        <w:rPr>
          <w:rFonts w:eastAsia="IRNazanin" w:cs="IRNazanin"/>
          <w:color w:val="111111"/>
          <w:sz w:val="28"/>
          <w:szCs w:val="28"/>
          <w:rtl w:val="true"/>
          <w:lang w:bidi="fa-IR"/>
        </w:rPr>
        <w:t>.</w:t>
      </w:r>
    </w:p>
    <w:p>
      <w:pPr>
        <w:pStyle w:val="Heading5"/>
        <w:numPr>
          <w:ilvl w:val="4"/>
          <w:numId w:val="1"/>
        </w:numPr>
        <w:rPr/>
      </w:pPr>
      <w:bookmarkStart w:id="654" w:name="__RefHeading___Toc6834516_3224264995"/>
      <w:bookmarkStart w:id="655" w:name="_Toc280"/>
      <w:bookmarkEnd w:id="654"/>
      <w:r>
        <w:rPr>
          <w:rtl w:val="true"/>
        </w:rPr>
        <w:t>شأن نزول</w:t>
      </w:r>
      <w:bookmarkEnd w:id="655"/>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تُحَرِّمُوا طَیِّبٰاتِ مٰا أَحَلَّ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اللّٰه،با سوگندها چکار کنیم؟خداوند این آیه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بارۀ عبد اللّٰه بن رواحه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مهمان داشت و همسرش غذا را دیر حاضر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سوگند یاد کرد که غذا نخورد،همسرش نیز سوگند یاد کرد که اگر شوهرش نخورد،غذا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نیز سوگند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نخورند،او هم نخورد و عبد اللّٰه غذا خورد و آنها نیز غذا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جریان را به اطلاع پیامبر رسانید و خداوند این آیه را نازل کرد</w:t>
      </w:r>
      <w:r>
        <w:rPr>
          <w:rFonts w:eastAsia="IRNazanin" w:cs="IRNazanin"/>
          <w:color w:val="111111"/>
          <w:sz w:val="28"/>
          <w:szCs w:val="28"/>
          <w:rtl w:val="true"/>
          <w:lang w:bidi="fa-IR"/>
        </w:rPr>
        <w:t>.</w:t>
      </w:r>
    </w:p>
    <w:p>
      <w:pPr>
        <w:pStyle w:val="Heading5"/>
        <w:numPr>
          <w:ilvl w:val="4"/>
          <w:numId w:val="1"/>
        </w:numPr>
        <w:rPr/>
      </w:pPr>
      <w:bookmarkStart w:id="656" w:name="__RefHeading___Toc6834518_3224264995"/>
      <w:bookmarkStart w:id="657" w:name="_Toc281"/>
      <w:bookmarkEnd w:id="656"/>
      <w:r>
        <w:rPr>
          <w:rtl w:val="true"/>
        </w:rPr>
        <w:t>مقصود</w:t>
      </w:r>
      <w:bookmarkEnd w:id="657"/>
    </w:p>
    <w:p>
      <w:pPr>
        <w:pStyle w:val="BookText"/>
        <w:rPr/>
      </w:pPr>
      <w:r>
        <w:rPr>
          <w:rFonts w:ascii="Amiri" w:hAnsi="Amiri" w:eastAsia="Amiri" w:cs="Amiri"/>
          <w:color w:val="111111"/>
          <w:sz w:val="28"/>
          <w:sz w:val="28"/>
          <w:szCs w:val="28"/>
          <w:rtl w:val="true"/>
          <w:lang w:bidi="ar-SA"/>
        </w:rPr>
        <w:t>لاٰ یُؤٰاخِذُکُمُ اللّٰهُ بِاللَّغْوِ فِی أَیْمٰانِکُمْ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بقره در باره قسم لغو و حکم آن بحث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بیشتر مفسران و فقها چنین سوگندی کفاره ندارد تنها از ابراهیم نخعی نقل کرده‌اند که او کفاره را لازم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یُؤٰاخِذُکُمْ بِمٰا عَقَّدْتُمُ الْأَیْمٰانَ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 عقدتم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مصدریه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بتعقیدکم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بمعاقدتکم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نیت و بر آن سوگند یاد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تصمیم گرفتن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فَکَفّٰارَتُهُ إِطْعٰامُ عَشَرَةِ مَسٰاکِینَ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کفارۀ مخالفت قسم،اطعام ده نفر مستمند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ذکری از مخالفت سوگند نشده است زیرا از کلام معلوم است و از طرفی باجماع امت،کفارۀ قسم هنگامی واجب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قسم بشود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مقداری که باید به مستمندان داد،اختلاف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آن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نصف سه کیلو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یا جو یا خورما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کفاره‌ها نیز همین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مدی تقریبا یک چارک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این مقدار به پنج نفر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نیست که مستمندان زن باشند یا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أَوْسَطِ مٰا تُطْعِمُونَ أَهْلِیکُمْ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نان است، زیرا نان نسبت به گوشت و نمک و روغن و روغن زیتون و چیزهای دیگر حد وسط میباشد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حد وسط مقدار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مقدار متوسطی که در سختی و وفور نعمت به اهل خود می‌دهید بمستمندان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کِسْوَتُهُمْ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و عطا و طاووس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مستمندی یک لباس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شافعی هم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هر چیزی است که به آن لباس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یک باید یک پیراهن و شلوار داد و در صورت عدم تمکن،یک پیراهن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تَحْرِیرُ رَقَبَةٍ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بنده‌ای را آزاد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انسان سالم است و فرقی میان مرد و زن و کودک و کافر و مسلمان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مسلمان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کفاره،واجب تخییری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بطور غیر معین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مطالب در کتب اصول فقه،آمده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یَجِدْ فَصِیٰامُ ثَلاٰثَةِ أَیّٰامٍ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بکفارات مذکور،دسترسی ندارد، باید سه روز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و خبر یا مبتداست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دسترسی نداشتن است،این است که مخارج یک شبانه روز خود و خانوادۀ،را نداشته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نیز همین طور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باید پی در پی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ابی و ابن عباس و مجاهد و قتاده و اکثر فقها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ابن مسعود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ایام متتابعات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بر سه قسم است،</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سوگندی که عمل به مفاد آن واجب و ترک آن معصیت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صورت،مخالفت سوگند بدون هیچ خلافی کفاره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سوگند</w:t>
      </w:r>
    </w:p>
    <w:p>
      <w:pPr>
        <w:pStyle w:val="BookText"/>
        <w:rPr/>
      </w:pPr>
      <w:r>
        <w:rPr>
          <w:rFonts w:ascii="IRNazanin" w:hAnsi="IRNazanin" w:eastAsia="IRNazanin"/>
          <w:color w:val="111111"/>
          <w:sz w:val="28"/>
          <w:sz w:val="28"/>
          <w:szCs w:val="28"/>
          <w:rtl w:val="true"/>
          <w:lang w:bidi="fa-IR"/>
        </w:rPr>
        <w:t>به نخوردن شراب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سوگندی که عمل به مفاد آن معصیت و ترک آن 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به نظر اصحاب ما مخالفت سوگند،کفاره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دیگر در اینباره اختلاف دارند،مثل سوگند بر ترک نماز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بر کاری که مباح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قسم بخورد که فلان لباس را نپوشد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چنین سوگندی بدون هیچ خلافی، کفاره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کَفّٰارَةُ أَیْمٰانِکُمْ إِذٰا حَلَفْتُمْ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اینهاست کفارۀ مخالفت سوگندهای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خود سوگند،کفاره ندارد،بلکه مخالفت آن کفاره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از مخالفت سوگند،کفاره بدهد،شافعی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و ابو حنیفه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احْفَظُوا أَیْمٰانَکُمْ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سوگند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سوگند خودداری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همین قول را اختیار کرده و همین قول قویتر است،زیرا تردیدی نیست که سوگند خوردن،در صورتی که برای کار حرام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مخالفت سوگند است که مباح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آیه،استفاده میشود که قسم برای کار حرام،ارزشی ندارد،زیرا اگر ارزشی داشت،مخالفت آن حرام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کفاره هم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یُبَیِّنُ اللّٰهُ لَکُمْ آیٰاتِهِ لَعَلَّکُمْ تَشْکُرُونَ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خداوند حکم کفاره و سایر احکام،برای شما بیان کرد،آیات و فرایض خود را برای شما بیان می‌کند که او را شکر کنید</w:t>
      </w:r>
      <w:r>
        <w:rPr>
          <w:rFonts w:eastAsia="IRNazanin" w:cs="IRNazanin"/>
          <w:color w:val="111111"/>
          <w:sz w:val="28"/>
          <w:szCs w:val="28"/>
          <w:rtl w:val="true"/>
          <w:lang w:bidi="fa-IR"/>
        </w:rPr>
        <w:t>.</w:t>
      </w:r>
      <w:bookmarkStart w:id="658" w:name="pg13052_132319"/>
    </w:p>
    <w:p>
      <w:pPr>
        <w:pStyle w:val="Heading3"/>
        <w:numPr>
          <w:ilvl w:val="2"/>
          <w:numId w:val="1"/>
        </w:numPr>
        <w:rPr/>
      </w:pPr>
      <w:bookmarkStart w:id="659" w:name="__RefHeading___Toc6834520_3224264995"/>
      <w:bookmarkStart w:id="660" w:name="_Toc282"/>
      <w:bookmarkEnd w:id="658"/>
      <w:bookmarkEnd w:id="659"/>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90</w:t>
      </w:r>
      <w:r>
        <w:rPr>
          <w:rtl w:val="true"/>
        </w:rPr>
        <w:t xml:space="preserve"> </w:t>
      </w:r>
      <w:r>
        <w:rPr>
          <w:rtl w:val="true"/>
        </w:rPr>
        <w:t xml:space="preserve">تا </w:t>
      </w:r>
      <w:r>
        <w:rPr/>
        <w:t>91</w:t>
      </w:r>
      <w:r>
        <w:rPr>
          <w:rtl w:val="true"/>
        </w:rPr>
        <w:t>]</w:t>
      </w:r>
      <w:bookmarkEnd w:id="660"/>
    </w:p>
    <w:p>
      <w:pPr>
        <w:pStyle w:val="Heading4"/>
        <w:numPr>
          <w:ilvl w:val="3"/>
          <w:numId w:val="1"/>
        </w:numPr>
        <w:rPr/>
      </w:pPr>
      <w:bookmarkStart w:id="661" w:name="__RefHeading___Toc6834522_3224264995"/>
      <w:bookmarkStart w:id="662" w:name="_Toc283"/>
      <w:bookmarkEnd w:id="661"/>
      <w:r>
        <w:rPr>
          <w:rtl w:val="true"/>
        </w:rPr>
        <w:t>اشاره</w:t>
      </w:r>
      <w:bookmarkEnd w:id="662"/>
    </w:p>
    <w:p>
      <w:pPr>
        <w:pStyle w:val="BookText"/>
        <w:rPr/>
      </w:pP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Style w:val="FootnoteAnchor"/>
          <w:rtl w:val="true"/>
        </w:rPr>
        <w:footnoteReference w:id="35"/>
      </w:r>
    </w:p>
    <w:p>
      <w:pPr>
        <w:pStyle w:val="Heading4"/>
        <w:numPr>
          <w:ilvl w:val="3"/>
          <w:numId w:val="1"/>
        </w:numPr>
        <w:rPr/>
      </w:pPr>
      <w:bookmarkStart w:id="663" w:name="__RefHeading___Toc6834524_3224264995"/>
      <w:bookmarkStart w:id="664" w:name="_Toc284"/>
      <w:bookmarkEnd w:id="663"/>
      <w:r>
        <w:rPr>
          <w:rtl w:val="true"/>
        </w:rPr>
        <w:t>ترجمه</w:t>
      </w:r>
      <w:bookmarkEnd w:id="664"/>
    </w:p>
    <w:p>
      <w:pPr>
        <w:pStyle w:val="BookText"/>
        <w:rPr/>
      </w:pPr>
      <w:r>
        <w:rPr>
          <w:rFonts w:ascii="IRNazanin" w:hAnsi="IRNazanin" w:eastAsia="IRNazanin"/>
          <w:color w:val="111111"/>
          <w:sz w:val="28"/>
          <w:sz w:val="28"/>
          <w:szCs w:val="28"/>
          <w:rtl w:val="true"/>
          <w:lang w:bidi="fa-IR"/>
        </w:rPr>
        <w:t>ای مردم مؤمن،شراب و قمار و بت‌ها و تیرها جز پلیدی عمل شیطان نیستند، بنا بر این از آنها اجتناب کنید،شاید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ارادۀ شیطان این است که در شراب و قمار میان شما دشمنی و کینه افکند و شما را از یاد خدا و نماز باز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نهی خدا را اطاعت می‌کنید؟</w:t>
      </w:r>
      <w:bookmarkStart w:id="665" w:name="pg13052_132320"/>
    </w:p>
    <w:p>
      <w:pPr>
        <w:pStyle w:val="Heading4"/>
        <w:numPr>
          <w:ilvl w:val="3"/>
          <w:numId w:val="1"/>
        </w:numPr>
        <w:rPr/>
      </w:pPr>
      <w:bookmarkStart w:id="666" w:name="__RefHeading___Toc6834526_3224264995"/>
      <w:bookmarkStart w:id="667" w:name="_Toc285"/>
      <w:bookmarkEnd w:id="665"/>
      <w:bookmarkEnd w:id="666"/>
      <w:r>
        <w:rPr>
          <w:rtl w:val="true"/>
        </w:rPr>
        <w:t xml:space="preserve">بیان آیۀ </w:t>
      </w:r>
      <w:r>
        <w:rPr/>
        <w:t>90</w:t>
      </w:r>
      <w:r>
        <w:rPr>
          <w:rtl w:val="true"/>
        </w:rPr>
        <w:t>-</w:t>
      </w:r>
      <w:r>
        <w:rPr/>
        <w:t>91</w:t>
      </w:r>
      <w:bookmarkEnd w:id="667"/>
    </w:p>
    <w:p>
      <w:pPr>
        <w:pStyle w:val="Heading5"/>
        <w:numPr>
          <w:ilvl w:val="4"/>
          <w:numId w:val="1"/>
        </w:numPr>
        <w:rPr/>
      </w:pPr>
      <w:bookmarkStart w:id="668" w:name="__RefHeading___Toc6834528_3224264995"/>
      <w:bookmarkStart w:id="669" w:name="_Toc286"/>
      <w:bookmarkEnd w:id="668"/>
      <w:r>
        <w:rPr>
          <w:rtl w:val="true"/>
        </w:rPr>
        <w:t>اشاره</w:t>
      </w:r>
      <w:bookmarkEnd w:id="669"/>
    </w:p>
    <w:p>
      <w:pPr>
        <w:pStyle w:val="Heading5"/>
        <w:numPr>
          <w:ilvl w:val="4"/>
          <w:numId w:val="1"/>
        </w:numPr>
        <w:rPr/>
      </w:pPr>
      <w:bookmarkStart w:id="670" w:name="__RefHeading___Toc6834530_3224264995"/>
      <w:bookmarkStart w:id="671" w:name="_Toc287"/>
      <w:bookmarkEnd w:id="670"/>
      <w:r>
        <w:rPr>
          <w:rtl w:val="true"/>
        </w:rPr>
        <w:t>لغت</w:t>
      </w:r>
      <w:bookmarkEnd w:id="671"/>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آن را خمر نامیده‌اند این است که ایجاد مستی می‌کند و در نتیجه عقل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دست چپ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نامند،این است که آن را برای سهل شدن کارها بفال نیک گرفته‌اند و یا اینکه با کمک بدست راست،موجب آسان شدن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 این است که برای عبادت،نصب شده است انتصاب یعنی برخاستن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رنج است زیرا انسان را از کاری که برای آن منصوب شده،باز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 النصب المنصوب لا تنسکنّه</w:t>
      </w:r>
    </w:p>
    <w:p>
      <w:pPr>
        <w:pStyle w:val="BookText"/>
        <w:rPr/>
      </w:pPr>
      <w:r>
        <w:rPr>
          <w:rFonts w:ascii="IRNazanin" w:hAnsi="IRNazanin" w:eastAsia="IRNazanin"/>
          <w:color w:val="111111"/>
          <w:sz w:val="28"/>
          <w:sz w:val="28"/>
          <w:szCs w:val="28"/>
          <w:rtl w:val="true"/>
          <w:lang w:bidi="fa-IR"/>
        </w:rPr>
        <w:t>و لا تعبد الشیطان و اللّٰه فاعبدا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بتی که نصب شده و شیطان را عبادت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را عبادت کن ازلام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تیرهایی که بمنظور قمار بکار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آواز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است که ذکر آن قبیح باشد</w:t>
      </w:r>
      <w:r>
        <w:rPr>
          <w:rFonts w:eastAsia="IRNazanin" w:cs="IRNazanin"/>
          <w:color w:val="111111"/>
          <w:sz w:val="28"/>
          <w:szCs w:val="28"/>
          <w:rtl w:val="true"/>
          <w:lang w:bidi="fa-IR"/>
        </w:rPr>
        <w:t>.</w:t>
      </w:r>
    </w:p>
    <w:p>
      <w:pPr>
        <w:pStyle w:val="Heading5"/>
        <w:numPr>
          <w:ilvl w:val="4"/>
          <w:numId w:val="1"/>
        </w:numPr>
        <w:rPr/>
      </w:pPr>
      <w:bookmarkStart w:id="672" w:name="__RefHeading___Toc6834532_3224264995"/>
      <w:bookmarkStart w:id="673" w:name="_Toc288"/>
      <w:bookmarkEnd w:id="672"/>
      <w:r>
        <w:rPr>
          <w:rtl w:val="true"/>
        </w:rPr>
        <w:t>مقصود</w:t>
      </w:r>
      <w:bookmarkEnd w:id="673"/>
    </w:p>
    <w:p>
      <w:pPr>
        <w:pStyle w:val="BookText"/>
        <w:rPr/>
      </w:pPr>
      <w:r>
        <w:rPr>
          <w:rFonts w:ascii="IRNazanin" w:hAnsi="IRNazanin" w:eastAsia="IRNazanin"/>
          <w:color w:val="111111"/>
          <w:sz w:val="28"/>
          <w:sz w:val="28"/>
          <w:szCs w:val="28"/>
          <w:rtl w:val="true"/>
          <w:lang w:bidi="fa-IR"/>
        </w:rPr>
        <w:t>بدنبال احکامی که در آیات پیش بیان کرد،اکنون مسلمانان را از کارهایی که مردم جاهلیت میکردند،نهی کرده،می‌فرماید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إِنَّمَا الْخَمْرُ وَ الْمَیْسِرُ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و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بقره گفتگو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خمر،همۀ مشروبات سکر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از نه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عسل،انگور،مویز،خورما،گندم،ذرت، جو،نوعی از جو که پوست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با چیزهای</w:t>
      </w:r>
      <w:bookmarkStart w:id="674" w:name="pg13052_132321"/>
    </w:p>
    <w:p>
      <w:pPr>
        <w:pStyle w:val="BookText"/>
        <w:rPr/>
      </w:pPr>
      <w:bookmarkEnd w:id="674"/>
      <w:r>
        <w:rPr>
          <w:rFonts w:ascii="IRNazanin" w:hAnsi="IRNazanin" w:eastAsia="IRNazanin"/>
          <w:color w:val="111111"/>
          <w:sz w:val="28"/>
          <w:sz w:val="28"/>
          <w:szCs w:val="28"/>
          <w:rtl w:val="true"/>
          <w:lang w:bidi="fa-IR"/>
        </w:rPr>
        <w:t>بسیاری انجام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الْأَنْصٰابُ وَ الْأَزْلاٰمُ رِجْسٌ مِنْ عَمَلِ الشَّیْطٰانِ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 و ازلام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کرده‌ایم بدیهی است که منظور از حرمت خمر و قمار و انصاب و ازلام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نوشیدن خمر و بازی قمار و پرستش بتها و برد و باخت با تیرهاست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پلید بوده،جنبۀ شیطانی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همۀ اینها مخلوق خدا هستند لکن چیزهایی هستند که شیطان برای ایجاد فساد در میان مردم از آنها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بباده نوشی وامیدارد تا عقل از کفشان باز ستاند و بقمار وامیدارد تا اخلاق زشت در میان آنها رواج دهد و به بت پرستی وادار میکند تا آنها را مشرک سازد و به برد و باخت با تیرها وا میدارد که خود نوعی از قمار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بازی کودکان با گردو،نیز قمار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اینجهت است که خداوند اینها را از اعمال پلید شیطان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فَاجْتَنِبُوهُ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عمل شیطان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رستگار شوید</w:t>
      </w:r>
      <w:r>
        <w:rPr>
          <w:rFonts w:eastAsia="IRNazanin" w:cs="IRNazanin"/>
          <w:color w:val="111111"/>
          <w:sz w:val="28"/>
          <w:szCs w:val="28"/>
          <w:rtl w:val="true"/>
          <w:lang w:bidi="fa-IR"/>
        </w:rPr>
        <w:t>.</w:t>
      </w:r>
    </w:p>
    <w:p>
      <w:pPr>
        <w:pStyle w:val="Heading5"/>
        <w:numPr>
          <w:ilvl w:val="4"/>
          <w:numId w:val="1"/>
        </w:numPr>
        <w:rPr/>
      </w:pPr>
      <w:bookmarkStart w:id="675" w:name="__RefHeading___Toc6834534_3224264995"/>
      <w:bookmarkStart w:id="676" w:name="_Toc289"/>
      <w:bookmarkEnd w:id="675"/>
      <w:r>
        <w:rPr>
          <w:rtl w:val="true"/>
        </w:rPr>
        <w:t>دلالت آیه</w:t>
      </w:r>
      <w:bookmarkEnd w:id="676"/>
    </w:p>
    <w:p>
      <w:pPr>
        <w:pStyle w:val="BookText"/>
        <w:rPr/>
      </w:pPr>
      <w:r>
        <w:rPr>
          <w:rFonts w:ascii="IRNazanin" w:hAnsi="IRNazanin" w:eastAsia="IRNazanin"/>
          <w:color w:val="111111"/>
          <w:sz w:val="28"/>
          <w:sz w:val="28"/>
          <w:szCs w:val="28"/>
          <w:rtl w:val="true"/>
          <w:lang w:bidi="fa-IR"/>
        </w:rPr>
        <w:t>این آیه،از چهار جهت بر حرمت خمر و قمار و بت پرستی و برد و باخت با تیرها دلالت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نجس است، شکی نیست که چیز نجس حرام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به عمل شیطان نسبت داده است و عمل شیطان حرام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داده است که از آنها اجتناب کنند و دستور خدا واجب الاطاعه است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و سعادت را در اجتناب از آنها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شرب خمر و قمار و بت پرستی،عمل شیطانی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آیه،خداوند متعال شراب را در 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داده،تا نسبت بحرمت آن شدت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دائم الخمر مثل بت پرست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جا استفاده میشود که نه تنها خوردن شراب حرام است، بلکه خرید و فروش و سایر تصرفات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بعد،این مطلب را بیان میکند که منع از باده نوشی و قمار،بخاطر صلاح و خیر دنیا و آخرت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الشَّیْطٰانُ أَنْ یُوقِعَ بَیْنَکُمُ الْعَدٰاوَةَ وَ الْبَغْضٰاءَ فِی الْخَمْرِ وَ الْمَیْسِرِ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سعد بن ابی وقاص و مردی از انصار است که با یکدیگر عهد برادری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انصاری سعد را بمهمانی دعوت کرد و سفرۀ طعام و شراب گستردند و چندان بخوردند که مست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وقت،بر یکدیگر فخر فروشی کردند و کار بجنگ و زد و خورد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انصاری قطعه استخوانی برداشت و چنان بر بینی سعد کوبید،که بینیش را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دربارۀ آنان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می‌خواهد شما را اغوا کند و به شراب خوردن وا دارد تا عنان عقل را از کف شما بگیرد و بکارهایی وا دارد که در حال عادی انجام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بر سر مال و همسر خود قمار می‌کردند،سرانجام افراد مال و همسر باخته،در پس زانوی غم می‌نشستند و نقشه می‌کشیدند که انتقام خود را از رقبای خود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بدینترتیب،قمار بازی نتیجه‌ای جز کینه و عداوت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یَصُدَّکُمْ عَنْ ذِکْرِ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می‌خواهد از این راه شما را از یاد خداوند باز دارد تا شکر نعمتهای او را بجای نیاورید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نماز که پایۀ محکم دین است،غافل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أَنْتُمْ مُنْتَهُونَ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سؤالی و معنای آن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اطاعت کنید و نهی او را زیر پا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خداوند از این افعال منع و مذمت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زشتی عملی ثابت باشد سپس از مخاطب سؤال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ترک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او اقرار به 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به او گفته میشود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آنکه زشتی این کارها ثابت شد،باز هم آنها را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برای منع از انجام کاری،رساتر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را اطاعت کنید و شراب ننوشید</w:t>
      </w:r>
      <w:r>
        <w:rPr>
          <w:rFonts w:eastAsia="IRNazanin" w:cs="IRNazanin"/>
          <w:color w:val="111111"/>
          <w:sz w:val="28"/>
          <w:szCs w:val="28"/>
          <w:rtl w:val="true"/>
          <w:lang w:bidi="fa-IR"/>
        </w:rPr>
        <w:t>.</w:t>
      </w:r>
      <w:bookmarkStart w:id="677" w:name="pg13052_132323"/>
    </w:p>
    <w:p>
      <w:pPr>
        <w:pStyle w:val="Heading3"/>
        <w:numPr>
          <w:ilvl w:val="2"/>
          <w:numId w:val="1"/>
        </w:numPr>
        <w:rPr/>
      </w:pPr>
      <w:bookmarkStart w:id="678" w:name="__RefHeading___Toc6834536_3224264995"/>
      <w:bookmarkStart w:id="679" w:name="_Toc290"/>
      <w:bookmarkEnd w:id="677"/>
      <w:bookmarkEnd w:id="678"/>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92</w:t>
      </w:r>
      <w:r>
        <w:rPr>
          <w:rtl w:val="true"/>
        </w:rPr>
        <w:t xml:space="preserve"> </w:t>
      </w:r>
      <w:r>
        <w:rPr>
          <w:rtl w:val="true"/>
        </w:rPr>
        <w:t xml:space="preserve">تا </w:t>
      </w:r>
      <w:r>
        <w:rPr/>
        <w:t>93</w:t>
      </w:r>
      <w:r>
        <w:rPr>
          <w:rtl w:val="true"/>
        </w:rPr>
        <w:t>]</w:t>
      </w:r>
      <w:bookmarkEnd w:id="679"/>
    </w:p>
    <w:p>
      <w:pPr>
        <w:pStyle w:val="Heading4"/>
        <w:numPr>
          <w:ilvl w:val="3"/>
          <w:numId w:val="1"/>
        </w:numPr>
        <w:rPr/>
      </w:pPr>
      <w:bookmarkStart w:id="680" w:name="__RefHeading___Toc6834538_3224264995"/>
      <w:bookmarkStart w:id="681" w:name="_Toc291"/>
      <w:bookmarkEnd w:id="680"/>
      <w:r>
        <w:rPr>
          <w:rtl w:val="true"/>
        </w:rPr>
        <w:t>اشاره</w:t>
      </w:r>
      <w:bookmarkEnd w:id="681"/>
    </w:p>
    <w:p>
      <w:pPr>
        <w:pStyle w:val="BookText"/>
        <w:rPr/>
      </w:pPr>
      <w:r>
        <w:rPr>
          <w:rFonts w:ascii="Amiri" w:hAnsi="Amiri" w:eastAsia="Amiri" w:cs="Amiri"/>
          <w:color w:val="111111"/>
          <w:sz w:val="28"/>
          <w:sz w:val="28"/>
          <w:szCs w:val="28"/>
          <w:rtl w:val="true"/>
          <w:lang w:bidi="ar-SA"/>
        </w:rPr>
        <w:t xml:space="preserve">وَ أَطِیعُوا اَللّٰهَ وَ أَطِیعُوا اَلرَّسُولَ وَ اِحْذَرُوا فَإِنْ تَوَلَّیْتُمْ فَاعْلَمُوا أَنَّمٰا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اَلَّذِینَ آمَنُوا وَ عَمِلُوا اَلصّٰالِحٰاتِ جُنٰاحٌ فِیمٰا طَعِمُوا إِذٰا مَا اِتَّقَوْا وَ آمَنُوا وَ عَمِلُوا اَلصّٰالِحٰاتِ ثُمَّ اِتَّقَوْا وَ آمَنُوا ثُمَّ اِتَّقَوْا وَ أَحْسَنُوا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Style w:val="FootnoteAnchor"/>
          <w:rtl w:val="true"/>
        </w:rPr>
        <w:footnoteReference w:id="36"/>
      </w:r>
    </w:p>
    <w:p>
      <w:pPr>
        <w:pStyle w:val="Heading4"/>
        <w:numPr>
          <w:ilvl w:val="3"/>
          <w:numId w:val="1"/>
        </w:numPr>
        <w:rPr/>
      </w:pPr>
      <w:bookmarkStart w:id="682" w:name="__RefHeading___Toc6834540_3224264995"/>
      <w:bookmarkStart w:id="683" w:name="_Toc292"/>
      <w:bookmarkEnd w:id="682"/>
      <w:r>
        <w:rPr>
          <w:rtl w:val="true"/>
        </w:rPr>
        <w:t>ترجمه</w:t>
      </w:r>
      <w:bookmarkEnd w:id="683"/>
    </w:p>
    <w:p>
      <w:pPr>
        <w:pStyle w:val="BookText"/>
        <w:rPr/>
      </w:pPr>
      <w:r>
        <w:rPr>
          <w:rFonts w:ascii="IRNazanin" w:hAnsi="IRNazanin" w:eastAsia="IRNazanin"/>
          <w:color w:val="111111"/>
          <w:sz w:val="28"/>
          <w:sz w:val="28"/>
          <w:szCs w:val="28"/>
          <w:rtl w:val="true"/>
          <w:lang w:bidi="fa-IR"/>
        </w:rPr>
        <w:t>و خدا و پیامبر را اطاعت کنید و از کارهای حرام اجتناب کنید و اگر سرپیچی کنید بدانید که وظیفۀ پیامبر ما رسانیدن دستورات ما بطور واضح و آشکار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کسانی که ایمان آورده،عمل صالح انجام دهند،در آنچه میخورند،گناهی نیست،در صورتی که تقوی و ایمان داشته باشند و عمل صالح انجام دهند سپس تقوی و ایمان داشته باشند،سپس تقوی و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نیکوکاران را دوست می‌دارد</w:t>
      </w:r>
      <w:r>
        <w:rPr>
          <w:rFonts w:eastAsia="IRNazanin" w:cs="IRNazanin"/>
          <w:color w:val="111111"/>
          <w:sz w:val="28"/>
          <w:szCs w:val="28"/>
          <w:rtl w:val="true"/>
          <w:lang w:bidi="fa-IR"/>
        </w:rPr>
        <w:t>.</w:t>
      </w:r>
      <w:bookmarkStart w:id="684" w:name="pg13052_132324"/>
    </w:p>
    <w:p>
      <w:pPr>
        <w:pStyle w:val="Heading4"/>
        <w:numPr>
          <w:ilvl w:val="3"/>
          <w:numId w:val="1"/>
        </w:numPr>
        <w:rPr/>
      </w:pPr>
      <w:bookmarkStart w:id="685" w:name="__RefHeading___Toc6834542_3224264995"/>
      <w:bookmarkStart w:id="686" w:name="_Toc293"/>
      <w:bookmarkEnd w:id="684"/>
      <w:bookmarkEnd w:id="685"/>
      <w:r>
        <w:rPr>
          <w:rtl w:val="true"/>
        </w:rPr>
        <w:t xml:space="preserve">بیان آیۀ </w:t>
      </w:r>
      <w:r>
        <w:rPr/>
        <w:t>92</w:t>
      </w:r>
      <w:bookmarkEnd w:id="686"/>
    </w:p>
    <w:p>
      <w:pPr>
        <w:pStyle w:val="Heading5"/>
        <w:numPr>
          <w:ilvl w:val="4"/>
          <w:numId w:val="1"/>
        </w:numPr>
        <w:rPr/>
      </w:pPr>
      <w:bookmarkStart w:id="687" w:name="__RefHeading___Toc6834544_3224264995"/>
      <w:bookmarkStart w:id="688" w:name="_Toc294"/>
      <w:bookmarkEnd w:id="687"/>
      <w:r>
        <w:rPr>
          <w:rtl w:val="true"/>
        </w:rPr>
        <w:t>اشاره</w:t>
      </w:r>
      <w:bookmarkEnd w:id="688"/>
    </w:p>
    <w:p>
      <w:pPr>
        <w:pStyle w:val="Heading5"/>
        <w:numPr>
          <w:ilvl w:val="4"/>
          <w:numId w:val="1"/>
        </w:numPr>
        <w:rPr/>
      </w:pPr>
      <w:bookmarkStart w:id="689" w:name="__RefHeading___Toc6834546_3224264995"/>
      <w:bookmarkStart w:id="690" w:name="_Toc295"/>
      <w:bookmarkEnd w:id="689"/>
      <w:r>
        <w:rPr>
          <w:rtl w:val="true"/>
        </w:rPr>
        <w:t>مقصود</w:t>
      </w:r>
      <w:bookmarkEnd w:id="690"/>
    </w:p>
    <w:p>
      <w:pPr>
        <w:pStyle w:val="BookText"/>
        <w:rPr/>
      </w:pPr>
      <w:r>
        <w:rPr>
          <w:rFonts w:ascii="IRNazanin" w:hAnsi="IRNazanin" w:eastAsia="IRNazanin"/>
          <w:color w:val="111111"/>
          <w:sz w:val="28"/>
          <w:sz w:val="28"/>
          <w:szCs w:val="28"/>
          <w:rtl w:val="true"/>
          <w:lang w:bidi="fa-IR"/>
        </w:rPr>
        <w:t>قبلا مردم را امر کرد که از شراب و قمار و بت پرستی اجتناب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دستور می‌دهد که پیامبر را در همۀ دستوراتش اطاعت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 وَ أَطِیعُوا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طاعت،عبارت از فرمانبرداری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مانعی ندارد که انسان از دو کس فرمانبرداری کند،هم از خدا و هم از پیامبرش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احْذَرُوا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امر می‌کند که از کارهای حرام،اجتناب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خشم من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یعنی خودداری از کاری که زیانبخش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تَوَلَّیْتُمْ فَاعْلَمُوا أَنَّمٰا عَلیٰ رَسُولِنَا الْبَلاٰغُ الْمُبِینُ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اعراض کنید و امر خدا و رسول را بکار نبندید،بدانید که وظیفۀ پیامبر ما گفتن و رسانیدن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مردم را تهدید می‌کند و می‌ترساند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مخالفت و سرپیچی از گفتار پیامبر ما خود را سزاوار کیفر می‌سازید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است که روشن و واضح، ادا شود و برای رعایت اختصار این کلمه،بکار رفته است و بهر صورت،مردم باید وظیفۀ خود را از بیانات پیامبر،بفهمند،خواه اطاعت کنند،خواه سرپیچی</w:t>
      </w:r>
      <w:r>
        <w:rPr>
          <w:rFonts w:eastAsia="IRNazanin" w:cs="IRNazanin"/>
          <w:color w:val="111111"/>
          <w:sz w:val="28"/>
          <w:szCs w:val="28"/>
          <w:rtl w:val="true"/>
          <w:lang w:bidi="fa-IR"/>
        </w:rPr>
        <w:t>.</w:t>
      </w:r>
      <w:bookmarkStart w:id="691" w:name="pg13052_132325"/>
    </w:p>
    <w:p>
      <w:pPr>
        <w:pStyle w:val="Heading4"/>
        <w:numPr>
          <w:ilvl w:val="3"/>
          <w:numId w:val="1"/>
        </w:numPr>
        <w:rPr/>
      </w:pPr>
      <w:bookmarkStart w:id="692" w:name="__RefHeading___Toc6834548_3224264995"/>
      <w:bookmarkStart w:id="693" w:name="_Toc296"/>
      <w:bookmarkEnd w:id="691"/>
      <w:bookmarkEnd w:id="692"/>
      <w:r>
        <w:rPr>
          <w:rtl w:val="true"/>
        </w:rPr>
        <w:t xml:space="preserve">بیان آیۀ </w:t>
      </w:r>
      <w:r>
        <w:rPr/>
        <w:t>93</w:t>
      </w:r>
      <w:bookmarkEnd w:id="693"/>
    </w:p>
    <w:p>
      <w:pPr>
        <w:pStyle w:val="Heading5"/>
        <w:numPr>
          <w:ilvl w:val="4"/>
          <w:numId w:val="1"/>
        </w:numPr>
        <w:rPr/>
      </w:pPr>
      <w:bookmarkStart w:id="694" w:name="__RefHeading___Toc6834550_3224264995"/>
      <w:bookmarkStart w:id="695" w:name="_Toc297"/>
      <w:bookmarkEnd w:id="694"/>
      <w:r>
        <w:rPr>
          <w:rtl w:val="true"/>
        </w:rPr>
        <w:t>اشاره</w:t>
      </w:r>
      <w:bookmarkEnd w:id="695"/>
    </w:p>
    <w:p>
      <w:pPr>
        <w:pStyle w:val="Heading5"/>
        <w:numPr>
          <w:ilvl w:val="4"/>
          <w:numId w:val="1"/>
        </w:numPr>
        <w:rPr/>
      </w:pPr>
      <w:bookmarkStart w:id="696" w:name="__RefHeading___Toc6834552_3224264995"/>
      <w:bookmarkStart w:id="697" w:name="_Toc298"/>
      <w:bookmarkEnd w:id="696"/>
      <w:r>
        <w:rPr>
          <w:rtl w:val="true"/>
        </w:rPr>
        <w:t>شأن نزول</w:t>
      </w:r>
      <w:bookmarkEnd w:id="697"/>
    </w:p>
    <w:p>
      <w:pPr>
        <w:pStyle w:val="BookText"/>
        <w:rPr/>
      </w:pPr>
      <w:r>
        <w:rPr>
          <w:rFonts w:ascii="IRNazanin" w:hAnsi="IRNazanin" w:eastAsia="IRNazanin"/>
          <w:color w:val="111111"/>
          <w:sz w:val="28"/>
          <w:sz w:val="28"/>
          <w:szCs w:val="28"/>
          <w:rtl w:val="true"/>
          <w:lang w:bidi="fa-IR"/>
        </w:rPr>
        <w:t>هنگامی که قانون حرمت شراب و قمار،بوسیلۀ قرآن کریم اعلام شد،صحابه 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اللّٰه،دربارۀ برادران دینی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شراب میخوردند و مال قمار بازی را مصرف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خداوند،این آیه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عباس،انس بن مالک،براء بن عازب،مجاهد،قتاده و ضحاک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اشخاصی مثل عثمان بن مظعون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گوشت را بر خود حرام و براه تارکان دنیا قدم گذارده بودند،نازل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آیه،خداوند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چیزهای مباح،برای آنها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چیزهای حرام،اجتناب کنند</w:t>
      </w:r>
      <w:r>
        <w:rPr>
          <w:rFonts w:eastAsia="IRNazanin" w:cs="IRNazanin"/>
          <w:color w:val="111111"/>
          <w:sz w:val="28"/>
          <w:szCs w:val="28"/>
          <w:rtl w:val="true"/>
          <w:lang w:bidi="fa-IR"/>
        </w:rPr>
        <w:t>.</w:t>
      </w:r>
    </w:p>
    <w:p>
      <w:pPr>
        <w:pStyle w:val="Heading5"/>
        <w:numPr>
          <w:ilvl w:val="4"/>
          <w:numId w:val="1"/>
        </w:numPr>
        <w:rPr/>
      </w:pPr>
      <w:bookmarkStart w:id="698" w:name="__RefHeading___Toc6834554_3224264995"/>
      <w:bookmarkStart w:id="699" w:name="_Toc299"/>
      <w:bookmarkEnd w:id="698"/>
      <w:r>
        <w:rPr>
          <w:rtl w:val="true"/>
        </w:rPr>
        <w:t>مقصود</w:t>
      </w:r>
      <w:bookmarkEnd w:id="699"/>
    </w:p>
    <w:p>
      <w:pPr>
        <w:pStyle w:val="BookText"/>
        <w:rPr/>
      </w:pPr>
      <w:r>
        <w:rPr>
          <w:rFonts w:ascii="Amiri" w:hAnsi="Amiri" w:eastAsia="Amiri" w:cs="Amiri"/>
          <w:color w:val="111111"/>
          <w:sz w:val="28"/>
          <w:sz w:val="28"/>
          <w:szCs w:val="28"/>
          <w:rtl w:val="true"/>
          <w:lang w:bidi="ar-SA"/>
        </w:rPr>
        <w:t>لَیْسَ عَلَی الَّذِینَ آمَنُوا وَ عَمِلُوا الصّٰالِحٰاتِ جُنٰاحٌ فِیمٰا طَعِمُوا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مردمی که ایمان آوردند و کار شایسته کردند،از لحاظ خوردن شراب و مال قمار،پیش از نازل شدن آیۀ حرمت،گناهی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تفسیر اهل بیت وارد شده است که منظور چیزهای حلالی است که آنها خورده‌اند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شامل خوردن و هم شامل آشامیدن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عَمِلُوا الصّٰالِحٰاتِ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 رسولش را اطاعت کرده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اتَّقَوْا وَ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تقوی و ایمان خود استوار مانده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اتَّقَوْا وَ أَحْسَنُوا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کارهای واجب و مستحبّ را انجام داده باشند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سه بار،تقوی تکرار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تقوی اول،خودداری از شرب خمر،بعد از حرمت و منظور ما از تقوای دوم،استوار و ثابتقدم بودن بر ترک شراب</w:t>
      </w:r>
    </w:p>
    <w:p>
      <w:pPr>
        <w:pStyle w:val="BookText"/>
        <w:rPr/>
      </w:pPr>
      <w:r>
        <w:rPr>
          <w:rFonts w:ascii="IRNazanin" w:hAnsi="IRNazanin" w:eastAsia="IRNazanin"/>
          <w:color w:val="111111"/>
          <w:sz w:val="28"/>
          <w:sz w:val="28"/>
          <w:szCs w:val="28"/>
          <w:rtl w:val="true"/>
          <w:lang w:bidi="fa-IR"/>
        </w:rPr>
        <w:t>و منظور از تقوای سوم،ترک همۀ معصیتها و انجام کارهای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تقوای اول،خودداری از معصیتهایی است که ضرر آن متوجه خود انسان میشود و مقصود از ایمان اول،ایمان به خدا و قبول دستورهای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تقوای دوم،خودداری از معصیتهای سمعی و ایمان به قبح آنها و لزوم اجتناب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تقوای سوم خودداری از تعدی و تجاوز نسبت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 نسبت بزمان گذشته و شرط دوم نسبت بدوام و استمرار بر ترک شراب و شرط سوم نسبت به خودداری از ستم در حق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برای اثبات اینکه تقوای سوم به معنای خودداری از ستم است،به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باشد،معصیتهایی که پیش از آن ذکر شده،نیز باید متعدی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بدیگران و بدی بدیگران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استدلال،ضعیف است،زیرا دلیلی نداریم که در اینجا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احسان بخود باشد چنان که هر گاه کسی کار بسیار خوبی انجام دهد باو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اگر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غیر باشد،چه مانعی دارد که فعل متعدی عطف بر فعل لازم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صریحاً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همۀ زشتیها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نسبت بخود یا نسبت بدیگران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و در بارۀ دیگران نیکی کردند،مانعی نداشت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علت این که ابو علی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سوم،این مطالب را گفته،این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شرط اول را مربوط به گذشته و شرط دوم را مربوط به حال دانست،نمی‌توانست شرط سوم را به زمانی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سازد،زیرا بگمان خودش چنین چیزی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مانعی ندارد که شرط اول را بر ماضی و شرط دوم را بر حال و شرط سوم را بر آیندۀ مورد انتظار،حمل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متکلمان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واسطه‌ای میان گذشته و آینده،بنام حال وجود ندارد،زیرا فعل اگر موجود شده،ماضی است و اگر هنوز موجود نشده،آینده است، لطمه‌ای بجنبۀ ادبی و نحوی مطلب،نمی‌زند،زیرا درست است که واسطه‌ای میان وجود و عدم یا گذشته و آینده،بنام حال وجود ندارد،لکن چیزی که در نزدیک‌ترین زمان انجام میشود،مانعی ندارد که حال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دربارۀ تکرار کلمۀ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نظرشان اشکالی بزرگ بوده است به تفصیل،بحث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که مهم‌تر و مشکل‌تر بوده،رها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که اشکال آن بیشتر است،این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مؤمن و نیکوکار،در آنچه خورده‌اند،در صورتی که دارای تقوی و ایمان و عمل صالح بوده‌اند،گناهی نکرده‌اند و از آیه شریفه چنین بر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مباح در صورتی گناه نیست که شخصی که آن را انجام می‌دهد،دارای صفت ایمان و تقوی و نیکوکاری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کار مباح،حتی برای اشخاص کافر، گناهی ندارد،تا چه رسد بدیگران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حل این شبهه،دو راه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گاه،برای اینکه شرط تقوی و ایمان و عمل صالح،دارای اثر و فایده باشند،قدری دایرۀ مشروطه را وسیعتر کنیم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آیه،این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الذین آمنوا و عملوا الصالحات جناح فیما طعموا و غیره اذا ما اتقوا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مؤمن و نیکوکار،در آنچه میخورند و کارهای دیگرشان گناهی نیست،در صورتی که تقوی و ایمان داشته باشند و عمل صالح انجام دهند سپس دارای تقوی و ایمان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فوق بر طرف خواهد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شرط نفی گناه،حتماً باید دارای اثر باشد،بطوری که هر گاه شرط منتفی شد،گناه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دانستیم که خودداری از گناه،شرط گناه نبودن شراب</w:t>
      </w:r>
    </w:p>
    <w:p>
      <w:pPr>
        <w:pStyle w:val="BookText"/>
        <w:rPr/>
      </w:pPr>
      <w:r>
        <w:rPr>
          <w:rFonts w:ascii="IRNazanin" w:hAnsi="IRNazanin" w:eastAsia="IRNazanin"/>
          <w:color w:val="111111"/>
          <w:sz w:val="28"/>
          <w:sz w:val="28"/>
          <w:szCs w:val="28"/>
          <w:rtl w:val="true"/>
          <w:lang w:bidi="fa-IR"/>
        </w:rPr>
        <w:t>خواری آنهاست،این شرط بخودی خود برای سلب گناه کافی است و از آنجا که بدنبال آن،ایمان،عمل صالح ذکر شده است و آنها در نفی گناه بی‌اثرند،پی می‌بریم که باید در آیه،آنچه ما تقدیر گرفتیم،مقدر باشد تا شرط با مشروط برابری کند،زیرا کسی که از خوردنیهای حرام،اجتناب کند،در برابر چیزهایی که میخورد،مسئول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ممکن است بواسطۀ ترک یا تضییع واجبی،گنهکار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که شرط کردیم که خودداری از کار زشت،از کسی انجام شده است که بخداوند هم ایمان دارد و رفتار او هم نیکوست،هر گونه گناهی از او سلب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دربارۀ حذف گفتیم،عجیب نیست،زیرا سیاق کلام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عرب این است که چنین حذفهایی را در کلام مرتکب و به نیروی دلالت کلام بر آن،متکی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تراه کان اللّٰه یجدع انفه</w:t>
      </w:r>
    </w:p>
    <w:p>
      <w:pPr>
        <w:pStyle w:val="BookText"/>
        <w:rPr/>
      </w:pPr>
      <w:r>
        <w:rPr>
          <w:rFonts w:ascii="IRNazanin" w:hAnsi="IRNazanin" w:eastAsia="IRNazanin"/>
          <w:color w:val="111111"/>
          <w:sz w:val="28"/>
          <w:sz w:val="28"/>
          <w:szCs w:val="28"/>
          <w:rtl w:val="true"/>
          <w:lang w:bidi="fa-IR"/>
        </w:rPr>
        <w:t>و عینیه ان مولاه ثاب له و فر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می‌بینی که گویی خداوند بینی و چشمانش را قطع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مولایش باز گردد،برایش مال 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بینی را قطع می‌کنند،لکن چشم را قطع نمی‌کنند،بلکه بیرون می‌آورند،بنا بر این موضوع بیرون آوردن چشم،بخاطر قوت دلالت کلام،حذف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و عمل صالح را در شرط حقیقی نگیریم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بر شرط حقیقی عطف شده‌اند،لکن مقصود خداوند متعال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بیان،وجوب ایمان و عمل صالح را اعلام کند،زیرا اینها نیز مثل تقوی که شرط سلب گناه است، واجب و لازمند، اگر چه از لحاظ شرط بودن،مثل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گسترشی است در بلاغت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را از نیکی و عظمت خود به حیرت می‌اندازد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دربارۀ مؤمن گفته شود که گناهی بر او نیست و دربارۀ کافر گفته شود که سزاوار کیفر بوده،در گناه غوطه ور است و بنا بر این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شخص کافر راه شناسایی حلال و حرام را بر خود</w:t>
      </w:r>
    </w:p>
    <w:p>
      <w:pPr>
        <w:pStyle w:val="BookText"/>
        <w:rPr/>
      </w:pPr>
      <w:r>
        <w:rPr>
          <w:rFonts w:ascii="IRNazanin" w:hAnsi="IRNazanin" w:eastAsia="IRNazanin"/>
          <w:color w:val="111111"/>
          <w:sz w:val="28"/>
          <w:sz w:val="28"/>
          <w:szCs w:val="28"/>
          <w:rtl w:val="true"/>
          <w:lang w:bidi="fa-IR"/>
        </w:rPr>
        <w:t>مسدود کرده،توجهی به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تنها مؤمن را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یُحِبُّ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مردم نیکو کار را پاداش دهد و مقام و منزلت آنها را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قدامة بن مظعون،در ایام خلافت عمر،شراب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میخواست او را تازیانه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الَّذِینَ آمَنُوا وَ عَمِلُوا الصّٰالِحٰاتِ جُنٰاحٌ فِیمٰا طَعِمُوا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می‌خواست او 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میان اصحاب پیغمبر بگردانید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آیۀ تحریم خمر را از احدی نشنیده است،او را آزاد کنید و اگر شنیده است،او را وادار به توبه کنید و تازیانه بزنید و اگر توبه نکرد،او را بکشید</w:t>
      </w:r>
      <w:r>
        <w:rPr>
          <w:rFonts w:eastAsia="IRNazanin" w:cs="IRNazanin"/>
          <w:color w:val="111111"/>
          <w:sz w:val="28"/>
          <w:szCs w:val="28"/>
          <w:rtl w:val="true"/>
          <w:lang w:bidi="fa-IR"/>
        </w:rPr>
        <w:t>.</w:t>
      </w:r>
      <w:bookmarkStart w:id="700" w:name="pg13052_132330"/>
    </w:p>
    <w:p>
      <w:pPr>
        <w:pStyle w:val="Heading3"/>
        <w:numPr>
          <w:ilvl w:val="2"/>
          <w:numId w:val="1"/>
        </w:numPr>
        <w:rPr/>
      </w:pPr>
      <w:bookmarkStart w:id="701" w:name="__RefHeading___Toc6834556_3224264995"/>
      <w:bookmarkStart w:id="702" w:name="_Toc300"/>
      <w:bookmarkEnd w:id="700"/>
      <w:bookmarkEnd w:id="701"/>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94</w:t>
      </w:r>
      <w:r>
        <w:rPr>
          <w:rtl w:val="true"/>
        </w:rPr>
        <w:t xml:space="preserve"> </w:t>
      </w:r>
      <w:r>
        <w:rPr>
          <w:rtl w:val="true"/>
        </w:rPr>
        <w:t xml:space="preserve">تا </w:t>
      </w:r>
      <w:r>
        <w:rPr/>
        <w:t>95</w:t>
      </w:r>
      <w:r>
        <w:rPr>
          <w:rtl w:val="true"/>
        </w:rPr>
        <w:t>]</w:t>
      </w:r>
      <w:bookmarkEnd w:id="702"/>
    </w:p>
    <w:p>
      <w:pPr>
        <w:pStyle w:val="Heading4"/>
        <w:numPr>
          <w:ilvl w:val="3"/>
          <w:numId w:val="1"/>
        </w:numPr>
        <w:rPr/>
      </w:pPr>
      <w:bookmarkStart w:id="703" w:name="__RefHeading___Toc6834558_3224264995"/>
      <w:bookmarkStart w:id="704" w:name="_Toc301"/>
      <w:bookmarkEnd w:id="703"/>
      <w:r>
        <w:rPr>
          <w:rtl w:val="true"/>
        </w:rPr>
        <w:t>اشاره</w:t>
      </w:r>
      <w:bookmarkEnd w:id="704"/>
    </w:p>
    <w:p>
      <w:pPr>
        <w:pStyle w:val="BookText"/>
        <w:rPr/>
      </w:pPr>
      <w:r>
        <w:rPr>
          <w:rFonts w:ascii="Amiri" w:hAnsi="Amiri" w:eastAsia="Amiri" w:cs="Amiri"/>
          <w:color w:val="111111"/>
          <w:sz w:val="28"/>
          <w:sz w:val="28"/>
          <w:szCs w:val="28"/>
          <w:rtl w:val="true"/>
          <w:lang w:bidi="ar-SA"/>
        </w:rPr>
        <w:t xml:space="preserve">یٰا أَیُّهَا اَلَّذِینَ آمَنُوا لَیَبْلُوَنَّکُمُ اَللّٰهُ بِشَیْءٍ مِنَ اَلصَّیْدِ تَنٰالُهُ أَیْدِیکُمْ وَ رِمٰاحُکُمْ لِیَعْلَمَ اَللّٰهُ مَنْ یَخٰافُهُ بِالْغَیْبِ فَمَنِ اِعْتَدیٰ بَعْدَ ذٰلِکَ فَلَهُ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p>
    <w:p>
      <w:pPr>
        <w:pStyle w:val="Heading4"/>
        <w:numPr>
          <w:ilvl w:val="3"/>
          <w:numId w:val="1"/>
        </w:numPr>
        <w:rPr/>
      </w:pPr>
      <w:bookmarkStart w:id="705" w:name="__RefHeading___Toc6834560_3224264995"/>
      <w:bookmarkStart w:id="706" w:name="_Toc302"/>
      <w:bookmarkEnd w:id="705"/>
      <w:r>
        <w:rPr>
          <w:rtl w:val="true"/>
        </w:rPr>
        <w:t>ترجمه</w:t>
      </w:r>
      <w:bookmarkEnd w:id="70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مؤمن،خداوند شما را به بعضی از شکارها که با دست یا نیزه شکار می‌کنید،می‌آزماید تا ظاهر شود که چه کسانی در نهان از او بیم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بعد از آن تجاوز کند،برایش 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مؤمن،در حال احرام، شکار را مکشید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بعمد شکاری را بکشد،کفاره او گاو و یا گوسفند یا شتری است مثل مقتول باشد و دو نفر عادل مطلع به برابر بودن آنها حکم کنند،قربانی لازمی است که باید به کعبه رسد و قربانی شود،یا کفاره او طعام مستمندان یا معادل آن چند روز روزه است،تا کیفر کردار خود را بچشد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آنچه گذشته،عفو کرده است و کسی که به شکار باز گردد،خداوند از او انتقام می‌گیرد و خداوند قادری است صاحب انتقام</w:t>
      </w:r>
      <w:r>
        <w:rPr>
          <w:rFonts w:eastAsia="IRNazanin" w:cs="IRNazanin"/>
          <w:color w:val="111111"/>
          <w:sz w:val="28"/>
          <w:szCs w:val="28"/>
          <w:rtl w:val="true"/>
          <w:lang w:bidi="fa-IR"/>
        </w:rPr>
        <w:t>-</w:t>
      </w:r>
      <w:bookmarkStart w:id="707" w:name="pg13052_132331"/>
    </w:p>
    <w:p>
      <w:pPr>
        <w:pStyle w:val="Heading4"/>
        <w:numPr>
          <w:ilvl w:val="3"/>
          <w:numId w:val="1"/>
        </w:numPr>
        <w:rPr/>
      </w:pPr>
      <w:bookmarkStart w:id="708" w:name="__RefHeading___Toc6834562_3224264995"/>
      <w:bookmarkStart w:id="709" w:name="_Toc303"/>
      <w:bookmarkEnd w:id="707"/>
      <w:bookmarkEnd w:id="708"/>
      <w:r>
        <w:rPr>
          <w:rtl w:val="true"/>
        </w:rPr>
        <w:t xml:space="preserve">بیان آیۀ </w:t>
      </w:r>
      <w:r>
        <w:rPr/>
        <w:t>94</w:t>
      </w:r>
      <w:r>
        <w:rPr>
          <w:rtl w:val="true"/>
        </w:rPr>
        <w:t>-</w:t>
      </w:r>
      <w:r>
        <w:rPr/>
        <w:t>95</w:t>
      </w:r>
      <w:bookmarkEnd w:id="709"/>
    </w:p>
    <w:p>
      <w:pPr>
        <w:pStyle w:val="Heading5"/>
        <w:numPr>
          <w:ilvl w:val="4"/>
          <w:numId w:val="1"/>
        </w:numPr>
        <w:rPr/>
      </w:pPr>
      <w:bookmarkStart w:id="710" w:name="__RefHeading___Toc6834564_3224264995"/>
      <w:bookmarkStart w:id="711" w:name="_Toc304"/>
      <w:bookmarkEnd w:id="710"/>
      <w:r>
        <w:rPr>
          <w:rtl w:val="true"/>
        </w:rPr>
        <w:t>اشاره</w:t>
      </w:r>
      <w:bookmarkEnd w:id="711"/>
    </w:p>
    <w:p>
      <w:pPr>
        <w:pStyle w:val="Heading5"/>
        <w:numPr>
          <w:ilvl w:val="4"/>
          <w:numId w:val="1"/>
        </w:numPr>
        <w:rPr/>
      </w:pPr>
      <w:bookmarkStart w:id="712" w:name="__RefHeading___Toc6834566_3224264995"/>
      <w:bookmarkStart w:id="713" w:name="_Toc305"/>
      <w:bookmarkEnd w:id="712"/>
      <w:r>
        <w:rPr>
          <w:rtl w:val="true"/>
        </w:rPr>
        <w:t>قرائت</w:t>
      </w:r>
      <w:bookmarkEnd w:id="713"/>
    </w:p>
    <w:p>
      <w:pPr>
        <w:pStyle w:val="BookText"/>
        <w:rPr/>
      </w:pPr>
      <w:r>
        <w:rPr>
          <w:rFonts w:ascii="IRNazanin" w:hAnsi="IRNazanin" w:eastAsia="IRNazanin"/>
          <w:color w:val="111111"/>
          <w:sz w:val="28"/>
          <w:sz w:val="28"/>
          <w:szCs w:val="28"/>
          <w:rtl w:val="true"/>
          <w:lang w:bidi="fa-IR"/>
        </w:rPr>
        <w:t>فجزاء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و یعقوب،این کلمه را به تنوین و دیگران بدون تنوین و مضاف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اول بنا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علیه جزاء من النعم مماثل ما قتل من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دوم،اگر چه بر شخص محرم،جزای خود شکار واجب است نه جزای مثل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ادبیات عرب،چنین تعبیری معمول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اکرم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طعام 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اضافه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تنوین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قرائت دوم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بیان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قرائت اول این است که چون کفاره دهنده را میان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قربانی،اطعام و روزه مخیر کرده‌اند،از این جهت،کفاره را به طعام اضافه کرده و گویی مقصود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کفارۀ طعام،نه کفارۀ قربانی و نه کفارۀ روزه</w:t>
      </w:r>
      <w:r>
        <w:rPr>
          <w:rFonts w:eastAsia="IRNazanin" w:cs="IRNazanin"/>
          <w:color w:val="111111"/>
          <w:sz w:val="28"/>
          <w:szCs w:val="28"/>
          <w:rtl w:val="true"/>
          <w:lang w:bidi="fa-IR"/>
        </w:rPr>
        <w:t xml:space="preserve">. </w:t>
      </w:r>
      <w:r>
        <w:rPr>
          <w:rStyle w:val="FootnoteAnchor"/>
          <w:rtl w:val="true"/>
        </w:rPr>
        <w:footnoteReference w:id="38"/>
      </w:r>
    </w:p>
    <w:p>
      <w:pPr>
        <w:pStyle w:val="Heading5"/>
        <w:numPr>
          <w:ilvl w:val="4"/>
          <w:numId w:val="1"/>
        </w:numPr>
        <w:rPr/>
      </w:pPr>
      <w:bookmarkStart w:id="714" w:name="__RefHeading___Toc6834568_3224264995"/>
      <w:bookmarkStart w:id="715" w:name="_Toc306"/>
      <w:bookmarkEnd w:id="714"/>
      <w:r>
        <w:rPr>
          <w:rtl w:val="true"/>
        </w:rPr>
        <w:t>لغت</w:t>
      </w:r>
      <w:bookmarkEnd w:id="715"/>
    </w:p>
    <w:p>
      <w:pPr>
        <w:pStyle w:val="BookText"/>
        <w:rPr/>
      </w:pP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که به منظور آشکار شدن باطن شخص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حواس آدمی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کلمه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بدگویی از کسی در غیاب اوست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حرم،جمع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محرم دارای یک معنی هستند،مثل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محل</w:t>
      </w:r>
      <w:r>
        <w:rPr>
          <w:rFonts w:eastAsia="IRNazanin" w:cs="IRNazanin"/>
          <w:color w:val="111111"/>
          <w:sz w:val="28"/>
          <w:szCs w:val="28"/>
          <w:rtl w:val="true"/>
          <w:lang w:bidi="fa-IR"/>
        </w:rPr>
        <w:t>»</w:t>
      </w:r>
      <w:bookmarkStart w:id="716" w:name="pg13052_132332"/>
    </w:p>
    <w:p>
      <w:pPr>
        <w:pStyle w:val="BookText"/>
        <w:rPr/>
      </w:pPr>
      <w:bookmarkEnd w:id="716"/>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داخل شدن در ماه حرام و داخل شدن در حرم و پوشیدن لباس احرامی برای انجام 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معنای این کلمه،منع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و مثَل و شبه و 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بیک معنی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و گاو 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گویند،شتر را به تنهایی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گاو و گوسفند را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از جنس شیئی نباشد و معادل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معنای مثل هستند،خواه از جنس شیئی باشند یا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چیزی از لحاظ ناراحت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 أَخْذاً وَبِیلاً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گرفتیم او را گرفتنی سخت و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ساطور قصابان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وبیل</w:t>
      </w:r>
      <w:r>
        <w:rPr>
          <w:rFonts w:eastAsia="IRNazanin" w:cs="IRNazanin"/>
          <w:color w:val="111111"/>
          <w:sz w:val="28"/>
          <w:szCs w:val="28"/>
          <w:rtl w:val="true"/>
          <w:lang w:bidi="fa-IR"/>
        </w:rPr>
        <w:t>»</w:t>
      </w:r>
    </w:p>
    <w:p>
      <w:pPr>
        <w:pStyle w:val="Heading5"/>
        <w:numPr>
          <w:ilvl w:val="4"/>
          <w:numId w:val="1"/>
        </w:numPr>
        <w:rPr/>
      </w:pPr>
      <w:bookmarkStart w:id="717" w:name="__RefHeading___Toc6834570_3224264995"/>
      <w:bookmarkStart w:id="718" w:name="_Toc307"/>
      <w:bookmarkEnd w:id="717"/>
      <w:r>
        <w:rPr>
          <w:rtl w:val="true"/>
        </w:rPr>
        <w:t>اعراب</w:t>
      </w:r>
      <w:bookmarkEnd w:id="718"/>
    </w:p>
    <w:p>
      <w:pPr>
        <w:pStyle w:val="BookText"/>
        <w:rPr/>
      </w:pPr>
      <w:r>
        <w:rPr>
          <w:rFonts w:ascii="Amiri" w:hAnsi="Amiri" w:eastAsia="Amiri" w:cs="Amiri"/>
          <w:color w:val="111111"/>
          <w:sz w:val="28"/>
          <w:sz w:val="28"/>
          <w:szCs w:val="28"/>
          <w:rtl w:val="true"/>
          <w:lang w:bidi="ar-SA"/>
        </w:rPr>
        <w:t>لَیَبْلُوَنَّکُمُ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قسم مِنَ 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تبعیض و دربارۀ آن دو احتمال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شکار زمینی است نه آبی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شکار در وقت احرام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شکار بعضی از شکارهاست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جنس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پلیدی که عبارت از 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مصدر نیست، بلکه اسم مفعول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تَنٰالُهُ أَیْدِیکُمْ وَ رِمٰاحُکُمْ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شکاری که دست شما و نیزه‌های شما به آنها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نصب و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یخافه غایباً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خَشِیَ الرَّحْمٰنَ بِالْغَیْبِ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نصب و حال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 ان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حال است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تنوین برای تخفیف حذف شده و اضافه لفظی است</w:t>
      </w:r>
      <w:r>
        <w:rPr>
          <w:rFonts w:eastAsia="IRNazanin" w:cs="IRNazanin"/>
          <w:color w:val="111111"/>
          <w:sz w:val="28"/>
          <w:szCs w:val="28"/>
          <w:rtl w:val="true"/>
          <w:lang w:bidi="fa-IR"/>
        </w:rPr>
        <w:t>.</w:t>
      </w:r>
      <w:bookmarkStart w:id="719" w:name="pg13052_132333"/>
    </w:p>
    <w:p>
      <w:pPr>
        <w:pStyle w:val="BookText"/>
        <w:rPr/>
      </w:pPr>
      <w:bookmarkEnd w:id="719"/>
      <w:r>
        <w:rPr>
          <w:rFonts w:ascii="IRNazanin" w:hAnsi="IRNazanin" w:eastAsia="IRNazanin"/>
          <w:color w:val="111111"/>
          <w:sz w:val="28"/>
          <w:sz w:val="28"/>
          <w:szCs w:val="28"/>
          <w:rtl w:val="true"/>
          <w:lang w:bidi="fa-IR"/>
        </w:rPr>
        <w:t>صیاماً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نسبت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فَیَنْتَقِمُ اللّٰهُ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عاد فهو ینتقم 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که جواب شرط فعل باشد،فاء بر آن داخل نمیشود</w:t>
      </w:r>
      <w:r>
        <w:rPr>
          <w:rFonts w:eastAsia="IRNazanin" w:cs="IRNazanin"/>
          <w:color w:val="111111"/>
          <w:sz w:val="28"/>
          <w:szCs w:val="28"/>
          <w:rtl w:val="true"/>
          <w:lang w:bidi="fa-IR"/>
        </w:rPr>
        <w:t>.</w:t>
      </w:r>
    </w:p>
    <w:p>
      <w:pPr>
        <w:pStyle w:val="Heading5"/>
        <w:numPr>
          <w:ilvl w:val="4"/>
          <w:numId w:val="1"/>
        </w:numPr>
        <w:rPr/>
      </w:pPr>
      <w:bookmarkStart w:id="720" w:name="__RefHeading___Toc6834572_3224264995"/>
      <w:bookmarkStart w:id="721" w:name="_Toc308"/>
      <w:bookmarkEnd w:id="720"/>
      <w:r>
        <w:rPr>
          <w:rtl w:val="true"/>
        </w:rPr>
        <w:t>مقصود</w:t>
      </w:r>
      <w:bookmarkEnd w:id="721"/>
    </w:p>
    <w:p>
      <w:pPr>
        <w:pStyle w:val="Heading6"/>
        <w:numPr>
          <w:ilvl w:val="5"/>
          <w:numId w:val="1"/>
        </w:numPr>
        <w:rPr/>
      </w:pPr>
      <w:bookmarkStart w:id="722" w:name="__RefHeading___Toc6834574_3224264995"/>
      <w:bookmarkStart w:id="723" w:name="_Toc309"/>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در آغاز این سوره،بطور اجمال،حکم حرمت صید بر اشخاص محرم،بیان شد،اکنون به تفصیل این مطلب،پرداخته،می‌فرماید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کافران نیز در برابر اعمال دینی مکلف هستند،لکن تنها خطاب را متوجه مؤمنان می‌سازد،زیرا تنها آنها هستند که از این خطاب،بهره‌مند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کافران را مورد اعتنا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لَیَبْلُوَنَّکُمُ اللّٰهُ بِشَیْءٍ مِنَ الصَّیْدِ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فرمانبرداری شما را از راه تحریم بعضی از شکارها آزمایش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آزمایش خداوند،این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را امر و نهی می‌کند تا آنچه پیش خداوند،معلوم است،آشکار سازند و پاداش و کیفر،صحیح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امت محمد را بوسیلۀ شکار خشکی آزمایش کرد و امت موسی را بوسیلۀ شکار دریایی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تَنٰالُهُ أَیْدِیکُمْ وَ رِمٰاحُکُمْ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اقوالی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شکار خشکی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شکارهایی که در دسترسی هستند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جوجه‌های پرندگان و بچه‌های حیوانات وحشی و تخم پرندگان و آنهایی که با نیزه شکار می‌شوند،خود پرندگان و حیوانات وحشی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شکارهایی است که در حرم بدست یا به نیزه، صید میشوند،زیرا حیوانات حرم،با مردم انس می‌گیرند و از آنها فرار نمی‌کنند و این از آیات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مقصود،شکارهای دور و شکارهای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لِیَعْلَمَ اللّٰهُ مَنْ یَخٰافُهُ بِالْغَیْبِ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طوری رفتار می‌کند که گویی می‌خواهد از</w:t>
      </w:r>
    </w:p>
    <w:p>
      <w:pPr>
        <w:pStyle w:val="BookText"/>
        <w:rPr/>
      </w:pPr>
      <w:r>
        <w:rPr>
          <w:rFonts w:ascii="IRNazanin" w:hAnsi="IRNazanin" w:eastAsia="IRNazanin"/>
          <w:color w:val="111111"/>
          <w:sz w:val="28"/>
          <w:sz w:val="28"/>
          <w:szCs w:val="28"/>
          <w:rtl w:val="true"/>
          <w:lang w:bidi="fa-IR"/>
        </w:rPr>
        <w:t>باطن شما اطلاع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آنچه که پیش او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ترس باطنی شما که موجب اطاعت فرمان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اینکه بوجود خوف،در نهان ایشان علم پیدا کنند،چه با صادر شدن نهی، این خوف،حاصل میشود و متعلق علم خدا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 می‌داند که این خوف با صدور نهی،حاصل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میشود،نه علم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خلوت و تنهایی است و بقولی ترس از عقاب،در آن حالی که هیچکس او را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خداوند بکردار مردم آگاه بوده و هست،لکن صحیح نیست که به اتکای علم خود،آنها را کیفر دهد،بلکه باید این کردار،از آنها ظاهر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تکلیف و آزمایش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اعْتَدیٰ بَعْدَ ذٰلِکَ فَلَهُ 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بعد از این،از حد خدا تجاوز و در حرم و موقع احرام،شکار کنند،گرفتار عذابی دردناک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کیفر این تجاوز را در آیۀ بعد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تَقْتُلُوا الصَّیْدَ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هر حیوان وحشی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ماکول باشد یا نباشد و استدلال آنها به شعری است که از علی ع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 الملوک ارانب و ثعالب</w:t>
      </w:r>
    </w:p>
    <w:p>
      <w:pPr>
        <w:pStyle w:val="BookText"/>
        <w:rPr/>
      </w:pPr>
      <w:r>
        <w:rPr>
          <w:rFonts w:ascii="IRNazanin" w:hAnsi="IRNazanin" w:eastAsia="IRNazanin"/>
          <w:color w:val="111111"/>
          <w:sz w:val="28"/>
          <w:sz w:val="28"/>
          <w:szCs w:val="28"/>
          <w:rtl w:val="true"/>
          <w:lang w:bidi="fa-IR"/>
        </w:rPr>
        <w:t>فاذا رکبت فصیدی الأبطال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پادشاهان،خرگوشان و روبهان است و شکار من هر گاه سوار شوم پهلوانان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اصحاب ما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حیوانی است که گوشت آن مأکول و حلال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احرام حج یا احرام عمره بسته‌اید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حرم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بر هر دو قول دلالت دارد و همین وجه،صحیح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دلالت بر احرام حج و عمره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قَتَلَهُ مِنْکُمْ مُتَعَمِّداً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و ابن زید و ابن جریج و ابراهیم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احرام خود را فراموش کرده باشد و از روی عمد حیوانی را بکشد ولی هر گاه با توجه باحرام،چنین عملی را مرتکب شود،کفاره ندارد،زیرا گناه آن بزرگتر از این است که بوسیلۀ کفارۀ،قابل جبران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عطا و زهری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احرام،مرتکب قتل حیوانی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اکثر فقها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از روی خطا و فراموشی نیز حیوانی را بکشد،باید کفاره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اهل تفسیر و اهل علم،بر همین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ائمۀ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دربارۀ شکار عمدی نازل شده بود ولی در مورد شکار خطا نیز سنت،بر کفاره جاری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فَجَزٰاءٌ مِثْلُ مٰا قَتَلَ مِنَ النَّعَمِ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 را در مبحث قرائت،بیان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معنی اینطور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این کار،مثل شکاری است که به قتل رسانیده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جزاء،مبتدا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 که آیا منظور،مثل از لحاظ قیمت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اهل علم،بر آنند که منظور،مثل از لحاظ خلقت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مشابه آن،گاو و در روباه و خرگوش،گوسفند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ابن عباس،حسن،مجاهد، سدی،عطا،ضحاک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نخعی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را باید به قیمت عادله،در آورد و با قیمت آن شتر یا گاو یا گوسفندی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منظور،مثل از لحاظ قیمت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صحیح،قول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یَحْکُمُ بِهِ ذَوٰا عَدْلٍ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نفر از افراد شایسته که از کیش و آیین شما و فقیه و عادل،هستند،ملاحظه می‌کنند که کدامیک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 گوسفند و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شکار شبیه‌ترند،آن گاه دربارۀ آن حکم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هَدْیاً بٰالِغَ الْکَعْبَةِ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به مکه رسید،حیوان را قربانی و گوشت آن را صدقه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عمره،محرم بوده و شکار کرده است،حیوان را در مقابل کعبه،در مکه قربانی می‌کند و اگر برای حج،محرم</w:t>
      </w:r>
      <w:bookmarkStart w:id="724" w:name="pg13052_132336"/>
    </w:p>
    <w:p>
      <w:pPr>
        <w:pStyle w:val="BookText"/>
        <w:rPr/>
      </w:pPr>
      <w:bookmarkEnd w:id="724"/>
      <w:r>
        <w:rPr>
          <w:rFonts w:ascii="IRNazanin" w:hAnsi="IRNazanin" w:eastAsia="IRNazanin"/>
          <w:color w:val="111111"/>
          <w:sz w:val="28"/>
          <w:sz w:val="28"/>
          <w:szCs w:val="28"/>
          <w:rtl w:val="true"/>
          <w:lang w:bidi="fa-IR"/>
        </w:rPr>
        <w:t>بوده،حیوان را در منی قربانی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کَفّٰارَةٌ طَعٰامُ مَسٰاکِینَ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 دو قول،نقل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حیوانی که باید قربانی شود،قیمت می‌کند و قیمت آن را بطعام تبدیل و به مستمندان صدقه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را فرض می‌کنند زنده است و قیمت می‌کنند،سپس قیمت آن را تبدیل بطعام و صدقه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قتاده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عَدْلُ ذٰلِکَ صِیٰاماً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نیز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در برابر هر 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یک چارک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طعام که باید صدقه دهد،یک روز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شافعی هم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در برابر هر دو مدی یک روز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معنی روایت شده و رای ابو حنیفه هم همین است</w:t>
      </w:r>
      <w:r>
        <w:rPr>
          <w:rFonts w:eastAsia="IRNazanin" w:cs="IRNazanin"/>
          <w:color w:val="111111"/>
          <w:sz w:val="28"/>
          <w:szCs w:val="28"/>
          <w:rtl w:val="true"/>
          <w:lang w:bidi="fa-IR"/>
        </w:rPr>
        <w:t>.</w:t>
      </w:r>
    </w:p>
    <w:p>
      <w:pPr>
        <w:pStyle w:val="Heading6"/>
        <w:numPr>
          <w:ilvl w:val="5"/>
          <w:numId w:val="1"/>
        </w:numPr>
        <w:rPr/>
      </w:pPr>
      <w:bookmarkStart w:id="725" w:name="__RefHeading___Toc6834576_3224264995"/>
      <w:bookmarkStart w:id="726" w:name="_Toc310"/>
      <w:bookmarkEnd w:id="725"/>
      <w:r>
        <w:rPr>
          <w:rtl w:val="true"/>
        </w:rPr>
        <w:t>ترتیب کفارات</w:t>
      </w:r>
      <w:bookmarkEnd w:id="726"/>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کفاره‌ها به ترتیب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شعبی و سدی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است که کفاره،از این سه،خارج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مخیر است که یکی از این کفارات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بنا بروایتی دیگر و عطا و حسن و ابراهیم،چنین نقل شده و مذهب ابو حنیفه و شافعی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هر دو قول را روایت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لِیَذُوقَ وَبٰالَ أَمْرِهِ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اگر توبه نکرد،کیفر کردار خود را در آخرت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وخامت و دشواری کیفر کردار خود را بوسیلۀ کفاره،بچشد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تردیدی نیست که دادن کفاره،عبادت و عبادت،نعمت و مصلحت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خداوند متعال،بر اثر نافرمانی تکلیف را دشوار می‌کند و دشواری تکلیف بر</w:t>
      </w:r>
    </w:p>
    <w:p>
      <w:pPr>
        <w:pStyle w:val="BookText"/>
        <w:rPr/>
      </w:pPr>
      <w:r>
        <w:rPr>
          <w:rFonts w:ascii="IRNazanin" w:hAnsi="IRNazanin" w:eastAsia="IRNazanin"/>
          <w:color w:val="111111"/>
          <w:sz w:val="28"/>
          <w:sz w:val="28"/>
          <w:szCs w:val="28"/>
          <w:rtl w:val="true"/>
          <w:lang w:bidi="fa-IR"/>
        </w:rPr>
        <w:t>مردم گران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بنی اسرائیل بر اثر 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 و بر آنها گران آمد،اگر چه بمصلحت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 اللّٰهُ عَمّٰا 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کارهایی که در جاهلیت،مرتکب شده‌اند، خداوند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از آنچه مسلمانان،پیش از نازل شدن آیۀ تحریم،انجام داده‌اند،در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عٰادَ فَیَنْتَقِمُ اللّٰهُ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حال احرام،کشتن شکار را تکرار کند،خداوند کیفر کردارش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کفارۀ تکرار شکار،اختلاف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اصحاب ما نیز همین طور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سعید بن جبیر و ابراهیم معتقدند که کفاره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اصحاب ما نیز چنین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عَزِیزٌ ذُو انْتِقٰامٍ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قادری است که مغلوب نمیشود و از کسانی که او را نافرمانی کنند،انتقام می‌گیرد</w:t>
      </w:r>
      <w:r>
        <w:rPr>
          <w:rFonts w:eastAsia="IRNazanin" w:cs="IRNazanin"/>
          <w:color w:val="111111"/>
          <w:sz w:val="28"/>
          <w:szCs w:val="28"/>
          <w:rtl w:val="true"/>
          <w:lang w:bidi="fa-IR"/>
        </w:rPr>
        <w:t>.</w:t>
      </w:r>
      <w:bookmarkStart w:id="727" w:name="pg13052_132338"/>
    </w:p>
    <w:p>
      <w:pPr>
        <w:pStyle w:val="Heading3"/>
        <w:numPr>
          <w:ilvl w:val="2"/>
          <w:numId w:val="1"/>
        </w:numPr>
        <w:rPr/>
      </w:pPr>
      <w:bookmarkStart w:id="728" w:name="__RefHeading___Toc6834578_3224264995"/>
      <w:bookmarkStart w:id="729" w:name="_Toc311"/>
      <w:bookmarkEnd w:id="727"/>
      <w:bookmarkEnd w:id="728"/>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96</w:t>
      </w:r>
      <w:r>
        <w:rPr>
          <w:rtl w:val="true"/>
        </w:rPr>
        <w:t xml:space="preserve"> </w:t>
      </w:r>
      <w:r>
        <w:rPr>
          <w:rtl w:val="true"/>
        </w:rPr>
        <w:t xml:space="preserve">تا </w:t>
      </w:r>
      <w:r>
        <w:rPr/>
        <w:t>97</w:t>
      </w:r>
      <w:r>
        <w:rPr>
          <w:rtl w:val="true"/>
        </w:rPr>
        <w:t>]</w:t>
      </w:r>
      <w:bookmarkEnd w:id="729"/>
    </w:p>
    <w:p>
      <w:pPr>
        <w:pStyle w:val="Heading4"/>
        <w:numPr>
          <w:ilvl w:val="3"/>
          <w:numId w:val="1"/>
        </w:numPr>
        <w:rPr/>
      </w:pPr>
      <w:bookmarkStart w:id="730" w:name="__RefHeading___Toc6834580_3224264995"/>
      <w:bookmarkStart w:id="731" w:name="_Toc312"/>
      <w:bookmarkEnd w:id="730"/>
      <w:r>
        <w:rPr>
          <w:rtl w:val="true"/>
        </w:rPr>
        <w:t>اشاره</w:t>
      </w:r>
      <w:bookmarkEnd w:id="731"/>
    </w:p>
    <w:p>
      <w:pPr>
        <w:pStyle w:val="BookText"/>
        <w:rPr/>
      </w:pPr>
      <w:r>
        <w:rPr>
          <w:rFonts w:ascii="Amiri" w:hAnsi="Amiri" w:eastAsia="Amiri" w:cs="Amiri"/>
          <w:color w:val="111111"/>
          <w:sz w:val="28"/>
          <w:sz w:val="28"/>
          <w:szCs w:val="28"/>
          <w:rtl w:val="true"/>
          <w:lang w:bidi="ar-SA"/>
        </w:rPr>
        <w:t xml:space="preserve">أُحِلَّ لَکُمْ صَیْدُ اَلْبَحْرِ وَ طَعٰامُهُ مَتٰاعاً لَکُمْ وَ لِلسَّیّٰارَةِ وَ حُرِّمَ عَلَیْکُمْ صَیْدُ اَلْبَرِّ مٰا دُمْتُمْ حُرُماً وَ اِتَّقُوا اَللّٰهَ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Style w:val="FootnoteAnchor"/>
          <w:rtl w:val="true"/>
        </w:rPr>
        <w:footnoteReference w:id="39"/>
      </w:r>
    </w:p>
    <w:p>
      <w:pPr>
        <w:pStyle w:val="Heading4"/>
        <w:numPr>
          <w:ilvl w:val="3"/>
          <w:numId w:val="1"/>
        </w:numPr>
        <w:rPr/>
      </w:pPr>
      <w:bookmarkStart w:id="732" w:name="__RefHeading___Toc6834582_3224264995"/>
      <w:bookmarkStart w:id="733" w:name="_Toc313"/>
      <w:bookmarkEnd w:id="732"/>
      <w:r>
        <w:rPr>
          <w:rtl w:val="true"/>
        </w:rPr>
        <w:t>ترجمه</w:t>
      </w:r>
      <w:bookmarkEnd w:id="733"/>
    </w:p>
    <w:p>
      <w:pPr>
        <w:pStyle w:val="BookText"/>
        <w:rPr/>
      </w:pPr>
      <w:r>
        <w:rPr>
          <w:rFonts w:ascii="IRNazanin" w:hAnsi="IRNazanin" w:eastAsia="IRNazanin"/>
          <w:color w:val="111111"/>
          <w:sz w:val="28"/>
          <w:sz w:val="28"/>
          <w:szCs w:val="28"/>
          <w:rtl w:val="true"/>
          <w:lang w:bidi="fa-IR"/>
        </w:rPr>
        <w:t>حلال است بر شما شکار دریا و طعام آن که منفعتی است برای شما و مسافران و حرام است بر شما شکار خشکی،مادامی که محرم هستید و از خدایی که سرانجام بسوی او بازگشت می‌کنید،بپرهیزید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خداوند،کعبه را که خانۀ حرام است و ماه حرام و قربانیهای بی قلاده و قلاده‌دار را قوام زندگی مردم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بدانید که خداوند به آن چه در آسمانها و زمین است علم دارد و خدا بهر چیزی داناست</w:t>
      </w:r>
      <w:r>
        <w:rPr>
          <w:rFonts w:eastAsia="IRNazanin" w:cs="IRNazanin"/>
          <w:color w:val="111111"/>
          <w:sz w:val="28"/>
          <w:szCs w:val="28"/>
          <w:rtl w:val="true"/>
          <w:lang w:bidi="fa-IR"/>
        </w:rPr>
        <w:t>.</w:t>
      </w:r>
      <w:bookmarkStart w:id="734" w:name="pg13052_132339"/>
    </w:p>
    <w:p>
      <w:pPr>
        <w:pStyle w:val="Heading4"/>
        <w:numPr>
          <w:ilvl w:val="3"/>
          <w:numId w:val="1"/>
        </w:numPr>
        <w:rPr/>
      </w:pPr>
      <w:bookmarkStart w:id="735" w:name="__RefHeading___Toc6834584_3224264995"/>
      <w:bookmarkStart w:id="736" w:name="_Toc314"/>
      <w:bookmarkEnd w:id="734"/>
      <w:bookmarkEnd w:id="735"/>
      <w:r>
        <w:rPr>
          <w:rtl w:val="true"/>
        </w:rPr>
        <w:t xml:space="preserve">بیان آیۀ </w:t>
      </w:r>
      <w:r>
        <w:rPr/>
        <w:t>96</w:t>
      </w:r>
      <w:bookmarkEnd w:id="736"/>
    </w:p>
    <w:p>
      <w:pPr>
        <w:pStyle w:val="Heading5"/>
        <w:numPr>
          <w:ilvl w:val="4"/>
          <w:numId w:val="1"/>
        </w:numPr>
        <w:rPr/>
      </w:pPr>
      <w:bookmarkStart w:id="737" w:name="__RefHeading___Toc6834586_3224264995"/>
      <w:bookmarkStart w:id="738" w:name="_Toc315"/>
      <w:bookmarkEnd w:id="737"/>
      <w:r>
        <w:rPr>
          <w:rtl w:val="true"/>
        </w:rPr>
        <w:t>اشاره</w:t>
      </w:r>
      <w:bookmarkEnd w:id="738"/>
    </w:p>
    <w:p>
      <w:pPr>
        <w:pStyle w:val="Heading5"/>
        <w:numPr>
          <w:ilvl w:val="4"/>
          <w:numId w:val="1"/>
        </w:numPr>
        <w:rPr/>
      </w:pPr>
      <w:bookmarkStart w:id="739" w:name="__RefHeading___Toc6834588_3224264995"/>
      <w:bookmarkStart w:id="740" w:name="_Toc316"/>
      <w:bookmarkEnd w:id="739"/>
      <w:r>
        <w:rPr>
          <w:rtl w:val="true"/>
        </w:rPr>
        <w:t>لغت</w:t>
      </w:r>
      <w:bookmarkEnd w:id="740"/>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هر آبی است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خشکی و غیر خشکی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مورد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آبهای 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هر گاه بطور اطلاق گفته شود شامل نهرها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w:t>
      </w:r>
    </w:p>
    <w:p>
      <w:pPr>
        <w:pStyle w:val="Heading5"/>
        <w:numPr>
          <w:ilvl w:val="4"/>
          <w:numId w:val="1"/>
        </w:numPr>
        <w:rPr/>
      </w:pPr>
      <w:bookmarkStart w:id="741" w:name="__RefHeading___Toc6834590_3224264995"/>
      <w:bookmarkStart w:id="742" w:name="_Toc317"/>
      <w:bookmarkEnd w:id="741"/>
      <w:r>
        <w:rPr>
          <w:rtl w:val="true"/>
        </w:rPr>
        <w:t>اعراب</w:t>
      </w:r>
      <w:bookmarkEnd w:id="742"/>
    </w:p>
    <w:p>
      <w:pPr>
        <w:pStyle w:val="BookText"/>
        <w:rPr/>
      </w:pPr>
      <w:r>
        <w:rPr>
          <w:rFonts w:ascii="IRNazanin" w:hAnsi="IRNazanin" w:eastAsia="IRNazanin"/>
          <w:color w:val="111111"/>
          <w:sz w:val="28"/>
          <w:sz w:val="28"/>
          <w:szCs w:val="28"/>
          <w:rtl w:val="true"/>
          <w:lang w:bidi="fa-IR"/>
        </w:rPr>
        <w:t>متاعا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منصوب،مفعول مطلق،زیرا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عَلَیْکُمْ أُمَّهٰاتُکُمْ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5"/>
        <w:numPr>
          <w:ilvl w:val="4"/>
          <w:numId w:val="1"/>
        </w:numPr>
        <w:rPr/>
      </w:pPr>
      <w:bookmarkStart w:id="743" w:name="__RefHeading___Toc6834592_3224264995"/>
      <w:bookmarkStart w:id="744" w:name="_Toc318"/>
      <w:bookmarkEnd w:id="743"/>
      <w:r>
        <w:rPr>
          <w:rtl w:val="true"/>
        </w:rPr>
        <w:t>مقصود</w:t>
      </w:r>
      <w:bookmarkEnd w:id="744"/>
    </w:p>
    <w:p>
      <w:pPr>
        <w:pStyle w:val="BookText"/>
        <w:rPr/>
      </w:pPr>
      <w:r>
        <w:rPr>
          <w:rFonts w:ascii="IRNazanin" w:hAnsi="IRNazanin" w:eastAsia="IRNazanin"/>
          <w:color w:val="111111"/>
          <w:sz w:val="28"/>
          <w:sz w:val="28"/>
          <w:szCs w:val="28"/>
          <w:rtl w:val="true"/>
          <w:lang w:bidi="fa-IR"/>
        </w:rPr>
        <w:t>اکنون خداوند متعال به بیان شکارهای حلال و شکارهای حرام پرداخته،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 لَکُمْ صَیْدُ الْبَحْرِ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آبی برای شما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این آیه،شکار های تازه،حلال شمرده شده است،و گرنه دربارۀ شکارهای کهنه و حلال بودن آن گفتگویی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عباس و زید بن ثابت و سعید بن جبیر و سعید بن مسیب و قتاده و مجاهد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طَعٰامُهُ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خوراکیهای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ابن عمر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حیوانات مرده است که از روی آب گرفته میشوند لکن آنچه مناسب مذهب ماست،قول دیگری است از ابن عباس بنا بروایت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سعید بن مسیب و</w:t>
      </w:r>
    </w:p>
    <w:p>
      <w:pPr>
        <w:pStyle w:val="BookText"/>
        <w:rPr/>
      </w:pPr>
      <w:r>
        <w:rPr>
          <w:rFonts w:ascii="IRNazanin" w:hAnsi="IRNazanin" w:eastAsia="IRNazanin"/>
          <w:color w:val="111111"/>
          <w:sz w:val="28"/>
          <w:sz w:val="28"/>
          <w:szCs w:val="28"/>
          <w:rtl w:val="true"/>
          <w:lang w:bidi="fa-IR"/>
        </w:rPr>
        <w:t>سعید بن جبیر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قول،منظور حیواناتی است که قبلا شکار شده و به نمک پاشیده و نگهداری کرده‌اند،زیرا به نظر ما خوردن گوشت میته،نه برای محرم جایز است و نه برای غیر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میوه‌های و گیاهان دریایی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مَتٰاعاً لَکُمْ وَ لِلسَّیّٰارَةِ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ابن عباس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اینها منفعتی است برای مسافر و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شهرها و دهات،خواه محل باشند، خواه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حُرِّمَ عَلَیْکُمْ صَیْدُ الْبَرِّ مٰا دُمْتُمْ حُرُماً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جمله،استفاده میشود که شکار خشکی،در حال احرام،و همچنین خوردن گوشت حیوانی که دیگران شکار کرده‌اند، برای شخص محرم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معنی،از علی ع و ابن عباس و ابن عمرو سعید بن جبیر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عثمان و حسن بصری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حیوانی که دیگری شکار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شخص محرم،حرام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مصدر و به معنای شکار کردن و گاهی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بهتر است آیه را بر هر دو معنی حمل و حکم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کردن و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استفاده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الَّذِی إِلَیْهِ تُحْشَرُونَ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 است از جانب خداوند متعال که از همۀ معصیتها و کارهای حرام اجتناب کنند،زیرا سرانجام،روزی که هیچکس بر سود و زیان خود یا دیگری قادر نیست،بسوی او بازگشت،خواهند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روز،قیامت است و نیک و بد،سزای خود را می‌بینند</w:t>
      </w:r>
      <w:r>
        <w:rPr>
          <w:rFonts w:eastAsia="IRNazanin" w:cs="IRNazanin"/>
          <w:color w:val="111111"/>
          <w:sz w:val="28"/>
          <w:szCs w:val="28"/>
          <w:rtl w:val="true"/>
          <w:lang w:bidi="fa-IR"/>
        </w:rPr>
        <w:t>.</w:t>
      </w:r>
      <w:bookmarkStart w:id="745" w:name="pg13052_132341"/>
    </w:p>
    <w:p>
      <w:pPr>
        <w:pStyle w:val="Heading4"/>
        <w:numPr>
          <w:ilvl w:val="3"/>
          <w:numId w:val="1"/>
        </w:numPr>
        <w:rPr/>
      </w:pPr>
      <w:bookmarkStart w:id="746" w:name="__RefHeading___Toc6834594_3224264995"/>
      <w:bookmarkStart w:id="747" w:name="_Toc319"/>
      <w:bookmarkEnd w:id="745"/>
      <w:bookmarkEnd w:id="746"/>
      <w:r>
        <w:rPr>
          <w:rtl w:val="true"/>
        </w:rPr>
        <w:t xml:space="preserve">بیان آیۀ </w:t>
      </w:r>
      <w:r>
        <w:rPr/>
        <w:t>97</w:t>
      </w:r>
      <w:bookmarkEnd w:id="747"/>
    </w:p>
    <w:p>
      <w:pPr>
        <w:pStyle w:val="Heading5"/>
        <w:numPr>
          <w:ilvl w:val="4"/>
          <w:numId w:val="1"/>
        </w:numPr>
        <w:rPr/>
      </w:pPr>
      <w:bookmarkStart w:id="748" w:name="__RefHeading___Toc6834596_3224264995"/>
      <w:bookmarkStart w:id="749" w:name="_Toc320"/>
      <w:bookmarkEnd w:id="748"/>
      <w:r>
        <w:rPr>
          <w:rtl w:val="true"/>
        </w:rPr>
        <w:t>اشاره</w:t>
      </w:r>
      <w:bookmarkEnd w:id="749"/>
    </w:p>
    <w:p>
      <w:pPr>
        <w:pStyle w:val="Heading5"/>
        <w:numPr>
          <w:ilvl w:val="4"/>
          <w:numId w:val="1"/>
        </w:numPr>
        <w:rPr/>
      </w:pPr>
      <w:bookmarkStart w:id="750" w:name="__RefHeading___Toc6834598_3224264995"/>
      <w:bookmarkStart w:id="751" w:name="_Toc321"/>
      <w:bookmarkEnd w:id="750"/>
      <w:r>
        <w:rPr>
          <w:rtl w:val="true"/>
        </w:rPr>
        <w:t>قرائت</w:t>
      </w:r>
      <w:bookmarkEnd w:id="751"/>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نیز ممکن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باشد و ممکن است الف آن حذف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حذف الف آن تنها در شعر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مصدر باشد،اعلال آن لازم است،زیرا هر گاه فعل مصدری اعلال شود،مصدر آن نیز اعلال میشود</w:t>
      </w:r>
      <w:r>
        <w:rPr>
          <w:rFonts w:eastAsia="IRNazanin" w:cs="IRNazanin"/>
          <w:color w:val="111111"/>
          <w:sz w:val="28"/>
          <w:szCs w:val="28"/>
          <w:rtl w:val="true"/>
          <w:lang w:bidi="fa-IR"/>
        </w:rPr>
        <w:t>.</w:t>
      </w:r>
    </w:p>
    <w:p>
      <w:pPr>
        <w:pStyle w:val="Heading5"/>
        <w:numPr>
          <w:ilvl w:val="4"/>
          <w:numId w:val="1"/>
        </w:numPr>
        <w:rPr/>
      </w:pPr>
      <w:bookmarkStart w:id="752" w:name="__RefHeading___Toc6834600_3224264995"/>
      <w:bookmarkStart w:id="753" w:name="_Toc322"/>
      <w:bookmarkEnd w:id="752"/>
      <w:r>
        <w:rPr>
          <w:rtl w:val="true"/>
        </w:rPr>
        <w:t>لغت</w:t>
      </w:r>
      <w:bookmarkEnd w:id="753"/>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خانۀ خدا را کعبه گفته‌اند،چهار گوشه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کعبه نامیده شده،این است که از بناهای دیگر جدا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خانۀ خدا را حرام گفته‌اند،حرمت شکار حیوانات و قطع اشجار آن و به خاطر بزرگداشت حرمت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مقام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خداوند یکتا صاحب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آسمانها و زمین و این دو کوه را آفریدم آنجا را حرمت بخشیدم و کوه‌ها را به هفت فرشتۀ راستین،محاصره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بخاطر من بزیارت این خانه آید و حق آن را بشناسد و به خدایی من معترف باشد،جسدش را بر آتش حرام میکنم</w:t>
      </w:r>
      <w:r>
        <w:rPr>
          <w:rFonts w:eastAsia="IRNazanin" w:cs="IRNazanin"/>
          <w:color w:val="111111"/>
          <w:sz w:val="28"/>
          <w:szCs w:val="28"/>
          <w:rtl w:val="true"/>
          <w:lang w:bidi="fa-IR"/>
        </w:rPr>
        <w:t>.</w:t>
      </w:r>
    </w:p>
    <w:p>
      <w:pPr>
        <w:pStyle w:val="Heading5"/>
        <w:numPr>
          <w:ilvl w:val="4"/>
          <w:numId w:val="1"/>
        </w:numPr>
        <w:rPr/>
      </w:pPr>
      <w:bookmarkStart w:id="754" w:name="__RefHeading___Toc6834602_3224264995"/>
      <w:bookmarkStart w:id="755" w:name="_Toc323"/>
      <w:bookmarkEnd w:id="754"/>
      <w:r>
        <w:rPr>
          <w:rtl w:val="true"/>
        </w:rPr>
        <w:t>مقصود</w:t>
      </w:r>
      <w:bookmarkEnd w:id="755"/>
    </w:p>
    <w:p>
      <w:pPr>
        <w:pStyle w:val="BookText"/>
        <w:rPr/>
      </w:pPr>
      <w:r>
        <w:rPr>
          <w:rFonts w:ascii="IRNazanin" w:hAnsi="IRNazanin" w:eastAsia="IRNazanin"/>
          <w:color w:val="111111"/>
          <w:sz w:val="28"/>
          <w:sz w:val="28"/>
          <w:szCs w:val="28"/>
          <w:rtl w:val="true"/>
          <w:lang w:bidi="fa-IR"/>
        </w:rPr>
        <w:t>در آیات پیش،دربارۀ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بارۀ کعبه و ماه حرام،می‌فرماید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الْکَعْبَةَ الْبَیْتَ الْحَرٰامَ قِیٰاماً لِلنّٰاسِ</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خداوند،حج کعبه یا نصب کعبه</w:t>
      </w:r>
    </w:p>
    <w:p>
      <w:pPr>
        <w:pStyle w:val="BookText"/>
        <w:rPr/>
      </w:pPr>
      <w:r>
        <w:rPr>
          <w:rFonts w:ascii="IRNazanin" w:hAnsi="IRNazanin" w:eastAsia="IRNazanin"/>
          <w:color w:val="111111"/>
          <w:sz w:val="28"/>
          <w:sz w:val="28"/>
          <w:szCs w:val="28"/>
          <w:rtl w:val="true"/>
          <w:lang w:bidi="fa-IR"/>
        </w:rPr>
        <w:t>را قوام زندگی و کسب‌های مردم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مقصود این است که مردم مسلمان با نصب کعبه در میانشان،قیام میکنند و امر معیشت و احوال آنها بدینوسیله اصلاح میشود زیرا در زیارت کعبه،تجارت آنها سامان می‌گیرد و از انواع خیر و برکت،برخوردار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زیارت این خانه آید و طالب خیر دنیا و آخرت باشد،نصیبش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مضمون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خداوند،کعبه را وسیلۀ امنیت و رفاه مردم قرار داده است و اگر کعبه نبود،مردم دچار فنا و هلاکت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جاهلیت،خانۀ خدا را محل امن و امان 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قاتل پدر و پسر خود را در حرم می‌یافت، او را نمی‌کشت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گوید منظور این است که اگر مردم یک سال،حج را ترک کنند،ممکن است به هلاکت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از ائمۀ اهل بیت،روایت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کعبه،مورد توجه حجاج باشد،مردم هلاک نمیشوند اما همین که کعبه ویران و حج ترک شد،هلاک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ماه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 سه ماه دیگر پی در پی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القعده و ذی الحجه 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یکی شمرده،این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نحوی عطف است بر مفعول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الْهَدْیَ وَ الْقَلاٰئِدَ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در اول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در اینجا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قربانیهای قلاده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در ردیف کعبه و و ماه حرام،وسیلۀ قوام زندگی مردم معرفی می‌کند،این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 قسمتی از اعمال حج هستند و بنا بر این به شؤون خانۀ خدا بستگی دارند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جاهلیت،در ماه‌های حرام،جنگ نمیکردند،شمشیرها و سلاحهای جنگی را به گوشه‌ای می‌انداختند و با خیال راحت به تامین وسائل زندگی خود 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مردی خودش یا دیگری را بوسیلۀ شاخه‌های درختان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 بگردن میکرد،دیگری از خطر تعدی و تجاوز،مصون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رسم را از آیین اسماعیل به ارث برده بودند و هم چنان باقی ماند تا ظهور اسلام که جلو ظلم و تعدی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انباری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آیه،دو نظر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مسلمانان منت می‌گذارد که کعبه را صلاح دین و دنیای ایشان و وسیله قوام زندگی آنان قرار داده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خبر می‌دهد که کعبه،در دوران جاهلیت،چه موقعیتی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لِتَعْلَمُوا أَنَّ اللّٰهَ یَعْلَمُ مٰا فِی السَّمٰاوٰاتِ وَ مٰا فِی الْأَرْضِ وَ أَنَّ اللّٰهَ بِکُلِّ شَیْءٍ عَلِیمٌ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اعتراض این جمله،چه ارتباطی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الْکَعْبَةَ الْبَیْتَ الْحَرٰامَ قِیٰاماً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پاسخ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ماه حرام و سرزمین حرام،آیات و شگفتیهایی قرار داده است که نشان می‌دهند که هیچ چیز بر او پوشیده نیست،زیرا حرم را منطقۀ امنیت، قرار داده است بطوری که هر چیزی میتواند در آن منزل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سرزمینی است که آهوان با درندگان خو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در حرم هستند از طرف درندگان خطری آنها را تهدید نمیکند،اما همین که از آنجا خارج شدند،تحت تعقیب قرار می‌گیرند و فرار کرده،بحرم باز می‌گردند،آنجا دیگر ترسی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حرم،در این منطقه با انسان خو میگیرند،اما همین که از حرم خارج شدند،دچار وحشت شده،فرار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حرم،شگفتیهای بسیاری شهرت دارد و ما در اول سورۀ آل عمران،قسمتی از آنها را یاد کردیم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می‌دانست که عرب،کینه توز و جنگاور و در حوالی کعبه،مسکن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بهنگام آفرینش آسمانها و زمین،کعبه را محل امن قرار داد و احترام آن را</w:t>
      </w:r>
    </w:p>
    <w:p>
      <w:pPr>
        <w:pStyle w:val="BookText"/>
        <w:rPr/>
      </w:pPr>
      <w:r>
        <w:rPr>
          <w:rFonts w:ascii="IRNazanin" w:hAnsi="IRNazanin" w:eastAsia="IRNazanin"/>
          <w:color w:val="111111"/>
          <w:sz w:val="28"/>
          <w:sz w:val="28"/>
          <w:szCs w:val="28"/>
          <w:rtl w:val="true"/>
          <w:lang w:bidi="fa-IR"/>
        </w:rPr>
        <w:t>در دلها بزرگ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احترام تا زمان ما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پیش از خلقت اشیا علم به آنها نداشت،از روی مصلحت،چنین تدبیری بکار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سوره،داستان موسی،عیسی،تورات،انجیل و احکام و مطالبی که در آنها آمده بود،شرح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اموری بودند که پیامبر ما و هیچیک از معاصرانش مشاهده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پس از بیان آن مطالب،فرمود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بدانید که خداوند به آنچه در آسمانها و زمین است و بهمۀ امور داناست،زیرا اگر از آنها بی‌خبر بود،شما را از آنها مطلع نمیکرد،بنا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اخبار غیبی است</w:t>
      </w:r>
      <w:r>
        <w:rPr>
          <w:rFonts w:eastAsia="IRNazanin" w:cs="IRNazanin"/>
          <w:color w:val="111111"/>
          <w:sz w:val="28"/>
          <w:szCs w:val="28"/>
          <w:rtl w:val="true"/>
          <w:lang w:bidi="fa-IR"/>
        </w:rPr>
        <w:t>.</w:t>
      </w:r>
      <w:bookmarkStart w:id="756" w:name="pg13052_132345"/>
    </w:p>
    <w:p>
      <w:pPr>
        <w:pStyle w:val="Heading3"/>
        <w:numPr>
          <w:ilvl w:val="2"/>
          <w:numId w:val="1"/>
        </w:numPr>
        <w:rPr/>
      </w:pPr>
      <w:bookmarkStart w:id="757" w:name="__RefHeading___Toc6834604_3224264995"/>
      <w:bookmarkStart w:id="758" w:name="_Toc324"/>
      <w:bookmarkEnd w:id="756"/>
      <w:bookmarkEnd w:id="757"/>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98</w:t>
      </w:r>
      <w:r>
        <w:rPr>
          <w:rtl w:val="true"/>
        </w:rPr>
        <w:t xml:space="preserve"> </w:t>
      </w:r>
      <w:r>
        <w:rPr>
          <w:rtl w:val="true"/>
        </w:rPr>
        <w:t xml:space="preserve">تا </w:t>
      </w:r>
      <w:r>
        <w:rPr/>
        <w:t>100</w:t>
      </w:r>
      <w:r>
        <w:rPr>
          <w:rtl w:val="true"/>
        </w:rPr>
        <w:t>]</w:t>
      </w:r>
      <w:bookmarkEnd w:id="758"/>
    </w:p>
    <w:p>
      <w:pPr>
        <w:pStyle w:val="Heading4"/>
        <w:numPr>
          <w:ilvl w:val="3"/>
          <w:numId w:val="1"/>
        </w:numPr>
        <w:rPr/>
      </w:pPr>
      <w:bookmarkStart w:id="759" w:name="__RefHeading___Toc6834606_3224264995"/>
      <w:bookmarkStart w:id="760" w:name="_Toc325"/>
      <w:bookmarkEnd w:id="759"/>
      <w:r>
        <w:rPr>
          <w:rtl w:val="true"/>
        </w:rPr>
        <w:t>اشاره</w:t>
      </w:r>
      <w:bookmarkEnd w:id="760"/>
    </w:p>
    <w:p>
      <w:pPr>
        <w:pStyle w:val="BookText"/>
        <w:rPr/>
      </w:pPr>
      <w:r>
        <w:rPr>
          <w:rFonts w:ascii="Amiri" w:hAnsi="Amiri" w:eastAsia="Amiri" w:cs="Amiri"/>
          <w:color w:val="111111"/>
          <w:sz w:val="28"/>
          <w:sz w:val="28"/>
          <w:szCs w:val="28"/>
          <w:rtl w:val="true"/>
          <w:lang w:bidi="ar-SA"/>
        </w:rPr>
        <w:t xml:space="preserve">اِعْلَمُوا أَنَّ اَللّٰهَ شَدِیدُ اَلْعِقٰابِ وَ أَنَّ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اَلرَّسُولِ إِلاَّ اَلْبَلاٰغُ وَ اَللّٰهُ یَعْلَمُ مٰا تُبْدُونَ وَ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یَسْتَوِی اَلْخَبِیثُ وَ اَلطَّیِّبُ وَ لَوْ أَعْجَبَکَ کَثْرَةُ اَلْخَبِیثِ فَاتَّقُوا اَللّٰهَ یٰا أُولِی اَلْأَلْبٰابِ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Style w:val="FootnoteAnchor"/>
          <w:rtl w:val="true"/>
        </w:rPr>
        <w:footnoteReference w:id="40"/>
      </w:r>
    </w:p>
    <w:p>
      <w:pPr>
        <w:pStyle w:val="Heading4"/>
        <w:numPr>
          <w:ilvl w:val="3"/>
          <w:numId w:val="1"/>
        </w:numPr>
        <w:rPr/>
      </w:pPr>
      <w:bookmarkStart w:id="761" w:name="__RefHeading___Toc6834608_3224264995"/>
      <w:bookmarkStart w:id="762" w:name="_Toc326"/>
      <w:bookmarkEnd w:id="761"/>
      <w:r>
        <w:rPr>
          <w:rtl w:val="true"/>
        </w:rPr>
        <w:t>ترجمه</w:t>
      </w:r>
      <w:bookmarkEnd w:id="762"/>
    </w:p>
    <w:p>
      <w:pPr>
        <w:pStyle w:val="BookText"/>
        <w:rPr/>
      </w:pPr>
      <w:r>
        <w:rPr>
          <w:rFonts w:ascii="IRNazanin" w:hAnsi="IRNazanin" w:eastAsia="IRNazanin"/>
          <w:color w:val="111111"/>
          <w:sz w:val="28"/>
          <w:sz w:val="28"/>
          <w:szCs w:val="28"/>
          <w:rtl w:val="true"/>
          <w:lang w:bidi="fa-IR"/>
        </w:rPr>
        <w:t>بدانید که کیفر خداوند،سخت و خداوند آمرزگار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پیامبر تنها ابلاغ و خداوند به آشکار و نهان شما آگاه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و خوب،برابر نیستند،اگر چه بسیاری بدیها تو را بشگفتی وادارد، ای خردمندان،از خدا بترسید،شاید رستگار شوید</w:t>
      </w:r>
      <w:r>
        <w:rPr>
          <w:rFonts w:eastAsia="IRNazanin" w:cs="IRNazanin"/>
          <w:color w:val="111111"/>
          <w:sz w:val="28"/>
          <w:szCs w:val="28"/>
          <w:rtl w:val="true"/>
          <w:lang w:bidi="fa-IR"/>
        </w:rPr>
        <w:t>.</w:t>
      </w:r>
      <w:bookmarkStart w:id="763" w:name="pg13052_132346"/>
    </w:p>
    <w:p>
      <w:pPr>
        <w:pStyle w:val="Heading4"/>
        <w:numPr>
          <w:ilvl w:val="3"/>
          <w:numId w:val="1"/>
        </w:numPr>
        <w:rPr/>
      </w:pPr>
      <w:bookmarkStart w:id="764" w:name="__RefHeading___Toc6834610_3224264995"/>
      <w:bookmarkStart w:id="765" w:name="_Toc327"/>
      <w:bookmarkEnd w:id="763"/>
      <w:bookmarkEnd w:id="764"/>
      <w:r>
        <w:rPr>
          <w:rtl w:val="true"/>
        </w:rPr>
        <w:t xml:space="preserve">بیان آیۀ </w:t>
      </w:r>
      <w:r>
        <w:rPr/>
        <w:t>98</w:t>
      </w:r>
      <w:r>
        <w:rPr>
          <w:rtl w:val="true"/>
        </w:rPr>
        <w:t>-</w:t>
      </w:r>
      <w:r>
        <w:rPr/>
        <w:t>99</w:t>
      </w:r>
      <w:bookmarkEnd w:id="765"/>
    </w:p>
    <w:p>
      <w:pPr>
        <w:pStyle w:val="Heading5"/>
        <w:numPr>
          <w:ilvl w:val="4"/>
          <w:numId w:val="1"/>
        </w:numPr>
        <w:rPr/>
      </w:pPr>
      <w:bookmarkStart w:id="766" w:name="__RefHeading___Toc6834612_3224264995"/>
      <w:bookmarkStart w:id="767" w:name="_Toc328"/>
      <w:bookmarkEnd w:id="766"/>
      <w:r>
        <w:rPr>
          <w:rtl w:val="true"/>
        </w:rPr>
        <w:t>اشاره</w:t>
      </w:r>
      <w:bookmarkEnd w:id="767"/>
    </w:p>
    <w:p>
      <w:pPr>
        <w:pStyle w:val="Heading5"/>
        <w:numPr>
          <w:ilvl w:val="4"/>
          <w:numId w:val="1"/>
        </w:numPr>
        <w:rPr/>
      </w:pPr>
      <w:bookmarkStart w:id="768" w:name="__RefHeading___Toc6834614_3224264995"/>
      <w:bookmarkStart w:id="769" w:name="_Toc329"/>
      <w:bookmarkEnd w:id="768"/>
      <w:r>
        <w:rPr>
          <w:rtl w:val="true"/>
        </w:rPr>
        <w:t>لغت</w:t>
      </w:r>
      <w:bookmarkEnd w:id="769"/>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است که به انسان اطمینان و آرامش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حقیقت،معنای آن اعتقاد صحیح به چیزی از روی اطمینان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معنی است، با این تفاوت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همۀ جهات امری را معلوم میدارد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یک جهت، امری را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است که از روی استحقاق،همراه با خفت و اهانت،دامنگیر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گفته‌اند،این است که بدنبال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گناه،به سراغ انسان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گناه و بر طرف کردن کیفر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ارسال بمعنای فرستادن،فرستاده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دادنی است که توقع اطاعت،با آن نیست،بر خلاف رسالت،که خبر دهنده انتظار دارد که از او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معنی به دیگری،و در اینجا مقصود این است که تهدیدهای الهی به مردم ابلاغ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کلمه،بمعنای کفایت نیز هست</w:t>
      </w:r>
      <w:r>
        <w:rPr>
          <w:rFonts w:eastAsia="IRNazanin" w:cs="IRNazanin"/>
          <w:color w:val="111111"/>
          <w:sz w:val="28"/>
          <w:szCs w:val="28"/>
          <w:rtl w:val="true"/>
          <w:lang w:bidi="fa-IR"/>
        </w:rPr>
        <w:t>.</w:t>
      </w:r>
    </w:p>
    <w:p>
      <w:pPr>
        <w:pStyle w:val="Heading5"/>
        <w:numPr>
          <w:ilvl w:val="4"/>
          <w:numId w:val="1"/>
        </w:numPr>
        <w:rPr/>
      </w:pPr>
      <w:bookmarkStart w:id="770" w:name="__RefHeading___Toc6834616_3224264995"/>
      <w:bookmarkStart w:id="771" w:name="_Toc330"/>
      <w:bookmarkEnd w:id="770"/>
      <w:r>
        <w:rPr>
          <w:rtl w:val="true"/>
        </w:rPr>
        <w:t>مقصود</w:t>
      </w:r>
      <w:bookmarkEnd w:id="771"/>
    </w:p>
    <w:p>
      <w:pPr>
        <w:pStyle w:val="BookText"/>
        <w:rPr/>
      </w:pPr>
      <w:r>
        <w:rPr>
          <w:rFonts w:ascii="IRNazanin" w:hAnsi="IRNazanin" w:eastAsia="IRNazanin"/>
          <w:color w:val="111111"/>
          <w:sz w:val="28"/>
          <w:sz w:val="28"/>
          <w:szCs w:val="28"/>
          <w:rtl w:val="true"/>
          <w:lang w:bidi="fa-IR"/>
        </w:rPr>
        <w:t>در آیات پیش خداوند،یک سلسله از احکام و مقررات دینی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مردم را وعده و وعید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 اللّٰهَ شَدِیدُ الْعِقٰابِ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کیفر خداوند نسبت به گنهکاران،سخت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غَفُورٌ رَحِیمٌ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نسبت بمردم تائب و مطیع،آمرزگار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آورده است،زیرا خداوند تنها کیفر را از چنین مردمی برنمی‌دارد،بلکه بفضل و کرم خود به آنها نعمت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این آیه بشارت داده و ترسانیده بود،در آیۀ 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الرَّسُولِ إِلاَّ الْبَلاٰغُ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پیامبر،تنها ادای رسالت و بیان احکام است، اما قبول و فرمانبرداری،به مردم ارتباط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 مٰا تُبْدُونَ وَ مٰا تَکْتُمُونَ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احوال آشکار و نهان شما بر خداوند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جمله،از لحاظ تهدید و وعید،در نهایت درجه قرار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بر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شناختن عقاب و ثواب واجب است،ثواب و عقاب،در باب تکلیف،نتیجۀ لطف خدا هستند</w:t>
      </w:r>
      <w:r>
        <w:rPr>
          <w:rFonts w:eastAsia="Amiri" w:cs="Amiri" w:ascii="Amiri" w:hAnsi="Amiri"/>
          <w:color w:val="111111"/>
          <w:sz w:val="28"/>
          <w:szCs w:val="28"/>
          <w:rtl w:val="true"/>
          <w:lang w:bidi="ar-SA"/>
        </w:rPr>
        <w:t>.</w:t>
      </w:r>
      <w:bookmarkStart w:id="772" w:name="pg13052_132348"/>
    </w:p>
    <w:p>
      <w:pPr>
        <w:pStyle w:val="Heading4"/>
        <w:numPr>
          <w:ilvl w:val="3"/>
          <w:numId w:val="1"/>
        </w:numPr>
        <w:rPr/>
      </w:pPr>
      <w:bookmarkStart w:id="773" w:name="__RefHeading___Toc6834618_3224264995"/>
      <w:bookmarkStart w:id="774" w:name="_Toc331"/>
      <w:bookmarkEnd w:id="772"/>
      <w:bookmarkEnd w:id="773"/>
      <w:r>
        <w:rPr>
          <w:rtl w:val="true"/>
        </w:rPr>
        <w:t xml:space="preserve">بیان آیۀ </w:t>
      </w:r>
      <w:r>
        <w:rPr/>
        <w:t>100</w:t>
      </w:r>
      <w:bookmarkEnd w:id="774"/>
    </w:p>
    <w:p>
      <w:pPr>
        <w:pStyle w:val="Heading5"/>
        <w:numPr>
          <w:ilvl w:val="4"/>
          <w:numId w:val="1"/>
        </w:numPr>
        <w:rPr/>
      </w:pPr>
      <w:bookmarkStart w:id="775" w:name="__RefHeading___Toc6834620_3224264995"/>
      <w:bookmarkStart w:id="776" w:name="_Toc332"/>
      <w:bookmarkEnd w:id="775"/>
      <w:r>
        <w:rPr>
          <w:rtl w:val="true"/>
        </w:rPr>
        <w:t>اشاره</w:t>
      </w:r>
      <w:bookmarkEnd w:id="776"/>
    </w:p>
    <w:p>
      <w:pPr>
        <w:pStyle w:val="Heading5"/>
        <w:numPr>
          <w:ilvl w:val="4"/>
          <w:numId w:val="1"/>
        </w:numPr>
        <w:rPr/>
      </w:pPr>
      <w:bookmarkStart w:id="777" w:name="__RefHeading___Toc6834622_3224264995"/>
      <w:bookmarkStart w:id="778" w:name="_Toc333"/>
      <w:bookmarkEnd w:id="777"/>
      <w:r>
        <w:rPr>
          <w:rtl w:val="true"/>
        </w:rPr>
        <w:t>لغت</w:t>
      </w:r>
      <w:bookmarkEnd w:id="778"/>
    </w:p>
    <w:p>
      <w:pPr>
        <w:pStyle w:val="BookText"/>
        <w:rPr/>
      </w:pP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 بر چهار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بودن در مقدار،مساوی بودن در مکان، مساوی بودن در رفتن و مساوی بودن در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استوای در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بکار رفته است،زیرا تا استوای در مکان نباشد،چنین تمکن و اقتداری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شدن از امری تعجب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خودخواهی نیز از همین باب و مذموم است</w:t>
      </w:r>
      <w:r>
        <w:rPr>
          <w:rFonts w:eastAsia="IRNazanin" w:cs="IRNazanin"/>
          <w:color w:val="111111"/>
          <w:sz w:val="28"/>
          <w:szCs w:val="28"/>
          <w:rtl w:val="true"/>
          <w:lang w:bidi="fa-IR"/>
        </w:rPr>
        <w:t>.</w:t>
      </w:r>
    </w:p>
    <w:p>
      <w:pPr>
        <w:pStyle w:val="Heading5"/>
        <w:numPr>
          <w:ilvl w:val="4"/>
          <w:numId w:val="1"/>
        </w:numPr>
        <w:rPr/>
      </w:pPr>
      <w:bookmarkStart w:id="779" w:name="__RefHeading___Toc6834624_3224264995"/>
      <w:bookmarkStart w:id="780" w:name="_Toc334"/>
      <w:bookmarkEnd w:id="779"/>
      <w:r>
        <w:rPr>
          <w:rtl w:val="true"/>
        </w:rPr>
        <w:t>مقصود</w:t>
      </w:r>
      <w:bookmarkEnd w:id="780"/>
    </w:p>
    <w:p>
      <w:pPr>
        <w:pStyle w:val="BookText"/>
        <w:rPr/>
      </w:pPr>
      <w:r>
        <w:rPr>
          <w:rFonts w:ascii="IRNazanin" w:hAnsi="IRNazanin" w:eastAsia="IRNazanin"/>
          <w:color w:val="111111"/>
          <w:sz w:val="28"/>
          <w:sz w:val="28"/>
          <w:szCs w:val="28"/>
          <w:rtl w:val="true"/>
          <w:lang w:bidi="fa-IR"/>
        </w:rPr>
        <w:t>خداوند،در آیات پیش حرام و حلال را بیان کرد،اکنون برای بیان اینکه اینها با هم مساوی نیستند،می‌فرماید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یَسْتَوِی الْخَبِیثُ وَ الطَّیِّبُ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جبایی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آنها بگو حرام و حلال مساوی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 و مؤمن مساوی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أَعْجَبَکَ کَثْرَةُ الْخَبِیثِ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بسیاری کارهای حرام،شما را به شگفتی وادارد، زیرا در کار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بسیار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در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به پیامبر اسلام و مقصود،امت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یٰا أُولِی الْأَلْبٰابِ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خردمندان،از کارهای حرام بپرهیزید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تُفْلِحُونَ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رستگار شوید و به ثواب بزرگ و نعمت ابدی برسید</w:t>
      </w:r>
      <w:r>
        <w:rPr>
          <w:rFonts w:eastAsia="IRNazanin" w:cs="IRNazanin"/>
          <w:color w:val="111111"/>
          <w:sz w:val="28"/>
          <w:szCs w:val="28"/>
          <w:rtl w:val="true"/>
          <w:lang w:bidi="fa-IR"/>
        </w:rPr>
        <w:t>.</w:t>
      </w:r>
      <w:bookmarkStart w:id="781" w:name="pg13052_132349"/>
    </w:p>
    <w:p>
      <w:pPr>
        <w:pStyle w:val="Heading3"/>
        <w:numPr>
          <w:ilvl w:val="2"/>
          <w:numId w:val="1"/>
        </w:numPr>
        <w:rPr/>
      </w:pPr>
      <w:bookmarkStart w:id="782" w:name="__RefHeading___Toc6834626_3224264995"/>
      <w:bookmarkStart w:id="783" w:name="_Toc335"/>
      <w:bookmarkEnd w:id="781"/>
      <w:bookmarkEnd w:id="782"/>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101</w:t>
      </w:r>
      <w:r>
        <w:rPr>
          <w:rtl w:val="true"/>
        </w:rPr>
        <w:t xml:space="preserve"> </w:t>
      </w:r>
      <w:r>
        <w:rPr>
          <w:rtl w:val="true"/>
        </w:rPr>
        <w:t xml:space="preserve">تا </w:t>
      </w:r>
      <w:r>
        <w:rPr/>
        <w:t>103</w:t>
      </w:r>
      <w:r>
        <w:rPr>
          <w:rtl w:val="true"/>
        </w:rPr>
        <w:t>]</w:t>
      </w:r>
      <w:bookmarkEnd w:id="783"/>
    </w:p>
    <w:p>
      <w:pPr>
        <w:pStyle w:val="Heading4"/>
        <w:numPr>
          <w:ilvl w:val="3"/>
          <w:numId w:val="1"/>
        </w:numPr>
        <w:rPr/>
      </w:pPr>
      <w:bookmarkStart w:id="784" w:name="__RefHeading___Toc6834628_3224264995"/>
      <w:bookmarkStart w:id="785" w:name="_Toc336"/>
      <w:bookmarkEnd w:id="784"/>
      <w:r>
        <w:rPr>
          <w:rtl w:val="true"/>
        </w:rPr>
        <w:t>اشاره</w:t>
      </w:r>
      <w:bookmarkEnd w:id="785"/>
    </w:p>
    <w:p>
      <w:pPr>
        <w:pStyle w:val="BookText"/>
        <w:rPr/>
      </w:pPr>
      <w:r>
        <w:rPr>
          <w:rFonts w:ascii="Amiri" w:hAnsi="Amiri" w:eastAsia="Amiri" w:cs="Amiri"/>
          <w:color w:val="111111"/>
          <w:sz w:val="28"/>
          <w:sz w:val="28"/>
          <w:szCs w:val="28"/>
          <w:rtl w:val="true"/>
          <w:lang w:bidi="ar-SA"/>
        </w:rPr>
        <w:t xml:space="preserve">یٰا أَیُّهَا اَلَّذِینَ آمَنُوا لاٰ تَسْئَلُوا عَنْ أَشْیٰاءَ إِنْ تُبْدَ لَکُمْ تَسُؤْکُمْ وَ إِنْ تَسْئَلُوا عَنْهٰا حِینَ یُنَزَّلُ اَلْقُرْآنُ تُبْدَ لَکُمْ عَفَا اَللّٰهُ عَنْهٰا وَ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قَبْلِکُمْ ثُمَّ أَصْبَحُوا بِهٰا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مِنْ بَحِیرَةٍ وَ لاٰ سٰائِبَةٍ وَ لاٰ وَصِیلَةٍ وَ لاٰ حٰامٍ وَ لٰکِنَّ اَلَّذِینَ کَفَرُوا یَفْتَرُونَ عَلَی اَللّٰهِ اَلْکَذِبَ وَ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Style w:val="FootnoteAnchor"/>
          <w:rtl w:val="true"/>
        </w:rPr>
        <w:footnoteReference w:id="41"/>
      </w:r>
    </w:p>
    <w:p>
      <w:pPr>
        <w:pStyle w:val="Heading4"/>
        <w:numPr>
          <w:ilvl w:val="3"/>
          <w:numId w:val="1"/>
        </w:numPr>
        <w:rPr/>
      </w:pPr>
      <w:bookmarkStart w:id="786" w:name="__RefHeading___Toc6834630_3224264995"/>
      <w:bookmarkStart w:id="787" w:name="_Toc337"/>
      <w:bookmarkEnd w:id="786"/>
      <w:r>
        <w:rPr>
          <w:rtl w:val="true"/>
        </w:rPr>
        <w:t>ترجمه آیه</w:t>
      </w:r>
      <w:bookmarkEnd w:id="787"/>
    </w:p>
    <w:p>
      <w:pPr>
        <w:pStyle w:val="BookText"/>
        <w:rPr/>
      </w:pPr>
      <w:r>
        <w:rPr>
          <w:rFonts w:ascii="IRNazanin" w:hAnsi="IRNazanin" w:eastAsia="IRNazanin"/>
          <w:color w:val="111111"/>
          <w:sz w:val="28"/>
          <w:sz w:val="28"/>
          <w:szCs w:val="28"/>
          <w:rtl w:val="true"/>
          <w:lang w:bidi="fa-IR"/>
        </w:rPr>
        <w:t>ای مردم مؤمن،از چیزهایی که اگر برای شما آشکار شوند،ناراحت خواهید شد،سؤال نکنید و اگر هنگام نزول قرآن سؤال کنید،برای شما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 سؤالات عفو کرده است و خداوند آمرزگار و دارای حلم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پیش از شما چنین سؤالاتی کردند،آن گاه به جواب آن کفر ورزیدند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بحیره و سائبه و وصیله و حامی را قرار نداده است،لکن مردم کافر،بخداوند افترای دروغ می‌بندند و بیشترشان عقل ندارند</w:t>
      </w:r>
      <w:r>
        <w:rPr>
          <w:rFonts w:eastAsia="IRNazanin" w:cs="IRNazanin"/>
          <w:color w:val="111111"/>
          <w:sz w:val="28"/>
          <w:szCs w:val="28"/>
          <w:rtl w:val="true"/>
          <w:lang w:bidi="fa-IR"/>
        </w:rPr>
        <w:t>.</w:t>
      </w:r>
      <w:bookmarkStart w:id="788" w:name="pg13052_132350"/>
    </w:p>
    <w:p>
      <w:pPr>
        <w:pStyle w:val="Heading4"/>
        <w:numPr>
          <w:ilvl w:val="3"/>
          <w:numId w:val="1"/>
        </w:numPr>
        <w:rPr/>
      </w:pPr>
      <w:bookmarkStart w:id="789" w:name="__RefHeading___Toc6834632_3224264995"/>
      <w:bookmarkStart w:id="790" w:name="_Toc338"/>
      <w:bookmarkEnd w:id="788"/>
      <w:bookmarkEnd w:id="789"/>
      <w:r>
        <w:rPr>
          <w:rtl w:val="true"/>
        </w:rPr>
        <w:t xml:space="preserve">بیان آیۀ </w:t>
      </w:r>
      <w:r>
        <w:rPr/>
        <w:t>101</w:t>
      </w:r>
      <w:bookmarkEnd w:id="790"/>
    </w:p>
    <w:p>
      <w:pPr>
        <w:pStyle w:val="Heading5"/>
        <w:numPr>
          <w:ilvl w:val="4"/>
          <w:numId w:val="1"/>
        </w:numPr>
        <w:rPr/>
      </w:pPr>
      <w:bookmarkStart w:id="791" w:name="__RefHeading___Toc6834634_3224264995"/>
      <w:bookmarkStart w:id="792" w:name="_Toc339"/>
      <w:bookmarkEnd w:id="791"/>
      <w:r>
        <w:rPr>
          <w:rtl w:val="true"/>
        </w:rPr>
        <w:t>اشاره</w:t>
      </w:r>
      <w:bookmarkEnd w:id="792"/>
    </w:p>
    <w:p>
      <w:pPr>
        <w:pStyle w:val="Heading5"/>
        <w:numPr>
          <w:ilvl w:val="4"/>
          <w:numId w:val="1"/>
        </w:numPr>
        <w:rPr/>
      </w:pPr>
      <w:bookmarkStart w:id="793" w:name="__RefHeading___Toc6834636_3224264995"/>
      <w:bookmarkStart w:id="794" w:name="_Toc340"/>
      <w:bookmarkEnd w:id="793"/>
      <w:r>
        <w:rPr>
          <w:rtl w:val="true"/>
        </w:rPr>
        <w:t>لغت</w:t>
      </w:r>
      <w:bookmarkEnd w:id="794"/>
    </w:p>
    <w:p>
      <w:pPr>
        <w:pStyle w:val="BookText"/>
        <w:rPr/>
      </w:pP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رای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 لَهُمْ سَیِّئٰاتُ مٰا عَمِلُوا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زشتیهای کردارشان بر ایشان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مورد خداوند استعمال شود به معنای اراده است،نه آنچه قومی از جهال تصور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ما بدا لک من زور و من کذب</w:t>
      </w:r>
    </w:p>
    <w:p>
      <w:pPr>
        <w:pStyle w:val="BookText"/>
        <w:rPr/>
      </w:pPr>
      <w:r>
        <w:rPr>
          <w:rFonts w:ascii="IRNazanin" w:hAnsi="IRNazanin" w:eastAsia="IRNazanin"/>
          <w:color w:val="111111"/>
          <w:sz w:val="28"/>
          <w:sz w:val="28"/>
          <w:szCs w:val="28"/>
          <w:rtl w:val="true"/>
          <w:lang w:bidi="fa-IR"/>
        </w:rPr>
        <w:t>حلمی اصمّ و اذنی غیر صمّاء</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دروغی ظاهر نشده است،بردباری من استوار و گوشم شنواست</w:t>
      </w:r>
      <w:r>
        <w:rPr>
          <w:rFonts w:eastAsia="IRNazanin" w:cs="IRNazanin"/>
          <w:color w:val="111111"/>
          <w:sz w:val="28"/>
          <w:szCs w:val="28"/>
          <w:rtl w:val="true"/>
          <w:lang w:bidi="fa-IR"/>
        </w:rPr>
        <w:t>.</w:t>
      </w:r>
    </w:p>
    <w:p>
      <w:pPr>
        <w:pStyle w:val="Heading5"/>
        <w:numPr>
          <w:ilvl w:val="4"/>
          <w:numId w:val="1"/>
        </w:numPr>
        <w:rPr/>
      </w:pPr>
      <w:bookmarkStart w:id="795" w:name="__RefHeading___Toc6834638_3224264995"/>
      <w:bookmarkStart w:id="796" w:name="_Toc341"/>
      <w:bookmarkEnd w:id="795"/>
      <w:r>
        <w:rPr>
          <w:rtl w:val="true"/>
        </w:rPr>
        <w:t>اعراب</w:t>
      </w:r>
      <w:bookmarkEnd w:id="796"/>
    </w:p>
    <w:p>
      <w:pPr>
        <w:pStyle w:val="BookText"/>
        <w:rPr/>
      </w:pPr>
      <w:r>
        <w:rPr>
          <w:rFonts w:ascii="IRNazanin" w:hAnsi="IRNazanin" w:eastAsia="IRNazanin"/>
          <w:color w:val="111111"/>
          <w:sz w:val="28"/>
          <w:sz w:val="28"/>
          <w:szCs w:val="28"/>
          <w:rtl w:val="true"/>
          <w:lang w:bidi="fa-IR"/>
        </w:rPr>
        <w:t>اشیاء مجرور است لکن از آنجا که غیر منصرف است،مفتوح شده،کسایی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دارد و غیر منصرف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این کلمه را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جمع دانسته‌اند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جمع نبودن آن این است که جمع بسته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صحراء،صحاری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تُبْدَ لَکُمْ تَسُؤْکُمْ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شرط و جزا در محل جر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797" w:name="__RefHeading___Toc6834640_3224264995"/>
      <w:bookmarkStart w:id="798" w:name="_Toc342"/>
      <w:bookmarkEnd w:id="797"/>
      <w:r>
        <w:rPr>
          <w:rtl w:val="true"/>
        </w:rPr>
        <w:t>شأن نزول</w:t>
      </w:r>
      <w:bookmarkEnd w:id="798"/>
    </w:p>
    <w:p>
      <w:pPr>
        <w:pStyle w:val="BookText"/>
        <w:rPr/>
      </w:pPr>
      <w:r>
        <w:rPr>
          <w:rFonts w:ascii="IRNazanin" w:hAnsi="IRNazanin" w:eastAsia="IRNazanin"/>
          <w:color w:val="111111"/>
          <w:sz w:val="28"/>
          <w:sz w:val="28"/>
          <w:szCs w:val="28"/>
          <w:rtl w:val="true"/>
          <w:lang w:bidi="fa-IR"/>
        </w:rPr>
        <w:t>دربارۀ شان نزول این آیه،اختلاف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و قتادة بن انس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سؤالات بسیاری از پیامبر خدا کردند،تا اینکه خشمگین شد و برخاست و در ضمن سخنانی کوتاه،فرمود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بخدا،هر چه بپرسید،پاسخ می‌دهم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بنی سهم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 بن حذافه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بارۀ نسبش مردم گفتگو داشتند،برخاست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نبی اللّٰه،پدر من کیست؟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حذافة بن قیس،پدر تست مردی دیگر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کجاست؟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عمر بن الخطاب،برخاست و پای پیامبر را بوسه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نسبت به شرک و جاهلیت،تازه عهد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در گذر،تا خداوند از تو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اینوقت،خشم پیامبر فرو نشست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بخدایی که جانم بدست اوست،بهشت و جهنم،در عرض این دیوار برای من مصور شد ولی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خیر 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امروز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بودند که گاهی از روی مسخرگی و گاهی برای امتحان از پیامبر، سؤالاتی می‌کردند،یکی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کیست؟ دیگری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کجاست؟ دیگری که شترش را گم کرده بود،می‌گفت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شترم کجاست؟ از اینرو خداوند متعال،این آیه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 و ابو امامۀ باهلی است که روزی پیامبر برای مردم سخنرانی کرد و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 را بر شما واجب کرده است</w:t>
      </w:r>
      <w:r>
        <w:rPr>
          <w:rFonts w:eastAsia="IRNazanin" w:cs="IRNazanin"/>
          <w:color w:val="111111"/>
          <w:sz w:val="28"/>
          <w:szCs w:val="28"/>
          <w:rtl w:val="true"/>
          <w:lang w:bidi="fa-IR"/>
        </w:rPr>
        <w:t>.</w:t>
      </w:r>
      <w:bookmarkStart w:id="799" w:name="pg13052_132352"/>
    </w:p>
    <w:p>
      <w:pPr>
        <w:pStyle w:val="BookText"/>
        <w:rPr/>
      </w:pPr>
      <w:bookmarkEnd w:id="799"/>
      <w:r>
        <w:rPr>
          <w:rFonts w:ascii="IRNazanin" w:hAnsi="IRNazanin" w:eastAsia="IRNazanin"/>
          <w:color w:val="111111"/>
          <w:sz w:val="28"/>
          <w:sz w:val="28"/>
          <w:szCs w:val="28"/>
          <w:rtl w:val="true"/>
          <w:lang w:bidi="fa-IR"/>
        </w:rPr>
        <w:t>عکاشة بن محصن و بقولی سراقة بن مالک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اللّٰه،در همه سال؟ پیامبر او را پاسخ نگفت و او دو بار یا سه بار سؤال خود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تو،چه چیز ترا ایمن می‌کند؟اگر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آری،واجب میشود و اگر واجب شد،شما از عهدۀ آن بر نخواهید آمد و ترک می‌کنید و اگر ترک کنید،کافر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همانطوری که من شما را رها کرده‌ام،مرا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پیش از شما بواسطۀ کثرت سؤال و آمد و شد زیادی نزد پیامبران،هلاک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شما را به چیزی امر کردم،تا حدی که قدرت دارید،انجام دهید و هر گاه شما را نهی کردم،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هنگامی نازل شد که از پیامبر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بحیره،شائبه، و صیله و حامی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آنها در ذیل آیۀ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کردند،نازل شد</w:t>
      </w:r>
      <w:r>
        <w:rPr>
          <w:rFonts w:eastAsia="IRNazanin" w:cs="IRNazanin"/>
          <w:color w:val="111111"/>
          <w:sz w:val="28"/>
          <w:szCs w:val="28"/>
          <w:rtl w:val="true"/>
          <w:lang w:bidi="fa-IR"/>
        </w:rPr>
        <w:t>.</w:t>
      </w:r>
    </w:p>
    <w:p>
      <w:pPr>
        <w:pStyle w:val="Heading5"/>
        <w:numPr>
          <w:ilvl w:val="4"/>
          <w:numId w:val="1"/>
        </w:numPr>
        <w:rPr/>
      </w:pPr>
      <w:bookmarkStart w:id="800" w:name="__RefHeading___Toc6834642_3224264995"/>
      <w:bookmarkStart w:id="801" w:name="_Toc343"/>
      <w:bookmarkEnd w:id="800"/>
      <w:r>
        <w:rPr>
          <w:rtl w:val="true"/>
        </w:rPr>
        <w:t>مقصود</w:t>
      </w:r>
      <w:bookmarkEnd w:id="801"/>
    </w:p>
    <w:p>
      <w:pPr>
        <w:pStyle w:val="BookText"/>
        <w:rPr/>
      </w:pPr>
      <w:r>
        <w:rPr>
          <w:rFonts w:ascii="Amiri" w:hAnsi="Amiri" w:eastAsia="Amiri" w:cs="Amiri"/>
          <w:color w:val="111111"/>
          <w:sz w:val="28"/>
          <w:sz w:val="28"/>
          <w:szCs w:val="28"/>
          <w:rtl w:val="true"/>
          <w:lang w:bidi="ar-SA"/>
        </w:rPr>
        <w:t>یٰا أَیُّهَا الَّذِینَ آمَنُوا لاٰ تَسْئَلُوا عَنْ أَشْیٰاءَ إِنْ تُبْدَ لَکُمْ تَسُؤْکُمْ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را مخاطب ساخته،آنها را نهی می‌کند که از اموری که در دین مورد احتیاجشان نیست، سؤال نکنند، زیرا این امور هر گاه ظاهر شوند،باعث ناراحتی و پریشانی آنها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آن مرد از مکان پدر خود پرسید و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چیزهایی که خداوند از آنها عفو کرده است سؤال نکنید که اگر برای شما آشکار شود،ناراحت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بیان آنها خودداری کرده و دربارۀ آنها حکمی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زجاج نیز بر همین معنی دلالت می‌کند،زیرا او می‌گوید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 اعلام کرده است که چنین سؤالاتی نباید بشود،زیرا اگر جواب آنها ظاهر گردید،موجب ناراحتی خواهد شد،مخصوصاً هنگامی که از پیامبر سؤال کنند که آیات را برای آنها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خداوند متعال از چنین کاری</w:t>
      </w:r>
    </w:p>
    <w:p>
      <w:pPr>
        <w:pStyle w:val="BookText"/>
        <w:rPr/>
      </w:pPr>
      <w:r>
        <w:rPr>
          <w:rFonts w:ascii="IRNazanin" w:hAnsi="IRNazanin" w:eastAsia="IRNazanin"/>
          <w:color w:val="111111"/>
          <w:sz w:val="28"/>
          <w:sz w:val="28"/>
          <w:szCs w:val="28"/>
          <w:rtl w:val="true"/>
          <w:lang w:bidi="fa-IR"/>
        </w:rPr>
        <w:t>نهی کرده و اعلام می‌دارد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جهتی ندارد که شما از چیزهایی سؤال کنید که خداوند از آنها عفو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اگر جواب آن ظاهر شود،باعث سرافکندگی سؤال کننده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 نیز به همین معنی اشاره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خداوند،واجباتی را برای شما معین کرده است،آنها را تضییع نکنید و شما را از چیزهایی نهی کرده،هتک حرمت نکنید و از چیزهایی ساکت شده است که سکوت او از روی فراموشی نیست،خود را بزحمت میفکنید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ابن عباس سؤالی میکردند که دربارۀ آن دستوری نرسیده بود،می‌گفت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چیزهایی است که عفو شده،سپس همین آیه را تلاوت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تَسْئَلُوا عَنْهٰا حِینَ یُنَزَّلُ الْقُرْآنُ تُبْدَ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خیلی اصرار داشته باشید و هنگام نزول قرآن سؤال خود را دنبال کنید،جواب آن برای شما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شرطی که مقصود شما ناراحت کردن پیامبر گرامی اسلام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هنگام نزول قرآن از چیزهایی سؤال کنید که در دین مورد احتیاج شما باشد،برای شما آشکار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اشیا،غیر از اشیای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اشیا که سابقاً ذکر شد،سؤال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به همان اشیای اول بر می‌گردد و مقصود این است که اگر در موقع نزول فرشتۀ وحی،از آن اشیا سؤال کنید،جواب آن برای شما روشن خواهد شد،بنا بر این بهتر است که سؤال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 اللّٰهُ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سؤالات شما که موجب آزردگی خاطر پیامبر می‌شد، عفو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حَلِیمٌ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و دارای حلم است و دیگر تکرار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 بنا بروایت عطا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باشد،معنای آیه،چنین</w:t>
      </w:r>
      <w:bookmarkStart w:id="802" w:name="pg13052_132354"/>
    </w:p>
    <w:p>
      <w:pPr>
        <w:pStyle w:val="BookText"/>
        <w:rPr/>
      </w:pPr>
      <w:bookmarkEnd w:id="80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نکنید از چیزهایی که خداوند از بیان آنها خودداری کرده است،زیرا شما به آنها احتیاجی ندارید و اگر برای شما ظاهر شود،دچار غم و افسردگی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موضوعاتی نازل شده است که امتهای پیشین از پیامبران خود درخواست می‌کردند،آیه بعد،این قول را تایید می‌کند</w:t>
      </w:r>
      <w:r>
        <w:rPr>
          <w:rFonts w:eastAsia="IRNazanin" w:cs="IRNazanin"/>
          <w:color w:val="111111"/>
          <w:sz w:val="28"/>
          <w:szCs w:val="28"/>
          <w:rtl w:val="true"/>
          <w:lang w:bidi="fa-IR"/>
        </w:rPr>
        <w:t>.</w:t>
      </w:r>
    </w:p>
    <w:p>
      <w:pPr>
        <w:pStyle w:val="Heading5"/>
        <w:numPr>
          <w:ilvl w:val="4"/>
          <w:numId w:val="1"/>
        </w:numPr>
        <w:rPr/>
      </w:pPr>
      <w:bookmarkStart w:id="803" w:name="__RefHeading___Toc6834644_3224264995"/>
      <w:bookmarkStart w:id="804" w:name="_Toc344"/>
      <w:bookmarkEnd w:id="803"/>
      <w:r>
        <w:rPr>
          <w:rtl w:val="true"/>
        </w:rPr>
        <w:t>نظم آیه</w:t>
      </w:r>
      <w:bookmarkEnd w:id="804"/>
    </w:p>
    <w:p>
      <w:pPr>
        <w:pStyle w:val="BookText"/>
        <w:rPr/>
      </w:pPr>
      <w:r>
        <w:rPr>
          <w:rFonts w:ascii="IRNazanin" w:hAnsi="IRNazanin" w:eastAsia="IRNazanin"/>
          <w:color w:val="111111"/>
          <w:sz w:val="28"/>
          <w:sz w:val="28"/>
          <w:szCs w:val="28"/>
          <w:rtl w:val="true"/>
          <w:lang w:bidi="fa-IR"/>
        </w:rPr>
        <w:t>دربارۀ اتصال این آیه،به آیات بعد،وجوهی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متصل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شرط فلاح و رستگاری سؤال نکردن از چیزهایی است که مورد نیاز نیستند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الرَّسُولِ إِلاَّ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هر چه به مصلحت است بیان می‌کند،بنا بر این شما از چیزهای بی‌فایده،سؤال نکنید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مٰا تُبْدُونَ وَ مٰا تَکْتُمُونَ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سؤال نکنید که اسرار شما را فاش می‌کند</w:t>
      </w:r>
      <w:r>
        <w:rPr>
          <w:rFonts w:eastAsia="IRNazanin" w:cs="IRNazanin"/>
          <w:color w:val="111111"/>
          <w:sz w:val="28"/>
          <w:szCs w:val="28"/>
          <w:rtl w:val="true"/>
          <w:lang w:bidi="fa-IR"/>
        </w:rPr>
        <w:t>.</w:t>
      </w:r>
      <w:bookmarkStart w:id="805" w:name="pg13052_132355"/>
    </w:p>
    <w:p>
      <w:pPr>
        <w:pStyle w:val="Heading4"/>
        <w:numPr>
          <w:ilvl w:val="3"/>
          <w:numId w:val="1"/>
        </w:numPr>
        <w:rPr/>
      </w:pPr>
      <w:bookmarkStart w:id="806" w:name="__RefHeading___Toc6834646_3224264995"/>
      <w:bookmarkStart w:id="807" w:name="_Toc345"/>
      <w:bookmarkEnd w:id="805"/>
      <w:bookmarkEnd w:id="806"/>
      <w:r>
        <w:rPr>
          <w:rtl w:val="true"/>
        </w:rPr>
        <w:t xml:space="preserve">بیان آیۀ </w:t>
      </w:r>
      <w:r>
        <w:rPr/>
        <w:t>102</w:t>
      </w:r>
      <w:r>
        <w:rPr>
          <w:rtl w:val="true"/>
        </w:rPr>
        <w:t>-</w:t>
      </w:r>
      <w:r>
        <w:rPr/>
        <w:t>103</w:t>
      </w:r>
      <w:bookmarkEnd w:id="807"/>
    </w:p>
    <w:p>
      <w:pPr>
        <w:pStyle w:val="Heading5"/>
        <w:numPr>
          <w:ilvl w:val="4"/>
          <w:numId w:val="1"/>
        </w:numPr>
        <w:rPr/>
      </w:pPr>
      <w:bookmarkStart w:id="808" w:name="__RefHeading___Toc6834648_3224264995"/>
      <w:bookmarkStart w:id="809" w:name="_Toc346"/>
      <w:bookmarkEnd w:id="808"/>
      <w:r>
        <w:rPr>
          <w:rtl w:val="true"/>
        </w:rPr>
        <w:t>اشاره</w:t>
      </w:r>
      <w:bookmarkEnd w:id="809"/>
    </w:p>
    <w:p>
      <w:pPr>
        <w:pStyle w:val="Heading5"/>
        <w:numPr>
          <w:ilvl w:val="4"/>
          <w:numId w:val="1"/>
        </w:numPr>
        <w:rPr/>
      </w:pPr>
      <w:bookmarkStart w:id="810" w:name="__RefHeading___Toc6834650_3224264995"/>
      <w:bookmarkStart w:id="811" w:name="_Toc347"/>
      <w:bookmarkEnd w:id="810"/>
      <w:r>
        <w:rPr>
          <w:rtl w:val="true"/>
        </w:rPr>
        <w:t>لغت</w:t>
      </w:r>
      <w:bookmarkEnd w:id="811"/>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بحرت اذن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گوش شتر را شکافتم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 بمعنای اسم مفعول،شتری است که گوش آن را شکافته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گوشت بحیره را حرام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آن را رها می‌کنند و از آن منفعتی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گوشت آن را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است که موی زنی را بموی زنی وصل می‌کند و پیامبر چنین زنی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از این راه زن پیری را بجای زن جوانی قالب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به چیز دیگر وصل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آیه،بشرحی که خواهد آمد،به معنای واصله،مناسبتر است</w:t>
      </w:r>
      <w:r>
        <w:rPr>
          <w:rFonts w:eastAsia="IRNazanin" w:cs="IRNazanin"/>
          <w:color w:val="111111"/>
          <w:sz w:val="28"/>
          <w:szCs w:val="28"/>
          <w:rtl w:val="true"/>
          <w:lang w:bidi="fa-IR"/>
        </w:rPr>
        <w:t>.</w:t>
      </w:r>
    </w:p>
    <w:p>
      <w:pPr>
        <w:pStyle w:val="Heading5"/>
        <w:numPr>
          <w:ilvl w:val="4"/>
          <w:numId w:val="1"/>
        </w:numPr>
        <w:rPr/>
      </w:pPr>
      <w:bookmarkStart w:id="812" w:name="__RefHeading___Toc6834652_3224264995"/>
      <w:bookmarkStart w:id="813" w:name="_Toc348"/>
      <w:bookmarkEnd w:id="812"/>
      <w:r>
        <w:rPr>
          <w:rtl w:val="true"/>
        </w:rPr>
        <w:t>مقصود</w:t>
      </w:r>
      <w:bookmarkEnd w:id="813"/>
    </w:p>
    <w:p>
      <w:pPr>
        <w:pStyle w:val="BookText"/>
        <w:rPr/>
      </w:pPr>
      <w:r>
        <w:rPr>
          <w:rFonts w:ascii="IRNazanin" w:hAnsi="IRNazanin" w:eastAsia="IRNazanin"/>
          <w:color w:val="111111"/>
          <w:sz w:val="28"/>
          <w:sz w:val="28"/>
          <w:szCs w:val="28"/>
          <w:rtl w:val="true"/>
          <w:lang w:bidi="fa-IR"/>
        </w:rPr>
        <w:t>اکنون خداوند خبر می‌دهد که قومی مثل آنان که از پیامبر سؤالات بیهوده میکردند،سؤالاتی کردند و چون جواب شنیدند،کافر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سَأَلَهٰا قَوْمٌ مِنْ قَبْلِکُمْ ثُمَّ أَصْبَحُوا بِهٰا 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قوم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او خواستند که برایشان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شود،آن گاه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قوم صالح است که از او درخواست شتر کردند، آن گاه شتر را کشتند و کافر شدند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قریش است که از پیامبر خواستند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طلا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w:t>
      </w:r>
    </w:p>
    <w:p>
      <w:pPr>
        <w:pStyle w:val="BookText"/>
        <w:rPr/>
      </w:pPr>
      <w:r>
        <w:rPr>
          <w:rFonts w:ascii="IRNazanin" w:hAnsi="IRNazanin" w:eastAsia="IRNazanin"/>
          <w:color w:val="111111"/>
          <w:sz w:val="28"/>
          <w:sz w:val="28"/>
          <w:szCs w:val="28"/>
          <w:rtl w:val="true"/>
          <w:lang w:bidi="fa-IR"/>
        </w:rPr>
        <w:t>سدی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کسانی است که از پیامبر نام پدر خود و نظایر آن را می‌پرسیدند و چون آنها را پاسخ می‌داد،می‌گفتند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منظور نهی از سؤال در بارۀ انساب جاهلیت است،زیرا گاهی در اینباره سؤالاتی می‌کردند که جواب پیامبر به عقیدۀ آنان تطبیق نمی‌کرد و او را تکذیب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ابو علی جبایی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از چه چیزهایی می‌توان سؤال کرد و از چه چیزهایی نه؟ پاسخ چیزهایی که از امور دین و دنیا بعمل انسان بستگی دارد،می‌توان دربارۀ آنها سؤال کرد و چیزهایی که بستگی بعمل ندارد،مثل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مرگ یا ولادت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از آن بی‌مورد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کسی نباید از پیامبر بپرسد که پدر واقعیش کیست؟زیرا مصلحت ایجاب می‌کند که پدر شخص،کسی شمرده شود که همسر و همبستر مادر اوست،اگر چه از نطفۀ او آفریده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چنین سؤالی سفیهانه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جواب یکی دیگر از سؤالات آنها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آیات پیش،دربارۀ حلال و حرام گفتگو شده است،به بیان چیزهایی که بعقیدۀ مردم جاهلیت،حرام بوده،می‌پردازد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حرام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جاهلیت،خودسرانه،بحیره را حرام شمردند بحیره،شتری است که پنج شکم زاییده و آخرین فرزند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عرب،گوش بحیره را می‌شکافت و دیگر از نحر کردن و سوار شدن آن خودداری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زجاج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شتری پنج بار می‌زایید،اگر بچه آخرش نر بود او را می‌کشتند و همۀ زنان و مردان گوشت آن را می‌خوردند و اگر ماده بود گوشش را 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شکافتند و پشم آن را نمی‌کندند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کشتن،نام خدا را بر او نمی‌بردند و بار بر پشت او نمی‌گذاشتند،شیر و منافع دیگر آن بر زنان حرام بود،اما بر مردان حلال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شتر می‌مرد،زنان و مردان از گوشت آن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 ماده شتری است که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سٰائِبَةٍ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 شتری بود که آن را رها و از منافع آن چشمپوشی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کسی نذر می‌کرد که سفرش بی‌خطر یا بیماریش بر طرف شود،می‌گفت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شترم سائبه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نفعی نمی‌بردند و از چراگاه و آبخور،منع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 نیز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است که برای بتها آزاد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عرب بود که از مال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بتها آزاد و در اختیار خدمتگزاران بتها قرار می‌دادند و آنها شیر چنین شترانی را بمسافران می‌خورانیدند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و ابن مسعود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است که ده فرزند ماده بزاید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سوار شدن و کندن پشم و نوشیدن شیر چنین شتری خودداری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برای مهمانها عیبی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پس از ده بچۀ ماده،یازدهمین بچه ماده را بدنیا می‌آورد، گوش بچه را می‌شکافتند و با مادر رها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وَصِیلَةٍ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در مورد گوسفندان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گوسفند،بچۀ ماده، می‌زایید،برای خودشان بود و هر گاه بچۀ نر می‌زایید،برای خدایان بود و هر گاه از یک شکم،یک نر و یک ماده می‌زایید،می‌گفتند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اخاها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بچۀ ماده، برادر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بچۀ نر را برای خدایان قربانی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زجاج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گوسفند،هفت شکم می‌زایید،در صورتی که بچۀ هفتم نر بود،بچه را برای خدایان می‌کشتند و گوشتش را مردها می‌خوردند،نه زنها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ماده بود،نگه می‌داشتند و اگر یک نر و یک ماده بود،می‌گفتند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bookmarkStart w:id="814" w:name="pg13052_132358"/>
    </w:p>
    <w:p>
      <w:pPr>
        <w:pStyle w:val="BookText"/>
        <w:rPr/>
      </w:pPr>
      <w:bookmarkEnd w:id="814"/>
      <w:r>
        <w:rPr>
          <w:rFonts w:ascii="IRNazanin" w:hAnsi="IRNazanin" w:eastAsia="IRNazanin"/>
          <w:color w:val="111111"/>
          <w:sz w:val="28"/>
          <w:sz w:val="28"/>
          <w:szCs w:val="28"/>
          <w:rtl w:val="true"/>
          <w:lang w:bidi="fa-IR"/>
        </w:rPr>
        <w:t>خود را حفظ و او را بر ما حرام کرد و هر دو حرام شمرده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و شیر آنها برای مردان بود نه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گوسفندی در پنج شکم،ده بچۀ ماده می‌زایید،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بچه‌هایی که بعداً می‌زایید،برای مردان بود نه زنان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حٰامٍ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شتر نری بود که از صلب او ده بطن بوجود می‌آمد،در این وقت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دیگر بار بر پشت آن نمی‌گذاشتند و از آبخور و چراگاه،منع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ابن مسعود و مختار ابو عبیده و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نری بود که بچۀ بچه‌اش لقاح می‌شد،در این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می‌شد و بر او سوار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آیه اعلام می‌کند که هیچیک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بحیره،وصیله،سائبه و حامی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تحریم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از پیامبر گرامی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پادشاهان مکه بود که برای نخستین بار،دین اسماعیل را تغییر داد و بتها را نصب کرد و گوش بحیره را شکافت و سائبه را آزاد کرد و وصیله را رواج داد و حامی را اختراع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در آتش جهنم دیدم که مردم از بوی او در عذاب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الَّذِینَ کَفَرُوا یَفْتَرُونَ عَلَی اللّٰهِ الْکَذِبَ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از حال کافران خبر می‌دهد که آنها با ادعای اینکه این گونه مطالب از خداوند است،بخدا نسبت دروغ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أَکْثَرُهُمْ لاٰ یَعْقِلُونَ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آنها عقل ندارند،زیرا فکر نمی‌کنند که این مطالب، مجعول و ساختگی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شعبی چنین معنی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اکثر آنها نمی‌دانند چه چیز بر آنها حلال و چه چیز حرام است؟یعنی تنها عدۀ کمی از آنها معاند هستند</w:t>
      </w:r>
      <w:r>
        <w:rPr>
          <w:rFonts w:eastAsia="IRNazanin" w:cs="IRNazanin"/>
          <w:color w:val="111111"/>
          <w:sz w:val="28"/>
          <w:szCs w:val="28"/>
          <w:rtl w:val="true"/>
          <w:lang w:bidi="fa-IR"/>
        </w:rPr>
        <w:t>.</w:t>
      </w:r>
    </w:p>
    <w:p>
      <w:pPr>
        <w:pStyle w:val="Heading5"/>
        <w:numPr>
          <w:ilvl w:val="4"/>
          <w:numId w:val="1"/>
        </w:numPr>
        <w:rPr/>
      </w:pPr>
      <w:bookmarkStart w:id="815" w:name="__RefHeading___Toc6834654_3224264995"/>
      <w:bookmarkStart w:id="816" w:name="_Toc349"/>
      <w:bookmarkEnd w:id="815"/>
      <w:r>
        <w:rPr>
          <w:rtl w:val="true"/>
        </w:rPr>
        <w:t>دلالت آیه</w:t>
      </w:r>
      <w:bookmarkEnd w:id="81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بر بطلان قول جبریان دلالت دارد،زیرا خداوند بحیره و سائبه و</w:t>
      </w:r>
    </w:p>
    <w:p>
      <w:pPr>
        <w:pStyle w:val="BookText"/>
        <w:rPr/>
      </w:pPr>
      <w:r>
        <w:rPr>
          <w:rFonts w:ascii="IRNazanin" w:hAnsi="IRNazanin" w:eastAsia="IRNazanin"/>
          <w:color w:val="111111"/>
          <w:sz w:val="28"/>
          <w:sz w:val="28"/>
          <w:szCs w:val="28"/>
          <w:rtl w:val="true"/>
          <w:lang w:bidi="fa-IR"/>
        </w:rPr>
        <w:t>وصیله و حامی را نتیجۀ فعل خود نمی‌شمارد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نظر اینان،همه چیز اثر مستقیم فعل و آفرینش پروردگار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متعال مردمی که چنین اموری را بخدا نسبت داده‌اند،کافر و مفتری شمرده است،زیرا چیزی بخدا نسبت داده‌اند که از فعل خداوند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واضح است</w:t>
      </w:r>
      <w:r>
        <w:rPr>
          <w:rFonts w:eastAsia="IRNazanin" w:cs="IRNazanin"/>
          <w:color w:val="111111"/>
          <w:sz w:val="28"/>
          <w:szCs w:val="28"/>
          <w:rtl w:val="true"/>
          <w:lang w:bidi="fa-IR"/>
        </w:rPr>
        <w:t>.</w:t>
      </w:r>
      <w:bookmarkStart w:id="817" w:name="pg13052_132360"/>
    </w:p>
    <w:p>
      <w:pPr>
        <w:pStyle w:val="Heading3"/>
        <w:numPr>
          <w:ilvl w:val="2"/>
          <w:numId w:val="1"/>
        </w:numPr>
        <w:rPr/>
      </w:pPr>
      <w:bookmarkStart w:id="818" w:name="__RefHeading___Toc6834656_3224264995"/>
      <w:bookmarkStart w:id="819" w:name="_Toc350"/>
      <w:bookmarkEnd w:id="817"/>
      <w:bookmarkEnd w:id="818"/>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104</w:t>
      </w:r>
      <w:r>
        <w:rPr>
          <w:rtl w:val="true"/>
        </w:rPr>
        <w:t xml:space="preserve"> </w:t>
      </w:r>
      <w:r>
        <w:rPr>
          <w:rtl w:val="true"/>
        </w:rPr>
        <w:t xml:space="preserve">تا </w:t>
      </w:r>
      <w:r>
        <w:rPr/>
        <w:t>105</w:t>
      </w:r>
      <w:r>
        <w:rPr>
          <w:rtl w:val="true"/>
        </w:rPr>
        <w:t>]</w:t>
      </w:r>
      <w:bookmarkEnd w:id="819"/>
    </w:p>
    <w:p>
      <w:pPr>
        <w:pStyle w:val="Heading4"/>
        <w:numPr>
          <w:ilvl w:val="3"/>
          <w:numId w:val="1"/>
        </w:numPr>
        <w:rPr/>
      </w:pPr>
      <w:bookmarkStart w:id="820" w:name="__RefHeading___Toc6834658_3224264995"/>
      <w:bookmarkStart w:id="821" w:name="_Toc351"/>
      <w:bookmarkEnd w:id="820"/>
      <w:r>
        <w:rPr>
          <w:rtl w:val="true"/>
        </w:rPr>
        <w:t>اشاره</w:t>
      </w:r>
      <w:bookmarkEnd w:id="821"/>
    </w:p>
    <w:p>
      <w:pPr>
        <w:pStyle w:val="BookText"/>
        <w:rPr/>
      </w:pPr>
      <w:r>
        <w:rPr>
          <w:rFonts w:ascii="Amiri" w:hAnsi="Amiri" w:eastAsia="Amiri" w:cs="Amiri"/>
          <w:color w:val="111111"/>
          <w:sz w:val="28"/>
          <w:sz w:val="28"/>
          <w:szCs w:val="28"/>
          <w:rtl w:val="true"/>
          <w:lang w:bidi="ar-SA"/>
        </w:rPr>
        <w:t xml:space="preserve">وَ إِذٰا قِیلَ لَهُمْ تَعٰالَوْا إِلیٰ مٰا أَنْزَلَ اَللّٰهُ وَ إِلَی اَلرَّسُولِ قٰالُوا حَسْبُنٰا مٰا وَجَدْنٰا عَلَیْهِ آبٰاءَنٰا أَ وَ لَوْ کٰانَ آبٰاؤُهُمْ لاٰ یَعْلَمُونَ شَیْئاً وَ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إِلَی اَللّٰهِ مَرْجِعُکُمْ جَمِیعاً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Style w:val="FootnoteAnchor"/>
          <w:rtl w:val="true"/>
        </w:rPr>
        <w:footnoteReference w:id="42"/>
      </w:r>
    </w:p>
    <w:p>
      <w:pPr>
        <w:pStyle w:val="Heading4"/>
        <w:numPr>
          <w:ilvl w:val="3"/>
          <w:numId w:val="1"/>
        </w:numPr>
        <w:rPr/>
      </w:pPr>
      <w:bookmarkStart w:id="822" w:name="__RefHeading___Toc6834660_3224264995"/>
      <w:bookmarkStart w:id="823" w:name="_Toc352"/>
      <w:bookmarkEnd w:id="822"/>
      <w:r>
        <w:rPr>
          <w:rtl w:val="true"/>
        </w:rPr>
        <w:t>ترجمه</w:t>
      </w:r>
      <w:bookmarkEnd w:id="82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به آنها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از قرآن و پیامبر پیروی کنید،گویند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بس است آنچه نیاکان خود را بر آن یافته‌ایم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پدرانشان چیزی ندانسته و از هدایت بی‌بهره باشند،چطور؟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مؤمن،خود را حفظ کنید،هر گاه شما هدایت شوید،گمراهی دیگران برای شما زیانی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همۀ شما بسوی خداست و شما را بکارهایی که میکردید آگاه خواهد ساخت</w:t>
      </w:r>
      <w:r>
        <w:rPr>
          <w:rFonts w:eastAsia="IRNazanin" w:cs="IRNazanin"/>
          <w:color w:val="111111"/>
          <w:sz w:val="28"/>
          <w:szCs w:val="28"/>
          <w:rtl w:val="true"/>
          <w:lang w:bidi="fa-IR"/>
        </w:rPr>
        <w:t>.</w:t>
      </w:r>
      <w:bookmarkStart w:id="824" w:name="pg13052_132361"/>
    </w:p>
    <w:p>
      <w:pPr>
        <w:pStyle w:val="Heading4"/>
        <w:numPr>
          <w:ilvl w:val="3"/>
          <w:numId w:val="1"/>
        </w:numPr>
        <w:rPr/>
      </w:pPr>
      <w:bookmarkStart w:id="825" w:name="__RefHeading___Toc6834662_3224264995"/>
      <w:bookmarkStart w:id="826" w:name="_Toc353"/>
      <w:bookmarkEnd w:id="824"/>
      <w:bookmarkEnd w:id="825"/>
      <w:r>
        <w:rPr>
          <w:rtl w:val="true"/>
        </w:rPr>
        <w:t xml:space="preserve">بیان آیۀ </w:t>
      </w:r>
      <w:r>
        <w:rPr/>
        <w:t>104</w:t>
      </w:r>
      <w:bookmarkEnd w:id="826"/>
    </w:p>
    <w:p>
      <w:pPr>
        <w:pStyle w:val="Heading5"/>
        <w:numPr>
          <w:ilvl w:val="4"/>
          <w:numId w:val="1"/>
        </w:numPr>
        <w:rPr/>
      </w:pPr>
      <w:bookmarkStart w:id="827" w:name="__RefHeading___Toc6834664_3224264995"/>
      <w:bookmarkStart w:id="828" w:name="_Toc354"/>
      <w:bookmarkEnd w:id="827"/>
      <w:r>
        <w:rPr>
          <w:rtl w:val="true"/>
        </w:rPr>
        <w:t>اشاره</w:t>
      </w:r>
      <w:bookmarkEnd w:id="828"/>
    </w:p>
    <w:p>
      <w:pPr>
        <w:pStyle w:val="Heading5"/>
        <w:numPr>
          <w:ilvl w:val="4"/>
          <w:numId w:val="1"/>
        </w:numPr>
        <w:rPr/>
      </w:pPr>
      <w:bookmarkStart w:id="829" w:name="__RefHeading___Toc6834666_3224264995"/>
      <w:bookmarkStart w:id="830" w:name="_Toc355"/>
      <w:bookmarkEnd w:id="829"/>
      <w:r>
        <w:rPr>
          <w:rtl w:val="true"/>
        </w:rPr>
        <w:t>مقصود</w:t>
      </w:r>
      <w:bookmarkEnd w:id="830"/>
    </w:p>
    <w:p>
      <w:pPr>
        <w:pStyle w:val="BookText"/>
        <w:rPr/>
      </w:pPr>
      <w:r>
        <w:rPr>
          <w:rFonts w:ascii="IRNazanin" w:hAnsi="IRNazanin" w:eastAsia="IRNazanin"/>
          <w:color w:val="111111"/>
          <w:sz w:val="28"/>
          <w:sz w:val="28"/>
          <w:szCs w:val="28"/>
          <w:rtl w:val="true"/>
          <w:lang w:bidi="fa-IR"/>
        </w:rPr>
        <w:t>اکنون خداوند متعال از حال کفاری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میان خود رواج و بدروغ،آنها را بخداوند نسبت دادند،می‌فرماید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تَعٰالَوْا إِلیٰ مٰا أَنْزَلَ اللّٰهُ وَ إِلَی الرَّسُولِ قٰالُوا حَسْبُنٰا مٰا وَجَدْنٰا عَلَیْهِ آبٰاءَنٰا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به آنها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از کتاب آسمانی،قرآن مجید،پیروی و پیامبر خدا را تصدیق و از راهنماییهایش استفاده کنید،در جواب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رسوم نیاکانی ما برای ما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لَوْ کٰانَ آبٰاؤُهُمْ لاٰ یَعْلَمُونَ شَیْئاً وَ لاٰ یَهْتَدُونَ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صدد رد گفتار جاهلانه آنها بر آمده،می‌فرماید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از پدران مشرک و بت پرست خود پیروی می‌کنند،اگر چه آنها از دین،بی‌خبر و گمراه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مقصود،مذمت ایشان است به اینکه گمراهند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کورکورانه،راه می‌پیمایند و راه خوشبختی را نخواهند جست</w:t>
      </w:r>
      <w:r>
        <w:rPr>
          <w:rFonts w:eastAsia="IRNazanin" w:cs="IRNazanin"/>
          <w:color w:val="111111"/>
          <w:sz w:val="28"/>
          <w:szCs w:val="28"/>
          <w:rtl w:val="true"/>
          <w:lang w:bidi="fa-IR"/>
        </w:rPr>
        <w:t>.</w:t>
      </w:r>
    </w:p>
    <w:p>
      <w:pPr>
        <w:pStyle w:val="Heading5"/>
        <w:numPr>
          <w:ilvl w:val="4"/>
          <w:numId w:val="1"/>
        </w:numPr>
        <w:rPr/>
      </w:pPr>
      <w:bookmarkStart w:id="831" w:name="__RefHeading___Toc6834668_3224264995"/>
      <w:bookmarkStart w:id="832" w:name="_Toc356"/>
      <w:bookmarkEnd w:id="831"/>
      <w:r>
        <w:rPr>
          <w:rtl w:val="true"/>
        </w:rPr>
        <w:t>دلالت آیه</w:t>
      </w:r>
      <w:r>
        <w:rPr>
          <w:rtl w:val="true"/>
        </w:rPr>
        <w:t>:</w:t>
      </w:r>
      <w:bookmarkEnd w:id="832"/>
    </w:p>
    <w:p>
      <w:pPr>
        <w:pStyle w:val="BookText"/>
        <w:rPr/>
      </w:pPr>
      <w:r>
        <w:rPr>
          <w:rFonts w:ascii="IRNazanin" w:hAnsi="IRNazanin" w:eastAsia="IRNazanin"/>
          <w:color w:val="111111"/>
          <w:sz w:val="28"/>
          <w:sz w:val="28"/>
          <w:szCs w:val="28"/>
          <w:rtl w:val="true"/>
          <w:lang w:bidi="fa-IR"/>
        </w:rPr>
        <w:t>این آیه،دلالت دارد بر اینکه تقلید،کاری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حق ندارد در امور دین،بدون دلیل،عملی انجام دهد</w:t>
      </w:r>
      <w:r>
        <w:rPr>
          <w:rFonts w:eastAsia="IRNazanin" w:cs="IRNazanin"/>
          <w:color w:val="111111"/>
          <w:sz w:val="28"/>
          <w:szCs w:val="28"/>
          <w:rtl w:val="true"/>
          <w:lang w:bidi="fa-IR"/>
        </w:rPr>
        <w:t>.</w:t>
      </w:r>
    </w:p>
    <w:p>
      <w:pPr>
        <w:pStyle w:val="Heading5"/>
        <w:numPr>
          <w:ilvl w:val="4"/>
          <w:numId w:val="1"/>
        </w:numPr>
        <w:rPr/>
      </w:pPr>
      <w:bookmarkStart w:id="833" w:name="__RefHeading___Toc6834670_3224264995"/>
      <w:bookmarkStart w:id="834" w:name="_Toc357"/>
      <w:bookmarkEnd w:id="833"/>
      <w:r>
        <w:rPr>
          <w:rtl w:val="true"/>
        </w:rPr>
        <w:t>دلالت دیگر</w:t>
      </w:r>
      <w:bookmarkEnd w:id="834"/>
    </w:p>
    <w:p>
      <w:pPr>
        <w:pStyle w:val="BookText"/>
        <w:rPr/>
      </w:pPr>
      <w:r>
        <w:rPr>
          <w:rFonts w:ascii="IRNazanin" w:hAnsi="IRNazanin" w:eastAsia="IRNazanin"/>
          <w:color w:val="111111"/>
          <w:sz w:val="28"/>
          <w:sz w:val="28"/>
          <w:szCs w:val="28"/>
          <w:rtl w:val="true"/>
          <w:lang w:bidi="fa-IR"/>
        </w:rPr>
        <w:t>از آنجا که معرفت،احتیاج به تامل و تفکر دارد،این آیه،دلالت دارد بر اینکه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معرفت واجب است،زیرا خداوند با آنها احتجاج می‌کند که به صحت دعوت پیامبر گرامی،معرفت حاصل کنند و دست از تقلید کورکورانه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حق را</w:t>
      </w:r>
    </w:p>
    <w:p>
      <w:pPr>
        <w:pStyle w:val="BookText"/>
        <w:rPr/>
      </w:pPr>
      <w:r>
        <w:rPr>
          <w:rFonts w:ascii="IRNazanin" w:hAnsi="IRNazanin" w:eastAsia="IRNazanin"/>
          <w:color w:val="111111"/>
          <w:sz w:val="28"/>
          <w:sz w:val="28"/>
          <w:szCs w:val="28"/>
          <w:rtl w:val="true"/>
          <w:lang w:bidi="fa-IR"/>
        </w:rPr>
        <w:t>می‌شناختند و معرفت حق،نیازی به تفکر نداشت،آنها مقلد پدران خود نبودند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آنها را محروم از علم و هدایت،هر دو،معرفی می‌کند، این است که میان این دو،فرقی است،زیرا هدایت،بکمک تفکر و تحقیق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علم ممکن است از اولیّات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بزرگتر از 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بدیهیات باشد</w:t>
      </w:r>
      <w:r>
        <w:rPr>
          <w:rFonts w:eastAsia="IRNazanin" w:cs="IRNazanin"/>
          <w:color w:val="111111"/>
          <w:sz w:val="28"/>
          <w:szCs w:val="28"/>
          <w:rtl w:val="true"/>
          <w:lang w:bidi="fa-IR"/>
        </w:rPr>
        <w:t>.</w:t>
      </w:r>
      <w:bookmarkStart w:id="835" w:name="pg13052_132363"/>
    </w:p>
    <w:p>
      <w:pPr>
        <w:pStyle w:val="Heading4"/>
        <w:numPr>
          <w:ilvl w:val="3"/>
          <w:numId w:val="1"/>
        </w:numPr>
        <w:rPr/>
      </w:pPr>
      <w:bookmarkStart w:id="836" w:name="__RefHeading___Toc6834672_3224264995"/>
      <w:bookmarkStart w:id="837" w:name="_Toc358"/>
      <w:bookmarkEnd w:id="835"/>
      <w:bookmarkEnd w:id="836"/>
      <w:r>
        <w:rPr>
          <w:rtl w:val="true"/>
        </w:rPr>
        <w:t xml:space="preserve">بیان آیۀ </w:t>
      </w:r>
      <w:r>
        <w:rPr/>
        <w:t>105</w:t>
      </w:r>
      <w:bookmarkEnd w:id="837"/>
    </w:p>
    <w:p>
      <w:pPr>
        <w:pStyle w:val="Heading5"/>
        <w:numPr>
          <w:ilvl w:val="4"/>
          <w:numId w:val="1"/>
        </w:numPr>
        <w:rPr/>
      </w:pPr>
      <w:bookmarkStart w:id="838" w:name="__RefHeading___Toc6834674_3224264995"/>
      <w:bookmarkStart w:id="839" w:name="_Toc359"/>
      <w:bookmarkEnd w:id="838"/>
      <w:r>
        <w:rPr>
          <w:rtl w:val="true"/>
        </w:rPr>
        <w:t>اشاره</w:t>
      </w:r>
      <w:bookmarkEnd w:id="839"/>
    </w:p>
    <w:p>
      <w:pPr>
        <w:pStyle w:val="Heading5"/>
        <w:numPr>
          <w:ilvl w:val="4"/>
          <w:numId w:val="1"/>
        </w:numPr>
        <w:rPr/>
      </w:pPr>
      <w:bookmarkStart w:id="840" w:name="__RefHeading___Toc6834676_3224264995"/>
      <w:bookmarkStart w:id="841" w:name="_Toc360"/>
      <w:bookmarkEnd w:id="840"/>
      <w:r>
        <w:rPr>
          <w:rtl w:val="true"/>
        </w:rPr>
        <w:t>اعراب</w:t>
      </w:r>
      <w:bookmarkEnd w:id="841"/>
    </w:p>
    <w:p>
      <w:pPr>
        <w:pStyle w:val="BookText"/>
        <w:rPr/>
      </w:pPr>
      <w:r>
        <w:rPr>
          <w:rFonts w:ascii="Amiri" w:hAnsi="Amiri" w:eastAsia="Amiri" w:cs="Amiri"/>
          <w:color w:val="111111"/>
          <w:sz w:val="28"/>
          <w:sz w:val="28"/>
          <w:szCs w:val="28"/>
          <w:rtl w:val="true"/>
          <w:lang w:bidi="ar-SA"/>
        </w:rPr>
        <w:t>عَلَیْکُمْ أَنْفُسَکُمْ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فعل شده است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 پیش تست،او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 نزدیک تست،او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دیگری هم جانشین فعل امر می‌شوند،لکن مثل اینها متعدی به مفعول نمی‌شوند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من دنبال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این کلمات،تنها در مورد دوم شخص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یَضُرُّکُمْ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است،بنا بر این که خبر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مجزوم است بنا بر این که جواب شرط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هر وقت مجزوم باشد،نظیر فعلهای مضاعف دیگر،در آن چهار وجه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حرف آخر،فتحه،کسره و اظهار هر دو راء</w:t>
      </w:r>
      <w:r>
        <w:rPr>
          <w:rFonts w:eastAsia="IRNazanin" w:cs="IRNazanin"/>
          <w:color w:val="111111"/>
          <w:sz w:val="28"/>
          <w:szCs w:val="28"/>
          <w:rtl w:val="true"/>
          <w:lang w:bidi="fa-IR"/>
        </w:rPr>
        <w:t>.</w:t>
      </w:r>
    </w:p>
    <w:p>
      <w:pPr>
        <w:pStyle w:val="Heading5"/>
        <w:numPr>
          <w:ilvl w:val="4"/>
          <w:numId w:val="1"/>
        </w:numPr>
        <w:rPr/>
      </w:pPr>
      <w:bookmarkStart w:id="842" w:name="__RefHeading___Toc6834678_3224264995"/>
      <w:bookmarkStart w:id="843" w:name="_Toc361"/>
      <w:bookmarkEnd w:id="842"/>
      <w:r>
        <w:rPr>
          <w:rtl w:val="true"/>
        </w:rPr>
        <w:t>مقصود</w:t>
      </w:r>
      <w:bookmarkEnd w:id="843"/>
    </w:p>
    <w:p>
      <w:pPr>
        <w:pStyle w:val="BookText"/>
        <w:rPr/>
      </w:pPr>
      <w:r>
        <w:rPr>
          <w:rFonts w:ascii="IRNazanin" w:hAnsi="IRNazanin" w:eastAsia="IRNazanin"/>
          <w:color w:val="111111"/>
          <w:sz w:val="28"/>
          <w:sz w:val="28"/>
          <w:szCs w:val="28"/>
          <w:rtl w:val="true"/>
          <w:lang w:bidi="fa-IR"/>
        </w:rPr>
        <w:t>در آیۀ پیش خداوند متعال،از کافرانی سخن گفت که به تقلید کورکورانۀ نیاکانی و ملی خود دلخوشند،بدنبال آن مردم مؤمن را امر به اطاعت می‌کند و می‌گوید شخص مطیع از گناه عاصیان،مؤاخذه نمیشود،از اینرو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عَلَیْکُمْ أَنْفُسَکُمْ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مؤمن خود را از معصیتها و اصرار بر گناه،حفظ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فراء و جز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بکار خویشتن ملزم باشید که خداوند شما را ملزم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با آنچه از ابن عباس نقل شده،موافق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مرا اطاعت و وصیت مرا حفظ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یَضُرُّکُمْ مَنْ ضَلَّ إِذَا اهْتَدَیْتُمْ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کسانی که گمراه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پدرانتان یا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شما اهل هدایت باشید،برای شما ضرر ندارد</w:t>
      </w:r>
      <w:r>
        <w:rPr>
          <w:rFonts w:eastAsia="IRNazanin" w:cs="IRNazanin"/>
          <w:color w:val="111111"/>
          <w:sz w:val="28"/>
          <w:szCs w:val="28"/>
          <w:rtl w:val="true"/>
          <w:lang w:bidi="fa-IR"/>
        </w:rPr>
        <w:t>.</w:t>
      </w:r>
      <w:bookmarkStart w:id="844" w:name="pg13052_132364"/>
    </w:p>
    <w:p>
      <w:pPr>
        <w:pStyle w:val="BookText"/>
        <w:rPr/>
      </w:pPr>
      <w:bookmarkEnd w:id="844"/>
      <w:r>
        <w:rPr>
          <w:rFonts w:ascii="IRNazanin" w:hAnsi="IRNazanin" w:eastAsia="IRNazanin"/>
          <w:color w:val="111111"/>
          <w:sz w:val="28"/>
          <w:sz w:val="28"/>
          <w:szCs w:val="28"/>
          <w:rtl w:val="true"/>
          <w:lang w:bidi="fa-IR"/>
        </w:rPr>
        <w:t>پرسش آیا این آیه،دلیل است بر جواز ترک امر بمعروف و نهی از منکر؟ پاسخ در این باره وجوهی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آیه،دلالتی بر این مطلب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دلیل است بر اینکه شخص اطاعت کننده،بگناه دیگران مؤاخذه نمیشود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جایز است که انسان به هدایت خود اکتفاء کند و بدیگران کاری نداشته باشد که در حال تقیه باشد یا در حالی باشد که سخن او بی‌اثر باشد یا اینکه اگر نهی از منکر کند،فسادی از آن 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ابو ثعلبه،دربارۀ این آیه،از پیامبر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بمعروف و نهی از منکر کنید تا وقتی که دنیای مؤثر و حرصی نافذ و هوی و هوسی پیشرو ببینید و هر کسی مغرور رای خود باشد،در این صورت به بستگان نزدیک خود بپردازید و مردم را رها کنید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با تاکید زیاد،امر بمعروف و نهی از منکر را واجب می‌سازد،زیرا خداوند مؤمنان را مخاطب ساخته،می‌فرماید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مواظب همدینان خود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کافران به شما ضرری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بروایت عطا،این قول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یکدیگر را موعظه و از کار زشت نهی کنید و چیزهایی که شما را بخدا نزدیک و از شیطان دور می‌کند،بیکدیگر بیاموزید و بدانید که گمراهی مشرکین و منافقان و اهل کتاب،برای شما بی‌ضرر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اللّٰهِ مَرْجِعُکُمْ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شما و مخالفان شما بسوی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فَیُنَبِّئُکُمْ بِمٰا کُنْتُمْ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را بکردارتان کیفر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حد اکثر تهدید و منع از کار زشت را متضمن است</w:t>
      </w:r>
      <w:r>
        <w:rPr>
          <w:rFonts w:eastAsia="IRNazanin" w:cs="IRNazanin"/>
          <w:color w:val="111111"/>
          <w:sz w:val="28"/>
          <w:szCs w:val="28"/>
          <w:rtl w:val="true"/>
          <w:lang w:bidi="fa-IR"/>
        </w:rPr>
        <w:t>.</w:t>
      </w:r>
    </w:p>
    <w:p>
      <w:pPr>
        <w:pStyle w:val="Heading5"/>
        <w:numPr>
          <w:ilvl w:val="4"/>
          <w:numId w:val="1"/>
        </w:numPr>
        <w:rPr/>
      </w:pPr>
      <w:bookmarkStart w:id="845" w:name="__RefHeading___Toc6834680_3224264995"/>
      <w:bookmarkStart w:id="846" w:name="_Toc362"/>
      <w:bookmarkEnd w:id="845"/>
      <w:r>
        <w:rPr>
          <w:rtl w:val="true"/>
        </w:rPr>
        <w:t>دلالت آیه</w:t>
      </w:r>
      <w:bookmarkEnd w:id="84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آیه،دلالت دارد بر باطل بودن قول کسی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طفل را به گناه پدر و میت را بگریۀ زنده‌ها عذاب می‌کند</w:t>
      </w:r>
      <w:r>
        <w:rPr>
          <w:rFonts w:eastAsia="IRNazanin" w:cs="IRNazanin"/>
          <w:color w:val="111111"/>
          <w:sz w:val="28"/>
          <w:szCs w:val="28"/>
          <w:rtl w:val="true"/>
          <w:lang w:bidi="fa-IR"/>
        </w:rPr>
        <w:t>.</w:t>
      </w:r>
      <w:bookmarkStart w:id="847" w:name="pg13052_132365"/>
    </w:p>
    <w:p>
      <w:pPr>
        <w:pStyle w:val="Heading3"/>
        <w:numPr>
          <w:ilvl w:val="2"/>
          <w:numId w:val="1"/>
        </w:numPr>
        <w:rPr/>
      </w:pPr>
      <w:bookmarkStart w:id="848" w:name="__RefHeading___Toc6834682_3224264995"/>
      <w:bookmarkStart w:id="849" w:name="_Toc363"/>
      <w:bookmarkEnd w:id="847"/>
      <w:bookmarkEnd w:id="84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106</w:t>
      </w:r>
      <w:r>
        <w:rPr>
          <w:rtl w:val="true"/>
        </w:rPr>
        <w:t>]</w:t>
      </w:r>
      <w:bookmarkEnd w:id="849"/>
    </w:p>
    <w:p>
      <w:pPr>
        <w:pStyle w:val="Heading4"/>
        <w:numPr>
          <w:ilvl w:val="3"/>
          <w:numId w:val="1"/>
        </w:numPr>
        <w:rPr/>
      </w:pPr>
      <w:bookmarkStart w:id="850" w:name="__RefHeading___Toc6834684_3224264995"/>
      <w:bookmarkStart w:id="851" w:name="_Toc364"/>
      <w:bookmarkEnd w:id="850"/>
      <w:r>
        <w:rPr>
          <w:rtl w:val="true"/>
        </w:rPr>
        <w:t>اشاره</w:t>
      </w:r>
      <w:bookmarkEnd w:id="851"/>
    </w:p>
    <w:p>
      <w:pPr>
        <w:pStyle w:val="BookText"/>
        <w:rPr/>
      </w:pP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Style w:val="FootnoteAnchor"/>
          <w:rtl w:val="true"/>
        </w:rPr>
        <w:footnoteReference w:id="43"/>
      </w:r>
    </w:p>
    <w:p>
      <w:pPr>
        <w:pStyle w:val="Heading4"/>
        <w:numPr>
          <w:ilvl w:val="3"/>
          <w:numId w:val="1"/>
        </w:numPr>
        <w:rPr/>
      </w:pPr>
      <w:bookmarkStart w:id="852" w:name="__RefHeading___Toc6834686_3224264995"/>
      <w:bookmarkStart w:id="853" w:name="_Toc365"/>
      <w:bookmarkEnd w:id="852"/>
      <w:r>
        <w:rPr>
          <w:rtl w:val="true"/>
        </w:rPr>
        <w:t>ترجمه</w:t>
      </w:r>
      <w:bookmarkEnd w:id="85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مؤمن،هر گاه مرگ شما فرا رسد و بخواهید وصیت کنید،عدد شاهدان در میان شما دو عادل مسلمان یا اگر در حال سفر،مصیبت مرگ برای شما پیش آمد و دسترسی به مسلمان نداشته باشید،دو غیر مسلمان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دچار تردید شدید،آنها را پس از نماز نگه می‌دارید تا بخداوند سوگند یاد کنند که تغییر شهادت را بهیچ بهایی نمی‌خریم،اگر چه نسبت به خویشاوندان باشد و شهادت خدا را کتمان نمی‌کنیم،زیرا در این صورت،از گنهکاران خواهیم بود</w:t>
      </w:r>
      <w:r>
        <w:rPr>
          <w:rFonts w:eastAsia="IRNazanin" w:cs="IRNazanin"/>
          <w:color w:val="111111"/>
          <w:sz w:val="28"/>
          <w:szCs w:val="28"/>
          <w:rtl w:val="true"/>
          <w:lang w:bidi="fa-IR"/>
        </w:rPr>
        <w:t>.</w:t>
      </w:r>
      <w:bookmarkStart w:id="854" w:name="pg13052_132366"/>
    </w:p>
    <w:p>
      <w:pPr>
        <w:pStyle w:val="Heading4"/>
        <w:numPr>
          <w:ilvl w:val="3"/>
          <w:numId w:val="1"/>
        </w:numPr>
        <w:rPr/>
      </w:pPr>
      <w:bookmarkStart w:id="855" w:name="__RefHeading___Toc6834688_3224264995"/>
      <w:bookmarkStart w:id="856" w:name="_Toc366"/>
      <w:bookmarkEnd w:id="854"/>
      <w:bookmarkEnd w:id="855"/>
      <w:r>
        <w:rPr>
          <w:rtl w:val="true"/>
        </w:rPr>
        <w:t xml:space="preserve">بیان آیۀ </w:t>
      </w:r>
      <w:r>
        <w:rPr/>
        <w:t>106</w:t>
      </w:r>
      <w:bookmarkEnd w:id="856"/>
    </w:p>
    <w:p>
      <w:pPr>
        <w:pStyle w:val="Heading5"/>
        <w:numPr>
          <w:ilvl w:val="4"/>
          <w:numId w:val="1"/>
        </w:numPr>
        <w:rPr/>
      </w:pPr>
      <w:bookmarkStart w:id="857" w:name="__RefHeading___Toc6834690_3224264995"/>
      <w:bookmarkStart w:id="858" w:name="_Toc367"/>
      <w:bookmarkEnd w:id="857"/>
      <w:r>
        <w:rPr>
          <w:rtl w:val="true"/>
        </w:rPr>
        <w:t>اشاره</w:t>
      </w:r>
      <w:bookmarkEnd w:id="858"/>
    </w:p>
    <w:p>
      <w:pPr>
        <w:pStyle w:val="Heading5"/>
        <w:numPr>
          <w:ilvl w:val="4"/>
          <w:numId w:val="1"/>
        </w:numPr>
        <w:rPr/>
      </w:pPr>
      <w:bookmarkStart w:id="859" w:name="__RefHeading___Toc6834692_3224264995"/>
      <w:bookmarkStart w:id="860" w:name="_Toc368"/>
      <w:bookmarkEnd w:id="859"/>
      <w:r>
        <w:rPr>
          <w:rtl w:val="true"/>
        </w:rPr>
        <w:t>اعراب</w:t>
      </w:r>
      <w:bookmarkEnd w:id="860"/>
    </w:p>
    <w:p>
      <w:pPr>
        <w:pStyle w:val="BookText"/>
        <w:rPr/>
      </w:pPr>
      <w:r>
        <w:rPr>
          <w:rFonts w:ascii="Amiri" w:hAnsi="Amiri" w:eastAsia="Amiri" w:cs="Amiri"/>
          <w:color w:val="111111"/>
          <w:sz w:val="28"/>
          <w:sz w:val="28"/>
          <w:szCs w:val="28"/>
          <w:rtl w:val="true"/>
          <w:lang w:bidi="ar-SA"/>
        </w:rPr>
        <w:t>شَهٰادَةُ بَیْنِکُمْ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هذا الحال شهادة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أَحَدَکُمُ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است 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معمول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نیست،زیرا مضاف الیه در مضاف عمل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 الْوَصِیَّةِ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و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آخَرٰانِ مِنْ غَیْرِکُمْ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آخرین من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أَنْتُمْ ضَرَبْتُمْ فِی الْأَرْضِ فَأَصٰابَتْکُمْ مُصِیبَةُ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شرط و جزا معترضه است میان موصوف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شهادت غیر مسلمان،در صورتی قبول است که شما در حال سفر،گرفتار فاجعۀ مرگ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جزای شرط بواسطۀ وجود قرینه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 تا نیازی بجواب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تَحْبِسُونَهُمٰا مِنْ بَعْدِ الصَّلاٰةِ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دیگری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تَحْبِسُونَهُمٰا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فَیُقْسِمٰانِ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حرف عطف است که جمله‌ای را بر جمله‌ای عطف کرده است و ممکن است جزاء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حبستموهما اقسما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نَشْتَرِی بِهِ ثَمَناً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ذٰا 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المشهود له ذا 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کسی که برای</w:t>
      </w:r>
      <w:bookmarkStart w:id="861" w:name="pg13052_132367"/>
    </w:p>
    <w:p>
      <w:pPr>
        <w:pStyle w:val="BookText"/>
        <w:rPr/>
      </w:pPr>
      <w:bookmarkEnd w:id="861"/>
      <w:r>
        <w:rPr>
          <w:rFonts w:ascii="IRNazanin" w:hAnsi="IRNazanin" w:eastAsia="IRNazanin"/>
          <w:color w:val="111111"/>
          <w:sz w:val="28"/>
          <w:sz w:val="28"/>
          <w:szCs w:val="28"/>
          <w:rtl w:val="true"/>
          <w:lang w:bidi="fa-IR"/>
        </w:rPr>
        <w:t>او شهادت داده میشود،خویشاوند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اضافۀ شهادت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امر کرده،بادای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الشَّهٰادَةَ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شهادت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یَکْتُمْهٰا فَإِنَّهُ آثِمٌ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شهادت را کتمان کند،دلش گنهکار است</w:t>
      </w:r>
      <w:r>
        <w:rPr>
          <w:rFonts w:eastAsia="IRNazanin" w:cs="IRNazanin"/>
          <w:color w:val="111111"/>
          <w:sz w:val="28"/>
          <w:szCs w:val="28"/>
          <w:rtl w:val="true"/>
          <w:lang w:bidi="fa-IR"/>
        </w:rPr>
        <w:t>.)</w:t>
      </w:r>
    </w:p>
    <w:p>
      <w:pPr>
        <w:pStyle w:val="Heading5"/>
        <w:numPr>
          <w:ilvl w:val="4"/>
          <w:numId w:val="1"/>
        </w:numPr>
        <w:rPr/>
      </w:pPr>
      <w:bookmarkStart w:id="862" w:name="__RefHeading___Toc6834694_3224264995"/>
      <w:bookmarkStart w:id="863" w:name="_Toc369"/>
      <w:bookmarkEnd w:id="862"/>
      <w:r>
        <w:rPr>
          <w:rtl w:val="true"/>
        </w:rPr>
        <w:t>شأن نزول</w:t>
      </w:r>
      <w:bookmarkEnd w:id="863"/>
    </w:p>
    <w:p>
      <w:pPr>
        <w:pStyle w:val="BookText"/>
        <w:rPr/>
      </w:pPr>
      <w:r>
        <w:rPr>
          <w:rFonts w:ascii="IRNazanin" w:hAnsi="IRNazanin" w:eastAsia="IRNazanin"/>
          <w:color w:val="111111"/>
          <w:sz w:val="28"/>
          <w:sz w:val="28"/>
          <w:szCs w:val="28"/>
          <w:rtl w:val="true"/>
          <w:lang w:bidi="fa-IR"/>
        </w:rPr>
        <w:t>سبب نزول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بعزم تجارت،از مدینه بشام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بن اوس داری،برادرش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 دو مسیحی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ابی ماریه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راه،ابن ابی ماریه،بیمار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وصیتی نوشت و در متاع خود گذاشت و به آنها هم سفارش کرد و مال خود را به آنها سپرد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خانواده‌ام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وی،متاع را گشودند و چیزهای خوب آن را برداشتند و بقیه را برای ورثه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بررسی کردند،دیدند بعضی از چیزهایی که ابن ابی ماریه،با خود برده بود،در اثاثیه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بوصیتنامه برخوردند و ملاحظه کردند که همۀ مالهای میت،در آن 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با تمیم و رفیقش گفتگو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اظهار بی‌اطلاعی کردند و گفتند آنچه او بما سپرده بود،برای شما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مرافعۀ آنها نزد پیامبر کشانده شد و این آیه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جماعتی از مفسران و همچنین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5"/>
        <w:numPr>
          <w:ilvl w:val="4"/>
          <w:numId w:val="1"/>
        </w:numPr>
        <w:rPr/>
      </w:pPr>
      <w:bookmarkStart w:id="864" w:name="__RefHeading___Toc6834696_3224264995"/>
      <w:bookmarkStart w:id="865" w:name="_Toc370"/>
      <w:bookmarkEnd w:id="864"/>
      <w:r>
        <w:rPr>
          <w:rtl w:val="true"/>
        </w:rPr>
        <w:t>مقصود</w:t>
      </w:r>
      <w:bookmarkEnd w:id="865"/>
    </w:p>
    <w:p>
      <w:pPr>
        <w:pStyle w:val="BookText"/>
        <w:rPr/>
      </w:pPr>
      <w:r>
        <w:rPr>
          <w:rFonts w:ascii="IRNazanin" w:hAnsi="IRNazanin" w:eastAsia="IRNazanin"/>
          <w:color w:val="111111"/>
          <w:sz w:val="28"/>
          <w:sz w:val="28"/>
          <w:szCs w:val="28"/>
          <w:rtl w:val="true"/>
          <w:lang w:bidi="fa-IR"/>
        </w:rPr>
        <w:t>در آیات پیش دستور داد که مردم در کارهای خود بقرآن رجوع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شَهٰادَةُ بَیْنِکُمْ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معنای شهادت،اقوالی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شهادت‌های حقوقی است که در محاکم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اینجا منظور از شهادت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لْیَشْهَدْ عَذٰابَهُمٰا 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موقع عذاب زنان و مردان زناکار طایفه‌ای حاضر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کُنْتُمْ</w:t>
      </w:r>
    </w:p>
    <w:p>
      <w:pPr>
        <w:pStyle w:val="BookText"/>
        <w:rPr/>
      </w:pPr>
      <w:r>
        <w:rPr>
          <w:rFonts w:ascii="IRNazanin" w:hAnsi="IRNazanin" w:eastAsia="IRNazanin"/>
          <w:color w:val="111111"/>
          <w:sz w:val="28"/>
          <w:sz w:val="28"/>
          <w:szCs w:val="28"/>
          <w:rtl w:val="true"/>
          <w:lang w:bidi="fa-IR"/>
        </w:rPr>
        <w:t>شُهَدٰاءَ إِذْ حَضَرَ یَعْقُوبَ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 یعقوب،شما حاضر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سفر،مرگ شما فرا رسد و بخواهید وصیت کنید،باید دو نفر عادل،حاضر باشند و سمت وصایت آنها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دو نفر باشند،اهمیت مسألۀ وصیت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نظر،از ابن انباری است و قول سعید بن جبیر و ابن زید هم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در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شهادت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طلبم که راست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اگر ورثه،نسبت بدو وصی،بد گمان بشوند،آنها در اثبات صحت عمل خود،خدا را به شهادت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معنای اول،قویتر و با آیه،مناسبتر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شهادت،مصدر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مضافی نیز در تقدیر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شاهدان در میان شما دو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 معلومی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أَحَدَکُمُ الْمَوْتُ حِینَ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اسباب موت،ظاهر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بیماری یا علل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حتماً وصیت،در وقت مرگ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 این است که شخص برای موقع مرگ خود وصیت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مرگم فرا رسید،چنین و چنان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اِثْنٰانِ ذَوٰا عَدْلٍ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عادل که پیرو دین شما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آخَرٰانِ مِنْ غَیْرِکُمْ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سعید بن مسیب و سعید بن جبیر و شریح و مجاهد و ابن سیرین و ابن زید و ابراهیم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نفر از کسانی که پیرو دین شما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 ع نیز چنین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تفصیل است نه 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مقصود این است که اگر بدو شاهد مسلمان دسترسی ندارید، دو شاهد غیر مسلمان به شهادت بخوانید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زهری و عکرمه و اصم،گویند،یعنی دو نفر از افراد عشیرۀ خودتان یا دو نفر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عشیره و بستگان شخص به حال او با اطلاع‌ترند و وصیت را</w:t>
      </w:r>
    </w:p>
    <w:p>
      <w:pPr>
        <w:pStyle w:val="BookText"/>
        <w:rPr/>
      </w:pPr>
      <w:r>
        <w:rPr>
          <w:rFonts w:ascii="IRNazanin" w:hAnsi="IRNazanin" w:eastAsia="IRNazanin"/>
          <w:color w:val="111111"/>
          <w:sz w:val="28"/>
          <w:sz w:val="28"/>
          <w:szCs w:val="28"/>
          <w:rtl w:val="true"/>
          <w:lang w:bidi="fa-IR"/>
        </w:rPr>
        <w:t>فراموش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کافر نه در سفر قبول است و نه در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نیز همین قول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آیه،دربارۀ شهادت اهل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بوده و 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همۀ این اقوال را ذکر کرده،سپس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علما آیه را به اهل ذمه تفسیر می‌کنند و آن را غیر منسوخ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قول،این است که روایات بسیاری داریم که در سورۀ مائده،آیۀ منسوخ کم است و از سورۀ محکم و غیر منسوخ قرآن و آخرین سوره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أَنْتُمْ ضَرَبْتُمْ فِی الْأَرْضِ فَأَصٰابَتْکُمْ مُصِیبَةُ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سفر،مرگ شما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می‌دانست که برخی از مردم در سفر،مرگشان فرا می‌رسد و فقط اهل کتاب،رفیق سفر او هستند یا در بلدی مسکن می‌گیرند که دسترسی بمسلمان ندارند از اینرو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سفر باشید و گرفتار مصیبت مرگ شوید،و دسترسی به شاهد مسلمان نداشته باشید،دو نفر از غیر مسلمانان را شاهد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درجۀ اول،در سفر و حضر باید به سراغ گواه مسلمان عادل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درجۀ دوم باید در حال سفر از گواهان غیر مسلمان استفاده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تَحْبِسُونَهُمٰا مِنْ بَعْدِ الصَّلاٰةِ فَیُقْسِمٰانِ بِاللّٰهِ إِنِ ارْتَبْتُمْ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را بعد از نماز عصر حبس میکنید تا بخدا سوگند یاد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عصر،بخاطر این است که مردم حجاز در این وقت،اجتماع میکردند و سوگند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قتاده و سعید بن جبیر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نماز ظهر یا عصر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بعد از وقت نماز غیر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صورتی که حاضر برای قسم نباشند،آنها را وادار میکنید که قسم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صورتی است که دربارۀ شهادت آنها شک و تردیدی باشد و بترسید از اینکه در صدد کتمان شهادت و خیانت بر آمده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متوجه ورثه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مضارع به معنای امر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را ابن انباری</w:t>
      </w:r>
    </w:p>
    <w:p>
      <w:pPr>
        <w:pStyle w:val="BookText"/>
        <w:rPr/>
      </w:pPr>
      <w:r>
        <w:rPr>
          <w:rFonts w:ascii="Amiri" w:hAnsi="Amiri" w:eastAsia="Amiri" w:cs="Amiri"/>
          <w:color w:val="111111"/>
          <w:sz w:val="28"/>
          <w:sz w:val="28"/>
          <w:szCs w:val="28"/>
          <w:rtl w:val="true"/>
          <w:lang w:bidi="ar-SA"/>
        </w:rPr>
        <w:t>ذکر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بر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مُصِیبَةُ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و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میکرد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منظور این باشد که اگر ورثه نسبت به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سوء ظن شدند و بر آنها ادعایی کردند،وظیفۀ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اینحال منکر شمرده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نَشْتَرِی بِهِ ثَمَناً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سوگند یاد میکنند که ما منظوری نداریم و نمی‌خواهیم با تغییر شهادت،نفع شخصی خودمان را تامین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قیمت‌دار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نمیخرند،بلکه چیز قیمت دار را می‌خرند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بنا بر این است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تغییر شهادت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ما قسم خود را بمتاع دنیا نمی‌فروشیم،زیرا فروش چیزی،خرید قیمت آن است و به کسی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 ذٰا قُرْبیٰ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کسی که برای او شهادت می‌دهیم،از بستگان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مردم همیشه نسبت به خویشاوندان خود تمایل دارند و حاضرند همه چیزشان را فدای آنها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مردم مؤمن چنین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نَکْتُمُ شَهٰادَةَ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شهادتی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فرمان خداوند ادای آن لازم است کتمان نمیکنیم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إِذاً لَمِنَ الْآثِمِینَ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چنین کاری بکنیم،گنهکار خواهیم شد</w:t>
      </w:r>
      <w:bookmarkStart w:id="866" w:name="pg13052_132371"/>
    </w:p>
    <w:p>
      <w:pPr>
        <w:pStyle w:val="Heading3"/>
        <w:numPr>
          <w:ilvl w:val="2"/>
          <w:numId w:val="1"/>
        </w:numPr>
        <w:rPr/>
      </w:pPr>
      <w:bookmarkStart w:id="867" w:name="__RefHeading___Toc6834698_3224264995"/>
      <w:bookmarkStart w:id="868" w:name="_Toc371"/>
      <w:bookmarkEnd w:id="866"/>
      <w:bookmarkEnd w:id="867"/>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107</w:t>
      </w:r>
      <w:r>
        <w:rPr>
          <w:rtl w:val="true"/>
        </w:rPr>
        <w:t xml:space="preserve"> </w:t>
      </w:r>
      <w:r>
        <w:rPr>
          <w:rtl w:val="true"/>
        </w:rPr>
        <w:t xml:space="preserve">تا </w:t>
      </w:r>
      <w:r>
        <w:rPr/>
        <w:t>108</w:t>
      </w:r>
      <w:r>
        <w:rPr>
          <w:rtl w:val="true"/>
        </w:rPr>
        <w:t>]</w:t>
      </w:r>
      <w:bookmarkEnd w:id="868"/>
    </w:p>
    <w:p>
      <w:pPr>
        <w:pStyle w:val="Heading4"/>
        <w:numPr>
          <w:ilvl w:val="3"/>
          <w:numId w:val="1"/>
        </w:numPr>
        <w:rPr/>
      </w:pPr>
      <w:bookmarkStart w:id="869" w:name="__RefHeading___Toc6834700_3224264995"/>
      <w:bookmarkStart w:id="870" w:name="_Toc372"/>
      <w:bookmarkEnd w:id="869"/>
      <w:r>
        <w:rPr>
          <w:rtl w:val="true"/>
        </w:rPr>
        <w:t>اشاره</w:t>
      </w:r>
      <w:bookmarkEnd w:id="870"/>
    </w:p>
    <w:p>
      <w:pPr>
        <w:pStyle w:val="BookText"/>
        <w:rPr/>
      </w:pPr>
      <w:r>
        <w:rPr>
          <w:rFonts w:ascii="Amiri" w:hAnsi="Amiri" w:eastAsia="Amiri" w:cs="Amiri"/>
          <w:color w:val="111111"/>
          <w:sz w:val="28"/>
          <w:sz w:val="28"/>
          <w:szCs w:val="28"/>
          <w:rtl w:val="true"/>
          <w:lang w:bidi="ar-SA"/>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أَدْنیٰ أَنْ یَأْتُوا بِالشَّهٰادَةِ عَلیٰ وَجْهِهٰا أَوْ یَخٰافُوا أَنْ تُرَدَّ أَیْمٰانٌ بَعْدَ أَیْمٰانِهِمْ وَ اِتَّقُوا اَللّٰهَ وَ اِسْمَعُوا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Style w:val="FootnoteAnchor"/>
          <w:rtl w:val="true"/>
        </w:rPr>
        <w:footnoteReference w:id="44"/>
      </w:r>
    </w:p>
    <w:p>
      <w:pPr>
        <w:pStyle w:val="Heading4"/>
        <w:numPr>
          <w:ilvl w:val="3"/>
          <w:numId w:val="1"/>
        </w:numPr>
        <w:rPr/>
      </w:pPr>
      <w:bookmarkStart w:id="871" w:name="__RefHeading___Toc6834702_3224264995"/>
      <w:bookmarkStart w:id="872" w:name="_Toc373"/>
      <w:bookmarkEnd w:id="871"/>
      <w:r>
        <w:rPr>
          <w:rtl w:val="true"/>
        </w:rPr>
        <w:t>ترجمه</w:t>
      </w:r>
      <w:bookmarkEnd w:id="872"/>
    </w:p>
    <w:p>
      <w:pPr>
        <w:pStyle w:val="BookText"/>
        <w:rPr/>
      </w:pPr>
      <w:r>
        <w:rPr>
          <w:rFonts w:ascii="IRNazanin" w:hAnsi="IRNazanin" w:eastAsia="IRNazanin"/>
          <w:color w:val="111111"/>
          <w:sz w:val="28"/>
          <w:sz w:val="28"/>
          <w:szCs w:val="28"/>
          <w:rtl w:val="true"/>
          <w:lang w:bidi="fa-IR"/>
        </w:rPr>
        <w:t>پس اگر معلوم شد که آنها سزاوار کیفر گناه شده‌اند،دو نفر از کسانی که صاحب حق هستند و به میت نزدیکترند،جایگزین آنها شده،سوگند یاد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ما سزاوارتر از شهادت آنهاست و ما تجاوز نکرده‌ایم و اگر تجاوز کنیم،ستمکار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حکم،برای اینکه شهادت،درست ادا شود و برای اینکه آنها بترسند که قسم بصاحبان حق برمیگردد و رسوا می‌شوند،موثرتر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بشنوید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مردم فاسق را هدایت نمی‌کند</w:t>
      </w:r>
      <w:r>
        <w:rPr>
          <w:rFonts w:eastAsia="IRNazanin" w:cs="IRNazanin"/>
          <w:color w:val="111111"/>
          <w:sz w:val="28"/>
          <w:szCs w:val="28"/>
          <w:rtl w:val="true"/>
          <w:lang w:bidi="fa-IR"/>
        </w:rPr>
        <w:t>.</w:t>
      </w:r>
      <w:bookmarkStart w:id="873" w:name="pg13052_132372"/>
    </w:p>
    <w:p>
      <w:pPr>
        <w:pStyle w:val="Heading4"/>
        <w:numPr>
          <w:ilvl w:val="3"/>
          <w:numId w:val="1"/>
        </w:numPr>
        <w:rPr/>
      </w:pPr>
      <w:bookmarkStart w:id="874" w:name="__RefHeading___Toc6834704_3224264995"/>
      <w:bookmarkStart w:id="875" w:name="_Toc374"/>
      <w:bookmarkEnd w:id="873"/>
      <w:bookmarkEnd w:id="874"/>
      <w:r>
        <w:rPr>
          <w:rtl w:val="true"/>
        </w:rPr>
        <w:t xml:space="preserve">بیان آیۀ </w:t>
      </w:r>
      <w:r>
        <w:rPr/>
        <w:t>107</w:t>
      </w:r>
      <w:r>
        <w:rPr>
          <w:rtl w:val="true"/>
        </w:rPr>
        <w:t>-</w:t>
      </w:r>
      <w:r>
        <w:rPr/>
        <w:t>108</w:t>
      </w:r>
      <w:bookmarkEnd w:id="875"/>
    </w:p>
    <w:p>
      <w:pPr>
        <w:pStyle w:val="Heading5"/>
        <w:numPr>
          <w:ilvl w:val="4"/>
          <w:numId w:val="1"/>
        </w:numPr>
        <w:rPr/>
      </w:pPr>
      <w:bookmarkStart w:id="876" w:name="__RefHeading___Toc6834706_3224264995"/>
      <w:bookmarkStart w:id="877" w:name="_Toc375"/>
      <w:bookmarkEnd w:id="876"/>
      <w:r>
        <w:rPr>
          <w:rtl w:val="true"/>
        </w:rPr>
        <w:t>اشاره</w:t>
      </w:r>
      <w:bookmarkEnd w:id="877"/>
    </w:p>
    <w:p>
      <w:pPr>
        <w:pStyle w:val="Heading5"/>
        <w:numPr>
          <w:ilvl w:val="4"/>
          <w:numId w:val="1"/>
        </w:numPr>
        <w:rPr/>
      </w:pPr>
      <w:bookmarkStart w:id="878" w:name="__RefHeading___Toc6834708_3224264995"/>
      <w:bookmarkStart w:id="879" w:name="_Toc376"/>
      <w:bookmarkEnd w:id="878"/>
      <w:r>
        <w:rPr>
          <w:rtl w:val="true"/>
        </w:rPr>
        <w:t>قرائت</w:t>
      </w:r>
      <w:bookmarkEnd w:id="879"/>
    </w:p>
    <w:p>
      <w:pPr>
        <w:pStyle w:val="BookText"/>
        <w:rPr/>
      </w:pPr>
      <w:r>
        <w:rPr>
          <w:rFonts w:ascii="IRNazanin" w:hAnsi="IRNazanin" w:eastAsia="IRNazanin"/>
          <w:color w:val="111111"/>
          <w:sz w:val="28"/>
          <w:sz w:val="28"/>
          <w:szCs w:val="28"/>
          <w:rtl w:val="true"/>
          <w:lang w:bidi="fa-IR"/>
        </w:rPr>
        <w:t>ابو بکر از عاصم،حمزه،خلف،یعقوب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بضم تا و کسر حاء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صیغۀ جمع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بفتح تاء و جاء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الف تثنیه،قرائت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بضم تاء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صیغۀ تثنیۀ خوانده‌اند</w:t>
      </w:r>
      <w:r>
        <w:rPr>
          <w:rFonts w:eastAsia="IRNazanin" w:cs="IRNazanin"/>
          <w:color w:val="111111"/>
          <w:sz w:val="28"/>
          <w:szCs w:val="28"/>
          <w:rtl w:val="true"/>
          <w:lang w:bidi="fa-IR"/>
        </w:rPr>
        <w:t>.</w:t>
      </w:r>
    </w:p>
    <w:p>
      <w:pPr>
        <w:pStyle w:val="Heading5"/>
        <w:numPr>
          <w:ilvl w:val="4"/>
          <w:numId w:val="1"/>
        </w:numPr>
        <w:rPr/>
      </w:pPr>
      <w:bookmarkStart w:id="880" w:name="__RefHeading___Toc6834710_3224264995"/>
      <w:bookmarkStart w:id="881" w:name="_Toc377"/>
      <w:bookmarkEnd w:id="880"/>
      <w:r>
        <w:rPr>
          <w:rtl w:val="true"/>
        </w:rPr>
        <w:t>اعراب</w:t>
      </w:r>
      <w:bookmarkEnd w:id="88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این آیه،از دشوارترین آیات قرآنی است</w:t>
      </w:r>
      <w:r>
        <w:rPr>
          <w:rFonts w:eastAsia="IRNazanin" w:cs="IRNazanin"/>
          <w:color w:val="111111"/>
          <w:sz w:val="28"/>
          <w:szCs w:val="28"/>
          <w:rtl w:val="true"/>
          <w:lang w:bidi="fa-IR"/>
        </w:rPr>
        <w:t xml:space="preserve">. </w:t>
      </w:r>
      <w:r>
        <w:rPr>
          <w:rStyle w:val="FootnoteAnchor"/>
          <w:rtl w:val="true"/>
        </w:rPr>
        <w:footnoteReference w:id="45"/>
      </w:r>
      <w:bookmarkStart w:id="882" w:name="pg13052_132373"/>
    </w:p>
    <w:p>
      <w:pPr>
        <w:pStyle w:val="Heading5"/>
        <w:numPr>
          <w:ilvl w:val="4"/>
          <w:numId w:val="1"/>
        </w:numPr>
        <w:rPr/>
      </w:pPr>
      <w:bookmarkStart w:id="883" w:name="__RefHeading___Toc6834712_3224264995"/>
      <w:bookmarkStart w:id="884" w:name="_Toc378"/>
      <w:bookmarkEnd w:id="882"/>
      <w:bookmarkEnd w:id="883"/>
      <w:r>
        <w:rPr>
          <w:rtl w:val="true"/>
        </w:rPr>
        <w:t>لغت</w:t>
      </w:r>
      <w:bookmarkEnd w:id="884"/>
    </w:p>
    <w:p>
      <w:pPr>
        <w:pStyle w:val="BookText"/>
        <w:rPr/>
      </w:pPr>
      <w:r>
        <w:rPr>
          <w:rFonts w:ascii="IRNazanin" w:hAnsi="IRNazanin" w:eastAsia="IRNazanin"/>
          <w:color w:val="111111"/>
          <w:sz w:val="28"/>
          <w:sz w:val="28"/>
          <w:szCs w:val="28"/>
          <w:rtl w:val="true"/>
          <w:lang w:bidi="fa-IR"/>
        </w:rPr>
        <w:t>عثر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 یافتن بر چیزی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أَعْثَرْنٰا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اینطور بر آنها اطلاع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کلمه،به معنای افتادن و خوردن به چیزی است، اعشی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بذات لوث عفوناة اذا عثرت</w:t>
      </w:r>
    </w:p>
    <w:p>
      <w:pPr>
        <w:pStyle w:val="BookText"/>
        <w:rPr/>
      </w:pPr>
      <w:r>
        <w:rPr>
          <w:rFonts w:ascii="IRNazanin" w:hAnsi="IRNazanin" w:eastAsia="IRNazanin"/>
          <w:color w:val="111111"/>
          <w:sz w:val="28"/>
          <w:sz w:val="28"/>
          <w:szCs w:val="28"/>
          <w:rtl w:val="true"/>
          <w:lang w:bidi="fa-IR"/>
        </w:rPr>
        <w:t>فالتّعس اولی بها من ان یقال لعاً</w:t>
      </w:r>
    </w:p>
    <w:p>
      <w:pPr>
        <w:pStyle w:val="BookText"/>
        <w:rPr/>
      </w:pPr>
      <w:r>
        <w:rPr>
          <w:rFonts w:ascii="IRNazanin" w:hAnsi="IRNazanin" w:eastAsia="IRNazanin"/>
          <w:color w:val="111111"/>
          <w:sz w:val="28"/>
          <w:sz w:val="28"/>
          <w:szCs w:val="28"/>
          <w:rtl w:val="true"/>
          <w:lang w:bidi="fa-IR"/>
        </w:rPr>
        <w:t>یعنی شتر نیرومندی که بر زمین افتد،هلاک شدن برایش بهتر از بلند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مستوجب و سزاوار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او حقی و ملکی پیدا کرد</w:t>
      </w:r>
      <w:r>
        <w:rPr>
          <w:rFonts w:eastAsia="IRNazanin" w:cs="IRNazanin"/>
          <w:color w:val="111111"/>
          <w:sz w:val="28"/>
          <w:szCs w:val="28"/>
          <w:rtl w:val="true"/>
          <w:lang w:bidi="fa-IR"/>
        </w:rPr>
        <w:t>.</w:t>
      </w:r>
    </w:p>
    <w:p>
      <w:pPr>
        <w:pStyle w:val="Heading5"/>
        <w:numPr>
          <w:ilvl w:val="4"/>
          <w:numId w:val="1"/>
        </w:numPr>
        <w:rPr/>
      </w:pPr>
      <w:bookmarkStart w:id="885" w:name="__RefHeading___Toc6834714_3224264995"/>
      <w:bookmarkStart w:id="886" w:name="_Toc379"/>
      <w:bookmarkEnd w:id="885"/>
      <w:r>
        <w:rPr>
          <w:rtl w:val="true"/>
        </w:rPr>
        <w:t>شأن نزول</w:t>
      </w:r>
      <w:bookmarkEnd w:id="886"/>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آیۀ قبل،نازل شد،پیامبر نماز عصر را خواند و تمیم و عدی را احضار کرد و در کنار منبر،آنها را سوگند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میت چیزی بر نداشته و حقیقت را کتمان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ورثه،اطلاع پیدا کردند که ظرف نقرۀ نقش داری در نزد آنهاست و از میت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ادعا کرده‌اند که از وی خریده و فراموش کرده‌اند که به ورثه اطلاع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آنها را نزد پیامبر آوردند و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وقت،دو تن از اولیای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و مصعب بن ابی وداعۀ سهمی، سوگند یاد کردند که آنها خیانت کرده‌اند و ظرف را از آنها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تمیم‌داری مسلمان شد،می‌گفت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راست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ظرف نقره را برداشته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توبه میکنم</w:t>
      </w:r>
      <w:r>
        <w:rPr>
          <w:rFonts w:eastAsia="IRNazanin" w:cs="IRNazanin"/>
          <w:color w:val="111111"/>
          <w:sz w:val="28"/>
          <w:szCs w:val="28"/>
          <w:rtl w:val="true"/>
          <w:lang w:bidi="fa-IR"/>
        </w:rPr>
        <w:t>.</w:t>
      </w:r>
    </w:p>
    <w:p>
      <w:pPr>
        <w:pStyle w:val="Heading5"/>
        <w:numPr>
          <w:ilvl w:val="4"/>
          <w:numId w:val="1"/>
        </w:numPr>
        <w:rPr/>
      </w:pPr>
      <w:bookmarkStart w:id="887" w:name="__RefHeading___Toc6834716_3224264995"/>
      <w:bookmarkStart w:id="888" w:name="_Toc380"/>
      <w:bookmarkEnd w:id="887"/>
      <w:r>
        <w:rPr>
          <w:rtl w:val="true"/>
        </w:rPr>
        <w:t>مقصود</w:t>
      </w:r>
      <w:bookmarkEnd w:id="888"/>
    </w:p>
    <w:p>
      <w:pPr>
        <w:pStyle w:val="BookText"/>
        <w:rPr/>
      </w:pPr>
      <w:r>
        <w:rPr>
          <w:rFonts w:ascii="IRNazanin" w:hAnsi="IRNazanin" w:eastAsia="IRNazanin"/>
          <w:color w:val="111111"/>
          <w:sz w:val="28"/>
          <w:sz w:val="28"/>
          <w:szCs w:val="28"/>
          <w:rtl w:val="true"/>
          <w:lang w:bidi="fa-IR"/>
        </w:rPr>
        <w:t>اکنون خداوند متعال،حکم خیانت دو وصی یا دو شاهد را بیان کرده،می‌فرماید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عُثِرَ عَلیٰ أَنَّهُمَا اسْتَحَقّٰا إِثْماً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ظاهر شد که دو شاهد،با</w:t>
      </w:r>
    </w:p>
    <w:p>
      <w:pPr>
        <w:pStyle w:val="BookText"/>
        <w:rPr/>
      </w:pPr>
      <w:r>
        <w:rPr>
          <w:rFonts w:ascii="IRNazanin" w:hAnsi="IRNazanin" w:eastAsia="IRNazanin"/>
          <w:color w:val="111111"/>
          <w:sz w:val="28"/>
          <w:sz w:val="28"/>
          <w:szCs w:val="28"/>
          <w:rtl w:val="true"/>
          <w:lang w:bidi="fa-IR"/>
        </w:rPr>
        <w:t>سوگند دروغ و خیانت مستوجب گناه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مقصود،دو 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استحقاق گناه، استحقاق عقوبت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أُرِیدُ أَنْ تَبُوءَ بِإِثْمِی وَ إِثْمِکَ</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که عقوبت گناه من و گناه خودت را تحمل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فَآخَرٰانِ یَقُومٰانِ مَقٰامَهُمٰا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دیگر به جای دو شاهدی که خارج از دین ما هستند،قرار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الَّذِینَ اسْتَحَقَّ عَلَیْهِمُ الْأَوْلَیٰانِ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دو نفر که به میت،اولویت دارند و وصیت او حقی است برای آنها جایگزین آن دو خائن بشوند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است که به میت،قریب‌تر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کسانی است که به قسم سزاوارتر باشند،زیرا آن دو مسیحی مدعی شدند که ظرف را از میت خریده‌اند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این،وظیفۀ وارثان است که قسم بخورند،زیرا قسم بر 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کسی اقرار کند به طلب دیگری ولی ادعا کند که طلب او را پرداخته است،در این صورت، وظیفۀ طلبکار،قسم است نه بدهکار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شریح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افراد مسلمان است که برای شهادت،از افرادی غیر مسلمان،صالحترند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فَیُقْسِمٰانِ بِاللّٰهِ لَشَهٰادَتُنٰا أَحَقُّ مِنْ شَهٰادَتِهِمٰا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یاد میکنند که شهادت ما و گفتار ما دربارۀ وصیت میتمان،برای قبول سزاوارتر و از شهادت آنها براستی و واقعیت، نزدیکتر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سوگند یاد می‌کنند که سوگندشان بهتر از سوگند آن دو شاهد خائن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از شهادت،قسم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دو برای اثبات ادعا بکار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اعْتَدَیْنٰا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دو نفر سوگند یاد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مطالبۀ حق خویش،از حق نگذشته‌ایم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اینکه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ما بهتر از شهادت آنهاست،اجحاف نکرده‌ایم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إِذاً لَمِنَ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اجحاف کنیم،دربارۀ خود ستم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آیۀ پیش،از لحاظ اعراب و معنی و حکم،از مشکلترین آیات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برای توضیح و بررسی آن حد اکثر کوشش را بعمل آورده‌ایم و سراغ نداریم که احدی از مفسران،به این کار توفیق یافته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أَدْنیٰ أَنْ یَأْتُوا بِالشَّهٰادَةِ عَلیٰ وَجْهِهٰا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سوگند دادن یا این حکم،برای عدم کتمان شهادت و درست ادا کردن آن،مؤثرتر است،زیرا سوگند،از بسیاری از کارها جلوگیری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بدون سوگند،جلوگیری از آنها دشوار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یَخٰافُوا أَنْ تُرَدَّ أَیْمٰانٌ بَعْدَ أَیْمٰانِهِمْ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بواسطۀ اینکه می‌ترسند،اولیای میت،سوگند یاد کنند و آنها مفتضح و رسوا گردند و از آنها غرامت گرفته شود،مجبور می‌شوند که شهادت را درست ادا نموده،از خوردن سوگند دروغ خودداری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سوگند دروغ نخورید و در امانت،خیانت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اسْمَعُوا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موعظه را بشنوید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الْفٰاسِقِینَ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فاسق را به سوی بهشت و پاداش آخرت،هدایت نمی‌کند</w:t>
      </w:r>
      <w:r>
        <w:rPr>
          <w:rFonts w:eastAsia="IRNazanin" w:cs="IRNazanin"/>
          <w:color w:val="111111"/>
          <w:sz w:val="28"/>
          <w:szCs w:val="28"/>
          <w:rtl w:val="true"/>
          <w:lang w:bidi="fa-IR"/>
        </w:rPr>
        <w:t>.</w:t>
      </w:r>
      <w:bookmarkStart w:id="889" w:name="pg13052_132376"/>
    </w:p>
    <w:p>
      <w:pPr>
        <w:pStyle w:val="Heading3"/>
        <w:numPr>
          <w:ilvl w:val="2"/>
          <w:numId w:val="1"/>
        </w:numPr>
        <w:rPr/>
      </w:pPr>
      <w:bookmarkStart w:id="890" w:name="__RefHeading___Toc6834718_3224264995"/>
      <w:bookmarkStart w:id="891" w:name="_Toc381"/>
      <w:bookmarkEnd w:id="889"/>
      <w:bookmarkEnd w:id="89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109</w:t>
      </w:r>
      <w:r>
        <w:rPr>
          <w:rtl w:val="true"/>
        </w:rPr>
        <w:t>]</w:t>
      </w:r>
      <w:bookmarkEnd w:id="891"/>
    </w:p>
    <w:p>
      <w:pPr>
        <w:pStyle w:val="Heading4"/>
        <w:numPr>
          <w:ilvl w:val="3"/>
          <w:numId w:val="1"/>
        </w:numPr>
        <w:rPr/>
      </w:pPr>
      <w:bookmarkStart w:id="892" w:name="__RefHeading___Toc6834720_3224264995"/>
      <w:bookmarkStart w:id="893" w:name="_Toc382"/>
      <w:bookmarkEnd w:id="892"/>
      <w:r>
        <w:rPr>
          <w:rtl w:val="true"/>
        </w:rPr>
        <w:t>اشاره</w:t>
      </w:r>
      <w:bookmarkEnd w:id="893"/>
    </w:p>
    <w:p>
      <w:pPr>
        <w:pStyle w:val="BookText"/>
        <w:rPr/>
      </w:pPr>
      <w:r>
        <w:rPr>
          <w:rFonts w:ascii="Amiri" w:hAnsi="Amiri" w:eastAsia="Amiri" w:cs="Amiri"/>
          <w:color w:val="111111"/>
          <w:sz w:val="28"/>
          <w:sz w:val="28"/>
          <w:szCs w:val="28"/>
          <w:rtl w:val="true"/>
          <w:lang w:bidi="ar-SA"/>
        </w:rPr>
        <w:t xml:space="preserve">یَوْمَ یَجْمَعُ اَللّٰهُ اَلرُّسُلَ فَیَقُولُ مٰا ذٰا أُجِبْتُمْ قٰالُوا لاٰ عِلْمَ لَنٰا إِنَّکَ أَنْتَ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Style w:val="FootnoteAnchor"/>
          <w:rtl w:val="true"/>
        </w:rPr>
        <w:footnoteReference w:id="47"/>
      </w:r>
    </w:p>
    <w:p>
      <w:pPr>
        <w:pStyle w:val="Heading4"/>
        <w:numPr>
          <w:ilvl w:val="3"/>
          <w:numId w:val="1"/>
        </w:numPr>
        <w:rPr/>
      </w:pPr>
      <w:bookmarkStart w:id="894" w:name="__RefHeading___Toc6834722_3224264995"/>
      <w:bookmarkStart w:id="895" w:name="_Toc383"/>
      <w:bookmarkEnd w:id="894"/>
      <w:r>
        <w:rPr>
          <w:rtl w:val="true"/>
        </w:rPr>
        <w:t>ترجمه</w:t>
      </w:r>
      <w:bookmarkEnd w:id="89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خداوند پیامبران را جمع کرد،به آنها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جواب شما داده شدید؟گویند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علمی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w:t>
      </w:r>
      <w:bookmarkStart w:id="896" w:name="pg13052_132377"/>
    </w:p>
    <w:p>
      <w:pPr>
        <w:pStyle w:val="Heading4"/>
        <w:numPr>
          <w:ilvl w:val="3"/>
          <w:numId w:val="1"/>
        </w:numPr>
        <w:rPr/>
      </w:pPr>
      <w:bookmarkStart w:id="897" w:name="__RefHeading___Toc6834724_3224264995"/>
      <w:bookmarkStart w:id="898" w:name="_Toc384"/>
      <w:bookmarkEnd w:id="896"/>
      <w:bookmarkEnd w:id="897"/>
      <w:r>
        <w:rPr>
          <w:rtl w:val="true"/>
        </w:rPr>
        <w:t xml:space="preserve">بیان آیۀ </w:t>
      </w:r>
      <w:r>
        <w:rPr/>
        <w:t>109</w:t>
      </w:r>
      <w:bookmarkEnd w:id="898"/>
    </w:p>
    <w:p>
      <w:pPr>
        <w:pStyle w:val="Heading5"/>
        <w:numPr>
          <w:ilvl w:val="4"/>
          <w:numId w:val="1"/>
        </w:numPr>
        <w:rPr/>
      </w:pPr>
      <w:bookmarkStart w:id="899" w:name="__RefHeading___Toc6834726_3224264995"/>
      <w:bookmarkStart w:id="900" w:name="_Toc385"/>
      <w:bookmarkEnd w:id="899"/>
      <w:r>
        <w:rPr>
          <w:rtl w:val="true"/>
        </w:rPr>
        <w:t>اشاره</w:t>
      </w:r>
      <w:bookmarkEnd w:id="900"/>
    </w:p>
    <w:p>
      <w:pPr>
        <w:pStyle w:val="Heading5"/>
        <w:numPr>
          <w:ilvl w:val="4"/>
          <w:numId w:val="1"/>
        </w:numPr>
        <w:rPr/>
      </w:pPr>
      <w:bookmarkStart w:id="901" w:name="__RefHeading___Toc6834728_3224264995"/>
      <w:bookmarkStart w:id="902" w:name="_Toc386"/>
      <w:bookmarkEnd w:id="901"/>
      <w:r>
        <w:rPr>
          <w:rtl w:val="true"/>
        </w:rPr>
        <w:t>اعراب</w:t>
      </w:r>
      <w:bookmarkEnd w:id="902"/>
    </w:p>
    <w:p>
      <w:pPr>
        <w:pStyle w:val="BookText"/>
        <w:rPr/>
      </w:pP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وَ 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یَهْدِی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آن به فعل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w:t>
      </w:r>
      <w:r>
        <w:rPr>
          <w:rFonts w:eastAsia="IRNazanin" w:cs="IRNazanin"/>
          <w:color w:val="111111"/>
          <w:sz w:val="28"/>
          <w:szCs w:val="28"/>
          <w:rtl w:val="true"/>
          <w:lang w:bidi="fa-IR"/>
        </w:rPr>
        <w:t>».</w:t>
      </w:r>
    </w:p>
    <w:p>
      <w:pPr>
        <w:pStyle w:val="Heading5"/>
        <w:numPr>
          <w:ilvl w:val="4"/>
          <w:numId w:val="1"/>
        </w:numPr>
        <w:rPr/>
      </w:pPr>
      <w:bookmarkStart w:id="903" w:name="__RefHeading___Toc6834730_3224264995"/>
      <w:bookmarkStart w:id="904" w:name="_Toc387"/>
      <w:bookmarkEnd w:id="903"/>
      <w:r>
        <w:rPr>
          <w:rtl w:val="true"/>
        </w:rPr>
        <w:t>مقصود</w:t>
      </w:r>
      <w:bookmarkEnd w:id="904"/>
    </w:p>
    <w:p>
      <w:pPr>
        <w:pStyle w:val="BookText"/>
        <w:rPr/>
      </w:pPr>
      <w:r>
        <w:rPr>
          <w:rFonts w:ascii="Amiri" w:hAnsi="Amiri" w:eastAsia="Amiri" w:cs="Amiri"/>
          <w:color w:val="111111"/>
          <w:sz w:val="28"/>
          <w:sz w:val="28"/>
          <w:szCs w:val="28"/>
          <w:rtl w:val="true"/>
          <w:lang w:bidi="ar-SA"/>
        </w:rPr>
        <w:t>یَوْمَ یَجْمَعُ اللّٰهُ 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یَوْماً تُرْجَعُونَ فِیهِ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روزی که بسوی خدا بازگشت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است و ظرف نیست،زیرا مقصود این نیست که در روزی که خداوند پیامبران را جمع میکند،تقوی پیشه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مقصود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کیفر روزی که خداوند پیامبران را جمع خواهد کرد،زیرا از روز هم،ترسیدن معنی ندارد، بلکه از عقاب روز قیامت باید 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مضاف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و مضاف الیه،یعنی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آن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مٰا ذٰا أُجِبْتُمْ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 قوم شما جواب شما را چه دادند؟این استفهام برای تقریر و منظور توبیخ منافقان است در وقتی که در میان جمعیت صحرای محشر،رسوا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لاٰ عِلْمَ 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اقوالی نقل کرده‌اند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نقل از ابن عباس و حسن و مجاهد و سدی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چنان مخوف و هول انگیز است که دلها را به طپش و اضطراب می‌افکند،تا آنجا که هر کس هر چه می‌دانسته،فراموش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نیز از ترس روز قیامت،چنان ناراحت میشوند که از جواب این سؤال عاجز مانده،گویند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علمی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همین که به حال عادی برمیگردند،پیش خدا شهادت می‌دهند که چه کسانی آنها را تصدیق و چه کسانی آنها را تکذیب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نیز همین قول را اختیار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ما علم ترا نداریم،زیرا تو به باطن آنها آگاهی و ما از باطن آنها آگاه نیستیم و آنچه موجب جزای خواهد شد همان نسبت باطنی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نیز بنا بروایت دیگر،از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جبائی نیز این قول را اختیار و قول اول را رد کرده و گفته است چگونه ممکن است آنها از ترس قیامت،معلومات خود را فراموش کنند؟با اینکه خداوند در بارۀ آنها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یَحْزُنُهُمُ الْفَزَعُ الْأَکْبَرُ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اکبر آنها را محزون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خَوْفٌ عَلَیْهِمْ وَ لاٰ هُمْ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ترسی و اندوهی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پاسخ وی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محزون نمی‌کند،منظور آتش دوزخ و اینکه گوید آنها را ترس و اندوهی نیست،منظور،بشارت است به اینکه،آنها از وحشتهای آن روز،نجات پیدا می‌کنند،مثل اینکه به بیمار بگویند،خطری متوجه تو نیست نترس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علم ما حقیقتی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آنها جوابی می‌شنیدیم و افعال آنها را در حیات خود مشاهده می‌کردیم،اما نمی‌دانیم پس از مرگ ما آنها چه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عقاب آنها به خاتمۀ کارشان بستگی دارد نه آغاز آن این قول از ابن انباری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ما نمیدانیم جز آنچه ما را تعلیم داده‌ای دنبالۀ آن، به خاطر وجود قرینه حذف شده است این قول از ابن عباس است،بنا بروایت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تحقق بخشیدن به رسوایی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از ما به ایشان آگاه‌تری و به شهادت ما نیازمند نیستی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أَنْتَ عَلاّٰمُ الْغُیُوبِ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است نه کثرت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زیاد شمردن معلومات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چه باطن است می‌دانی ولی ما هر چه مشاهده کنیم،می‌دانیم</w:t>
      </w:r>
      <w:r>
        <w:rPr>
          <w:rFonts w:eastAsia="IRNazanin" w:cs="IRNazanin"/>
          <w:color w:val="111111"/>
          <w:sz w:val="28"/>
          <w:szCs w:val="28"/>
          <w:rtl w:val="true"/>
          <w:lang w:bidi="fa-IR"/>
        </w:rPr>
        <w:t>.</w:t>
      </w:r>
      <w:bookmarkStart w:id="905" w:name="pg13052_132379"/>
    </w:p>
    <w:p>
      <w:pPr>
        <w:pStyle w:val="Heading5"/>
        <w:numPr>
          <w:ilvl w:val="4"/>
          <w:numId w:val="1"/>
        </w:numPr>
        <w:rPr/>
      </w:pPr>
      <w:bookmarkStart w:id="906" w:name="__RefHeading___Toc6834732_3224264995"/>
      <w:bookmarkStart w:id="907" w:name="_Toc388"/>
      <w:bookmarkEnd w:id="905"/>
      <w:bookmarkEnd w:id="906"/>
      <w:r>
        <w:rPr>
          <w:rtl w:val="true"/>
        </w:rPr>
        <w:t>دلالت آیه</w:t>
      </w:r>
      <w:bookmarkEnd w:id="907"/>
    </w:p>
    <w:p>
      <w:pPr>
        <w:pStyle w:val="BookText"/>
        <w:rPr/>
      </w:pPr>
      <w:r>
        <w:rPr>
          <w:rFonts w:ascii="IRNazanin" w:hAnsi="IRNazanin" w:eastAsia="IRNazanin"/>
          <w:color w:val="111111"/>
          <w:sz w:val="28"/>
          <w:sz w:val="28"/>
          <w:szCs w:val="28"/>
          <w:rtl w:val="true"/>
          <w:lang w:bidi="fa-IR"/>
        </w:rPr>
        <w:t>این آیه،دلیل است بر معاد،حشر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در تفسیر 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دلیل است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امامیه، بر اینکه امامان علم غیب دارند،باطل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ابو سعید،اجحافی است بر امامیه،زیرا ما نه در میان امامیه، بلکه در میان مسلمانان،کسی سراغ نداریم که احدی را عالم به غیب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کسی مخلوقی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بداند،از دین بری است و شیعۀ امامیۀ، از این عقیده،مبری هستند و هر کس چنین نسبتی به آنها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میان او و ایشان داوری خواهد کرد</w:t>
      </w:r>
      <w:r>
        <w:rPr>
          <w:rFonts w:eastAsia="IRNazanin" w:cs="IRNazanin"/>
          <w:color w:val="111111"/>
          <w:sz w:val="28"/>
          <w:szCs w:val="28"/>
          <w:rtl w:val="true"/>
          <w:lang w:bidi="fa-IR"/>
        </w:rPr>
        <w:t>.</w:t>
      </w:r>
      <w:bookmarkStart w:id="908" w:name="pg13052_132380"/>
    </w:p>
    <w:p>
      <w:pPr>
        <w:pStyle w:val="Heading3"/>
        <w:numPr>
          <w:ilvl w:val="2"/>
          <w:numId w:val="1"/>
        </w:numPr>
        <w:rPr/>
      </w:pPr>
      <w:bookmarkStart w:id="909" w:name="__RefHeading___Toc6834734_3224264995"/>
      <w:bookmarkStart w:id="910" w:name="_Toc389"/>
      <w:bookmarkEnd w:id="908"/>
      <w:bookmarkEnd w:id="90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110</w:t>
      </w:r>
      <w:r>
        <w:rPr>
          <w:rtl w:val="true"/>
        </w:rPr>
        <w:t>]</w:t>
      </w:r>
      <w:bookmarkEnd w:id="910"/>
    </w:p>
    <w:p>
      <w:pPr>
        <w:pStyle w:val="Heading4"/>
        <w:numPr>
          <w:ilvl w:val="3"/>
          <w:numId w:val="1"/>
        </w:numPr>
        <w:rPr/>
      </w:pPr>
      <w:bookmarkStart w:id="911" w:name="__RefHeading___Toc6834736_3224264995"/>
      <w:bookmarkStart w:id="912" w:name="_Toc390"/>
      <w:bookmarkEnd w:id="911"/>
      <w:r>
        <w:rPr>
          <w:rtl w:val="true"/>
        </w:rPr>
        <w:t>اشاره</w:t>
      </w:r>
      <w:bookmarkEnd w:id="912"/>
    </w:p>
    <w:p>
      <w:pPr>
        <w:pStyle w:val="BookText"/>
        <w:rPr/>
      </w:pPr>
      <w:r>
        <w:rPr>
          <w:rFonts w:ascii="Amiri" w:hAnsi="Amiri" w:eastAsia="Amiri" w:cs="Amiri"/>
          <w:color w:val="111111"/>
          <w:sz w:val="28"/>
          <w:sz w:val="28"/>
          <w:szCs w:val="28"/>
          <w:rtl w:val="true"/>
          <w:lang w:bidi="ar-SA"/>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Style w:val="FootnoteAnchor"/>
          <w:rtl w:val="true"/>
        </w:rPr>
        <w:footnoteReference w:id="48"/>
      </w:r>
    </w:p>
    <w:p>
      <w:pPr>
        <w:pStyle w:val="Heading4"/>
        <w:numPr>
          <w:ilvl w:val="3"/>
          <w:numId w:val="1"/>
        </w:numPr>
        <w:rPr/>
      </w:pPr>
      <w:bookmarkStart w:id="913" w:name="__RefHeading___Toc6834738_3224264995"/>
      <w:bookmarkStart w:id="914" w:name="_Toc391"/>
      <w:bookmarkEnd w:id="913"/>
      <w:r>
        <w:rPr>
          <w:rtl w:val="true"/>
        </w:rPr>
        <w:t>ترجمه</w:t>
      </w:r>
      <w:bookmarkEnd w:id="91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بن مریم،یاد کن نعمتهای مرا بر خودت و مادرت،آن گاه که ترا به جبرئیل تایید کردم که در گهواره و در بزرگی با مردم سخن میگفتی و آن گاه که کتاب و حکمت و تورات و انجیل به تو آموختم و آن گاه که از خاک،کالبدی بشکل مرغ به اذن من خلق می‌کردی و در آن می‌دمیدی و به اذن من مرغی می‌شد و کور مادر زاد و پیس را باذن من شفا می‌بخشیدی و مردگان را زنده می‌کردی و به اذن من از قبر بیرون می‌آوردی و آن گاه که با بیّنات و دلائل واضح، بسوی بنی اسرائیل آمدی و من شر آنها را از تو کوتاه کردم و مردم کافر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این،بجز سحری آشکار</w:t>
      </w:r>
      <w:r>
        <w:rPr>
          <w:rFonts w:eastAsia="IRNazanin" w:cs="IRNazanin"/>
          <w:color w:val="111111"/>
          <w:sz w:val="28"/>
          <w:szCs w:val="28"/>
          <w:rtl w:val="true"/>
          <w:lang w:bidi="fa-IR"/>
        </w:rPr>
        <w:t>.</w:t>
      </w:r>
      <w:bookmarkStart w:id="915" w:name="pg13052_132381"/>
    </w:p>
    <w:p>
      <w:pPr>
        <w:pStyle w:val="Heading4"/>
        <w:numPr>
          <w:ilvl w:val="3"/>
          <w:numId w:val="1"/>
        </w:numPr>
        <w:rPr/>
      </w:pPr>
      <w:bookmarkStart w:id="916" w:name="__RefHeading___Toc6834740_3224264995"/>
      <w:bookmarkStart w:id="917" w:name="_Toc392"/>
      <w:bookmarkEnd w:id="915"/>
      <w:bookmarkEnd w:id="916"/>
      <w:r>
        <w:rPr>
          <w:rtl w:val="true"/>
        </w:rPr>
        <w:t xml:space="preserve">بیان آیۀ </w:t>
      </w:r>
      <w:r>
        <w:rPr/>
        <w:t>110</w:t>
      </w:r>
      <w:bookmarkEnd w:id="917"/>
    </w:p>
    <w:p>
      <w:pPr>
        <w:pStyle w:val="Heading5"/>
        <w:numPr>
          <w:ilvl w:val="4"/>
          <w:numId w:val="1"/>
        </w:numPr>
        <w:rPr/>
      </w:pPr>
      <w:bookmarkStart w:id="918" w:name="__RefHeading___Toc6834742_3224264995"/>
      <w:bookmarkStart w:id="919" w:name="_Toc393"/>
      <w:bookmarkEnd w:id="918"/>
      <w:r>
        <w:rPr>
          <w:rtl w:val="true"/>
        </w:rPr>
        <w:t>اشاره</w:t>
      </w:r>
      <w:bookmarkEnd w:id="919"/>
    </w:p>
    <w:p>
      <w:pPr>
        <w:pStyle w:val="Heading5"/>
        <w:numPr>
          <w:ilvl w:val="4"/>
          <w:numId w:val="1"/>
        </w:numPr>
        <w:rPr/>
      </w:pPr>
      <w:bookmarkStart w:id="920" w:name="__RefHeading___Toc6834744_3224264995"/>
      <w:bookmarkStart w:id="921" w:name="_Toc394"/>
      <w:bookmarkEnd w:id="920"/>
      <w:r>
        <w:rPr>
          <w:rtl w:val="true"/>
        </w:rPr>
        <w:t>قرائت</w:t>
      </w:r>
      <w:bookmarkEnd w:id="921"/>
    </w:p>
    <w:p>
      <w:pPr>
        <w:pStyle w:val="BookText"/>
        <w:rPr/>
      </w:pPr>
      <w:r>
        <w:rPr>
          <w:rFonts w:ascii="IRNazanin" w:hAnsi="IRNazanin" w:eastAsia="IRNazanin"/>
          <w:color w:val="111111"/>
          <w:sz w:val="28"/>
          <w:sz w:val="28"/>
          <w:szCs w:val="28"/>
          <w:rtl w:val="true"/>
          <w:lang w:bidi="fa-IR"/>
        </w:rPr>
        <w:t>اهل کوفه،به 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و در سوره‌های یونس و هود وصف،قرائت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عاصم،فقط در سوره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بصره و شام،همه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اشارۀ به عملی است که به تعبیر آنها سحر آمیز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آنها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 جز سحری آشکار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قرائت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قرائت اول،بهتر است زیرا هم به شخص گفته میشود و هم به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عمل سحر،روشن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الْبِرَّ مَنْ آمَنَ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سیر هستی</w:t>
      </w:r>
      <w:r>
        <w:rPr>
          <w:rFonts w:eastAsia="IRNazanin" w:cs="IRNazanin"/>
          <w:color w:val="111111"/>
          <w:sz w:val="28"/>
          <w:szCs w:val="28"/>
          <w:rtl w:val="true"/>
          <w:lang w:bidi="fa-IR"/>
        </w:rPr>
        <w:t>.</w:t>
      </w:r>
    </w:p>
    <w:p>
      <w:pPr>
        <w:pStyle w:val="Heading5"/>
        <w:numPr>
          <w:ilvl w:val="4"/>
          <w:numId w:val="1"/>
        </w:numPr>
        <w:rPr/>
      </w:pPr>
      <w:bookmarkStart w:id="922" w:name="__RefHeading___Toc6834746_3224264995"/>
      <w:bookmarkStart w:id="923" w:name="_Toc395"/>
      <w:bookmarkEnd w:id="922"/>
      <w:r>
        <w:rPr>
          <w:rtl w:val="true"/>
        </w:rPr>
        <w:t>اعراب</w:t>
      </w:r>
      <w:bookmarkEnd w:id="923"/>
    </w:p>
    <w:p>
      <w:pPr>
        <w:pStyle w:val="BookText"/>
        <w:rPr/>
      </w:pPr>
      <w:r>
        <w:rPr>
          <w:rFonts w:ascii="Amiri" w:hAnsi="Amiri" w:eastAsia="Amiri" w:cs="Amiri"/>
          <w:color w:val="111111"/>
          <w:sz w:val="28"/>
          <w:sz w:val="28"/>
          <w:szCs w:val="28"/>
          <w:rtl w:val="true"/>
          <w:lang w:bidi="ar-SA"/>
        </w:rPr>
        <w:t>إِذْ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ابتدای کلام و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یَجْمَعُ اللّٰهُ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اذ قال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آن نصب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اذ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منادای مضمون و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یا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منصوب باشد 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و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تقدیر،مبنی بر فتح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تُکَلِّمُ النّٰاسَ</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حالیه</w:t>
      </w:r>
      <w:r>
        <w:rPr>
          <w:rFonts w:eastAsia="IRNazanin" w:cs="IRNazanin"/>
          <w:color w:val="111111"/>
          <w:sz w:val="28"/>
          <w:szCs w:val="28"/>
          <w:rtl w:val="true"/>
          <w:lang w:bidi="fa-IR"/>
        </w:rPr>
        <w:t>.</w:t>
      </w:r>
      <w:bookmarkStart w:id="924" w:name="pg13052_132382"/>
    </w:p>
    <w:p>
      <w:pPr>
        <w:pStyle w:val="BookText"/>
        <w:rPr/>
      </w:pPr>
      <w:bookmarkEnd w:id="924"/>
      <w:r>
        <w:rPr>
          <w:rFonts w:ascii="IRNazanin" w:hAnsi="IRNazanin" w:eastAsia="IRNazanin"/>
          <w:color w:val="111111"/>
          <w:sz w:val="28"/>
          <w:sz w:val="28"/>
          <w:szCs w:val="28"/>
          <w:rtl w:val="true"/>
          <w:lang w:bidi="fa-IR"/>
        </w:rPr>
        <w:t>کهلا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جملۀ ظرفیه و حال است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w:t>
      </w:r>
    </w:p>
    <w:p>
      <w:pPr>
        <w:pStyle w:val="Heading5"/>
        <w:numPr>
          <w:ilvl w:val="4"/>
          <w:numId w:val="1"/>
        </w:numPr>
        <w:rPr/>
      </w:pPr>
      <w:bookmarkStart w:id="925" w:name="__RefHeading___Toc6834748_3224264995"/>
      <w:bookmarkStart w:id="926" w:name="_Toc396"/>
      <w:bookmarkEnd w:id="925"/>
      <w:r>
        <w:rPr>
          <w:rtl w:val="true"/>
        </w:rPr>
        <w:t>مقصود</w:t>
      </w:r>
      <w:bookmarkEnd w:id="926"/>
    </w:p>
    <w:p>
      <w:pPr>
        <w:pStyle w:val="BookText"/>
        <w:rPr/>
      </w:pPr>
      <w:r>
        <w:rPr>
          <w:rFonts w:ascii="IRNazanin" w:hAnsi="IRNazanin" w:eastAsia="IRNazanin"/>
          <w:color w:val="111111"/>
          <w:sz w:val="28"/>
          <w:sz w:val="28"/>
          <w:szCs w:val="28"/>
          <w:rtl w:val="true"/>
          <w:lang w:bidi="fa-IR"/>
        </w:rPr>
        <w:t>خداوند،در آیۀ پیش بوصف قیامت و جمع پیامبران پرداخت،اکنون بوصف مسیح و گفتگوهای خود با او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مقصود،هنگامۀ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را بجای مستقبل،بکار برده،تا نشان دهد که وقوع قیامت،نزدیک و حتمی است،زیرا چیزی که آمدن آن حتمی است،گویی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 ابْنَ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را پسر مریم می‌خواند تا به مسیحیان بفهماند که کسی که دارای مادر است،نمی‌تواند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اُذْکُرْ نِعْمَتِی عَلَیْکَ وَ عَلیٰ وٰالِدَتِکَ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عیسی،یاد کن از نعمتهای من نسبت بتو و مادرت و سپاسگزاری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مقصود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نعمتهای خدا را بشمارید، احصا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مصدر مضاف،صلاحیت دارد که به معنای جنس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أَیَّدْتُکَ بِرُوحِ الْقُدُسِ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آن در سورۀ بقره،ذیل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أَیَّدْنٰاهُ بِرُوحِ الْقُدُسِ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آورده‌ایم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تُکَلِّمُ النّٰاسَ فِی الْمَهْدِ وَ کَهْلاً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ترا به جبرئیل تایید کردیم،در حالی که در گهواره و در دورۀ کهولت،با مردم سخن 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دامان مادرش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عَلَّمْتُکَ الْکِتٰابَ وَ الْحِکْمَةَ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خط نوشتن و علم و شریعت،آموختیم و بقولی،یعنی کتابهای آسمانی و علم و حکمت،بتو 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عامی است که شامل همۀ کتب،می‌شود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مطلب را به ذکر تورات و انجیل تفصیل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التَّوْرٰاةَ وَ الْإِنْجِیلَ وَ إِذْ تَخْلُقُ مِنَ الطِّینِ کَهَیْئَةِ الطَّیْرِ بِإِذْنِی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بیاد آور هنگامی که خاک را به شکل مرغ در می‌آوردی و این کار را باذن من انجام می‌دادی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فَتَنْفُخُ فِیهٰا فَتَکُونُ طَیْراً بِإِذْنِی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را به امر خداوند در آن می‌دمیدی و مرغی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مذکر و هم مونث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مونث بودن آن به اعتبار معنای آن یعنی جمع بودن و مذکر بودن آن به خاطر لفظ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ظاعن،ظعن،راکب،رکب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همین که عیسی در آن نفخ میکرد،خداوند،کالبد خاکی را تبدیل بگوشت و پوست و خون و استخوان و پر و بال میکرد و او را بزیور حیات می‌آراست،بنا بر این به امر و ارادۀ خداوند مرغ زنده‌ای می‌شد،نه به فعل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تُبْرِئُ الْأَکْمَهَ وَ الْأَبْرَصَ بِإِذْنِی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کور مادرزاد و پیس را به اذن من شفا 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دعا میکردی و من اجابت میکردم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تُخْرِجُ الْمَوْتیٰ بِإِذْنِی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یادآور هنگامی که برای زنده شدن مردگان به درگاه من استغاثه میکردی و من خواهش ترا مستجاب و مردگان را زنده میکردم و از قبر بیرون می‌آوردم،تا مردم آنها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آوردن مردگان را به عیسی نسبت می‌دهد،بخاطر اینکه بدعای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کَفَفْتُ بَنِی إِسْرٰائِیلَ عَنْکَ إِذْ جِئْتَهُمْ بِالْبَیِّنٰاتِ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با بینات و دلائل واضح،نزد بنی اسرائیل آمدی و آنها از روی کفر و عناد،می‌خواستند ترا بکشند و من آنها را از کشتن تو باز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بازداشتن،از روی لطف باشد یا از روی قهر و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جلو کسانی که می‌خواستند پیامبر اسلام را بکشند،گرفت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الَّذِینَ کَفَرُوا مِنْهُمْ إِنْ هٰذٰا إِلاّٰ سِحْرٌ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منکر نبوت تو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مگر سحر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عیسی آورده است،سحری ظاهر و هویداست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در آغاز آیه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نعمت‌های مرا نسبت بخود و مادر خود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برای قوم خود که ترا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تا بر آنها اتمام حجت شود،زیرا آنان ترا خدای خود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تفصیل آن نعمتها پرداخت</w:t>
      </w:r>
      <w:r>
        <w:rPr>
          <w:rFonts w:eastAsia="IRNazanin" w:cs="IRNazanin"/>
          <w:color w:val="111111"/>
          <w:sz w:val="28"/>
          <w:szCs w:val="28"/>
          <w:rtl w:val="true"/>
          <w:lang w:bidi="fa-IR"/>
        </w:rPr>
        <w:t>.</w:t>
      </w:r>
      <w:bookmarkStart w:id="927" w:name="pg13052_132384"/>
    </w:p>
    <w:p>
      <w:pPr>
        <w:pStyle w:val="Heading3"/>
        <w:numPr>
          <w:ilvl w:val="2"/>
          <w:numId w:val="1"/>
        </w:numPr>
        <w:rPr/>
      </w:pPr>
      <w:bookmarkStart w:id="928" w:name="__RefHeading___Toc6834750_3224264995"/>
      <w:bookmarkStart w:id="929" w:name="_Toc397"/>
      <w:bookmarkEnd w:id="927"/>
      <w:bookmarkEnd w:id="928"/>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111</w:t>
      </w:r>
      <w:r>
        <w:rPr>
          <w:rtl w:val="true"/>
        </w:rPr>
        <w:t xml:space="preserve"> </w:t>
      </w:r>
      <w:r>
        <w:rPr>
          <w:rtl w:val="true"/>
        </w:rPr>
        <w:t xml:space="preserve">تا </w:t>
      </w:r>
      <w:r>
        <w:rPr/>
        <w:t>113</w:t>
      </w:r>
      <w:r>
        <w:rPr>
          <w:rtl w:val="true"/>
        </w:rPr>
        <w:t>]</w:t>
      </w:r>
      <w:bookmarkEnd w:id="929"/>
    </w:p>
    <w:p>
      <w:pPr>
        <w:pStyle w:val="Heading4"/>
        <w:numPr>
          <w:ilvl w:val="3"/>
          <w:numId w:val="1"/>
        </w:numPr>
        <w:rPr/>
      </w:pPr>
      <w:bookmarkStart w:id="930" w:name="__RefHeading___Toc6834752_3224264995"/>
      <w:bookmarkStart w:id="931" w:name="_Toc398"/>
      <w:bookmarkEnd w:id="930"/>
      <w:r>
        <w:rPr>
          <w:rtl w:val="true"/>
        </w:rPr>
        <w:t>اشاره</w:t>
      </w:r>
      <w:bookmarkEnd w:id="931"/>
    </w:p>
    <w:p>
      <w:pPr>
        <w:pStyle w:val="BookText"/>
        <w:rPr/>
      </w:pPr>
      <w:r>
        <w:rPr>
          <w:rFonts w:ascii="Amiri" w:hAnsi="Amiri" w:eastAsia="Amiri" w:cs="Amiri"/>
          <w:color w:val="111111"/>
          <w:sz w:val="28"/>
          <w:sz w:val="28"/>
          <w:szCs w:val="28"/>
          <w:rtl w:val="true"/>
          <w:lang w:bidi="ar-SA"/>
        </w:rPr>
        <w:t xml:space="preserve">وَ إِذْ أَوْحَیْتُ إِلَی اَلْحَوٰارِیِّینَ أَنْ آمِنُوا بِی وَ بِرَسُولِی قٰالُوا آمَنّٰا وَ اِشْهَدْ بِأَنَّنٰا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اَلْحَوٰارِیُّونَ یٰا عِیسَی اِبْنَ مَرْیَمَ هَلْ یَسْتَطِیعُ رَبُّکَ أَنْ یُنَزِّلَ عَلَیْنٰا مٰائِدَةً مِنَ اَلسَّمٰاءِ قٰالَ 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نُرِیدُ أَنْ نَأْکُلَ مِنْهٰا وَ تَطْمَئِنَّ قُلُوبُنٰا وَ نَعْلَمَ أَنْ قَدْ صَدَقْتَنٰا وَ نَکُونَ عَلَیْهٰا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Style w:val="FootnoteAnchor"/>
          <w:rtl w:val="true"/>
        </w:rPr>
        <w:footnoteReference w:id="49"/>
      </w:r>
    </w:p>
    <w:p>
      <w:pPr>
        <w:pStyle w:val="Heading4"/>
        <w:numPr>
          <w:ilvl w:val="3"/>
          <w:numId w:val="1"/>
        </w:numPr>
        <w:rPr/>
      </w:pPr>
      <w:bookmarkStart w:id="932" w:name="__RefHeading___Toc6834754_3224264995"/>
      <w:bookmarkStart w:id="933" w:name="_Toc399"/>
      <w:bookmarkEnd w:id="932"/>
      <w:r>
        <w:rPr>
          <w:rtl w:val="true"/>
        </w:rPr>
        <w:t>ترجمه</w:t>
      </w:r>
      <w:bookmarkEnd w:id="933"/>
    </w:p>
    <w:p>
      <w:pPr>
        <w:pStyle w:val="BookText"/>
        <w:rPr/>
      </w:pPr>
      <w:r>
        <w:rPr>
          <w:rFonts w:ascii="IRNazanin" w:hAnsi="IRNazanin" w:eastAsia="IRNazanin"/>
          <w:color w:val="111111"/>
          <w:sz w:val="28"/>
          <w:sz w:val="28"/>
          <w:szCs w:val="28"/>
          <w:rtl w:val="true"/>
          <w:lang w:bidi="fa-IR"/>
        </w:rPr>
        <w:t>و هنگامی که به حواریین وحی کردم که به من و پیامبرم ایمان آورید،گفتند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آوردیم و گواه باش که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حواریین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تو قادر است که 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دارید از 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میخواهیم از آن بخوریم و دلهایمان آرامش یابد و بدانیم که بما راست گفته‌ای و بر آن گواه باشیم</w:t>
      </w:r>
      <w:r>
        <w:rPr>
          <w:rFonts w:eastAsia="IRNazanin" w:cs="IRNazanin"/>
          <w:color w:val="111111"/>
          <w:sz w:val="28"/>
          <w:szCs w:val="28"/>
          <w:rtl w:val="true"/>
          <w:lang w:bidi="fa-IR"/>
        </w:rPr>
        <w:t>.</w:t>
      </w:r>
      <w:bookmarkStart w:id="934" w:name="pg13052_132385"/>
    </w:p>
    <w:p>
      <w:pPr>
        <w:pStyle w:val="Heading4"/>
        <w:numPr>
          <w:ilvl w:val="3"/>
          <w:numId w:val="1"/>
        </w:numPr>
        <w:rPr/>
      </w:pPr>
      <w:bookmarkStart w:id="935" w:name="__RefHeading___Toc6834756_3224264995"/>
      <w:bookmarkStart w:id="936" w:name="_Toc400"/>
      <w:bookmarkEnd w:id="934"/>
      <w:bookmarkEnd w:id="935"/>
      <w:r>
        <w:rPr>
          <w:rtl w:val="true"/>
        </w:rPr>
        <w:t xml:space="preserve">بیان آیۀ </w:t>
      </w:r>
      <w:r>
        <w:rPr/>
        <w:t>111</w:t>
      </w:r>
      <w:bookmarkEnd w:id="936"/>
    </w:p>
    <w:p>
      <w:pPr>
        <w:pStyle w:val="Heading5"/>
        <w:numPr>
          <w:ilvl w:val="4"/>
          <w:numId w:val="1"/>
        </w:numPr>
        <w:rPr/>
      </w:pPr>
      <w:bookmarkStart w:id="937" w:name="__RefHeading___Toc6834758_3224264995"/>
      <w:bookmarkStart w:id="938" w:name="_Toc401"/>
      <w:bookmarkEnd w:id="937"/>
      <w:r>
        <w:rPr>
          <w:rtl w:val="true"/>
        </w:rPr>
        <w:t>اشاره</w:t>
      </w:r>
      <w:bookmarkEnd w:id="938"/>
    </w:p>
    <w:p>
      <w:pPr>
        <w:pStyle w:val="Heading5"/>
        <w:numPr>
          <w:ilvl w:val="4"/>
          <w:numId w:val="1"/>
        </w:numPr>
        <w:rPr/>
      </w:pPr>
      <w:bookmarkStart w:id="939" w:name="__RefHeading___Toc6834760_3224264995"/>
      <w:bookmarkStart w:id="940" w:name="_Toc402"/>
      <w:bookmarkEnd w:id="939"/>
      <w:r>
        <w:rPr>
          <w:rtl w:val="true"/>
        </w:rPr>
        <w:t>لغت</w:t>
      </w:r>
      <w:bookmarkEnd w:id="940"/>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معنی به دل،در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داری اقسامی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آمدن فرشته و گاهی به معنای الهام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استقلت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باذنه السماء و اطمأنت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لها القرار فاستقرّت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راست که آسمان به امر او استقلال و آرامش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به آسمان الهام کرد که قرار گیرد 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و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اولی متعدی است یعنی آن را بر صفت وحی قرار داد لکن دومی لازم است یعنی به صفت وحی متصف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میان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هر چیزی و هر کسی</w:t>
      </w:r>
      <w:r>
        <w:rPr>
          <w:rFonts w:eastAsia="IRNazanin" w:cs="IRNazanin"/>
          <w:color w:val="111111"/>
          <w:sz w:val="28"/>
          <w:szCs w:val="28"/>
          <w:rtl w:val="true"/>
          <w:lang w:bidi="fa-IR"/>
        </w:rPr>
        <w:t>.</w:t>
      </w:r>
    </w:p>
    <w:p>
      <w:pPr>
        <w:pStyle w:val="Heading5"/>
        <w:numPr>
          <w:ilvl w:val="4"/>
          <w:numId w:val="1"/>
        </w:numPr>
        <w:rPr/>
      </w:pPr>
      <w:bookmarkStart w:id="941" w:name="__RefHeading___Toc6834762_3224264995"/>
      <w:bookmarkStart w:id="942" w:name="_Toc403"/>
      <w:bookmarkEnd w:id="941"/>
      <w:r>
        <w:rPr>
          <w:rtl w:val="true"/>
        </w:rPr>
        <w:t>مقصود</w:t>
      </w:r>
      <w:bookmarkEnd w:id="942"/>
    </w:p>
    <w:p>
      <w:pPr>
        <w:pStyle w:val="BookText"/>
        <w:rPr/>
      </w:pPr>
      <w:r>
        <w:rPr>
          <w:rFonts w:ascii="IRNazanin" w:hAnsi="IRNazanin" w:eastAsia="IRNazanin"/>
          <w:color w:val="111111"/>
          <w:sz w:val="28"/>
          <w:sz w:val="28"/>
          <w:szCs w:val="28"/>
          <w:rtl w:val="true"/>
          <w:lang w:bidi="fa-IR"/>
        </w:rPr>
        <w:t>سپس به بیان تمام کردن نعمت خود بر عیسی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أَوْحَیْتُ إِلَی الْحَوٰارِیِّینَ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حواریین الهام کردم 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بوسیلۀ آیاتی که به آنها نشان دادم،به دل آنها 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آل عمران گفتگو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وزرای عیسی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انصار عیسی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آمِنُوا بِی وَ بِرَسُولِی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ذات و صفات مرا تصدیق کنید و عیسی را بنده و پیامبر من بشناسید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وَ اشْهَدْ بِأَنَّنٰا مُسْلِمُونَ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کردیم،خدایا،شهادت ده که ما مسلمانیم</w:t>
      </w:r>
      <w:r>
        <w:rPr>
          <w:rFonts w:eastAsia="IRNazanin" w:cs="IRNazanin"/>
          <w:color w:val="111111"/>
          <w:sz w:val="28"/>
          <w:szCs w:val="28"/>
          <w:rtl w:val="true"/>
          <w:lang w:bidi="fa-IR"/>
        </w:rPr>
        <w:t>.</w:t>
      </w:r>
      <w:bookmarkStart w:id="943" w:name="pg13052_132387"/>
    </w:p>
    <w:p>
      <w:pPr>
        <w:pStyle w:val="Heading4"/>
        <w:numPr>
          <w:ilvl w:val="3"/>
          <w:numId w:val="1"/>
        </w:numPr>
        <w:rPr/>
      </w:pPr>
      <w:bookmarkStart w:id="944" w:name="__RefHeading___Toc6834764_3224264995"/>
      <w:bookmarkStart w:id="945" w:name="_Toc404"/>
      <w:bookmarkEnd w:id="943"/>
      <w:bookmarkEnd w:id="944"/>
      <w:r>
        <w:rPr>
          <w:rtl w:val="true"/>
        </w:rPr>
        <w:t xml:space="preserve">بیان آیۀ </w:t>
      </w:r>
      <w:r>
        <w:rPr/>
        <w:t>112</w:t>
      </w:r>
      <w:r>
        <w:rPr>
          <w:rtl w:val="true"/>
        </w:rPr>
        <w:t>-</w:t>
      </w:r>
      <w:r>
        <w:rPr/>
        <w:t>113</w:t>
      </w:r>
      <w:bookmarkEnd w:id="945"/>
    </w:p>
    <w:p>
      <w:pPr>
        <w:pStyle w:val="Heading5"/>
        <w:numPr>
          <w:ilvl w:val="4"/>
          <w:numId w:val="1"/>
        </w:numPr>
        <w:rPr/>
      </w:pPr>
      <w:bookmarkStart w:id="946" w:name="__RefHeading___Toc6834766_3224264995"/>
      <w:bookmarkStart w:id="947" w:name="_Toc405"/>
      <w:bookmarkEnd w:id="946"/>
      <w:r>
        <w:rPr>
          <w:rtl w:val="true"/>
        </w:rPr>
        <w:t>اشاره</w:t>
      </w:r>
      <w:bookmarkEnd w:id="947"/>
    </w:p>
    <w:p>
      <w:pPr>
        <w:pStyle w:val="Heading5"/>
        <w:numPr>
          <w:ilvl w:val="4"/>
          <w:numId w:val="1"/>
        </w:numPr>
        <w:rPr/>
      </w:pPr>
      <w:bookmarkStart w:id="948" w:name="__RefHeading___Toc6834768_3224264995"/>
      <w:bookmarkStart w:id="949" w:name="_Toc406"/>
      <w:bookmarkEnd w:id="948"/>
      <w:r>
        <w:rPr>
          <w:rtl w:val="true"/>
        </w:rPr>
        <w:t>قرائت</w:t>
      </w:r>
      <w:bookmarkEnd w:id="949"/>
    </w:p>
    <w:p>
      <w:pPr>
        <w:pStyle w:val="BookText"/>
        <w:rPr/>
      </w:pPr>
      <w:r>
        <w:rPr>
          <w:rFonts w:ascii="IRNazanin" w:hAnsi="IRNazanin" w:eastAsia="IRNazanin"/>
          <w:color w:val="111111"/>
          <w:sz w:val="28"/>
          <w:sz w:val="28"/>
          <w:szCs w:val="28"/>
          <w:rtl w:val="true"/>
          <w:lang w:bidi="fa-IR"/>
        </w:rPr>
        <w:t>هل یستطیع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فعل را به تاء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منصوب و دیگران فعل را به 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مرفوع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اول این است که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تستطیع سؤال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آیا قدرت داری که از پروردگار خود سؤال کنی؟ البته دربارۀ قدرت او شک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می‌توانی چرا سؤال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است به مصدری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تستطیع ان تسال ربک انزال مائدۀ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نازل شدن مائده را از خدا بخواهی؟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تستطیع ان تدعو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علاوه بر آنچه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ادغام به جاست،زیرا ابو عمرو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ثُوِّبَ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در ثاء ادغام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w:t>
      </w:r>
    </w:p>
    <w:p>
      <w:pPr>
        <w:pStyle w:val="Heading5"/>
        <w:numPr>
          <w:ilvl w:val="4"/>
          <w:numId w:val="1"/>
        </w:numPr>
        <w:rPr/>
      </w:pPr>
      <w:bookmarkStart w:id="950" w:name="__RefHeading___Toc6834770_3224264995"/>
      <w:bookmarkStart w:id="951" w:name="_Toc407"/>
      <w:bookmarkEnd w:id="950"/>
      <w:r>
        <w:rPr>
          <w:rtl w:val="true"/>
        </w:rPr>
        <w:t>لغت</w:t>
      </w:r>
      <w:bookmarkEnd w:id="951"/>
    </w:p>
    <w:p>
      <w:pPr>
        <w:pStyle w:val="BookText"/>
        <w:rPr/>
      </w:pP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بوسیلۀ اعضا و جوارح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صیغۀ اسم فاعل و به معنای اسم مفعول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 میشود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میدة کثیرة الالوان</w:t>
      </w:r>
    </w:p>
    <w:p>
      <w:pPr>
        <w:pStyle w:val="BookText"/>
        <w:rPr/>
      </w:pPr>
      <w:r>
        <w:rPr>
          <w:rFonts w:ascii="IRNazanin" w:hAnsi="IRNazanin" w:eastAsia="IRNazanin"/>
          <w:color w:val="111111"/>
          <w:sz w:val="28"/>
          <w:sz w:val="28"/>
          <w:szCs w:val="28"/>
          <w:rtl w:val="true"/>
          <w:lang w:bidi="fa-IR"/>
        </w:rPr>
        <w:t>تصنع للاخوان و الجیران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سفرۀ رنگارنگی که برای دوستان و همسایگان می‌گسترانی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دریا بحرکت در آمد</w:t>
      </w:r>
      <w:r>
        <w:rPr>
          <w:rFonts w:eastAsia="IRNazanin" w:cs="IRNazanin"/>
          <w:color w:val="111111"/>
          <w:sz w:val="28"/>
          <w:szCs w:val="28"/>
          <w:rtl w:val="true"/>
          <w:lang w:bidi="fa-IR"/>
        </w:rPr>
        <w:t>.</w:t>
      </w:r>
      <w:bookmarkStart w:id="952" w:name="pg13052_132388"/>
    </w:p>
    <w:p>
      <w:pPr>
        <w:pStyle w:val="Heading5"/>
        <w:numPr>
          <w:ilvl w:val="4"/>
          <w:numId w:val="1"/>
        </w:numPr>
        <w:rPr/>
      </w:pPr>
      <w:bookmarkStart w:id="953" w:name="__RefHeading___Toc6834772_3224264995"/>
      <w:bookmarkStart w:id="954" w:name="_Toc408"/>
      <w:bookmarkEnd w:id="952"/>
      <w:bookmarkEnd w:id="953"/>
      <w:r>
        <w:rPr>
          <w:rtl w:val="true"/>
        </w:rPr>
        <w:t>مقصود</w:t>
      </w:r>
      <w:bookmarkEnd w:id="954"/>
    </w:p>
    <w:p>
      <w:pPr>
        <w:pStyle w:val="BookText"/>
        <w:rPr/>
      </w:pPr>
      <w:r>
        <w:rPr>
          <w:rFonts w:ascii="IRNazanin" w:hAnsi="IRNazanin" w:eastAsia="IRNazanin"/>
          <w:color w:val="111111"/>
          <w:sz w:val="28"/>
          <w:sz w:val="28"/>
          <w:szCs w:val="28"/>
          <w:rtl w:val="true"/>
          <w:lang w:bidi="fa-IR"/>
        </w:rPr>
        <w:t>اکنون در پیرامون حواریین و سؤال ایشان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الْحَوٰارِیُّونَ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ممکن است فعل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 ابْنَ مَرْیَمَ هَلْ یَسْتَطِیعُ رَبُّکَ أَنْ یُنَزِّلَ عَلَیْنٰا مٰائِدَةً مِنَ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از خدا مسألت کنی که 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کند،خداوند سؤال ترا مستجاب می‌کند تا دلیلی بر صدق گفتار تو باشد؟بدیهی است که آنها دربارۀ قدرت خدا شک نداشتند،زیرا خدا شناس و مؤمن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این سؤال را از عیسی می‌کنند،برای اینکه صدق گفتار و صحت نبوتش را بیازمایند و شک و شبهه‌ای برای آنها باقی نماند،به همین جهت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اطمینان پیدا کنیم همانطوری که ابراهیم که از خداوند مسألت کرد که زنده شدن مردگان را به او نشان دهد،گفت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اطمینان پیدا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ابو علی فارسی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کند؟این سؤال را در آغاز دینداری خود هنگامی که هنوز ایمانشان کامل نشده بود،کردند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اینجهت عیسی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دارید از خدا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 خداوند دعای ترا مستجاب می‌کند؟در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از خداوند بخواهی،ترا اطاعت می‌کند؟ 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حواریین،از عیسی خواهش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دو صورت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آنها تثبیت و تحکیم ایمان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ابراهیم نیز منظورش تقویت ایمان و آرامش قلب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سؤال نازل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شفا پیدا کردن کور مادر زاد و پیش و زنده شدن مردگان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اتَّقُوا اللّٰهَ إِنْ کُنْتُمْ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که از خداوند چیزی مسألت کنید که پیش از شما کسی مسألت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فارسی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راهنمای آنها بسوی تقوی است و به تقوی خاص نظر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به آنها امر کرد که از خداوند آیات و معجزات نخواهند و در این راه بر خدا و رسولش سبقت نگیرند،زیرا به اندازۀ کافی،آیات و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زنده شدن مردگان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اهمیت آنها بیشتر از آنچه آنها مسألت می‌کردند،بود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دسترس آنها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نُرِیدُ أَنْ نَأْکُلَ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نیز دو قول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میخواهیم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بخوریم و سؤال ما به این منظور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محبت،باشد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داریم که از آن بخوریم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تَطْمَئِنَّ قُلُوبُنٰا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مطلب را از روی بصیرت گفته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بر یقین خود بیفزاییم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چه دلیل بیشتر باشد،معرفت،در قلب آنها بیشتر متمکن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عطاست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نَعْلَمَ أَنْ قَدْ صَدَقْتَنٰا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پیدا کنیم که تو در ادعای رسالت،راستگو بوده‌ای این جمله،مؤید قول کسی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سؤال،مربوط به آغاز دینداری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است که آنها این خواهش را برای کسب یقین و معرفت کامل و تاکید اعجاز،کردند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نَکُونَ عَلَیْهٰا مِنَ الشّٰاهِدِینَ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خداوند به یکتایی و برای تو به رسالت گواهی دهیم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تو پیش بنی اسرائیل گواهی خواهیم داد</w:t>
      </w:r>
      <w:r>
        <w:rPr>
          <w:rFonts w:eastAsia="IRNazanin" w:cs="IRNazanin"/>
          <w:color w:val="111111"/>
          <w:sz w:val="28"/>
          <w:szCs w:val="28"/>
          <w:rtl w:val="true"/>
          <w:lang w:bidi="fa-IR"/>
        </w:rPr>
        <w:t>.</w:t>
      </w:r>
      <w:bookmarkStart w:id="955" w:name="pg13052_132390"/>
    </w:p>
    <w:p>
      <w:pPr>
        <w:pStyle w:val="Heading3"/>
        <w:numPr>
          <w:ilvl w:val="2"/>
          <w:numId w:val="1"/>
        </w:numPr>
        <w:rPr/>
      </w:pPr>
      <w:bookmarkStart w:id="956" w:name="__RefHeading___Toc6834774_3224264995"/>
      <w:bookmarkStart w:id="957" w:name="_Toc409"/>
      <w:bookmarkEnd w:id="955"/>
      <w:bookmarkEnd w:id="956"/>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114</w:t>
      </w:r>
      <w:r>
        <w:rPr>
          <w:rtl w:val="true"/>
        </w:rPr>
        <w:t xml:space="preserve"> </w:t>
      </w:r>
      <w:r>
        <w:rPr>
          <w:rtl w:val="true"/>
        </w:rPr>
        <w:t xml:space="preserve">تا </w:t>
      </w:r>
      <w:r>
        <w:rPr/>
        <w:t>115</w:t>
      </w:r>
      <w:r>
        <w:rPr>
          <w:rtl w:val="true"/>
        </w:rPr>
        <w:t>]</w:t>
      </w:r>
      <w:bookmarkEnd w:id="957"/>
    </w:p>
    <w:p>
      <w:pPr>
        <w:pStyle w:val="Heading4"/>
        <w:numPr>
          <w:ilvl w:val="3"/>
          <w:numId w:val="1"/>
        </w:numPr>
        <w:rPr/>
      </w:pPr>
      <w:bookmarkStart w:id="958" w:name="__RefHeading___Toc6834776_3224264995"/>
      <w:bookmarkStart w:id="959" w:name="_Toc410"/>
      <w:bookmarkEnd w:id="958"/>
      <w:r>
        <w:rPr>
          <w:rtl w:val="true"/>
        </w:rPr>
        <w:t>اشاره</w:t>
      </w:r>
      <w:bookmarkEnd w:id="959"/>
    </w:p>
    <w:p>
      <w:pPr>
        <w:pStyle w:val="BookText"/>
        <w:rPr/>
      </w:pPr>
      <w:r>
        <w:rPr>
          <w:rFonts w:ascii="Amiri" w:hAnsi="Amiri" w:eastAsia="Amiri" w:cs="Amiri"/>
          <w:color w:val="111111"/>
          <w:sz w:val="28"/>
          <w:sz w:val="28"/>
          <w:szCs w:val="28"/>
          <w:rtl w:val="true"/>
          <w:lang w:bidi="ar-SA"/>
        </w:rPr>
        <w:t xml:space="preserve">قٰالَ عِیسَی اِبْنُ مَرْیَمَ اَللّٰهُمَّ رَبَّنٰا أَنْزِلْ عَلَیْنٰا مٰائِدَةً مِنَ اَلسَّمٰاءِ تَکُونُ لَنٰا عِیداً لِأَوَّلِنٰا وَ آخِرِنٰا وَ آیَةً مِنْکَ وَ اُرْزُقْنٰا وَ أَنْتَ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إِنِّی مُنَزِّلُهٰا عَلَیْکُمْ فَمَنْ یَکْفُرْ بَعْدُ مِنْکُمْ فَإِنِّی أُعَذِّبُهُ عَذٰاباً لاٰ أُعَذِّبُهُ أَحَداً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Style w:val="FootnoteAnchor"/>
          <w:rtl w:val="true"/>
        </w:rPr>
        <w:footnoteReference w:id="51"/>
      </w:r>
    </w:p>
    <w:p>
      <w:pPr>
        <w:pStyle w:val="Heading4"/>
        <w:numPr>
          <w:ilvl w:val="3"/>
          <w:numId w:val="1"/>
        </w:numPr>
        <w:rPr/>
      </w:pPr>
      <w:bookmarkStart w:id="960" w:name="__RefHeading___Toc6834778_3224264995"/>
      <w:bookmarkStart w:id="961" w:name="_Toc411"/>
      <w:bookmarkEnd w:id="960"/>
      <w:r>
        <w:rPr>
          <w:rtl w:val="true"/>
        </w:rPr>
        <w:t>ترجمه</w:t>
      </w:r>
      <w:bookmarkEnd w:id="96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ما مائده‌ای از آسمان نازل کن که برای اول و آخر ما عید و آیتی از جانب تو باشد و ما را روزی کن و تو بهترین روزی دهندگانی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بر شما نازل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بعد از آن کفر ورزید،چنان عذابش کنم که احدی از مردم عالم،گرفتار آن نشده باشند</w:t>
      </w:r>
      <w:r>
        <w:rPr>
          <w:rFonts w:eastAsia="IRNazanin" w:cs="IRNazanin"/>
          <w:color w:val="111111"/>
          <w:sz w:val="28"/>
          <w:szCs w:val="28"/>
          <w:rtl w:val="true"/>
          <w:lang w:bidi="fa-IR"/>
        </w:rPr>
        <w:t>.</w:t>
      </w:r>
      <w:bookmarkStart w:id="962" w:name="pg13052_132391"/>
    </w:p>
    <w:p>
      <w:pPr>
        <w:pStyle w:val="Heading4"/>
        <w:numPr>
          <w:ilvl w:val="3"/>
          <w:numId w:val="1"/>
        </w:numPr>
        <w:rPr/>
      </w:pPr>
      <w:bookmarkStart w:id="963" w:name="__RefHeading___Toc6834780_3224264995"/>
      <w:bookmarkStart w:id="964" w:name="_Toc412"/>
      <w:bookmarkEnd w:id="962"/>
      <w:bookmarkEnd w:id="963"/>
      <w:r>
        <w:rPr>
          <w:rtl w:val="true"/>
        </w:rPr>
        <w:t xml:space="preserve">بیان آیۀ </w:t>
      </w:r>
      <w:r>
        <w:rPr/>
        <w:t>114</w:t>
      </w:r>
      <w:r>
        <w:rPr>
          <w:rtl w:val="true"/>
        </w:rPr>
        <w:t>-</w:t>
      </w:r>
      <w:r>
        <w:rPr/>
        <w:t>115</w:t>
      </w:r>
      <w:bookmarkEnd w:id="964"/>
    </w:p>
    <w:p>
      <w:pPr>
        <w:pStyle w:val="Heading5"/>
        <w:numPr>
          <w:ilvl w:val="4"/>
          <w:numId w:val="1"/>
        </w:numPr>
        <w:rPr/>
      </w:pPr>
      <w:bookmarkStart w:id="965" w:name="__RefHeading___Toc6834782_3224264995"/>
      <w:bookmarkStart w:id="966" w:name="_Toc413"/>
      <w:bookmarkEnd w:id="965"/>
      <w:r>
        <w:rPr>
          <w:rtl w:val="true"/>
        </w:rPr>
        <w:t>اشاره</w:t>
      </w:r>
      <w:bookmarkEnd w:id="966"/>
    </w:p>
    <w:p>
      <w:pPr>
        <w:pStyle w:val="Heading5"/>
        <w:numPr>
          <w:ilvl w:val="4"/>
          <w:numId w:val="1"/>
        </w:numPr>
        <w:rPr/>
      </w:pPr>
      <w:bookmarkStart w:id="967" w:name="__RefHeading___Toc6834784_3224264995"/>
      <w:bookmarkStart w:id="968" w:name="_Toc414"/>
      <w:bookmarkEnd w:id="967"/>
      <w:r>
        <w:rPr>
          <w:rtl w:val="true"/>
        </w:rPr>
        <w:t>قرائت</w:t>
      </w:r>
      <w:bookmarkEnd w:id="968"/>
    </w:p>
    <w:p>
      <w:pPr>
        <w:pStyle w:val="BookText"/>
        <w:rPr/>
      </w:pPr>
      <w:r>
        <w:rPr>
          <w:rFonts w:ascii="IRNazanin" w:hAnsi="IRNazanin" w:eastAsia="IRNazanin"/>
          <w:color w:val="111111"/>
          <w:sz w:val="28"/>
          <w:sz w:val="28"/>
          <w:szCs w:val="28"/>
          <w:rtl w:val="true"/>
          <w:lang w:bidi="fa-IR"/>
        </w:rPr>
        <w:t>اهل مدینه و شام و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و دیگران بدون تشدید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قرائت بدون تشدید،فعل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علینا 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بهتر است که جواب بر طبق سؤال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تشدید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و 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معنی هستند</w:t>
      </w:r>
      <w:r>
        <w:rPr>
          <w:rFonts w:eastAsia="IRNazanin" w:cs="IRNazanin"/>
          <w:color w:val="111111"/>
          <w:sz w:val="28"/>
          <w:szCs w:val="28"/>
          <w:rtl w:val="true"/>
          <w:lang w:bidi="fa-IR"/>
        </w:rPr>
        <w:t>.</w:t>
      </w:r>
    </w:p>
    <w:p>
      <w:pPr>
        <w:pStyle w:val="Heading5"/>
        <w:numPr>
          <w:ilvl w:val="4"/>
          <w:numId w:val="1"/>
        </w:numPr>
        <w:rPr/>
      </w:pPr>
      <w:bookmarkStart w:id="969" w:name="__RefHeading___Toc6834786_3224264995"/>
      <w:bookmarkStart w:id="970" w:name="_Toc415"/>
      <w:bookmarkEnd w:id="969"/>
      <w:r>
        <w:rPr>
          <w:rtl w:val="true"/>
        </w:rPr>
        <w:t>لغت</w:t>
      </w:r>
      <w:bookmarkEnd w:id="970"/>
    </w:p>
    <w:p>
      <w:pPr>
        <w:pStyle w:val="BookText"/>
        <w:rPr/>
      </w:pP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چیزی است که در وقت معین،باز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به خیال و غم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 کبدی من لاعج الهمّ و الهوی</w:t>
      </w:r>
    </w:p>
    <w:p>
      <w:pPr>
        <w:pStyle w:val="BookText"/>
        <w:rPr/>
      </w:pPr>
      <w:r>
        <w:rPr>
          <w:rFonts w:ascii="IRNazanin" w:hAnsi="IRNazanin" w:eastAsia="IRNazanin"/>
          <w:color w:val="111111"/>
          <w:sz w:val="28"/>
          <w:sz w:val="28"/>
          <w:szCs w:val="28"/>
          <w:rtl w:val="true"/>
          <w:lang w:bidi="fa-IR"/>
        </w:rPr>
        <w:t>اذا اعتاد قلبی من امیمة عیدها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حال من،که جگرم از عشق سوزان او آتش گرفت و دلم به غم هجران او عادت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عید مالک من شوق و ابراق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خیال،ترا چقدر شوق و درخشندگی است؟</w:t>
      </w:r>
      <w:r>
        <w:rPr>
          <w:rFonts w:eastAsia="IRNazanin" w:cs="IRNazanin"/>
          <w:color w:val="111111"/>
          <w:sz w:val="28"/>
          <w:szCs w:val="28"/>
          <w:rtl w:val="true"/>
          <w:lang w:bidi="fa-IR"/>
        </w:rPr>
        <w:t>!</w:t>
      </w:r>
    </w:p>
    <w:p>
      <w:pPr>
        <w:pStyle w:val="Heading5"/>
        <w:numPr>
          <w:ilvl w:val="4"/>
          <w:numId w:val="1"/>
        </w:numPr>
        <w:rPr/>
      </w:pPr>
      <w:bookmarkStart w:id="971" w:name="__RefHeading___Toc6834788_3224264995"/>
      <w:bookmarkStart w:id="972" w:name="_Toc416"/>
      <w:bookmarkEnd w:id="971"/>
      <w:r>
        <w:rPr>
          <w:rtl w:val="true"/>
        </w:rPr>
        <w:t>اعراب</w:t>
      </w:r>
      <w:bookmarkEnd w:id="972"/>
    </w:p>
    <w:p>
      <w:pPr>
        <w:pStyle w:val="BookText"/>
        <w:rPr/>
      </w:pPr>
      <w:r>
        <w:rPr>
          <w:rFonts w:ascii="Amiri" w:hAnsi="Amiri" w:eastAsia="Amiri" w:cs="Amiri"/>
          <w:color w:val="111111"/>
          <w:sz w:val="28"/>
          <w:sz w:val="28"/>
          <w:szCs w:val="28"/>
          <w:rtl w:val="true"/>
          <w:lang w:bidi="ar-SA"/>
        </w:rPr>
        <w:t>تَکُونُ لَنٰا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نصب،صفت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عیدا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لِأَوَّلِنٰا وَ آخِرِنٰا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6834790_3224264995"/>
      <w:bookmarkStart w:id="974" w:name="_Toc417"/>
      <w:bookmarkEnd w:id="973"/>
      <w:r>
        <w:rPr>
          <w:rtl w:val="true"/>
        </w:rPr>
        <w:t>مقصود</w:t>
      </w:r>
      <w:bookmarkEnd w:id="974"/>
    </w:p>
    <w:p>
      <w:pPr>
        <w:pStyle w:val="BookText"/>
        <w:rPr/>
      </w:pPr>
      <w:r>
        <w:rPr>
          <w:rFonts w:ascii="IRNazanin" w:hAnsi="IRNazanin" w:eastAsia="IRNazanin"/>
          <w:color w:val="111111"/>
          <w:sz w:val="28"/>
          <w:sz w:val="28"/>
          <w:szCs w:val="28"/>
          <w:rtl w:val="true"/>
          <w:lang w:bidi="fa-IR"/>
        </w:rPr>
        <w:t>اکنون خداوند متعال،دربارۀ دعای حضرت عیسی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عِیسَی ابْنُ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قوم از او خواهش کردند،وی بدرگاه خدا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هنگامی دعا کرد که خداوند به او اذن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رَبَّنٰا أَنْزِلْ عَلَیْنٰا مٰائِدَةً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پروردگار ما خوانی از آسمان بر ما نازل گردان</w:t>
      </w:r>
      <w:r>
        <w:rPr>
          <w:rFonts w:eastAsia="IRNazanin" w:cs="IRNazanin"/>
          <w:color w:val="111111"/>
          <w:sz w:val="28"/>
          <w:szCs w:val="28"/>
          <w:rtl w:val="true"/>
          <w:lang w:bidi="fa-IR"/>
        </w:rPr>
        <w:t>.</w:t>
      </w:r>
      <w:bookmarkStart w:id="975" w:name="pg13052_132392"/>
    </w:p>
    <w:p>
      <w:pPr>
        <w:pStyle w:val="BookText"/>
        <w:rPr/>
      </w:pPr>
      <w:bookmarkEnd w:id="975"/>
      <w:r>
        <w:rPr>
          <w:rFonts w:ascii="Amiri" w:hAnsi="Amiri" w:eastAsia="Amiri" w:cs="Amiri"/>
          <w:color w:val="111111"/>
          <w:sz w:val="28"/>
          <w:sz w:val="28"/>
          <w:szCs w:val="28"/>
          <w:rtl w:val="true"/>
          <w:lang w:bidi="ar-SA"/>
        </w:rPr>
        <w:t>مِنَ السَّمٰاءِ تَکُونُ لَنٰا عِیداً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دو قول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می‌کنی،عید می‌گیریم و بعد از این ما و آنهایی که بعد از ما خواهند آمد،آن روز را بزرگ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سدی،قتاده،ابن جریج و مختار ابو علی جبایی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برکت تفضل خداوند،مائده‌ای عاید ما میشود و از نعمتش بر خوردار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اول،بهتر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لِأَوَّلِنٰا وَ آخِرِنٰا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عید،برای دورۀ ما و دوره‌های بعد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مردم،استفاده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مِنْکَ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خوان آسمانی،آیتی است از جانب تو که دلها را برای ایمان نرم و آماده می‌سازد و مردم را به اعتراف حق وادار می‌کند،در نتیجه،بوسیلۀ آن آیت یکتایی تو و رسالت پیامبرت به نبوت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ارْزُقْنٰا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خوان آسمانی را روزی ما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گزاری را در مقابل آن نصیب ما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خَیْرُ الرّٰازِقِینَ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بهترین روزی دهندگانی</w:t>
      </w:r>
      <w:r>
        <w:rPr>
          <w:rFonts w:eastAsia="IRNazanin" w:cs="IRNazanin"/>
          <w:color w:val="111111"/>
          <w:sz w:val="28"/>
          <w:szCs w:val="28"/>
          <w:rtl w:val="true"/>
          <w:lang w:bidi="fa-IR"/>
        </w:rPr>
        <w:t>.</w:t>
      </w:r>
    </w:p>
    <w:p>
      <w:pPr>
        <w:pStyle w:val="Heading5"/>
        <w:numPr>
          <w:ilvl w:val="4"/>
          <w:numId w:val="1"/>
        </w:numPr>
        <w:rPr/>
      </w:pPr>
      <w:bookmarkStart w:id="976" w:name="__RefHeading___Toc6834792_3224264995"/>
      <w:bookmarkStart w:id="977" w:name="_Toc418"/>
      <w:bookmarkEnd w:id="976"/>
      <w:r>
        <w:rPr>
          <w:rtl w:val="true"/>
        </w:rPr>
        <w:t>دلالت آیه</w:t>
      </w:r>
      <w:bookmarkEnd w:id="977"/>
    </w:p>
    <w:p>
      <w:pPr>
        <w:pStyle w:val="BookText"/>
        <w:rPr/>
      </w:pPr>
      <w:r>
        <w:rPr>
          <w:rFonts w:ascii="IRNazanin" w:hAnsi="IRNazanin" w:eastAsia="IRNazanin"/>
          <w:color w:val="111111"/>
          <w:sz w:val="28"/>
          <w:sz w:val="28"/>
          <w:szCs w:val="28"/>
          <w:rtl w:val="true"/>
          <w:lang w:bidi="fa-IR"/>
        </w:rPr>
        <w:t>این آیه،دلالت دارد بر اینکه بندگان به یکدیگر روزی می‌دهند،زیرا اگر چنین نبود،معنی نداشت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بهترین روزی دهندگان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صحیح نیست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بهترین خدایان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خدایانی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عیسی را مستجاب کرده،فرمود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مُنَزِّلُهٰا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خوان آسمانی را بر شما نازل 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یَکْفُرْ بَعْدُ مِنْکُمْ فَإِنِّی أُعَذِّبُهُ عَذٰاباً لاٰ أُعَذِّبُهُ أَحَداً مِنَ الْعٰالَمِینَ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از شما بعد از آن کفران نعمت کند،او را چنان عذابی کنم که هیچیک از جهانیان را چنان عذابی نکنم</w:t>
      </w:r>
      <w:r>
        <w:rPr>
          <w:rFonts w:eastAsia="IRNazanin" w:cs="IRNazanin"/>
          <w:color w:val="111111"/>
          <w:sz w:val="28"/>
          <w:szCs w:val="28"/>
          <w:rtl w:val="true"/>
          <w:lang w:bidi="fa-IR"/>
        </w:rPr>
        <w:t>.</w:t>
      </w:r>
      <w:bookmarkStart w:id="978" w:name="pg13052_132393"/>
    </w:p>
    <w:p>
      <w:pPr>
        <w:pStyle w:val="BookText"/>
        <w:rPr/>
      </w:pPr>
      <w:bookmarkEnd w:id="978"/>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مردم همان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پس از نزول مائده،کفر ورزیدند و خداوند آنها را بصورت میمون و خوک در آورد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قول از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هفتم ع نقل شده است که آنها بصورت خوک در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عذاب استیصال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نوعی از عذاب است که احدی جز آنها،گرفتار آن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پس از نزول مائده،سزاوار چنین عذابی شدند،زیرا پس از دیدن چنین معجزه‌ای که برای تنبیه انسان از کفر،خیلی قوی بود،کافر شدند و مصلحت بود که دچار عذابی بشوند که اختصاص بخود آنها داشته باشد،همانطوری که معجزه هم بآنها اختصاص داشت</w:t>
      </w:r>
      <w:r>
        <w:rPr>
          <w:rFonts w:eastAsia="IRNazanin" w:cs="IRNazanin"/>
          <w:color w:val="111111"/>
          <w:sz w:val="28"/>
          <w:szCs w:val="28"/>
          <w:rtl w:val="true"/>
          <w:lang w:bidi="fa-IR"/>
        </w:rPr>
        <w:t>.</w:t>
      </w:r>
    </w:p>
    <w:p>
      <w:pPr>
        <w:pStyle w:val="Heading5"/>
        <w:numPr>
          <w:ilvl w:val="4"/>
          <w:numId w:val="1"/>
        </w:numPr>
        <w:rPr/>
      </w:pPr>
      <w:bookmarkStart w:id="979" w:name="__RefHeading___Toc6834794_3224264995"/>
      <w:bookmarkStart w:id="980" w:name="_Toc419"/>
      <w:bookmarkEnd w:id="979"/>
      <w:r>
        <w:rPr>
          <w:rtl w:val="true"/>
        </w:rPr>
        <w:t>داستان</w:t>
      </w:r>
      <w:bookmarkEnd w:id="98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اختلاف کرده‌اند که آیا مائده نازل شد یا نه؟ 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نشد،زیرا همین که از شرط آن مطلع شدند،سؤال خود را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صحیح این است که مائده نازل شد،زیرا خداوند خبر داد که نازل خواهد کرد و خداوند خبر خلاف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بسیاری از پیامبر گرامی و صحابه و تابعین رسیده است که مفاد آنها نزول مائده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در روز یکشنبه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جهت،مسیحیان آن روز را عید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کیفیت نزول مائده و چیزهایی که با آن بود،نیز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از پیامبر روایت کرده است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گوشت بود، زیرا آنها غذایی خواسته بودند که تمام نشود و همواره از آن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خیانت نکرده و چیزی از آن بر نداشته و مخفی نکرده‌اید،این سفرۀ بیدریغ گسترده است و اگر جز این رفتار کنید،دچار عذاب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یک روز نگذشته بود که آنها خیانت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 به بنی اسرائیل دستور داد که سی روز روزه بگیرند،آن گاه هر چه میخواهند از خداوند مسألت کنند که به آنها 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روزه،به عیسی ع 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برای یکی از مردم کاری کرده بودیم،ما را سیر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ماه روزه گرفته و گرسنه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 که بر ما مائده‌ای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وقت،فرشتگان خوان آسمانی را نازل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خوان،هفت گردۀ نان و هفت ماهی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از این خوان آسمانی خوردند و 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بن سائب روایت کرده است که هر گاه سفرۀ آسمانی گسترده می‌شد،همۀ نعمتها در آن بود،جز گوشت،</w:t>
      </w:r>
    </w:p>
    <w:p>
      <w:pPr>
        <w:pStyle w:val="BookText"/>
        <w:rPr/>
      </w:pPr>
      <w:r>
        <w:rPr>
          <w:rFonts w:ascii="IRNazanin" w:hAnsi="IRNazanin" w:eastAsia="IRNazanin"/>
          <w:color w:val="111111"/>
          <w:sz w:val="28"/>
          <w:sz w:val="28"/>
          <w:szCs w:val="28"/>
          <w:rtl w:val="true"/>
          <w:lang w:bidi="fa-IR"/>
        </w:rPr>
        <w:t>سعید بن جبیر از ابن عباس روایت کرده است که بر سفره،همه چیز بود جز نان و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داشت جز ماهی و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عطیۀ عوفی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یک ماهی نازل شد که طعم همه 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میوه‌های بهشت،بر سفره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خوان آسمانی صبح و شام نازل می‌شد و مثل ترنجبین و بلدرچینی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برای بنی اسرائیل نازل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یمان بن رئاب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میخواستند از آن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ابی رباح از سلمان فارسی روایت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سوگند،عیسی هرگز کار بدی نکرده بود،یتیمی را نرانده بود، خندۀ صدادار نکرده بود،مگسی را از صورت خود نرانده،و کار بیهوده‌ای هرگز نکرده بود،هنگامی که بنی اسرائیل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خواستند،لباس پشمینه‌ای پوشید و گریه‌کنان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خداوندا،بر ما مائده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سفرۀ سرخ رنگی در میان دو ابر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تماشا می‌کردند تا سفره بر روی زمین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عیسی گریه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سپاسگزاران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سفره را رحمت قرار ده و آن را وسیلۀ عذاب و کیفر نگردان؟ یهود هم چنان به این سفره خیره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بویی از آن بمشامشان می‌رسید که هرگز استشمام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برخاست و وضو گرفت و نمازی طولانی خواند و سفره را گشود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خیر الرازقین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سفره یک ماهی پخته بود که از آن روغن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سر آن نمک و در طرف دم آن سرکه و اطراف آن انواع سبزیها بود،به جز 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گرده نان در کنار آن بود که بر یکی زیتون و بر دیگری عسل و بر دیگری روغن و بر دیگری پنیر و بر دیگری گوشت کباب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اللّٰه،آیا اینها از طعام دنیاست یا آخرت؟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طعام دنیا نه از طعام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خداوند به قدرت خود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درخواست کرده‌اید،بخورید تا خدا شما را امداد کند و از فضل خود شما را افزون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حواریین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از این معجزه،معجزه‌ای دیگر به ما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ماهی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ماهی،به اذن خدا زنده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ماهی بجنب و جوش در آمد و زنده شد،آنها دچار ترس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من چیزهایی مسألت می‌دارید که چون خواستۀ شما را اجابت کنم، ناراحت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دارم که دچار عذابی سخت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ماهی،به اذن خدا،به حال سابقت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بحال سابق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نخوری ما نخواهیم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اللّٰه،من از آن نخواهیم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بخورد که درخواست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ترسیدند که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فقیران و بیماران را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که برای شما گوارا و برای دیگران بلاست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یکهزار و سیصد نفر زن و مرد مستمند و بیمار،از آن خوردند و سیر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وقت عیسی به ماهی نظر افکند،دید مثل وقتی است که از آسمان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آن،در حالی که بنی اسرائیل با چشمشان سفره را بدرقه می‌کردند،به آسمان برگشت هر بیماری از آن خورد،شفا یافت و هر مستمندی خورد،بی‌نیاز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و کسانی که نخورده بودند پشیمان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آن،هنگام نازل شدن خوان آسمانی همۀ افراد،برای خوردن اجتماع می‌کردند و بیکدیگر زحمت می‌رسانیدند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برای آنها نوبه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خوان آسمانی تا چهل روز فقط شبها نازل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یک روز در میان نازل شد و خداوند به عیسی وحی کرد که اجازه دهد فقراء از آن بخورند نه اغنیا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 از این دستور ناراحت و دچار شک و تردید شدند و دیگران را هم به شک و تردید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عیسی وحی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کردم که اگر کسی بعد از نزول مائده کافر شد،چنان عذابش کنم که احدی از مردم عالم چنان عذابی ندیده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بندگان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 عذابشان کن و اگر خواهی بلطف و کرمت آنها را عفو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مردان آنها را که شب در خانه‌های خود در آغوش زنها آرمیده بودند،بصورت خوک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خوکان ممسوخ در راهها و معابد گردش و از مدفوعات دیگران تغذیه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که این صحنه را دیدند،بحال آنان گریه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خانواده‌های آنها نیز شب و روز شیون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پس از سه روز هلاک شدند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اهل بیت علیهم السلام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آسمانی نازل می‌شود و آنها بر سر آن جمع می‌شدند و میخوردند،سپس سفره به آسمان می‌رفت طبقۀ اعیان و اشراف،تصمیم گرفتند که مستمندان را از شرکت در این سوره خدا داد منع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نعمت را از آنها سلب کرد و آنها را بصورت بوزینگان و خوکان در آورد</w:t>
      </w:r>
      <w:r>
        <w:rPr>
          <w:rFonts w:eastAsia="IRNazanin" w:cs="IRNazanin"/>
          <w:color w:val="111111"/>
          <w:sz w:val="28"/>
          <w:szCs w:val="28"/>
          <w:rtl w:val="true"/>
          <w:lang w:bidi="fa-IR"/>
        </w:rPr>
        <w:t>.</w:t>
      </w:r>
      <w:bookmarkStart w:id="981" w:name="pg13052_132398"/>
    </w:p>
    <w:p>
      <w:pPr>
        <w:pStyle w:val="Heading3"/>
        <w:numPr>
          <w:ilvl w:val="2"/>
          <w:numId w:val="1"/>
        </w:numPr>
        <w:rPr/>
      </w:pPr>
      <w:bookmarkStart w:id="982" w:name="__RefHeading___Toc6834796_3224264995"/>
      <w:bookmarkStart w:id="983" w:name="_Toc420"/>
      <w:bookmarkEnd w:id="981"/>
      <w:bookmarkEnd w:id="982"/>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116</w:t>
      </w:r>
      <w:r>
        <w:rPr>
          <w:rtl w:val="true"/>
        </w:rPr>
        <w:t xml:space="preserve"> </w:t>
      </w:r>
      <w:r>
        <w:rPr>
          <w:rtl w:val="true"/>
        </w:rPr>
        <w:t xml:space="preserve">تا </w:t>
      </w:r>
      <w:r>
        <w:rPr/>
        <w:t>118</w:t>
      </w:r>
      <w:r>
        <w:rPr>
          <w:rtl w:val="true"/>
        </w:rPr>
        <w:t>]</w:t>
      </w:r>
      <w:bookmarkEnd w:id="983"/>
    </w:p>
    <w:p>
      <w:pPr>
        <w:pStyle w:val="Heading4"/>
        <w:numPr>
          <w:ilvl w:val="3"/>
          <w:numId w:val="1"/>
        </w:numPr>
        <w:rPr/>
      </w:pPr>
      <w:bookmarkStart w:id="984" w:name="__RefHeading___Toc6834798_3224264995"/>
      <w:bookmarkStart w:id="985" w:name="_Toc421"/>
      <w:bookmarkEnd w:id="984"/>
      <w:r>
        <w:rPr>
          <w:rtl w:val="true"/>
        </w:rPr>
        <w:t>اشاره</w:t>
      </w:r>
      <w:bookmarkEnd w:id="985"/>
    </w:p>
    <w:p>
      <w:pPr>
        <w:pStyle w:val="BookText"/>
        <w:rPr/>
      </w:pPr>
      <w:r>
        <w:rPr>
          <w:rFonts w:ascii="Amiri" w:hAnsi="Amiri" w:eastAsia="Amiri" w:cs="Amiri"/>
          <w:color w:val="111111"/>
          <w:sz w:val="28"/>
          <w:sz w:val="28"/>
          <w:szCs w:val="28"/>
          <w:rtl w:val="true"/>
          <w:lang w:bidi="ar-SA"/>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أَمَرْتَنِی بِهِ أَنِ اُعْبُدُوا اَللّٰهَ رَبِّی وَ رَبَّکُمْ وَ کُنْتُ عَلَیْهِمْ شَهِیداً مٰا دُمْتُ فِیهِمْ فَلَمّٰا تَوَفَّیْتَنِی کُنْتَ أَنْتَ اَلرَّقِیبَ عَلَیْهِمْ وَ أَنْتَ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عِبٰادُکَ وَ إِنْ تَغْفِرْ لَهُمْ فَإِنَّکَ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Style w:val="FootnoteAnchor"/>
          <w:rtl w:val="true"/>
        </w:rPr>
        <w:footnoteReference w:id="53"/>
      </w:r>
    </w:p>
    <w:p>
      <w:pPr>
        <w:pStyle w:val="Heading4"/>
        <w:numPr>
          <w:ilvl w:val="3"/>
          <w:numId w:val="1"/>
        </w:numPr>
        <w:rPr/>
      </w:pPr>
      <w:bookmarkStart w:id="986" w:name="__RefHeading___Toc6834800_3224264995"/>
      <w:bookmarkStart w:id="987" w:name="_Toc422"/>
      <w:bookmarkEnd w:id="986"/>
      <w:r>
        <w:rPr>
          <w:rtl w:val="true"/>
        </w:rPr>
        <w:t>ترجمه</w:t>
      </w:r>
      <w:bookmarkEnd w:id="98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خداوند می‌فرماید،ای عیسی بن مریم،آیا تو بمردم گفتی که مرا و مادرم را خدا بدانید؟گوید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تو،مرا نرسد که چیزی بگویم که حق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باشم،تو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اسرار من آگاهی و من از اسرار غیبی تو بی‌اطلاعم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دانای 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آنها نگفتم جز آنچه مرا به آن مامور کرده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را،پروردگار من و پروردگار شما،پرستش کنید و مادامی که در میان آنها بودم،بر ایشان گواه بودم و هنگامی که مرا به آسمان بردی،تو خود مراقب ایشان بودی و تو بر هر چیزی گواهی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عذابشان کنی،بندگان تواند و اگر آنها را بیامرزی تو توانا و حکیمی</w:t>
      </w:r>
      <w:r>
        <w:rPr>
          <w:rFonts w:eastAsia="IRNazanin" w:cs="IRNazanin"/>
          <w:color w:val="111111"/>
          <w:sz w:val="28"/>
          <w:szCs w:val="28"/>
          <w:rtl w:val="true"/>
          <w:lang w:bidi="fa-IR"/>
        </w:rPr>
        <w:t>.</w:t>
      </w:r>
      <w:bookmarkStart w:id="988" w:name="pg13052_132399"/>
    </w:p>
    <w:p>
      <w:pPr>
        <w:pStyle w:val="Heading4"/>
        <w:numPr>
          <w:ilvl w:val="3"/>
          <w:numId w:val="1"/>
        </w:numPr>
        <w:rPr/>
      </w:pPr>
      <w:bookmarkStart w:id="989" w:name="__RefHeading___Toc6834802_3224264995"/>
      <w:bookmarkStart w:id="990" w:name="_Toc423"/>
      <w:bookmarkEnd w:id="988"/>
      <w:bookmarkEnd w:id="989"/>
      <w:r>
        <w:rPr>
          <w:rtl w:val="true"/>
        </w:rPr>
        <w:t xml:space="preserve">بیان آیۀ </w:t>
      </w:r>
      <w:r>
        <w:rPr/>
        <w:t>116</w:t>
      </w:r>
      <w:r>
        <w:rPr>
          <w:rtl w:val="true"/>
        </w:rPr>
        <w:t>-</w:t>
      </w:r>
      <w:r>
        <w:rPr/>
        <w:t>117</w:t>
      </w:r>
      <w:r>
        <w:rPr>
          <w:rtl w:val="true"/>
        </w:rPr>
        <w:t>-</w:t>
      </w:r>
      <w:r>
        <w:rPr/>
        <w:t>118</w:t>
      </w:r>
      <w:bookmarkEnd w:id="990"/>
    </w:p>
    <w:p>
      <w:pPr>
        <w:pStyle w:val="Heading5"/>
        <w:numPr>
          <w:ilvl w:val="4"/>
          <w:numId w:val="1"/>
        </w:numPr>
        <w:rPr/>
      </w:pPr>
      <w:bookmarkStart w:id="991" w:name="__RefHeading___Toc6834804_3224264995"/>
      <w:bookmarkStart w:id="992" w:name="_Toc424"/>
      <w:bookmarkEnd w:id="991"/>
      <w:r>
        <w:rPr>
          <w:rtl w:val="true"/>
        </w:rPr>
        <w:t>اشاره</w:t>
      </w:r>
      <w:bookmarkEnd w:id="992"/>
    </w:p>
    <w:p>
      <w:pPr>
        <w:pStyle w:val="Heading5"/>
        <w:numPr>
          <w:ilvl w:val="4"/>
          <w:numId w:val="1"/>
        </w:numPr>
        <w:rPr/>
      </w:pPr>
      <w:bookmarkStart w:id="993" w:name="__RefHeading___Toc6834806_3224264995"/>
      <w:bookmarkStart w:id="994" w:name="_Toc425"/>
      <w:bookmarkEnd w:id="993"/>
      <w:r>
        <w:rPr>
          <w:rtl w:val="true"/>
        </w:rPr>
        <w:t>لغت</w:t>
      </w:r>
      <w:bookmarkEnd w:id="994"/>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دارای معانی مختلفی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 و حیوان،این همان چیزی است که هر گاه از بدن جدا میشود، موجب مرگ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چشندۀ مرگ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حقیقت شیئی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ذلک فلان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اینکار را فلان، خودش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همان است که در فارسی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نفسای نفس قالت ائت ابن بجدل</w:t>
      </w:r>
    </w:p>
    <w:p>
      <w:pPr>
        <w:pStyle w:val="BookText"/>
        <w:rPr/>
      </w:pPr>
      <w:r>
        <w:rPr>
          <w:rFonts w:ascii="IRNazanin" w:hAnsi="IRNazanin" w:eastAsia="IRNazanin"/>
          <w:color w:val="111111"/>
          <w:sz w:val="28"/>
          <w:sz w:val="28"/>
          <w:szCs w:val="28"/>
          <w:rtl w:val="true"/>
          <w:lang w:bidi="fa-IR"/>
        </w:rPr>
        <w:t>تجد فرجاً من کل غمّی تهابها</w:t>
      </w:r>
    </w:p>
    <w:p>
      <w:pPr>
        <w:pStyle w:val="BookText"/>
        <w:rPr/>
      </w:pPr>
      <w:r>
        <w:rPr>
          <w:rFonts w:ascii="IRNazanin" w:hAnsi="IRNazanin" w:eastAsia="IRNazanin"/>
          <w:color w:val="111111"/>
          <w:sz w:val="28"/>
          <w:sz w:val="28"/>
          <w:szCs w:val="28"/>
          <w:rtl w:val="true"/>
          <w:lang w:bidi="fa-IR"/>
        </w:rPr>
        <w:t>و نفس تقول اجهد بخائک لا تکن</w:t>
      </w:r>
    </w:p>
    <w:p>
      <w:pPr>
        <w:pStyle w:val="BookText"/>
        <w:rPr/>
      </w:pPr>
      <w:r>
        <w:rPr>
          <w:rFonts w:ascii="IRNazanin" w:hAnsi="IRNazanin" w:eastAsia="IRNazanin"/>
          <w:color w:val="111111"/>
          <w:sz w:val="28"/>
          <w:sz w:val="28"/>
          <w:szCs w:val="28"/>
          <w:rtl w:val="true"/>
          <w:lang w:bidi="fa-IR"/>
        </w:rPr>
        <w:t>کخاضبة لم یغن شیئاً خضابها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دو اراده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بجدل را بیاور که از هر سختی آسوده میشوی،دیگری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کن و مثل کسی که خضاب کرده،قادر بحرکت نیست،نباش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خلیلی فانی لست معجله</w:t>
      </w:r>
    </w:p>
    <w:p>
      <w:pPr>
        <w:pStyle w:val="BookText"/>
        <w:rPr/>
      </w:pPr>
      <w:r>
        <w:rPr>
          <w:rFonts w:ascii="IRNazanin" w:hAnsi="IRNazanin" w:eastAsia="IRNazanin"/>
          <w:color w:val="111111"/>
          <w:sz w:val="28"/>
          <w:sz w:val="28"/>
          <w:szCs w:val="28"/>
          <w:rtl w:val="true"/>
          <w:lang w:bidi="fa-IR"/>
        </w:rPr>
        <w:t>حتی یؤامر نفسیه کما زعما</w:t>
      </w:r>
    </w:p>
    <w:p>
      <w:pPr>
        <w:pStyle w:val="BookText"/>
        <w:rPr/>
      </w:pPr>
      <w:r>
        <w:rPr>
          <w:rFonts w:ascii="Amiri" w:hAnsi="Amiri" w:eastAsia="Amiri" w:cs="Amiri"/>
          <w:color w:val="111111"/>
          <w:sz w:val="28"/>
          <w:sz w:val="28"/>
          <w:szCs w:val="28"/>
          <w:rtl w:val="true"/>
          <w:lang w:bidi="ar-SA"/>
        </w:rPr>
        <w:t>نفس له من نفوس القوم صالحة</w:t>
      </w:r>
    </w:p>
    <w:p>
      <w:pPr>
        <w:pStyle w:val="BookText"/>
        <w:rPr/>
      </w:pPr>
      <w:r>
        <w:rPr>
          <w:rFonts w:ascii="IRNazanin" w:hAnsi="IRNazanin" w:eastAsia="IRNazanin"/>
          <w:color w:val="111111"/>
          <w:sz w:val="28"/>
          <w:sz w:val="28"/>
          <w:szCs w:val="28"/>
          <w:rtl w:val="true"/>
          <w:lang w:bidi="fa-IR"/>
        </w:rPr>
        <w:t>تعطی الجزیل و نفس ترضع الغنما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را به عجله وادار نمی‌کنم،تا دو نفس خود را،چنان که گمان می‌کرد،مکلف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میان دو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او را ببخشش و نیکی وادار می‌کند،دیگر آن که او را به بخل و تنگچشمی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پیامبر هنگامی که برای مریضی دعا میکرد،</w:t>
      </w:r>
      <w:bookmarkStart w:id="995" w:name="pg13052_132400"/>
    </w:p>
    <w:p>
      <w:pPr>
        <w:pStyle w:val="BookText"/>
        <w:rPr/>
      </w:pPr>
      <w:bookmarkEnd w:id="995"/>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ادفیک و اللّٰه یشفیک من کل داء هو فیک من کل عین عاین و نفس نافس و حسد 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ترا بنام خداوند،محافظت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ترا از هر چشم بد و حسد هر حسودی شفا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یتقی اهلها النفوس علیها</w:t>
      </w:r>
    </w:p>
    <w:p>
      <w:pPr>
        <w:pStyle w:val="BookText"/>
        <w:rPr/>
      </w:pPr>
      <w:r>
        <w:rPr>
          <w:rFonts w:ascii="IRNazanin" w:hAnsi="IRNazanin" w:eastAsia="IRNazanin"/>
          <w:color w:val="111111"/>
          <w:sz w:val="28"/>
          <w:sz w:val="28"/>
          <w:szCs w:val="28"/>
          <w:rtl w:val="true"/>
          <w:lang w:bidi="fa-IR"/>
        </w:rPr>
        <w:t>فعلی نحرها الرقی و التمیم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چشمهای بد حفظ می‌کنند و بر گردن آنها دعاهای لازم، آویخته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نموا صعدا فلیس علیهم</w:t>
      </w:r>
    </w:p>
    <w:p>
      <w:pPr>
        <w:pStyle w:val="BookText"/>
        <w:rPr/>
      </w:pPr>
      <w:r>
        <w:rPr>
          <w:rFonts w:ascii="IRNazanin" w:hAnsi="IRNazanin" w:eastAsia="IRNazanin"/>
          <w:color w:val="111111"/>
          <w:sz w:val="28"/>
          <w:sz w:val="28"/>
          <w:szCs w:val="28"/>
          <w:rtl w:val="true"/>
          <w:lang w:bidi="fa-IR"/>
        </w:rPr>
        <w:t>منا الخیال و لا النفوس الحسد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رشد کنند،چشمهای بد حاسدان متوجه آنها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 نفس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غیب و باطن او را نمیدانم معنای آخر،با آیه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بمعنای عقوبت هم میاید و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یُحَذِّرُکُمُ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کیفر خود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نگهبان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معنای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996" w:name="__RefHeading___Toc6834808_3224264995"/>
      <w:bookmarkStart w:id="997" w:name="_Toc426"/>
      <w:bookmarkEnd w:id="996"/>
      <w:r>
        <w:rPr>
          <w:rtl w:val="true"/>
        </w:rPr>
        <w:t>اعراب</w:t>
      </w:r>
      <w:bookmarkEnd w:id="99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کلمه،ظرف زمان گذشته است و در اینجا عطف است به سابق، بدینترتیب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 اللّٰهُ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اذ یقول 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خداوند هنگامی به عیسی گفت،که او را به آسمان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مربوط به گذشته است نه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بلخی 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معنای اول صحیحتر است،زیرا بدنبال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یَنْفَعُ الصّٰادِقِینَ صِدْقُهُمْ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پیداست که منظور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به جای فعل مستقبل،فعل ماضی بکار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وقوع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أَصْحٰابُ الْجَنَّةِ أَصْحٰابَ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بهشت،دوزخیان را ندا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فَزِعُوا فَلاٰ فَوْتَ</w:t>
      </w:r>
      <w:r>
        <w:rPr>
          <w:rFonts w:eastAsia="IRNazanin" w:cs="IRNazanin"/>
          <w:color w:val="111111"/>
          <w:sz w:val="28"/>
          <w:szCs w:val="28"/>
          <w:rtl w:val="true"/>
          <w:lang w:bidi="fa-IR"/>
        </w:rPr>
        <w:t>»</w:t>
      </w:r>
      <w:bookmarkStart w:id="998" w:name="pg13052_132401"/>
    </w:p>
    <w:p>
      <w:pPr>
        <w:pStyle w:val="BookText"/>
        <w:rPr/>
      </w:pPr>
      <w:bookmarkEnd w:id="9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که آنها فزع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وُقِفُوا عَلَی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که بر آتش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جزاه اللّٰه عنّی اذ جزی</w:t>
      </w:r>
    </w:p>
    <w:p>
      <w:pPr>
        <w:pStyle w:val="BookText"/>
        <w:rPr/>
      </w:pPr>
      <w:r>
        <w:rPr>
          <w:rFonts w:ascii="IRNazanin" w:hAnsi="IRNazanin" w:eastAsia="IRNazanin"/>
          <w:color w:val="111111"/>
          <w:sz w:val="28"/>
          <w:sz w:val="28"/>
          <w:szCs w:val="28"/>
          <w:rtl w:val="true"/>
          <w:lang w:bidi="fa-IR"/>
        </w:rPr>
        <w:t>جنات عدن فی العلالی العلا</w:t>
      </w:r>
    </w:p>
    <w:p>
      <w:pPr>
        <w:pStyle w:val="BookText"/>
        <w:rPr/>
      </w:pPr>
      <w:r>
        <w:rPr>
          <w:rFonts w:ascii="IRNazanin" w:hAnsi="IRNazanin" w:eastAsia="IRNazanin"/>
          <w:color w:val="111111"/>
          <w:sz w:val="28"/>
          <w:sz w:val="28"/>
          <w:szCs w:val="28"/>
          <w:rtl w:val="true"/>
          <w:lang w:bidi="fa-IR"/>
        </w:rPr>
        <w:t xml:space="preserve">یعنی خداوند او را در مقامات عالیه،جزای خیر دهد و به بهشت ببرد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زائد برای تاکید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قُلْتُهُ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شرط بر سر ماضی در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اکن الان قلته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اعْبُدُوا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محل اعراب آن وجوهی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است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مجرور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آن امر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محلی از اعراب ندارد</w:t>
      </w:r>
      <w:r>
        <w:rPr>
          <w:rFonts w:eastAsia="IRNazanin" w:cs="IRNazanin"/>
          <w:color w:val="111111"/>
          <w:sz w:val="28"/>
          <w:szCs w:val="28"/>
          <w:rtl w:val="true"/>
          <w:lang w:bidi="fa-IR"/>
        </w:rPr>
        <w:t>.</w:t>
      </w:r>
    </w:p>
    <w:p>
      <w:pPr>
        <w:pStyle w:val="Heading5"/>
        <w:numPr>
          <w:ilvl w:val="4"/>
          <w:numId w:val="1"/>
        </w:numPr>
        <w:rPr/>
      </w:pPr>
      <w:bookmarkStart w:id="999" w:name="__RefHeading___Toc6834810_3224264995"/>
      <w:bookmarkStart w:id="1000" w:name="_Toc427"/>
      <w:bookmarkEnd w:id="999"/>
      <w:r>
        <w:rPr>
          <w:rtl w:val="true"/>
        </w:rPr>
        <w:t>مقصود</w:t>
      </w:r>
      <w:r>
        <w:rPr>
          <w:rtl w:val="true"/>
        </w:rPr>
        <w:t>:</w:t>
      </w:r>
      <w:bookmarkEnd w:id="1000"/>
    </w:p>
    <w:p>
      <w:pPr>
        <w:pStyle w:val="BookText"/>
        <w:rPr/>
      </w:pPr>
      <w:r>
        <w:rPr>
          <w:rFonts w:ascii="IRNazanin" w:hAnsi="IRNazanin" w:eastAsia="IRNazanin"/>
          <w:color w:val="111111"/>
          <w:sz w:val="28"/>
          <w:sz w:val="28"/>
          <w:szCs w:val="28"/>
          <w:rtl w:val="true"/>
          <w:lang w:bidi="fa-IR"/>
        </w:rPr>
        <w:t>اکنون بازهم دربارۀ حضرت مسیح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در روز قیامت به عیسی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 ابْنَ مَرْیَمَ أَ أَنْتَ قُلْتَ لِلنّٰاسِ اتَّخِذُونِی وَ أُمِّی إِلٰهَیْنِ مِنْ دُونِ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جمله،اگر چه سؤالی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بمنظور تهدید مسیحیانی است که مدعی خدایی عیسی و مریم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اینکه کسی نسبت بدیگری ادعایی داشته باشد و به او بگویند تو به او گفته‌ای که چنین ادعایی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پاسخ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بیانی در حقیقت به منظور نشان دادن شناعت و زشتی ادعای کسانی است که گمراه شده،عیسی و مادرش را خدا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هم در اینباره ذکر کرده‌اند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بدینوسیله به عیسی خبر دهد که مردم،پس از او درباره‌اش چنین حرفهایی زده‌اند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ممکن است که عیسی از آن بی‌خبر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وجه،از بلخی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وجه اول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مسیحیان را نشناخته‌ایم که معتقد بدو خدا باشد و مریم را خدا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مسیحیان برای عیسی و مادرش احترام خدایی قائل شدند،خداوند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راهبان و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راهبان خود را به خدایی برگزیده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میان مسیحیان کسانی باشند که چنین عقیده‌ای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شیخ ابو جعفر از بعضی مسیحیان نقل کرده است که در قدیم گروهی بنام مریمیه بوده‌اند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 می‌دانسته‌اند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برتری و صاحب عظمت هستی 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ترا منزله می‌شناسم و از این مطالب بیزاری میجویم 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تو بالاتر از آنی که در میان مردم پیامبری بفرستی که کفران نعمت تو کند و خود را خدا معرفی نماید،بنا بر این،نخست خداوند را به یکتایی و عدالت ستود،آن گاه از گفته‌ی مسیحیان تبری جسته،فرمود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یَکُونُ لِی أَنْ أَقُولَ مٰا لَیْسَ لِی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سزاوار نیست که دربارۀ خودم چیزی بگویم که شایستۀ آن نباشم و مردم را بعبادت خودم امر کنم،در حالی که من هم بنده‌ای هستم مثل آنها،تنها تو شایستۀ عبادتی که بر همۀ نعمتها قادر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را بر برائت خود گواه گرفته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قُلْتُهُ فَقَدْ عَلِمْتَهُ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ادعایی نکرده‌ام و اگر چنین ادعایی کرده بودم،بر تو پنهان نمی‌ماند،زیرا تو دانای غیبی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مٰا فِی نَفْسِی وَ لاٰ أَعْلَمُ مٰا فِی نَفْسِکَ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اسرار باطنی مرا می‌دانی ولی من از غیب و سر تو بی‌اطلاعم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است،علت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من و نفس</w:t>
      </w:r>
    </w:p>
    <w:p>
      <w:pPr>
        <w:pStyle w:val="BookText"/>
        <w:rPr/>
      </w:pPr>
      <w:r>
        <w:rPr>
          <w:rFonts w:ascii="IRNazanin" w:hAnsi="IRNazanin" w:eastAsia="IRNazanin"/>
          <w:color w:val="111111"/>
          <w:sz w:val="28"/>
          <w:sz w:val="28"/>
          <w:szCs w:val="28"/>
          <w:rtl w:val="true"/>
          <w:lang w:bidi="fa-IR"/>
        </w:rPr>
        <w:t>تو،این است که کلام هماهنگ و برابر شود و گرنه خداوند منزه از این است که دارای نفس یا قلبی باشد که معانی در آن وارد شود،مؤید آن،این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أَنْتَ عَلاّٰمُ الْغُیُوبِ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اسرار من آگاهی،زیرا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ولی عیسی از اسرار تو بی‌خبر است،زیرا دانای غیب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ضمن حکایت از عیسی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لَهُمْ إِلاّٰ مٰا أَمَرْتَنِی بِهِ أَنِ اعْبُدُوا اللّٰهَ رَبِّی وَ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آنچه مرا امر کرده بودی،به آنها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آنها گفتم که بخداوندی تو اقرار و ترا پروردگار من و خودشان بشناسند و ترا بیکتایی پرستش کنند و دیگری را در عبادت،شریک تو نسازند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 عَلَیْهِمْ شَهِیداً مٰا دُمْتُ فِیهِمْ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مادامی که در میان آنها بودم شاهد اعمال و رفتار آنها بوده،بوضع آنها آگاه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تَوَفَّیْتَنِی کُنْتَ أَنْتَ الرَّقِیبَ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مرا میراندی خودت محافظ آنها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قتاده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مرا به آسمان بردی،خودت محافظ آنها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عَلیٰ کُلِّ شَیْءٍ شَهِیدٌ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بهمه چیز دانایی و هیچ چیز از تو پوشیده و پنهان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عیسی را میراند،سپس او را به آسمان برد،زیرا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در میان ایشان بودم،گواه رفتار ایشان بودم و چون مرا میراندی،خودت گواه آنها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استدلال ضعیف است،زیرا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مرگ استفاده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یَتَوَفَّی الْأَنْفُسَ حِینَ مَوْتِهٰا وَ الَّتِی لَمْ تَمُتْ فِی مَنٰامِهٰا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کسانی که می‌میرند و کسانی که بخواب میروند،می‌گیرد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خواب نیز بکار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تُعَذِّبْهُمْ فَإِنَّهُمْ عِبٰادُکَ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عذاب کنی،بندۀ تواند و قدرتی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تَغْفِرْ لَهُمْ فَإِنَّکَ أَنْتَ الْعَزِیزُ الْحَکِیمُ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بدینترتیب،عیسی خود را هیچکاره معرفی می‌کند و امور کیفر و عفو را بخداوند محول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اینباره قدرتی و تاثیری ندارم،این تو هستی که صاحب اختیار بندگان خود هستی،خواهی عذاب کن</w:t>
      </w:r>
    </w:p>
    <w:p>
      <w:pPr>
        <w:pStyle w:val="BookText"/>
        <w:rPr/>
      </w:pPr>
      <w:r>
        <w:rPr>
          <w:rFonts w:ascii="IRNazanin" w:hAnsi="IRNazanin" w:eastAsia="IRNazanin"/>
          <w:color w:val="111111"/>
          <w:sz w:val="28"/>
          <w:sz w:val="28"/>
          <w:szCs w:val="28"/>
          <w:rtl w:val="true"/>
          <w:lang w:bidi="fa-IR"/>
        </w:rPr>
        <w:t>و خواهی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آنها را عذاب کنی بخاطر بقای بر کفر است و اگر بیامرزی بخاطر توبه است، بنا بر این شرط آمرزش،توبه است،اگر چه این شرط در کلام،ذکر نشده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انت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اگر چنین می‌گفت،ممکن بود منشأ این توهم شود که عیسی دربارۀ آنها دعا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وانگهی 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بلاغت،بهتر است،زیرا مغفرت،همیشه از روی حکمت نیست،لکن قدرت و حکمت،شامل مغفرت و رحمتی که از روی حکمت باشد،میشود و در عین حال معنای جامعتر و کاملتری دارد،زیرا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و الا مقامی است که هرگز دچار عجز و شکست نمیشود و حکیم،کسی است که کارها را در جای خود انجام می‌دهد و جز کار نیکو،کاری از او سر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معنایی از غفور و رحیم استفاده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مغفرت و رحمت حکیمانه،در معنای جامعتر و کاملتر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است</w:t>
      </w:r>
      <w:r>
        <w:rPr>
          <w:rFonts w:eastAsia="IRNazanin" w:cs="IRNazanin"/>
          <w:color w:val="111111"/>
          <w:sz w:val="28"/>
          <w:szCs w:val="28"/>
          <w:rtl w:val="true"/>
          <w:lang w:bidi="fa-IR"/>
        </w:rPr>
        <w:t>.</w:t>
      </w:r>
      <w:bookmarkStart w:id="1001" w:name="pg13052_132405"/>
    </w:p>
    <w:p>
      <w:pPr>
        <w:pStyle w:val="Heading3"/>
        <w:numPr>
          <w:ilvl w:val="2"/>
          <w:numId w:val="1"/>
        </w:numPr>
        <w:rPr/>
      </w:pPr>
      <w:bookmarkStart w:id="1002" w:name="__RefHeading___Toc6834812_3224264995"/>
      <w:bookmarkStart w:id="1003" w:name="_Toc428"/>
      <w:bookmarkEnd w:id="1001"/>
      <w:bookmarkEnd w:id="1002"/>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119</w:t>
      </w:r>
      <w:r>
        <w:rPr>
          <w:rtl w:val="true"/>
        </w:rPr>
        <w:t xml:space="preserve"> </w:t>
      </w:r>
      <w:r>
        <w:rPr>
          <w:rtl w:val="true"/>
        </w:rPr>
        <w:t xml:space="preserve">تا </w:t>
      </w:r>
      <w:r>
        <w:rPr/>
        <w:t>120</w:t>
      </w:r>
      <w:r>
        <w:rPr>
          <w:rtl w:val="true"/>
        </w:rPr>
        <w:t>]</w:t>
      </w:r>
      <w:bookmarkEnd w:id="1003"/>
    </w:p>
    <w:p>
      <w:pPr>
        <w:pStyle w:val="Heading4"/>
        <w:numPr>
          <w:ilvl w:val="3"/>
          <w:numId w:val="1"/>
        </w:numPr>
        <w:rPr/>
      </w:pPr>
      <w:bookmarkStart w:id="1004" w:name="__RefHeading___Toc6834814_3224264995"/>
      <w:bookmarkStart w:id="1005" w:name="_Toc429"/>
      <w:bookmarkEnd w:id="1004"/>
      <w:r>
        <w:rPr>
          <w:rtl w:val="true"/>
        </w:rPr>
        <w:t>اشاره</w:t>
      </w:r>
      <w:bookmarkEnd w:id="1005"/>
    </w:p>
    <w:p>
      <w:pPr>
        <w:pStyle w:val="BookText"/>
        <w:rPr/>
      </w:pPr>
      <w:r>
        <w:rPr>
          <w:rFonts w:ascii="Amiri" w:hAnsi="Amiri" w:eastAsia="Amiri" w:cs="Amiri"/>
          <w:color w:val="111111"/>
          <w:sz w:val="28"/>
          <w:sz w:val="28"/>
          <w:szCs w:val="28"/>
          <w:rtl w:val="true"/>
          <w:lang w:bidi="ar-SA"/>
        </w:rPr>
        <w:t xml:space="preserve">قٰالَ اَللّٰهُ هٰذٰا یَوْمُ یَنْفَعُ اَلصّٰادِقِینَ صِدْقُهُمْ لَهُمْ جَنّٰاتٌ تَجْرِی مِنْ تَحْتِهَا اَلْأَنْهٰارُ خٰالِدِینَ فِیهٰا أَبَداً رَضِیَ اَللّٰهُ عَنْهُمْ وَ رَضُوا عَنْهُ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وَ مٰا فِیهِنَّ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Style w:val="FootnoteAnchor"/>
          <w:rtl w:val="true"/>
        </w:rPr>
        <w:footnoteReference w:id="54"/>
      </w:r>
    </w:p>
    <w:p>
      <w:pPr>
        <w:pStyle w:val="Heading4"/>
        <w:numPr>
          <w:ilvl w:val="3"/>
          <w:numId w:val="1"/>
        </w:numPr>
        <w:rPr/>
      </w:pPr>
      <w:bookmarkStart w:id="1006" w:name="__RefHeading___Toc6834816_3224264995"/>
      <w:bookmarkStart w:id="1007" w:name="_Toc430"/>
      <w:bookmarkEnd w:id="1006"/>
      <w:r>
        <w:rPr>
          <w:rtl w:val="true"/>
        </w:rPr>
        <w:t>ترجمه</w:t>
      </w:r>
      <w:bookmarkEnd w:id="100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روزی است که راستگویان را راستگویی بکار آید، برای ایشان است بهشتهایی که نهرها از زیر آنها روان است و در آنجا برای همیشه از نعمتهای خداوند بر 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ایشان راضی است و آنها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رستگاری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خداست حکومت آسمانها و زمین و آنچه در آنهاست و از هر چیزی تواناست</w:t>
      </w:r>
      <w:r>
        <w:rPr>
          <w:rFonts w:eastAsia="IRNazanin" w:cs="IRNazanin"/>
          <w:color w:val="111111"/>
          <w:sz w:val="28"/>
          <w:szCs w:val="28"/>
          <w:rtl w:val="true"/>
          <w:lang w:bidi="fa-IR"/>
        </w:rPr>
        <w:t>.</w:t>
      </w:r>
      <w:bookmarkStart w:id="1008" w:name="pg13052_132406"/>
    </w:p>
    <w:p>
      <w:pPr>
        <w:pStyle w:val="Heading4"/>
        <w:numPr>
          <w:ilvl w:val="3"/>
          <w:numId w:val="1"/>
        </w:numPr>
        <w:rPr/>
      </w:pPr>
      <w:bookmarkStart w:id="1009" w:name="__RefHeading___Toc6834818_3224264995"/>
      <w:bookmarkStart w:id="1010" w:name="_Toc431"/>
      <w:bookmarkEnd w:id="1008"/>
      <w:bookmarkEnd w:id="1009"/>
      <w:r>
        <w:rPr>
          <w:rtl w:val="true"/>
        </w:rPr>
        <w:t xml:space="preserve">بیان آیۀ </w:t>
      </w:r>
      <w:r>
        <w:rPr/>
        <w:t>119</w:t>
      </w:r>
      <w:r>
        <w:rPr>
          <w:rtl w:val="true"/>
        </w:rPr>
        <w:t>-</w:t>
      </w:r>
      <w:r>
        <w:rPr/>
        <w:t>120</w:t>
      </w:r>
      <w:bookmarkEnd w:id="1010"/>
    </w:p>
    <w:p>
      <w:pPr>
        <w:pStyle w:val="Heading5"/>
        <w:numPr>
          <w:ilvl w:val="4"/>
          <w:numId w:val="1"/>
        </w:numPr>
        <w:rPr/>
      </w:pPr>
      <w:bookmarkStart w:id="1011" w:name="__RefHeading___Toc6834820_3224264995"/>
      <w:bookmarkStart w:id="1012" w:name="_Toc432"/>
      <w:bookmarkEnd w:id="1011"/>
      <w:r>
        <w:rPr>
          <w:rtl w:val="true"/>
        </w:rPr>
        <w:t>اشاره</w:t>
      </w:r>
      <w:bookmarkEnd w:id="1012"/>
    </w:p>
    <w:p>
      <w:pPr>
        <w:pStyle w:val="Heading5"/>
        <w:numPr>
          <w:ilvl w:val="4"/>
          <w:numId w:val="1"/>
        </w:numPr>
        <w:rPr/>
      </w:pPr>
      <w:bookmarkStart w:id="1013" w:name="__RefHeading___Toc6834822_3224264995"/>
      <w:bookmarkStart w:id="1014" w:name="_Toc433"/>
      <w:bookmarkEnd w:id="1013"/>
      <w:r>
        <w:rPr>
          <w:rtl w:val="true"/>
        </w:rPr>
        <w:t>قرائت</w:t>
      </w:r>
      <w:bookmarkEnd w:id="1014"/>
    </w:p>
    <w:p>
      <w:pPr>
        <w:pStyle w:val="BookText"/>
        <w:rPr/>
      </w:pPr>
      <w:r>
        <w:rPr>
          <w:rFonts w:ascii="IRNazanin" w:hAnsi="IRNazanin" w:eastAsia="IRNazanin"/>
          <w:color w:val="111111"/>
          <w:sz w:val="28"/>
          <w:sz w:val="28"/>
          <w:szCs w:val="28"/>
          <w:rtl w:val="true"/>
          <w:lang w:bidi="fa-IR"/>
        </w:rPr>
        <w:t>یوم 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و دیگران به رفع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آن بنا بر این است که خبر مبتدا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شده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مفعول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نصب آن دو احتمال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فیه است برای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خداوند در آن روزی میگوید 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باشد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مقول قول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گفتیم در روزی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گاهی اوقات ظرف زمان خبر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مضاف الیه،یعنی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است</w:t>
      </w:r>
      <w:r>
        <w:rPr>
          <w:rFonts w:eastAsia="IRNazanin" w:cs="IRNazanin"/>
          <w:color w:val="111111"/>
          <w:sz w:val="28"/>
          <w:szCs w:val="28"/>
          <w:rtl w:val="true"/>
          <w:lang w:bidi="fa-IR"/>
        </w:rPr>
        <w:t>.</w:t>
      </w:r>
    </w:p>
    <w:p>
      <w:pPr>
        <w:pStyle w:val="Heading5"/>
        <w:numPr>
          <w:ilvl w:val="4"/>
          <w:numId w:val="1"/>
        </w:numPr>
        <w:rPr/>
      </w:pPr>
      <w:bookmarkStart w:id="1015" w:name="__RefHeading___Toc6834824_3224264995"/>
      <w:bookmarkStart w:id="1016" w:name="_Toc434"/>
      <w:bookmarkEnd w:id="1015"/>
      <w:r>
        <w:rPr>
          <w:rtl w:val="true"/>
        </w:rPr>
        <w:t>مقصود</w:t>
      </w:r>
      <w:bookmarkEnd w:id="1016"/>
    </w:p>
    <w:p>
      <w:pPr>
        <w:pStyle w:val="BookText"/>
        <w:rPr/>
      </w:pPr>
      <w:r>
        <w:rPr>
          <w:rFonts w:ascii="IRNazanin" w:hAnsi="IRNazanin" w:eastAsia="IRNazanin"/>
          <w:color w:val="111111"/>
          <w:sz w:val="28"/>
          <w:sz w:val="28"/>
          <w:szCs w:val="28"/>
          <w:rtl w:val="true"/>
          <w:lang w:bidi="fa-IR"/>
        </w:rPr>
        <w:t>پس از آنکه عیسی،بطلان گفته‌های مسیحیان را بیان کرد،می‌فرماید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هٰذٰا یَوْمُ یَنْفَعُ الصّٰادِقِینَ صِدْقُهُمْ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روزی است که هر کس در دنیا راست گفته،از آن بهره‌مند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روز قیامت،روز تکلیف نیست که راستگویی آن روز بدرد کسی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آن روز کسی دروغ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هم اگر راست بگویند و به زشتی کردار خود اعتراف کنند،به حالشان فایده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مقصود،راستگویی در روز قیامت است که در برابر حق،اگر راست بگویند،به حال آنها مفید خواهد بود،بنا بر این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دهند که پیامبران احکام خدا را به آنها ابلاغ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جَنّٰاتٌ تَجْرِی مِنْ تَحْتِهَا الْأَنْهٰارُ خٰالِدِینَ فِیهٰا أَبَداً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بهشتی است</w:t>
      </w:r>
    </w:p>
    <w:p>
      <w:pPr>
        <w:pStyle w:val="BookText"/>
        <w:rPr/>
      </w:pPr>
      <w:r>
        <w:rPr>
          <w:rFonts w:ascii="IRNazanin" w:hAnsi="IRNazanin" w:eastAsia="IRNazanin"/>
          <w:color w:val="111111"/>
          <w:sz w:val="28"/>
          <w:sz w:val="28"/>
          <w:szCs w:val="28"/>
          <w:rtl w:val="true"/>
          <w:lang w:bidi="fa-IR"/>
        </w:rPr>
        <w:t>که نهرها از زیر آنها جاری است و همیشه در آنجا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 اللّٰهُ عَنْهُمْ وَ رَضُوا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کردار آنها راضی است و آنها از پاداش او راضی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الْفَوْزُ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رستگاری بزرگ که بر اثر پاداش الهی نصیب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بهشت رستگار و از دوزخ رها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خداوند دربارۀ عظمت قدرت و وسعت قلمرو حکومت خود،می‌فرماید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مُلْکُ السَّمٰاوٰاتِ وَ الْأَرْضِ وَ مٰا فِیهِنَّ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بمنظور تنزیه خود از آنچه مسیحیان میگفتند،می‌فرماید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است که حکومت آسمانها و زمین بدست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چگونه ممکن است کسی با او برابر و در خداوندی رقیب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جمله،پاسخی است از سؤال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سؤال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رستگاری بزرگ را چه کسی به آنها داده است؟پاسخ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آسمانها و زمین را مفرد آورده است،تا شان آسمانها را عظمت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 کُلِّ شَیْءٍ 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موجودات را از نیستی بهستی می‌آورد و موجودات را از هستی بدیار نیستی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قدرت بی‌پایان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که وجود آن ممکن باشد،خداوند بر آن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خٰالِقُ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چه که وجود آن ممکن باشد، قادر است</w:t>
      </w:r>
      <w:r>
        <w:rPr>
          <w:rFonts w:eastAsia="IRNazanin" w:cs="IRNazanin"/>
          <w:color w:val="111111"/>
          <w:sz w:val="28"/>
          <w:szCs w:val="28"/>
          <w:rtl w:val="true"/>
          <w:lang w:bidi="fa-IR"/>
        </w:rPr>
        <w:t>.)</w:t>
      </w:r>
      <w:bookmarkStart w:id="1017" w:name="pg13052_132408"/>
    </w:p>
    <w:p>
      <w:pPr>
        <w:pStyle w:val="Heading3"/>
        <w:numPr>
          <w:ilvl w:val="2"/>
          <w:numId w:val="1"/>
        </w:numPr>
        <w:rPr/>
      </w:pPr>
      <w:bookmarkStart w:id="1018" w:name="__RefHeading___Toc6834826_3224264995"/>
      <w:bookmarkStart w:id="1019" w:name="_Toc435"/>
      <w:bookmarkEnd w:id="1017"/>
      <w:bookmarkEnd w:id="1018"/>
      <w:r>
        <w:rPr>
          <w:rtl w:val="true"/>
        </w:rPr>
        <w:t>فهرست جلد هفتم ترجمه تفسیر مجمع البیان</w:t>
      </w:r>
      <w:bookmarkEnd w:id="101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مائده موضوع صفحه آیۀ</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آیه‌های فوق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آن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امام باقر علیه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لغت،اعراب،شان نزول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چه کسی است؟</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لغت،مقصود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آیه‌های فوق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کیفیت قطع دست دزد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لغت،اعراب،شان نزول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ابن صبوریا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 بر جبریان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آیه فوق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قرائت،لغت،مقصود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چیست؟</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فوق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مقصود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فوق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قرائت،لغت،مقصود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آیه فوق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لغت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آن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قرائت،اعراب،مقصود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قرائت،لغت،مقصود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ابن درید در معنی رکوع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اعراب،شأن نزول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ابو ذر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و معنای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قرائت،لغت،شأن نزول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لغت،مقصود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لغت،اعراب،شان نزول،مقصود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فاسق؟</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فوق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قرائت،اعراب،مقصود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طاغوت چیست؟</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بسحت چیست؟</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 ایدیهم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مقتصده کیانند؟</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تبلیغ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نزول،مقصود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آن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اسرائیلیان سه فرقه بودند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دیگر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و داستان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لغت،مقصود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و داستان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فوق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نزول،مقصود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لغت،مقصود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نزول،مقصود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سید مرتضی در معنای تقوی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آیه فوق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کفارات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و پرسش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ماههای حرام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و پاسخ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مقصود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لغت،مقصود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لغت،اعراب،شأن نزول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لغت،مقصود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آن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مقصود،دلالت آیه،دلالت دیگر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نزول،مقصود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آیه فوق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لغت،شأن نزول،مقصود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فوق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فوق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لغت،مقصود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وحی و الهام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آیه فوق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قرائت،لغت،اعراب،مقصود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آن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آیه فوق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قرائت،مقصود </w:t>
      </w:r>
      <w:r>
        <w:rPr>
          <w:rFonts w:eastAsia="IRNazanin" w:cs="IRNazanin"/>
          <w:color w:val="111111"/>
          <w:sz w:val="28"/>
          <w:szCs w:val="28"/>
          <w:lang w:bidi="fa-IR"/>
        </w:rPr>
        <w:t>251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5</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جزء ششم</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ششم سوره </w:t>
      </w:r>
      <w:r>
        <w:rPr>
          <w:rFonts w:eastAsia="IRNazanin" w:cs="IRNazanin"/>
          <w:b w:val="false"/>
          <w:bCs w:val="false"/>
          <w:i w:val="false"/>
          <w:iCs w:val="false"/>
          <w:color w:val="333333"/>
          <w:sz w:val="20"/>
          <w:szCs w:val="20"/>
        </w:rPr>
        <w:t>5</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جزء ششم</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خلاصۀ معنای کلمه این است که قرآن،بر کتابهای دیگر تسلط دارد و آنها را حفظ و مراقبت می‌کند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علامۀ طباطبایی ذیل این آیه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این آیه با آنچه در آیه سابق آمده بوده،اتحاد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نتیجه‌ای که از آنها در دو آیه گرفته شده،مختلف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 است که تکرار،بمنظور همین فایده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 اول،امر می‌کند که پیامبر به فرمان خدا حکم و از پیروی هواهای ایشان خود داری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شریعت اسلام،برای پیامبر و امت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 واجب است که بسوی خیرات آن بر یکدیگر سبقت بگیرند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آیه هم همان امر را تکرار می‌کند،سپس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اهل کتاب از قرآن کریم روی گردانی می‌کنند،این خود کشف می‌کند از اینکه بر اثر گناه و تبهکاری،خداوند آنها را گمراه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ششم سوره </w:t>
      </w:r>
      <w:r>
        <w:rPr>
          <w:rFonts w:eastAsia="IRNazanin" w:cs="IRNazanin"/>
          <w:b w:val="false"/>
          <w:bCs w:val="false"/>
          <w:i w:val="false"/>
          <w:iCs w:val="false"/>
          <w:color w:val="333333"/>
          <w:sz w:val="20"/>
          <w:szCs w:val="20"/>
        </w:rPr>
        <w:t>5</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 قرائتهایی که در این جمله وارد شده،ده تاست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تنها بنقل دو تای آن که از قرای هفتگانه بود،اکتفاء کردیم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ششم سوره </w:t>
      </w:r>
      <w:r>
        <w:rPr>
          <w:rFonts w:eastAsia="IRNazanin" w:cs="IRNazanin"/>
          <w:b w:val="false"/>
          <w:bCs w:val="false"/>
          <w:i w:val="false"/>
          <w:iCs w:val="false"/>
          <w:color w:val="333333"/>
          <w:sz w:val="20"/>
          <w:szCs w:val="20"/>
        </w:rPr>
        <w:t>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قاعده در رسم الخط قرآن رعایت میشود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قرائتهای دیگری از غیر قراء هفتگانه،نقل شده است که ما از نقل آن خودداری کردیم</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اینجا اگر بخواهیم تمام مطالبی که مؤلف بزرگوار،ذکر کرده است بیاوریم،ممکن است برای خوانندگان محترم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اکثراً از ادبیات عربی بی‌اطلاعند دشوار آید،از اینرو در اینجا نظریۀ مؤلف بزرگوار تفسیر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می‌آوریم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الَّذِینَ اسْتَحَقَّ عَلَیْهِمُ الْأَوْلَیٰانِ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جمله در محل حال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این دو شاهد جدید،از بستگان میت و از کسانی باشند که دو شاهد اول که اولی و اقرب به میت بوده‌اند،بر آنها ظلم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رازی در تفسیر خود آورده است و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اسْتَحَقَّ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اولیای میت است و خلاصۀ معنی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معلوم شد که آن دو شاهد نخستین،بر اولیای میت، با خیانت و دروغ،ستم کرده‌اند،دو شاهد دیگر از اولیای 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دو شاهد اول که پیش از خیانت، نسبت بمیت،اولویت داشته‌اند،بر آنها ستم کرده‌اند جای آنها را می‌گیرند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معنی بنا بر قرائت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 به صیغۀ معلوم است و اما بنا بر قرائت جمهور که به صیغۀ مجهول خوانده‌اند،ظاهر سیاق آیه آنها نشان می‌دهد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و خبر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فاخران و یقومان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به خاطر اهمیت، محترم شده و معنی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معلوم شد آنها خیانت کرده‌اند،دو نفر که نسبت به میت،اولویت دارند و غیر از آن دو نفر اول از اولیای میت هستند که بر آنها ستم شده،جانشین آنها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بنقل ابو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حمزه و خلف و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صیغۀ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معنای آن اولیا و آنهایی است که حق تقدم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اعراب،بدل یا صفت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در ترکیب اجزای این آیه،وجوهی ذکر کرده‌اند که اگر برای بدست آوردن معنای تمام آیه،این وجوه را در هم ضرب می‌کنیم به صدها وجه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مؤلف،در این معنی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است از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 و عاید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دیگر وی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باشد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ابدال معرفه از نکره،مانعی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مبتدا و خبر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فَآخَرٰانِ یَقُومٰانِ مَقٰامَهُمٰا مِنَ الَّذِینَ اسْتَحَقَّ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میان وحی و الهام،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 از جنس کشف معنوی است،بخلاف وحی که از جنس کشف شهودی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 برای نبی و غیر نبی حاصل می‌شود ولی وحی اختصاص به نبی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الهام تبلیغ شرط نیست و وحی مشروط به تبلیغ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 اصطلاحات الفنون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قصۀ مائدۀ قوم عیسی و همچنین قوم موسی،در ادبیات فارسی هم رخنه کرده و سخن سرایان فارسی زبان برای بیان اندرزهای اخلاقی و عرفانی از آن طرفی بسته‌اند، مائده از آسمان در می‌رسید بی شرا و بیع و بی گفت و شنید در میان قوم موسی چند کس بی ادب گفتند کو سیر و عدس منقطع شد خوان و نان از آسمان ماند رنج زرع و بیل و داسمان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عیسی چون شفاعت کرد حق خوان فرستاد و غنیمت بر طبق باز گستاخان ادب بگذاشتند چون گدایان زله‌ها برداشتند لا به کرد عیسی ایشان را که این دایم است و کم نگردد از زمین بد گمانی کردن و حرص آوری کفر باشد پیش خوان مهتری ز آن گدا رویان نادیده ز آز آن در رحمت بر ایشان شد فراز</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264</Pages>
  <Words>49753</Words>
  <Characters>217399</Characters>
  <CharactersWithSpaces>264412</CharactersWithSpaces>
  <Paragraphs>2743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2026-08-24T00:20:33Z</dcterms:created>
  <dc:creator>ghaemiyeh.com</dc:creator>
  <dc:description/>
  <dc:language>en-US</dc:language>
  <cp:lastModifiedBy/>
  <dcterms:modified xsi:type="dcterms:W3CDTF">2026-08-24T03:50:39Z</dcterms:modified>
  <cp:revision>1</cp:revision>
  <dc:subject/>
  <dc:title>ترجمه تفسیر مجمع البیان جلد 7</dc:title>
</cp:coreProperties>
</file>

<file path=docProps/custom.xml><?xml version="1.0" encoding="utf-8"?>
<Properties xmlns="http://schemas.openxmlformats.org/officeDocument/2006/custom-properties" xmlns:vt="http://schemas.openxmlformats.org/officeDocument/2006/docPropsVTypes"/>
</file>